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394" w:rsidRDefault="00932394" w:rsidP="00932394">
      <w:pPr>
        <w:spacing w:after="200" w:line="276" w:lineRule="auto"/>
        <w:jc w:val="center"/>
        <w:rPr>
          <w:noProof/>
          <w:sz w:val="24"/>
          <w:szCs w:val="24"/>
        </w:rPr>
      </w:pPr>
    </w:p>
    <w:p w:rsidR="00505E40" w:rsidRDefault="00505E40" w:rsidP="00932394">
      <w:pPr>
        <w:spacing w:after="200" w:line="276" w:lineRule="auto"/>
        <w:jc w:val="center"/>
        <w:rPr>
          <w:noProof/>
          <w:sz w:val="24"/>
          <w:szCs w:val="24"/>
        </w:rPr>
      </w:pPr>
    </w:p>
    <w:p w:rsidR="00505E40" w:rsidRDefault="00505E40" w:rsidP="00932394">
      <w:pPr>
        <w:spacing w:after="200" w:line="276" w:lineRule="auto"/>
        <w:jc w:val="center"/>
        <w:rPr>
          <w:sz w:val="24"/>
          <w:szCs w:val="24"/>
          <w:lang w:val="en-US"/>
        </w:rPr>
      </w:pPr>
    </w:p>
    <w:p w:rsidR="00932394" w:rsidRPr="004C14FF" w:rsidRDefault="00932394" w:rsidP="00932394">
      <w:pPr>
        <w:spacing w:after="200" w:line="276" w:lineRule="auto"/>
        <w:jc w:val="center"/>
        <w:rPr>
          <w:sz w:val="36"/>
          <w:szCs w:val="36"/>
        </w:rPr>
      </w:pPr>
      <w:r w:rsidRPr="00674154">
        <w:rPr>
          <w:sz w:val="32"/>
          <w:szCs w:val="32"/>
        </w:rPr>
        <w:t>ТЫВА РЕСПУБЛИКАНЫӉ ЧАЗАА</w:t>
      </w:r>
      <w:r w:rsidRPr="00073F9E">
        <w:rPr>
          <w:sz w:val="36"/>
          <w:szCs w:val="36"/>
        </w:rPr>
        <w:br/>
      </w:r>
      <w:r w:rsidRPr="0064683F">
        <w:rPr>
          <w:b/>
          <w:sz w:val="36"/>
          <w:szCs w:val="36"/>
        </w:rPr>
        <w:t>ДОКТААЛ</w:t>
      </w:r>
    </w:p>
    <w:p w:rsidR="00932394" w:rsidRPr="0025472A" w:rsidRDefault="00932394" w:rsidP="00932394">
      <w:pPr>
        <w:spacing w:after="200" w:line="276" w:lineRule="auto"/>
        <w:jc w:val="center"/>
        <w:rPr>
          <w:b/>
          <w:sz w:val="40"/>
          <w:szCs w:val="40"/>
        </w:rPr>
      </w:pPr>
      <w:r w:rsidRPr="0064683F">
        <w:rPr>
          <w:sz w:val="32"/>
          <w:szCs w:val="32"/>
        </w:rPr>
        <w:t>ПРАВИТЕЛЬСТВО РЕСПУБЛИКИ ТЫВА</w:t>
      </w:r>
      <w:r w:rsidRPr="00073F9E">
        <w:rPr>
          <w:sz w:val="36"/>
          <w:szCs w:val="36"/>
        </w:rPr>
        <w:br/>
      </w:r>
      <w:r w:rsidRPr="0064683F">
        <w:rPr>
          <w:b/>
          <w:sz w:val="36"/>
          <w:szCs w:val="36"/>
        </w:rPr>
        <w:t>ПОСТАНОВЛЕНИЕ</w:t>
      </w:r>
    </w:p>
    <w:p w:rsidR="008A3777" w:rsidRDefault="008A3777" w:rsidP="008A3777">
      <w:pPr>
        <w:shd w:val="clear" w:color="auto" w:fill="FFFFFF"/>
        <w:spacing w:line="360" w:lineRule="auto"/>
        <w:jc w:val="center"/>
        <w:rPr>
          <w:sz w:val="28"/>
          <w:szCs w:val="28"/>
        </w:rPr>
      </w:pPr>
    </w:p>
    <w:p w:rsidR="008A3777" w:rsidRDefault="00932394" w:rsidP="00932394">
      <w:pPr>
        <w:shd w:val="clear" w:color="auto" w:fill="FFFFFF"/>
        <w:jc w:val="center"/>
        <w:rPr>
          <w:sz w:val="28"/>
          <w:szCs w:val="28"/>
        </w:rPr>
      </w:pPr>
      <w:r>
        <w:rPr>
          <w:sz w:val="28"/>
          <w:szCs w:val="28"/>
        </w:rPr>
        <w:t>от 23 января 2019 г. № 30</w:t>
      </w:r>
    </w:p>
    <w:p w:rsidR="008A3777" w:rsidRDefault="00932394" w:rsidP="00932394">
      <w:pPr>
        <w:shd w:val="clear" w:color="auto" w:fill="FFFFFF"/>
        <w:jc w:val="center"/>
        <w:rPr>
          <w:sz w:val="28"/>
          <w:szCs w:val="28"/>
        </w:rPr>
      </w:pPr>
      <w:r>
        <w:rPr>
          <w:sz w:val="28"/>
          <w:szCs w:val="28"/>
        </w:rPr>
        <w:t>г</w:t>
      </w:r>
      <w:proofErr w:type="gramStart"/>
      <w:r>
        <w:rPr>
          <w:sz w:val="28"/>
          <w:szCs w:val="28"/>
        </w:rPr>
        <w:t>.К</w:t>
      </w:r>
      <w:proofErr w:type="gramEnd"/>
      <w:r>
        <w:rPr>
          <w:sz w:val="28"/>
          <w:szCs w:val="28"/>
        </w:rPr>
        <w:t>ызыл</w:t>
      </w:r>
    </w:p>
    <w:p w:rsidR="00932394" w:rsidRDefault="00932394" w:rsidP="008A3777">
      <w:pPr>
        <w:shd w:val="clear" w:color="auto" w:fill="FFFFFF"/>
        <w:spacing w:line="360" w:lineRule="auto"/>
        <w:jc w:val="center"/>
        <w:rPr>
          <w:sz w:val="28"/>
          <w:szCs w:val="28"/>
        </w:rPr>
      </w:pPr>
    </w:p>
    <w:p w:rsidR="008A3777" w:rsidRDefault="008A3777" w:rsidP="008A3777">
      <w:pPr>
        <w:shd w:val="clear" w:color="auto" w:fill="FFFFFF"/>
        <w:jc w:val="center"/>
        <w:rPr>
          <w:b/>
          <w:sz w:val="28"/>
          <w:szCs w:val="28"/>
        </w:rPr>
      </w:pPr>
      <w:r w:rsidRPr="008A3777">
        <w:rPr>
          <w:b/>
          <w:sz w:val="28"/>
          <w:szCs w:val="28"/>
        </w:rPr>
        <w:t xml:space="preserve">Об утверждении Стратегии развития </w:t>
      </w:r>
    </w:p>
    <w:p w:rsidR="008A3777" w:rsidRDefault="008A3777" w:rsidP="008A3777">
      <w:pPr>
        <w:shd w:val="clear" w:color="auto" w:fill="FFFFFF"/>
        <w:jc w:val="center"/>
        <w:rPr>
          <w:b/>
          <w:sz w:val="28"/>
          <w:szCs w:val="28"/>
        </w:rPr>
      </w:pPr>
      <w:r w:rsidRPr="008A3777">
        <w:rPr>
          <w:b/>
          <w:sz w:val="28"/>
          <w:szCs w:val="28"/>
        </w:rPr>
        <w:t xml:space="preserve">лесного хозяйства Республики Тыва </w:t>
      </w:r>
    </w:p>
    <w:p w:rsidR="008A3777" w:rsidRPr="008A3777" w:rsidRDefault="008A3777" w:rsidP="008A3777">
      <w:pPr>
        <w:shd w:val="clear" w:color="auto" w:fill="FFFFFF"/>
        <w:jc w:val="center"/>
        <w:rPr>
          <w:b/>
          <w:sz w:val="28"/>
          <w:szCs w:val="28"/>
        </w:rPr>
      </w:pPr>
      <w:r w:rsidRPr="008A3777">
        <w:rPr>
          <w:b/>
          <w:sz w:val="28"/>
          <w:szCs w:val="28"/>
        </w:rPr>
        <w:t xml:space="preserve">на период до 2030 года </w:t>
      </w:r>
    </w:p>
    <w:p w:rsidR="008A3777" w:rsidRDefault="008A3777" w:rsidP="008A3777">
      <w:pPr>
        <w:shd w:val="clear" w:color="auto" w:fill="FFFFFF"/>
        <w:spacing w:line="360" w:lineRule="auto"/>
        <w:jc w:val="center"/>
        <w:rPr>
          <w:sz w:val="28"/>
          <w:szCs w:val="28"/>
        </w:rPr>
      </w:pPr>
    </w:p>
    <w:p w:rsidR="008A3777" w:rsidRDefault="008A3777" w:rsidP="008A3777">
      <w:pPr>
        <w:shd w:val="clear" w:color="auto" w:fill="FFFFFF"/>
        <w:spacing w:line="360" w:lineRule="auto"/>
        <w:jc w:val="center"/>
        <w:rPr>
          <w:sz w:val="28"/>
          <w:szCs w:val="28"/>
        </w:rPr>
      </w:pPr>
    </w:p>
    <w:p w:rsidR="008A3777" w:rsidRDefault="008A3777" w:rsidP="008A3777">
      <w:pPr>
        <w:shd w:val="clear" w:color="auto" w:fill="FFFFFF"/>
        <w:spacing w:line="360" w:lineRule="atLeast"/>
        <w:ind w:firstLine="709"/>
        <w:jc w:val="both"/>
        <w:rPr>
          <w:sz w:val="28"/>
          <w:szCs w:val="28"/>
        </w:rPr>
      </w:pPr>
      <w:r>
        <w:rPr>
          <w:sz w:val="28"/>
          <w:szCs w:val="28"/>
        </w:rPr>
        <w:t>В соответствии с Федеральным законом от 28 июня 2014 г. № 172-ФЗ                  «О стратегическом планировании в Российской Федерации», Законом Республики Тыва от 11 апреля 2016 г. № 160-ЗРТ «О стратегическом планировании в Республ</w:t>
      </w:r>
      <w:r>
        <w:rPr>
          <w:sz w:val="28"/>
          <w:szCs w:val="28"/>
        </w:rPr>
        <w:t>и</w:t>
      </w:r>
      <w:r>
        <w:rPr>
          <w:sz w:val="28"/>
          <w:szCs w:val="28"/>
        </w:rPr>
        <w:t xml:space="preserve">ке Тыва» Правительство Республики Тыва ПОСТАНОВЛЯЕТ: </w:t>
      </w:r>
    </w:p>
    <w:p w:rsidR="008A3777" w:rsidRDefault="008A3777" w:rsidP="008A3777">
      <w:pPr>
        <w:shd w:val="clear" w:color="auto" w:fill="FFFFFF"/>
        <w:spacing w:line="360" w:lineRule="atLeast"/>
        <w:ind w:firstLine="709"/>
        <w:jc w:val="both"/>
        <w:rPr>
          <w:sz w:val="28"/>
          <w:szCs w:val="28"/>
        </w:rPr>
      </w:pPr>
    </w:p>
    <w:p w:rsidR="008A3777" w:rsidRDefault="008A3777" w:rsidP="008A3777">
      <w:pPr>
        <w:shd w:val="clear" w:color="auto" w:fill="FFFFFF"/>
        <w:spacing w:line="360" w:lineRule="atLeast"/>
        <w:ind w:firstLine="708"/>
        <w:jc w:val="both"/>
        <w:rPr>
          <w:sz w:val="28"/>
          <w:szCs w:val="28"/>
        </w:rPr>
      </w:pPr>
      <w:r>
        <w:rPr>
          <w:sz w:val="28"/>
          <w:szCs w:val="28"/>
        </w:rPr>
        <w:t xml:space="preserve">1. </w:t>
      </w:r>
      <w:r w:rsidRPr="008A3777">
        <w:rPr>
          <w:sz w:val="28"/>
          <w:szCs w:val="28"/>
        </w:rPr>
        <w:t xml:space="preserve">Утвердить прилагаемую Стратегию развития лесного хозяйства Республики Тыва на период до 2030 года. </w:t>
      </w:r>
    </w:p>
    <w:p w:rsidR="008A3777" w:rsidRPr="008A3777" w:rsidRDefault="008A3777" w:rsidP="008A3777">
      <w:pPr>
        <w:spacing w:line="360" w:lineRule="atLeast"/>
        <w:ind w:firstLine="708"/>
        <w:jc w:val="both"/>
        <w:rPr>
          <w:sz w:val="28"/>
        </w:rPr>
      </w:pPr>
      <w:r w:rsidRPr="008A3777">
        <w:rPr>
          <w:sz w:val="28"/>
          <w:szCs w:val="28"/>
        </w:rPr>
        <w:t xml:space="preserve">2. </w:t>
      </w:r>
      <w:proofErr w:type="gramStart"/>
      <w:r w:rsidRPr="008A3777">
        <w:rPr>
          <w:sz w:val="28"/>
          <w:szCs w:val="28"/>
        </w:rPr>
        <w:t>Разместить</w:t>
      </w:r>
      <w:proofErr w:type="gramEnd"/>
      <w:r w:rsidRPr="008A3777">
        <w:rPr>
          <w:sz w:val="28"/>
          <w:szCs w:val="28"/>
        </w:rPr>
        <w:t xml:space="preserve"> настоящее постановление </w:t>
      </w:r>
      <w:r w:rsidR="00652106">
        <w:rPr>
          <w:sz w:val="28"/>
          <w:szCs w:val="28"/>
        </w:rPr>
        <w:t xml:space="preserve">на </w:t>
      </w:r>
      <w:r w:rsidRPr="008A3777">
        <w:rPr>
          <w:sz w:val="28"/>
        </w:rPr>
        <w:t>«Официальном интернет-портале правовой информации» (</w:t>
      </w:r>
      <w:hyperlink r:id="rId7" w:history="1">
        <w:r w:rsidRPr="008A3777">
          <w:rPr>
            <w:rStyle w:val="a3"/>
            <w:color w:val="auto"/>
            <w:sz w:val="28"/>
            <w:u w:val="none"/>
            <w:lang w:val="en-US"/>
          </w:rPr>
          <w:t>www</w:t>
        </w:r>
        <w:r w:rsidRPr="008A3777">
          <w:rPr>
            <w:rStyle w:val="a3"/>
            <w:color w:val="auto"/>
            <w:sz w:val="28"/>
            <w:u w:val="none"/>
          </w:rPr>
          <w:t>.</w:t>
        </w:r>
        <w:proofErr w:type="spellStart"/>
        <w:r w:rsidRPr="008A3777">
          <w:rPr>
            <w:rStyle w:val="a3"/>
            <w:color w:val="auto"/>
            <w:sz w:val="28"/>
            <w:u w:val="none"/>
            <w:lang w:val="en-US"/>
          </w:rPr>
          <w:t>pravo</w:t>
        </w:r>
        <w:proofErr w:type="spellEnd"/>
        <w:r w:rsidRPr="008A3777">
          <w:rPr>
            <w:rStyle w:val="a3"/>
            <w:color w:val="auto"/>
            <w:sz w:val="28"/>
            <w:u w:val="none"/>
          </w:rPr>
          <w:t>.</w:t>
        </w:r>
        <w:proofErr w:type="spellStart"/>
        <w:r w:rsidRPr="008A3777">
          <w:rPr>
            <w:rStyle w:val="a3"/>
            <w:color w:val="auto"/>
            <w:sz w:val="28"/>
            <w:u w:val="none"/>
            <w:lang w:val="en-US"/>
          </w:rPr>
          <w:t>gov</w:t>
        </w:r>
        <w:proofErr w:type="spellEnd"/>
        <w:r w:rsidRPr="008A3777">
          <w:rPr>
            <w:rStyle w:val="a3"/>
            <w:color w:val="auto"/>
            <w:sz w:val="28"/>
            <w:u w:val="none"/>
          </w:rPr>
          <w:t>.</w:t>
        </w:r>
        <w:proofErr w:type="spellStart"/>
        <w:r w:rsidRPr="008A3777">
          <w:rPr>
            <w:rStyle w:val="a3"/>
            <w:color w:val="auto"/>
            <w:sz w:val="28"/>
            <w:u w:val="none"/>
            <w:lang w:val="en-US"/>
          </w:rPr>
          <w:t>ru</w:t>
        </w:r>
        <w:proofErr w:type="spellEnd"/>
      </w:hyperlink>
      <w:r w:rsidRPr="008A3777">
        <w:rPr>
          <w:sz w:val="28"/>
        </w:rPr>
        <w:t xml:space="preserve">) и официальном сайте Республики Тыва </w:t>
      </w:r>
      <w:r>
        <w:rPr>
          <w:sz w:val="28"/>
        </w:rPr>
        <w:t xml:space="preserve"> </w:t>
      </w:r>
      <w:r w:rsidRPr="008A3777">
        <w:rPr>
          <w:sz w:val="28"/>
        </w:rPr>
        <w:t>в информационно-телекоммуникационной сети «Интернет».</w:t>
      </w:r>
    </w:p>
    <w:p w:rsidR="008A3777" w:rsidRPr="008A3777" w:rsidRDefault="008A3777" w:rsidP="008A3777">
      <w:pPr>
        <w:shd w:val="clear" w:color="auto" w:fill="FFFFFF"/>
        <w:spacing w:line="360" w:lineRule="atLeast"/>
        <w:ind w:firstLine="708"/>
        <w:jc w:val="both"/>
        <w:rPr>
          <w:sz w:val="28"/>
          <w:szCs w:val="28"/>
        </w:rPr>
      </w:pPr>
    </w:p>
    <w:p w:rsidR="008A3777" w:rsidRDefault="008A3777" w:rsidP="008A3777">
      <w:pPr>
        <w:shd w:val="clear" w:color="auto" w:fill="FFFFFF"/>
        <w:spacing w:line="360" w:lineRule="auto"/>
        <w:rPr>
          <w:sz w:val="28"/>
          <w:szCs w:val="28"/>
        </w:rPr>
      </w:pPr>
    </w:p>
    <w:p w:rsidR="008A3777" w:rsidRDefault="008A3777" w:rsidP="008A3777">
      <w:pPr>
        <w:shd w:val="clear" w:color="auto" w:fill="FFFFFF"/>
        <w:spacing w:line="360" w:lineRule="auto"/>
        <w:rPr>
          <w:sz w:val="28"/>
          <w:szCs w:val="28"/>
        </w:rPr>
      </w:pPr>
    </w:p>
    <w:p w:rsidR="008A3777" w:rsidRDefault="008A3777" w:rsidP="008A3777">
      <w:pPr>
        <w:shd w:val="clear" w:color="auto" w:fill="FFFFFF"/>
        <w:spacing w:line="360" w:lineRule="auto"/>
        <w:rPr>
          <w:sz w:val="28"/>
          <w:szCs w:val="28"/>
        </w:rPr>
      </w:pPr>
      <w:r>
        <w:rPr>
          <w:sz w:val="28"/>
          <w:szCs w:val="28"/>
        </w:rPr>
        <w:t xml:space="preserve">Глава Республики Тыва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Ш. </w:t>
      </w:r>
      <w:proofErr w:type="spellStart"/>
      <w:r>
        <w:rPr>
          <w:sz w:val="28"/>
          <w:szCs w:val="28"/>
        </w:rPr>
        <w:t>Кара-оол</w:t>
      </w:r>
      <w:proofErr w:type="spellEnd"/>
      <w:r>
        <w:rPr>
          <w:sz w:val="28"/>
          <w:szCs w:val="28"/>
        </w:rPr>
        <w:t xml:space="preserve"> </w:t>
      </w:r>
    </w:p>
    <w:p w:rsidR="008A3777" w:rsidRDefault="008A3777" w:rsidP="008A3777">
      <w:pPr>
        <w:shd w:val="clear" w:color="auto" w:fill="FFFFFF"/>
        <w:spacing w:line="360" w:lineRule="auto"/>
        <w:jc w:val="center"/>
        <w:rPr>
          <w:sz w:val="28"/>
          <w:szCs w:val="28"/>
        </w:rPr>
      </w:pPr>
    </w:p>
    <w:p w:rsidR="008A3777" w:rsidRDefault="008A3777" w:rsidP="008A3777">
      <w:pPr>
        <w:shd w:val="clear" w:color="auto" w:fill="FFFFFF"/>
        <w:spacing w:line="360" w:lineRule="auto"/>
        <w:jc w:val="center"/>
        <w:rPr>
          <w:sz w:val="28"/>
          <w:szCs w:val="28"/>
        </w:rPr>
      </w:pPr>
    </w:p>
    <w:p w:rsidR="008A3777" w:rsidRDefault="008A3777" w:rsidP="008A3777">
      <w:pPr>
        <w:shd w:val="clear" w:color="auto" w:fill="FFFFFF"/>
        <w:spacing w:line="360" w:lineRule="auto"/>
        <w:jc w:val="center"/>
        <w:rPr>
          <w:sz w:val="28"/>
          <w:szCs w:val="28"/>
        </w:rPr>
      </w:pPr>
    </w:p>
    <w:p w:rsidR="008A3777" w:rsidRDefault="008A3777" w:rsidP="008A3777">
      <w:pPr>
        <w:shd w:val="clear" w:color="auto" w:fill="FFFFFF"/>
        <w:spacing w:line="360" w:lineRule="auto"/>
        <w:jc w:val="center"/>
        <w:rPr>
          <w:sz w:val="28"/>
          <w:szCs w:val="28"/>
        </w:rPr>
        <w:sectPr w:rsidR="008A3777" w:rsidSect="00CF4472">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134" w:header="709" w:footer="709" w:gutter="0"/>
          <w:cols w:space="720"/>
          <w:titlePg/>
          <w:docGrid w:linePitch="272"/>
        </w:sectPr>
      </w:pPr>
    </w:p>
    <w:p w:rsidR="008A3777" w:rsidRDefault="008A3777" w:rsidP="008A3777">
      <w:pPr>
        <w:shd w:val="clear" w:color="auto" w:fill="FFFFFF"/>
        <w:jc w:val="both"/>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652106">
        <w:rPr>
          <w:sz w:val="28"/>
          <w:szCs w:val="28"/>
        </w:rPr>
        <w:t xml:space="preserve">  </w:t>
      </w:r>
      <w:r>
        <w:rPr>
          <w:sz w:val="28"/>
          <w:szCs w:val="28"/>
        </w:rPr>
        <w:t xml:space="preserve"> Утверждена </w:t>
      </w:r>
    </w:p>
    <w:p w:rsidR="008A3777" w:rsidRDefault="008A3777" w:rsidP="008A3777">
      <w:pPr>
        <w:shd w:val="clear" w:color="auto" w:fill="FFFFFF"/>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постановлением Правительства </w:t>
      </w:r>
    </w:p>
    <w:p w:rsidR="008A3777" w:rsidRDefault="008A3777" w:rsidP="008A3777">
      <w:pPr>
        <w:shd w:val="clear" w:color="auto" w:fill="FFFFFF"/>
        <w:jc w:val="both"/>
        <w:rPr>
          <w:sz w:val="28"/>
          <w:szCs w:val="28"/>
        </w:rPr>
      </w:pPr>
      <w:r>
        <w:rPr>
          <w:sz w:val="28"/>
          <w:szCs w:val="28"/>
        </w:rPr>
        <w:t xml:space="preserve">                                                                                             </w:t>
      </w:r>
      <w:r w:rsidR="00652106">
        <w:rPr>
          <w:sz w:val="28"/>
          <w:szCs w:val="28"/>
        </w:rPr>
        <w:t xml:space="preserve">  </w:t>
      </w:r>
      <w:r>
        <w:rPr>
          <w:sz w:val="28"/>
          <w:szCs w:val="28"/>
        </w:rPr>
        <w:t xml:space="preserve"> </w:t>
      </w:r>
      <w:r w:rsidR="00652106">
        <w:rPr>
          <w:sz w:val="28"/>
          <w:szCs w:val="28"/>
        </w:rPr>
        <w:t xml:space="preserve"> </w:t>
      </w:r>
      <w:r>
        <w:rPr>
          <w:sz w:val="28"/>
          <w:szCs w:val="28"/>
        </w:rPr>
        <w:t xml:space="preserve">Республики Тыва </w:t>
      </w:r>
    </w:p>
    <w:p w:rsidR="008A3777" w:rsidRDefault="00932394" w:rsidP="00932394">
      <w:pPr>
        <w:shd w:val="clear" w:color="auto" w:fill="FFFFFF"/>
        <w:ind w:left="6372"/>
        <w:jc w:val="both"/>
        <w:rPr>
          <w:sz w:val="28"/>
          <w:szCs w:val="28"/>
        </w:rPr>
      </w:pPr>
      <w:r>
        <w:rPr>
          <w:sz w:val="28"/>
          <w:szCs w:val="28"/>
        </w:rPr>
        <w:t xml:space="preserve">    от 23 января 2019 г. № 30</w:t>
      </w:r>
    </w:p>
    <w:p w:rsidR="008A3777" w:rsidRDefault="008A3777" w:rsidP="008A3777">
      <w:pPr>
        <w:shd w:val="clear" w:color="auto" w:fill="FFFFFF"/>
        <w:spacing w:line="360" w:lineRule="auto"/>
        <w:jc w:val="center"/>
        <w:rPr>
          <w:sz w:val="28"/>
          <w:szCs w:val="28"/>
        </w:rPr>
      </w:pPr>
    </w:p>
    <w:p w:rsidR="008A3777" w:rsidRDefault="008A3777" w:rsidP="008A3777">
      <w:pPr>
        <w:shd w:val="clear" w:color="auto" w:fill="FFFFFF"/>
        <w:spacing w:line="360" w:lineRule="auto"/>
        <w:jc w:val="center"/>
        <w:rPr>
          <w:sz w:val="28"/>
          <w:szCs w:val="28"/>
        </w:rPr>
      </w:pPr>
    </w:p>
    <w:p w:rsidR="008A3777" w:rsidRDefault="008A3777" w:rsidP="008A3777">
      <w:pPr>
        <w:shd w:val="clear" w:color="auto" w:fill="FFFFFF"/>
        <w:spacing w:line="360" w:lineRule="auto"/>
        <w:jc w:val="center"/>
        <w:rPr>
          <w:sz w:val="28"/>
          <w:szCs w:val="28"/>
        </w:rPr>
      </w:pPr>
    </w:p>
    <w:p w:rsidR="008A3777" w:rsidRDefault="008A3777" w:rsidP="008A3777">
      <w:pPr>
        <w:shd w:val="clear" w:color="auto" w:fill="FFFFFF"/>
        <w:spacing w:line="360" w:lineRule="auto"/>
        <w:jc w:val="center"/>
        <w:rPr>
          <w:sz w:val="28"/>
          <w:szCs w:val="28"/>
        </w:rPr>
      </w:pPr>
    </w:p>
    <w:p w:rsidR="008A3777" w:rsidRDefault="008A3777" w:rsidP="008A3777">
      <w:pPr>
        <w:shd w:val="clear" w:color="auto" w:fill="FFFFFF"/>
        <w:spacing w:line="360" w:lineRule="auto"/>
        <w:jc w:val="center"/>
        <w:rPr>
          <w:sz w:val="28"/>
          <w:szCs w:val="28"/>
        </w:rPr>
      </w:pPr>
    </w:p>
    <w:p w:rsidR="008A3777" w:rsidRDefault="008A3777" w:rsidP="008A3777">
      <w:pPr>
        <w:shd w:val="clear" w:color="auto" w:fill="FFFFFF"/>
        <w:spacing w:line="360" w:lineRule="auto"/>
        <w:jc w:val="center"/>
        <w:rPr>
          <w:sz w:val="28"/>
          <w:szCs w:val="28"/>
        </w:rPr>
      </w:pPr>
    </w:p>
    <w:p w:rsidR="008A3777" w:rsidRDefault="008A3777" w:rsidP="008A3777">
      <w:pPr>
        <w:shd w:val="clear" w:color="auto" w:fill="FFFFFF"/>
        <w:spacing w:line="360" w:lineRule="auto"/>
        <w:jc w:val="center"/>
        <w:rPr>
          <w:sz w:val="28"/>
          <w:szCs w:val="28"/>
        </w:rPr>
      </w:pPr>
    </w:p>
    <w:p w:rsidR="008A3777" w:rsidRPr="00A72768" w:rsidRDefault="008A3777" w:rsidP="008A3777">
      <w:pPr>
        <w:shd w:val="clear" w:color="auto" w:fill="FFFFFF"/>
        <w:spacing w:line="360" w:lineRule="auto"/>
        <w:jc w:val="center"/>
        <w:rPr>
          <w:b/>
          <w:bCs/>
          <w:spacing w:val="-2"/>
          <w:sz w:val="36"/>
          <w:szCs w:val="36"/>
        </w:rPr>
      </w:pPr>
      <w:r w:rsidRPr="00A72768">
        <w:rPr>
          <w:b/>
          <w:bCs/>
          <w:spacing w:val="-2"/>
          <w:sz w:val="36"/>
          <w:szCs w:val="36"/>
        </w:rPr>
        <w:t xml:space="preserve">С Т </w:t>
      </w:r>
      <w:proofErr w:type="gramStart"/>
      <w:r w:rsidRPr="00A72768">
        <w:rPr>
          <w:b/>
          <w:bCs/>
          <w:spacing w:val="-2"/>
          <w:sz w:val="36"/>
          <w:szCs w:val="36"/>
        </w:rPr>
        <w:t>Р</w:t>
      </w:r>
      <w:proofErr w:type="gramEnd"/>
      <w:r w:rsidRPr="00A72768">
        <w:rPr>
          <w:b/>
          <w:bCs/>
          <w:spacing w:val="-2"/>
          <w:sz w:val="36"/>
          <w:szCs w:val="36"/>
        </w:rPr>
        <w:t xml:space="preserve"> А Т Е Г И Я </w:t>
      </w:r>
    </w:p>
    <w:p w:rsidR="008A3777" w:rsidRPr="00A72768" w:rsidRDefault="008A3777" w:rsidP="008A3777">
      <w:pPr>
        <w:shd w:val="clear" w:color="auto" w:fill="FFFFFF"/>
        <w:jc w:val="center"/>
        <w:rPr>
          <w:sz w:val="36"/>
          <w:szCs w:val="36"/>
        </w:rPr>
      </w:pPr>
      <w:r w:rsidRPr="00A72768">
        <w:rPr>
          <w:bCs/>
          <w:spacing w:val="-2"/>
          <w:sz w:val="36"/>
          <w:szCs w:val="36"/>
        </w:rPr>
        <w:t xml:space="preserve">РАЗВИТИЯ </w:t>
      </w:r>
      <w:r w:rsidRPr="00A72768">
        <w:rPr>
          <w:bCs/>
          <w:spacing w:val="-1"/>
          <w:sz w:val="36"/>
          <w:szCs w:val="36"/>
        </w:rPr>
        <w:t>ЛЕСНОГО ХОЗЯЙСТВА</w:t>
      </w:r>
    </w:p>
    <w:p w:rsidR="008A3777" w:rsidRPr="00A72768" w:rsidRDefault="008A3777" w:rsidP="008A3777">
      <w:pPr>
        <w:shd w:val="clear" w:color="auto" w:fill="FFFFFF"/>
        <w:jc w:val="center"/>
        <w:rPr>
          <w:sz w:val="36"/>
          <w:szCs w:val="36"/>
        </w:rPr>
      </w:pPr>
      <w:r w:rsidRPr="00A72768">
        <w:rPr>
          <w:bCs/>
          <w:spacing w:val="-7"/>
          <w:sz w:val="36"/>
          <w:szCs w:val="36"/>
        </w:rPr>
        <w:t>РЕСПУБЛИКИ ТЫВА</w:t>
      </w:r>
    </w:p>
    <w:p w:rsidR="008A3777" w:rsidRPr="00A72768" w:rsidRDefault="008A3777" w:rsidP="008A3777">
      <w:pPr>
        <w:shd w:val="clear" w:color="auto" w:fill="FFFFFF"/>
        <w:jc w:val="center"/>
        <w:rPr>
          <w:bCs/>
          <w:sz w:val="36"/>
          <w:szCs w:val="36"/>
        </w:rPr>
      </w:pPr>
      <w:r w:rsidRPr="00A72768">
        <w:rPr>
          <w:bCs/>
          <w:sz w:val="36"/>
          <w:szCs w:val="36"/>
        </w:rPr>
        <w:t>НА ПЕРИОД ДО 2030 ГОДА</w:t>
      </w:r>
    </w:p>
    <w:p w:rsidR="008A3777" w:rsidRPr="00A72768" w:rsidRDefault="008A3777" w:rsidP="008A3777">
      <w:pPr>
        <w:shd w:val="clear" w:color="auto" w:fill="FFFFFF"/>
        <w:ind w:right="45"/>
        <w:jc w:val="center"/>
        <w:rPr>
          <w:bCs/>
          <w:spacing w:val="-4"/>
          <w:sz w:val="30"/>
          <w:szCs w:val="26"/>
        </w:rPr>
      </w:pPr>
    </w:p>
    <w:p w:rsidR="008A3777" w:rsidRDefault="008A3777" w:rsidP="008A3777">
      <w:pPr>
        <w:shd w:val="clear" w:color="auto" w:fill="FFFFFF"/>
        <w:ind w:right="45"/>
        <w:jc w:val="center"/>
        <w:rPr>
          <w:b/>
          <w:bCs/>
          <w:spacing w:val="-4"/>
          <w:sz w:val="30"/>
          <w:szCs w:val="26"/>
        </w:rPr>
      </w:pPr>
    </w:p>
    <w:p w:rsidR="008A3777" w:rsidRDefault="008A3777" w:rsidP="008A3777">
      <w:pPr>
        <w:shd w:val="clear" w:color="auto" w:fill="FFFFFF"/>
        <w:ind w:right="45"/>
        <w:jc w:val="center"/>
        <w:rPr>
          <w:b/>
          <w:bCs/>
          <w:spacing w:val="-4"/>
          <w:sz w:val="30"/>
          <w:szCs w:val="26"/>
        </w:rPr>
      </w:pPr>
    </w:p>
    <w:p w:rsidR="008A3777" w:rsidRDefault="008A3777" w:rsidP="008A3777">
      <w:pPr>
        <w:shd w:val="clear" w:color="auto" w:fill="FFFFFF"/>
        <w:ind w:right="45"/>
        <w:jc w:val="center"/>
        <w:rPr>
          <w:b/>
          <w:bCs/>
          <w:spacing w:val="-4"/>
          <w:sz w:val="30"/>
          <w:szCs w:val="26"/>
        </w:rPr>
      </w:pPr>
    </w:p>
    <w:p w:rsidR="008A3777" w:rsidRDefault="008A3777" w:rsidP="008A3777">
      <w:pPr>
        <w:shd w:val="clear" w:color="auto" w:fill="FFFFFF"/>
        <w:ind w:right="45"/>
        <w:jc w:val="center"/>
        <w:rPr>
          <w:b/>
          <w:bCs/>
          <w:spacing w:val="-4"/>
          <w:sz w:val="30"/>
          <w:szCs w:val="26"/>
        </w:rPr>
      </w:pPr>
    </w:p>
    <w:p w:rsidR="008A3777" w:rsidRDefault="008A3777" w:rsidP="008A3777">
      <w:pPr>
        <w:shd w:val="clear" w:color="auto" w:fill="FFFFFF"/>
        <w:ind w:right="45"/>
        <w:jc w:val="center"/>
        <w:rPr>
          <w:b/>
          <w:bCs/>
          <w:spacing w:val="-4"/>
          <w:sz w:val="30"/>
          <w:szCs w:val="26"/>
        </w:rPr>
      </w:pPr>
    </w:p>
    <w:p w:rsidR="008A3777" w:rsidRDefault="008A3777" w:rsidP="008A3777">
      <w:pPr>
        <w:shd w:val="clear" w:color="auto" w:fill="FFFFFF"/>
        <w:ind w:right="45"/>
        <w:jc w:val="center"/>
        <w:rPr>
          <w:b/>
          <w:bCs/>
          <w:spacing w:val="-4"/>
          <w:sz w:val="30"/>
          <w:szCs w:val="26"/>
        </w:rPr>
      </w:pPr>
    </w:p>
    <w:p w:rsidR="008A3777" w:rsidRDefault="008A3777" w:rsidP="008A3777">
      <w:pPr>
        <w:shd w:val="clear" w:color="auto" w:fill="FFFFFF"/>
        <w:ind w:right="45"/>
        <w:jc w:val="center"/>
        <w:rPr>
          <w:b/>
          <w:bCs/>
          <w:spacing w:val="-4"/>
          <w:sz w:val="30"/>
          <w:szCs w:val="26"/>
        </w:rPr>
      </w:pPr>
    </w:p>
    <w:p w:rsidR="008A3777" w:rsidRDefault="008A3777" w:rsidP="008A3777">
      <w:pPr>
        <w:shd w:val="clear" w:color="auto" w:fill="FFFFFF"/>
        <w:ind w:right="45"/>
        <w:jc w:val="center"/>
        <w:rPr>
          <w:b/>
          <w:bCs/>
          <w:spacing w:val="-4"/>
          <w:sz w:val="30"/>
          <w:szCs w:val="26"/>
        </w:rPr>
      </w:pPr>
    </w:p>
    <w:p w:rsidR="008A3777" w:rsidRDefault="008A3777" w:rsidP="008A3777">
      <w:pPr>
        <w:shd w:val="clear" w:color="auto" w:fill="FFFFFF"/>
        <w:ind w:right="45"/>
        <w:jc w:val="center"/>
        <w:rPr>
          <w:b/>
          <w:bCs/>
          <w:spacing w:val="-4"/>
          <w:sz w:val="30"/>
          <w:szCs w:val="26"/>
        </w:rPr>
      </w:pPr>
    </w:p>
    <w:p w:rsidR="008A3777" w:rsidRDefault="008A3777" w:rsidP="008A3777">
      <w:pPr>
        <w:shd w:val="clear" w:color="auto" w:fill="FFFFFF"/>
        <w:ind w:right="45"/>
        <w:jc w:val="center"/>
        <w:rPr>
          <w:b/>
          <w:bCs/>
          <w:spacing w:val="-4"/>
          <w:sz w:val="30"/>
          <w:szCs w:val="26"/>
        </w:rPr>
      </w:pPr>
    </w:p>
    <w:p w:rsidR="008A3777" w:rsidRDefault="008A3777" w:rsidP="008A3777">
      <w:pPr>
        <w:shd w:val="clear" w:color="auto" w:fill="FFFFFF"/>
        <w:ind w:right="45"/>
        <w:jc w:val="center"/>
        <w:rPr>
          <w:b/>
          <w:bCs/>
          <w:spacing w:val="-4"/>
          <w:sz w:val="30"/>
          <w:szCs w:val="26"/>
        </w:rPr>
      </w:pPr>
    </w:p>
    <w:p w:rsidR="008A3777" w:rsidRDefault="008A3777" w:rsidP="008A3777">
      <w:pPr>
        <w:shd w:val="clear" w:color="auto" w:fill="FFFFFF"/>
        <w:ind w:right="45"/>
        <w:jc w:val="center"/>
        <w:rPr>
          <w:b/>
          <w:bCs/>
          <w:spacing w:val="-4"/>
          <w:sz w:val="30"/>
          <w:szCs w:val="26"/>
        </w:rPr>
      </w:pPr>
    </w:p>
    <w:p w:rsidR="008A3777" w:rsidRDefault="008A3777" w:rsidP="008A3777">
      <w:pPr>
        <w:shd w:val="clear" w:color="auto" w:fill="FFFFFF"/>
        <w:ind w:right="45"/>
        <w:jc w:val="center"/>
        <w:rPr>
          <w:b/>
          <w:bCs/>
          <w:spacing w:val="-4"/>
          <w:sz w:val="30"/>
          <w:szCs w:val="26"/>
        </w:rPr>
      </w:pPr>
    </w:p>
    <w:p w:rsidR="008A3777" w:rsidRDefault="008A3777" w:rsidP="008A3777">
      <w:pPr>
        <w:shd w:val="clear" w:color="auto" w:fill="FFFFFF"/>
        <w:ind w:right="45"/>
        <w:jc w:val="center"/>
        <w:rPr>
          <w:b/>
          <w:bCs/>
          <w:spacing w:val="-4"/>
          <w:sz w:val="30"/>
          <w:szCs w:val="26"/>
        </w:rPr>
      </w:pPr>
    </w:p>
    <w:p w:rsidR="008A3777" w:rsidRDefault="008A3777" w:rsidP="008A3777">
      <w:pPr>
        <w:shd w:val="clear" w:color="auto" w:fill="FFFFFF"/>
        <w:ind w:right="45"/>
        <w:jc w:val="center"/>
        <w:rPr>
          <w:b/>
          <w:bCs/>
          <w:spacing w:val="-4"/>
          <w:sz w:val="30"/>
          <w:szCs w:val="26"/>
        </w:rPr>
      </w:pPr>
    </w:p>
    <w:p w:rsidR="008A3777" w:rsidRDefault="008A3777" w:rsidP="008A3777">
      <w:pPr>
        <w:shd w:val="clear" w:color="auto" w:fill="FFFFFF"/>
        <w:ind w:right="45"/>
        <w:jc w:val="center"/>
        <w:rPr>
          <w:b/>
          <w:bCs/>
          <w:spacing w:val="-4"/>
          <w:sz w:val="30"/>
          <w:szCs w:val="26"/>
        </w:rPr>
      </w:pPr>
    </w:p>
    <w:p w:rsidR="008A3777" w:rsidRDefault="008A3777" w:rsidP="008A3777">
      <w:pPr>
        <w:shd w:val="clear" w:color="auto" w:fill="FFFFFF"/>
        <w:ind w:right="45"/>
        <w:jc w:val="center"/>
        <w:rPr>
          <w:b/>
          <w:bCs/>
          <w:spacing w:val="-4"/>
          <w:sz w:val="30"/>
          <w:szCs w:val="26"/>
        </w:rPr>
      </w:pPr>
    </w:p>
    <w:p w:rsidR="008A3777" w:rsidRDefault="008A3777" w:rsidP="008A3777">
      <w:pPr>
        <w:shd w:val="clear" w:color="auto" w:fill="FFFFFF"/>
        <w:ind w:right="45"/>
        <w:jc w:val="center"/>
        <w:rPr>
          <w:b/>
          <w:bCs/>
          <w:spacing w:val="-4"/>
          <w:sz w:val="30"/>
          <w:szCs w:val="26"/>
        </w:rPr>
      </w:pPr>
    </w:p>
    <w:p w:rsidR="008A3777" w:rsidRDefault="008A3777" w:rsidP="008A3777">
      <w:pPr>
        <w:shd w:val="clear" w:color="auto" w:fill="FFFFFF"/>
        <w:ind w:right="45"/>
        <w:jc w:val="center"/>
        <w:rPr>
          <w:b/>
          <w:bCs/>
          <w:spacing w:val="-4"/>
          <w:sz w:val="30"/>
          <w:szCs w:val="26"/>
        </w:rPr>
      </w:pPr>
    </w:p>
    <w:p w:rsidR="008A3777" w:rsidRDefault="008A3777" w:rsidP="008A3777">
      <w:pPr>
        <w:shd w:val="clear" w:color="auto" w:fill="FFFFFF"/>
        <w:ind w:right="45"/>
        <w:jc w:val="center"/>
        <w:rPr>
          <w:b/>
          <w:bCs/>
          <w:spacing w:val="-4"/>
          <w:sz w:val="30"/>
          <w:szCs w:val="26"/>
        </w:rPr>
      </w:pPr>
    </w:p>
    <w:p w:rsidR="008A3777" w:rsidRPr="008A3777" w:rsidRDefault="00652106" w:rsidP="008A3777">
      <w:pPr>
        <w:jc w:val="center"/>
        <w:rPr>
          <w:sz w:val="26"/>
          <w:szCs w:val="24"/>
        </w:rPr>
      </w:pPr>
      <w:r>
        <w:rPr>
          <w:bCs/>
          <w:spacing w:val="-4"/>
          <w:sz w:val="28"/>
          <w:szCs w:val="28"/>
        </w:rPr>
        <w:t xml:space="preserve">Кызыл, </w:t>
      </w:r>
      <w:r w:rsidR="008A3777" w:rsidRPr="008A3777">
        <w:rPr>
          <w:bCs/>
          <w:spacing w:val="-4"/>
          <w:sz w:val="28"/>
          <w:szCs w:val="28"/>
        </w:rPr>
        <w:t>2018</w:t>
      </w:r>
    </w:p>
    <w:p w:rsidR="008A3777" w:rsidRPr="008A3777" w:rsidRDefault="008A3777" w:rsidP="008A3777">
      <w:pPr>
        <w:rPr>
          <w:sz w:val="26"/>
          <w:szCs w:val="24"/>
        </w:rPr>
        <w:sectPr w:rsidR="008A3777" w:rsidRPr="008A3777" w:rsidSect="00CF4472">
          <w:pgSz w:w="11906" w:h="16838"/>
          <w:pgMar w:top="1134" w:right="567" w:bottom="1134" w:left="1134" w:header="709" w:footer="709" w:gutter="0"/>
          <w:cols w:space="720"/>
          <w:titlePg/>
          <w:docGrid w:linePitch="272"/>
        </w:sectPr>
      </w:pPr>
    </w:p>
    <w:p w:rsidR="00FF5099" w:rsidRDefault="00FF5099" w:rsidP="008A3777">
      <w:pPr>
        <w:ind w:right="458"/>
        <w:jc w:val="center"/>
        <w:rPr>
          <w:sz w:val="28"/>
          <w:szCs w:val="28"/>
        </w:rPr>
      </w:pPr>
    </w:p>
    <w:p w:rsidR="008A3777" w:rsidRDefault="008A3777" w:rsidP="008A3777">
      <w:pPr>
        <w:ind w:right="458"/>
        <w:jc w:val="center"/>
        <w:rPr>
          <w:sz w:val="28"/>
          <w:szCs w:val="28"/>
        </w:rPr>
      </w:pPr>
      <w:r>
        <w:rPr>
          <w:sz w:val="28"/>
          <w:szCs w:val="28"/>
        </w:rPr>
        <w:t>СОДЕРЖАНИЕ</w:t>
      </w:r>
    </w:p>
    <w:p w:rsidR="008A3777" w:rsidRDefault="008A3777" w:rsidP="008A3777">
      <w:pPr>
        <w:ind w:right="458"/>
        <w:rPr>
          <w:sz w:val="28"/>
          <w:szCs w:val="28"/>
        </w:rPr>
      </w:pPr>
    </w:p>
    <w:p w:rsidR="00FF5099" w:rsidRPr="00FF5099" w:rsidRDefault="00FF5099" w:rsidP="008A3777">
      <w:pPr>
        <w:ind w:right="458"/>
        <w:rPr>
          <w:sz w:val="28"/>
          <w:szCs w:val="28"/>
        </w:rPr>
      </w:pPr>
    </w:p>
    <w:tbl>
      <w:tblPr>
        <w:tblW w:w="0" w:type="auto"/>
        <w:tblLook w:val="04A0"/>
      </w:tblPr>
      <w:tblGrid>
        <w:gridCol w:w="8766"/>
        <w:gridCol w:w="356"/>
        <w:gridCol w:w="1302"/>
      </w:tblGrid>
      <w:tr w:rsidR="00FF5099" w:rsidRPr="00B03E39" w:rsidTr="00A72768">
        <w:tc>
          <w:tcPr>
            <w:tcW w:w="8872" w:type="dxa"/>
          </w:tcPr>
          <w:p w:rsidR="00FF5099" w:rsidRPr="00B03E39" w:rsidRDefault="00FF5099" w:rsidP="00B03E39">
            <w:pPr>
              <w:spacing w:line="360" w:lineRule="auto"/>
              <w:rPr>
                <w:sz w:val="28"/>
                <w:szCs w:val="28"/>
                <w:lang w:val="en-US"/>
              </w:rPr>
            </w:pPr>
          </w:p>
        </w:tc>
        <w:tc>
          <w:tcPr>
            <w:tcW w:w="236" w:type="dxa"/>
          </w:tcPr>
          <w:p w:rsidR="00FF5099" w:rsidRDefault="00FF5099">
            <w:r w:rsidRPr="00B03E39">
              <w:rPr>
                <w:sz w:val="28"/>
                <w:szCs w:val="28"/>
              </w:rPr>
              <w:t xml:space="preserve"> </w:t>
            </w:r>
          </w:p>
        </w:tc>
        <w:tc>
          <w:tcPr>
            <w:tcW w:w="1316" w:type="dxa"/>
          </w:tcPr>
          <w:p w:rsidR="00FF5099" w:rsidRPr="00B03E39" w:rsidRDefault="00FF5099" w:rsidP="00B03E39">
            <w:pPr>
              <w:spacing w:line="360" w:lineRule="auto"/>
              <w:rPr>
                <w:sz w:val="28"/>
                <w:szCs w:val="28"/>
                <w:lang w:val="en-US"/>
              </w:rPr>
            </w:pPr>
          </w:p>
        </w:tc>
      </w:tr>
      <w:tr w:rsidR="00FF5099" w:rsidRPr="00B03E39" w:rsidTr="00A72768">
        <w:tc>
          <w:tcPr>
            <w:tcW w:w="8872" w:type="dxa"/>
          </w:tcPr>
          <w:p w:rsidR="00FF5099" w:rsidRPr="00B03E39" w:rsidRDefault="00FF5099" w:rsidP="00B03E39">
            <w:pPr>
              <w:spacing w:line="360" w:lineRule="auto"/>
              <w:rPr>
                <w:sz w:val="28"/>
                <w:szCs w:val="28"/>
                <w:lang w:val="en-US"/>
              </w:rPr>
            </w:pPr>
            <w:r w:rsidRPr="00B03E39">
              <w:rPr>
                <w:spacing w:val="-4"/>
                <w:sz w:val="28"/>
                <w:szCs w:val="28"/>
              </w:rPr>
              <w:t>Введение</w:t>
            </w:r>
          </w:p>
        </w:tc>
        <w:tc>
          <w:tcPr>
            <w:tcW w:w="236" w:type="dxa"/>
          </w:tcPr>
          <w:p w:rsidR="00FF5099" w:rsidRDefault="00FF5099"/>
        </w:tc>
        <w:tc>
          <w:tcPr>
            <w:tcW w:w="1316" w:type="dxa"/>
          </w:tcPr>
          <w:p w:rsidR="00FF5099" w:rsidRPr="00B03E39" w:rsidRDefault="00FF5099" w:rsidP="00B03E39">
            <w:pPr>
              <w:spacing w:line="360" w:lineRule="auto"/>
              <w:rPr>
                <w:sz w:val="28"/>
                <w:szCs w:val="28"/>
              </w:rPr>
            </w:pPr>
          </w:p>
        </w:tc>
      </w:tr>
      <w:tr w:rsidR="00FF5099" w:rsidRPr="00B03E39" w:rsidTr="00A72768">
        <w:tc>
          <w:tcPr>
            <w:tcW w:w="8872" w:type="dxa"/>
          </w:tcPr>
          <w:p w:rsidR="00FF5099" w:rsidRPr="00B03E39" w:rsidRDefault="00FF5099" w:rsidP="00652106">
            <w:pPr>
              <w:spacing w:line="360" w:lineRule="auto"/>
              <w:rPr>
                <w:spacing w:val="-4"/>
                <w:sz w:val="28"/>
                <w:szCs w:val="28"/>
              </w:rPr>
            </w:pPr>
            <w:r w:rsidRPr="00B03E39">
              <w:rPr>
                <w:spacing w:val="-4"/>
                <w:sz w:val="28"/>
                <w:szCs w:val="28"/>
                <w:lang w:val="en-US"/>
              </w:rPr>
              <w:t>I</w:t>
            </w:r>
            <w:r w:rsidRPr="00B03E39">
              <w:rPr>
                <w:spacing w:val="-4"/>
                <w:sz w:val="28"/>
                <w:szCs w:val="28"/>
              </w:rPr>
              <w:t>. Цел</w:t>
            </w:r>
            <w:r w:rsidR="00652106">
              <w:rPr>
                <w:spacing w:val="-4"/>
                <w:sz w:val="28"/>
                <w:szCs w:val="28"/>
              </w:rPr>
              <w:t>и</w:t>
            </w:r>
            <w:r w:rsidRPr="00B03E39">
              <w:rPr>
                <w:spacing w:val="-4"/>
                <w:sz w:val="28"/>
                <w:szCs w:val="28"/>
              </w:rPr>
              <w:t xml:space="preserve"> и задачи </w:t>
            </w:r>
          </w:p>
        </w:tc>
        <w:tc>
          <w:tcPr>
            <w:tcW w:w="236" w:type="dxa"/>
          </w:tcPr>
          <w:p w:rsidR="00FF5099" w:rsidRDefault="00FF5099">
            <w:r w:rsidRPr="00B03E39">
              <w:rPr>
                <w:sz w:val="28"/>
                <w:szCs w:val="28"/>
              </w:rPr>
              <w:t xml:space="preserve">– </w:t>
            </w:r>
          </w:p>
        </w:tc>
        <w:tc>
          <w:tcPr>
            <w:tcW w:w="1316" w:type="dxa"/>
          </w:tcPr>
          <w:p w:rsidR="00FF5099" w:rsidRPr="00B03E39" w:rsidRDefault="00A72768" w:rsidP="00B03E39">
            <w:pPr>
              <w:spacing w:line="360" w:lineRule="auto"/>
              <w:rPr>
                <w:sz w:val="28"/>
                <w:szCs w:val="28"/>
              </w:rPr>
            </w:pPr>
            <w:r>
              <w:rPr>
                <w:sz w:val="28"/>
                <w:szCs w:val="28"/>
              </w:rPr>
              <w:t>2</w:t>
            </w:r>
          </w:p>
        </w:tc>
      </w:tr>
      <w:tr w:rsidR="00FF5099" w:rsidRPr="00B03E39" w:rsidTr="00A72768">
        <w:tc>
          <w:tcPr>
            <w:tcW w:w="8872" w:type="dxa"/>
          </w:tcPr>
          <w:p w:rsidR="00FF5099" w:rsidRPr="00B03E39" w:rsidRDefault="00FF5099" w:rsidP="00B03E39">
            <w:pPr>
              <w:spacing w:line="360" w:lineRule="auto"/>
              <w:rPr>
                <w:spacing w:val="-4"/>
                <w:sz w:val="28"/>
                <w:szCs w:val="28"/>
              </w:rPr>
            </w:pPr>
            <w:r w:rsidRPr="00B03E39">
              <w:rPr>
                <w:spacing w:val="-4"/>
                <w:sz w:val="28"/>
                <w:szCs w:val="28"/>
                <w:lang w:val="en-US"/>
              </w:rPr>
              <w:t>II</w:t>
            </w:r>
            <w:r w:rsidRPr="00B03E39">
              <w:rPr>
                <w:spacing w:val="-4"/>
                <w:sz w:val="28"/>
                <w:szCs w:val="28"/>
              </w:rPr>
              <w:t>. Конкурентные преимущества отрасли</w:t>
            </w:r>
          </w:p>
        </w:tc>
        <w:tc>
          <w:tcPr>
            <w:tcW w:w="236" w:type="dxa"/>
          </w:tcPr>
          <w:p w:rsidR="00FF5099" w:rsidRDefault="00FF5099">
            <w:r w:rsidRPr="00B03E39">
              <w:rPr>
                <w:sz w:val="28"/>
                <w:szCs w:val="28"/>
              </w:rPr>
              <w:t xml:space="preserve">– </w:t>
            </w:r>
          </w:p>
        </w:tc>
        <w:tc>
          <w:tcPr>
            <w:tcW w:w="1316" w:type="dxa"/>
          </w:tcPr>
          <w:p w:rsidR="00FF5099" w:rsidRPr="00B03E39" w:rsidRDefault="00A72768" w:rsidP="00B03E39">
            <w:pPr>
              <w:spacing w:line="360" w:lineRule="auto"/>
              <w:rPr>
                <w:sz w:val="28"/>
                <w:szCs w:val="28"/>
              </w:rPr>
            </w:pPr>
            <w:r>
              <w:rPr>
                <w:sz w:val="28"/>
                <w:szCs w:val="28"/>
              </w:rPr>
              <w:t>2</w:t>
            </w:r>
          </w:p>
        </w:tc>
      </w:tr>
      <w:tr w:rsidR="00FF5099" w:rsidRPr="00B03E39" w:rsidTr="00A72768">
        <w:tc>
          <w:tcPr>
            <w:tcW w:w="8872" w:type="dxa"/>
          </w:tcPr>
          <w:p w:rsidR="00FF5099" w:rsidRPr="00B03E39" w:rsidRDefault="00FF5099" w:rsidP="00B03E39">
            <w:pPr>
              <w:spacing w:line="360" w:lineRule="auto"/>
              <w:rPr>
                <w:spacing w:val="-4"/>
                <w:sz w:val="28"/>
                <w:szCs w:val="28"/>
              </w:rPr>
            </w:pPr>
            <w:r w:rsidRPr="00B03E39">
              <w:rPr>
                <w:spacing w:val="-4"/>
                <w:sz w:val="28"/>
                <w:szCs w:val="28"/>
                <w:lang w:val="en-US"/>
              </w:rPr>
              <w:t>III</w:t>
            </w:r>
            <w:r w:rsidRPr="00B03E39">
              <w:rPr>
                <w:spacing w:val="-4"/>
                <w:sz w:val="28"/>
                <w:szCs w:val="28"/>
              </w:rPr>
              <w:t>. Мероприятия по реализации стратегических задач………………</w:t>
            </w:r>
          </w:p>
        </w:tc>
        <w:tc>
          <w:tcPr>
            <w:tcW w:w="236" w:type="dxa"/>
          </w:tcPr>
          <w:p w:rsidR="00FF5099" w:rsidRDefault="00FF5099">
            <w:r w:rsidRPr="00B03E39">
              <w:rPr>
                <w:sz w:val="28"/>
                <w:szCs w:val="28"/>
              </w:rPr>
              <w:t xml:space="preserve">– </w:t>
            </w:r>
          </w:p>
        </w:tc>
        <w:tc>
          <w:tcPr>
            <w:tcW w:w="1316" w:type="dxa"/>
          </w:tcPr>
          <w:p w:rsidR="00FF5099" w:rsidRPr="00B03E39" w:rsidRDefault="00A72768" w:rsidP="00B03E39">
            <w:pPr>
              <w:spacing w:line="360" w:lineRule="auto"/>
              <w:rPr>
                <w:sz w:val="28"/>
                <w:szCs w:val="28"/>
              </w:rPr>
            </w:pPr>
            <w:r>
              <w:rPr>
                <w:sz w:val="28"/>
                <w:szCs w:val="28"/>
              </w:rPr>
              <w:t>7</w:t>
            </w:r>
          </w:p>
        </w:tc>
      </w:tr>
      <w:tr w:rsidR="00FF5099" w:rsidRPr="00B03E39" w:rsidTr="00A72768">
        <w:tc>
          <w:tcPr>
            <w:tcW w:w="8872" w:type="dxa"/>
          </w:tcPr>
          <w:p w:rsidR="00FF5099" w:rsidRPr="00B03E39" w:rsidRDefault="00FF5099" w:rsidP="00B03E39">
            <w:pPr>
              <w:spacing w:line="360" w:lineRule="auto"/>
              <w:rPr>
                <w:spacing w:val="-4"/>
                <w:sz w:val="28"/>
                <w:szCs w:val="28"/>
              </w:rPr>
            </w:pPr>
            <w:r w:rsidRPr="00B03E39">
              <w:rPr>
                <w:spacing w:val="-4"/>
                <w:sz w:val="28"/>
                <w:szCs w:val="28"/>
                <w:lang w:val="en-US"/>
              </w:rPr>
              <w:t>IV</w:t>
            </w:r>
            <w:r w:rsidRPr="00B03E39">
              <w:rPr>
                <w:spacing w:val="-4"/>
                <w:sz w:val="28"/>
                <w:szCs w:val="28"/>
              </w:rPr>
              <w:t>. Риски Стратегии</w:t>
            </w:r>
          </w:p>
        </w:tc>
        <w:tc>
          <w:tcPr>
            <w:tcW w:w="236" w:type="dxa"/>
          </w:tcPr>
          <w:p w:rsidR="00FF5099" w:rsidRDefault="00FF5099">
            <w:r w:rsidRPr="00B03E39">
              <w:rPr>
                <w:sz w:val="28"/>
                <w:szCs w:val="28"/>
              </w:rPr>
              <w:t xml:space="preserve">– </w:t>
            </w:r>
          </w:p>
        </w:tc>
        <w:tc>
          <w:tcPr>
            <w:tcW w:w="1316" w:type="dxa"/>
          </w:tcPr>
          <w:p w:rsidR="00FF5099" w:rsidRPr="00B03E39" w:rsidRDefault="00A72768" w:rsidP="00B03E39">
            <w:pPr>
              <w:spacing w:line="360" w:lineRule="auto"/>
              <w:rPr>
                <w:sz w:val="28"/>
                <w:szCs w:val="28"/>
              </w:rPr>
            </w:pPr>
            <w:r>
              <w:rPr>
                <w:sz w:val="28"/>
                <w:szCs w:val="28"/>
              </w:rPr>
              <w:t>10</w:t>
            </w:r>
          </w:p>
        </w:tc>
      </w:tr>
      <w:tr w:rsidR="00FF5099" w:rsidRPr="00B03E39" w:rsidTr="00A72768">
        <w:tc>
          <w:tcPr>
            <w:tcW w:w="8872" w:type="dxa"/>
          </w:tcPr>
          <w:p w:rsidR="00FF5099" w:rsidRPr="00B03E39" w:rsidRDefault="00FF5099" w:rsidP="00B03E39">
            <w:pPr>
              <w:spacing w:line="360" w:lineRule="auto"/>
              <w:rPr>
                <w:spacing w:val="-4"/>
                <w:sz w:val="28"/>
                <w:szCs w:val="28"/>
              </w:rPr>
            </w:pPr>
            <w:r w:rsidRPr="00B03E39">
              <w:rPr>
                <w:spacing w:val="-4"/>
                <w:sz w:val="28"/>
                <w:szCs w:val="28"/>
                <w:lang w:val="en-US"/>
              </w:rPr>
              <w:t>V</w:t>
            </w:r>
            <w:r w:rsidRPr="00B03E39">
              <w:rPr>
                <w:spacing w:val="-4"/>
                <w:sz w:val="28"/>
                <w:szCs w:val="28"/>
              </w:rPr>
              <w:t>. Ресурсное обеспечение Стратегии</w:t>
            </w:r>
          </w:p>
        </w:tc>
        <w:tc>
          <w:tcPr>
            <w:tcW w:w="236" w:type="dxa"/>
          </w:tcPr>
          <w:p w:rsidR="00FF5099" w:rsidRDefault="00FF5099">
            <w:r w:rsidRPr="00B03E39">
              <w:rPr>
                <w:sz w:val="28"/>
                <w:szCs w:val="28"/>
              </w:rPr>
              <w:t xml:space="preserve">– </w:t>
            </w:r>
          </w:p>
        </w:tc>
        <w:tc>
          <w:tcPr>
            <w:tcW w:w="1316" w:type="dxa"/>
          </w:tcPr>
          <w:p w:rsidR="00FF5099" w:rsidRPr="00B03E39" w:rsidRDefault="00A72768" w:rsidP="00B03E39">
            <w:pPr>
              <w:spacing w:line="360" w:lineRule="auto"/>
              <w:rPr>
                <w:sz w:val="28"/>
                <w:szCs w:val="28"/>
              </w:rPr>
            </w:pPr>
            <w:r>
              <w:rPr>
                <w:sz w:val="28"/>
                <w:szCs w:val="28"/>
              </w:rPr>
              <w:t>11</w:t>
            </w:r>
          </w:p>
        </w:tc>
      </w:tr>
      <w:tr w:rsidR="00FF5099" w:rsidRPr="00B03E39" w:rsidTr="00A72768">
        <w:tc>
          <w:tcPr>
            <w:tcW w:w="8872" w:type="dxa"/>
          </w:tcPr>
          <w:p w:rsidR="00FF5099" w:rsidRPr="00B03E39" w:rsidRDefault="00FF5099" w:rsidP="00B03E39">
            <w:pPr>
              <w:spacing w:line="360" w:lineRule="auto"/>
              <w:rPr>
                <w:spacing w:val="-4"/>
                <w:sz w:val="28"/>
                <w:szCs w:val="28"/>
              </w:rPr>
            </w:pPr>
            <w:r w:rsidRPr="00B03E39">
              <w:rPr>
                <w:spacing w:val="-4"/>
                <w:sz w:val="28"/>
                <w:szCs w:val="28"/>
                <w:lang w:val="en-US"/>
              </w:rPr>
              <w:t>VI</w:t>
            </w:r>
            <w:r w:rsidRPr="00B03E39">
              <w:rPr>
                <w:spacing w:val="-4"/>
                <w:sz w:val="28"/>
                <w:szCs w:val="28"/>
              </w:rPr>
              <w:t>. Показатели реализации Стратегии</w:t>
            </w:r>
          </w:p>
        </w:tc>
        <w:tc>
          <w:tcPr>
            <w:tcW w:w="236" w:type="dxa"/>
          </w:tcPr>
          <w:p w:rsidR="00FF5099" w:rsidRDefault="00FF5099">
            <w:r w:rsidRPr="00B03E39">
              <w:rPr>
                <w:sz w:val="28"/>
                <w:szCs w:val="28"/>
              </w:rPr>
              <w:t xml:space="preserve">– </w:t>
            </w:r>
          </w:p>
        </w:tc>
        <w:tc>
          <w:tcPr>
            <w:tcW w:w="1316" w:type="dxa"/>
          </w:tcPr>
          <w:p w:rsidR="00FF5099" w:rsidRPr="00B03E39" w:rsidRDefault="00A72768" w:rsidP="00B03E39">
            <w:pPr>
              <w:spacing w:line="360" w:lineRule="auto"/>
              <w:rPr>
                <w:sz w:val="28"/>
                <w:szCs w:val="28"/>
              </w:rPr>
            </w:pPr>
            <w:r>
              <w:rPr>
                <w:sz w:val="28"/>
                <w:szCs w:val="28"/>
              </w:rPr>
              <w:t>11</w:t>
            </w:r>
          </w:p>
        </w:tc>
      </w:tr>
      <w:tr w:rsidR="00FF5099" w:rsidRPr="00B03E39" w:rsidTr="00A72768">
        <w:tc>
          <w:tcPr>
            <w:tcW w:w="8872" w:type="dxa"/>
          </w:tcPr>
          <w:p w:rsidR="00FF5099" w:rsidRPr="00B03E39" w:rsidRDefault="00FF5099" w:rsidP="00B03E39">
            <w:pPr>
              <w:shd w:val="clear" w:color="auto" w:fill="FFFFFF"/>
              <w:spacing w:line="360" w:lineRule="auto"/>
              <w:jc w:val="both"/>
              <w:rPr>
                <w:spacing w:val="-4"/>
                <w:sz w:val="28"/>
                <w:szCs w:val="28"/>
              </w:rPr>
            </w:pPr>
            <w:r w:rsidRPr="00B03E39">
              <w:rPr>
                <w:spacing w:val="-4"/>
                <w:sz w:val="28"/>
                <w:szCs w:val="28"/>
                <w:lang w:val="en-US"/>
              </w:rPr>
              <w:t>VII</w:t>
            </w:r>
            <w:r w:rsidRPr="00B03E39">
              <w:rPr>
                <w:spacing w:val="-4"/>
                <w:sz w:val="28"/>
                <w:szCs w:val="28"/>
              </w:rPr>
              <w:t>. Ожидаемые результаты реализации С</w:t>
            </w:r>
          </w:p>
        </w:tc>
        <w:tc>
          <w:tcPr>
            <w:tcW w:w="236" w:type="dxa"/>
          </w:tcPr>
          <w:p w:rsidR="00FF5099" w:rsidRDefault="00FF5099">
            <w:r w:rsidRPr="00B03E39">
              <w:rPr>
                <w:sz w:val="28"/>
                <w:szCs w:val="28"/>
              </w:rPr>
              <w:t xml:space="preserve">– </w:t>
            </w:r>
          </w:p>
        </w:tc>
        <w:tc>
          <w:tcPr>
            <w:tcW w:w="1316" w:type="dxa"/>
          </w:tcPr>
          <w:p w:rsidR="00FF5099" w:rsidRPr="00B03E39" w:rsidRDefault="00A72768" w:rsidP="00B03E39">
            <w:pPr>
              <w:spacing w:line="360" w:lineRule="auto"/>
              <w:rPr>
                <w:sz w:val="28"/>
                <w:szCs w:val="28"/>
              </w:rPr>
            </w:pPr>
            <w:r>
              <w:rPr>
                <w:sz w:val="28"/>
                <w:szCs w:val="28"/>
              </w:rPr>
              <w:t>12</w:t>
            </w:r>
          </w:p>
        </w:tc>
      </w:tr>
      <w:tr w:rsidR="00FF5099" w:rsidRPr="00B03E39" w:rsidTr="00A72768">
        <w:tc>
          <w:tcPr>
            <w:tcW w:w="8872" w:type="dxa"/>
          </w:tcPr>
          <w:p w:rsidR="00FF5099" w:rsidRPr="00B03E39" w:rsidRDefault="00FF5099" w:rsidP="00B03E39">
            <w:pPr>
              <w:shd w:val="clear" w:color="auto" w:fill="FFFFFF"/>
              <w:spacing w:line="360" w:lineRule="auto"/>
              <w:jc w:val="both"/>
              <w:rPr>
                <w:spacing w:val="-4"/>
                <w:sz w:val="28"/>
                <w:szCs w:val="28"/>
              </w:rPr>
            </w:pPr>
            <w:r w:rsidRPr="00B03E39">
              <w:rPr>
                <w:spacing w:val="-4"/>
                <w:sz w:val="28"/>
                <w:szCs w:val="28"/>
                <w:lang w:val="en-US"/>
              </w:rPr>
              <w:t>VIII</w:t>
            </w:r>
            <w:r w:rsidRPr="00B03E39">
              <w:rPr>
                <w:spacing w:val="-4"/>
                <w:sz w:val="28"/>
                <w:szCs w:val="28"/>
              </w:rPr>
              <w:t>. Этапы реализации Стратегии</w:t>
            </w:r>
          </w:p>
        </w:tc>
        <w:tc>
          <w:tcPr>
            <w:tcW w:w="236" w:type="dxa"/>
          </w:tcPr>
          <w:p w:rsidR="00FF5099" w:rsidRDefault="00FF5099">
            <w:r w:rsidRPr="00B03E39">
              <w:rPr>
                <w:sz w:val="28"/>
                <w:szCs w:val="28"/>
              </w:rPr>
              <w:t xml:space="preserve">– </w:t>
            </w:r>
          </w:p>
        </w:tc>
        <w:tc>
          <w:tcPr>
            <w:tcW w:w="1316" w:type="dxa"/>
          </w:tcPr>
          <w:p w:rsidR="00FF5099" w:rsidRPr="00B03E39" w:rsidRDefault="00A72768" w:rsidP="00B03E39">
            <w:pPr>
              <w:spacing w:line="360" w:lineRule="auto"/>
              <w:rPr>
                <w:sz w:val="28"/>
                <w:szCs w:val="28"/>
              </w:rPr>
            </w:pPr>
            <w:r>
              <w:rPr>
                <w:sz w:val="28"/>
                <w:szCs w:val="28"/>
              </w:rPr>
              <w:t>13</w:t>
            </w:r>
          </w:p>
        </w:tc>
      </w:tr>
      <w:tr w:rsidR="00FF5099" w:rsidRPr="00B03E39" w:rsidTr="00A72768">
        <w:tc>
          <w:tcPr>
            <w:tcW w:w="8872" w:type="dxa"/>
          </w:tcPr>
          <w:p w:rsidR="00FF5099" w:rsidRPr="00B03E39" w:rsidRDefault="00FF5099" w:rsidP="00B03E39">
            <w:pPr>
              <w:shd w:val="clear" w:color="auto" w:fill="FFFFFF"/>
              <w:spacing w:line="360" w:lineRule="auto"/>
              <w:rPr>
                <w:spacing w:val="-4"/>
                <w:sz w:val="28"/>
                <w:szCs w:val="28"/>
              </w:rPr>
            </w:pPr>
            <w:r w:rsidRPr="00B03E39">
              <w:rPr>
                <w:spacing w:val="-4"/>
                <w:sz w:val="28"/>
                <w:szCs w:val="28"/>
              </w:rPr>
              <w:t>Приложение № 1 «Анализ Развития лесного хозяйства за период с 2012 по 2017 годы</w:t>
            </w:r>
          </w:p>
        </w:tc>
        <w:tc>
          <w:tcPr>
            <w:tcW w:w="236" w:type="dxa"/>
          </w:tcPr>
          <w:p w:rsidR="00FF5099" w:rsidRDefault="00FF5099">
            <w:r w:rsidRPr="00B03E39">
              <w:rPr>
                <w:sz w:val="28"/>
                <w:szCs w:val="28"/>
              </w:rPr>
              <w:t xml:space="preserve"> </w:t>
            </w:r>
          </w:p>
        </w:tc>
        <w:tc>
          <w:tcPr>
            <w:tcW w:w="1316" w:type="dxa"/>
          </w:tcPr>
          <w:p w:rsidR="00FF5099" w:rsidRPr="00B03E39" w:rsidRDefault="00FF5099" w:rsidP="00B03E39">
            <w:pPr>
              <w:spacing w:line="360" w:lineRule="auto"/>
              <w:rPr>
                <w:sz w:val="28"/>
                <w:szCs w:val="28"/>
              </w:rPr>
            </w:pPr>
          </w:p>
        </w:tc>
      </w:tr>
      <w:tr w:rsidR="00FF5099" w:rsidRPr="00B03E39" w:rsidTr="00A72768">
        <w:tc>
          <w:tcPr>
            <w:tcW w:w="8872" w:type="dxa"/>
          </w:tcPr>
          <w:p w:rsidR="00FF5099" w:rsidRPr="00B03E39" w:rsidRDefault="00FF5099" w:rsidP="00B03E39">
            <w:pPr>
              <w:shd w:val="clear" w:color="auto" w:fill="FFFFFF"/>
              <w:spacing w:line="360" w:lineRule="auto"/>
              <w:rPr>
                <w:spacing w:val="-4"/>
                <w:sz w:val="28"/>
                <w:szCs w:val="28"/>
              </w:rPr>
            </w:pPr>
            <w:r w:rsidRPr="00B03E39">
              <w:rPr>
                <w:spacing w:val="-4"/>
                <w:sz w:val="28"/>
                <w:szCs w:val="28"/>
              </w:rPr>
              <w:t>Приложение № 2 «Показатели от реализации Стратегии»</w:t>
            </w:r>
          </w:p>
        </w:tc>
        <w:tc>
          <w:tcPr>
            <w:tcW w:w="236" w:type="dxa"/>
          </w:tcPr>
          <w:p w:rsidR="00FF5099" w:rsidRDefault="00FF5099">
            <w:r w:rsidRPr="00B03E39">
              <w:rPr>
                <w:sz w:val="28"/>
                <w:szCs w:val="28"/>
              </w:rPr>
              <w:t xml:space="preserve"> </w:t>
            </w:r>
          </w:p>
        </w:tc>
        <w:tc>
          <w:tcPr>
            <w:tcW w:w="1316" w:type="dxa"/>
          </w:tcPr>
          <w:p w:rsidR="00FF5099" w:rsidRPr="00B03E39" w:rsidRDefault="00FF5099" w:rsidP="00B03E39">
            <w:pPr>
              <w:spacing w:line="360" w:lineRule="auto"/>
              <w:rPr>
                <w:sz w:val="28"/>
                <w:szCs w:val="28"/>
              </w:rPr>
            </w:pPr>
          </w:p>
        </w:tc>
      </w:tr>
    </w:tbl>
    <w:p w:rsidR="00FF5099" w:rsidRPr="00FF5099" w:rsidRDefault="00FF5099" w:rsidP="008A3777">
      <w:pPr>
        <w:ind w:right="458"/>
        <w:rPr>
          <w:sz w:val="28"/>
          <w:szCs w:val="28"/>
        </w:rPr>
      </w:pPr>
    </w:p>
    <w:p w:rsidR="00FF5099" w:rsidRPr="00FF5099" w:rsidRDefault="00FF5099" w:rsidP="008A3777">
      <w:pPr>
        <w:ind w:right="458"/>
        <w:rPr>
          <w:sz w:val="28"/>
          <w:szCs w:val="28"/>
        </w:rPr>
      </w:pPr>
      <w:r>
        <w:rPr>
          <w:sz w:val="28"/>
          <w:szCs w:val="28"/>
        </w:rPr>
        <w:t xml:space="preserve"> </w:t>
      </w:r>
    </w:p>
    <w:p w:rsidR="008A3777" w:rsidRDefault="008A3777" w:rsidP="008A3777">
      <w:pPr>
        <w:shd w:val="clear" w:color="auto" w:fill="FFFFFF"/>
        <w:rPr>
          <w:spacing w:val="-4"/>
          <w:sz w:val="28"/>
          <w:szCs w:val="28"/>
        </w:rPr>
      </w:pPr>
    </w:p>
    <w:p w:rsidR="008A3777" w:rsidRDefault="008A3777" w:rsidP="008A3777">
      <w:pPr>
        <w:shd w:val="clear" w:color="auto" w:fill="FFFFFF"/>
        <w:ind w:firstLine="5220"/>
        <w:jc w:val="center"/>
        <w:rPr>
          <w:spacing w:val="-4"/>
          <w:sz w:val="28"/>
          <w:szCs w:val="28"/>
        </w:rPr>
      </w:pPr>
    </w:p>
    <w:p w:rsidR="008A3777" w:rsidRDefault="008A3777" w:rsidP="008A3777">
      <w:pPr>
        <w:shd w:val="clear" w:color="auto" w:fill="FFFFFF"/>
        <w:ind w:firstLine="5220"/>
        <w:jc w:val="center"/>
        <w:rPr>
          <w:spacing w:val="-4"/>
          <w:sz w:val="28"/>
          <w:szCs w:val="28"/>
        </w:rPr>
      </w:pPr>
    </w:p>
    <w:p w:rsidR="008A3777" w:rsidRDefault="008A3777" w:rsidP="008A3777">
      <w:pPr>
        <w:shd w:val="clear" w:color="auto" w:fill="FFFFFF"/>
        <w:ind w:firstLine="5220"/>
        <w:jc w:val="center"/>
        <w:rPr>
          <w:spacing w:val="-4"/>
          <w:sz w:val="28"/>
          <w:szCs w:val="28"/>
        </w:rPr>
      </w:pPr>
    </w:p>
    <w:p w:rsidR="008A3777" w:rsidRDefault="008A3777" w:rsidP="008A3777">
      <w:pPr>
        <w:shd w:val="clear" w:color="auto" w:fill="FFFFFF"/>
        <w:ind w:firstLine="5220"/>
        <w:jc w:val="center"/>
        <w:rPr>
          <w:spacing w:val="-4"/>
          <w:sz w:val="28"/>
          <w:szCs w:val="28"/>
        </w:rPr>
      </w:pPr>
    </w:p>
    <w:p w:rsidR="008A3777" w:rsidRDefault="008A3777" w:rsidP="008A3777">
      <w:pPr>
        <w:shd w:val="clear" w:color="auto" w:fill="FFFFFF"/>
        <w:ind w:firstLine="5220"/>
        <w:jc w:val="center"/>
        <w:rPr>
          <w:spacing w:val="-4"/>
          <w:sz w:val="28"/>
          <w:szCs w:val="28"/>
        </w:rPr>
      </w:pPr>
    </w:p>
    <w:p w:rsidR="008A3777" w:rsidRDefault="008A3777" w:rsidP="008A3777">
      <w:pPr>
        <w:shd w:val="clear" w:color="auto" w:fill="FFFFFF"/>
        <w:ind w:firstLine="5220"/>
        <w:jc w:val="center"/>
        <w:rPr>
          <w:spacing w:val="-4"/>
          <w:sz w:val="28"/>
          <w:szCs w:val="28"/>
        </w:rPr>
      </w:pPr>
    </w:p>
    <w:p w:rsidR="008A3777" w:rsidRDefault="008A3777" w:rsidP="008A3777">
      <w:pPr>
        <w:shd w:val="clear" w:color="auto" w:fill="FFFFFF"/>
        <w:ind w:firstLine="5220"/>
        <w:jc w:val="center"/>
        <w:rPr>
          <w:spacing w:val="-4"/>
          <w:sz w:val="28"/>
          <w:szCs w:val="28"/>
        </w:rPr>
      </w:pPr>
    </w:p>
    <w:p w:rsidR="008A3777" w:rsidRDefault="008A3777" w:rsidP="008A3777">
      <w:pPr>
        <w:shd w:val="clear" w:color="auto" w:fill="FFFFFF"/>
        <w:ind w:firstLine="5220"/>
        <w:jc w:val="center"/>
        <w:rPr>
          <w:spacing w:val="-4"/>
          <w:sz w:val="28"/>
          <w:szCs w:val="28"/>
        </w:rPr>
      </w:pPr>
    </w:p>
    <w:p w:rsidR="008A3777" w:rsidRDefault="008A3777" w:rsidP="008A3777">
      <w:pPr>
        <w:shd w:val="clear" w:color="auto" w:fill="FFFFFF"/>
        <w:ind w:firstLine="5220"/>
        <w:jc w:val="center"/>
        <w:rPr>
          <w:spacing w:val="-4"/>
          <w:sz w:val="28"/>
          <w:szCs w:val="28"/>
        </w:rPr>
      </w:pPr>
    </w:p>
    <w:p w:rsidR="008A3777" w:rsidRDefault="008A3777" w:rsidP="008A3777">
      <w:pPr>
        <w:shd w:val="clear" w:color="auto" w:fill="FFFFFF"/>
        <w:ind w:firstLine="5220"/>
        <w:jc w:val="center"/>
        <w:rPr>
          <w:spacing w:val="-4"/>
          <w:sz w:val="28"/>
          <w:szCs w:val="28"/>
        </w:rPr>
      </w:pPr>
    </w:p>
    <w:p w:rsidR="008A3777" w:rsidRDefault="008A3777" w:rsidP="008A3777">
      <w:pPr>
        <w:shd w:val="clear" w:color="auto" w:fill="FFFFFF"/>
        <w:ind w:firstLine="5220"/>
        <w:jc w:val="center"/>
        <w:rPr>
          <w:spacing w:val="-4"/>
          <w:sz w:val="28"/>
          <w:szCs w:val="28"/>
        </w:rPr>
      </w:pPr>
    </w:p>
    <w:p w:rsidR="008A3777" w:rsidRDefault="008A3777" w:rsidP="008A3777">
      <w:pPr>
        <w:shd w:val="clear" w:color="auto" w:fill="FFFFFF"/>
        <w:ind w:firstLine="5220"/>
        <w:jc w:val="center"/>
        <w:rPr>
          <w:spacing w:val="-4"/>
          <w:sz w:val="28"/>
          <w:szCs w:val="28"/>
        </w:rPr>
      </w:pPr>
    </w:p>
    <w:p w:rsidR="008A3777" w:rsidRDefault="008A3777" w:rsidP="008A3777">
      <w:pPr>
        <w:shd w:val="clear" w:color="auto" w:fill="FFFFFF"/>
        <w:ind w:firstLine="5220"/>
        <w:jc w:val="center"/>
        <w:rPr>
          <w:spacing w:val="-4"/>
          <w:sz w:val="28"/>
          <w:szCs w:val="28"/>
        </w:rPr>
      </w:pPr>
    </w:p>
    <w:p w:rsidR="008A3777" w:rsidRDefault="008A3777" w:rsidP="008A3777">
      <w:pPr>
        <w:shd w:val="clear" w:color="auto" w:fill="FFFFFF"/>
        <w:ind w:firstLine="5220"/>
        <w:jc w:val="center"/>
        <w:rPr>
          <w:spacing w:val="-4"/>
          <w:sz w:val="28"/>
          <w:szCs w:val="28"/>
        </w:rPr>
      </w:pPr>
    </w:p>
    <w:p w:rsidR="008A3777" w:rsidRDefault="008A3777" w:rsidP="008A3777">
      <w:pPr>
        <w:shd w:val="clear" w:color="auto" w:fill="FFFFFF"/>
        <w:ind w:firstLine="5220"/>
        <w:jc w:val="center"/>
        <w:rPr>
          <w:spacing w:val="-4"/>
          <w:sz w:val="28"/>
          <w:szCs w:val="28"/>
        </w:rPr>
      </w:pPr>
    </w:p>
    <w:p w:rsidR="008A3777" w:rsidRDefault="008A3777" w:rsidP="008A3777">
      <w:pPr>
        <w:shd w:val="clear" w:color="auto" w:fill="FFFFFF"/>
        <w:rPr>
          <w:spacing w:val="-4"/>
          <w:sz w:val="28"/>
          <w:szCs w:val="28"/>
        </w:rPr>
      </w:pPr>
    </w:p>
    <w:p w:rsidR="00FF5099" w:rsidRDefault="00FF5099" w:rsidP="008A3777">
      <w:pPr>
        <w:shd w:val="clear" w:color="auto" w:fill="FFFFFF"/>
        <w:rPr>
          <w:spacing w:val="-4"/>
          <w:sz w:val="28"/>
          <w:szCs w:val="28"/>
        </w:rPr>
        <w:sectPr w:rsidR="00FF5099" w:rsidSect="00CF4472">
          <w:pgSz w:w="11909" w:h="16834"/>
          <w:pgMar w:top="1134" w:right="567" w:bottom="1134" w:left="1134" w:header="397" w:footer="397" w:gutter="0"/>
          <w:paperSrc w:first="15" w:other="15"/>
          <w:cols w:space="720"/>
          <w:titlePg/>
          <w:docGrid w:linePitch="272"/>
        </w:sectPr>
      </w:pPr>
    </w:p>
    <w:p w:rsidR="008A3777" w:rsidRPr="008E523B" w:rsidRDefault="00FF5099" w:rsidP="008A3777">
      <w:pPr>
        <w:tabs>
          <w:tab w:val="left" w:pos="9638"/>
        </w:tabs>
        <w:jc w:val="center"/>
        <w:rPr>
          <w:b/>
          <w:sz w:val="28"/>
          <w:szCs w:val="28"/>
        </w:rPr>
      </w:pPr>
      <w:r w:rsidRPr="008E523B">
        <w:rPr>
          <w:b/>
          <w:sz w:val="28"/>
          <w:szCs w:val="28"/>
        </w:rPr>
        <w:lastRenderedPageBreak/>
        <w:t xml:space="preserve">Введение </w:t>
      </w:r>
    </w:p>
    <w:p w:rsidR="008A3777" w:rsidRDefault="008A3777" w:rsidP="008A3777">
      <w:pPr>
        <w:tabs>
          <w:tab w:val="left" w:pos="9638"/>
        </w:tabs>
        <w:ind w:right="458"/>
        <w:rPr>
          <w:b/>
          <w:sz w:val="28"/>
          <w:szCs w:val="28"/>
        </w:rPr>
      </w:pPr>
    </w:p>
    <w:p w:rsidR="008A3777" w:rsidRDefault="008A3777" w:rsidP="00FF5099">
      <w:pPr>
        <w:ind w:firstLine="709"/>
        <w:jc w:val="both"/>
        <w:rPr>
          <w:sz w:val="28"/>
          <w:szCs w:val="28"/>
        </w:rPr>
      </w:pPr>
      <w:r>
        <w:rPr>
          <w:sz w:val="28"/>
          <w:szCs w:val="28"/>
        </w:rPr>
        <w:t>Организация рационального использования, охраны, защиты и воспроизводс</w:t>
      </w:r>
      <w:r>
        <w:rPr>
          <w:sz w:val="28"/>
          <w:szCs w:val="28"/>
        </w:rPr>
        <w:t>т</w:t>
      </w:r>
      <w:r>
        <w:rPr>
          <w:sz w:val="28"/>
          <w:szCs w:val="28"/>
        </w:rPr>
        <w:t>ва лесов является стратегически важной задачей.</w:t>
      </w:r>
    </w:p>
    <w:p w:rsidR="008A3777" w:rsidRDefault="008A3777" w:rsidP="00FF5099">
      <w:pPr>
        <w:ind w:firstLine="709"/>
        <w:jc w:val="both"/>
        <w:rPr>
          <w:sz w:val="28"/>
          <w:szCs w:val="28"/>
        </w:rPr>
      </w:pPr>
      <w:r>
        <w:rPr>
          <w:sz w:val="28"/>
          <w:szCs w:val="28"/>
        </w:rPr>
        <w:t>В целях улучшения качества лесов, расположенных на землях лесного фонда</w:t>
      </w:r>
      <w:r w:rsidR="00652106">
        <w:rPr>
          <w:sz w:val="28"/>
          <w:szCs w:val="28"/>
        </w:rPr>
        <w:t>,</w:t>
      </w:r>
      <w:r>
        <w:rPr>
          <w:sz w:val="28"/>
          <w:szCs w:val="28"/>
        </w:rPr>
        <w:t xml:space="preserve"> на период 2017-2030 годов необходимо обеспечить сбалансированность объемов </w:t>
      </w:r>
      <w:proofErr w:type="spellStart"/>
      <w:r>
        <w:rPr>
          <w:sz w:val="28"/>
          <w:szCs w:val="28"/>
        </w:rPr>
        <w:t>л</w:t>
      </w:r>
      <w:r>
        <w:rPr>
          <w:sz w:val="28"/>
          <w:szCs w:val="28"/>
        </w:rPr>
        <w:t>е</w:t>
      </w:r>
      <w:r>
        <w:rPr>
          <w:sz w:val="28"/>
          <w:szCs w:val="28"/>
        </w:rPr>
        <w:t>совосстановления</w:t>
      </w:r>
      <w:proofErr w:type="spellEnd"/>
      <w:r>
        <w:rPr>
          <w:sz w:val="28"/>
          <w:szCs w:val="28"/>
        </w:rPr>
        <w:t xml:space="preserve"> в зависимости от площади вырубленных, погибших и поврежде</w:t>
      </w:r>
      <w:r>
        <w:rPr>
          <w:sz w:val="28"/>
          <w:szCs w:val="28"/>
        </w:rPr>
        <w:t>н</w:t>
      </w:r>
      <w:r>
        <w:rPr>
          <w:sz w:val="28"/>
          <w:szCs w:val="28"/>
        </w:rPr>
        <w:t>ных лесов, необходимо улучшить санитарное состояние лесов, своевременно пров</w:t>
      </w:r>
      <w:r>
        <w:rPr>
          <w:sz w:val="28"/>
          <w:szCs w:val="28"/>
        </w:rPr>
        <w:t>о</w:t>
      </w:r>
      <w:r>
        <w:rPr>
          <w:sz w:val="28"/>
          <w:szCs w:val="28"/>
        </w:rPr>
        <w:t xml:space="preserve">дить противопожарное обустройство лесов и снизить опасность лесных пожаров. </w:t>
      </w:r>
    </w:p>
    <w:p w:rsidR="008A3777" w:rsidRDefault="008A3777" w:rsidP="00FF5099">
      <w:pPr>
        <w:ind w:firstLine="709"/>
        <w:jc w:val="both"/>
        <w:rPr>
          <w:sz w:val="28"/>
          <w:szCs w:val="28"/>
        </w:rPr>
      </w:pPr>
      <w:proofErr w:type="gramStart"/>
      <w:r>
        <w:rPr>
          <w:sz w:val="28"/>
          <w:szCs w:val="28"/>
        </w:rPr>
        <w:t>Стратегия развития лесного хозяйства Республики Тыва на период до 2030 г</w:t>
      </w:r>
      <w:r>
        <w:rPr>
          <w:sz w:val="28"/>
          <w:szCs w:val="28"/>
        </w:rPr>
        <w:t>о</w:t>
      </w:r>
      <w:r>
        <w:rPr>
          <w:sz w:val="28"/>
          <w:szCs w:val="28"/>
        </w:rPr>
        <w:t xml:space="preserve">да </w:t>
      </w:r>
      <w:r w:rsidR="00652106">
        <w:rPr>
          <w:sz w:val="28"/>
          <w:szCs w:val="28"/>
        </w:rPr>
        <w:t xml:space="preserve">(далее – Стратегия) </w:t>
      </w:r>
      <w:r>
        <w:rPr>
          <w:sz w:val="28"/>
          <w:szCs w:val="28"/>
        </w:rPr>
        <w:t>разработана в соответствии с Основами государственной п</w:t>
      </w:r>
      <w:r>
        <w:rPr>
          <w:sz w:val="28"/>
          <w:szCs w:val="28"/>
        </w:rPr>
        <w:t>о</w:t>
      </w:r>
      <w:r>
        <w:rPr>
          <w:sz w:val="28"/>
          <w:szCs w:val="28"/>
        </w:rPr>
        <w:t>литики в области использования, охраны, защиты и воспроизводства лесов в Ро</w:t>
      </w:r>
      <w:r>
        <w:rPr>
          <w:sz w:val="28"/>
          <w:szCs w:val="28"/>
        </w:rPr>
        <w:t>с</w:t>
      </w:r>
      <w:r>
        <w:rPr>
          <w:sz w:val="28"/>
          <w:szCs w:val="28"/>
        </w:rPr>
        <w:t>сийской Федерации на период до 2030 года, утвержденными распоряжением Прав</w:t>
      </w:r>
      <w:r>
        <w:rPr>
          <w:sz w:val="28"/>
          <w:szCs w:val="28"/>
        </w:rPr>
        <w:t>и</w:t>
      </w:r>
      <w:r>
        <w:rPr>
          <w:sz w:val="28"/>
          <w:szCs w:val="28"/>
        </w:rPr>
        <w:t xml:space="preserve">тельства Российской Федерации от 26 сентября 2013 г. № 1724-р, </w:t>
      </w:r>
      <w:r w:rsidR="00652106">
        <w:rPr>
          <w:sz w:val="28"/>
          <w:szCs w:val="28"/>
        </w:rPr>
        <w:t>г</w:t>
      </w:r>
      <w:r>
        <w:rPr>
          <w:sz w:val="28"/>
          <w:szCs w:val="28"/>
        </w:rPr>
        <w:t>осударственной программой Российской Федерации «Развитие лесного хозяйства» на 2013-2020 г</w:t>
      </w:r>
      <w:r>
        <w:rPr>
          <w:sz w:val="28"/>
          <w:szCs w:val="28"/>
        </w:rPr>
        <w:t>о</w:t>
      </w:r>
      <w:r>
        <w:rPr>
          <w:sz w:val="28"/>
          <w:szCs w:val="28"/>
        </w:rPr>
        <w:t>ды, утвержденной постановлением Правительства</w:t>
      </w:r>
      <w:proofErr w:type="gramEnd"/>
      <w:r>
        <w:rPr>
          <w:sz w:val="28"/>
          <w:szCs w:val="28"/>
        </w:rPr>
        <w:t xml:space="preserve"> Российской Федерации от 15 а</w:t>
      </w:r>
      <w:r>
        <w:rPr>
          <w:sz w:val="28"/>
          <w:szCs w:val="28"/>
        </w:rPr>
        <w:t>п</w:t>
      </w:r>
      <w:r>
        <w:rPr>
          <w:sz w:val="28"/>
          <w:szCs w:val="28"/>
        </w:rPr>
        <w:t xml:space="preserve">реля 2014 г. № 318. При разработке Стратегии использованы: </w:t>
      </w:r>
    </w:p>
    <w:p w:rsidR="008A3777" w:rsidRDefault="008A3777" w:rsidP="00FF5099">
      <w:pPr>
        <w:ind w:firstLine="709"/>
        <w:jc w:val="both"/>
        <w:rPr>
          <w:sz w:val="28"/>
          <w:szCs w:val="28"/>
        </w:rPr>
      </w:pPr>
      <w:r>
        <w:rPr>
          <w:sz w:val="28"/>
          <w:szCs w:val="28"/>
        </w:rPr>
        <w:t>-</w:t>
      </w:r>
      <w:r w:rsidR="00FF5099">
        <w:rPr>
          <w:sz w:val="28"/>
          <w:szCs w:val="28"/>
        </w:rPr>
        <w:t xml:space="preserve"> </w:t>
      </w:r>
      <w:r>
        <w:rPr>
          <w:spacing w:val="-8"/>
          <w:sz w:val="28"/>
          <w:szCs w:val="28"/>
        </w:rPr>
        <w:t>государственная программа Российской Федерации «Развитие лесного хозяйства» на 2013-2020 годы;</w:t>
      </w:r>
      <w:r>
        <w:rPr>
          <w:sz w:val="28"/>
          <w:szCs w:val="28"/>
        </w:rPr>
        <w:t xml:space="preserve"> </w:t>
      </w:r>
    </w:p>
    <w:p w:rsidR="008A3777" w:rsidRDefault="008A3777" w:rsidP="00FF5099">
      <w:pPr>
        <w:ind w:firstLine="709"/>
        <w:jc w:val="both"/>
        <w:rPr>
          <w:sz w:val="28"/>
          <w:szCs w:val="28"/>
        </w:rPr>
      </w:pPr>
      <w:r>
        <w:rPr>
          <w:sz w:val="28"/>
          <w:szCs w:val="28"/>
        </w:rPr>
        <w:t>-</w:t>
      </w:r>
      <w:r w:rsidR="00FF5099">
        <w:rPr>
          <w:sz w:val="28"/>
          <w:szCs w:val="28"/>
        </w:rPr>
        <w:t xml:space="preserve"> </w:t>
      </w:r>
      <w:r>
        <w:rPr>
          <w:sz w:val="28"/>
          <w:szCs w:val="28"/>
        </w:rPr>
        <w:t>Концепция развития лесного хозяйства Российской Федерации на 2003-2010 годы, одобренная распоряжением Правительства Российской Федерации от 18 янв</w:t>
      </w:r>
      <w:r>
        <w:rPr>
          <w:sz w:val="28"/>
          <w:szCs w:val="28"/>
        </w:rPr>
        <w:t>а</w:t>
      </w:r>
      <w:r>
        <w:rPr>
          <w:sz w:val="28"/>
          <w:szCs w:val="28"/>
        </w:rPr>
        <w:t xml:space="preserve">ря </w:t>
      </w:r>
      <w:smartTag w:uri="urn:schemas-microsoft-com:office:smarttags" w:element="metricconverter">
        <w:smartTagPr>
          <w:attr w:name="ProductID" w:val="2003 г"/>
        </w:smartTagPr>
        <w:r>
          <w:rPr>
            <w:sz w:val="28"/>
            <w:szCs w:val="28"/>
          </w:rPr>
          <w:t>2003 г</w:t>
        </w:r>
      </w:smartTag>
      <w:r>
        <w:rPr>
          <w:sz w:val="28"/>
          <w:szCs w:val="28"/>
        </w:rPr>
        <w:t>. №</w:t>
      </w:r>
      <w:r w:rsidR="00FF5099">
        <w:rPr>
          <w:sz w:val="28"/>
          <w:szCs w:val="28"/>
        </w:rPr>
        <w:t xml:space="preserve"> </w:t>
      </w:r>
      <w:r>
        <w:rPr>
          <w:sz w:val="28"/>
          <w:szCs w:val="28"/>
        </w:rPr>
        <w:t xml:space="preserve">69-р; </w:t>
      </w:r>
    </w:p>
    <w:p w:rsidR="008A3777" w:rsidRDefault="008A3777" w:rsidP="00FF5099">
      <w:pPr>
        <w:ind w:firstLine="709"/>
        <w:jc w:val="both"/>
        <w:rPr>
          <w:sz w:val="28"/>
          <w:szCs w:val="28"/>
        </w:rPr>
      </w:pPr>
      <w:r>
        <w:rPr>
          <w:sz w:val="28"/>
          <w:szCs w:val="28"/>
        </w:rPr>
        <w:t>-</w:t>
      </w:r>
      <w:r w:rsidR="00FF5099">
        <w:rPr>
          <w:sz w:val="28"/>
          <w:szCs w:val="28"/>
        </w:rPr>
        <w:t xml:space="preserve"> </w:t>
      </w:r>
      <w:r>
        <w:rPr>
          <w:sz w:val="28"/>
          <w:szCs w:val="28"/>
        </w:rPr>
        <w:t>основные направления развития лесной промышленности, одобренные ра</w:t>
      </w:r>
      <w:r>
        <w:rPr>
          <w:sz w:val="28"/>
          <w:szCs w:val="28"/>
        </w:rPr>
        <w:t>с</w:t>
      </w:r>
      <w:r>
        <w:rPr>
          <w:sz w:val="28"/>
          <w:szCs w:val="28"/>
        </w:rPr>
        <w:t>поряжением Правительства Российской Федерации от 1 ноября 2002</w:t>
      </w:r>
      <w:r w:rsidR="008E523B">
        <w:rPr>
          <w:sz w:val="28"/>
          <w:szCs w:val="28"/>
        </w:rPr>
        <w:t xml:space="preserve"> </w:t>
      </w:r>
      <w:r>
        <w:rPr>
          <w:sz w:val="28"/>
          <w:szCs w:val="28"/>
        </w:rPr>
        <w:t>г. №</w:t>
      </w:r>
      <w:r w:rsidR="00FF5099">
        <w:rPr>
          <w:sz w:val="28"/>
          <w:szCs w:val="28"/>
        </w:rPr>
        <w:t xml:space="preserve"> </w:t>
      </w:r>
      <w:r>
        <w:rPr>
          <w:sz w:val="28"/>
          <w:szCs w:val="28"/>
        </w:rPr>
        <w:t>1540-р;</w:t>
      </w:r>
    </w:p>
    <w:p w:rsidR="008A3777" w:rsidRDefault="008A3777" w:rsidP="00FF5099">
      <w:pPr>
        <w:ind w:firstLine="709"/>
        <w:jc w:val="both"/>
        <w:rPr>
          <w:sz w:val="28"/>
          <w:szCs w:val="28"/>
        </w:rPr>
      </w:pPr>
      <w:r>
        <w:rPr>
          <w:sz w:val="28"/>
          <w:szCs w:val="28"/>
        </w:rPr>
        <w:t>-</w:t>
      </w:r>
      <w:r w:rsidR="00FF5099">
        <w:rPr>
          <w:sz w:val="28"/>
          <w:szCs w:val="28"/>
        </w:rPr>
        <w:t xml:space="preserve"> </w:t>
      </w:r>
      <w:r>
        <w:rPr>
          <w:sz w:val="28"/>
          <w:szCs w:val="28"/>
        </w:rPr>
        <w:t>государственный учет лесного фонда за 2010-2017 г</w:t>
      </w:r>
      <w:r w:rsidR="00FF5099">
        <w:rPr>
          <w:sz w:val="28"/>
          <w:szCs w:val="28"/>
        </w:rPr>
        <w:t>оды;</w:t>
      </w:r>
      <w:r>
        <w:rPr>
          <w:sz w:val="28"/>
          <w:szCs w:val="28"/>
        </w:rPr>
        <w:t xml:space="preserve"> </w:t>
      </w:r>
    </w:p>
    <w:p w:rsidR="008A3777" w:rsidRDefault="008A3777" w:rsidP="00FF5099">
      <w:pPr>
        <w:ind w:firstLine="709"/>
        <w:jc w:val="both"/>
        <w:rPr>
          <w:sz w:val="28"/>
          <w:szCs w:val="28"/>
        </w:rPr>
      </w:pPr>
      <w:r>
        <w:rPr>
          <w:sz w:val="28"/>
          <w:szCs w:val="28"/>
        </w:rPr>
        <w:t>-</w:t>
      </w:r>
      <w:r w:rsidR="00FF5099">
        <w:rPr>
          <w:sz w:val="28"/>
          <w:szCs w:val="28"/>
        </w:rPr>
        <w:t xml:space="preserve"> </w:t>
      </w:r>
      <w:r>
        <w:rPr>
          <w:sz w:val="28"/>
          <w:szCs w:val="28"/>
        </w:rPr>
        <w:t>социально-экономическое развитие лесного хозяйства за 2010-2017 г</w:t>
      </w:r>
      <w:r w:rsidR="00FF5099">
        <w:rPr>
          <w:sz w:val="28"/>
          <w:szCs w:val="28"/>
        </w:rPr>
        <w:t>оды</w:t>
      </w:r>
      <w:r>
        <w:rPr>
          <w:sz w:val="28"/>
          <w:szCs w:val="28"/>
        </w:rPr>
        <w:t>.</w:t>
      </w:r>
    </w:p>
    <w:p w:rsidR="008A3777" w:rsidRDefault="008A3777" w:rsidP="00FF5099">
      <w:pPr>
        <w:tabs>
          <w:tab w:val="left" w:pos="567"/>
          <w:tab w:val="left" w:pos="709"/>
        </w:tabs>
        <w:ind w:firstLine="709"/>
        <w:jc w:val="both"/>
        <w:rPr>
          <w:sz w:val="28"/>
          <w:szCs w:val="28"/>
        </w:rPr>
      </w:pPr>
      <w:r>
        <w:rPr>
          <w:sz w:val="28"/>
          <w:szCs w:val="28"/>
        </w:rPr>
        <w:t>Стратегия подготовлена с уч</w:t>
      </w:r>
      <w:r w:rsidR="00FF5099">
        <w:rPr>
          <w:sz w:val="28"/>
          <w:szCs w:val="28"/>
        </w:rPr>
        <w:t>е</w:t>
      </w:r>
      <w:r>
        <w:rPr>
          <w:sz w:val="28"/>
          <w:szCs w:val="28"/>
        </w:rPr>
        <w:t>том задач, определ</w:t>
      </w:r>
      <w:r w:rsidR="00FF5099">
        <w:rPr>
          <w:sz w:val="28"/>
          <w:szCs w:val="28"/>
        </w:rPr>
        <w:t>е</w:t>
      </w:r>
      <w:r>
        <w:rPr>
          <w:sz w:val="28"/>
          <w:szCs w:val="28"/>
        </w:rPr>
        <w:t>нных Президентом Росси</w:t>
      </w:r>
      <w:r>
        <w:rPr>
          <w:sz w:val="28"/>
          <w:szCs w:val="28"/>
        </w:rPr>
        <w:t>й</w:t>
      </w:r>
      <w:r>
        <w:rPr>
          <w:sz w:val="28"/>
          <w:szCs w:val="28"/>
        </w:rPr>
        <w:t>ской Федерации</w:t>
      </w:r>
      <w:r w:rsidR="00652106">
        <w:rPr>
          <w:sz w:val="28"/>
          <w:szCs w:val="28"/>
        </w:rPr>
        <w:t>,</w:t>
      </w:r>
      <w:r>
        <w:rPr>
          <w:sz w:val="28"/>
          <w:szCs w:val="28"/>
        </w:rPr>
        <w:t xml:space="preserve"> и </w:t>
      </w:r>
      <w:r>
        <w:rPr>
          <w:bCs/>
          <w:sz w:val="28"/>
          <w:szCs w:val="28"/>
        </w:rPr>
        <w:t>приоритетных направлений</w:t>
      </w:r>
      <w:r>
        <w:rPr>
          <w:sz w:val="28"/>
          <w:szCs w:val="28"/>
        </w:rPr>
        <w:t xml:space="preserve"> деятельности Правительства Росси</w:t>
      </w:r>
      <w:r>
        <w:rPr>
          <w:sz w:val="28"/>
          <w:szCs w:val="28"/>
        </w:rPr>
        <w:t>й</w:t>
      </w:r>
      <w:r>
        <w:rPr>
          <w:sz w:val="28"/>
          <w:szCs w:val="28"/>
        </w:rPr>
        <w:t>ской Федерации, позволяющих обеспечить высокие и устойчивые темпы эконом</w:t>
      </w:r>
      <w:r>
        <w:rPr>
          <w:sz w:val="28"/>
          <w:szCs w:val="28"/>
        </w:rPr>
        <w:t>и</w:t>
      </w:r>
      <w:r>
        <w:rPr>
          <w:sz w:val="28"/>
          <w:szCs w:val="28"/>
        </w:rPr>
        <w:t xml:space="preserve">ческого роста, включая: </w:t>
      </w:r>
    </w:p>
    <w:p w:rsidR="008A3777" w:rsidRDefault="008A3777" w:rsidP="00FF5099">
      <w:pPr>
        <w:tabs>
          <w:tab w:val="left" w:pos="540"/>
          <w:tab w:val="left" w:pos="567"/>
        </w:tabs>
        <w:ind w:firstLine="709"/>
        <w:jc w:val="both"/>
        <w:rPr>
          <w:sz w:val="28"/>
          <w:szCs w:val="28"/>
        </w:rPr>
      </w:pPr>
      <w:r>
        <w:rPr>
          <w:sz w:val="28"/>
          <w:szCs w:val="28"/>
        </w:rPr>
        <w:t xml:space="preserve">- устранение структурных ограничений экономического роста; </w:t>
      </w:r>
    </w:p>
    <w:p w:rsidR="008A3777" w:rsidRDefault="008A3777" w:rsidP="00FF5099">
      <w:pPr>
        <w:tabs>
          <w:tab w:val="left" w:pos="540"/>
          <w:tab w:val="left" w:pos="567"/>
        </w:tabs>
        <w:ind w:firstLine="709"/>
        <w:jc w:val="both"/>
        <w:rPr>
          <w:sz w:val="28"/>
          <w:szCs w:val="28"/>
        </w:rPr>
      </w:pPr>
      <w:r>
        <w:rPr>
          <w:sz w:val="28"/>
          <w:szCs w:val="28"/>
        </w:rPr>
        <w:t>-</w:t>
      </w:r>
      <w:r w:rsidR="00FF5099">
        <w:rPr>
          <w:sz w:val="28"/>
          <w:szCs w:val="28"/>
        </w:rPr>
        <w:t xml:space="preserve"> </w:t>
      </w:r>
      <w:r>
        <w:rPr>
          <w:sz w:val="28"/>
          <w:szCs w:val="28"/>
        </w:rPr>
        <w:t>содействие повышению конкурентоспособности российских компаний, у</w:t>
      </w:r>
      <w:r>
        <w:rPr>
          <w:sz w:val="28"/>
          <w:szCs w:val="28"/>
        </w:rPr>
        <w:t>к</w:t>
      </w:r>
      <w:r>
        <w:rPr>
          <w:sz w:val="28"/>
          <w:szCs w:val="28"/>
        </w:rPr>
        <w:t>репление их позиций на внутреннем и внешнем рынках;</w:t>
      </w:r>
    </w:p>
    <w:p w:rsidR="008A3777" w:rsidRDefault="008A3777" w:rsidP="00FF5099">
      <w:pPr>
        <w:tabs>
          <w:tab w:val="left" w:pos="540"/>
          <w:tab w:val="left" w:pos="567"/>
        </w:tabs>
        <w:ind w:firstLine="709"/>
        <w:jc w:val="both"/>
        <w:rPr>
          <w:sz w:val="28"/>
          <w:szCs w:val="28"/>
        </w:rPr>
      </w:pPr>
      <w:r>
        <w:rPr>
          <w:sz w:val="28"/>
          <w:szCs w:val="28"/>
        </w:rPr>
        <w:t>-</w:t>
      </w:r>
      <w:r w:rsidR="00FF5099">
        <w:rPr>
          <w:sz w:val="28"/>
          <w:szCs w:val="28"/>
        </w:rPr>
        <w:t xml:space="preserve"> </w:t>
      </w:r>
      <w:r>
        <w:rPr>
          <w:sz w:val="28"/>
          <w:szCs w:val="28"/>
        </w:rPr>
        <w:t>социально-экономическое развитие регионов Российской Федерации.</w:t>
      </w:r>
    </w:p>
    <w:p w:rsidR="008A3777" w:rsidRDefault="008A3777" w:rsidP="00FF5099">
      <w:pPr>
        <w:tabs>
          <w:tab w:val="left" w:pos="567"/>
          <w:tab w:val="left" w:pos="709"/>
        </w:tabs>
        <w:ind w:firstLine="709"/>
        <w:jc w:val="both"/>
        <w:rPr>
          <w:sz w:val="28"/>
          <w:szCs w:val="28"/>
        </w:rPr>
      </w:pPr>
      <w:r>
        <w:rPr>
          <w:sz w:val="28"/>
          <w:szCs w:val="28"/>
        </w:rPr>
        <w:t>В Стратегии учтены важнейшие законодательные и нормативные правовые акты, определяющие политику государства в лесном комплексе на длительную пе</w:t>
      </w:r>
      <w:r>
        <w:rPr>
          <w:sz w:val="28"/>
          <w:szCs w:val="28"/>
        </w:rPr>
        <w:t>р</w:t>
      </w:r>
      <w:r>
        <w:rPr>
          <w:sz w:val="28"/>
          <w:szCs w:val="28"/>
        </w:rPr>
        <w:t>спективу:</w:t>
      </w:r>
    </w:p>
    <w:p w:rsidR="008A3777" w:rsidRDefault="008A3777" w:rsidP="00FF5099">
      <w:pPr>
        <w:tabs>
          <w:tab w:val="left" w:pos="567"/>
          <w:tab w:val="left" w:pos="709"/>
        </w:tabs>
        <w:ind w:firstLine="709"/>
        <w:jc w:val="both"/>
        <w:rPr>
          <w:sz w:val="28"/>
          <w:szCs w:val="28"/>
        </w:rPr>
      </w:pPr>
      <w:r>
        <w:rPr>
          <w:sz w:val="28"/>
          <w:szCs w:val="28"/>
        </w:rPr>
        <w:t>-</w:t>
      </w:r>
      <w:r w:rsidR="00FF5099">
        <w:rPr>
          <w:sz w:val="28"/>
          <w:szCs w:val="28"/>
        </w:rPr>
        <w:t xml:space="preserve"> </w:t>
      </w:r>
      <w:r>
        <w:rPr>
          <w:sz w:val="28"/>
          <w:szCs w:val="28"/>
        </w:rPr>
        <w:t>Лесной кодекс Российской Федерации;</w:t>
      </w:r>
    </w:p>
    <w:p w:rsidR="008A3777" w:rsidRDefault="008A3777" w:rsidP="00FF5099">
      <w:pPr>
        <w:tabs>
          <w:tab w:val="left" w:pos="567"/>
          <w:tab w:val="left" w:pos="709"/>
        </w:tabs>
        <w:ind w:firstLine="709"/>
        <w:jc w:val="both"/>
        <w:rPr>
          <w:spacing w:val="-6"/>
          <w:sz w:val="28"/>
          <w:szCs w:val="28"/>
        </w:rPr>
      </w:pPr>
      <w:r>
        <w:rPr>
          <w:sz w:val="28"/>
          <w:szCs w:val="28"/>
        </w:rPr>
        <w:t>-</w:t>
      </w:r>
      <w:r>
        <w:t xml:space="preserve"> </w:t>
      </w:r>
      <w:r w:rsidR="00FF5099">
        <w:t xml:space="preserve"> </w:t>
      </w:r>
      <w:r>
        <w:rPr>
          <w:spacing w:val="-6"/>
          <w:sz w:val="28"/>
          <w:szCs w:val="28"/>
        </w:rPr>
        <w:t>Основы государственной политики в области использования, охраны, защиты и воспроизводства лесов в Российской Федерации на период до 2030 года</w:t>
      </w:r>
      <w:r w:rsidR="00652106">
        <w:rPr>
          <w:spacing w:val="-6"/>
          <w:sz w:val="28"/>
          <w:szCs w:val="28"/>
        </w:rPr>
        <w:t xml:space="preserve">, </w:t>
      </w:r>
      <w:r w:rsidR="00566FA2">
        <w:rPr>
          <w:spacing w:val="-6"/>
          <w:sz w:val="28"/>
          <w:szCs w:val="28"/>
        </w:rPr>
        <w:t>утвержденные</w:t>
      </w:r>
      <w:r>
        <w:rPr>
          <w:spacing w:val="-6"/>
          <w:sz w:val="28"/>
          <w:szCs w:val="28"/>
        </w:rPr>
        <w:t xml:space="preserve"> распоряжением Правительства </w:t>
      </w:r>
      <w:r w:rsidR="00FF5099">
        <w:rPr>
          <w:spacing w:val="-6"/>
          <w:sz w:val="28"/>
          <w:szCs w:val="28"/>
        </w:rPr>
        <w:t xml:space="preserve">Российской Федерации </w:t>
      </w:r>
      <w:r>
        <w:rPr>
          <w:spacing w:val="-6"/>
          <w:sz w:val="28"/>
          <w:szCs w:val="28"/>
        </w:rPr>
        <w:t xml:space="preserve"> от 26 сентября 2013 г. № 1724-р.</w:t>
      </w:r>
    </w:p>
    <w:p w:rsidR="00FF5099" w:rsidRDefault="00FF5099" w:rsidP="008A3777">
      <w:pPr>
        <w:tabs>
          <w:tab w:val="left" w:pos="567"/>
          <w:tab w:val="left" w:pos="709"/>
        </w:tabs>
        <w:ind w:firstLine="709"/>
        <w:jc w:val="both"/>
        <w:rPr>
          <w:spacing w:val="-6"/>
          <w:sz w:val="28"/>
          <w:szCs w:val="28"/>
        </w:rPr>
      </w:pPr>
    </w:p>
    <w:p w:rsidR="00FF5099" w:rsidRDefault="00FF5099" w:rsidP="008A3777">
      <w:pPr>
        <w:tabs>
          <w:tab w:val="left" w:pos="567"/>
          <w:tab w:val="left" w:pos="709"/>
        </w:tabs>
        <w:ind w:firstLine="709"/>
        <w:jc w:val="both"/>
        <w:rPr>
          <w:spacing w:val="-6"/>
          <w:sz w:val="28"/>
          <w:szCs w:val="28"/>
        </w:rPr>
      </w:pPr>
    </w:p>
    <w:p w:rsidR="00652106" w:rsidRDefault="00652106" w:rsidP="008A3777">
      <w:pPr>
        <w:keepNext/>
        <w:keepLines/>
        <w:jc w:val="center"/>
        <w:outlineLvl w:val="0"/>
        <w:rPr>
          <w:b/>
          <w:bCs/>
          <w:sz w:val="28"/>
          <w:szCs w:val="28"/>
        </w:rPr>
      </w:pPr>
      <w:bookmarkStart w:id="0" w:name="_Toc503516809"/>
    </w:p>
    <w:p w:rsidR="008A3777" w:rsidRPr="008E523B" w:rsidRDefault="00FF5099" w:rsidP="008A3777">
      <w:pPr>
        <w:keepNext/>
        <w:keepLines/>
        <w:jc w:val="center"/>
        <w:outlineLvl w:val="0"/>
        <w:rPr>
          <w:b/>
          <w:bCs/>
          <w:sz w:val="28"/>
          <w:szCs w:val="28"/>
        </w:rPr>
      </w:pPr>
      <w:r w:rsidRPr="008E523B">
        <w:rPr>
          <w:b/>
          <w:bCs/>
          <w:sz w:val="28"/>
          <w:szCs w:val="28"/>
          <w:lang w:val="en-US"/>
        </w:rPr>
        <w:t>I</w:t>
      </w:r>
      <w:r w:rsidR="008A3777" w:rsidRPr="008E523B">
        <w:rPr>
          <w:b/>
          <w:bCs/>
          <w:sz w:val="28"/>
          <w:szCs w:val="28"/>
        </w:rPr>
        <w:t xml:space="preserve">. </w:t>
      </w:r>
      <w:r w:rsidR="008E523B" w:rsidRPr="008E523B">
        <w:rPr>
          <w:b/>
          <w:bCs/>
          <w:sz w:val="28"/>
          <w:szCs w:val="28"/>
        </w:rPr>
        <w:t>Цел</w:t>
      </w:r>
      <w:r w:rsidR="00652106">
        <w:rPr>
          <w:b/>
          <w:bCs/>
          <w:sz w:val="28"/>
          <w:szCs w:val="28"/>
        </w:rPr>
        <w:t>и</w:t>
      </w:r>
      <w:r w:rsidR="008E523B" w:rsidRPr="008E523B">
        <w:rPr>
          <w:b/>
          <w:bCs/>
          <w:sz w:val="28"/>
          <w:szCs w:val="28"/>
        </w:rPr>
        <w:t xml:space="preserve"> и задачи </w:t>
      </w:r>
      <w:bookmarkEnd w:id="0"/>
    </w:p>
    <w:p w:rsidR="008A3777" w:rsidRDefault="008A3777" w:rsidP="008A3777">
      <w:pPr>
        <w:autoSpaceDE w:val="0"/>
        <w:autoSpaceDN w:val="0"/>
        <w:adjustRightInd w:val="0"/>
        <w:ind w:firstLine="540"/>
        <w:jc w:val="both"/>
        <w:rPr>
          <w:sz w:val="28"/>
          <w:szCs w:val="28"/>
        </w:rPr>
      </w:pPr>
    </w:p>
    <w:p w:rsidR="008A3777" w:rsidRDefault="008A3777" w:rsidP="008E523B">
      <w:pPr>
        <w:autoSpaceDE w:val="0"/>
        <w:autoSpaceDN w:val="0"/>
        <w:adjustRightInd w:val="0"/>
        <w:ind w:firstLine="709"/>
        <w:jc w:val="both"/>
        <w:rPr>
          <w:sz w:val="28"/>
          <w:szCs w:val="28"/>
        </w:rPr>
      </w:pPr>
      <w:r>
        <w:rPr>
          <w:sz w:val="28"/>
          <w:szCs w:val="28"/>
        </w:rPr>
        <w:t>Государственная политика в области использования, охраны, защиты и во</w:t>
      </w:r>
      <w:r>
        <w:rPr>
          <w:sz w:val="28"/>
          <w:szCs w:val="28"/>
        </w:rPr>
        <w:t>с</w:t>
      </w:r>
      <w:r>
        <w:rPr>
          <w:sz w:val="28"/>
          <w:szCs w:val="28"/>
        </w:rPr>
        <w:t>производства лесов направлена на сохранение и приумножение лесов, максимальное удовлетворение потребностей граждан Российской Федерации в качественных пр</w:t>
      </w:r>
      <w:r>
        <w:rPr>
          <w:sz w:val="28"/>
          <w:szCs w:val="28"/>
        </w:rPr>
        <w:t>о</w:t>
      </w:r>
      <w:r>
        <w:rPr>
          <w:sz w:val="28"/>
          <w:szCs w:val="28"/>
        </w:rPr>
        <w:t>дуктах и полезных свойствах леса, а также на создание на государственном уровне условий, обеспечивающих устойчивое и динамичное развитие лесного сектора эк</w:t>
      </w:r>
      <w:r>
        <w:rPr>
          <w:sz w:val="28"/>
          <w:szCs w:val="28"/>
        </w:rPr>
        <w:t>о</w:t>
      </w:r>
      <w:r>
        <w:rPr>
          <w:sz w:val="28"/>
          <w:szCs w:val="28"/>
        </w:rPr>
        <w:t>номики.</w:t>
      </w:r>
    </w:p>
    <w:p w:rsidR="008A3777" w:rsidRDefault="008A3777" w:rsidP="008E523B">
      <w:pPr>
        <w:autoSpaceDE w:val="0"/>
        <w:autoSpaceDN w:val="0"/>
        <w:adjustRightInd w:val="0"/>
        <w:ind w:firstLine="709"/>
        <w:jc w:val="both"/>
        <w:rPr>
          <w:sz w:val="28"/>
          <w:szCs w:val="28"/>
        </w:rPr>
      </w:pPr>
      <w:r>
        <w:rPr>
          <w:sz w:val="28"/>
          <w:szCs w:val="28"/>
        </w:rPr>
        <w:t xml:space="preserve">Для реализации Стратегии развития лесного хозяйства Республики Тыва на период до 2030 года (далее – Стратегия) </w:t>
      </w:r>
      <w:proofErr w:type="gramStart"/>
      <w:r>
        <w:rPr>
          <w:sz w:val="28"/>
          <w:szCs w:val="28"/>
        </w:rPr>
        <w:t>необходимо достичь</w:t>
      </w:r>
      <w:proofErr w:type="gramEnd"/>
      <w:r>
        <w:rPr>
          <w:sz w:val="28"/>
          <w:szCs w:val="28"/>
        </w:rPr>
        <w:t xml:space="preserve"> следующие цели:</w:t>
      </w:r>
    </w:p>
    <w:p w:rsidR="008A3777" w:rsidRDefault="008A3777" w:rsidP="008E523B">
      <w:pPr>
        <w:autoSpaceDE w:val="0"/>
        <w:autoSpaceDN w:val="0"/>
        <w:adjustRightInd w:val="0"/>
        <w:ind w:firstLine="709"/>
        <w:jc w:val="both"/>
        <w:rPr>
          <w:sz w:val="28"/>
          <w:szCs w:val="28"/>
        </w:rPr>
      </w:pPr>
      <w:r>
        <w:rPr>
          <w:sz w:val="28"/>
          <w:szCs w:val="28"/>
        </w:rPr>
        <w:t xml:space="preserve">достижение устойчивого </w:t>
      </w:r>
      <w:proofErr w:type="spellStart"/>
      <w:r>
        <w:rPr>
          <w:sz w:val="28"/>
          <w:szCs w:val="28"/>
        </w:rPr>
        <w:t>лесоуправления</w:t>
      </w:r>
      <w:proofErr w:type="spellEnd"/>
      <w:r>
        <w:rPr>
          <w:sz w:val="28"/>
          <w:szCs w:val="28"/>
        </w:rPr>
        <w:t>, развития использования, охраны, защиты и воспроизводства лесов, обеспечивающих</w:t>
      </w:r>
      <w:r>
        <w:t xml:space="preserve"> </w:t>
      </w:r>
      <w:r>
        <w:rPr>
          <w:sz w:val="28"/>
          <w:szCs w:val="28"/>
        </w:rPr>
        <w:t>рост лесного сектора экономики, а также повышение долгосрочной конкурентоспособности лесной промышленности и вклада лесного комплекса в социально-экономическое развитие Республики Тыва.</w:t>
      </w:r>
    </w:p>
    <w:p w:rsidR="008A3777" w:rsidRDefault="008A3777" w:rsidP="008E523B">
      <w:pPr>
        <w:autoSpaceDE w:val="0"/>
        <w:autoSpaceDN w:val="0"/>
        <w:adjustRightInd w:val="0"/>
        <w:ind w:firstLine="709"/>
        <w:jc w:val="both"/>
        <w:rPr>
          <w:sz w:val="28"/>
          <w:szCs w:val="28"/>
        </w:rPr>
      </w:pPr>
      <w:r>
        <w:rPr>
          <w:sz w:val="28"/>
          <w:szCs w:val="28"/>
        </w:rPr>
        <w:t>Для достижения поставленных целей необходимо решить следующие задачи:</w:t>
      </w:r>
    </w:p>
    <w:p w:rsidR="008A3777" w:rsidRDefault="00D32423" w:rsidP="008E523B">
      <w:pPr>
        <w:autoSpaceDE w:val="0"/>
        <w:autoSpaceDN w:val="0"/>
        <w:adjustRightInd w:val="0"/>
        <w:ind w:firstLine="709"/>
        <w:jc w:val="both"/>
        <w:rPr>
          <w:sz w:val="28"/>
          <w:szCs w:val="28"/>
        </w:rPr>
      </w:pPr>
      <w:r>
        <w:rPr>
          <w:sz w:val="28"/>
          <w:szCs w:val="28"/>
        </w:rPr>
        <w:t>а) сократить</w:t>
      </w:r>
      <w:r w:rsidR="008A3777">
        <w:rPr>
          <w:sz w:val="28"/>
          <w:szCs w:val="28"/>
        </w:rPr>
        <w:t xml:space="preserve"> потер</w:t>
      </w:r>
      <w:r>
        <w:rPr>
          <w:sz w:val="28"/>
          <w:szCs w:val="28"/>
        </w:rPr>
        <w:t>и</w:t>
      </w:r>
      <w:r w:rsidR="008A3777">
        <w:rPr>
          <w:sz w:val="28"/>
          <w:szCs w:val="28"/>
        </w:rPr>
        <w:t xml:space="preserve"> покрытых площадей лесного фонда от пожаров, вредных организмов и незаконных рубок;</w:t>
      </w:r>
    </w:p>
    <w:p w:rsidR="008A3777" w:rsidRDefault="008A3777" w:rsidP="008E523B">
      <w:pPr>
        <w:autoSpaceDE w:val="0"/>
        <w:autoSpaceDN w:val="0"/>
        <w:adjustRightInd w:val="0"/>
        <w:ind w:firstLine="709"/>
        <w:jc w:val="both"/>
        <w:rPr>
          <w:sz w:val="28"/>
          <w:szCs w:val="28"/>
        </w:rPr>
      </w:pPr>
      <w:r>
        <w:rPr>
          <w:sz w:val="28"/>
          <w:szCs w:val="28"/>
        </w:rPr>
        <w:t>б) созда</w:t>
      </w:r>
      <w:r w:rsidR="00D32423">
        <w:rPr>
          <w:sz w:val="28"/>
          <w:szCs w:val="28"/>
        </w:rPr>
        <w:t>ть</w:t>
      </w:r>
      <w:r>
        <w:rPr>
          <w:sz w:val="28"/>
          <w:szCs w:val="28"/>
        </w:rPr>
        <w:t xml:space="preserve"> услови</w:t>
      </w:r>
      <w:r w:rsidR="00D32423">
        <w:rPr>
          <w:sz w:val="28"/>
          <w:szCs w:val="28"/>
        </w:rPr>
        <w:t>я</w:t>
      </w:r>
      <w:r>
        <w:rPr>
          <w:sz w:val="28"/>
          <w:szCs w:val="28"/>
        </w:rPr>
        <w:t xml:space="preserve"> для рационального и интенсивного использования лесов при сохранении их экологических функций и биологического разнообразия, а также повышение эффективности </w:t>
      </w:r>
      <w:proofErr w:type="gramStart"/>
      <w:r>
        <w:rPr>
          <w:sz w:val="28"/>
          <w:szCs w:val="28"/>
        </w:rPr>
        <w:t>контроля за</w:t>
      </w:r>
      <w:proofErr w:type="gramEnd"/>
      <w:r>
        <w:rPr>
          <w:sz w:val="28"/>
          <w:szCs w:val="28"/>
        </w:rPr>
        <w:t xml:space="preserve"> использованием и воспроизводством лесов;</w:t>
      </w:r>
    </w:p>
    <w:p w:rsidR="008A3777" w:rsidRDefault="008A3777" w:rsidP="008E523B">
      <w:pPr>
        <w:autoSpaceDE w:val="0"/>
        <w:autoSpaceDN w:val="0"/>
        <w:adjustRightInd w:val="0"/>
        <w:ind w:firstLine="709"/>
        <w:jc w:val="both"/>
        <w:rPr>
          <w:sz w:val="28"/>
          <w:szCs w:val="28"/>
        </w:rPr>
      </w:pPr>
      <w:r>
        <w:rPr>
          <w:sz w:val="28"/>
          <w:szCs w:val="28"/>
        </w:rPr>
        <w:t>в) обеспеч</w:t>
      </w:r>
      <w:r w:rsidR="00D32423">
        <w:rPr>
          <w:sz w:val="28"/>
          <w:szCs w:val="28"/>
        </w:rPr>
        <w:t>ить</w:t>
      </w:r>
      <w:r>
        <w:rPr>
          <w:sz w:val="28"/>
          <w:szCs w:val="28"/>
        </w:rPr>
        <w:t xml:space="preserve"> баланс выбытия и восстановления лесов и повышения проду</w:t>
      </w:r>
      <w:r>
        <w:rPr>
          <w:sz w:val="28"/>
          <w:szCs w:val="28"/>
        </w:rPr>
        <w:t>к</w:t>
      </w:r>
      <w:r>
        <w:rPr>
          <w:sz w:val="28"/>
          <w:szCs w:val="28"/>
        </w:rPr>
        <w:t>тивности и качества лесов;</w:t>
      </w:r>
    </w:p>
    <w:p w:rsidR="008A3777" w:rsidRDefault="008A3777" w:rsidP="008E523B">
      <w:pPr>
        <w:autoSpaceDE w:val="0"/>
        <w:autoSpaceDN w:val="0"/>
        <w:adjustRightInd w:val="0"/>
        <w:ind w:firstLine="709"/>
        <w:jc w:val="both"/>
        <w:rPr>
          <w:sz w:val="28"/>
          <w:szCs w:val="28"/>
        </w:rPr>
      </w:pPr>
      <w:r>
        <w:rPr>
          <w:sz w:val="28"/>
          <w:szCs w:val="28"/>
        </w:rPr>
        <w:t>г) повы</w:t>
      </w:r>
      <w:r w:rsidR="00D32423">
        <w:rPr>
          <w:sz w:val="28"/>
          <w:szCs w:val="28"/>
        </w:rPr>
        <w:t>сить</w:t>
      </w:r>
      <w:r>
        <w:rPr>
          <w:sz w:val="28"/>
          <w:szCs w:val="28"/>
        </w:rPr>
        <w:t xml:space="preserve"> эффективност</w:t>
      </w:r>
      <w:r w:rsidR="00D32423">
        <w:rPr>
          <w:sz w:val="28"/>
          <w:szCs w:val="28"/>
        </w:rPr>
        <w:t>ь</w:t>
      </w:r>
      <w:r>
        <w:rPr>
          <w:sz w:val="28"/>
          <w:szCs w:val="28"/>
        </w:rPr>
        <w:t xml:space="preserve"> управления лесами;</w:t>
      </w:r>
    </w:p>
    <w:p w:rsidR="008A3777" w:rsidRDefault="008A3777" w:rsidP="008E523B">
      <w:pPr>
        <w:autoSpaceDE w:val="0"/>
        <w:autoSpaceDN w:val="0"/>
        <w:adjustRightInd w:val="0"/>
        <w:ind w:firstLine="709"/>
        <w:jc w:val="both"/>
        <w:rPr>
          <w:sz w:val="28"/>
          <w:szCs w:val="28"/>
        </w:rPr>
      </w:pPr>
      <w:proofErr w:type="spellStart"/>
      <w:r>
        <w:rPr>
          <w:sz w:val="28"/>
          <w:szCs w:val="28"/>
        </w:rPr>
        <w:t>д</w:t>
      </w:r>
      <w:proofErr w:type="spellEnd"/>
      <w:r>
        <w:rPr>
          <w:sz w:val="28"/>
          <w:szCs w:val="28"/>
        </w:rPr>
        <w:t>) улучш</w:t>
      </w:r>
      <w:r w:rsidR="00D32423">
        <w:rPr>
          <w:sz w:val="28"/>
          <w:szCs w:val="28"/>
        </w:rPr>
        <w:t xml:space="preserve">ить </w:t>
      </w:r>
      <w:r>
        <w:rPr>
          <w:sz w:val="28"/>
          <w:szCs w:val="28"/>
        </w:rPr>
        <w:t>материально-техническ</w:t>
      </w:r>
      <w:r w:rsidR="00D32423">
        <w:rPr>
          <w:sz w:val="28"/>
          <w:szCs w:val="28"/>
        </w:rPr>
        <w:t>ую</w:t>
      </w:r>
      <w:r>
        <w:rPr>
          <w:sz w:val="28"/>
          <w:szCs w:val="28"/>
        </w:rPr>
        <w:t xml:space="preserve"> ба</w:t>
      </w:r>
      <w:r w:rsidR="0013269A">
        <w:rPr>
          <w:sz w:val="28"/>
          <w:szCs w:val="28"/>
        </w:rPr>
        <w:t>зу</w:t>
      </w:r>
      <w:r>
        <w:rPr>
          <w:sz w:val="28"/>
          <w:szCs w:val="28"/>
        </w:rPr>
        <w:t xml:space="preserve"> государственных учреждений лесного хозяйства.</w:t>
      </w:r>
    </w:p>
    <w:p w:rsidR="008A3777" w:rsidRDefault="008A3777" w:rsidP="008A3777">
      <w:pPr>
        <w:autoSpaceDE w:val="0"/>
        <w:autoSpaceDN w:val="0"/>
        <w:adjustRightInd w:val="0"/>
        <w:ind w:firstLine="540"/>
        <w:jc w:val="both"/>
        <w:rPr>
          <w:rFonts w:eastAsia="Calibri"/>
          <w:sz w:val="28"/>
          <w:szCs w:val="28"/>
          <w:lang w:eastAsia="en-US"/>
        </w:rPr>
      </w:pPr>
    </w:p>
    <w:p w:rsidR="008A3777" w:rsidRDefault="008E523B" w:rsidP="008A3777">
      <w:pPr>
        <w:keepNext/>
        <w:keepLines/>
        <w:jc w:val="center"/>
        <w:outlineLvl w:val="0"/>
        <w:rPr>
          <w:b/>
          <w:bCs/>
          <w:sz w:val="28"/>
          <w:szCs w:val="28"/>
        </w:rPr>
      </w:pPr>
      <w:r>
        <w:rPr>
          <w:b/>
          <w:sz w:val="28"/>
          <w:szCs w:val="28"/>
          <w:lang w:val="en-US"/>
        </w:rPr>
        <w:t>II</w:t>
      </w:r>
      <w:r w:rsidR="008A3777">
        <w:rPr>
          <w:b/>
          <w:sz w:val="28"/>
          <w:szCs w:val="28"/>
        </w:rPr>
        <w:t xml:space="preserve">. </w:t>
      </w:r>
      <w:r>
        <w:rPr>
          <w:b/>
          <w:sz w:val="28"/>
          <w:szCs w:val="28"/>
        </w:rPr>
        <w:t>К</w:t>
      </w:r>
      <w:r>
        <w:rPr>
          <w:b/>
          <w:bCs/>
          <w:sz w:val="28"/>
          <w:szCs w:val="28"/>
        </w:rPr>
        <w:t>онкурентные преимущества отрасли</w:t>
      </w:r>
    </w:p>
    <w:p w:rsidR="008A3777" w:rsidRDefault="008A3777" w:rsidP="008A3777">
      <w:pPr>
        <w:autoSpaceDE w:val="0"/>
        <w:autoSpaceDN w:val="0"/>
        <w:adjustRightInd w:val="0"/>
        <w:ind w:firstLine="540"/>
        <w:jc w:val="both"/>
        <w:rPr>
          <w:rFonts w:eastAsia="Calibri"/>
          <w:sz w:val="28"/>
          <w:szCs w:val="28"/>
          <w:lang w:eastAsia="en-US"/>
        </w:rPr>
      </w:pPr>
    </w:p>
    <w:p w:rsidR="008A3777" w:rsidRDefault="008A3777" w:rsidP="008E523B">
      <w:pPr>
        <w:autoSpaceDE w:val="0"/>
        <w:autoSpaceDN w:val="0"/>
        <w:adjustRightInd w:val="0"/>
        <w:ind w:firstLine="709"/>
        <w:jc w:val="both"/>
        <w:rPr>
          <w:rFonts w:eastAsia="Calibri"/>
          <w:sz w:val="28"/>
          <w:szCs w:val="28"/>
          <w:lang w:eastAsia="en-US"/>
        </w:rPr>
      </w:pPr>
      <w:r>
        <w:rPr>
          <w:rFonts w:eastAsia="Calibri"/>
          <w:sz w:val="28"/>
          <w:szCs w:val="28"/>
          <w:lang w:eastAsia="en-US"/>
        </w:rPr>
        <w:t>Лесной комплекс Республики Тыва является экономически устойчивой, час</w:t>
      </w:r>
      <w:r>
        <w:rPr>
          <w:rFonts w:eastAsia="Calibri"/>
          <w:sz w:val="28"/>
          <w:szCs w:val="28"/>
          <w:lang w:eastAsia="en-US"/>
        </w:rPr>
        <w:t>т</w:t>
      </w:r>
      <w:r>
        <w:rPr>
          <w:rFonts w:eastAsia="Calibri"/>
          <w:sz w:val="28"/>
          <w:szCs w:val="28"/>
          <w:lang w:eastAsia="en-US"/>
        </w:rPr>
        <w:t xml:space="preserve">ной, глобально конкурентоспособной группой отраслей: </w:t>
      </w:r>
    </w:p>
    <w:p w:rsidR="008A3777" w:rsidRDefault="008A3777" w:rsidP="008E523B">
      <w:pPr>
        <w:autoSpaceDE w:val="0"/>
        <w:autoSpaceDN w:val="0"/>
        <w:adjustRightInd w:val="0"/>
        <w:ind w:firstLine="709"/>
        <w:jc w:val="both"/>
        <w:rPr>
          <w:rFonts w:eastAsia="Calibri"/>
          <w:sz w:val="28"/>
          <w:szCs w:val="28"/>
          <w:lang w:eastAsia="en-US"/>
        </w:rPr>
      </w:pPr>
      <w:r>
        <w:rPr>
          <w:rFonts w:eastAsia="Calibri"/>
          <w:sz w:val="28"/>
          <w:szCs w:val="28"/>
          <w:lang w:eastAsia="en-US"/>
        </w:rPr>
        <w:t>-</w:t>
      </w:r>
      <w:r w:rsidR="008E523B">
        <w:rPr>
          <w:rFonts w:eastAsia="Calibri"/>
          <w:sz w:val="28"/>
          <w:szCs w:val="28"/>
          <w:lang w:eastAsia="en-US"/>
        </w:rPr>
        <w:t xml:space="preserve"> </w:t>
      </w:r>
      <w:r>
        <w:rPr>
          <w:rFonts w:eastAsia="Calibri"/>
          <w:sz w:val="28"/>
          <w:szCs w:val="28"/>
          <w:lang w:eastAsia="en-US"/>
        </w:rPr>
        <w:t xml:space="preserve">общий запас древесины составляет 1141,81 млн. </w:t>
      </w:r>
      <w:r w:rsidR="008E523B">
        <w:rPr>
          <w:rFonts w:eastAsia="Calibri"/>
          <w:sz w:val="28"/>
          <w:szCs w:val="28"/>
          <w:lang w:eastAsia="en-US"/>
        </w:rPr>
        <w:t>куб</w:t>
      </w:r>
      <w:proofErr w:type="gramStart"/>
      <w:r w:rsidR="008E523B">
        <w:rPr>
          <w:rFonts w:eastAsia="Calibri"/>
          <w:sz w:val="28"/>
          <w:szCs w:val="28"/>
          <w:lang w:eastAsia="en-US"/>
        </w:rPr>
        <w:t>.м</w:t>
      </w:r>
      <w:proofErr w:type="gramEnd"/>
      <w:r>
        <w:rPr>
          <w:rFonts w:eastAsia="Calibri"/>
          <w:sz w:val="28"/>
          <w:szCs w:val="28"/>
          <w:lang w:eastAsia="en-US"/>
        </w:rPr>
        <w:t>, в том числе хвой</w:t>
      </w:r>
      <w:r w:rsidR="00CE510D">
        <w:rPr>
          <w:rFonts w:eastAsia="Calibri"/>
          <w:sz w:val="28"/>
          <w:szCs w:val="28"/>
          <w:lang w:eastAsia="en-US"/>
        </w:rPr>
        <w:t xml:space="preserve">-  </w:t>
      </w:r>
      <w:proofErr w:type="spellStart"/>
      <w:r>
        <w:rPr>
          <w:rFonts w:eastAsia="Calibri"/>
          <w:sz w:val="28"/>
          <w:szCs w:val="28"/>
          <w:lang w:eastAsia="en-US"/>
        </w:rPr>
        <w:t>ных</w:t>
      </w:r>
      <w:proofErr w:type="spellEnd"/>
      <w:r>
        <w:rPr>
          <w:rFonts w:eastAsia="Calibri"/>
          <w:sz w:val="28"/>
          <w:szCs w:val="28"/>
          <w:lang w:eastAsia="en-US"/>
        </w:rPr>
        <w:t xml:space="preserve"> – 1107,6 млн. </w:t>
      </w:r>
      <w:r w:rsidR="008E523B">
        <w:rPr>
          <w:rFonts w:eastAsia="Calibri"/>
          <w:sz w:val="28"/>
          <w:szCs w:val="28"/>
          <w:lang w:eastAsia="en-US"/>
        </w:rPr>
        <w:t>куб.</w:t>
      </w:r>
      <w:r>
        <w:rPr>
          <w:rFonts w:eastAsia="Calibri"/>
          <w:sz w:val="28"/>
          <w:szCs w:val="28"/>
          <w:lang w:eastAsia="en-US"/>
        </w:rPr>
        <w:t xml:space="preserve">м (96,9 </w:t>
      </w:r>
      <w:r w:rsidR="00CE510D">
        <w:rPr>
          <w:rFonts w:eastAsia="Calibri"/>
          <w:sz w:val="28"/>
          <w:szCs w:val="28"/>
          <w:lang w:eastAsia="en-US"/>
        </w:rPr>
        <w:t>процента</w:t>
      </w:r>
      <w:r>
        <w:rPr>
          <w:rFonts w:eastAsia="Calibri"/>
          <w:sz w:val="28"/>
          <w:szCs w:val="28"/>
          <w:lang w:eastAsia="en-US"/>
        </w:rPr>
        <w:t>);</w:t>
      </w:r>
    </w:p>
    <w:p w:rsidR="008A3777" w:rsidRDefault="008A3777" w:rsidP="008E523B">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 отсутствие реальной конкуренции на республиканском рынке сырья;  </w:t>
      </w:r>
    </w:p>
    <w:p w:rsidR="008A3777" w:rsidRDefault="008A3777" w:rsidP="008E523B">
      <w:pPr>
        <w:autoSpaceDE w:val="0"/>
        <w:autoSpaceDN w:val="0"/>
        <w:adjustRightInd w:val="0"/>
        <w:ind w:firstLine="709"/>
        <w:jc w:val="both"/>
        <w:rPr>
          <w:rFonts w:eastAsia="Calibri"/>
          <w:sz w:val="28"/>
          <w:szCs w:val="28"/>
          <w:lang w:eastAsia="en-US"/>
        </w:rPr>
      </w:pPr>
      <w:r>
        <w:rPr>
          <w:rFonts w:eastAsia="Calibri"/>
          <w:sz w:val="28"/>
          <w:szCs w:val="28"/>
          <w:lang w:eastAsia="en-US"/>
        </w:rPr>
        <w:t>-</w:t>
      </w:r>
      <w:r w:rsidR="008E523B">
        <w:rPr>
          <w:rFonts w:eastAsia="Calibri"/>
          <w:sz w:val="28"/>
          <w:szCs w:val="28"/>
          <w:lang w:eastAsia="en-US"/>
        </w:rPr>
        <w:t xml:space="preserve"> </w:t>
      </w:r>
      <w:r>
        <w:rPr>
          <w:rFonts w:eastAsia="Calibri"/>
          <w:sz w:val="28"/>
          <w:szCs w:val="28"/>
          <w:lang w:eastAsia="en-US"/>
        </w:rPr>
        <w:t xml:space="preserve">расчетная лесосека позволяет </w:t>
      </w:r>
      <w:r w:rsidR="008E523B">
        <w:rPr>
          <w:rFonts w:eastAsia="Calibri"/>
          <w:sz w:val="28"/>
          <w:szCs w:val="28"/>
          <w:lang w:eastAsia="en-US"/>
        </w:rPr>
        <w:t>заготавливать до 2000 тыс. куб</w:t>
      </w:r>
      <w:proofErr w:type="gramStart"/>
      <w:r w:rsidR="008E523B">
        <w:rPr>
          <w:rFonts w:eastAsia="Calibri"/>
          <w:sz w:val="28"/>
          <w:szCs w:val="28"/>
          <w:lang w:eastAsia="en-US"/>
        </w:rPr>
        <w:t>.</w:t>
      </w:r>
      <w:r>
        <w:rPr>
          <w:rFonts w:eastAsia="Calibri"/>
          <w:sz w:val="28"/>
          <w:szCs w:val="28"/>
          <w:lang w:eastAsia="en-US"/>
        </w:rPr>
        <w:t>м</w:t>
      </w:r>
      <w:proofErr w:type="gramEnd"/>
      <w:r>
        <w:rPr>
          <w:rFonts w:eastAsia="Calibri"/>
          <w:sz w:val="28"/>
          <w:szCs w:val="28"/>
          <w:lang w:eastAsia="en-US"/>
        </w:rPr>
        <w:t xml:space="preserve"> древесины в год;</w:t>
      </w:r>
    </w:p>
    <w:p w:rsidR="008A3777" w:rsidRDefault="008A3777" w:rsidP="008E523B">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 имеет большой запас лекарственных растений;  </w:t>
      </w:r>
    </w:p>
    <w:p w:rsidR="008A3777" w:rsidRDefault="008A3777" w:rsidP="008E523B">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 активизация строительного комплекса республики; </w:t>
      </w:r>
    </w:p>
    <w:p w:rsidR="008A3777" w:rsidRDefault="008A3777" w:rsidP="008E523B">
      <w:pPr>
        <w:autoSpaceDE w:val="0"/>
        <w:autoSpaceDN w:val="0"/>
        <w:adjustRightInd w:val="0"/>
        <w:ind w:firstLine="709"/>
        <w:jc w:val="both"/>
        <w:rPr>
          <w:rFonts w:eastAsia="Calibri"/>
          <w:sz w:val="28"/>
          <w:szCs w:val="28"/>
          <w:lang w:eastAsia="en-US"/>
        </w:rPr>
      </w:pPr>
      <w:r>
        <w:rPr>
          <w:rFonts w:eastAsia="Calibri"/>
          <w:sz w:val="28"/>
          <w:szCs w:val="28"/>
          <w:lang w:eastAsia="en-US"/>
        </w:rPr>
        <w:t>- имеет рекреационную привлекательность (площадь возможная для передачи в аренду для туризма и отдыха составляет почти 4 млн. га);</w:t>
      </w:r>
    </w:p>
    <w:p w:rsidR="008A3777" w:rsidRDefault="008A3777" w:rsidP="008E523B">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 географическая близость республики к Монголии и Китаю, как </w:t>
      </w:r>
      <w:r w:rsidR="00D32423">
        <w:rPr>
          <w:rFonts w:eastAsia="Calibri"/>
          <w:sz w:val="28"/>
          <w:szCs w:val="28"/>
          <w:lang w:eastAsia="en-US"/>
        </w:rPr>
        <w:t xml:space="preserve">к </w:t>
      </w:r>
      <w:r>
        <w:rPr>
          <w:rFonts w:eastAsia="Calibri"/>
          <w:sz w:val="28"/>
          <w:szCs w:val="28"/>
          <w:lang w:eastAsia="en-US"/>
        </w:rPr>
        <w:t>крупным импортерам российской лесной продукции;</w:t>
      </w:r>
    </w:p>
    <w:p w:rsidR="008A3777" w:rsidRDefault="008A3777" w:rsidP="008E523B">
      <w:pPr>
        <w:autoSpaceDE w:val="0"/>
        <w:autoSpaceDN w:val="0"/>
        <w:adjustRightInd w:val="0"/>
        <w:ind w:firstLine="709"/>
        <w:jc w:val="both"/>
        <w:rPr>
          <w:rFonts w:eastAsia="Calibri"/>
          <w:sz w:val="28"/>
          <w:szCs w:val="28"/>
          <w:lang w:eastAsia="en-US"/>
        </w:rPr>
      </w:pPr>
      <w:r>
        <w:rPr>
          <w:rFonts w:eastAsia="Calibri"/>
          <w:sz w:val="28"/>
          <w:szCs w:val="28"/>
          <w:lang w:eastAsia="en-US"/>
        </w:rPr>
        <w:t>-</w:t>
      </w:r>
      <w:r w:rsidR="008E523B">
        <w:rPr>
          <w:rFonts w:eastAsia="Calibri"/>
          <w:sz w:val="28"/>
          <w:szCs w:val="28"/>
          <w:lang w:eastAsia="en-US"/>
        </w:rPr>
        <w:t xml:space="preserve"> </w:t>
      </w:r>
      <w:r>
        <w:rPr>
          <w:rFonts w:eastAsia="Calibri"/>
          <w:sz w:val="28"/>
          <w:szCs w:val="28"/>
          <w:lang w:eastAsia="en-US"/>
        </w:rPr>
        <w:t>наличие необходимых трудовых ресурсов для обеспечения расширенного воспроизводства лесного комплекса.</w:t>
      </w:r>
    </w:p>
    <w:p w:rsidR="008A3777" w:rsidRDefault="008A3777" w:rsidP="008E523B">
      <w:pPr>
        <w:autoSpaceDE w:val="0"/>
        <w:autoSpaceDN w:val="0"/>
        <w:adjustRightInd w:val="0"/>
        <w:ind w:firstLine="709"/>
        <w:jc w:val="both"/>
        <w:rPr>
          <w:rFonts w:eastAsia="Calibri"/>
          <w:sz w:val="28"/>
          <w:szCs w:val="28"/>
          <w:lang w:eastAsia="en-US"/>
        </w:rPr>
      </w:pPr>
      <w:r>
        <w:rPr>
          <w:rFonts w:eastAsia="Calibri"/>
          <w:sz w:val="28"/>
          <w:szCs w:val="28"/>
          <w:lang w:eastAsia="en-US"/>
        </w:rPr>
        <w:lastRenderedPageBreak/>
        <w:t>Поэтому центральным вопросом развития комплекса является выбор способов реализации имеющегося потенциала лесных ресурсов.</w:t>
      </w:r>
    </w:p>
    <w:p w:rsidR="008A3777" w:rsidRDefault="008A3777" w:rsidP="008E523B">
      <w:pPr>
        <w:ind w:firstLine="709"/>
        <w:jc w:val="both"/>
        <w:rPr>
          <w:sz w:val="28"/>
          <w:szCs w:val="28"/>
        </w:rPr>
      </w:pPr>
      <w:r>
        <w:rPr>
          <w:sz w:val="28"/>
          <w:szCs w:val="28"/>
        </w:rPr>
        <w:t>Общая площадь лесов Республики Тыва составляет 11371,2 тыс. га</w:t>
      </w:r>
      <w:r w:rsidR="008E523B">
        <w:rPr>
          <w:sz w:val="28"/>
          <w:szCs w:val="28"/>
        </w:rPr>
        <w:t>,</w:t>
      </w:r>
      <w:r>
        <w:rPr>
          <w:sz w:val="28"/>
          <w:szCs w:val="28"/>
        </w:rPr>
        <w:t xml:space="preserve"> из них л</w:t>
      </w:r>
      <w:r>
        <w:rPr>
          <w:sz w:val="28"/>
          <w:szCs w:val="28"/>
        </w:rPr>
        <w:t>е</w:t>
      </w:r>
      <w:r>
        <w:rPr>
          <w:sz w:val="28"/>
          <w:szCs w:val="28"/>
        </w:rPr>
        <w:t>са, расположенные на землях лесного фонда</w:t>
      </w:r>
      <w:r w:rsidR="008E523B">
        <w:rPr>
          <w:sz w:val="28"/>
          <w:szCs w:val="28"/>
        </w:rPr>
        <w:t>,</w:t>
      </w:r>
      <w:r>
        <w:rPr>
          <w:sz w:val="28"/>
          <w:szCs w:val="28"/>
        </w:rPr>
        <w:t xml:space="preserve"> – 10882,9 тыс. га (95,7 </w:t>
      </w:r>
      <w:r w:rsidR="00CE510D">
        <w:rPr>
          <w:sz w:val="28"/>
          <w:szCs w:val="28"/>
        </w:rPr>
        <w:t>процента</w:t>
      </w:r>
      <w:r>
        <w:rPr>
          <w:sz w:val="28"/>
          <w:szCs w:val="28"/>
        </w:rPr>
        <w:t xml:space="preserve">), на землях особо охраняемых природных территорий </w:t>
      </w:r>
      <w:r w:rsidR="008E523B">
        <w:rPr>
          <w:sz w:val="28"/>
          <w:szCs w:val="28"/>
        </w:rPr>
        <w:t xml:space="preserve">– </w:t>
      </w:r>
      <w:r>
        <w:rPr>
          <w:sz w:val="28"/>
          <w:szCs w:val="28"/>
        </w:rPr>
        <w:t>487,7 тыс</w:t>
      </w:r>
      <w:proofErr w:type="gramStart"/>
      <w:r>
        <w:rPr>
          <w:sz w:val="28"/>
          <w:szCs w:val="28"/>
        </w:rPr>
        <w:t>.г</w:t>
      </w:r>
      <w:proofErr w:type="gramEnd"/>
      <w:r>
        <w:rPr>
          <w:sz w:val="28"/>
          <w:szCs w:val="28"/>
        </w:rPr>
        <w:t>а на землях населе</w:t>
      </w:r>
      <w:r>
        <w:rPr>
          <w:sz w:val="28"/>
          <w:szCs w:val="28"/>
        </w:rPr>
        <w:t>н</w:t>
      </w:r>
      <w:r>
        <w:rPr>
          <w:sz w:val="28"/>
          <w:szCs w:val="28"/>
        </w:rPr>
        <w:t xml:space="preserve">ных пунктов </w:t>
      </w:r>
      <w:r w:rsidR="008E523B">
        <w:rPr>
          <w:sz w:val="28"/>
          <w:szCs w:val="28"/>
        </w:rPr>
        <w:t xml:space="preserve">– </w:t>
      </w:r>
      <w:r>
        <w:rPr>
          <w:sz w:val="28"/>
          <w:szCs w:val="28"/>
        </w:rPr>
        <w:t xml:space="preserve">0,6 тыс.га. </w:t>
      </w:r>
    </w:p>
    <w:p w:rsidR="008A3777" w:rsidRDefault="008A3777" w:rsidP="008E523B">
      <w:pPr>
        <w:ind w:firstLine="709"/>
        <w:jc w:val="both"/>
        <w:rPr>
          <w:sz w:val="26"/>
          <w:szCs w:val="26"/>
        </w:rPr>
      </w:pPr>
      <w:r>
        <w:rPr>
          <w:sz w:val="28"/>
          <w:szCs w:val="28"/>
        </w:rPr>
        <w:t xml:space="preserve">В целом по Республике Тыва лесные земли занимают 49,7 </w:t>
      </w:r>
      <w:r w:rsidR="00CE510D">
        <w:rPr>
          <w:sz w:val="28"/>
          <w:szCs w:val="28"/>
        </w:rPr>
        <w:t>процента</w:t>
      </w:r>
      <w:r>
        <w:rPr>
          <w:sz w:val="28"/>
          <w:szCs w:val="28"/>
        </w:rPr>
        <w:t xml:space="preserve"> е</w:t>
      </w:r>
      <w:r w:rsidR="00FF5099">
        <w:rPr>
          <w:sz w:val="28"/>
          <w:szCs w:val="28"/>
        </w:rPr>
        <w:t>е</w:t>
      </w:r>
      <w:r>
        <w:rPr>
          <w:sz w:val="28"/>
          <w:szCs w:val="28"/>
        </w:rPr>
        <w:t xml:space="preserve"> терр</w:t>
      </w:r>
      <w:r>
        <w:rPr>
          <w:sz w:val="28"/>
          <w:szCs w:val="28"/>
        </w:rPr>
        <w:t>и</w:t>
      </w:r>
      <w:r>
        <w:rPr>
          <w:sz w:val="28"/>
          <w:szCs w:val="28"/>
        </w:rPr>
        <w:t>тории.</w:t>
      </w:r>
      <w:r>
        <w:rPr>
          <w:sz w:val="26"/>
          <w:szCs w:val="26"/>
        </w:rPr>
        <w:t xml:space="preserve"> </w:t>
      </w:r>
    </w:p>
    <w:p w:rsidR="008A3777" w:rsidRDefault="008E523B" w:rsidP="008E523B">
      <w:pPr>
        <w:ind w:firstLine="709"/>
        <w:jc w:val="both"/>
        <w:rPr>
          <w:sz w:val="28"/>
          <w:szCs w:val="28"/>
        </w:rPr>
      </w:pPr>
      <w:r>
        <w:rPr>
          <w:sz w:val="28"/>
          <w:szCs w:val="28"/>
        </w:rPr>
        <w:t>Согласно статье</w:t>
      </w:r>
      <w:r w:rsidR="008A3777">
        <w:rPr>
          <w:sz w:val="28"/>
          <w:szCs w:val="28"/>
        </w:rPr>
        <w:t xml:space="preserve"> 8 Лесного кодекса Российской Федерации (далее – ЛК РФ) лесные участки в составе земель лесного фонда находятся в федеральной собстве</w:t>
      </w:r>
      <w:r w:rsidR="008A3777">
        <w:rPr>
          <w:sz w:val="28"/>
          <w:szCs w:val="28"/>
        </w:rPr>
        <w:t>н</w:t>
      </w:r>
      <w:r w:rsidR="008A3777">
        <w:rPr>
          <w:sz w:val="28"/>
          <w:szCs w:val="28"/>
        </w:rPr>
        <w:t>ности. Федеральный орган лесного хозяйства – Федеральное агентство лесного х</w:t>
      </w:r>
      <w:r w:rsidR="008A3777">
        <w:rPr>
          <w:sz w:val="28"/>
          <w:szCs w:val="28"/>
        </w:rPr>
        <w:t>о</w:t>
      </w:r>
      <w:r w:rsidR="008A3777">
        <w:rPr>
          <w:sz w:val="28"/>
          <w:szCs w:val="28"/>
        </w:rPr>
        <w:t>зяйства должно обеспечивать рациональное использование, охрану, защиту и во</w:t>
      </w:r>
      <w:r w:rsidR="008A3777">
        <w:rPr>
          <w:sz w:val="28"/>
          <w:szCs w:val="28"/>
        </w:rPr>
        <w:t>с</w:t>
      </w:r>
      <w:r w:rsidR="008A3777">
        <w:rPr>
          <w:sz w:val="28"/>
          <w:szCs w:val="28"/>
        </w:rPr>
        <w:t xml:space="preserve">производство лесов через </w:t>
      </w:r>
      <w:r w:rsidR="0013269A">
        <w:rPr>
          <w:sz w:val="28"/>
          <w:szCs w:val="28"/>
        </w:rPr>
        <w:t>Министерство природных ресурсов и экологии</w:t>
      </w:r>
      <w:r w:rsidR="008A3777">
        <w:rPr>
          <w:sz w:val="28"/>
          <w:szCs w:val="28"/>
        </w:rPr>
        <w:t xml:space="preserve"> Республ</w:t>
      </w:r>
      <w:r w:rsidR="008A3777">
        <w:rPr>
          <w:sz w:val="28"/>
          <w:szCs w:val="28"/>
        </w:rPr>
        <w:t>и</w:t>
      </w:r>
      <w:r w:rsidR="008A3777">
        <w:rPr>
          <w:sz w:val="28"/>
          <w:szCs w:val="28"/>
        </w:rPr>
        <w:t>ки Тыва</w:t>
      </w:r>
      <w:r w:rsidR="0013269A">
        <w:rPr>
          <w:sz w:val="28"/>
          <w:szCs w:val="28"/>
        </w:rPr>
        <w:t xml:space="preserve"> (далее – Минприроды Республики Тыва),</w:t>
      </w:r>
      <w:r w:rsidR="008A3777">
        <w:rPr>
          <w:sz w:val="28"/>
          <w:szCs w:val="28"/>
        </w:rPr>
        <w:t xml:space="preserve"> которому переданы отдельные </w:t>
      </w:r>
      <w:r w:rsidR="002961ED">
        <w:rPr>
          <w:sz w:val="28"/>
          <w:szCs w:val="28"/>
        </w:rPr>
        <w:t xml:space="preserve">полномочия </w:t>
      </w:r>
      <w:r w:rsidR="008A3777">
        <w:rPr>
          <w:sz w:val="28"/>
          <w:szCs w:val="28"/>
        </w:rPr>
        <w:t>Российской Федерации в области лесных отношений.</w:t>
      </w:r>
    </w:p>
    <w:p w:rsidR="008A3777" w:rsidRDefault="008A3777" w:rsidP="008E523B">
      <w:pPr>
        <w:shd w:val="clear" w:color="auto" w:fill="FFFFFF"/>
        <w:ind w:firstLine="709"/>
        <w:jc w:val="both"/>
        <w:rPr>
          <w:sz w:val="28"/>
          <w:szCs w:val="28"/>
        </w:rPr>
      </w:pPr>
      <w:r>
        <w:rPr>
          <w:bCs/>
          <w:sz w:val="28"/>
          <w:szCs w:val="28"/>
        </w:rPr>
        <w:t>Лесосырьевые ресурсы Республики Тыва представлены в основном хвойными породами, и</w:t>
      </w:r>
      <w:r>
        <w:rPr>
          <w:sz w:val="28"/>
          <w:szCs w:val="28"/>
        </w:rPr>
        <w:t>з всей покрытой лесом площади на долю ценных хвойн</w:t>
      </w:r>
      <w:r w:rsidR="00CE510D">
        <w:rPr>
          <w:sz w:val="28"/>
          <w:szCs w:val="28"/>
        </w:rPr>
        <w:t>ых насаждений приходится 90,88 процента</w:t>
      </w:r>
      <w:r>
        <w:rPr>
          <w:sz w:val="28"/>
          <w:szCs w:val="28"/>
        </w:rPr>
        <w:t xml:space="preserve">, а </w:t>
      </w:r>
      <w:r w:rsidR="00CE510D">
        <w:rPr>
          <w:sz w:val="28"/>
          <w:szCs w:val="28"/>
        </w:rPr>
        <w:t xml:space="preserve">на долю </w:t>
      </w:r>
      <w:proofErr w:type="spellStart"/>
      <w:r w:rsidR="00CE510D">
        <w:rPr>
          <w:sz w:val="28"/>
          <w:szCs w:val="28"/>
        </w:rPr>
        <w:t>мягколиственных</w:t>
      </w:r>
      <w:proofErr w:type="spellEnd"/>
      <w:r w:rsidR="00CE510D">
        <w:rPr>
          <w:sz w:val="28"/>
          <w:szCs w:val="28"/>
        </w:rPr>
        <w:t xml:space="preserve"> – 9,12 процента</w:t>
      </w:r>
      <w:r>
        <w:rPr>
          <w:sz w:val="28"/>
          <w:szCs w:val="28"/>
        </w:rPr>
        <w:t>. Преобл</w:t>
      </w:r>
      <w:r>
        <w:rPr>
          <w:sz w:val="28"/>
          <w:szCs w:val="28"/>
        </w:rPr>
        <w:t>а</w:t>
      </w:r>
      <w:r>
        <w:rPr>
          <w:sz w:val="28"/>
          <w:szCs w:val="28"/>
        </w:rPr>
        <w:t>дание хвойных насаждений наблюдается во всех лесничествах республики.</w:t>
      </w:r>
    </w:p>
    <w:p w:rsidR="008A3777" w:rsidRDefault="008A3777" w:rsidP="008E523B">
      <w:pPr>
        <w:ind w:firstLine="709"/>
        <w:jc w:val="both"/>
        <w:rPr>
          <w:rFonts w:eastAsia="Calibri"/>
          <w:sz w:val="28"/>
          <w:szCs w:val="28"/>
        </w:rPr>
      </w:pPr>
      <w:r>
        <w:rPr>
          <w:rFonts w:eastAsia="Calibri"/>
          <w:sz w:val="28"/>
          <w:szCs w:val="28"/>
        </w:rPr>
        <w:t>Эксплуатационный фонд лесничеств – основной источник получения древес</w:t>
      </w:r>
      <w:r>
        <w:rPr>
          <w:rFonts w:eastAsia="Calibri"/>
          <w:sz w:val="28"/>
          <w:szCs w:val="28"/>
        </w:rPr>
        <w:t>и</w:t>
      </w:r>
      <w:r>
        <w:rPr>
          <w:rFonts w:eastAsia="Calibri"/>
          <w:sz w:val="28"/>
          <w:szCs w:val="28"/>
        </w:rPr>
        <w:t>ны, база деятельности предприятий лесной промышленности.</w:t>
      </w:r>
    </w:p>
    <w:p w:rsidR="008A3777" w:rsidRDefault="008A3777" w:rsidP="008E523B">
      <w:pPr>
        <w:ind w:firstLine="709"/>
        <w:jc w:val="both"/>
        <w:rPr>
          <w:sz w:val="28"/>
          <w:szCs w:val="28"/>
        </w:rPr>
      </w:pPr>
      <w:r>
        <w:rPr>
          <w:sz w:val="28"/>
          <w:szCs w:val="28"/>
        </w:rPr>
        <w:t>По состоянию на 1 января 2017 г</w:t>
      </w:r>
      <w:r w:rsidR="008E523B">
        <w:rPr>
          <w:sz w:val="28"/>
          <w:szCs w:val="28"/>
        </w:rPr>
        <w:t xml:space="preserve">. </w:t>
      </w:r>
      <w:r>
        <w:rPr>
          <w:sz w:val="28"/>
          <w:szCs w:val="28"/>
        </w:rPr>
        <w:t>площадь эксплуатационных лесов составл</w:t>
      </w:r>
      <w:r>
        <w:rPr>
          <w:sz w:val="28"/>
          <w:szCs w:val="28"/>
        </w:rPr>
        <w:t>я</w:t>
      </w:r>
      <w:r>
        <w:rPr>
          <w:sz w:val="28"/>
          <w:szCs w:val="28"/>
        </w:rPr>
        <w:t xml:space="preserve">ет 2257,7 тыс. га или 20,7 </w:t>
      </w:r>
      <w:r w:rsidR="00CE510D">
        <w:rPr>
          <w:sz w:val="28"/>
          <w:szCs w:val="28"/>
        </w:rPr>
        <w:t>процента</w:t>
      </w:r>
      <w:r>
        <w:rPr>
          <w:sz w:val="28"/>
          <w:szCs w:val="28"/>
        </w:rPr>
        <w:t xml:space="preserve"> всей покрытой лесом площади.</w:t>
      </w:r>
    </w:p>
    <w:p w:rsidR="008A3777" w:rsidRDefault="008A3777" w:rsidP="008E523B">
      <w:pPr>
        <w:ind w:firstLine="709"/>
        <w:jc w:val="both"/>
        <w:rPr>
          <w:sz w:val="28"/>
          <w:szCs w:val="28"/>
        </w:rPr>
      </w:pPr>
      <w:r>
        <w:rPr>
          <w:sz w:val="28"/>
          <w:szCs w:val="28"/>
        </w:rPr>
        <w:t xml:space="preserve">Распределение площади эксплуатационных </w:t>
      </w:r>
      <w:proofErr w:type="gramStart"/>
      <w:r>
        <w:rPr>
          <w:sz w:val="28"/>
          <w:szCs w:val="28"/>
        </w:rPr>
        <w:t>лесов</w:t>
      </w:r>
      <w:proofErr w:type="gramEnd"/>
      <w:r>
        <w:rPr>
          <w:sz w:val="28"/>
          <w:szCs w:val="28"/>
        </w:rPr>
        <w:t xml:space="preserve"> по возрастным группам сл</w:t>
      </w:r>
      <w:r>
        <w:rPr>
          <w:sz w:val="28"/>
          <w:szCs w:val="28"/>
        </w:rPr>
        <w:t>е</w:t>
      </w:r>
      <w:r>
        <w:rPr>
          <w:sz w:val="28"/>
          <w:szCs w:val="28"/>
        </w:rPr>
        <w:t>дующее: молодняки занимают 9,1</w:t>
      </w:r>
      <w:r w:rsidR="00CE510D">
        <w:rPr>
          <w:sz w:val="28"/>
          <w:szCs w:val="28"/>
        </w:rPr>
        <w:t xml:space="preserve"> процента</w:t>
      </w:r>
      <w:r>
        <w:rPr>
          <w:sz w:val="28"/>
          <w:szCs w:val="28"/>
        </w:rPr>
        <w:t xml:space="preserve"> п</w:t>
      </w:r>
      <w:r w:rsidR="00CE510D">
        <w:rPr>
          <w:sz w:val="28"/>
          <w:szCs w:val="28"/>
        </w:rPr>
        <w:t>лощади, средневозрастные – 24,9 пр</w:t>
      </w:r>
      <w:r w:rsidR="00CE510D">
        <w:rPr>
          <w:sz w:val="28"/>
          <w:szCs w:val="28"/>
        </w:rPr>
        <w:t>о</w:t>
      </w:r>
      <w:r w:rsidR="00CE510D">
        <w:rPr>
          <w:sz w:val="28"/>
          <w:szCs w:val="28"/>
        </w:rPr>
        <w:t>цента</w:t>
      </w:r>
      <w:r>
        <w:rPr>
          <w:sz w:val="28"/>
          <w:szCs w:val="28"/>
        </w:rPr>
        <w:t>, приспеваю</w:t>
      </w:r>
      <w:r w:rsidR="00CE510D">
        <w:rPr>
          <w:sz w:val="28"/>
          <w:szCs w:val="28"/>
        </w:rPr>
        <w:t>щие – 12 процентов, спелые и перестойные – 40,5 процента</w:t>
      </w:r>
      <w:r>
        <w:rPr>
          <w:sz w:val="28"/>
          <w:szCs w:val="28"/>
        </w:rPr>
        <w:t>.</w:t>
      </w:r>
    </w:p>
    <w:p w:rsidR="008A3777" w:rsidRDefault="008A3777" w:rsidP="008E523B">
      <w:pPr>
        <w:ind w:firstLine="709"/>
        <w:jc w:val="both"/>
        <w:rPr>
          <w:sz w:val="28"/>
          <w:szCs w:val="28"/>
        </w:rPr>
      </w:pPr>
      <w:r>
        <w:rPr>
          <w:sz w:val="28"/>
          <w:szCs w:val="28"/>
        </w:rPr>
        <w:t>Из общей площади эксплуатационных лесов на долю хвойных пород прих</w:t>
      </w:r>
      <w:r>
        <w:rPr>
          <w:sz w:val="28"/>
          <w:szCs w:val="28"/>
        </w:rPr>
        <w:t>о</w:t>
      </w:r>
      <w:r>
        <w:rPr>
          <w:sz w:val="28"/>
          <w:szCs w:val="28"/>
        </w:rPr>
        <w:t>дит</w:t>
      </w:r>
      <w:r w:rsidR="00CE510D">
        <w:rPr>
          <w:sz w:val="28"/>
          <w:szCs w:val="28"/>
        </w:rPr>
        <w:t xml:space="preserve">ся 90,0 процентов, </w:t>
      </w:r>
      <w:proofErr w:type="spellStart"/>
      <w:r w:rsidR="00CE510D">
        <w:rPr>
          <w:sz w:val="28"/>
          <w:szCs w:val="28"/>
        </w:rPr>
        <w:t>мягколиственных</w:t>
      </w:r>
      <w:proofErr w:type="spellEnd"/>
      <w:r w:rsidR="00CE510D">
        <w:rPr>
          <w:sz w:val="28"/>
          <w:szCs w:val="28"/>
        </w:rPr>
        <w:t xml:space="preserve"> – 10,0 процентов</w:t>
      </w:r>
      <w:r>
        <w:rPr>
          <w:sz w:val="28"/>
          <w:szCs w:val="28"/>
        </w:rPr>
        <w:t>.</w:t>
      </w:r>
    </w:p>
    <w:p w:rsidR="008A3777" w:rsidRDefault="008A3777" w:rsidP="008E523B">
      <w:pPr>
        <w:ind w:firstLine="709"/>
        <w:jc w:val="both"/>
        <w:rPr>
          <w:sz w:val="28"/>
          <w:szCs w:val="28"/>
        </w:rPr>
      </w:pPr>
      <w:r>
        <w:rPr>
          <w:sz w:val="28"/>
          <w:szCs w:val="28"/>
        </w:rPr>
        <w:t xml:space="preserve">Из общей площади </w:t>
      </w:r>
      <w:proofErr w:type="gramStart"/>
      <w:r>
        <w:rPr>
          <w:sz w:val="28"/>
          <w:szCs w:val="28"/>
        </w:rPr>
        <w:t>спелых</w:t>
      </w:r>
      <w:proofErr w:type="gramEnd"/>
      <w:r>
        <w:rPr>
          <w:sz w:val="28"/>
          <w:szCs w:val="28"/>
        </w:rPr>
        <w:t xml:space="preserve"> и перестойных хвойные породы занимают 92,6</w:t>
      </w:r>
      <w:r w:rsidR="00CE510D">
        <w:rPr>
          <w:sz w:val="28"/>
          <w:szCs w:val="28"/>
        </w:rPr>
        <w:t xml:space="preserve"> процента</w:t>
      </w:r>
      <w:r>
        <w:rPr>
          <w:sz w:val="28"/>
          <w:szCs w:val="28"/>
        </w:rPr>
        <w:t xml:space="preserve">, </w:t>
      </w:r>
      <w:proofErr w:type="spellStart"/>
      <w:r>
        <w:rPr>
          <w:sz w:val="28"/>
          <w:szCs w:val="28"/>
        </w:rPr>
        <w:t>мягколиственные</w:t>
      </w:r>
      <w:proofErr w:type="spellEnd"/>
      <w:r>
        <w:rPr>
          <w:sz w:val="28"/>
          <w:szCs w:val="28"/>
        </w:rPr>
        <w:t xml:space="preserve"> – 7,4</w:t>
      </w:r>
      <w:r w:rsidR="00CE510D">
        <w:rPr>
          <w:sz w:val="28"/>
          <w:szCs w:val="28"/>
        </w:rPr>
        <w:t xml:space="preserve"> процента</w:t>
      </w:r>
      <w:r>
        <w:rPr>
          <w:sz w:val="28"/>
          <w:szCs w:val="28"/>
        </w:rPr>
        <w:t>.</w:t>
      </w:r>
    </w:p>
    <w:p w:rsidR="008A3777" w:rsidRDefault="008A3777" w:rsidP="008E523B">
      <w:pPr>
        <w:ind w:firstLine="709"/>
        <w:jc w:val="both"/>
        <w:rPr>
          <w:sz w:val="28"/>
          <w:szCs w:val="28"/>
        </w:rPr>
      </w:pPr>
      <w:r>
        <w:rPr>
          <w:sz w:val="28"/>
          <w:szCs w:val="28"/>
        </w:rPr>
        <w:t>Эксплуатационный запас (возможный для эксплуатации) спелых и пересто</w:t>
      </w:r>
      <w:r>
        <w:rPr>
          <w:sz w:val="28"/>
          <w:szCs w:val="28"/>
        </w:rPr>
        <w:t>й</w:t>
      </w:r>
      <w:r>
        <w:rPr>
          <w:sz w:val="28"/>
          <w:szCs w:val="28"/>
        </w:rPr>
        <w:t xml:space="preserve">ных насаждений эксплуатационных лесов лесничеств </w:t>
      </w:r>
      <w:r w:rsidR="0013269A">
        <w:rPr>
          <w:sz w:val="28"/>
          <w:szCs w:val="28"/>
        </w:rPr>
        <w:t>Минприроды Республики Т</w:t>
      </w:r>
      <w:r w:rsidR="0013269A">
        <w:rPr>
          <w:sz w:val="28"/>
          <w:szCs w:val="28"/>
        </w:rPr>
        <w:t>ы</w:t>
      </w:r>
      <w:r w:rsidR="0013269A">
        <w:rPr>
          <w:sz w:val="28"/>
          <w:szCs w:val="28"/>
        </w:rPr>
        <w:t xml:space="preserve">ва </w:t>
      </w:r>
      <w:r>
        <w:rPr>
          <w:sz w:val="28"/>
          <w:szCs w:val="28"/>
        </w:rPr>
        <w:t>составляет 157,19 млн</w:t>
      </w:r>
      <w:proofErr w:type="gramStart"/>
      <w:r>
        <w:rPr>
          <w:sz w:val="28"/>
          <w:szCs w:val="28"/>
        </w:rPr>
        <w:t>.</w:t>
      </w:r>
      <w:r w:rsidR="008E523B">
        <w:rPr>
          <w:sz w:val="28"/>
          <w:szCs w:val="28"/>
        </w:rPr>
        <w:t>к</w:t>
      </w:r>
      <w:proofErr w:type="gramEnd"/>
      <w:r w:rsidR="008E523B">
        <w:rPr>
          <w:sz w:val="28"/>
          <w:szCs w:val="28"/>
        </w:rPr>
        <w:t>уб.м</w:t>
      </w:r>
      <w:r w:rsidR="00CE510D">
        <w:rPr>
          <w:sz w:val="28"/>
          <w:szCs w:val="28"/>
        </w:rPr>
        <w:t xml:space="preserve"> корневой массы (или 22 процента</w:t>
      </w:r>
      <w:r>
        <w:rPr>
          <w:sz w:val="28"/>
          <w:szCs w:val="28"/>
        </w:rPr>
        <w:t xml:space="preserve"> от общих запасов спелой и перестойной древесины). При этом на долю хвойных пород, которые им</w:t>
      </w:r>
      <w:r>
        <w:rPr>
          <w:sz w:val="28"/>
          <w:szCs w:val="28"/>
        </w:rPr>
        <w:t>е</w:t>
      </w:r>
      <w:r>
        <w:rPr>
          <w:sz w:val="28"/>
          <w:szCs w:val="28"/>
        </w:rPr>
        <w:t>ют наибольшее промышленное значение, приходит</w:t>
      </w:r>
      <w:r w:rsidR="00CE510D">
        <w:rPr>
          <w:sz w:val="28"/>
          <w:szCs w:val="28"/>
        </w:rPr>
        <w:t>ся 90,0 процентов</w:t>
      </w:r>
      <w:r>
        <w:rPr>
          <w:sz w:val="28"/>
          <w:szCs w:val="28"/>
        </w:rPr>
        <w:t xml:space="preserve"> запасов эк</w:t>
      </w:r>
      <w:r>
        <w:rPr>
          <w:sz w:val="28"/>
          <w:szCs w:val="28"/>
        </w:rPr>
        <w:t>с</w:t>
      </w:r>
      <w:r>
        <w:rPr>
          <w:sz w:val="28"/>
          <w:szCs w:val="28"/>
        </w:rPr>
        <w:t xml:space="preserve">плуатационного фонда, на долю </w:t>
      </w:r>
      <w:proofErr w:type="spellStart"/>
      <w:r>
        <w:rPr>
          <w:sz w:val="28"/>
          <w:szCs w:val="28"/>
        </w:rPr>
        <w:t>мягколиственных</w:t>
      </w:r>
      <w:proofErr w:type="spellEnd"/>
      <w:r>
        <w:rPr>
          <w:sz w:val="28"/>
          <w:szCs w:val="28"/>
        </w:rPr>
        <w:t xml:space="preserve"> – 10,0</w:t>
      </w:r>
      <w:r w:rsidR="00CE510D">
        <w:rPr>
          <w:sz w:val="28"/>
          <w:szCs w:val="28"/>
        </w:rPr>
        <w:t xml:space="preserve"> процентов</w:t>
      </w:r>
      <w:r>
        <w:rPr>
          <w:sz w:val="28"/>
          <w:szCs w:val="28"/>
        </w:rPr>
        <w:t>.</w:t>
      </w:r>
    </w:p>
    <w:p w:rsidR="008A3777" w:rsidRDefault="008A3777" w:rsidP="008E523B">
      <w:pPr>
        <w:shd w:val="clear" w:color="auto" w:fill="FFFFFF"/>
        <w:ind w:firstLine="709"/>
        <w:jc w:val="both"/>
        <w:rPr>
          <w:bCs/>
          <w:sz w:val="28"/>
          <w:szCs w:val="28"/>
        </w:rPr>
      </w:pPr>
      <w:r>
        <w:rPr>
          <w:bCs/>
          <w:sz w:val="28"/>
          <w:szCs w:val="28"/>
        </w:rPr>
        <w:t xml:space="preserve">Расчетная лесосека Республики Тыва составляет </w:t>
      </w:r>
      <w:r>
        <w:rPr>
          <w:sz w:val="28"/>
          <w:szCs w:val="28"/>
        </w:rPr>
        <w:t>2293,5</w:t>
      </w:r>
      <w:r>
        <w:rPr>
          <w:bCs/>
          <w:sz w:val="28"/>
          <w:szCs w:val="28"/>
        </w:rPr>
        <w:t xml:space="preserve"> тыс</w:t>
      </w:r>
      <w:proofErr w:type="gramStart"/>
      <w:r>
        <w:rPr>
          <w:bCs/>
          <w:sz w:val="28"/>
          <w:szCs w:val="28"/>
        </w:rPr>
        <w:t>.к</w:t>
      </w:r>
      <w:proofErr w:type="gramEnd"/>
      <w:r>
        <w:rPr>
          <w:bCs/>
          <w:sz w:val="28"/>
          <w:szCs w:val="28"/>
        </w:rPr>
        <w:t xml:space="preserve">уб.м, в том числе по хвойному хозяйству – 1939 тыс.куб.м и 354,5 тыс.куб.м по </w:t>
      </w:r>
      <w:proofErr w:type="spellStart"/>
      <w:r>
        <w:rPr>
          <w:bCs/>
          <w:sz w:val="28"/>
          <w:szCs w:val="28"/>
        </w:rPr>
        <w:t>мягколиственному</w:t>
      </w:r>
      <w:proofErr w:type="spellEnd"/>
      <w:r>
        <w:rPr>
          <w:bCs/>
          <w:sz w:val="28"/>
          <w:szCs w:val="28"/>
        </w:rPr>
        <w:t>.</w:t>
      </w:r>
    </w:p>
    <w:p w:rsidR="008A3777" w:rsidRDefault="008A3777" w:rsidP="008A3777">
      <w:pPr>
        <w:shd w:val="clear" w:color="auto" w:fill="FFFFFF"/>
        <w:ind w:firstLine="567"/>
        <w:jc w:val="both"/>
        <w:rPr>
          <w:bCs/>
          <w:sz w:val="28"/>
          <w:szCs w:val="28"/>
        </w:rPr>
      </w:pPr>
    </w:p>
    <w:p w:rsidR="008A3777" w:rsidRDefault="008A3777" w:rsidP="008A3777">
      <w:pPr>
        <w:shd w:val="clear" w:color="auto" w:fill="FFFFFF"/>
        <w:ind w:firstLine="567"/>
        <w:jc w:val="both"/>
        <w:rPr>
          <w:bCs/>
          <w:sz w:val="28"/>
          <w:szCs w:val="28"/>
        </w:rPr>
      </w:pPr>
    </w:p>
    <w:p w:rsidR="008A3777" w:rsidRDefault="008A3777" w:rsidP="008A3777">
      <w:pPr>
        <w:shd w:val="clear" w:color="auto" w:fill="FFFFFF"/>
        <w:ind w:firstLine="567"/>
        <w:jc w:val="both"/>
        <w:rPr>
          <w:bCs/>
          <w:sz w:val="28"/>
          <w:szCs w:val="28"/>
        </w:rPr>
      </w:pPr>
    </w:p>
    <w:p w:rsidR="0013269A" w:rsidRDefault="0013269A" w:rsidP="008A3777">
      <w:pPr>
        <w:shd w:val="clear" w:color="auto" w:fill="FFFFFF"/>
        <w:ind w:firstLine="567"/>
        <w:jc w:val="both"/>
        <w:rPr>
          <w:bCs/>
          <w:sz w:val="28"/>
          <w:szCs w:val="28"/>
        </w:rPr>
      </w:pPr>
    </w:p>
    <w:p w:rsidR="008E523B" w:rsidRDefault="008E523B" w:rsidP="008A3777">
      <w:pPr>
        <w:shd w:val="clear" w:color="auto" w:fill="FFFFFF"/>
        <w:ind w:firstLine="567"/>
        <w:jc w:val="both"/>
        <w:rPr>
          <w:bCs/>
          <w:sz w:val="28"/>
          <w:szCs w:val="28"/>
        </w:rPr>
      </w:pPr>
    </w:p>
    <w:p w:rsidR="008E523B" w:rsidRDefault="008E523B" w:rsidP="008A3777">
      <w:pPr>
        <w:shd w:val="clear" w:color="auto" w:fill="FFFFFF"/>
        <w:ind w:firstLine="567"/>
        <w:jc w:val="both"/>
        <w:rPr>
          <w:bCs/>
          <w:sz w:val="28"/>
          <w:szCs w:val="28"/>
        </w:rPr>
      </w:pPr>
    </w:p>
    <w:p w:rsidR="008E523B" w:rsidRPr="008E523B" w:rsidRDefault="008A3777" w:rsidP="008A3777">
      <w:pPr>
        <w:shd w:val="clear" w:color="auto" w:fill="FFFFFF"/>
        <w:jc w:val="right"/>
        <w:rPr>
          <w:bCs/>
          <w:sz w:val="28"/>
          <w:szCs w:val="28"/>
        </w:rPr>
      </w:pPr>
      <w:r w:rsidRPr="008E523B">
        <w:rPr>
          <w:bCs/>
          <w:sz w:val="28"/>
          <w:szCs w:val="28"/>
        </w:rPr>
        <w:lastRenderedPageBreak/>
        <w:t xml:space="preserve">                                                                                                     Таблица </w:t>
      </w:r>
      <w:r w:rsidR="00CE510D">
        <w:rPr>
          <w:bCs/>
          <w:sz w:val="28"/>
          <w:szCs w:val="28"/>
        </w:rPr>
        <w:t xml:space="preserve">№ </w:t>
      </w:r>
      <w:r w:rsidRPr="008E523B">
        <w:rPr>
          <w:bCs/>
          <w:sz w:val="28"/>
          <w:szCs w:val="28"/>
        </w:rPr>
        <w:t xml:space="preserve">1  </w:t>
      </w:r>
    </w:p>
    <w:p w:rsidR="008A3777" w:rsidRPr="008E523B" w:rsidRDefault="008A3777" w:rsidP="008A3777">
      <w:pPr>
        <w:shd w:val="clear" w:color="auto" w:fill="FFFFFF"/>
        <w:jc w:val="right"/>
        <w:rPr>
          <w:bCs/>
          <w:sz w:val="28"/>
          <w:szCs w:val="28"/>
        </w:rPr>
      </w:pPr>
      <w:r w:rsidRPr="008E523B">
        <w:rPr>
          <w:bCs/>
          <w:sz w:val="28"/>
          <w:szCs w:val="28"/>
        </w:rPr>
        <w:t xml:space="preserve">           </w:t>
      </w:r>
    </w:p>
    <w:p w:rsidR="008E523B" w:rsidRPr="00810E88" w:rsidRDefault="00810E88" w:rsidP="008A3777">
      <w:pPr>
        <w:jc w:val="center"/>
        <w:rPr>
          <w:sz w:val="28"/>
          <w:szCs w:val="28"/>
        </w:rPr>
      </w:pPr>
      <w:r>
        <w:rPr>
          <w:sz w:val="28"/>
          <w:szCs w:val="28"/>
        </w:rPr>
        <w:t>Р</w:t>
      </w:r>
      <w:r w:rsidRPr="00810E88">
        <w:rPr>
          <w:sz w:val="28"/>
          <w:szCs w:val="28"/>
        </w:rPr>
        <w:t>асчетная лесосека</w:t>
      </w:r>
    </w:p>
    <w:p w:rsidR="008A3777" w:rsidRDefault="008A3777" w:rsidP="008A3777">
      <w:pPr>
        <w:jc w:val="center"/>
        <w:rPr>
          <w:sz w:val="28"/>
          <w:szCs w:val="28"/>
        </w:rPr>
      </w:pPr>
      <w:r w:rsidRPr="008E523B">
        <w:rPr>
          <w:sz w:val="28"/>
          <w:szCs w:val="28"/>
        </w:rPr>
        <w:t>по Республике Тыва на 1 января 2017 г</w:t>
      </w:r>
      <w:r w:rsidR="008E523B">
        <w:rPr>
          <w:sz w:val="28"/>
          <w:szCs w:val="28"/>
        </w:rPr>
        <w:t>.</w:t>
      </w:r>
    </w:p>
    <w:p w:rsidR="008E523B" w:rsidRPr="008E523B" w:rsidRDefault="00D32423" w:rsidP="00D32423">
      <w:pPr>
        <w:jc w:val="right"/>
        <w:rPr>
          <w:sz w:val="28"/>
          <w:szCs w:val="28"/>
        </w:rPr>
      </w:pPr>
      <w:r>
        <w:rPr>
          <w:sz w:val="24"/>
          <w:szCs w:val="24"/>
        </w:rPr>
        <w:t>(тыс</w:t>
      </w:r>
      <w:proofErr w:type="gramStart"/>
      <w:r>
        <w:rPr>
          <w:sz w:val="24"/>
          <w:szCs w:val="24"/>
        </w:rPr>
        <w:t>.к</w:t>
      </w:r>
      <w:proofErr w:type="gramEnd"/>
      <w:r>
        <w:rPr>
          <w:sz w:val="24"/>
          <w:szCs w:val="24"/>
        </w:rPr>
        <w:t>уб.м)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00"/>
        <w:gridCol w:w="1100"/>
        <w:gridCol w:w="1100"/>
        <w:gridCol w:w="900"/>
        <w:gridCol w:w="900"/>
        <w:gridCol w:w="1163"/>
        <w:gridCol w:w="1037"/>
        <w:gridCol w:w="900"/>
        <w:gridCol w:w="1000"/>
      </w:tblGrid>
      <w:tr w:rsidR="00CE510D" w:rsidTr="00CE510D">
        <w:trPr>
          <w:trHeight w:val="255"/>
        </w:trPr>
        <w:tc>
          <w:tcPr>
            <w:tcW w:w="2100" w:type="dxa"/>
            <w:vMerge w:val="restart"/>
            <w:tcBorders>
              <w:top w:val="single" w:sz="4" w:space="0" w:color="auto"/>
              <w:left w:val="single" w:sz="4" w:space="0" w:color="auto"/>
              <w:right w:val="single" w:sz="4" w:space="0" w:color="auto"/>
            </w:tcBorders>
            <w:hideMark/>
          </w:tcPr>
          <w:p w:rsidR="00CE510D" w:rsidRDefault="00CE510D">
            <w:pPr>
              <w:jc w:val="center"/>
              <w:rPr>
                <w:sz w:val="24"/>
                <w:szCs w:val="24"/>
              </w:rPr>
            </w:pPr>
            <w:r>
              <w:rPr>
                <w:sz w:val="24"/>
                <w:szCs w:val="24"/>
              </w:rPr>
              <w:t xml:space="preserve">Виды лесов </w:t>
            </w:r>
          </w:p>
          <w:p w:rsidR="00CE510D" w:rsidRDefault="00CE510D">
            <w:pPr>
              <w:jc w:val="center"/>
              <w:rPr>
                <w:sz w:val="24"/>
                <w:szCs w:val="24"/>
              </w:rPr>
            </w:pPr>
            <w:r>
              <w:rPr>
                <w:sz w:val="24"/>
                <w:szCs w:val="24"/>
              </w:rPr>
              <w:t xml:space="preserve">по целевому </w:t>
            </w:r>
          </w:p>
          <w:p w:rsidR="00CE510D" w:rsidRDefault="00CE510D">
            <w:pPr>
              <w:jc w:val="center"/>
              <w:rPr>
                <w:sz w:val="24"/>
                <w:szCs w:val="24"/>
              </w:rPr>
            </w:pPr>
            <w:r>
              <w:rPr>
                <w:sz w:val="24"/>
                <w:szCs w:val="24"/>
              </w:rPr>
              <w:t>назначению</w:t>
            </w:r>
          </w:p>
          <w:p w:rsidR="00CE510D" w:rsidRDefault="00CE510D" w:rsidP="00CE510D">
            <w:pPr>
              <w:rPr>
                <w:sz w:val="24"/>
                <w:szCs w:val="24"/>
              </w:rPr>
            </w:pPr>
            <w:r>
              <w:rPr>
                <w:sz w:val="24"/>
                <w:szCs w:val="24"/>
              </w:rPr>
              <w:t> </w:t>
            </w:r>
          </w:p>
        </w:tc>
        <w:tc>
          <w:tcPr>
            <w:tcW w:w="8100" w:type="dxa"/>
            <w:gridSpan w:val="8"/>
            <w:tcBorders>
              <w:top w:val="single" w:sz="4" w:space="0" w:color="auto"/>
              <w:left w:val="single" w:sz="4" w:space="0" w:color="auto"/>
              <w:bottom w:val="single" w:sz="4" w:space="0" w:color="auto"/>
              <w:right w:val="single" w:sz="4" w:space="0" w:color="auto"/>
            </w:tcBorders>
            <w:hideMark/>
          </w:tcPr>
          <w:p w:rsidR="00CE510D" w:rsidRDefault="00CE510D" w:rsidP="00D32423">
            <w:pPr>
              <w:jc w:val="center"/>
              <w:rPr>
                <w:sz w:val="24"/>
                <w:szCs w:val="24"/>
              </w:rPr>
            </w:pPr>
            <w:r>
              <w:rPr>
                <w:sz w:val="24"/>
                <w:szCs w:val="24"/>
              </w:rPr>
              <w:t>Расчетная лесосека</w:t>
            </w:r>
          </w:p>
        </w:tc>
      </w:tr>
      <w:tr w:rsidR="00CE510D" w:rsidTr="00CE510D">
        <w:trPr>
          <w:trHeight w:val="255"/>
        </w:trPr>
        <w:tc>
          <w:tcPr>
            <w:tcW w:w="2100" w:type="dxa"/>
            <w:vMerge/>
            <w:tcBorders>
              <w:left w:val="single" w:sz="4" w:space="0" w:color="auto"/>
              <w:right w:val="single" w:sz="4" w:space="0" w:color="auto"/>
            </w:tcBorders>
            <w:vAlign w:val="center"/>
            <w:hideMark/>
          </w:tcPr>
          <w:p w:rsidR="00CE510D" w:rsidRDefault="00CE510D" w:rsidP="00CE510D">
            <w:pPr>
              <w:rPr>
                <w:sz w:val="24"/>
                <w:szCs w:val="24"/>
              </w:rPr>
            </w:pPr>
          </w:p>
        </w:tc>
        <w:tc>
          <w:tcPr>
            <w:tcW w:w="1100" w:type="dxa"/>
            <w:vMerge w:val="restart"/>
            <w:tcBorders>
              <w:top w:val="single" w:sz="4" w:space="0" w:color="auto"/>
              <w:left w:val="single" w:sz="4" w:space="0" w:color="auto"/>
              <w:right w:val="single" w:sz="4" w:space="0" w:color="auto"/>
            </w:tcBorders>
            <w:hideMark/>
          </w:tcPr>
          <w:p w:rsidR="00CE510D" w:rsidRDefault="00CE510D">
            <w:pPr>
              <w:jc w:val="center"/>
              <w:rPr>
                <w:sz w:val="24"/>
                <w:szCs w:val="24"/>
              </w:rPr>
            </w:pPr>
            <w:r>
              <w:rPr>
                <w:sz w:val="24"/>
                <w:szCs w:val="24"/>
              </w:rPr>
              <w:t>всего</w:t>
            </w:r>
          </w:p>
          <w:p w:rsidR="00CE510D" w:rsidRDefault="00CE510D" w:rsidP="00CE510D">
            <w:pPr>
              <w:rPr>
                <w:sz w:val="24"/>
                <w:szCs w:val="24"/>
              </w:rPr>
            </w:pPr>
            <w:r>
              <w:rPr>
                <w:sz w:val="24"/>
                <w:szCs w:val="24"/>
              </w:rPr>
              <w:t> </w:t>
            </w:r>
          </w:p>
        </w:tc>
        <w:tc>
          <w:tcPr>
            <w:tcW w:w="7000" w:type="dxa"/>
            <w:gridSpan w:val="7"/>
            <w:tcBorders>
              <w:top w:val="single" w:sz="4" w:space="0" w:color="auto"/>
              <w:left w:val="single" w:sz="4" w:space="0" w:color="auto"/>
              <w:bottom w:val="single" w:sz="4" w:space="0" w:color="auto"/>
              <w:right w:val="single" w:sz="4" w:space="0" w:color="auto"/>
            </w:tcBorders>
            <w:hideMark/>
          </w:tcPr>
          <w:p w:rsidR="00CE510D" w:rsidRDefault="00CE510D">
            <w:pPr>
              <w:jc w:val="center"/>
              <w:rPr>
                <w:sz w:val="24"/>
                <w:szCs w:val="24"/>
              </w:rPr>
            </w:pPr>
            <w:r>
              <w:rPr>
                <w:sz w:val="24"/>
                <w:szCs w:val="24"/>
              </w:rPr>
              <w:t>в том числе по хозяйствам</w:t>
            </w:r>
          </w:p>
        </w:tc>
      </w:tr>
      <w:tr w:rsidR="00CE510D" w:rsidTr="00CE510D">
        <w:trPr>
          <w:trHeight w:val="255"/>
        </w:trPr>
        <w:tc>
          <w:tcPr>
            <w:tcW w:w="2100" w:type="dxa"/>
            <w:vMerge/>
            <w:tcBorders>
              <w:left w:val="single" w:sz="4" w:space="0" w:color="auto"/>
              <w:right w:val="single" w:sz="4" w:space="0" w:color="auto"/>
            </w:tcBorders>
            <w:vAlign w:val="center"/>
            <w:hideMark/>
          </w:tcPr>
          <w:p w:rsidR="00CE510D" w:rsidRDefault="00CE510D" w:rsidP="00CE510D">
            <w:pPr>
              <w:rPr>
                <w:sz w:val="24"/>
                <w:szCs w:val="24"/>
              </w:rPr>
            </w:pPr>
          </w:p>
        </w:tc>
        <w:tc>
          <w:tcPr>
            <w:tcW w:w="1100" w:type="dxa"/>
            <w:vMerge/>
            <w:tcBorders>
              <w:left w:val="single" w:sz="4" w:space="0" w:color="auto"/>
              <w:right w:val="single" w:sz="4" w:space="0" w:color="auto"/>
            </w:tcBorders>
            <w:vAlign w:val="center"/>
            <w:hideMark/>
          </w:tcPr>
          <w:p w:rsidR="00CE510D" w:rsidRDefault="00CE510D" w:rsidP="00CE510D">
            <w:pPr>
              <w:rPr>
                <w:sz w:val="24"/>
                <w:szCs w:val="24"/>
              </w:rPr>
            </w:pPr>
          </w:p>
        </w:tc>
        <w:tc>
          <w:tcPr>
            <w:tcW w:w="4063" w:type="dxa"/>
            <w:gridSpan w:val="4"/>
            <w:tcBorders>
              <w:top w:val="single" w:sz="4" w:space="0" w:color="auto"/>
              <w:left w:val="single" w:sz="4" w:space="0" w:color="auto"/>
              <w:bottom w:val="single" w:sz="4" w:space="0" w:color="auto"/>
              <w:right w:val="single" w:sz="4" w:space="0" w:color="auto"/>
            </w:tcBorders>
            <w:hideMark/>
          </w:tcPr>
          <w:p w:rsidR="00CE510D" w:rsidRDefault="00CE510D">
            <w:pPr>
              <w:jc w:val="center"/>
              <w:rPr>
                <w:sz w:val="24"/>
                <w:szCs w:val="24"/>
              </w:rPr>
            </w:pPr>
            <w:r>
              <w:rPr>
                <w:sz w:val="24"/>
                <w:szCs w:val="24"/>
              </w:rPr>
              <w:t>хвойное</w:t>
            </w:r>
          </w:p>
        </w:tc>
        <w:tc>
          <w:tcPr>
            <w:tcW w:w="2937" w:type="dxa"/>
            <w:gridSpan w:val="3"/>
            <w:tcBorders>
              <w:top w:val="single" w:sz="4" w:space="0" w:color="auto"/>
              <w:left w:val="single" w:sz="4" w:space="0" w:color="auto"/>
              <w:bottom w:val="single" w:sz="4" w:space="0" w:color="auto"/>
              <w:right w:val="single" w:sz="4" w:space="0" w:color="auto"/>
            </w:tcBorders>
            <w:hideMark/>
          </w:tcPr>
          <w:p w:rsidR="00CE510D" w:rsidRDefault="00CE510D">
            <w:pPr>
              <w:jc w:val="center"/>
              <w:rPr>
                <w:sz w:val="24"/>
                <w:szCs w:val="24"/>
              </w:rPr>
            </w:pPr>
            <w:proofErr w:type="spellStart"/>
            <w:r>
              <w:rPr>
                <w:sz w:val="24"/>
                <w:szCs w:val="24"/>
              </w:rPr>
              <w:t>мягколиственное</w:t>
            </w:r>
            <w:proofErr w:type="spellEnd"/>
          </w:p>
        </w:tc>
      </w:tr>
      <w:tr w:rsidR="00CE510D" w:rsidTr="00CE510D">
        <w:trPr>
          <w:trHeight w:val="255"/>
        </w:trPr>
        <w:tc>
          <w:tcPr>
            <w:tcW w:w="2100" w:type="dxa"/>
            <w:vMerge/>
            <w:tcBorders>
              <w:left w:val="single" w:sz="4" w:space="0" w:color="auto"/>
              <w:right w:val="single" w:sz="4" w:space="0" w:color="auto"/>
            </w:tcBorders>
            <w:vAlign w:val="center"/>
            <w:hideMark/>
          </w:tcPr>
          <w:p w:rsidR="00CE510D" w:rsidRDefault="00CE510D" w:rsidP="00CE510D">
            <w:pPr>
              <w:rPr>
                <w:sz w:val="24"/>
                <w:szCs w:val="24"/>
              </w:rPr>
            </w:pPr>
          </w:p>
        </w:tc>
        <w:tc>
          <w:tcPr>
            <w:tcW w:w="1100" w:type="dxa"/>
            <w:vMerge/>
            <w:tcBorders>
              <w:left w:val="single" w:sz="4" w:space="0" w:color="auto"/>
              <w:right w:val="single" w:sz="4" w:space="0" w:color="auto"/>
            </w:tcBorders>
            <w:vAlign w:val="center"/>
            <w:hideMark/>
          </w:tcPr>
          <w:p w:rsidR="00CE510D" w:rsidRDefault="00CE510D" w:rsidP="00CE510D">
            <w:pPr>
              <w:rPr>
                <w:sz w:val="24"/>
                <w:szCs w:val="24"/>
              </w:rPr>
            </w:pPr>
          </w:p>
        </w:tc>
        <w:tc>
          <w:tcPr>
            <w:tcW w:w="1100" w:type="dxa"/>
            <w:vMerge w:val="restart"/>
            <w:tcBorders>
              <w:top w:val="single" w:sz="4" w:space="0" w:color="auto"/>
              <w:left w:val="single" w:sz="4" w:space="0" w:color="auto"/>
              <w:right w:val="single" w:sz="4" w:space="0" w:color="auto"/>
            </w:tcBorders>
            <w:hideMark/>
          </w:tcPr>
          <w:p w:rsidR="00CE510D" w:rsidRDefault="00CE510D">
            <w:pPr>
              <w:jc w:val="center"/>
              <w:rPr>
                <w:sz w:val="24"/>
                <w:szCs w:val="24"/>
              </w:rPr>
            </w:pPr>
            <w:r>
              <w:rPr>
                <w:sz w:val="24"/>
                <w:szCs w:val="24"/>
              </w:rPr>
              <w:t>итого</w:t>
            </w:r>
          </w:p>
          <w:p w:rsidR="00CE510D" w:rsidRDefault="00CE510D" w:rsidP="00CE510D">
            <w:pPr>
              <w:rPr>
                <w:sz w:val="24"/>
                <w:szCs w:val="24"/>
              </w:rPr>
            </w:pPr>
            <w:r>
              <w:rPr>
                <w:sz w:val="24"/>
                <w:szCs w:val="24"/>
              </w:rPr>
              <w:t> </w:t>
            </w:r>
          </w:p>
        </w:tc>
        <w:tc>
          <w:tcPr>
            <w:tcW w:w="2963" w:type="dxa"/>
            <w:gridSpan w:val="3"/>
            <w:tcBorders>
              <w:top w:val="single" w:sz="4" w:space="0" w:color="auto"/>
              <w:left w:val="single" w:sz="4" w:space="0" w:color="auto"/>
              <w:bottom w:val="single" w:sz="4" w:space="0" w:color="auto"/>
              <w:right w:val="single" w:sz="4" w:space="0" w:color="auto"/>
            </w:tcBorders>
            <w:hideMark/>
          </w:tcPr>
          <w:p w:rsidR="00CE510D" w:rsidRDefault="00CE510D">
            <w:pPr>
              <w:jc w:val="center"/>
              <w:rPr>
                <w:sz w:val="24"/>
                <w:szCs w:val="24"/>
              </w:rPr>
            </w:pPr>
            <w:r>
              <w:rPr>
                <w:sz w:val="24"/>
                <w:szCs w:val="24"/>
              </w:rPr>
              <w:t>в том числе</w:t>
            </w:r>
          </w:p>
        </w:tc>
        <w:tc>
          <w:tcPr>
            <w:tcW w:w="1037" w:type="dxa"/>
            <w:tcBorders>
              <w:top w:val="single" w:sz="4" w:space="0" w:color="auto"/>
              <w:left w:val="single" w:sz="4" w:space="0" w:color="auto"/>
              <w:bottom w:val="single" w:sz="4" w:space="0" w:color="auto"/>
              <w:right w:val="single" w:sz="4" w:space="0" w:color="auto"/>
            </w:tcBorders>
            <w:hideMark/>
          </w:tcPr>
          <w:p w:rsidR="00CE510D" w:rsidRDefault="00CE510D">
            <w:pPr>
              <w:jc w:val="center"/>
              <w:rPr>
                <w:sz w:val="24"/>
                <w:szCs w:val="24"/>
              </w:rPr>
            </w:pPr>
            <w:r>
              <w:rPr>
                <w:sz w:val="24"/>
                <w:szCs w:val="24"/>
              </w:rPr>
              <w:t>итого</w:t>
            </w:r>
          </w:p>
        </w:tc>
        <w:tc>
          <w:tcPr>
            <w:tcW w:w="1900" w:type="dxa"/>
            <w:gridSpan w:val="2"/>
            <w:tcBorders>
              <w:top w:val="single" w:sz="4" w:space="0" w:color="auto"/>
              <w:left w:val="single" w:sz="4" w:space="0" w:color="auto"/>
              <w:bottom w:val="single" w:sz="4" w:space="0" w:color="auto"/>
              <w:right w:val="single" w:sz="4" w:space="0" w:color="auto"/>
            </w:tcBorders>
            <w:hideMark/>
          </w:tcPr>
          <w:p w:rsidR="00CE510D" w:rsidRDefault="00CE510D">
            <w:pPr>
              <w:jc w:val="center"/>
              <w:rPr>
                <w:sz w:val="24"/>
                <w:szCs w:val="24"/>
              </w:rPr>
            </w:pPr>
            <w:r>
              <w:rPr>
                <w:sz w:val="24"/>
                <w:szCs w:val="24"/>
              </w:rPr>
              <w:t>в том числе</w:t>
            </w:r>
          </w:p>
        </w:tc>
      </w:tr>
      <w:tr w:rsidR="00CE510D" w:rsidTr="00CE510D">
        <w:trPr>
          <w:trHeight w:val="255"/>
        </w:trPr>
        <w:tc>
          <w:tcPr>
            <w:tcW w:w="2100" w:type="dxa"/>
            <w:vMerge/>
            <w:tcBorders>
              <w:left w:val="single" w:sz="4" w:space="0" w:color="auto"/>
              <w:bottom w:val="single" w:sz="4" w:space="0" w:color="auto"/>
              <w:right w:val="single" w:sz="4" w:space="0" w:color="auto"/>
            </w:tcBorders>
            <w:hideMark/>
          </w:tcPr>
          <w:p w:rsidR="00CE510D" w:rsidRDefault="00CE510D">
            <w:pPr>
              <w:rPr>
                <w:sz w:val="24"/>
                <w:szCs w:val="24"/>
              </w:rPr>
            </w:pPr>
          </w:p>
        </w:tc>
        <w:tc>
          <w:tcPr>
            <w:tcW w:w="1100" w:type="dxa"/>
            <w:vMerge/>
            <w:tcBorders>
              <w:left w:val="single" w:sz="4" w:space="0" w:color="auto"/>
              <w:bottom w:val="single" w:sz="4" w:space="0" w:color="auto"/>
              <w:right w:val="single" w:sz="4" w:space="0" w:color="auto"/>
            </w:tcBorders>
            <w:hideMark/>
          </w:tcPr>
          <w:p w:rsidR="00CE510D" w:rsidRDefault="00CE510D">
            <w:pPr>
              <w:rPr>
                <w:sz w:val="24"/>
                <w:szCs w:val="24"/>
              </w:rPr>
            </w:pPr>
          </w:p>
        </w:tc>
        <w:tc>
          <w:tcPr>
            <w:tcW w:w="1100" w:type="dxa"/>
            <w:vMerge/>
            <w:tcBorders>
              <w:left w:val="single" w:sz="4" w:space="0" w:color="auto"/>
              <w:bottom w:val="single" w:sz="4" w:space="0" w:color="auto"/>
              <w:right w:val="single" w:sz="4" w:space="0" w:color="auto"/>
            </w:tcBorders>
            <w:hideMark/>
          </w:tcPr>
          <w:p w:rsidR="00CE510D" w:rsidRDefault="00CE510D">
            <w:pPr>
              <w:rPr>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CE510D" w:rsidRDefault="00CE510D">
            <w:pPr>
              <w:jc w:val="center"/>
              <w:rPr>
                <w:sz w:val="24"/>
                <w:szCs w:val="24"/>
              </w:rPr>
            </w:pPr>
            <w:r>
              <w:rPr>
                <w:sz w:val="24"/>
                <w:szCs w:val="24"/>
              </w:rPr>
              <w:t>сосна</w:t>
            </w:r>
          </w:p>
        </w:tc>
        <w:tc>
          <w:tcPr>
            <w:tcW w:w="900" w:type="dxa"/>
            <w:tcBorders>
              <w:top w:val="single" w:sz="4" w:space="0" w:color="auto"/>
              <w:left w:val="single" w:sz="4" w:space="0" w:color="auto"/>
              <w:bottom w:val="single" w:sz="4" w:space="0" w:color="auto"/>
              <w:right w:val="single" w:sz="4" w:space="0" w:color="auto"/>
            </w:tcBorders>
            <w:hideMark/>
          </w:tcPr>
          <w:p w:rsidR="00CE510D" w:rsidRDefault="00CE510D">
            <w:pPr>
              <w:jc w:val="center"/>
              <w:rPr>
                <w:sz w:val="24"/>
                <w:szCs w:val="24"/>
              </w:rPr>
            </w:pPr>
            <w:r>
              <w:rPr>
                <w:sz w:val="24"/>
                <w:szCs w:val="24"/>
              </w:rPr>
              <w:t>ель - пихта</w:t>
            </w:r>
          </w:p>
        </w:tc>
        <w:tc>
          <w:tcPr>
            <w:tcW w:w="1163" w:type="dxa"/>
            <w:tcBorders>
              <w:top w:val="single" w:sz="4" w:space="0" w:color="auto"/>
              <w:left w:val="single" w:sz="4" w:space="0" w:color="auto"/>
              <w:bottom w:val="single" w:sz="4" w:space="0" w:color="auto"/>
              <w:right w:val="single" w:sz="4" w:space="0" w:color="auto"/>
            </w:tcBorders>
            <w:hideMark/>
          </w:tcPr>
          <w:p w:rsidR="00CE510D" w:rsidRDefault="00CE510D">
            <w:pPr>
              <w:jc w:val="center"/>
              <w:rPr>
                <w:sz w:val="24"/>
                <w:szCs w:val="24"/>
              </w:rPr>
            </w:pPr>
            <w:r>
              <w:rPr>
                <w:sz w:val="24"/>
                <w:szCs w:val="24"/>
              </w:rPr>
              <w:t xml:space="preserve"> лис</w:t>
            </w:r>
            <w:r>
              <w:rPr>
                <w:sz w:val="24"/>
                <w:szCs w:val="24"/>
              </w:rPr>
              <w:t>т</w:t>
            </w:r>
            <w:r>
              <w:rPr>
                <w:sz w:val="24"/>
                <w:szCs w:val="24"/>
              </w:rPr>
              <w:t>венница</w:t>
            </w:r>
          </w:p>
        </w:tc>
        <w:tc>
          <w:tcPr>
            <w:tcW w:w="1037" w:type="dxa"/>
            <w:tcBorders>
              <w:top w:val="single" w:sz="4" w:space="0" w:color="auto"/>
              <w:left w:val="single" w:sz="4" w:space="0" w:color="auto"/>
              <w:bottom w:val="single" w:sz="4" w:space="0" w:color="auto"/>
              <w:right w:val="single" w:sz="4" w:space="0" w:color="auto"/>
            </w:tcBorders>
            <w:hideMark/>
          </w:tcPr>
          <w:p w:rsidR="00CE510D" w:rsidRDefault="00CE510D">
            <w:pPr>
              <w:rPr>
                <w:sz w:val="24"/>
                <w:szCs w:val="24"/>
              </w:rPr>
            </w:pPr>
            <w:r>
              <w:rPr>
                <w:sz w:val="24"/>
                <w:szCs w:val="24"/>
              </w:rPr>
              <w:t> </w:t>
            </w:r>
          </w:p>
          <w:p w:rsidR="00CE510D" w:rsidRDefault="00CE510D">
            <w:pPr>
              <w:rPr>
                <w:sz w:val="24"/>
                <w:szCs w:val="24"/>
              </w:rPr>
            </w:pPr>
            <w:r>
              <w:rPr>
                <w:sz w:val="24"/>
                <w:szCs w:val="24"/>
              </w:rPr>
              <w:t> </w:t>
            </w:r>
          </w:p>
        </w:tc>
        <w:tc>
          <w:tcPr>
            <w:tcW w:w="900" w:type="dxa"/>
            <w:tcBorders>
              <w:top w:val="single" w:sz="4" w:space="0" w:color="auto"/>
              <w:left w:val="single" w:sz="4" w:space="0" w:color="auto"/>
              <w:bottom w:val="single" w:sz="4" w:space="0" w:color="auto"/>
              <w:right w:val="single" w:sz="4" w:space="0" w:color="auto"/>
            </w:tcBorders>
            <w:hideMark/>
          </w:tcPr>
          <w:p w:rsidR="00CE510D" w:rsidRDefault="00CE510D">
            <w:pPr>
              <w:jc w:val="center"/>
              <w:rPr>
                <w:sz w:val="24"/>
                <w:szCs w:val="24"/>
              </w:rPr>
            </w:pPr>
            <w:r>
              <w:rPr>
                <w:sz w:val="24"/>
                <w:szCs w:val="24"/>
              </w:rPr>
              <w:t>береза</w:t>
            </w:r>
          </w:p>
        </w:tc>
        <w:tc>
          <w:tcPr>
            <w:tcW w:w="1000" w:type="dxa"/>
            <w:tcBorders>
              <w:top w:val="single" w:sz="4" w:space="0" w:color="auto"/>
              <w:left w:val="single" w:sz="4" w:space="0" w:color="auto"/>
              <w:bottom w:val="single" w:sz="4" w:space="0" w:color="auto"/>
              <w:right w:val="single" w:sz="4" w:space="0" w:color="auto"/>
            </w:tcBorders>
            <w:hideMark/>
          </w:tcPr>
          <w:p w:rsidR="00CE510D" w:rsidRDefault="00CE510D">
            <w:pPr>
              <w:jc w:val="center"/>
              <w:rPr>
                <w:sz w:val="24"/>
                <w:szCs w:val="24"/>
              </w:rPr>
            </w:pPr>
            <w:r>
              <w:rPr>
                <w:sz w:val="24"/>
                <w:szCs w:val="24"/>
              </w:rPr>
              <w:t>осина</w:t>
            </w:r>
          </w:p>
        </w:tc>
      </w:tr>
      <w:tr w:rsidR="008A3777" w:rsidTr="00CE510D">
        <w:trPr>
          <w:trHeight w:val="255"/>
        </w:trPr>
        <w:tc>
          <w:tcPr>
            <w:tcW w:w="2100" w:type="dxa"/>
            <w:tcBorders>
              <w:top w:val="single" w:sz="4" w:space="0" w:color="auto"/>
              <w:left w:val="single" w:sz="4" w:space="0" w:color="auto"/>
              <w:bottom w:val="single" w:sz="4" w:space="0" w:color="auto"/>
              <w:right w:val="single" w:sz="4" w:space="0" w:color="auto"/>
            </w:tcBorders>
            <w:hideMark/>
          </w:tcPr>
          <w:p w:rsidR="008A3777" w:rsidRDefault="008A3777">
            <w:pPr>
              <w:rPr>
                <w:sz w:val="24"/>
                <w:szCs w:val="24"/>
              </w:rPr>
            </w:pPr>
            <w:r>
              <w:rPr>
                <w:sz w:val="24"/>
                <w:szCs w:val="24"/>
              </w:rPr>
              <w:t>Защитные</w:t>
            </w:r>
          </w:p>
        </w:tc>
        <w:tc>
          <w:tcPr>
            <w:tcW w:w="1100" w:type="dxa"/>
            <w:tcBorders>
              <w:top w:val="single" w:sz="4" w:space="0" w:color="auto"/>
              <w:left w:val="single" w:sz="4" w:space="0" w:color="auto"/>
              <w:bottom w:val="single" w:sz="4" w:space="0" w:color="auto"/>
              <w:right w:val="single" w:sz="4" w:space="0" w:color="auto"/>
            </w:tcBorders>
            <w:hideMark/>
          </w:tcPr>
          <w:p w:rsidR="008A3777" w:rsidRDefault="008A3777">
            <w:pPr>
              <w:jc w:val="center"/>
              <w:rPr>
                <w:sz w:val="24"/>
                <w:szCs w:val="24"/>
              </w:rPr>
            </w:pPr>
            <w:r>
              <w:rPr>
                <w:sz w:val="24"/>
                <w:szCs w:val="24"/>
              </w:rPr>
              <w:t>86,00</w:t>
            </w:r>
          </w:p>
        </w:tc>
        <w:tc>
          <w:tcPr>
            <w:tcW w:w="1100" w:type="dxa"/>
            <w:tcBorders>
              <w:top w:val="single" w:sz="4" w:space="0" w:color="auto"/>
              <w:left w:val="single" w:sz="4" w:space="0" w:color="auto"/>
              <w:bottom w:val="single" w:sz="4" w:space="0" w:color="auto"/>
              <w:right w:val="single" w:sz="4" w:space="0" w:color="auto"/>
            </w:tcBorders>
            <w:hideMark/>
          </w:tcPr>
          <w:p w:rsidR="008A3777" w:rsidRDefault="008A3777">
            <w:pPr>
              <w:jc w:val="center"/>
              <w:rPr>
                <w:sz w:val="24"/>
                <w:szCs w:val="24"/>
              </w:rPr>
            </w:pPr>
            <w:r>
              <w:rPr>
                <w:sz w:val="24"/>
                <w:szCs w:val="24"/>
              </w:rPr>
              <w:t>60,50</w:t>
            </w:r>
          </w:p>
        </w:tc>
        <w:tc>
          <w:tcPr>
            <w:tcW w:w="900" w:type="dxa"/>
            <w:tcBorders>
              <w:top w:val="single" w:sz="4" w:space="0" w:color="auto"/>
              <w:left w:val="single" w:sz="4" w:space="0" w:color="auto"/>
              <w:bottom w:val="single" w:sz="4" w:space="0" w:color="auto"/>
              <w:right w:val="single" w:sz="4" w:space="0" w:color="auto"/>
            </w:tcBorders>
            <w:hideMark/>
          </w:tcPr>
          <w:p w:rsidR="008A3777" w:rsidRDefault="008A3777">
            <w:pPr>
              <w:jc w:val="center"/>
              <w:rPr>
                <w:sz w:val="24"/>
                <w:szCs w:val="24"/>
              </w:rPr>
            </w:pPr>
            <w:r>
              <w:rPr>
                <w:sz w:val="24"/>
                <w:szCs w:val="24"/>
              </w:rPr>
              <w:t>0,00</w:t>
            </w:r>
          </w:p>
        </w:tc>
        <w:tc>
          <w:tcPr>
            <w:tcW w:w="900" w:type="dxa"/>
            <w:tcBorders>
              <w:top w:val="single" w:sz="4" w:space="0" w:color="auto"/>
              <w:left w:val="single" w:sz="4" w:space="0" w:color="auto"/>
              <w:bottom w:val="single" w:sz="4" w:space="0" w:color="auto"/>
              <w:right w:val="single" w:sz="4" w:space="0" w:color="auto"/>
            </w:tcBorders>
            <w:hideMark/>
          </w:tcPr>
          <w:p w:rsidR="008A3777" w:rsidRDefault="008A3777">
            <w:pPr>
              <w:jc w:val="center"/>
              <w:rPr>
                <w:sz w:val="24"/>
                <w:szCs w:val="24"/>
              </w:rPr>
            </w:pPr>
            <w:r>
              <w:rPr>
                <w:sz w:val="24"/>
                <w:szCs w:val="24"/>
              </w:rPr>
              <w:t>0,50</w:t>
            </w:r>
          </w:p>
        </w:tc>
        <w:tc>
          <w:tcPr>
            <w:tcW w:w="1163" w:type="dxa"/>
            <w:tcBorders>
              <w:top w:val="single" w:sz="4" w:space="0" w:color="auto"/>
              <w:left w:val="single" w:sz="4" w:space="0" w:color="auto"/>
              <w:bottom w:val="single" w:sz="4" w:space="0" w:color="auto"/>
              <w:right w:val="single" w:sz="4" w:space="0" w:color="auto"/>
            </w:tcBorders>
            <w:hideMark/>
          </w:tcPr>
          <w:p w:rsidR="008A3777" w:rsidRDefault="008A3777">
            <w:pPr>
              <w:jc w:val="center"/>
              <w:rPr>
                <w:sz w:val="24"/>
                <w:szCs w:val="24"/>
              </w:rPr>
            </w:pPr>
            <w:r>
              <w:rPr>
                <w:sz w:val="24"/>
                <w:szCs w:val="24"/>
              </w:rPr>
              <w:t>60,00</w:t>
            </w:r>
          </w:p>
        </w:tc>
        <w:tc>
          <w:tcPr>
            <w:tcW w:w="1037" w:type="dxa"/>
            <w:tcBorders>
              <w:top w:val="single" w:sz="4" w:space="0" w:color="auto"/>
              <w:left w:val="single" w:sz="4" w:space="0" w:color="auto"/>
              <w:bottom w:val="single" w:sz="4" w:space="0" w:color="auto"/>
              <w:right w:val="single" w:sz="4" w:space="0" w:color="auto"/>
            </w:tcBorders>
            <w:hideMark/>
          </w:tcPr>
          <w:p w:rsidR="008A3777" w:rsidRDefault="008A3777">
            <w:pPr>
              <w:jc w:val="center"/>
              <w:rPr>
                <w:sz w:val="24"/>
                <w:szCs w:val="24"/>
              </w:rPr>
            </w:pPr>
            <w:r>
              <w:rPr>
                <w:sz w:val="24"/>
                <w:szCs w:val="24"/>
              </w:rPr>
              <w:t>25,50</w:t>
            </w:r>
          </w:p>
        </w:tc>
        <w:tc>
          <w:tcPr>
            <w:tcW w:w="900" w:type="dxa"/>
            <w:tcBorders>
              <w:top w:val="single" w:sz="4" w:space="0" w:color="auto"/>
              <w:left w:val="single" w:sz="4" w:space="0" w:color="auto"/>
              <w:bottom w:val="single" w:sz="4" w:space="0" w:color="auto"/>
              <w:right w:val="single" w:sz="4" w:space="0" w:color="auto"/>
            </w:tcBorders>
            <w:hideMark/>
          </w:tcPr>
          <w:p w:rsidR="008A3777" w:rsidRDefault="008A3777">
            <w:pPr>
              <w:jc w:val="center"/>
              <w:rPr>
                <w:sz w:val="24"/>
                <w:szCs w:val="24"/>
              </w:rPr>
            </w:pPr>
            <w:r>
              <w:rPr>
                <w:sz w:val="24"/>
                <w:szCs w:val="24"/>
              </w:rPr>
              <w:t>24,00</w:t>
            </w:r>
          </w:p>
        </w:tc>
        <w:tc>
          <w:tcPr>
            <w:tcW w:w="1000" w:type="dxa"/>
            <w:tcBorders>
              <w:top w:val="single" w:sz="4" w:space="0" w:color="auto"/>
              <w:left w:val="single" w:sz="4" w:space="0" w:color="auto"/>
              <w:bottom w:val="single" w:sz="4" w:space="0" w:color="auto"/>
              <w:right w:val="single" w:sz="4" w:space="0" w:color="auto"/>
            </w:tcBorders>
            <w:hideMark/>
          </w:tcPr>
          <w:p w:rsidR="008A3777" w:rsidRDefault="008A3777">
            <w:pPr>
              <w:jc w:val="center"/>
              <w:rPr>
                <w:sz w:val="24"/>
                <w:szCs w:val="24"/>
              </w:rPr>
            </w:pPr>
            <w:r>
              <w:rPr>
                <w:sz w:val="24"/>
                <w:szCs w:val="24"/>
              </w:rPr>
              <w:t>1,50</w:t>
            </w:r>
          </w:p>
        </w:tc>
      </w:tr>
      <w:tr w:rsidR="008A3777" w:rsidTr="00CE510D">
        <w:trPr>
          <w:trHeight w:val="70"/>
        </w:trPr>
        <w:tc>
          <w:tcPr>
            <w:tcW w:w="2100" w:type="dxa"/>
            <w:tcBorders>
              <w:top w:val="single" w:sz="4" w:space="0" w:color="auto"/>
              <w:left w:val="single" w:sz="4" w:space="0" w:color="auto"/>
              <w:bottom w:val="single" w:sz="4" w:space="0" w:color="auto"/>
              <w:right w:val="single" w:sz="4" w:space="0" w:color="auto"/>
            </w:tcBorders>
            <w:hideMark/>
          </w:tcPr>
          <w:p w:rsidR="008A3777" w:rsidRDefault="008A3777">
            <w:pPr>
              <w:rPr>
                <w:sz w:val="24"/>
                <w:szCs w:val="24"/>
              </w:rPr>
            </w:pPr>
            <w:r>
              <w:rPr>
                <w:sz w:val="24"/>
                <w:szCs w:val="24"/>
              </w:rPr>
              <w:t>Эксплуатацио</w:t>
            </w:r>
            <w:r>
              <w:rPr>
                <w:sz w:val="24"/>
                <w:szCs w:val="24"/>
              </w:rPr>
              <w:t>н</w:t>
            </w:r>
            <w:r>
              <w:rPr>
                <w:sz w:val="24"/>
                <w:szCs w:val="24"/>
              </w:rPr>
              <w:t xml:space="preserve">ные </w:t>
            </w:r>
          </w:p>
        </w:tc>
        <w:tc>
          <w:tcPr>
            <w:tcW w:w="1100" w:type="dxa"/>
            <w:tcBorders>
              <w:top w:val="single" w:sz="4" w:space="0" w:color="auto"/>
              <w:left w:val="single" w:sz="4" w:space="0" w:color="auto"/>
              <w:bottom w:val="single" w:sz="4" w:space="0" w:color="auto"/>
              <w:right w:val="single" w:sz="4" w:space="0" w:color="auto"/>
            </w:tcBorders>
            <w:hideMark/>
          </w:tcPr>
          <w:p w:rsidR="008A3777" w:rsidRDefault="008A3777">
            <w:pPr>
              <w:jc w:val="center"/>
              <w:rPr>
                <w:sz w:val="24"/>
                <w:szCs w:val="24"/>
              </w:rPr>
            </w:pPr>
            <w:r>
              <w:rPr>
                <w:sz w:val="24"/>
                <w:szCs w:val="24"/>
              </w:rPr>
              <w:t>2 138,80</w:t>
            </w:r>
          </w:p>
        </w:tc>
        <w:tc>
          <w:tcPr>
            <w:tcW w:w="1100" w:type="dxa"/>
            <w:tcBorders>
              <w:top w:val="single" w:sz="4" w:space="0" w:color="auto"/>
              <w:left w:val="single" w:sz="4" w:space="0" w:color="auto"/>
              <w:bottom w:val="single" w:sz="4" w:space="0" w:color="auto"/>
              <w:right w:val="single" w:sz="4" w:space="0" w:color="auto"/>
            </w:tcBorders>
            <w:hideMark/>
          </w:tcPr>
          <w:p w:rsidR="008A3777" w:rsidRDefault="008A3777">
            <w:pPr>
              <w:jc w:val="center"/>
              <w:rPr>
                <w:sz w:val="24"/>
                <w:szCs w:val="24"/>
              </w:rPr>
            </w:pPr>
            <w:r>
              <w:rPr>
                <w:sz w:val="24"/>
                <w:szCs w:val="24"/>
              </w:rPr>
              <w:t>1 841,80</w:t>
            </w:r>
          </w:p>
        </w:tc>
        <w:tc>
          <w:tcPr>
            <w:tcW w:w="900" w:type="dxa"/>
            <w:tcBorders>
              <w:top w:val="single" w:sz="4" w:space="0" w:color="auto"/>
              <w:left w:val="single" w:sz="4" w:space="0" w:color="auto"/>
              <w:bottom w:val="single" w:sz="4" w:space="0" w:color="auto"/>
              <w:right w:val="single" w:sz="4" w:space="0" w:color="auto"/>
            </w:tcBorders>
            <w:hideMark/>
          </w:tcPr>
          <w:p w:rsidR="008A3777" w:rsidRDefault="008A3777">
            <w:pPr>
              <w:jc w:val="center"/>
              <w:rPr>
                <w:sz w:val="24"/>
                <w:szCs w:val="24"/>
              </w:rPr>
            </w:pPr>
            <w:r>
              <w:rPr>
                <w:sz w:val="24"/>
                <w:szCs w:val="24"/>
              </w:rPr>
              <w:t>33,30</w:t>
            </w:r>
          </w:p>
        </w:tc>
        <w:tc>
          <w:tcPr>
            <w:tcW w:w="900" w:type="dxa"/>
            <w:tcBorders>
              <w:top w:val="single" w:sz="4" w:space="0" w:color="auto"/>
              <w:left w:val="single" w:sz="4" w:space="0" w:color="auto"/>
              <w:bottom w:val="single" w:sz="4" w:space="0" w:color="auto"/>
              <w:right w:val="single" w:sz="4" w:space="0" w:color="auto"/>
            </w:tcBorders>
            <w:hideMark/>
          </w:tcPr>
          <w:p w:rsidR="008A3777" w:rsidRDefault="008A3777">
            <w:pPr>
              <w:jc w:val="center"/>
              <w:rPr>
                <w:sz w:val="24"/>
                <w:szCs w:val="24"/>
              </w:rPr>
            </w:pPr>
            <w:r>
              <w:rPr>
                <w:sz w:val="24"/>
                <w:szCs w:val="24"/>
              </w:rPr>
              <w:t>20,50</w:t>
            </w:r>
          </w:p>
        </w:tc>
        <w:tc>
          <w:tcPr>
            <w:tcW w:w="1163" w:type="dxa"/>
            <w:tcBorders>
              <w:top w:val="single" w:sz="4" w:space="0" w:color="auto"/>
              <w:left w:val="single" w:sz="4" w:space="0" w:color="auto"/>
              <w:bottom w:val="single" w:sz="4" w:space="0" w:color="auto"/>
              <w:right w:val="single" w:sz="4" w:space="0" w:color="auto"/>
            </w:tcBorders>
            <w:hideMark/>
          </w:tcPr>
          <w:p w:rsidR="008A3777" w:rsidRDefault="008A3777">
            <w:pPr>
              <w:jc w:val="center"/>
              <w:rPr>
                <w:sz w:val="24"/>
                <w:szCs w:val="24"/>
              </w:rPr>
            </w:pPr>
            <w:r>
              <w:rPr>
                <w:sz w:val="24"/>
                <w:szCs w:val="24"/>
              </w:rPr>
              <w:t>1 788,10</w:t>
            </w:r>
          </w:p>
        </w:tc>
        <w:tc>
          <w:tcPr>
            <w:tcW w:w="1037" w:type="dxa"/>
            <w:tcBorders>
              <w:top w:val="single" w:sz="4" w:space="0" w:color="auto"/>
              <w:left w:val="single" w:sz="4" w:space="0" w:color="auto"/>
              <w:bottom w:val="single" w:sz="4" w:space="0" w:color="auto"/>
              <w:right w:val="single" w:sz="4" w:space="0" w:color="auto"/>
            </w:tcBorders>
            <w:hideMark/>
          </w:tcPr>
          <w:p w:rsidR="008A3777" w:rsidRDefault="008A3777">
            <w:pPr>
              <w:jc w:val="center"/>
              <w:rPr>
                <w:sz w:val="24"/>
                <w:szCs w:val="24"/>
              </w:rPr>
            </w:pPr>
            <w:r>
              <w:rPr>
                <w:sz w:val="24"/>
                <w:szCs w:val="24"/>
              </w:rPr>
              <w:t>297,00</w:t>
            </w:r>
          </w:p>
        </w:tc>
        <w:tc>
          <w:tcPr>
            <w:tcW w:w="900" w:type="dxa"/>
            <w:tcBorders>
              <w:top w:val="single" w:sz="4" w:space="0" w:color="auto"/>
              <w:left w:val="single" w:sz="4" w:space="0" w:color="auto"/>
              <w:bottom w:val="single" w:sz="4" w:space="0" w:color="auto"/>
              <w:right w:val="single" w:sz="4" w:space="0" w:color="auto"/>
            </w:tcBorders>
            <w:hideMark/>
          </w:tcPr>
          <w:p w:rsidR="008A3777" w:rsidRDefault="008A3777">
            <w:pPr>
              <w:jc w:val="center"/>
              <w:rPr>
                <w:sz w:val="24"/>
                <w:szCs w:val="24"/>
              </w:rPr>
            </w:pPr>
            <w:r>
              <w:rPr>
                <w:sz w:val="24"/>
                <w:szCs w:val="24"/>
              </w:rPr>
              <w:t>263,30</w:t>
            </w:r>
          </w:p>
        </w:tc>
        <w:tc>
          <w:tcPr>
            <w:tcW w:w="1000" w:type="dxa"/>
            <w:tcBorders>
              <w:top w:val="single" w:sz="4" w:space="0" w:color="auto"/>
              <w:left w:val="single" w:sz="4" w:space="0" w:color="auto"/>
              <w:bottom w:val="single" w:sz="4" w:space="0" w:color="auto"/>
              <w:right w:val="single" w:sz="4" w:space="0" w:color="auto"/>
            </w:tcBorders>
            <w:hideMark/>
          </w:tcPr>
          <w:p w:rsidR="008A3777" w:rsidRDefault="008A3777">
            <w:pPr>
              <w:jc w:val="center"/>
              <w:rPr>
                <w:sz w:val="24"/>
                <w:szCs w:val="24"/>
              </w:rPr>
            </w:pPr>
            <w:r>
              <w:rPr>
                <w:sz w:val="24"/>
                <w:szCs w:val="24"/>
              </w:rPr>
              <w:t>33,70</w:t>
            </w:r>
          </w:p>
        </w:tc>
      </w:tr>
      <w:tr w:rsidR="008A3777" w:rsidTr="00CE510D">
        <w:trPr>
          <w:trHeight w:val="255"/>
        </w:trPr>
        <w:tc>
          <w:tcPr>
            <w:tcW w:w="2100" w:type="dxa"/>
            <w:tcBorders>
              <w:top w:val="single" w:sz="4" w:space="0" w:color="auto"/>
              <w:left w:val="single" w:sz="4" w:space="0" w:color="auto"/>
              <w:bottom w:val="single" w:sz="4" w:space="0" w:color="auto"/>
              <w:right w:val="single" w:sz="4" w:space="0" w:color="auto"/>
            </w:tcBorders>
            <w:hideMark/>
          </w:tcPr>
          <w:p w:rsidR="008A3777" w:rsidRDefault="008A3777">
            <w:pPr>
              <w:rPr>
                <w:sz w:val="24"/>
                <w:szCs w:val="24"/>
              </w:rPr>
            </w:pPr>
            <w:r>
              <w:rPr>
                <w:sz w:val="24"/>
                <w:szCs w:val="24"/>
              </w:rPr>
              <w:t>Эксплуатацио</w:t>
            </w:r>
            <w:r>
              <w:rPr>
                <w:sz w:val="24"/>
                <w:szCs w:val="24"/>
              </w:rPr>
              <w:t>н</w:t>
            </w:r>
            <w:r>
              <w:rPr>
                <w:sz w:val="24"/>
                <w:szCs w:val="24"/>
              </w:rPr>
              <w:t xml:space="preserve">ные </w:t>
            </w:r>
          </w:p>
        </w:tc>
        <w:tc>
          <w:tcPr>
            <w:tcW w:w="1100" w:type="dxa"/>
            <w:tcBorders>
              <w:top w:val="single" w:sz="4" w:space="0" w:color="auto"/>
              <w:left w:val="single" w:sz="4" w:space="0" w:color="auto"/>
              <w:bottom w:val="single" w:sz="4" w:space="0" w:color="auto"/>
              <w:right w:val="single" w:sz="4" w:space="0" w:color="auto"/>
            </w:tcBorders>
            <w:hideMark/>
          </w:tcPr>
          <w:p w:rsidR="008A3777" w:rsidRDefault="008A3777">
            <w:pPr>
              <w:jc w:val="center"/>
              <w:rPr>
                <w:sz w:val="24"/>
                <w:szCs w:val="24"/>
              </w:rPr>
            </w:pPr>
            <w:r>
              <w:rPr>
                <w:sz w:val="24"/>
                <w:szCs w:val="24"/>
              </w:rPr>
              <w:t>68,70</w:t>
            </w:r>
          </w:p>
        </w:tc>
        <w:tc>
          <w:tcPr>
            <w:tcW w:w="1100" w:type="dxa"/>
            <w:tcBorders>
              <w:top w:val="single" w:sz="4" w:space="0" w:color="auto"/>
              <w:left w:val="single" w:sz="4" w:space="0" w:color="auto"/>
              <w:bottom w:val="single" w:sz="4" w:space="0" w:color="auto"/>
              <w:right w:val="single" w:sz="4" w:space="0" w:color="auto"/>
            </w:tcBorders>
            <w:hideMark/>
          </w:tcPr>
          <w:p w:rsidR="008A3777" w:rsidRDefault="008A3777">
            <w:pPr>
              <w:jc w:val="center"/>
              <w:rPr>
                <w:sz w:val="24"/>
                <w:szCs w:val="24"/>
              </w:rPr>
            </w:pPr>
            <w:r>
              <w:rPr>
                <w:sz w:val="24"/>
                <w:szCs w:val="24"/>
              </w:rPr>
              <w:t>36,70</w:t>
            </w:r>
          </w:p>
        </w:tc>
        <w:tc>
          <w:tcPr>
            <w:tcW w:w="900" w:type="dxa"/>
            <w:tcBorders>
              <w:top w:val="single" w:sz="4" w:space="0" w:color="auto"/>
              <w:left w:val="single" w:sz="4" w:space="0" w:color="auto"/>
              <w:bottom w:val="single" w:sz="4" w:space="0" w:color="auto"/>
              <w:right w:val="single" w:sz="4" w:space="0" w:color="auto"/>
            </w:tcBorders>
            <w:hideMark/>
          </w:tcPr>
          <w:p w:rsidR="008A3777" w:rsidRDefault="008A3777">
            <w:pPr>
              <w:jc w:val="center"/>
              <w:rPr>
                <w:sz w:val="24"/>
                <w:szCs w:val="24"/>
              </w:rPr>
            </w:pPr>
            <w:r>
              <w:rPr>
                <w:sz w:val="24"/>
                <w:szCs w:val="24"/>
              </w:rPr>
              <w:t>0,00</w:t>
            </w:r>
          </w:p>
        </w:tc>
        <w:tc>
          <w:tcPr>
            <w:tcW w:w="900" w:type="dxa"/>
            <w:tcBorders>
              <w:top w:val="single" w:sz="4" w:space="0" w:color="auto"/>
              <w:left w:val="single" w:sz="4" w:space="0" w:color="auto"/>
              <w:bottom w:val="single" w:sz="4" w:space="0" w:color="auto"/>
              <w:right w:val="single" w:sz="4" w:space="0" w:color="auto"/>
            </w:tcBorders>
            <w:hideMark/>
          </w:tcPr>
          <w:p w:rsidR="008A3777" w:rsidRDefault="008A3777">
            <w:pPr>
              <w:jc w:val="center"/>
              <w:rPr>
                <w:sz w:val="24"/>
                <w:szCs w:val="24"/>
              </w:rPr>
            </w:pPr>
            <w:r>
              <w:rPr>
                <w:sz w:val="24"/>
                <w:szCs w:val="24"/>
              </w:rPr>
              <w:t>0,30</w:t>
            </w:r>
          </w:p>
        </w:tc>
        <w:tc>
          <w:tcPr>
            <w:tcW w:w="1163" w:type="dxa"/>
            <w:tcBorders>
              <w:top w:val="single" w:sz="4" w:space="0" w:color="auto"/>
              <w:left w:val="single" w:sz="4" w:space="0" w:color="auto"/>
              <w:bottom w:val="single" w:sz="4" w:space="0" w:color="auto"/>
              <w:right w:val="single" w:sz="4" w:space="0" w:color="auto"/>
            </w:tcBorders>
            <w:hideMark/>
          </w:tcPr>
          <w:p w:rsidR="008A3777" w:rsidRDefault="008A3777">
            <w:pPr>
              <w:jc w:val="center"/>
              <w:rPr>
                <w:sz w:val="24"/>
                <w:szCs w:val="24"/>
              </w:rPr>
            </w:pPr>
            <w:r>
              <w:rPr>
                <w:sz w:val="24"/>
                <w:szCs w:val="24"/>
              </w:rPr>
              <w:t>36,40</w:t>
            </w:r>
          </w:p>
        </w:tc>
        <w:tc>
          <w:tcPr>
            <w:tcW w:w="1037" w:type="dxa"/>
            <w:tcBorders>
              <w:top w:val="single" w:sz="4" w:space="0" w:color="auto"/>
              <w:left w:val="single" w:sz="4" w:space="0" w:color="auto"/>
              <w:bottom w:val="single" w:sz="4" w:space="0" w:color="auto"/>
              <w:right w:val="single" w:sz="4" w:space="0" w:color="auto"/>
            </w:tcBorders>
            <w:hideMark/>
          </w:tcPr>
          <w:p w:rsidR="008A3777" w:rsidRDefault="008A3777">
            <w:pPr>
              <w:jc w:val="center"/>
              <w:rPr>
                <w:sz w:val="24"/>
                <w:szCs w:val="24"/>
              </w:rPr>
            </w:pPr>
            <w:r>
              <w:rPr>
                <w:sz w:val="24"/>
                <w:szCs w:val="24"/>
              </w:rPr>
              <w:t>32,00</w:t>
            </w:r>
          </w:p>
        </w:tc>
        <w:tc>
          <w:tcPr>
            <w:tcW w:w="900" w:type="dxa"/>
            <w:tcBorders>
              <w:top w:val="single" w:sz="4" w:space="0" w:color="auto"/>
              <w:left w:val="single" w:sz="4" w:space="0" w:color="auto"/>
              <w:bottom w:val="single" w:sz="4" w:space="0" w:color="auto"/>
              <w:right w:val="single" w:sz="4" w:space="0" w:color="auto"/>
            </w:tcBorders>
            <w:hideMark/>
          </w:tcPr>
          <w:p w:rsidR="008A3777" w:rsidRDefault="008A3777">
            <w:pPr>
              <w:jc w:val="center"/>
              <w:rPr>
                <w:sz w:val="24"/>
                <w:szCs w:val="24"/>
              </w:rPr>
            </w:pPr>
            <w:r>
              <w:rPr>
                <w:sz w:val="24"/>
                <w:szCs w:val="24"/>
              </w:rPr>
              <w:t>28,90</w:t>
            </w:r>
          </w:p>
        </w:tc>
        <w:tc>
          <w:tcPr>
            <w:tcW w:w="1000" w:type="dxa"/>
            <w:tcBorders>
              <w:top w:val="single" w:sz="4" w:space="0" w:color="auto"/>
              <w:left w:val="single" w:sz="4" w:space="0" w:color="auto"/>
              <w:bottom w:val="single" w:sz="4" w:space="0" w:color="auto"/>
              <w:right w:val="single" w:sz="4" w:space="0" w:color="auto"/>
            </w:tcBorders>
            <w:hideMark/>
          </w:tcPr>
          <w:p w:rsidR="008A3777" w:rsidRDefault="008A3777">
            <w:pPr>
              <w:jc w:val="center"/>
              <w:rPr>
                <w:sz w:val="24"/>
                <w:szCs w:val="24"/>
              </w:rPr>
            </w:pPr>
            <w:r>
              <w:rPr>
                <w:sz w:val="24"/>
                <w:szCs w:val="24"/>
              </w:rPr>
              <w:t>3,10</w:t>
            </w:r>
          </w:p>
        </w:tc>
      </w:tr>
      <w:tr w:rsidR="008A3777" w:rsidTr="00CE510D">
        <w:trPr>
          <w:trHeight w:val="70"/>
        </w:trPr>
        <w:tc>
          <w:tcPr>
            <w:tcW w:w="2100" w:type="dxa"/>
            <w:tcBorders>
              <w:top w:val="single" w:sz="4" w:space="0" w:color="auto"/>
              <w:left w:val="single" w:sz="4" w:space="0" w:color="auto"/>
              <w:bottom w:val="single" w:sz="4" w:space="0" w:color="auto"/>
              <w:right w:val="single" w:sz="4" w:space="0" w:color="auto"/>
            </w:tcBorders>
            <w:hideMark/>
          </w:tcPr>
          <w:p w:rsidR="008A3777" w:rsidRDefault="00CE510D">
            <w:pPr>
              <w:rPr>
                <w:sz w:val="24"/>
                <w:szCs w:val="24"/>
              </w:rPr>
            </w:pPr>
            <w:r>
              <w:rPr>
                <w:sz w:val="24"/>
                <w:szCs w:val="24"/>
              </w:rPr>
              <w:t xml:space="preserve">     </w:t>
            </w:r>
            <w:r w:rsidR="008A3777">
              <w:rPr>
                <w:sz w:val="24"/>
                <w:szCs w:val="24"/>
              </w:rPr>
              <w:t xml:space="preserve">Всего </w:t>
            </w:r>
          </w:p>
        </w:tc>
        <w:tc>
          <w:tcPr>
            <w:tcW w:w="1100" w:type="dxa"/>
            <w:tcBorders>
              <w:top w:val="single" w:sz="4" w:space="0" w:color="auto"/>
              <w:left w:val="single" w:sz="4" w:space="0" w:color="auto"/>
              <w:bottom w:val="single" w:sz="4" w:space="0" w:color="auto"/>
              <w:right w:val="single" w:sz="4" w:space="0" w:color="auto"/>
            </w:tcBorders>
            <w:hideMark/>
          </w:tcPr>
          <w:p w:rsidR="008A3777" w:rsidRDefault="008A3777">
            <w:pPr>
              <w:jc w:val="center"/>
              <w:rPr>
                <w:sz w:val="24"/>
                <w:szCs w:val="24"/>
              </w:rPr>
            </w:pPr>
            <w:r>
              <w:rPr>
                <w:sz w:val="24"/>
                <w:szCs w:val="24"/>
              </w:rPr>
              <w:t>2 293,50</w:t>
            </w:r>
          </w:p>
        </w:tc>
        <w:tc>
          <w:tcPr>
            <w:tcW w:w="1100" w:type="dxa"/>
            <w:tcBorders>
              <w:top w:val="single" w:sz="4" w:space="0" w:color="auto"/>
              <w:left w:val="single" w:sz="4" w:space="0" w:color="auto"/>
              <w:bottom w:val="single" w:sz="4" w:space="0" w:color="auto"/>
              <w:right w:val="single" w:sz="4" w:space="0" w:color="auto"/>
            </w:tcBorders>
            <w:hideMark/>
          </w:tcPr>
          <w:p w:rsidR="008A3777" w:rsidRDefault="008A3777">
            <w:pPr>
              <w:jc w:val="center"/>
              <w:rPr>
                <w:sz w:val="24"/>
                <w:szCs w:val="24"/>
              </w:rPr>
            </w:pPr>
            <w:r>
              <w:rPr>
                <w:sz w:val="24"/>
                <w:szCs w:val="24"/>
              </w:rPr>
              <w:t>1 939,00</w:t>
            </w:r>
          </w:p>
        </w:tc>
        <w:tc>
          <w:tcPr>
            <w:tcW w:w="900" w:type="dxa"/>
            <w:tcBorders>
              <w:top w:val="single" w:sz="4" w:space="0" w:color="auto"/>
              <w:left w:val="single" w:sz="4" w:space="0" w:color="auto"/>
              <w:bottom w:val="single" w:sz="4" w:space="0" w:color="auto"/>
              <w:right w:val="single" w:sz="4" w:space="0" w:color="auto"/>
            </w:tcBorders>
            <w:hideMark/>
          </w:tcPr>
          <w:p w:rsidR="008A3777" w:rsidRDefault="008A3777">
            <w:pPr>
              <w:jc w:val="center"/>
              <w:rPr>
                <w:sz w:val="24"/>
                <w:szCs w:val="24"/>
              </w:rPr>
            </w:pPr>
            <w:r>
              <w:rPr>
                <w:sz w:val="24"/>
                <w:szCs w:val="24"/>
              </w:rPr>
              <w:t>33,30</w:t>
            </w:r>
          </w:p>
        </w:tc>
        <w:tc>
          <w:tcPr>
            <w:tcW w:w="900" w:type="dxa"/>
            <w:tcBorders>
              <w:top w:val="single" w:sz="4" w:space="0" w:color="auto"/>
              <w:left w:val="single" w:sz="4" w:space="0" w:color="auto"/>
              <w:bottom w:val="single" w:sz="4" w:space="0" w:color="auto"/>
              <w:right w:val="single" w:sz="4" w:space="0" w:color="auto"/>
            </w:tcBorders>
            <w:hideMark/>
          </w:tcPr>
          <w:p w:rsidR="008A3777" w:rsidRDefault="008A3777">
            <w:pPr>
              <w:jc w:val="center"/>
              <w:rPr>
                <w:sz w:val="24"/>
                <w:szCs w:val="24"/>
              </w:rPr>
            </w:pPr>
            <w:r>
              <w:rPr>
                <w:sz w:val="24"/>
                <w:szCs w:val="24"/>
              </w:rPr>
              <w:t>21,30</w:t>
            </w:r>
          </w:p>
        </w:tc>
        <w:tc>
          <w:tcPr>
            <w:tcW w:w="1163" w:type="dxa"/>
            <w:tcBorders>
              <w:top w:val="single" w:sz="4" w:space="0" w:color="auto"/>
              <w:left w:val="single" w:sz="4" w:space="0" w:color="auto"/>
              <w:bottom w:val="single" w:sz="4" w:space="0" w:color="auto"/>
              <w:right w:val="single" w:sz="4" w:space="0" w:color="auto"/>
            </w:tcBorders>
            <w:hideMark/>
          </w:tcPr>
          <w:p w:rsidR="008A3777" w:rsidRDefault="008A3777">
            <w:pPr>
              <w:jc w:val="center"/>
              <w:rPr>
                <w:sz w:val="24"/>
                <w:szCs w:val="24"/>
              </w:rPr>
            </w:pPr>
            <w:r>
              <w:rPr>
                <w:sz w:val="24"/>
                <w:szCs w:val="24"/>
              </w:rPr>
              <w:t>1 884,50</w:t>
            </w:r>
          </w:p>
        </w:tc>
        <w:tc>
          <w:tcPr>
            <w:tcW w:w="1037" w:type="dxa"/>
            <w:tcBorders>
              <w:top w:val="single" w:sz="4" w:space="0" w:color="auto"/>
              <w:left w:val="single" w:sz="4" w:space="0" w:color="auto"/>
              <w:bottom w:val="single" w:sz="4" w:space="0" w:color="auto"/>
              <w:right w:val="single" w:sz="4" w:space="0" w:color="auto"/>
            </w:tcBorders>
            <w:hideMark/>
          </w:tcPr>
          <w:p w:rsidR="008A3777" w:rsidRDefault="008A3777">
            <w:pPr>
              <w:jc w:val="center"/>
              <w:rPr>
                <w:sz w:val="24"/>
                <w:szCs w:val="24"/>
              </w:rPr>
            </w:pPr>
            <w:r>
              <w:rPr>
                <w:sz w:val="24"/>
                <w:szCs w:val="24"/>
              </w:rPr>
              <w:t>354,50</w:t>
            </w:r>
          </w:p>
        </w:tc>
        <w:tc>
          <w:tcPr>
            <w:tcW w:w="900" w:type="dxa"/>
            <w:tcBorders>
              <w:top w:val="single" w:sz="4" w:space="0" w:color="auto"/>
              <w:left w:val="single" w:sz="4" w:space="0" w:color="auto"/>
              <w:bottom w:val="single" w:sz="4" w:space="0" w:color="auto"/>
              <w:right w:val="single" w:sz="4" w:space="0" w:color="auto"/>
            </w:tcBorders>
            <w:hideMark/>
          </w:tcPr>
          <w:p w:rsidR="008A3777" w:rsidRDefault="008A3777">
            <w:pPr>
              <w:jc w:val="center"/>
              <w:rPr>
                <w:sz w:val="24"/>
                <w:szCs w:val="24"/>
              </w:rPr>
            </w:pPr>
            <w:r>
              <w:rPr>
                <w:sz w:val="24"/>
                <w:szCs w:val="24"/>
              </w:rPr>
              <w:t>316,20</w:t>
            </w:r>
          </w:p>
        </w:tc>
        <w:tc>
          <w:tcPr>
            <w:tcW w:w="1000" w:type="dxa"/>
            <w:tcBorders>
              <w:top w:val="single" w:sz="4" w:space="0" w:color="auto"/>
              <w:left w:val="single" w:sz="4" w:space="0" w:color="auto"/>
              <w:bottom w:val="single" w:sz="4" w:space="0" w:color="auto"/>
              <w:right w:val="single" w:sz="4" w:space="0" w:color="auto"/>
            </w:tcBorders>
            <w:hideMark/>
          </w:tcPr>
          <w:p w:rsidR="008A3777" w:rsidRDefault="008A3777">
            <w:pPr>
              <w:jc w:val="center"/>
              <w:rPr>
                <w:sz w:val="24"/>
                <w:szCs w:val="24"/>
              </w:rPr>
            </w:pPr>
            <w:r>
              <w:rPr>
                <w:sz w:val="24"/>
                <w:szCs w:val="24"/>
              </w:rPr>
              <w:t>38,30</w:t>
            </w:r>
          </w:p>
        </w:tc>
      </w:tr>
    </w:tbl>
    <w:p w:rsidR="008A3777" w:rsidRDefault="008A3777" w:rsidP="008A3777">
      <w:pPr>
        <w:shd w:val="clear" w:color="auto" w:fill="FFFFFF"/>
        <w:rPr>
          <w:b/>
          <w:sz w:val="28"/>
          <w:szCs w:val="28"/>
        </w:rPr>
      </w:pPr>
    </w:p>
    <w:p w:rsidR="008A3777" w:rsidRDefault="008A3777" w:rsidP="00CE510D">
      <w:pPr>
        <w:ind w:firstLine="709"/>
        <w:jc w:val="both"/>
        <w:rPr>
          <w:sz w:val="28"/>
          <w:szCs w:val="28"/>
        </w:rPr>
      </w:pPr>
      <w:r>
        <w:rPr>
          <w:sz w:val="28"/>
          <w:szCs w:val="28"/>
        </w:rPr>
        <w:t>Использование, охрана, защита и воспроизводство лесов осуществляются в соответствии с Лесным планом Республики Тыва, утвержденным Указом Главы Республи</w:t>
      </w:r>
      <w:r w:rsidR="0013269A">
        <w:rPr>
          <w:sz w:val="28"/>
          <w:szCs w:val="28"/>
        </w:rPr>
        <w:t>ки Тыва от 25</w:t>
      </w:r>
      <w:r>
        <w:rPr>
          <w:sz w:val="28"/>
          <w:szCs w:val="28"/>
        </w:rPr>
        <w:t xml:space="preserve"> </w:t>
      </w:r>
      <w:r w:rsidR="0013269A">
        <w:rPr>
          <w:sz w:val="28"/>
          <w:szCs w:val="28"/>
        </w:rPr>
        <w:t>дека</w:t>
      </w:r>
      <w:r>
        <w:rPr>
          <w:sz w:val="28"/>
          <w:szCs w:val="28"/>
        </w:rPr>
        <w:t>бря 201</w:t>
      </w:r>
      <w:r w:rsidR="0013269A">
        <w:rPr>
          <w:sz w:val="28"/>
          <w:szCs w:val="28"/>
        </w:rPr>
        <w:t>8</w:t>
      </w:r>
      <w:r>
        <w:rPr>
          <w:sz w:val="28"/>
          <w:szCs w:val="28"/>
        </w:rPr>
        <w:t xml:space="preserve"> г</w:t>
      </w:r>
      <w:r w:rsidR="00CE510D">
        <w:rPr>
          <w:sz w:val="28"/>
          <w:szCs w:val="28"/>
        </w:rPr>
        <w:t>. № 2</w:t>
      </w:r>
      <w:r w:rsidR="0013269A">
        <w:rPr>
          <w:sz w:val="28"/>
          <w:szCs w:val="28"/>
        </w:rPr>
        <w:t>62</w:t>
      </w:r>
      <w:r w:rsidR="00CE510D">
        <w:rPr>
          <w:sz w:val="28"/>
          <w:szCs w:val="28"/>
        </w:rPr>
        <w:t xml:space="preserve"> </w:t>
      </w:r>
      <w:r>
        <w:rPr>
          <w:sz w:val="28"/>
          <w:szCs w:val="28"/>
        </w:rPr>
        <w:t>«Об утверждении Лесного плана Ре</w:t>
      </w:r>
      <w:r>
        <w:rPr>
          <w:sz w:val="28"/>
          <w:szCs w:val="28"/>
        </w:rPr>
        <w:t>с</w:t>
      </w:r>
      <w:r>
        <w:rPr>
          <w:sz w:val="28"/>
          <w:szCs w:val="28"/>
        </w:rPr>
        <w:t>пуб</w:t>
      </w:r>
      <w:r w:rsidR="00CE510D">
        <w:rPr>
          <w:sz w:val="28"/>
          <w:szCs w:val="28"/>
        </w:rPr>
        <w:t>лики Тыва»</w:t>
      </w:r>
      <w:r w:rsidR="00D32423">
        <w:rPr>
          <w:sz w:val="28"/>
          <w:szCs w:val="28"/>
        </w:rPr>
        <w:t>,</w:t>
      </w:r>
      <w:r w:rsidR="00CE510D">
        <w:rPr>
          <w:sz w:val="28"/>
          <w:szCs w:val="28"/>
        </w:rPr>
        <w:t xml:space="preserve"> </w:t>
      </w:r>
      <w:r>
        <w:rPr>
          <w:sz w:val="28"/>
          <w:szCs w:val="28"/>
        </w:rPr>
        <w:t xml:space="preserve">и лесохозяйственными регламентами ГКУ </w:t>
      </w:r>
      <w:r w:rsidR="00CE510D">
        <w:rPr>
          <w:sz w:val="28"/>
          <w:szCs w:val="28"/>
        </w:rPr>
        <w:t xml:space="preserve">Республики Тыва </w:t>
      </w:r>
      <w:r>
        <w:rPr>
          <w:sz w:val="28"/>
          <w:szCs w:val="28"/>
        </w:rPr>
        <w:t>(ле</w:t>
      </w:r>
      <w:r>
        <w:rPr>
          <w:sz w:val="28"/>
          <w:szCs w:val="28"/>
        </w:rPr>
        <w:t>с</w:t>
      </w:r>
      <w:r>
        <w:rPr>
          <w:sz w:val="28"/>
          <w:szCs w:val="28"/>
        </w:rPr>
        <w:t xml:space="preserve">ничеств).  </w:t>
      </w:r>
    </w:p>
    <w:p w:rsidR="008A3777" w:rsidRDefault="008A3777" w:rsidP="008A3777">
      <w:pPr>
        <w:ind w:firstLine="540"/>
        <w:jc w:val="both"/>
        <w:rPr>
          <w:sz w:val="28"/>
          <w:szCs w:val="28"/>
        </w:rPr>
      </w:pPr>
    </w:p>
    <w:p w:rsidR="008A3777" w:rsidRPr="00CE510D" w:rsidRDefault="008A3777" w:rsidP="008A3777">
      <w:pPr>
        <w:jc w:val="right"/>
        <w:rPr>
          <w:bCs/>
          <w:sz w:val="28"/>
          <w:szCs w:val="28"/>
        </w:rPr>
      </w:pPr>
      <w:r w:rsidRPr="00CE510D">
        <w:rPr>
          <w:bCs/>
          <w:sz w:val="28"/>
          <w:szCs w:val="28"/>
        </w:rPr>
        <w:t xml:space="preserve">Таблица </w:t>
      </w:r>
      <w:r w:rsidR="00CE510D">
        <w:rPr>
          <w:bCs/>
          <w:sz w:val="28"/>
          <w:szCs w:val="28"/>
        </w:rPr>
        <w:t xml:space="preserve">№ </w:t>
      </w:r>
      <w:r w:rsidRPr="00CE510D">
        <w:rPr>
          <w:bCs/>
          <w:sz w:val="28"/>
          <w:szCs w:val="28"/>
        </w:rPr>
        <w:t xml:space="preserve">2 </w:t>
      </w:r>
    </w:p>
    <w:p w:rsidR="008A3777" w:rsidRPr="00CE510D" w:rsidRDefault="008A3777" w:rsidP="008A3777">
      <w:pPr>
        <w:jc w:val="center"/>
        <w:rPr>
          <w:bCs/>
          <w:sz w:val="28"/>
          <w:szCs w:val="28"/>
        </w:rPr>
      </w:pPr>
    </w:p>
    <w:p w:rsidR="008A3777" w:rsidRDefault="00810E88" w:rsidP="008A3777">
      <w:pPr>
        <w:jc w:val="center"/>
        <w:rPr>
          <w:bCs/>
          <w:sz w:val="28"/>
          <w:szCs w:val="28"/>
        </w:rPr>
      </w:pPr>
      <w:r>
        <w:rPr>
          <w:bCs/>
          <w:sz w:val="28"/>
          <w:szCs w:val="28"/>
        </w:rPr>
        <w:t>И</w:t>
      </w:r>
      <w:r w:rsidRPr="00810E88">
        <w:rPr>
          <w:bCs/>
          <w:sz w:val="28"/>
          <w:szCs w:val="28"/>
        </w:rPr>
        <w:t xml:space="preserve">зученность </w:t>
      </w:r>
      <w:r w:rsidR="008A3777" w:rsidRPr="00CE510D">
        <w:rPr>
          <w:bCs/>
          <w:sz w:val="28"/>
          <w:szCs w:val="28"/>
        </w:rPr>
        <w:t>лесов Республики Тыва</w:t>
      </w:r>
    </w:p>
    <w:p w:rsidR="00CE510D" w:rsidRPr="00CE510D" w:rsidRDefault="00CE510D" w:rsidP="008A3777">
      <w:pPr>
        <w:jc w:val="center"/>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08"/>
        <w:gridCol w:w="1954"/>
        <w:gridCol w:w="1546"/>
        <w:gridCol w:w="1900"/>
        <w:gridCol w:w="1700"/>
      </w:tblGrid>
      <w:tr w:rsidR="00CE510D" w:rsidTr="00CE510D">
        <w:trPr>
          <w:cantSplit/>
          <w:trHeight w:val="185"/>
          <w:tblHeader/>
        </w:trPr>
        <w:tc>
          <w:tcPr>
            <w:tcW w:w="3208" w:type="dxa"/>
            <w:vMerge w:val="restart"/>
            <w:tcBorders>
              <w:top w:val="single" w:sz="4" w:space="0" w:color="auto"/>
              <w:left w:val="single" w:sz="4" w:space="0" w:color="auto"/>
              <w:bottom w:val="single" w:sz="4" w:space="0" w:color="auto"/>
              <w:right w:val="single" w:sz="4" w:space="0" w:color="auto"/>
            </w:tcBorders>
            <w:hideMark/>
          </w:tcPr>
          <w:p w:rsidR="00CE510D" w:rsidRDefault="00CE510D">
            <w:pPr>
              <w:jc w:val="center"/>
              <w:rPr>
                <w:bCs/>
                <w:sz w:val="24"/>
                <w:szCs w:val="24"/>
              </w:rPr>
            </w:pPr>
            <w:r>
              <w:rPr>
                <w:bCs/>
                <w:sz w:val="24"/>
                <w:szCs w:val="24"/>
              </w:rPr>
              <w:t>Лесничество</w:t>
            </w:r>
          </w:p>
        </w:tc>
        <w:tc>
          <w:tcPr>
            <w:tcW w:w="1954" w:type="dxa"/>
            <w:vMerge w:val="restart"/>
            <w:tcBorders>
              <w:top w:val="single" w:sz="4" w:space="0" w:color="auto"/>
              <w:left w:val="single" w:sz="4" w:space="0" w:color="auto"/>
              <w:bottom w:val="single" w:sz="4" w:space="0" w:color="auto"/>
              <w:right w:val="single" w:sz="4" w:space="0" w:color="auto"/>
            </w:tcBorders>
            <w:hideMark/>
          </w:tcPr>
          <w:p w:rsidR="00CE510D" w:rsidRDefault="00CE510D" w:rsidP="00CE510D">
            <w:pPr>
              <w:ind w:right="-94"/>
              <w:jc w:val="center"/>
              <w:rPr>
                <w:bCs/>
                <w:sz w:val="24"/>
                <w:szCs w:val="24"/>
              </w:rPr>
            </w:pPr>
            <w:r>
              <w:rPr>
                <w:bCs/>
                <w:sz w:val="24"/>
                <w:szCs w:val="24"/>
              </w:rPr>
              <w:t>Год последнего лесоустройства</w:t>
            </w:r>
          </w:p>
        </w:tc>
        <w:tc>
          <w:tcPr>
            <w:tcW w:w="1546" w:type="dxa"/>
            <w:vMerge w:val="restart"/>
            <w:tcBorders>
              <w:top w:val="single" w:sz="4" w:space="0" w:color="auto"/>
              <w:left w:val="single" w:sz="4" w:space="0" w:color="auto"/>
              <w:bottom w:val="single" w:sz="4" w:space="0" w:color="auto"/>
              <w:right w:val="single" w:sz="4" w:space="0" w:color="auto"/>
            </w:tcBorders>
            <w:hideMark/>
          </w:tcPr>
          <w:p w:rsidR="00CE510D" w:rsidRDefault="00CE510D">
            <w:pPr>
              <w:jc w:val="center"/>
              <w:rPr>
                <w:bCs/>
                <w:sz w:val="24"/>
                <w:szCs w:val="24"/>
              </w:rPr>
            </w:pPr>
            <w:r>
              <w:rPr>
                <w:bCs/>
                <w:sz w:val="24"/>
                <w:szCs w:val="24"/>
              </w:rPr>
              <w:t xml:space="preserve">Площадь, </w:t>
            </w:r>
            <w:proofErr w:type="gramStart"/>
            <w:r>
              <w:rPr>
                <w:bCs/>
                <w:sz w:val="24"/>
                <w:szCs w:val="24"/>
              </w:rPr>
              <w:t>га</w:t>
            </w:r>
            <w:proofErr w:type="gramEnd"/>
          </w:p>
        </w:tc>
        <w:tc>
          <w:tcPr>
            <w:tcW w:w="3600" w:type="dxa"/>
            <w:gridSpan w:val="2"/>
            <w:tcBorders>
              <w:top w:val="single" w:sz="4" w:space="0" w:color="auto"/>
              <w:left w:val="single" w:sz="4" w:space="0" w:color="auto"/>
              <w:bottom w:val="single" w:sz="4" w:space="0" w:color="auto"/>
              <w:right w:val="single" w:sz="4" w:space="0" w:color="auto"/>
            </w:tcBorders>
            <w:hideMark/>
          </w:tcPr>
          <w:p w:rsidR="00CE510D" w:rsidRDefault="00CE510D" w:rsidP="00CE510D">
            <w:pPr>
              <w:jc w:val="center"/>
              <w:rPr>
                <w:bCs/>
                <w:sz w:val="24"/>
                <w:szCs w:val="24"/>
              </w:rPr>
            </w:pPr>
            <w:r>
              <w:rPr>
                <w:bCs/>
                <w:sz w:val="24"/>
                <w:szCs w:val="24"/>
              </w:rPr>
              <w:t>В том числе по методам</w:t>
            </w:r>
          </w:p>
        </w:tc>
      </w:tr>
      <w:tr w:rsidR="00CE510D" w:rsidTr="00CE510D">
        <w:trPr>
          <w:cantSplit/>
          <w:trHeight w:val="572"/>
          <w:tblHeader/>
        </w:trPr>
        <w:tc>
          <w:tcPr>
            <w:tcW w:w="3208" w:type="dxa"/>
            <w:vMerge/>
            <w:tcBorders>
              <w:top w:val="single" w:sz="4" w:space="0" w:color="auto"/>
              <w:left w:val="single" w:sz="4" w:space="0" w:color="auto"/>
              <w:bottom w:val="single" w:sz="4" w:space="0" w:color="auto"/>
              <w:right w:val="single" w:sz="4" w:space="0" w:color="auto"/>
            </w:tcBorders>
            <w:vAlign w:val="center"/>
            <w:hideMark/>
          </w:tcPr>
          <w:p w:rsidR="00CE510D" w:rsidRDefault="00CE510D">
            <w:pPr>
              <w:rPr>
                <w:bCs/>
                <w:sz w:val="24"/>
                <w:szCs w:val="24"/>
              </w:rPr>
            </w:pPr>
          </w:p>
        </w:tc>
        <w:tc>
          <w:tcPr>
            <w:tcW w:w="1954" w:type="dxa"/>
            <w:vMerge/>
            <w:tcBorders>
              <w:top w:val="single" w:sz="4" w:space="0" w:color="auto"/>
              <w:left w:val="single" w:sz="4" w:space="0" w:color="auto"/>
              <w:bottom w:val="single" w:sz="4" w:space="0" w:color="auto"/>
              <w:right w:val="single" w:sz="4" w:space="0" w:color="auto"/>
            </w:tcBorders>
            <w:vAlign w:val="center"/>
            <w:hideMark/>
          </w:tcPr>
          <w:p w:rsidR="00CE510D" w:rsidRDefault="00CE510D">
            <w:pPr>
              <w:rPr>
                <w:bCs/>
                <w:sz w:val="24"/>
                <w:szCs w:val="24"/>
              </w:rPr>
            </w:pPr>
          </w:p>
        </w:tc>
        <w:tc>
          <w:tcPr>
            <w:tcW w:w="1546" w:type="dxa"/>
            <w:vMerge/>
            <w:tcBorders>
              <w:top w:val="single" w:sz="4" w:space="0" w:color="auto"/>
              <w:left w:val="single" w:sz="4" w:space="0" w:color="auto"/>
              <w:bottom w:val="single" w:sz="4" w:space="0" w:color="auto"/>
              <w:right w:val="single" w:sz="4" w:space="0" w:color="auto"/>
            </w:tcBorders>
            <w:vAlign w:val="center"/>
            <w:hideMark/>
          </w:tcPr>
          <w:p w:rsidR="00CE510D" w:rsidRDefault="00CE510D">
            <w:pPr>
              <w:rPr>
                <w:bCs/>
                <w:sz w:val="24"/>
                <w:szCs w:val="24"/>
              </w:rPr>
            </w:pPr>
          </w:p>
        </w:tc>
        <w:tc>
          <w:tcPr>
            <w:tcW w:w="1900" w:type="dxa"/>
            <w:tcBorders>
              <w:top w:val="single" w:sz="4" w:space="0" w:color="auto"/>
              <w:left w:val="single" w:sz="4" w:space="0" w:color="auto"/>
              <w:bottom w:val="single" w:sz="4" w:space="0" w:color="auto"/>
              <w:right w:val="single" w:sz="4" w:space="0" w:color="auto"/>
            </w:tcBorders>
            <w:hideMark/>
          </w:tcPr>
          <w:p w:rsidR="00CE510D" w:rsidRDefault="00CE510D">
            <w:pPr>
              <w:jc w:val="center"/>
              <w:rPr>
                <w:bCs/>
                <w:sz w:val="24"/>
                <w:szCs w:val="24"/>
              </w:rPr>
            </w:pPr>
            <w:r>
              <w:rPr>
                <w:bCs/>
                <w:sz w:val="24"/>
                <w:szCs w:val="24"/>
              </w:rPr>
              <w:t>лесоустройство</w:t>
            </w:r>
          </w:p>
        </w:tc>
        <w:tc>
          <w:tcPr>
            <w:tcW w:w="1700" w:type="dxa"/>
            <w:tcBorders>
              <w:top w:val="single" w:sz="4" w:space="0" w:color="auto"/>
              <w:left w:val="single" w:sz="4" w:space="0" w:color="auto"/>
              <w:bottom w:val="single" w:sz="4" w:space="0" w:color="auto"/>
              <w:right w:val="single" w:sz="4" w:space="0" w:color="auto"/>
            </w:tcBorders>
            <w:hideMark/>
          </w:tcPr>
          <w:p w:rsidR="00CE510D" w:rsidRDefault="00CE510D" w:rsidP="00CE510D">
            <w:pPr>
              <w:ind w:left="-88" w:right="-47"/>
              <w:jc w:val="center"/>
              <w:rPr>
                <w:bCs/>
                <w:sz w:val="24"/>
                <w:szCs w:val="24"/>
              </w:rPr>
            </w:pPr>
            <w:proofErr w:type="spellStart"/>
            <w:proofErr w:type="gramStart"/>
            <w:r>
              <w:rPr>
                <w:bCs/>
                <w:sz w:val="24"/>
                <w:szCs w:val="24"/>
              </w:rPr>
              <w:t>аэро-визуальное</w:t>
            </w:r>
            <w:proofErr w:type="spellEnd"/>
            <w:proofErr w:type="gramEnd"/>
            <w:r>
              <w:rPr>
                <w:bCs/>
                <w:sz w:val="24"/>
                <w:szCs w:val="24"/>
              </w:rPr>
              <w:t xml:space="preserve"> обследование</w:t>
            </w:r>
          </w:p>
        </w:tc>
      </w:tr>
      <w:tr w:rsidR="00CE510D" w:rsidTr="00CE510D">
        <w:tc>
          <w:tcPr>
            <w:tcW w:w="3208" w:type="dxa"/>
            <w:tcBorders>
              <w:top w:val="single" w:sz="4" w:space="0" w:color="auto"/>
              <w:left w:val="single" w:sz="4" w:space="0" w:color="auto"/>
              <w:bottom w:val="nil"/>
              <w:right w:val="single" w:sz="4" w:space="0" w:color="auto"/>
            </w:tcBorders>
            <w:hideMark/>
          </w:tcPr>
          <w:p w:rsidR="00CE510D" w:rsidRDefault="00CE510D">
            <w:pPr>
              <w:rPr>
                <w:bCs/>
                <w:sz w:val="24"/>
                <w:szCs w:val="24"/>
              </w:rPr>
            </w:pPr>
            <w:r>
              <w:rPr>
                <w:bCs/>
                <w:sz w:val="24"/>
                <w:szCs w:val="24"/>
              </w:rPr>
              <w:t xml:space="preserve">1. </w:t>
            </w:r>
            <w:proofErr w:type="spellStart"/>
            <w:r>
              <w:rPr>
                <w:bCs/>
                <w:sz w:val="24"/>
                <w:szCs w:val="24"/>
              </w:rPr>
              <w:t>Балгазынское</w:t>
            </w:r>
            <w:proofErr w:type="spellEnd"/>
          </w:p>
        </w:tc>
        <w:tc>
          <w:tcPr>
            <w:tcW w:w="1954" w:type="dxa"/>
            <w:tcBorders>
              <w:top w:val="single" w:sz="4" w:space="0" w:color="auto"/>
              <w:left w:val="single" w:sz="4" w:space="0" w:color="auto"/>
              <w:bottom w:val="nil"/>
              <w:right w:val="single" w:sz="4" w:space="0" w:color="auto"/>
            </w:tcBorders>
            <w:vAlign w:val="center"/>
            <w:hideMark/>
          </w:tcPr>
          <w:p w:rsidR="00CE510D" w:rsidRDefault="00CE510D">
            <w:pPr>
              <w:jc w:val="center"/>
              <w:rPr>
                <w:bCs/>
                <w:sz w:val="24"/>
                <w:szCs w:val="24"/>
              </w:rPr>
            </w:pPr>
            <w:r>
              <w:rPr>
                <w:bCs/>
                <w:sz w:val="24"/>
                <w:szCs w:val="24"/>
              </w:rPr>
              <w:t>1988</w:t>
            </w:r>
          </w:p>
        </w:tc>
        <w:tc>
          <w:tcPr>
            <w:tcW w:w="1546" w:type="dxa"/>
            <w:tcBorders>
              <w:top w:val="single" w:sz="4" w:space="0" w:color="auto"/>
              <w:left w:val="single" w:sz="4" w:space="0" w:color="auto"/>
              <w:bottom w:val="nil"/>
              <w:right w:val="single" w:sz="4" w:space="0" w:color="auto"/>
            </w:tcBorders>
            <w:vAlign w:val="center"/>
            <w:hideMark/>
          </w:tcPr>
          <w:p w:rsidR="00CE510D" w:rsidRDefault="00CE510D">
            <w:pPr>
              <w:jc w:val="center"/>
              <w:rPr>
                <w:bCs/>
                <w:sz w:val="24"/>
                <w:szCs w:val="24"/>
              </w:rPr>
            </w:pPr>
            <w:r>
              <w:rPr>
                <w:bCs/>
                <w:sz w:val="24"/>
                <w:szCs w:val="24"/>
              </w:rPr>
              <w:t>98228</w:t>
            </w:r>
          </w:p>
        </w:tc>
        <w:tc>
          <w:tcPr>
            <w:tcW w:w="1900" w:type="dxa"/>
            <w:tcBorders>
              <w:top w:val="single" w:sz="4" w:space="0" w:color="auto"/>
              <w:left w:val="single" w:sz="4" w:space="0" w:color="auto"/>
              <w:bottom w:val="nil"/>
              <w:right w:val="single" w:sz="4" w:space="0" w:color="auto"/>
            </w:tcBorders>
            <w:vAlign w:val="center"/>
            <w:hideMark/>
          </w:tcPr>
          <w:p w:rsidR="00CE510D" w:rsidRDefault="00CE510D">
            <w:pPr>
              <w:jc w:val="center"/>
              <w:rPr>
                <w:bCs/>
                <w:sz w:val="24"/>
                <w:szCs w:val="24"/>
              </w:rPr>
            </w:pPr>
            <w:r>
              <w:rPr>
                <w:bCs/>
                <w:sz w:val="24"/>
                <w:szCs w:val="24"/>
              </w:rPr>
              <w:t>98228</w:t>
            </w:r>
          </w:p>
        </w:tc>
        <w:tc>
          <w:tcPr>
            <w:tcW w:w="1700" w:type="dxa"/>
            <w:tcBorders>
              <w:top w:val="single" w:sz="4" w:space="0" w:color="auto"/>
              <w:left w:val="single" w:sz="4" w:space="0" w:color="auto"/>
              <w:bottom w:val="nil"/>
              <w:right w:val="single" w:sz="4" w:space="0" w:color="auto"/>
            </w:tcBorders>
            <w:vAlign w:val="center"/>
            <w:hideMark/>
          </w:tcPr>
          <w:p w:rsidR="00CE510D" w:rsidRDefault="00CE510D">
            <w:pPr>
              <w:jc w:val="center"/>
              <w:rPr>
                <w:bCs/>
                <w:sz w:val="24"/>
                <w:szCs w:val="24"/>
              </w:rPr>
            </w:pPr>
            <w:r>
              <w:rPr>
                <w:bCs/>
                <w:sz w:val="24"/>
                <w:szCs w:val="24"/>
              </w:rPr>
              <w:t>-</w:t>
            </w:r>
          </w:p>
        </w:tc>
      </w:tr>
      <w:tr w:rsidR="00CE510D" w:rsidTr="00CE510D">
        <w:tc>
          <w:tcPr>
            <w:tcW w:w="3208" w:type="dxa"/>
            <w:tcBorders>
              <w:top w:val="single" w:sz="4" w:space="0" w:color="auto"/>
              <w:left w:val="single" w:sz="4" w:space="0" w:color="auto"/>
              <w:bottom w:val="single" w:sz="4" w:space="0" w:color="auto"/>
              <w:right w:val="single" w:sz="4" w:space="0" w:color="auto"/>
            </w:tcBorders>
            <w:hideMark/>
          </w:tcPr>
          <w:p w:rsidR="00CE510D" w:rsidRDefault="00CE510D">
            <w:pPr>
              <w:rPr>
                <w:bCs/>
                <w:sz w:val="24"/>
                <w:szCs w:val="24"/>
              </w:rPr>
            </w:pPr>
            <w:r>
              <w:rPr>
                <w:bCs/>
                <w:sz w:val="24"/>
                <w:szCs w:val="24"/>
              </w:rPr>
              <w:t xml:space="preserve">2. </w:t>
            </w:r>
            <w:proofErr w:type="spellStart"/>
            <w:r>
              <w:rPr>
                <w:bCs/>
                <w:sz w:val="24"/>
                <w:szCs w:val="24"/>
              </w:rPr>
              <w:t>Барун-Хемчикское</w:t>
            </w:r>
            <w:proofErr w:type="spellEnd"/>
          </w:p>
        </w:tc>
        <w:tc>
          <w:tcPr>
            <w:tcW w:w="1954" w:type="dxa"/>
            <w:tcBorders>
              <w:top w:val="single" w:sz="4" w:space="0" w:color="auto"/>
              <w:left w:val="single" w:sz="4" w:space="0" w:color="auto"/>
              <w:bottom w:val="single" w:sz="4" w:space="0" w:color="auto"/>
              <w:right w:val="single" w:sz="4" w:space="0" w:color="auto"/>
            </w:tcBorders>
            <w:vAlign w:val="center"/>
            <w:hideMark/>
          </w:tcPr>
          <w:p w:rsidR="00CE510D" w:rsidRDefault="00CE510D">
            <w:pPr>
              <w:jc w:val="center"/>
              <w:rPr>
                <w:bCs/>
                <w:sz w:val="24"/>
                <w:szCs w:val="24"/>
              </w:rPr>
            </w:pPr>
            <w:r>
              <w:rPr>
                <w:bCs/>
                <w:sz w:val="24"/>
                <w:szCs w:val="24"/>
              </w:rPr>
              <w:t>1987</w:t>
            </w:r>
          </w:p>
        </w:tc>
        <w:tc>
          <w:tcPr>
            <w:tcW w:w="1546" w:type="dxa"/>
            <w:tcBorders>
              <w:top w:val="single" w:sz="4" w:space="0" w:color="auto"/>
              <w:left w:val="single" w:sz="4" w:space="0" w:color="auto"/>
              <w:bottom w:val="single" w:sz="4" w:space="0" w:color="auto"/>
              <w:right w:val="single" w:sz="4" w:space="0" w:color="auto"/>
            </w:tcBorders>
            <w:vAlign w:val="center"/>
            <w:hideMark/>
          </w:tcPr>
          <w:p w:rsidR="00CE510D" w:rsidRDefault="00CE510D">
            <w:pPr>
              <w:jc w:val="center"/>
              <w:rPr>
                <w:bCs/>
                <w:sz w:val="24"/>
                <w:szCs w:val="24"/>
              </w:rPr>
            </w:pPr>
            <w:r>
              <w:rPr>
                <w:bCs/>
                <w:sz w:val="24"/>
                <w:szCs w:val="24"/>
              </w:rPr>
              <w:t>381115</w:t>
            </w:r>
          </w:p>
        </w:tc>
        <w:tc>
          <w:tcPr>
            <w:tcW w:w="1900" w:type="dxa"/>
            <w:tcBorders>
              <w:top w:val="single" w:sz="4" w:space="0" w:color="auto"/>
              <w:left w:val="single" w:sz="4" w:space="0" w:color="auto"/>
              <w:bottom w:val="single" w:sz="4" w:space="0" w:color="auto"/>
              <w:right w:val="single" w:sz="4" w:space="0" w:color="auto"/>
            </w:tcBorders>
            <w:vAlign w:val="center"/>
            <w:hideMark/>
          </w:tcPr>
          <w:p w:rsidR="00CE510D" w:rsidRDefault="00CE510D">
            <w:pPr>
              <w:jc w:val="center"/>
              <w:rPr>
                <w:bCs/>
                <w:sz w:val="24"/>
                <w:szCs w:val="24"/>
              </w:rPr>
            </w:pPr>
            <w:r>
              <w:rPr>
                <w:bCs/>
                <w:sz w:val="24"/>
                <w:szCs w:val="24"/>
              </w:rPr>
              <w:t>381115</w:t>
            </w:r>
          </w:p>
        </w:tc>
        <w:tc>
          <w:tcPr>
            <w:tcW w:w="1700" w:type="dxa"/>
            <w:tcBorders>
              <w:top w:val="single" w:sz="4" w:space="0" w:color="auto"/>
              <w:left w:val="single" w:sz="4" w:space="0" w:color="auto"/>
              <w:bottom w:val="single" w:sz="4" w:space="0" w:color="auto"/>
              <w:right w:val="single" w:sz="4" w:space="0" w:color="auto"/>
            </w:tcBorders>
            <w:vAlign w:val="center"/>
            <w:hideMark/>
          </w:tcPr>
          <w:p w:rsidR="00CE510D" w:rsidRDefault="00CE510D">
            <w:pPr>
              <w:jc w:val="center"/>
              <w:rPr>
                <w:bCs/>
                <w:sz w:val="24"/>
                <w:szCs w:val="24"/>
              </w:rPr>
            </w:pPr>
            <w:r>
              <w:rPr>
                <w:bCs/>
                <w:sz w:val="24"/>
                <w:szCs w:val="24"/>
              </w:rPr>
              <w:t>-</w:t>
            </w:r>
          </w:p>
        </w:tc>
      </w:tr>
      <w:tr w:rsidR="00CE510D" w:rsidTr="00CE510D">
        <w:tc>
          <w:tcPr>
            <w:tcW w:w="3208" w:type="dxa"/>
            <w:tcBorders>
              <w:top w:val="single" w:sz="4" w:space="0" w:color="auto"/>
              <w:left w:val="single" w:sz="4" w:space="0" w:color="auto"/>
              <w:bottom w:val="single" w:sz="4" w:space="0" w:color="auto"/>
              <w:right w:val="single" w:sz="4" w:space="0" w:color="auto"/>
            </w:tcBorders>
            <w:hideMark/>
          </w:tcPr>
          <w:p w:rsidR="00CE510D" w:rsidRDefault="00CE510D">
            <w:pPr>
              <w:rPr>
                <w:bCs/>
                <w:sz w:val="24"/>
                <w:szCs w:val="24"/>
              </w:rPr>
            </w:pPr>
            <w:r>
              <w:rPr>
                <w:bCs/>
                <w:sz w:val="24"/>
                <w:szCs w:val="24"/>
              </w:rPr>
              <w:t xml:space="preserve">3. </w:t>
            </w:r>
            <w:proofErr w:type="spellStart"/>
            <w:r>
              <w:rPr>
                <w:bCs/>
                <w:sz w:val="24"/>
                <w:szCs w:val="24"/>
              </w:rPr>
              <w:t>Каа-Хемское</w:t>
            </w:r>
            <w:proofErr w:type="spellEnd"/>
          </w:p>
        </w:tc>
        <w:tc>
          <w:tcPr>
            <w:tcW w:w="1954" w:type="dxa"/>
            <w:tcBorders>
              <w:top w:val="single" w:sz="4" w:space="0" w:color="auto"/>
              <w:left w:val="single" w:sz="4" w:space="0" w:color="auto"/>
              <w:bottom w:val="single" w:sz="4" w:space="0" w:color="auto"/>
              <w:right w:val="single" w:sz="4" w:space="0" w:color="auto"/>
            </w:tcBorders>
            <w:vAlign w:val="center"/>
            <w:hideMark/>
          </w:tcPr>
          <w:p w:rsidR="00CE510D" w:rsidRDefault="00CE510D">
            <w:pPr>
              <w:jc w:val="center"/>
              <w:rPr>
                <w:bCs/>
                <w:sz w:val="24"/>
                <w:szCs w:val="24"/>
              </w:rPr>
            </w:pPr>
            <w:r>
              <w:rPr>
                <w:bCs/>
                <w:sz w:val="24"/>
                <w:szCs w:val="24"/>
              </w:rPr>
              <w:t>2005</w:t>
            </w:r>
          </w:p>
        </w:tc>
        <w:tc>
          <w:tcPr>
            <w:tcW w:w="1546" w:type="dxa"/>
            <w:tcBorders>
              <w:top w:val="single" w:sz="4" w:space="0" w:color="auto"/>
              <w:left w:val="single" w:sz="4" w:space="0" w:color="auto"/>
              <w:bottom w:val="single" w:sz="4" w:space="0" w:color="auto"/>
              <w:right w:val="single" w:sz="4" w:space="0" w:color="auto"/>
            </w:tcBorders>
            <w:vAlign w:val="center"/>
            <w:hideMark/>
          </w:tcPr>
          <w:p w:rsidR="00CE510D" w:rsidRDefault="00CE510D">
            <w:pPr>
              <w:jc w:val="center"/>
              <w:rPr>
                <w:bCs/>
                <w:sz w:val="24"/>
                <w:szCs w:val="24"/>
              </w:rPr>
            </w:pPr>
            <w:r>
              <w:rPr>
                <w:bCs/>
                <w:sz w:val="24"/>
                <w:szCs w:val="24"/>
              </w:rPr>
              <w:t>3002548</w:t>
            </w:r>
          </w:p>
        </w:tc>
        <w:tc>
          <w:tcPr>
            <w:tcW w:w="1900" w:type="dxa"/>
            <w:tcBorders>
              <w:top w:val="single" w:sz="4" w:space="0" w:color="auto"/>
              <w:left w:val="single" w:sz="4" w:space="0" w:color="auto"/>
              <w:bottom w:val="single" w:sz="4" w:space="0" w:color="auto"/>
              <w:right w:val="single" w:sz="4" w:space="0" w:color="auto"/>
            </w:tcBorders>
            <w:vAlign w:val="center"/>
            <w:hideMark/>
          </w:tcPr>
          <w:p w:rsidR="00CE510D" w:rsidRDefault="00CE510D">
            <w:pPr>
              <w:jc w:val="center"/>
              <w:rPr>
                <w:bCs/>
                <w:sz w:val="24"/>
                <w:szCs w:val="24"/>
              </w:rPr>
            </w:pPr>
            <w:r>
              <w:rPr>
                <w:bCs/>
                <w:sz w:val="24"/>
                <w:szCs w:val="24"/>
              </w:rPr>
              <w:t>3002548</w:t>
            </w:r>
          </w:p>
        </w:tc>
        <w:tc>
          <w:tcPr>
            <w:tcW w:w="1700" w:type="dxa"/>
            <w:tcBorders>
              <w:top w:val="single" w:sz="4" w:space="0" w:color="auto"/>
              <w:left w:val="single" w:sz="4" w:space="0" w:color="auto"/>
              <w:bottom w:val="single" w:sz="4" w:space="0" w:color="auto"/>
              <w:right w:val="single" w:sz="4" w:space="0" w:color="auto"/>
            </w:tcBorders>
            <w:vAlign w:val="center"/>
            <w:hideMark/>
          </w:tcPr>
          <w:p w:rsidR="00CE510D" w:rsidRDefault="00CE510D">
            <w:pPr>
              <w:jc w:val="center"/>
              <w:rPr>
                <w:bCs/>
                <w:sz w:val="24"/>
                <w:szCs w:val="24"/>
              </w:rPr>
            </w:pPr>
            <w:r>
              <w:rPr>
                <w:bCs/>
                <w:sz w:val="24"/>
                <w:szCs w:val="24"/>
              </w:rPr>
              <w:t>-</w:t>
            </w:r>
          </w:p>
        </w:tc>
      </w:tr>
      <w:tr w:rsidR="00CE510D" w:rsidTr="00CE510D">
        <w:tc>
          <w:tcPr>
            <w:tcW w:w="3208" w:type="dxa"/>
            <w:tcBorders>
              <w:top w:val="single" w:sz="4" w:space="0" w:color="auto"/>
              <w:left w:val="single" w:sz="4" w:space="0" w:color="auto"/>
              <w:bottom w:val="single" w:sz="4" w:space="0" w:color="auto"/>
              <w:right w:val="single" w:sz="4" w:space="0" w:color="auto"/>
            </w:tcBorders>
            <w:hideMark/>
          </w:tcPr>
          <w:p w:rsidR="00CE510D" w:rsidRDefault="00CE510D">
            <w:pPr>
              <w:rPr>
                <w:bCs/>
                <w:sz w:val="24"/>
                <w:szCs w:val="24"/>
              </w:rPr>
            </w:pPr>
            <w:r>
              <w:rPr>
                <w:bCs/>
                <w:sz w:val="24"/>
                <w:szCs w:val="24"/>
              </w:rPr>
              <w:t xml:space="preserve">4. </w:t>
            </w:r>
            <w:proofErr w:type="spellStart"/>
            <w:r>
              <w:rPr>
                <w:bCs/>
                <w:sz w:val="24"/>
                <w:szCs w:val="24"/>
              </w:rPr>
              <w:t>Кызылское</w:t>
            </w:r>
            <w:proofErr w:type="spellEnd"/>
          </w:p>
        </w:tc>
        <w:tc>
          <w:tcPr>
            <w:tcW w:w="1954" w:type="dxa"/>
            <w:tcBorders>
              <w:top w:val="single" w:sz="4" w:space="0" w:color="auto"/>
              <w:left w:val="single" w:sz="4" w:space="0" w:color="auto"/>
              <w:bottom w:val="single" w:sz="4" w:space="0" w:color="auto"/>
              <w:right w:val="single" w:sz="4" w:space="0" w:color="auto"/>
            </w:tcBorders>
            <w:vAlign w:val="center"/>
            <w:hideMark/>
          </w:tcPr>
          <w:p w:rsidR="00CE510D" w:rsidRDefault="00CE510D">
            <w:pPr>
              <w:jc w:val="center"/>
              <w:rPr>
                <w:bCs/>
                <w:sz w:val="24"/>
                <w:szCs w:val="24"/>
              </w:rPr>
            </w:pPr>
            <w:r>
              <w:rPr>
                <w:bCs/>
                <w:sz w:val="24"/>
                <w:szCs w:val="24"/>
              </w:rPr>
              <w:t>1988</w:t>
            </w:r>
          </w:p>
        </w:tc>
        <w:tc>
          <w:tcPr>
            <w:tcW w:w="1546" w:type="dxa"/>
            <w:tcBorders>
              <w:top w:val="single" w:sz="4" w:space="0" w:color="auto"/>
              <w:left w:val="single" w:sz="4" w:space="0" w:color="auto"/>
              <w:bottom w:val="single" w:sz="4" w:space="0" w:color="auto"/>
              <w:right w:val="single" w:sz="4" w:space="0" w:color="auto"/>
            </w:tcBorders>
            <w:vAlign w:val="center"/>
            <w:hideMark/>
          </w:tcPr>
          <w:p w:rsidR="00CE510D" w:rsidRDefault="00CE510D">
            <w:pPr>
              <w:jc w:val="center"/>
              <w:rPr>
                <w:bCs/>
                <w:sz w:val="24"/>
                <w:szCs w:val="24"/>
              </w:rPr>
            </w:pPr>
            <w:r>
              <w:rPr>
                <w:bCs/>
                <w:sz w:val="24"/>
                <w:szCs w:val="24"/>
              </w:rPr>
              <w:t>29</w:t>
            </w:r>
            <w:r>
              <w:rPr>
                <w:bCs/>
                <w:sz w:val="24"/>
                <w:szCs w:val="24"/>
                <w:lang w:val="en-US"/>
              </w:rPr>
              <w:t>1502</w:t>
            </w:r>
          </w:p>
        </w:tc>
        <w:tc>
          <w:tcPr>
            <w:tcW w:w="1900" w:type="dxa"/>
            <w:tcBorders>
              <w:top w:val="single" w:sz="4" w:space="0" w:color="auto"/>
              <w:left w:val="single" w:sz="4" w:space="0" w:color="auto"/>
              <w:bottom w:val="single" w:sz="4" w:space="0" w:color="auto"/>
              <w:right w:val="single" w:sz="4" w:space="0" w:color="auto"/>
            </w:tcBorders>
            <w:vAlign w:val="center"/>
            <w:hideMark/>
          </w:tcPr>
          <w:p w:rsidR="00CE510D" w:rsidRDefault="00CE510D">
            <w:pPr>
              <w:jc w:val="center"/>
              <w:rPr>
                <w:bCs/>
                <w:sz w:val="24"/>
                <w:szCs w:val="24"/>
              </w:rPr>
            </w:pPr>
            <w:r>
              <w:rPr>
                <w:bCs/>
                <w:sz w:val="24"/>
                <w:szCs w:val="24"/>
              </w:rPr>
              <w:t>29</w:t>
            </w:r>
            <w:r>
              <w:rPr>
                <w:bCs/>
                <w:sz w:val="24"/>
                <w:szCs w:val="24"/>
                <w:lang w:val="en-US"/>
              </w:rPr>
              <w:t>1502</w:t>
            </w:r>
          </w:p>
        </w:tc>
        <w:tc>
          <w:tcPr>
            <w:tcW w:w="1700" w:type="dxa"/>
            <w:tcBorders>
              <w:top w:val="single" w:sz="4" w:space="0" w:color="auto"/>
              <w:left w:val="single" w:sz="4" w:space="0" w:color="auto"/>
              <w:bottom w:val="single" w:sz="4" w:space="0" w:color="auto"/>
              <w:right w:val="single" w:sz="4" w:space="0" w:color="auto"/>
            </w:tcBorders>
            <w:vAlign w:val="center"/>
            <w:hideMark/>
          </w:tcPr>
          <w:p w:rsidR="00CE510D" w:rsidRDefault="00CE510D">
            <w:pPr>
              <w:jc w:val="center"/>
              <w:rPr>
                <w:bCs/>
                <w:sz w:val="24"/>
                <w:szCs w:val="24"/>
              </w:rPr>
            </w:pPr>
            <w:r>
              <w:rPr>
                <w:bCs/>
                <w:sz w:val="24"/>
                <w:szCs w:val="24"/>
              </w:rPr>
              <w:t>-</w:t>
            </w:r>
          </w:p>
        </w:tc>
      </w:tr>
      <w:tr w:rsidR="00CE510D" w:rsidTr="00CE510D">
        <w:tc>
          <w:tcPr>
            <w:tcW w:w="3208" w:type="dxa"/>
            <w:tcBorders>
              <w:top w:val="single" w:sz="4" w:space="0" w:color="auto"/>
              <w:left w:val="single" w:sz="4" w:space="0" w:color="auto"/>
              <w:bottom w:val="single" w:sz="4" w:space="0" w:color="auto"/>
              <w:right w:val="single" w:sz="4" w:space="0" w:color="auto"/>
            </w:tcBorders>
            <w:hideMark/>
          </w:tcPr>
          <w:p w:rsidR="00CE510D" w:rsidRDefault="00CE510D" w:rsidP="00CE510D">
            <w:pPr>
              <w:rPr>
                <w:bCs/>
                <w:sz w:val="24"/>
                <w:szCs w:val="24"/>
              </w:rPr>
            </w:pPr>
            <w:r>
              <w:rPr>
                <w:bCs/>
                <w:sz w:val="24"/>
                <w:szCs w:val="24"/>
              </w:rPr>
              <w:t xml:space="preserve">5. </w:t>
            </w:r>
            <w:proofErr w:type="spellStart"/>
            <w:r>
              <w:rPr>
                <w:bCs/>
                <w:sz w:val="24"/>
                <w:szCs w:val="24"/>
              </w:rPr>
              <w:t>Тандинское</w:t>
            </w:r>
            <w:proofErr w:type="spellEnd"/>
          </w:p>
        </w:tc>
        <w:tc>
          <w:tcPr>
            <w:tcW w:w="1954" w:type="dxa"/>
            <w:tcBorders>
              <w:top w:val="single" w:sz="4" w:space="0" w:color="auto"/>
              <w:left w:val="single" w:sz="4" w:space="0" w:color="auto"/>
              <w:bottom w:val="single" w:sz="4" w:space="0" w:color="auto"/>
              <w:right w:val="single" w:sz="4" w:space="0" w:color="auto"/>
            </w:tcBorders>
            <w:vAlign w:val="center"/>
            <w:hideMark/>
          </w:tcPr>
          <w:p w:rsidR="00CE510D" w:rsidRDefault="00CE510D">
            <w:pPr>
              <w:jc w:val="center"/>
              <w:rPr>
                <w:bCs/>
                <w:sz w:val="24"/>
                <w:szCs w:val="24"/>
              </w:rPr>
            </w:pPr>
            <w:r>
              <w:rPr>
                <w:bCs/>
                <w:sz w:val="24"/>
                <w:szCs w:val="24"/>
              </w:rPr>
              <w:t>1989</w:t>
            </w:r>
          </w:p>
        </w:tc>
        <w:tc>
          <w:tcPr>
            <w:tcW w:w="1546" w:type="dxa"/>
            <w:tcBorders>
              <w:top w:val="single" w:sz="4" w:space="0" w:color="auto"/>
              <w:left w:val="single" w:sz="4" w:space="0" w:color="auto"/>
              <w:bottom w:val="single" w:sz="4" w:space="0" w:color="auto"/>
              <w:right w:val="single" w:sz="4" w:space="0" w:color="auto"/>
            </w:tcBorders>
            <w:vAlign w:val="center"/>
            <w:hideMark/>
          </w:tcPr>
          <w:p w:rsidR="00CE510D" w:rsidRDefault="00CE510D">
            <w:pPr>
              <w:jc w:val="center"/>
              <w:rPr>
                <w:bCs/>
                <w:sz w:val="24"/>
                <w:szCs w:val="24"/>
              </w:rPr>
            </w:pPr>
            <w:r>
              <w:rPr>
                <w:bCs/>
                <w:sz w:val="24"/>
                <w:szCs w:val="24"/>
              </w:rPr>
              <w:t>278204</w:t>
            </w:r>
          </w:p>
        </w:tc>
        <w:tc>
          <w:tcPr>
            <w:tcW w:w="1900" w:type="dxa"/>
            <w:tcBorders>
              <w:top w:val="single" w:sz="4" w:space="0" w:color="auto"/>
              <w:left w:val="single" w:sz="4" w:space="0" w:color="auto"/>
              <w:bottom w:val="single" w:sz="4" w:space="0" w:color="auto"/>
              <w:right w:val="single" w:sz="4" w:space="0" w:color="auto"/>
            </w:tcBorders>
            <w:vAlign w:val="center"/>
            <w:hideMark/>
          </w:tcPr>
          <w:p w:rsidR="00CE510D" w:rsidRDefault="00CE510D">
            <w:pPr>
              <w:jc w:val="center"/>
              <w:rPr>
                <w:bCs/>
                <w:sz w:val="24"/>
                <w:szCs w:val="24"/>
              </w:rPr>
            </w:pPr>
            <w:r>
              <w:rPr>
                <w:bCs/>
                <w:sz w:val="24"/>
                <w:szCs w:val="24"/>
              </w:rPr>
              <w:t>278204</w:t>
            </w:r>
          </w:p>
        </w:tc>
        <w:tc>
          <w:tcPr>
            <w:tcW w:w="1700" w:type="dxa"/>
            <w:tcBorders>
              <w:top w:val="single" w:sz="4" w:space="0" w:color="auto"/>
              <w:left w:val="single" w:sz="4" w:space="0" w:color="auto"/>
              <w:bottom w:val="single" w:sz="4" w:space="0" w:color="auto"/>
              <w:right w:val="single" w:sz="4" w:space="0" w:color="auto"/>
            </w:tcBorders>
            <w:vAlign w:val="center"/>
            <w:hideMark/>
          </w:tcPr>
          <w:p w:rsidR="00CE510D" w:rsidRDefault="00CE510D">
            <w:pPr>
              <w:jc w:val="center"/>
              <w:rPr>
                <w:bCs/>
                <w:sz w:val="24"/>
                <w:szCs w:val="24"/>
              </w:rPr>
            </w:pPr>
            <w:r>
              <w:rPr>
                <w:bCs/>
                <w:sz w:val="24"/>
                <w:szCs w:val="24"/>
              </w:rPr>
              <w:t>-</w:t>
            </w:r>
          </w:p>
        </w:tc>
      </w:tr>
      <w:tr w:rsidR="00CE510D" w:rsidTr="00CE510D">
        <w:tc>
          <w:tcPr>
            <w:tcW w:w="3208" w:type="dxa"/>
            <w:tcBorders>
              <w:top w:val="single" w:sz="4" w:space="0" w:color="auto"/>
              <w:left w:val="single" w:sz="4" w:space="0" w:color="auto"/>
              <w:bottom w:val="single" w:sz="4" w:space="0" w:color="auto"/>
              <w:right w:val="single" w:sz="4" w:space="0" w:color="auto"/>
            </w:tcBorders>
            <w:hideMark/>
          </w:tcPr>
          <w:p w:rsidR="00CE510D" w:rsidRDefault="00CE510D">
            <w:pPr>
              <w:rPr>
                <w:bCs/>
                <w:sz w:val="24"/>
                <w:szCs w:val="24"/>
              </w:rPr>
            </w:pPr>
            <w:r>
              <w:rPr>
                <w:bCs/>
                <w:sz w:val="24"/>
                <w:szCs w:val="24"/>
              </w:rPr>
              <w:t xml:space="preserve">6. </w:t>
            </w:r>
            <w:proofErr w:type="spellStart"/>
            <w:r>
              <w:rPr>
                <w:bCs/>
                <w:sz w:val="24"/>
                <w:szCs w:val="24"/>
              </w:rPr>
              <w:t>Тес-Хемское</w:t>
            </w:r>
            <w:proofErr w:type="spellEnd"/>
          </w:p>
        </w:tc>
        <w:tc>
          <w:tcPr>
            <w:tcW w:w="1954" w:type="dxa"/>
            <w:tcBorders>
              <w:top w:val="single" w:sz="4" w:space="0" w:color="auto"/>
              <w:left w:val="single" w:sz="4" w:space="0" w:color="auto"/>
              <w:bottom w:val="single" w:sz="4" w:space="0" w:color="auto"/>
              <w:right w:val="single" w:sz="4" w:space="0" w:color="auto"/>
            </w:tcBorders>
            <w:vAlign w:val="center"/>
            <w:hideMark/>
          </w:tcPr>
          <w:p w:rsidR="00CE510D" w:rsidRDefault="00CE510D">
            <w:pPr>
              <w:jc w:val="center"/>
              <w:rPr>
                <w:bCs/>
                <w:sz w:val="24"/>
                <w:szCs w:val="24"/>
              </w:rPr>
            </w:pPr>
            <w:r>
              <w:rPr>
                <w:bCs/>
                <w:sz w:val="24"/>
                <w:szCs w:val="24"/>
              </w:rPr>
              <w:t>1986</w:t>
            </w:r>
          </w:p>
        </w:tc>
        <w:tc>
          <w:tcPr>
            <w:tcW w:w="1546" w:type="dxa"/>
            <w:tcBorders>
              <w:top w:val="single" w:sz="4" w:space="0" w:color="auto"/>
              <w:left w:val="single" w:sz="4" w:space="0" w:color="auto"/>
              <w:bottom w:val="single" w:sz="4" w:space="0" w:color="auto"/>
              <w:right w:val="single" w:sz="4" w:space="0" w:color="auto"/>
            </w:tcBorders>
            <w:vAlign w:val="center"/>
            <w:hideMark/>
          </w:tcPr>
          <w:p w:rsidR="00CE510D" w:rsidRDefault="00CE510D">
            <w:pPr>
              <w:jc w:val="center"/>
              <w:rPr>
                <w:bCs/>
                <w:sz w:val="24"/>
                <w:szCs w:val="24"/>
              </w:rPr>
            </w:pPr>
            <w:r>
              <w:rPr>
                <w:bCs/>
                <w:sz w:val="24"/>
                <w:szCs w:val="24"/>
              </w:rPr>
              <w:t>907532</w:t>
            </w:r>
          </w:p>
        </w:tc>
        <w:tc>
          <w:tcPr>
            <w:tcW w:w="1900" w:type="dxa"/>
            <w:tcBorders>
              <w:top w:val="single" w:sz="4" w:space="0" w:color="auto"/>
              <w:left w:val="single" w:sz="4" w:space="0" w:color="auto"/>
              <w:bottom w:val="single" w:sz="4" w:space="0" w:color="auto"/>
              <w:right w:val="single" w:sz="4" w:space="0" w:color="auto"/>
            </w:tcBorders>
            <w:vAlign w:val="center"/>
            <w:hideMark/>
          </w:tcPr>
          <w:p w:rsidR="00CE510D" w:rsidRDefault="00CE510D">
            <w:pPr>
              <w:jc w:val="center"/>
              <w:rPr>
                <w:bCs/>
                <w:sz w:val="24"/>
                <w:szCs w:val="24"/>
              </w:rPr>
            </w:pPr>
            <w:r>
              <w:rPr>
                <w:bCs/>
                <w:sz w:val="24"/>
                <w:szCs w:val="24"/>
              </w:rPr>
              <w:t>907532</w:t>
            </w:r>
          </w:p>
        </w:tc>
        <w:tc>
          <w:tcPr>
            <w:tcW w:w="1700" w:type="dxa"/>
            <w:tcBorders>
              <w:top w:val="single" w:sz="4" w:space="0" w:color="auto"/>
              <w:left w:val="single" w:sz="4" w:space="0" w:color="auto"/>
              <w:bottom w:val="single" w:sz="4" w:space="0" w:color="auto"/>
              <w:right w:val="single" w:sz="4" w:space="0" w:color="auto"/>
            </w:tcBorders>
            <w:vAlign w:val="center"/>
            <w:hideMark/>
          </w:tcPr>
          <w:p w:rsidR="00CE510D" w:rsidRDefault="00CE510D">
            <w:pPr>
              <w:jc w:val="center"/>
              <w:rPr>
                <w:bCs/>
                <w:sz w:val="24"/>
                <w:szCs w:val="24"/>
              </w:rPr>
            </w:pPr>
            <w:r>
              <w:rPr>
                <w:bCs/>
                <w:sz w:val="24"/>
                <w:szCs w:val="24"/>
              </w:rPr>
              <w:t>-</w:t>
            </w:r>
          </w:p>
        </w:tc>
      </w:tr>
      <w:tr w:rsidR="00CE510D" w:rsidTr="00CE510D">
        <w:tc>
          <w:tcPr>
            <w:tcW w:w="3208" w:type="dxa"/>
            <w:tcBorders>
              <w:top w:val="single" w:sz="4" w:space="0" w:color="auto"/>
              <w:left w:val="single" w:sz="4" w:space="0" w:color="auto"/>
              <w:bottom w:val="single" w:sz="4" w:space="0" w:color="auto"/>
              <w:right w:val="single" w:sz="4" w:space="0" w:color="auto"/>
            </w:tcBorders>
            <w:hideMark/>
          </w:tcPr>
          <w:p w:rsidR="00CE510D" w:rsidRDefault="00CE510D">
            <w:pPr>
              <w:rPr>
                <w:bCs/>
                <w:sz w:val="24"/>
                <w:szCs w:val="24"/>
              </w:rPr>
            </w:pPr>
            <w:r>
              <w:rPr>
                <w:bCs/>
                <w:sz w:val="24"/>
                <w:szCs w:val="24"/>
              </w:rPr>
              <w:t xml:space="preserve">7. </w:t>
            </w:r>
            <w:proofErr w:type="spellStart"/>
            <w:r>
              <w:rPr>
                <w:bCs/>
                <w:sz w:val="24"/>
                <w:szCs w:val="24"/>
              </w:rPr>
              <w:t>Тоджинское</w:t>
            </w:r>
            <w:proofErr w:type="spellEnd"/>
          </w:p>
        </w:tc>
        <w:tc>
          <w:tcPr>
            <w:tcW w:w="1954" w:type="dxa"/>
            <w:tcBorders>
              <w:top w:val="single" w:sz="4" w:space="0" w:color="auto"/>
              <w:left w:val="single" w:sz="4" w:space="0" w:color="auto"/>
              <w:bottom w:val="single" w:sz="4" w:space="0" w:color="auto"/>
              <w:right w:val="single" w:sz="4" w:space="0" w:color="auto"/>
            </w:tcBorders>
            <w:vAlign w:val="center"/>
            <w:hideMark/>
          </w:tcPr>
          <w:p w:rsidR="00CE510D" w:rsidRDefault="00CE510D">
            <w:pPr>
              <w:jc w:val="center"/>
              <w:rPr>
                <w:bCs/>
                <w:sz w:val="24"/>
                <w:szCs w:val="24"/>
              </w:rPr>
            </w:pPr>
            <w:r>
              <w:rPr>
                <w:bCs/>
                <w:sz w:val="24"/>
                <w:szCs w:val="24"/>
              </w:rPr>
              <w:t>1984</w:t>
            </w:r>
          </w:p>
        </w:tc>
        <w:tc>
          <w:tcPr>
            <w:tcW w:w="1546" w:type="dxa"/>
            <w:tcBorders>
              <w:top w:val="single" w:sz="4" w:space="0" w:color="auto"/>
              <w:left w:val="single" w:sz="4" w:space="0" w:color="auto"/>
              <w:bottom w:val="single" w:sz="4" w:space="0" w:color="auto"/>
              <w:right w:val="single" w:sz="4" w:space="0" w:color="auto"/>
            </w:tcBorders>
            <w:vAlign w:val="center"/>
            <w:hideMark/>
          </w:tcPr>
          <w:p w:rsidR="00CE510D" w:rsidRDefault="00CE510D">
            <w:pPr>
              <w:jc w:val="center"/>
              <w:rPr>
                <w:bCs/>
                <w:sz w:val="24"/>
                <w:szCs w:val="24"/>
                <w:lang w:val="en-US"/>
              </w:rPr>
            </w:pPr>
            <w:r>
              <w:rPr>
                <w:bCs/>
                <w:sz w:val="24"/>
                <w:szCs w:val="24"/>
              </w:rPr>
              <w:t>4</w:t>
            </w:r>
            <w:r>
              <w:rPr>
                <w:bCs/>
                <w:sz w:val="24"/>
                <w:szCs w:val="24"/>
                <w:lang w:val="en-US"/>
              </w:rPr>
              <w:t>067040</w:t>
            </w:r>
          </w:p>
        </w:tc>
        <w:tc>
          <w:tcPr>
            <w:tcW w:w="1900" w:type="dxa"/>
            <w:tcBorders>
              <w:top w:val="single" w:sz="4" w:space="0" w:color="auto"/>
              <w:left w:val="single" w:sz="4" w:space="0" w:color="auto"/>
              <w:bottom w:val="single" w:sz="4" w:space="0" w:color="auto"/>
              <w:right w:val="single" w:sz="4" w:space="0" w:color="auto"/>
            </w:tcBorders>
            <w:vAlign w:val="center"/>
            <w:hideMark/>
          </w:tcPr>
          <w:p w:rsidR="00CE510D" w:rsidRDefault="00CE510D">
            <w:pPr>
              <w:jc w:val="center"/>
              <w:rPr>
                <w:bCs/>
                <w:sz w:val="24"/>
                <w:szCs w:val="24"/>
              </w:rPr>
            </w:pPr>
            <w:r>
              <w:rPr>
                <w:bCs/>
                <w:sz w:val="24"/>
                <w:szCs w:val="24"/>
              </w:rPr>
              <w:t>1080309</w:t>
            </w:r>
          </w:p>
        </w:tc>
        <w:tc>
          <w:tcPr>
            <w:tcW w:w="1700" w:type="dxa"/>
            <w:tcBorders>
              <w:top w:val="single" w:sz="4" w:space="0" w:color="auto"/>
              <w:left w:val="single" w:sz="4" w:space="0" w:color="auto"/>
              <w:bottom w:val="single" w:sz="4" w:space="0" w:color="auto"/>
              <w:right w:val="single" w:sz="4" w:space="0" w:color="auto"/>
            </w:tcBorders>
            <w:vAlign w:val="center"/>
            <w:hideMark/>
          </w:tcPr>
          <w:p w:rsidR="00CE510D" w:rsidRDefault="00CE510D">
            <w:pPr>
              <w:jc w:val="center"/>
              <w:rPr>
                <w:bCs/>
                <w:sz w:val="24"/>
                <w:szCs w:val="24"/>
              </w:rPr>
            </w:pPr>
            <w:r>
              <w:rPr>
                <w:bCs/>
                <w:sz w:val="24"/>
                <w:szCs w:val="24"/>
              </w:rPr>
              <w:t>2986731</w:t>
            </w:r>
          </w:p>
        </w:tc>
      </w:tr>
      <w:tr w:rsidR="00CE510D" w:rsidTr="00CE510D">
        <w:tc>
          <w:tcPr>
            <w:tcW w:w="3208" w:type="dxa"/>
            <w:tcBorders>
              <w:top w:val="single" w:sz="4" w:space="0" w:color="auto"/>
              <w:left w:val="single" w:sz="4" w:space="0" w:color="auto"/>
              <w:bottom w:val="single" w:sz="4" w:space="0" w:color="auto"/>
              <w:right w:val="single" w:sz="4" w:space="0" w:color="auto"/>
            </w:tcBorders>
            <w:hideMark/>
          </w:tcPr>
          <w:p w:rsidR="00CE510D" w:rsidRDefault="00CE510D">
            <w:pPr>
              <w:rPr>
                <w:bCs/>
                <w:sz w:val="24"/>
                <w:szCs w:val="24"/>
              </w:rPr>
            </w:pPr>
            <w:r>
              <w:rPr>
                <w:bCs/>
                <w:sz w:val="24"/>
                <w:szCs w:val="24"/>
              </w:rPr>
              <w:t xml:space="preserve">8. </w:t>
            </w:r>
            <w:proofErr w:type="spellStart"/>
            <w:r>
              <w:rPr>
                <w:bCs/>
                <w:sz w:val="24"/>
                <w:szCs w:val="24"/>
              </w:rPr>
              <w:t>Туранское</w:t>
            </w:r>
            <w:proofErr w:type="spellEnd"/>
          </w:p>
        </w:tc>
        <w:tc>
          <w:tcPr>
            <w:tcW w:w="1954" w:type="dxa"/>
            <w:tcBorders>
              <w:top w:val="single" w:sz="4" w:space="0" w:color="auto"/>
              <w:left w:val="single" w:sz="4" w:space="0" w:color="auto"/>
              <w:bottom w:val="single" w:sz="4" w:space="0" w:color="auto"/>
              <w:right w:val="single" w:sz="4" w:space="0" w:color="auto"/>
            </w:tcBorders>
            <w:vAlign w:val="center"/>
            <w:hideMark/>
          </w:tcPr>
          <w:p w:rsidR="00CE510D" w:rsidRDefault="00CE510D">
            <w:pPr>
              <w:jc w:val="center"/>
              <w:rPr>
                <w:bCs/>
                <w:sz w:val="24"/>
                <w:szCs w:val="24"/>
              </w:rPr>
            </w:pPr>
            <w:r>
              <w:rPr>
                <w:bCs/>
                <w:sz w:val="24"/>
                <w:szCs w:val="24"/>
              </w:rPr>
              <w:t>1987</w:t>
            </w:r>
          </w:p>
        </w:tc>
        <w:tc>
          <w:tcPr>
            <w:tcW w:w="1546" w:type="dxa"/>
            <w:tcBorders>
              <w:top w:val="single" w:sz="4" w:space="0" w:color="auto"/>
              <w:left w:val="single" w:sz="4" w:space="0" w:color="auto"/>
              <w:bottom w:val="single" w:sz="4" w:space="0" w:color="auto"/>
              <w:right w:val="single" w:sz="4" w:space="0" w:color="auto"/>
            </w:tcBorders>
            <w:vAlign w:val="center"/>
            <w:hideMark/>
          </w:tcPr>
          <w:p w:rsidR="00CE510D" w:rsidRDefault="00CE510D">
            <w:pPr>
              <w:jc w:val="center"/>
              <w:rPr>
                <w:bCs/>
                <w:sz w:val="24"/>
                <w:szCs w:val="24"/>
              </w:rPr>
            </w:pPr>
            <w:r>
              <w:rPr>
                <w:bCs/>
                <w:sz w:val="24"/>
                <w:szCs w:val="24"/>
              </w:rPr>
              <w:t>610148</w:t>
            </w:r>
          </w:p>
        </w:tc>
        <w:tc>
          <w:tcPr>
            <w:tcW w:w="1900" w:type="dxa"/>
            <w:tcBorders>
              <w:top w:val="single" w:sz="4" w:space="0" w:color="auto"/>
              <w:left w:val="single" w:sz="4" w:space="0" w:color="auto"/>
              <w:bottom w:val="single" w:sz="4" w:space="0" w:color="auto"/>
              <w:right w:val="single" w:sz="4" w:space="0" w:color="auto"/>
            </w:tcBorders>
            <w:vAlign w:val="center"/>
            <w:hideMark/>
          </w:tcPr>
          <w:p w:rsidR="00CE510D" w:rsidRDefault="00CE510D">
            <w:pPr>
              <w:jc w:val="center"/>
              <w:rPr>
                <w:bCs/>
                <w:sz w:val="24"/>
                <w:szCs w:val="24"/>
              </w:rPr>
            </w:pPr>
            <w:r>
              <w:rPr>
                <w:bCs/>
                <w:sz w:val="24"/>
                <w:szCs w:val="24"/>
              </w:rPr>
              <w:t>610148</w:t>
            </w:r>
          </w:p>
        </w:tc>
        <w:tc>
          <w:tcPr>
            <w:tcW w:w="1700" w:type="dxa"/>
            <w:tcBorders>
              <w:top w:val="single" w:sz="4" w:space="0" w:color="auto"/>
              <w:left w:val="single" w:sz="4" w:space="0" w:color="auto"/>
              <w:bottom w:val="single" w:sz="4" w:space="0" w:color="auto"/>
              <w:right w:val="single" w:sz="4" w:space="0" w:color="auto"/>
            </w:tcBorders>
            <w:vAlign w:val="center"/>
            <w:hideMark/>
          </w:tcPr>
          <w:p w:rsidR="00CE510D" w:rsidRDefault="00CE510D">
            <w:pPr>
              <w:jc w:val="center"/>
              <w:rPr>
                <w:bCs/>
                <w:sz w:val="24"/>
                <w:szCs w:val="24"/>
              </w:rPr>
            </w:pPr>
            <w:r>
              <w:rPr>
                <w:bCs/>
                <w:sz w:val="24"/>
                <w:szCs w:val="24"/>
              </w:rPr>
              <w:t>-</w:t>
            </w:r>
          </w:p>
        </w:tc>
      </w:tr>
      <w:tr w:rsidR="00CE510D" w:rsidTr="00CE510D">
        <w:tc>
          <w:tcPr>
            <w:tcW w:w="3208" w:type="dxa"/>
            <w:tcBorders>
              <w:top w:val="single" w:sz="4" w:space="0" w:color="auto"/>
              <w:left w:val="single" w:sz="4" w:space="0" w:color="auto"/>
              <w:bottom w:val="single" w:sz="4" w:space="0" w:color="auto"/>
              <w:right w:val="single" w:sz="4" w:space="0" w:color="auto"/>
            </w:tcBorders>
            <w:hideMark/>
          </w:tcPr>
          <w:p w:rsidR="00CE510D" w:rsidRDefault="00CE510D">
            <w:pPr>
              <w:rPr>
                <w:bCs/>
                <w:sz w:val="24"/>
                <w:szCs w:val="24"/>
              </w:rPr>
            </w:pPr>
            <w:r>
              <w:rPr>
                <w:bCs/>
                <w:sz w:val="24"/>
                <w:szCs w:val="24"/>
              </w:rPr>
              <w:t xml:space="preserve">9. </w:t>
            </w:r>
            <w:proofErr w:type="spellStart"/>
            <w:r>
              <w:rPr>
                <w:bCs/>
                <w:sz w:val="24"/>
                <w:szCs w:val="24"/>
              </w:rPr>
              <w:t>Чаданское</w:t>
            </w:r>
            <w:proofErr w:type="spellEnd"/>
          </w:p>
        </w:tc>
        <w:tc>
          <w:tcPr>
            <w:tcW w:w="1954" w:type="dxa"/>
            <w:tcBorders>
              <w:top w:val="single" w:sz="4" w:space="0" w:color="auto"/>
              <w:left w:val="single" w:sz="4" w:space="0" w:color="auto"/>
              <w:bottom w:val="single" w:sz="4" w:space="0" w:color="auto"/>
              <w:right w:val="single" w:sz="4" w:space="0" w:color="auto"/>
            </w:tcBorders>
            <w:vAlign w:val="center"/>
            <w:hideMark/>
          </w:tcPr>
          <w:p w:rsidR="00CE510D" w:rsidRDefault="00CE510D">
            <w:pPr>
              <w:jc w:val="center"/>
              <w:rPr>
                <w:bCs/>
                <w:sz w:val="24"/>
                <w:szCs w:val="24"/>
              </w:rPr>
            </w:pPr>
            <w:r>
              <w:rPr>
                <w:bCs/>
                <w:sz w:val="24"/>
                <w:szCs w:val="24"/>
              </w:rPr>
              <w:t>1984</w:t>
            </w:r>
          </w:p>
        </w:tc>
        <w:tc>
          <w:tcPr>
            <w:tcW w:w="1546" w:type="dxa"/>
            <w:tcBorders>
              <w:top w:val="single" w:sz="4" w:space="0" w:color="auto"/>
              <w:left w:val="single" w:sz="4" w:space="0" w:color="auto"/>
              <w:bottom w:val="single" w:sz="4" w:space="0" w:color="auto"/>
              <w:right w:val="single" w:sz="4" w:space="0" w:color="auto"/>
            </w:tcBorders>
            <w:vAlign w:val="center"/>
            <w:hideMark/>
          </w:tcPr>
          <w:p w:rsidR="00CE510D" w:rsidRDefault="00CE510D">
            <w:pPr>
              <w:jc w:val="center"/>
              <w:rPr>
                <w:bCs/>
                <w:sz w:val="24"/>
                <w:szCs w:val="24"/>
                <w:lang w:val="en-US"/>
              </w:rPr>
            </w:pPr>
            <w:r>
              <w:rPr>
                <w:bCs/>
                <w:sz w:val="24"/>
                <w:szCs w:val="24"/>
                <w:lang w:val="en-US"/>
              </w:rPr>
              <w:t>760930</w:t>
            </w:r>
          </w:p>
        </w:tc>
        <w:tc>
          <w:tcPr>
            <w:tcW w:w="1900" w:type="dxa"/>
            <w:tcBorders>
              <w:top w:val="single" w:sz="4" w:space="0" w:color="auto"/>
              <w:left w:val="single" w:sz="4" w:space="0" w:color="auto"/>
              <w:bottom w:val="single" w:sz="4" w:space="0" w:color="auto"/>
              <w:right w:val="single" w:sz="4" w:space="0" w:color="auto"/>
            </w:tcBorders>
            <w:vAlign w:val="center"/>
            <w:hideMark/>
          </w:tcPr>
          <w:p w:rsidR="00CE510D" w:rsidRDefault="00CE510D">
            <w:pPr>
              <w:jc w:val="center"/>
              <w:rPr>
                <w:bCs/>
                <w:sz w:val="24"/>
                <w:szCs w:val="24"/>
                <w:lang w:val="en-US"/>
              </w:rPr>
            </w:pPr>
            <w:r>
              <w:rPr>
                <w:bCs/>
                <w:sz w:val="24"/>
                <w:szCs w:val="24"/>
                <w:lang w:val="en-US"/>
              </w:rPr>
              <w:t>760930</w:t>
            </w:r>
          </w:p>
        </w:tc>
        <w:tc>
          <w:tcPr>
            <w:tcW w:w="1700" w:type="dxa"/>
            <w:tcBorders>
              <w:top w:val="single" w:sz="4" w:space="0" w:color="auto"/>
              <w:left w:val="single" w:sz="4" w:space="0" w:color="auto"/>
              <w:bottom w:val="single" w:sz="4" w:space="0" w:color="auto"/>
              <w:right w:val="single" w:sz="4" w:space="0" w:color="auto"/>
            </w:tcBorders>
            <w:vAlign w:val="center"/>
            <w:hideMark/>
          </w:tcPr>
          <w:p w:rsidR="00CE510D" w:rsidRDefault="00CE510D">
            <w:pPr>
              <w:jc w:val="center"/>
              <w:rPr>
                <w:bCs/>
                <w:sz w:val="24"/>
                <w:szCs w:val="24"/>
              </w:rPr>
            </w:pPr>
            <w:r>
              <w:rPr>
                <w:bCs/>
                <w:sz w:val="24"/>
                <w:szCs w:val="24"/>
              </w:rPr>
              <w:t>-</w:t>
            </w:r>
          </w:p>
        </w:tc>
      </w:tr>
      <w:tr w:rsidR="00CE510D" w:rsidTr="00CE510D">
        <w:tc>
          <w:tcPr>
            <w:tcW w:w="3208" w:type="dxa"/>
            <w:tcBorders>
              <w:top w:val="single" w:sz="4" w:space="0" w:color="auto"/>
              <w:left w:val="single" w:sz="4" w:space="0" w:color="auto"/>
              <w:bottom w:val="single" w:sz="4" w:space="0" w:color="auto"/>
              <w:right w:val="single" w:sz="4" w:space="0" w:color="auto"/>
            </w:tcBorders>
            <w:hideMark/>
          </w:tcPr>
          <w:p w:rsidR="00CE510D" w:rsidRDefault="00CE510D">
            <w:pPr>
              <w:rPr>
                <w:bCs/>
                <w:sz w:val="24"/>
                <w:szCs w:val="24"/>
              </w:rPr>
            </w:pPr>
            <w:r>
              <w:rPr>
                <w:bCs/>
                <w:sz w:val="24"/>
                <w:szCs w:val="24"/>
              </w:rPr>
              <w:t xml:space="preserve">10. </w:t>
            </w:r>
            <w:proofErr w:type="spellStart"/>
            <w:r>
              <w:rPr>
                <w:bCs/>
                <w:sz w:val="24"/>
                <w:szCs w:val="24"/>
              </w:rPr>
              <w:t>Шагонарское</w:t>
            </w:r>
            <w:proofErr w:type="spellEnd"/>
          </w:p>
        </w:tc>
        <w:tc>
          <w:tcPr>
            <w:tcW w:w="1954" w:type="dxa"/>
            <w:tcBorders>
              <w:top w:val="single" w:sz="4" w:space="0" w:color="auto"/>
              <w:left w:val="single" w:sz="4" w:space="0" w:color="auto"/>
              <w:bottom w:val="single" w:sz="4" w:space="0" w:color="auto"/>
              <w:right w:val="single" w:sz="4" w:space="0" w:color="auto"/>
            </w:tcBorders>
            <w:vAlign w:val="center"/>
            <w:hideMark/>
          </w:tcPr>
          <w:p w:rsidR="00CE510D" w:rsidRDefault="00CE510D">
            <w:pPr>
              <w:jc w:val="center"/>
              <w:rPr>
                <w:bCs/>
                <w:sz w:val="24"/>
                <w:szCs w:val="24"/>
              </w:rPr>
            </w:pPr>
            <w:r>
              <w:rPr>
                <w:bCs/>
                <w:sz w:val="24"/>
                <w:szCs w:val="24"/>
              </w:rPr>
              <w:t>1990</w:t>
            </w:r>
          </w:p>
        </w:tc>
        <w:tc>
          <w:tcPr>
            <w:tcW w:w="1546" w:type="dxa"/>
            <w:tcBorders>
              <w:top w:val="single" w:sz="4" w:space="0" w:color="auto"/>
              <w:left w:val="single" w:sz="4" w:space="0" w:color="auto"/>
              <w:bottom w:val="single" w:sz="4" w:space="0" w:color="auto"/>
              <w:right w:val="single" w:sz="4" w:space="0" w:color="auto"/>
            </w:tcBorders>
            <w:vAlign w:val="center"/>
            <w:hideMark/>
          </w:tcPr>
          <w:p w:rsidR="00CE510D" w:rsidRDefault="00CE510D">
            <w:pPr>
              <w:jc w:val="center"/>
              <w:rPr>
                <w:bCs/>
                <w:sz w:val="24"/>
                <w:szCs w:val="24"/>
              </w:rPr>
            </w:pPr>
            <w:r>
              <w:rPr>
                <w:bCs/>
                <w:sz w:val="24"/>
                <w:szCs w:val="24"/>
              </w:rPr>
              <w:t>485635</w:t>
            </w:r>
          </w:p>
        </w:tc>
        <w:tc>
          <w:tcPr>
            <w:tcW w:w="1900" w:type="dxa"/>
            <w:tcBorders>
              <w:top w:val="single" w:sz="4" w:space="0" w:color="auto"/>
              <w:left w:val="single" w:sz="4" w:space="0" w:color="auto"/>
              <w:bottom w:val="single" w:sz="4" w:space="0" w:color="auto"/>
              <w:right w:val="single" w:sz="4" w:space="0" w:color="auto"/>
            </w:tcBorders>
            <w:vAlign w:val="center"/>
            <w:hideMark/>
          </w:tcPr>
          <w:p w:rsidR="00CE510D" w:rsidRDefault="00CE510D">
            <w:pPr>
              <w:jc w:val="center"/>
              <w:rPr>
                <w:bCs/>
                <w:sz w:val="24"/>
                <w:szCs w:val="24"/>
              </w:rPr>
            </w:pPr>
            <w:r>
              <w:rPr>
                <w:bCs/>
                <w:sz w:val="24"/>
                <w:szCs w:val="24"/>
              </w:rPr>
              <w:t>485635</w:t>
            </w:r>
          </w:p>
        </w:tc>
        <w:tc>
          <w:tcPr>
            <w:tcW w:w="1700" w:type="dxa"/>
            <w:tcBorders>
              <w:top w:val="single" w:sz="4" w:space="0" w:color="auto"/>
              <w:left w:val="single" w:sz="4" w:space="0" w:color="auto"/>
              <w:bottom w:val="single" w:sz="4" w:space="0" w:color="auto"/>
              <w:right w:val="single" w:sz="4" w:space="0" w:color="auto"/>
            </w:tcBorders>
            <w:vAlign w:val="center"/>
            <w:hideMark/>
          </w:tcPr>
          <w:p w:rsidR="00CE510D" w:rsidRDefault="00CE510D">
            <w:pPr>
              <w:jc w:val="center"/>
              <w:rPr>
                <w:bCs/>
                <w:sz w:val="24"/>
                <w:szCs w:val="24"/>
              </w:rPr>
            </w:pPr>
            <w:r>
              <w:rPr>
                <w:bCs/>
                <w:sz w:val="24"/>
                <w:szCs w:val="24"/>
              </w:rPr>
              <w:t>-</w:t>
            </w:r>
          </w:p>
        </w:tc>
      </w:tr>
      <w:tr w:rsidR="00CE510D" w:rsidRPr="00CE510D" w:rsidTr="00CE510D">
        <w:tc>
          <w:tcPr>
            <w:tcW w:w="3208" w:type="dxa"/>
            <w:tcBorders>
              <w:top w:val="single" w:sz="4" w:space="0" w:color="auto"/>
              <w:left w:val="single" w:sz="4" w:space="0" w:color="auto"/>
              <w:bottom w:val="single" w:sz="4" w:space="0" w:color="auto"/>
              <w:right w:val="single" w:sz="4" w:space="0" w:color="auto"/>
            </w:tcBorders>
            <w:hideMark/>
          </w:tcPr>
          <w:p w:rsidR="00CE510D" w:rsidRPr="00CE510D" w:rsidRDefault="00CE510D">
            <w:pPr>
              <w:rPr>
                <w:bCs/>
                <w:sz w:val="24"/>
                <w:szCs w:val="24"/>
              </w:rPr>
            </w:pPr>
            <w:r>
              <w:rPr>
                <w:bCs/>
                <w:sz w:val="24"/>
                <w:szCs w:val="24"/>
              </w:rPr>
              <w:t xml:space="preserve">   </w:t>
            </w:r>
            <w:r w:rsidRPr="00CE510D">
              <w:rPr>
                <w:bCs/>
                <w:sz w:val="24"/>
                <w:szCs w:val="24"/>
              </w:rPr>
              <w:t>Итого по лесничествам</w:t>
            </w:r>
          </w:p>
        </w:tc>
        <w:tc>
          <w:tcPr>
            <w:tcW w:w="1954" w:type="dxa"/>
            <w:tcBorders>
              <w:top w:val="single" w:sz="4" w:space="0" w:color="auto"/>
              <w:left w:val="single" w:sz="4" w:space="0" w:color="auto"/>
              <w:bottom w:val="single" w:sz="4" w:space="0" w:color="auto"/>
              <w:right w:val="single" w:sz="4" w:space="0" w:color="auto"/>
            </w:tcBorders>
            <w:vAlign w:val="center"/>
            <w:hideMark/>
          </w:tcPr>
          <w:p w:rsidR="00CE510D" w:rsidRPr="00CE510D" w:rsidRDefault="00CE510D">
            <w:pPr>
              <w:jc w:val="center"/>
              <w:rPr>
                <w:bCs/>
                <w:sz w:val="24"/>
                <w:szCs w:val="24"/>
              </w:rPr>
            </w:pPr>
            <w:r w:rsidRPr="00CE510D">
              <w:rPr>
                <w:bCs/>
                <w:sz w:val="24"/>
                <w:szCs w:val="24"/>
              </w:rPr>
              <w:t>-</w:t>
            </w:r>
          </w:p>
        </w:tc>
        <w:tc>
          <w:tcPr>
            <w:tcW w:w="1546" w:type="dxa"/>
            <w:tcBorders>
              <w:top w:val="single" w:sz="4" w:space="0" w:color="auto"/>
              <w:left w:val="single" w:sz="4" w:space="0" w:color="auto"/>
              <w:bottom w:val="single" w:sz="4" w:space="0" w:color="auto"/>
              <w:right w:val="single" w:sz="4" w:space="0" w:color="auto"/>
            </w:tcBorders>
            <w:vAlign w:val="center"/>
            <w:hideMark/>
          </w:tcPr>
          <w:p w:rsidR="00CE510D" w:rsidRPr="00CE510D" w:rsidRDefault="00CE510D">
            <w:pPr>
              <w:jc w:val="center"/>
              <w:rPr>
                <w:bCs/>
                <w:sz w:val="24"/>
                <w:szCs w:val="24"/>
              </w:rPr>
            </w:pPr>
            <w:r w:rsidRPr="00CE510D">
              <w:rPr>
                <w:bCs/>
                <w:sz w:val="24"/>
                <w:szCs w:val="24"/>
              </w:rPr>
              <w:t>10882882</w:t>
            </w:r>
          </w:p>
        </w:tc>
        <w:tc>
          <w:tcPr>
            <w:tcW w:w="1900" w:type="dxa"/>
            <w:tcBorders>
              <w:top w:val="single" w:sz="4" w:space="0" w:color="auto"/>
              <w:left w:val="single" w:sz="4" w:space="0" w:color="auto"/>
              <w:bottom w:val="single" w:sz="4" w:space="0" w:color="auto"/>
              <w:right w:val="single" w:sz="4" w:space="0" w:color="auto"/>
            </w:tcBorders>
            <w:vAlign w:val="center"/>
            <w:hideMark/>
          </w:tcPr>
          <w:p w:rsidR="00CE510D" w:rsidRPr="00CE510D" w:rsidRDefault="00CE510D">
            <w:pPr>
              <w:jc w:val="center"/>
              <w:rPr>
                <w:bCs/>
                <w:sz w:val="24"/>
                <w:szCs w:val="24"/>
              </w:rPr>
            </w:pPr>
            <w:r w:rsidRPr="00CE510D">
              <w:rPr>
                <w:bCs/>
                <w:sz w:val="24"/>
                <w:szCs w:val="24"/>
              </w:rPr>
              <w:t>7896151</w:t>
            </w:r>
          </w:p>
        </w:tc>
        <w:tc>
          <w:tcPr>
            <w:tcW w:w="1700" w:type="dxa"/>
            <w:tcBorders>
              <w:top w:val="single" w:sz="4" w:space="0" w:color="auto"/>
              <w:left w:val="single" w:sz="4" w:space="0" w:color="auto"/>
              <w:bottom w:val="single" w:sz="4" w:space="0" w:color="auto"/>
              <w:right w:val="single" w:sz="4" w:space="0" w:color="auto"/>
            </w:tcBorders>
            <w:vAlign w:val="center"/>
            <w:hideMark/>
          </w:tcPr>
          <w:p w:rsidR="00CE510D" w:rsidRPr="00CE510D" w:rsidRDefault="00CE510D">
            <w:pPr>
              <w:jc w:val="center"/>
              <w:rPr>
                <w:bCs/>
                <w:sz w:val="24"/>
                <w:szCs w:val="24"/>
              </w:rPr>
            </w:pPr>
            <w:r w:rsidRPr="00CE510D">
              <w:rPr>
                <w:bCs/>
                <w:sz w:val="24"/>
                <w:szCs w:val="24"/>
              </w:rPr>
              <w:t>2986731</w:t>
            </w:r>
          </w:p>
        </w:tc>
      </w:tr>
    </w:tbl>
    <w:p w:rsidR="008A3777" w:rsidRDefault="008A3777" w:rsidP="008A3777">
      <w:pPr>
        <w:shd w:val="clear" w:color="auto" w:fill="FFFFFF"/>
        <w:rPr>
          <w:sz w:val="28"/>
          <w:szCs w:val="28"/>
        </w:rPr>
      </w:pPr>
    </w:p>
    <w:p w:rsidR="008A3777" w:rsidRDefault="00A40885" w:rsidP="008A3777">
      <w:pPr>
        <w:shd w:val="clear" w:color="auto" w:fill="FFFFFF"/>
        <w:jc w:val="center"/>
        <w:rPr>
          <w:b/>
          <w:bCs/>
          <w:sz w:val="36"/>
          <w:szCs w:val="36"/>
        </w:rPr>
      </w:pPr>
      <w:r>
        <w:rPr>
          <w:noProof/>
          <w:sz w:val="28"/>
          <w:szCs w:val="28"/>
        </w:rPr>
        <w:lastRenderedPageBreak/>
        <w:drawing>
          <wp:inline distT="0" distB="0" distL="0" distR="0">
            <wp:extent cx="5286375" cy="2752725"/>
            <wp:effectExtent l="0" t="0" r="0" b="0"/>
            <wp:docPr id="7"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A3777" w:rsidRDefault="008A3777" w:rsidP="008A3777">
      <w:pPr>
        <w:shd w:val="clear" w:color="auto" w:fill="FFFFFF"/>
        <w:jc w:val="center"/>
        <w:rPr>
          <w:b/>
          <w:bCs/>
          <w:sz w:val="28"/>
          <w:szCs w:val="28"/>
        </w:rPr>
      </w:pPr>
      <w:r>
        <w:rPr>
          <w:b/>
          <w:bCs/>
          <w:sz w:val="28"/>
          <w:szCs w:val="28"/>
        </w:rPr>
        <w:t xml:space="preserve">                                                                                       </w:t>
      </w:r>
    </w:p>
    <w:p w:rsidR="008A3777" w:rsidRDefault="008A3777" w:rsidP="00CE510D">
      <w:pPr>
        <w:ind w:firstLine="709"/>
        <w:jc w:val="both"/>
        <w:rPr>
          <w:sz w:val="28"/>
          <w:szCs w:val="28"/>
        </w:rPr>
      </w:pPr>
      <w:r>
        <w:rPr>
          <w:sz w:val="28"/>
          <w:szCs w:val="28"/>
        </w:rPr>
        <w:t xml:space="preserve">Лесоустроительные работы во всех лесхозах Республики Тыва (до 2007 года) проводились с 1984 по </w:t>
      </w:r>
      <w:smartTag w:uri="urn:schemas-microsoft-com:office:smarttags" w:element="metricconverter">
        <w:smartTagPr>
          <w:attr w:name="ProductID" w:val="2005 г"/>
        </w:smartTagPr>
        <w:r>
          <w:rPr>
            <w:sz w:val="28"/>
            <w:szCs w:val="28"/>
          </w:rPr>
          <w:t>2005 г</w:t>
        </w:r>
        <w:r w:rsidR="00CE510D">
          <w:rPr>
            <w:sz w:val="28"/>
            <w:szCs w:val="28"/>
          </w:rPr>
          <w:t>оды</w:t>
        </w:r>
      </w:smartTag>
      <w:r>
        <w:rPr>
          <w:sz w:val="28"/>
          <w:szCs w:val="28"/>
        </w:rPr>
        <w:t xml:space="preserve">. Центральным лесоустроительным предприятием в 1986-1990 годах были устроены </w:t>
      </w:r>
      <w:proofErr w:type="spellStart"/>
      <w:r>
        <w:rPr>
          <w:sz w:val="28"/>
          <w:szCs w:val="28"/>
        </w:rPr>
        <w:t>Кызылский</w:t>
      </w:r>
      <w:proofErr w:type="spellEnd"/>
      <w:r>
        <w:rPr>
          <w:sz w:val="28"/>
          <w:szCs w:val="28"/>
        </w:rPr>
        <w:t xml:space="preserve">, </w:t>
      </w:r>
      <w:proofErr w:type="spellStart"/>
      <w:r>
        <w:rPr>
          <w:sz w:val="28"/>
          <w:szCs w:val="28"/>
        </w:rPr>
        <w:t>Балгазынский</w:t>
      </w:r>
      <w:proofErr w:type="spellEnd"/>
      <w:r>
        <w:rPr>
          <w:sz w:val="28"/>
          <w:szCs w:val="28"/>
        </w:rPr>
        <w:t xml:space="preserve">, </w:t>
      </w:r>
      <w:proofErr w:type="spellStart"/>
      <w:r>
        <w:rPr>
          <w:sz w:val="28"/>
          <w:szCs w:val="28"/>
        </w:rPr>
        <w:t>Туранский</w:t>
      </w:r>
      <w:proofErr w:type="spellEnd"/>
      <w:r>
        <w:rPr>
          <w:sz w:val="28"/>
          <w:szCs w:val="28"/>
        </w:rPr>
        <w:t xml:space="preserve">, </w:t>
      </w:r>
      <w:proofErr w:type="spellStart"/>
      <w:r>
        <w:rPr>
          <w:sz w:val="28"/>
          <w:szCs w:val="28"/>
        </w:rPr>
        <w:t>Шагона</w:t>
      </w:r>
      <w:r>
        <w:rPr>
          <w:sz w:val="28"/>
          <w:szCs w:val="28"/>
        </w:rPr>
        <w:t>р</w:t>
      </w:r>
      <w:r>
        <w:rPr>
          <w:sz w:val="28"/>
          <w:szCs w:val="28"/>
        </w:rPr>
        <w:t>ский</w:t>
      </w:r>
      <w:proofErr w:type="spellEnd"/>
      <w:r>
        <w:rPr>
          <w:sz w:val="28"/>
          <w:szCs w:val="28"/>
        </w:rPr>
        <w:t xml:space="preserve">, </w:t>
      </w:r>
      <w:proofErr w:type="spellStart"/>
      <w:r>
        <w:rPr>
          <w:sz w:val="28"/>
          <w:szCs w:val="28"/>
        </w:rPr>
        <w:t>Тандынский</w:t>
      </w:r>
      <w:proofErr w:type="spellEnd"/>
      <w:r>
        <w:rPr>
          <w:sz w:val="28"/>
          <w:szCs w:val="28"/>
        </w:rPr>
        <w:t xml:space="preserve">, </w:t>
      </w:r>
      <w:proofErr w:type="spellStart"/>
      <w:r>
        <w:rPr>
          <w:sz w:val="28"/>
          <w:szCs w:val="28"/>
        </w:rPr>
        <w:t>Барун-Хемчикский</w:t>
      </w:r>
      <w:proofErr w:type="spellEnd"/>
      <w:r>
        <w:rPr>
          <w:sz w:val="28"/>
          <w:szCs w:val="28"/>
        </w:rPr>
        <w:t xml:space="preserve">, </w:t>
      </w:r>
      <w:proofErr w:type="spellStart"/>
      <w:r>
        <w:rPr>
          <w:sz w:val="28"/>
          <w:szCs w:val="28"/>
        </w:rPr>
        <w:t>Тес-Хемский</w:t>
      </w:r>
      <w:proofErr w:type="spellEnd"/>
      <w:r>
        <w:rPr>
          <w:sz w:val="28"/>
          <w:szCs w:val="28"/>
        </w:rPr>
        <w:t xml:space="preserve"> лесхозы. В </w:t>
      </w:r>
      <w:proofErr w:type="spellStart"/>
      <w:r>
        <w:rPr>
          <w:sz w:val="28"/>
          <w:szCs w:val="28"/>
        </w:rPr>
        <w:t>Тоджинском</w:t>
      </w:r>
      <w:proofErr w:type="spellEnd"/>
      <w:r>
        <w:rPr>
          <w:sz w:val="28"/>
          <w:szCs w:val="28"/>
        </w:rPr>
        <w:t xml:space="preserve"> лесх</w:t>
      </w:r>
      <w:r>
        <w:rPr>
          <w:sz w:val="28"/>
          <w:szCs w:val="28"/>
        </w:rPr>
        <w:t>о</w:t>
      </w:r>
      <w:r>
        <w:rPr>
          <w:sz w:val="28"/>
          <w:szCs w:val="28"/>
        </w:rPr>
        <w:t xml:space="preserve">зе (на площади </w:t>
      </w:r>
      <w:smartTag w:uri="urn:schemas-microsoft-com:office:smarttags" w:element="metricconverter">
        <w:smartTagPr>
          <w:attr w:name="ProductID" w:val="1108639 га"/>
        </w:smartTagPr>
        <w:r>
          <w:rPr>
            <w:sz w:val="28"/>
            <w:szCs w:val="28"/>
          </w:rPr>
          <w:t>1108639 га</w:t>
        </w:r>
      </w:smartTag>
      <w:r>
        <w:rPr>
          <w:sz w:val="28"/>
          <w:szCs w:val="28"/>
        </w:rPr>
        <w:t xml:space="preserve">) лесоустроительные работы проведены Юго-Восточным лесоустроительным предприятием в 1984 году, а в </w:t>
      </w:r>
      <w:proofErr w:type="spellStart"/>
      <w:r>
        <w:rPr>
          <w:sz w:val="28"/>
          <w:szCs w:val="28"/>
        </w:rPr>
        <w:t>Чаданском</w:t>
      </w:r>
      <w:proofErr w:type="spellEnd"/>
      <w:r>
        <w:rPr>
          <w:sz w:val="28"/>
          <w:szCs w:val="28"/>
        </w:rPr>
        <w:t xml:space="preserve"> лесхозе – Украинским лесоустроительным предприятием в том же году. </w:t>
      </w:r>
    </w:p>
    <w:p w:rsidR="008A3777" w:rsidRDefault="008A3777" w:rsidP="00CE510D">
      <w:pPr>
        <w:shd w:val="clear" w:color="auto" w:fill="FFFFFF"/>
        <w:ind w:firstLine="709"/>
        <w:jc w:val="both"/>
        <w:rPr>
          <w:sz w:val="28"/>
          <w:szCs w:val="28"/>
        </w:rPr>
      </w:pPr>
      <w:r>
        <w:rPr>
          <w:sz w:val="28"/>
          <w:szCs w:val="28"/>
        </w:rPr>
        <w:t>Площадь лесов, в которых ограничена или запрещена какая-либо хозяйстве</w:t>
      </w:r>
      <w:r>
        <w:rPr>
          <w:sz w:val="28"/>
          <w:szCs w:val="28"/>
        </w:rPr>
        <w:t>н</w:t>
      </w:r>
      <w:r>
        <w:rPr>
          <w:sz w:val="28"/>
          <w:szCs w:val="28"/>
        </w:rPr>
        <w:t>ная деятельность (защитные леса)</w:t>
      </w:r>
      <w:r w:rsidR="00CE510D">
        <w:rPr>
          <w:sz w:val="28"/>
          <w:szCs w:val="28"/>
        </w:rPr>
        <w:t>,</w:t>
      </w:r>
      <w:r>
        <w:rPr>
          <w:sz w:val="28"/>
          <w:szCs w:val="28"/>
        </w:rPr>
        <w:t xml:space="preserve"> с</w:t>
      </w:r>
      <w:r w:rsidR="00CE510D">
        <w:rPr>
          <w:sz w:val="28"/>
          <w:szCs w:val="28"/>
        </w:rPr>
        <w:t>оставляет 1748,2 тыс. га (16,1 процента</w:t>
      </w:r>
      <w:r>
        <w:rPr>
          <w:sz w:val="28"/>
          <w:szCs w:val="28"/>
        </w:rPr>
        <w:t xml:space="preserve"> от ле</w:t>
      </w:r>
      <w:r>
        <w:rPr>
          <w:sz w:val="28"/>
          <w:szCs w:val="28"/>
        </w:rPr>
        <w:t>с</w:t>
      </w:r>
      <w:r>
        <w:rPr>
          <w:sz w:val="28"/>
          <w:szCs w:val="28"/>
        </w:rPr>
        <w:t xml:space="preserve">ной площади), в том числе покрытая лесом 1318,5 тыс. га (16,4 </w:t>
      </w:r>
      <w:r w:rsidR="00CE510D">
        <w:rPr>
          <w:sz w:val="28"/>
          <w:szCs w:val="28"/>
        </w:rPr>
        <w:t>процента</w:t>
      </w:r>
      <w:r>
        <w:rPr>
          <w:sz w:val="28"/>
          <w:szCs w:val="28"/>
        </w:rPr>
        <w:t xml:space="preserve"> от покр</w:t>
      </w:r>
      <w:r>
        <w:rPr>
          <w:sz w:val="28"/>
          <w:szCs w:val="28"/>
        </w:rPr>
        <w:t>ы</w:t>
      </w:r>
      <w:r>
        <w:rPr>
          <w:sz w:val="28"/>
          <w:szCs w:val="28"/>
        </w:rPr>
        <w:t>той лесом площа</w:t>
      </w:r>
      <w:r w:rsidR="00CE510D">
        <w:rPr>
          <w:sz w:val="28"/>
          <w:szCs w:val="28"/>
        </w:rPr>
        <w:t xml:space="preserve">ди). </w:t>
      </w:r>
      <w:r>
        <w:rPr>
          <w:sz w:val="28"/>
          <w:szCs w:val="28"/>
        </w:rPr>
        <w:t>Площадь спелых и перестойных насаждений в защитных лесах составля</w:t>
      </w:r>
      <w:r w:rsidR="00CE510D">
        <w:rPr>
          <w:sz w:val="28"/>
          <w:szCs w:val="28"/>
        </w:rPr>
        <w:t>ет 577,9 тыс. га или 43,8 процента</w:t>
      </w:r>
      <w:r>
        <w:rPr>
          <w:sz w:val="28"/>
          <w:szCs w:val="28"/>
        </w:rPr>
        <w:t xml:space="preserve"> от лесопокрытой площади, что является достаточным для сохранения </w:t>
      </w:r>
      <w:proofErr w:type="spellStart"/>
      <w:r>
        <w:rPr>
          <w:sz w:val="28"/>
          <w:szCs w:val="28"/>
        </w:rPr>
        <w:t>биоразнообразия</w:t>
      </w:r>
      <w:proofErr w:type="spellEnd"/>
      <w:r>
        <w:rPr>
          <w:sz w:val="28"/>
          <w:szCs w:val="28"/>
        </w:rPr>
        <w:t xml:space="preserve"> и видов, занесенных в Красную кн</w:t>
      </w:r>
      <w:r>
        <w:rPr>
          <w:sz w:val="28"/>
          <w:szCs w:val="28"/>
        </w:rPr>
        <w:t>и</w:t>
      </w:r>
      <w:r>
        <w:rPr>
          <w:sz w:val="28"/>
          <w:szCs w:val="28"/>
        </w:rPr>
        <w:t>гу.</w:t>
      </w:r>
    </w:p>
    <w:p w:rsidR="008A3777" w:rsidRDefault="008A3777" w:rsidP="00CE510D">
      <w:pPr>
        <w:shd w:val="clear" w:color="auto" w:fill="FFFFFF"/>
        <w:ind w:firstLine="709"/>
        <w:jc w:val="both"/>
        <w:rPr>
          <w:sz w:val="28"/>
          <w:szCs w:val="28"/>
        </w:rPr>
      </w:pPr>
      <w:r>
        <w:rPr>
          <w:sz w:val="28"/>
          <w:szCs w:val="28"/>
        </w:rPr>
        <w:t>Сеть участков леса, расположенных в защитных лесах и особо защитных л</w:t>
      </w:r>
      <w:r>
        <w:rPr>
          <w:sz w:val="28"/>
          <w:szCs w:val="28"/>
        </w:rPr>
        <w:t>е</w:t>
      </w:r>
      <w:r>
        <w:rPr>
          <w:sz w:val="28"/>
          <w:szCs w:val="28"/>
        </w:rPr>
        <w:t>сах, где ограничена или запрещена хозяйственная деятельность, распределена по все</w:t>
      </w:r>
      <w:r w:rsidR="00D32423">
        <w:rPr>
          <w:sz w:val="28"/>
          <w:szCs w:val="28"/>
        </w:rPr>
        <w:t>м территориям</w:t>
      </w:r>
      <w:r>
        <w:rPr>
          <w:sz w:val="28"/>
          <w:szCs w:val="28"/>
        </w:rPr>
        <w:t xml:space="preserve"> ГКУ </w:t>
      </w:r>
      <w:r w:rsidR="00CE510D">
        <w:rPr>
          <w:sz w:val="28"/>
          <w:szCs w:val="28"/>
        </w:rPr>
        <w:t xml:space="preserve">Республики Тыва </w:t>
      </w:r>
      <w:r>
        <w:rPr>
          <w:sz w:val="28"/>
          <w:szCs w:val="28"/>
        </w:rPr>
        <w:t>(лесничеств). Она формирует своеобра</w:t>
      </w:r>
      <w:r>
        <w:rPr>
          <w:sz w:val="28"/>
          <w:szCs w:val="28"/>
        </w:rPr>
        <w:t>з</w:t>
      </w:r>
      <w:r>
        <w:rPr>
          <w:sz w:val="28"/>
          <w:szCs w:val="28"/>
        </w:rPr>
        <w:t>ный каркас площадей, который служит не только для сохранения окружающей ср</w:t>
      </w:r>
      <w:r>
        <w:rPr>
          <w:sz w:val="28"/>
          <w:szCs w:val="28"/>
        </w:rPr>
        <w:t>е</w:t>
      </w:r>
      <w:r>
        <w:rPr>
          <w:sz w:val="28"/>
          <w:szCs w:val="28"/>
        </w:rPr>
        <w:t xml:space="preserve">ды, </w:t>
      </w:r>
      <w:proofErr w:type="spellStart"/>
      <w:r>
        <w:rPr>
          <w:sz w:val="28"/>
          <w:szCs w:val="28"/>
        </w:rPr>
        <w:t>биоразнообразия</w:t>
      </w:r>
      <w:proofErr w:type="spellEnd"/>
      <w:r>
        <w:rPr>
          <w:sz w:val="28"/>
          <w:szCs w:val="28"/>
        </w:rPr>
        <w:t xml:space="preserve"> и видов, занесенных в Красную книгу, но и для распростран</w:t>
      </w:r>
      <w:r>
        <w:rPr>
          <w:sz w:val="28"/>
          <w:szCs w:val="28"/>
        </w:rPr>
        <w:t>е</w:t>
      </w:r>
      <w:r>
        <w:rPr>
          <w:sz w:val="28"/>
          <w:szCs w:val="28"/>
        </w:rPr>
        <w:t xml:space="preserve">ния их по территории районов, подверженной антропогенной деятельности. </w:t>
      </w:r>
    </w:p>
    <w:p w:rsidR="008A3777" w:rsidRDefault="008A3777" w:rsidP="00CE510D">
      <w:pPr>
        <w:shd w:val="clear" w:color="auto" w:fill="FFFFFF"/>
        <w:ind w:firstLine="709"/>
        <w:jc w:val="both"/>
        <w:rPr>
          <w:sz w:val="28"/>
          <w:szCs w:val="28"/>
        </w:rPr>
      </w:pPr>
      <w:r>
        <w:rPr>
          <w:sz w:val="28"/>
          <w:szCs w:val="28"/>
        </w:rPr>
        <w:t>Краткую характеристику таких площадей, количество кварталов, где огран</w:t>
      </w:r>
      <w:r>
        <w:rPr>
          <w:sz w:val="28"/>
          <w:szCs w:val="28"/>
        </w:rPr>
        <w:t>и</w:t>
      </w:r>
      <w:r>
        <w:rPr>
          <w:sz w:val="28"/>
          <w:szCs w:val="28"/>
        </w:rPr>
        <w:t xml:space="preserve">чена или запрещена хозяйственная деятельность, их минимальные и максимальные площади приведены в таблице </w:t>
      </w:r>
      <w:r w:rsidR="00CE510D">
        <w:rPr>
          <w:sz w:val="28"/>
          <w:szCs w:val="28"/>
        </w:rPr>
        <w:t xml:space="preserve">№ </w:t>
      </w:r>
      <w:r>
        <w:rPr>
          <w:sz w:val="28"/>
          <w:szCs w:val="28"/>
        </w:rPr>
        <w:t>3.</w:t>
      </w:r>
    </w:p>
    <w:p w:rsidR="008A3777" w:rsidRDefault="008A3777" w:rsidP="008A3777">
      <w:pPr>
        <w:shd w:val="clear" w:color="auto" w:fill="FFFFFF"/>
        <w:ind w:firstLine="1134"/>
        <w:jc w:val="right"/>
        <w:rPr>
          <w:snapToGrid w:val="0"/>
          <w:sz w:val="24"/>
          <w:szCs w:val="24"/>
        </w:rPr>
      </w:pPr>
    </w:p>
    <w:p w:rsidR="008A3777" w:rsidRDefault="008A3777" w:rsidP="008A3777">
      <w:pPr>
        <w:shd w:val="clear" w:color="auto" w:fill="FFFFFF"/>
        <w:ind w:firstLine="1134"/>
        <w:jc w:val="right"/>
        <w:rPr>
          <w:snapToGrid w:val="0"/>
          <w:sz w:val="24"/>
          <w:szCs w:val="24"/>
        </w:rPr>
      </w:pPr>
    </w:p>
    <w:p w:rsidR="008A3777" w:rsidRDefault="008A3777" w:rsidP="008A3777">
      <w:pPr>
        <w:shd w:val="clear" w:color="auto" w:fill="FFFFFF"/>
        <w:ind w:firstLine="1134"/>
        <w:jc w:val="right"/>
        <w:rPr>
          <w:snapToGrid w:val="0"/>
          <w:sz w:val="24"/>
          <w:szCs w:val="24"/>
        </w:rPr>
      </w:pPr>
    </w:p>
    <w:p w:rsidR="008A3777" w:rsidRDefault="008A3777" w:rsidP="008A3777">
      <w:pPr>
        <w:shd w:val="clear" w:color="auto" w:fill="FFFFFF"/>
        <w:ind w:firstLine="1134"/>
        <w:jc w:val="right"/>
        <w:rPr>
          <w:snapToGrid w:val="0"/>
          <w:sz w:val="24"/>
          <w:szCs w:val="24"/>
        </w:rPr>
      </w:pPr>
    </w:p>
    <w:p w:rsidR="008A3777" w:rsidRDefault="008A3777" w:rsidP="008A3777">
      <w:pPr>
        <w:shd w:val="clear" w:color="auto" w:fill="FFFFFF"/>
        <w:ind w:firstLine="1134"/>
        <w:jc w:val="right"/>
        <w:rPr>
          <w:snapToGrid w:val="0"/>
          <w:sz w:val="24"/>
          <w:szCs w:val="24"/>
        </w:rPr>
      </w:pPr>
    </w:p>
    <w:p w:rsidR="008A3777" w:rsidRDefault="008A3777" w:rsidP="008A3777">
      <w:pPr>
        <w:shd w:val="clear" w:color="auto" w:fill="FFFFFF"/>
        <w:ind w:firstLine="1134"/>
        <w:jc w:val="right"/>
        <w:rPr>
          <w:snapToGrid w:val="0"/>
          <w:sz w:val="24"/>
          <w:szCs w:val="24"/>
        </w:rPr>
      </w:pPr>
    </w:p>
    <w:p w:rsidR="00CE510D" w:rsidRDefault="00CE510D" w:rsidP="008A3777">
      <w:pPr>
        <w:shd w:val="clear" w:color="auto" w:fill="FFFFFF"/>
        <w:ind w:firstLine="1134"/>
        <w:jc w:val="right"/>
        <w:rPr>
          <w:snapToGrid w:val="0"/>
          <w:sz w:val="24"/>
          <w:szCs w:val="24"/>
        </w:rPr>
      </w:pPr>
    </w:p>
    <w:p w:rsidR="00CE510D" w:rsidRDefault="00CE510D" w:rsidP="008A3777">
      <w:pPr>
        <w:shd w:val="clear" w:color="auto" w:fill="FFFFFF"/>
        <w:ind w:firstLine="1134"/>
        <w:jc w:val="right"/>
        <w:rPr>
          <w:snapToGrid w:val="0"/>
          <w:sz w:val="24"/>
          <w:szCs w:val="24"/>
        </w:rPr>
      </w:pPr>
    </w:p>
    <w:p w:rsidR="008A3777" w:rsidRPr="00CE510D" w:rsidRDefault="008A3777" w:rsidP="008A3777">
      <w:pPr>
        <w:shd w:val="clear" w:color="auto" w:fill="FFFFFF"/>
        <w:ind w:firstLine="1134"/>
        <w:jc w:val="right"/>
        <w:rPr>
          <w:snapToGrid w:val="0"/>
          <w:sz w:val="28"/>
          <w:szCs w:val="28"/>
        </w:rPr>
      </w:pPr>
      <w:r w:rsidRPr="00CE510D">
        <w:rPr>
          <w:snapToGrid w:val="0"/>
          <w:sz w:val="28"/>
          <w:szCs w:val="28"/>
        </w:rPr>
        <w:lastRenderedPageBreak/>
        <w:t xml:space="preserve">Таблица </w:t>
      </w:r>
      <w:r w:rsidR="00CE510D">
        <w:rPr>
          <w:snapToGrid w:val="0"/>
          <w:sz w:val="28"/>
          <w:szCs w:val="28"/>
        </w:rPr>
        <w:t xml:space="preserve">№ </w:t>
      </w:r>
      <w:r w:rsidRPr="00CE510D">
        <w:rPr>
          <w:snapToGrid w:val="0"/>
          <w:sz w:val="28"/>
          <w:szCs w:val="28"/>
        </w:rPr>
        <w:t>3</w:t>
      </w:r>
    </w:p>
    <w:p w:rsidR="008A3777" w:rsidRPr="00CF4472" w:rsidRDefault="008A3777" w:rsidP="008A3777">
      <w:pPr>
        <w:widowControl w:val="0"/>
        <w:tabs>
          <w:tab w:val="left" w:pos="567"/>
          <w:tab w:val="left" w:pos="1296"/>
          <w:tab w:val="left" w:pos="3024"/>
          <w:tab w:val="left" w:pos="3600"/>
        </w:tabs>
        <w:ind w:firstLine="567"/>
        <w:jc w:val="center"/>
        <w:rPr>
          <w:snapToGrid w:val="0"/>
          <w:sz w:val="16"/>
          <w:szCs w:val="16"/>
        </w:rPr>
      </w:pPr>
    </w:p>
    <w:p w:rsidR="00810E88" w:rsidRDefault="00810E88" w:rsidP="008A3777">
      <w:pPr>
        <w:widowControl w:val="0"/>
        <w:tabs>
          <w:tab w:val="left" w:pos="567"/>
          <w:tab w:val="left" w:pos="1296"/>
          <w:tab w:val="left" w:pos="3024"/>
          <w:tab w:val="left" w:pos="3600"/>
        </w:tabs>
        <w:ind w:firstLine="567"/>
        <w:jc w:val="center"/>
        <w:rPr>
          <w:snapToGrid w:val="0"/>
          <w:sz w:val="28"/>
          <w:szCs w:val="28"/>
        </w:rPr>
      </w:pPr>
      <w:r>
        <w:rPr>
          <w:snapToGrid w:val="0"/>
          <w:sz w:val="28"/>
          <w:szCs w:val="28"/>
        </w:rPr>
        <w:t>К</w:t>
      </w:r>
      <w:r w:rsidRPr="00810E88">
        <w:rPr>
          <w:snapToGrid w:val="0"/>
          <w:sz w:val="28"/>
          <w:szCs w:val="28"/>
        </w:rPr>
        <w:t xml:space="preserve">раткая характеристика </w:t>
      </w:r>
      <w:r w:rsidR="008A3777" w:rsidRPr="00CE510D">
        <w:rPr>
          <w:snapToGrid w:val="0"/>
          <w:sz w:val="28"/>
          <w:szCs w:val="28"/>
        </w:rPr>
        <w:t xml:space="preserve">участков, </w:t>
      </w:r>
    </w:p>
    <w:p w:rsidR="00810E88" w:rsidRDefault="008A3777" w:rsidP="008A3777">
      <w:pPr>
        <w:widowControl w:val="0"/>
        <w:tabs>
          <w:tab w:val="left" w:pos="567"/>
          <w:tab w:val="left" w:pos="1296"/>
          <w:tab w:val="left" w:pos="3024"/>
          <w:tab w:val="left" w:pos="3600"/>
        </w:tabs>
        <w:ind w:firstLine="567"/>
        <w:jc w:val="center"/>
        <w:rPr>
          <w:snapToGrid w:val="0"/>
          <w:sz w:val="28"/>
          <w:szCs w:val="28"/>
        </w:rPr>
      </w:pPr>
      <w:r w:rsidRPr="00CE510D">
        <w:rPr>
          <w:snapToGrid w:val="0"/>
          <w:sz w:val="28"/>
          <w:szCs w:val="28"/>
        </w:rPr>
        <w:t>где ограничена или запрещена</w:t>
      </w:r>
      <w:r w:rsidR="00CE510D">
        <w:rPr>
          <w:snapToGrid w:val="0"/>
          <w:sz w:val="28"/>
          <w:szCs w:val="28"/>
        </w:rPr>
        <w:t xml:space="preserve"> </w:t>
      </w:r>
    </w:p>
    <w:p w:rsidR="008A3777" w:rsidRDefault="008A3777" w:rsidP="008A3777">
      <w:pPr>
        <w:widowControl w:val="0"/>
        <w:tabs>
          <w:tab w:val="left" w:pos="567"/>
          <w:tab w:val="left" w:pos="1296"/>
          <w:tab w:val="left" w:pos="3024"/>
          <w:tab w:val="left" w:pos="3600"/>
        </w:tabs>
        <w:ind w:firstLine="567"/>
        <w:jc w:val="center"/>
        <w:rPr>
          <w:snapToGrid w:val="0"/>
          <w:sz w:val="28"/>
          <w:szCs w:val="28"/>
        </w:rPr>
      </w:pPr>
      <w:r w:rsidRPr="00CE510D">
        <w:rPr>
          <w:snapToGrid w:val="0"/>
          <w:sz w:val="28"/>
          <w:szCs w:val="28"/>
        </w:rPr>
        <w:t>хозяйственная деятельность</w:t>
      </w:r>
    </w:p>
    <w:p w:rsidR="00CE510D" w:rsidRPr="00CF4472" w:rsidRDefault="00CE510D" w:rsidP="008A3777">
      <w:pPr>
        <w:widowControl w:val="0"/>
        <w:tabs>
          <w:tab w:val="left" w:pos="567"/>
          <w:tab w:val="left" w:pos="1296"/>
          <w:tab w:val="left" w:pos="3024"/>
          <w:tab w:val="left" w:pos="3600"/>
        </w:tabs>
        <w:ind w:firstLine="567"/>
        <w:jc w:val="center"/>
        <w:rPr>
          <w:snapToGrid w:val="0"/>
          <w:sz w:val="16"/>
          <w:szCs w:val="16"/>
        </w:rPr>
      </w:pPr>
    </w:p>
    <w:tbl>
      <w:tblPr>
        <w:tblW w:w="4845" w:type="pct"/>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81"/>
        <w:gridCol w:w="2220"/>
      </w:tblGrid>
      <w:tr w:rsidR="008A3777" w:rsidTr="00CE510D">
        <w:tc>
          <w:tcPr>
            <w:tcW w:w="3901" w:type="pct"/>
            <w:tcBorders>
              <w:top w:val="single" w:sz="4" w:space="0" w:color="auto"/>
              <w:left w:val="single" w:sz="4" w:space="0" w:color="auto"/>
              <w:bottom w:val="single" w:sz="4" w:space="0" w:color="auto"/>
              <w:right w:val="single" w:sz="4" w:space="0" w:color="auto"/>
            </w:tcBorders>
            <w:vAlign w:val="center"/>
            <w:hideMark/>
          </w:tcPr>
          <w:p w:rsidR="00CE510D" w:rsidRDefault="008A3777" w:rsidP="00CE510D">
            <w:pPr>
              <w:widowControl w:val="0"/>
              <w:tabs>
                <w:tab w:val="left" w:pos="567"/>
                <w:tab w:val="left" w:pos="1296"/>
                <w:tab w:val="left" w:pos="3024"/>
                <w:tab w:val="left" w:pos="3600"/>
              </w:tabs>
              <w:ind w:firstLine="567"/>
              <w:jc w:val="center"/>
              <w:rPr>
                <w:snapToGrid w:val="0"/>
                <w:sz w:val="24"/>
                <w:szCs w:val="24"/>
              </w:rPr>
            </w:pPr>
            <w:r>
              <w:rPr>
                <w:snapToGrid w:val="0"/>
                <w:sz w:val="24"/>
                <w:szCs w:val="24"/>
              </w:rPr>
              <w:t xml:space="preserve">Наименование участков, где </w:t>
            </w:r>
            <w:proofErr w:type="gramStart"/>
            <w:r>
              <w:rPr>
                <w:snapToGrid w:val="0"/>
                <w:sz w:val="24"/>
                <w:szCs w:val="24"/>
              </w:rPr>
              <w:t>ограничена</w:t>
            </w:r>
            <w:proofErr w:type="gramEnd"/>
            <w:r>
              <w:rPr>
                <w:snapToGrid w:val="0"/>
                <w:sz w:val="24"/>
                <w:szCs w:val="24"/>
              </w:rPr>
              <w:t xml:space="preserve"> или запрещена</w:t>
            </w:r>
          </w:p>
          <w:p w:rsidR="008A3777" w:rsidRDefault="008A3777" w:rsidP="00CE510D">
            <w:pPr>
              <w:widowControl w:val="0"/>
              <w:tabs>
                <w:tab w:val="left" w:pos="567"/>
                <w:tab w:val="left" w:pos="1296"/>
                <w:tab w:val="left" w:pos="3024"/>
                <w:tab w:val="left" w:pos="3600"/>
              </w:tabs>
              <w:ind w:firstLine="567"/>
              <w:jc w:val="center"/>
              <w:rPr>
                <w:snapToGrid w:val="0"/>
                <w:sz w:val="24"/>
                <w:szCs w:val="24"/>
              </w:rPr>
            </w:pPr>
            <w:r>
              <w:rPr>
                <w:snapToGrid w:val="0"/>
                <w:sz w:val="24"/>
                <w:szCs w:val="24"/>
              </w:rPr>
              <w:t>хозяйственная деятельность</w:t>
            </w:r>
          </w:p>
        </w:tc>
        <w:tc>
          <w:tcPr>
            <w:tcW w:w="1099" w:type="pct"/>
            <w:tcBorders>
              <w:top w:val="single" w:sz="4" w:space="0" w:color="auto"/>
              <w:left w:val="single" w:sz="4" w:space="0" w:color="auto"/>
              <w:bottom w:val="single" w:sz="4" w:space="0" w:color="auto"/>
              <w:right w:val="single" w:sz="4" w:space="0" w:color="auto"/>
            </w:tcBorders>
            <w:hideMark/>
          </w:tcPr>
          <w:p w:rsidR="008A3777" w:rsidRDefault="008A3777" w:rsidP="00CE510D">
            <w:pPr>
              <w:widowControl w:val="0"/>
              <w:tabs>
                <w:tab w:val="left" w:pos="567"/>
                <w:tab w:val="left" w:pos="1296"/>
                <w:tab w:val="left" w:pos="3024"/>
                <w:tab w:val="left" w:pos="3600"/>
              </w:tabs>
              <w:jc w:val="center"/>
              <w:rPr>
                <w:snapToGrid w:val="0"/>
                <w:sz w:val="24"/>
                <w:szCs w:val="24"/>
              </w:rPr>
            </w:pPr>
            <w:r>
              <w:rPr>
                <w:snapToGrid w:val="0"/>
                <w:sz w:val="24"/>
                <w:szCs w:val="24"/>
              </w:rPr>
              <w:t xml:space="preserve">Площадь, </w:t>
            </w:r>
            <w:proofErr w:type="gramStart"/>
            <w:r>
              <w:rPr>
                <w:snapToGrid w:val="0"/>
                <w:sz w:val="24"/>
                <w:szCs w:val="24"/>
              </w:rPr>
              <w:t>га</w:t>
            </w:r>
            <w:proofErr w:type="gramEnd"/>
          </w:p>
        </w:tc>
      </w:tr>
      <w:tr w:rsidR="008A3777" w:rsidTr="00CE510D">
        <w:tc>
          <w:tcPr>
            <w:tcW w:w="3901" w:type="pct"/>
            <w:tcBorders>
              <w:top w:val="single" w:sz="4" w:space="0" w:color="auto"/>
              <w:left w:val="single" w:sz="4" w:space="0" w:color="auto"/>
              <w:bottom w:val="single" w:sz="4" w:space="0" w:color="auto"/>
              <w:right w:val="single" w:sz="4" w:space="0" w:color="auto"/>
            </w:tcBorders>
            <w:hideMark/>
          </w:tcPr>
          <w:p w:rsidR="008A3777" w:rsidRDefault="008A3777">
            <w:pPr>
              <w:widowControl w:val="0"/>
              <w:tabs>
                <w:tab w:val="left" w:pos="567"/>
                <w:tab w:val="left" w:pos="1296"/>
                <w:tab w:val="left" w:pos="3024"/>
                <w:tab w:val="left" w:pos="3600"/>
              </w:tabs>
              <w:jc w:val="both"/>
              <w:rPr>
                <w:snapToGrid w:val="0"/>
                <w:sz w:val="24"/>
                <w:szCs w:val="24"/>
              </w:rPr>
            </w:pPr>
            <w:r>
              <w:rPr>
                <w:snapToGrid w:val="0"/>
                <w:sz w:val="24"/>
                <w:szCs w:val="24"/>
              </w:rPr>
              <w:t xml:space="preserve">1. </w:t>
            </w:r>
            <w:proofErr w:type="spellStart"/>
            <w:r>
              <w:rPr>
                <w:snapToGrid w:val="0"/>
                <w:sz w:val="24"/>
                <w:szCs w:val="24"/>
              </w:rPr>
              <w:t>Водоохранные</w:t>
            </w:r>
            <w:proofErr w:type="spellEnd"/>
            <w:r>
              <w:rPr>
                <w:snapToGrid w:val="0"/>
                <w:sz w:val="24"/>
                <w:szCs w:val="24"/>
              </w:rPr>
              <w:t xml:space="preserve"> зоны</w:t>
            </w:r>
          </w:p>
        </w:tc>
        <w:tc>
          <w:tcPr>
            <w:tcW w:w="1099" w:type="pct"/>
            <w:tcBorders>
              <w:top w:val="single" w:sz="4" w:space="0" w:color="auto"/>
              <w:left w:val="single" w:sz="4" w:space="0" w:color="auto"/>
              <w:bottom w:val="single" w:sz="4" w:space="0" w:color="auto"/>
              <w:right w:val="single" w:sz="4" w:space="0" w:color="auto"/>
            </w:tcBorders>
            <w:hideMark/>
          </w:tcPr>
          <w:p w:rsidR="008A3777" w:rsidRDefault="008A3777" w:rsidP="00CE510D">
            <w:pPr>
              <w:widowControl w:val="0"/>
              <w:tabs>
                <w:tab w:val="left" w:pos="567"/>
                <w:tab w:val="left" w:pos="1296"/>
                <w:tab w:val="left" w:pos="3024"/>
                <w:tab w:val="left" w:pos="3600"/>
              </w:tabs>
              <w:jc w:val="center"/>
              <w:rPr>
                <w:snapToGrid w:val="0"/>
                <w:sz w:val="24"/>
                <w:szCs w:val="24"/>
              </w:rPr>
            </w:pPr>
            <w:r>
              <w:rPr>
                <w:snapToGrid w:val="0"/>
                <w:sz w:val="24"/>
                <w:szCs w:val="24"/>
              </w:rPr>
              <w:t>988648</w:t>
            </w:r>
          </w:p>
        </w:tc>
      </w:tr>
      <w:tr w:rsidR="008A3777" w:rsidTr="00CE510D">
        <w:tc>
          <w:tcPr>
            <w:tcW w:w="3901" w:type="pct"/>
            <w:tcBorders>
              <w:top w:val="single" w:sz="4" w:space="0" w:color="auto"/>
              <w:left w:val="single" w:sz="4" w:space="0" w:color="auto"/>
              <w:bottom w:val="single" w:sz="4" w:space="0" w:color="auto"/>
              <w:right w:val="single" w:sz="4" w:space="0" w:color="auto"/>
            </w:tcBorders>
            <w:hideMark/>
          </w:tcPr>
          <w:p w:rsidR="008A3777" w:rsidRDefault="008A3777">
            <w:pPr>
              <w:widowControl w:val="0"/>
              <w:tabs>
                <w:tab w:val="left" w:pos="567"/>
                <w:tab w:val="left" w:pos="1296"/>
                <w:tab w:val="left" w:pos="3024"/>
                <w:tab w:val="left" w:pos="3600"/>
              </w:tabs>
              <w:rPr>
                <w:snapToGrid w:val="0"/>
                <w:sz w:val="24"/>
                <w:szCs w:val="24"/>
              </w:rPr>
            </w:pPr>
            <w:r>
              <w:rPr>
                <w:snapToGrid w:val="0"/>
                <w:sz w:val="24"/>
                <w:szCs w:val="24"/>
              </w:rPr>
              <w:t>2. Леса, выполняющие функции защиты природных и иных объектов</w:t>
            </w:r>
          </w:p>
        </w:tc>
        <w:tc>
          <w:tcPr>
            <w:tcW w:w="1099" w:type="pct"/>
            <w:tcBorders>
              <w:top w:val="single" w:sz="4" w:space="0" w:color="auto"/>
              <w:left w:val="single" w:sz="4" w:space="0" w:color="auto"/>
              <w:bottom w:val="single" w:sz="4" w:space="0" w:color="auto"/>
              <w:right w:val="single" w:sz="4" w:space="0" w:color="auto"/>
            </w:tcBorders>
            <w:hideMark/>
          </w:tcPr>
          <w:p w:rsidR="008A3777" w:rsidRDefault="008A3777" w:rsidP="00CE510D">
            <w:pPr>
              <w:widowControl w:val="0"/>
              <w:tabs>
                <w:tab w:val="left" w:pos="567"/>
                <w:tab w:val="left" w:pos="1296"/>
                <w:tab w:val="left" w:pos="3024"/>
                <w:tab w:val="left" w:pos="3600"/>
              </w:tabs>
              <w:jc w:val="center"/>
              <w:rPr>
                <w:snapToGrid w:val="0"/>
                <w:sz w:val="24"/>
                <w:szCs w:val="24"/>
              </w:rPr>
            </w:pPr>
            <w:r>
              <w:rPr>
                <w:snapToGrid w:val="0"/>
                <w:sz w:val="24"/>
                <w:szCs w:val="24"/>
              </w:rPr>
              <w:t>88474</w:t>
            </w:r>
          </w:p>
        </w:tc>
      </w:tr>
      <w:tr w:rsidR="008A3777" w:rsidTr="00CE510D">
        <w:tc>
          <w:tcPr>
            <w:tcW w:w="3901" w:type="pct"/>
            <w:tcBorders>
              <w:top w:val="single" w:sz="4" w:space="0" w:color="auto"/>
              <w:left w:val="single" w:sz="4" w:space="0" w:color="auto"/>
              <w:bottom w:val="single" w:sz="4" w:space="0" w:color="auto"/>
              <w:right w:val="single" w:sz="4" w:space="0" w:color="auto"/>
            </w:tcBorders>
            <w:hideMark/>
          </w:tcPr>
          <w:p w:rsidR="008A3777" w:rsidRDefault="008A3777">
            <w:pPr>
              <w:widowControl w:val="0"/>
              <w:tabs>
                <w:tab w:val="left" w:pos="567"/>
                <w:tab w:val="left" w:pos="1296"/>
                <w:tab w:val="left" w:pos="3024"/>
                <w:tab w:val="left" w:pos="3600"/>
              </w:tabs>
              <w:jc w:val="both"/>
              <w:rPr>
                <w:snapToGrid w:val="0"/>
                <w:sz w:val="24"/>
                <w:szCs w:val="24"/>
              </w:rPr>
            </w:pPr>
            <w:r>
              <w:rPr>
                <w:snapToGrid w:val="0"/>
                <w:sz w:val="24"/>
                <w:szCs w:val="24"/>
              </w:rPr>
              <w:t>3. Ценные леса</w:t>
            </w:r>
          </w:p>
        </w:tc>
        <w:tc>
          <w:tcPr>
            <w:tcW w:w="1099" w:type="pct"/>
            <w:tcBorders>
              <w:top w:val="single" w:sz="4" w:space="0" w:color="auto"/>
              <w:left w:val="single" w:sz="4" w:space="0" w:color="auto"/>
              <w:bottom w:val="single" w:sz="4" w:space="0" w:color="auto"/>
              <w:right w:val="single" w:sz="4" w:space="0" w:color="auto"/>
            </w:tcBorders>
            <w:hideMark/>
          </w:tcPr>
          <w:p w:rsidR="008A3777" w:rsidRDefault="008A3777" w:rsidP="00CE510D">
            <w:pPr>
              <w:widowControl w:val="0"/>
              <w:tabs>
                <w:tab w:val="left" w:pos="567"/>
                <w:tab w:val="left" w:pos="1296"/>
                <w:tab w:val="left" w:pos="3024"/>
                <w:tab w:val="left" w:pos="3600"/>
              </w:tabs>
              <w:jc w:val="center"/>
              <w:rPr>
                <w:snapToGrid w:val="0"/>
                <w:sz w:val="24"/>
                <w:szCs w:val="24"/>
              </w:rPr>
            </w:pPr>
            <w:r>
              <w:rPr>
                <w:snapToGrid w:val="0"/>
                <w:sz w:val="24"/>
                <w:szCs w:val="24"/>
              </w:rPr>
              <w:t>671081</w:t>
            </w:r>
          </w:p>
        </w:tc>
      </w:tr>
      <w:tr w:rsidR="008A3777" w:rsidTr="00CE510D">
        <w:tc>
          <w:tcPr>
            <w:tcW w:w="3901" w:type="pct"/>
            <w:tcBorders>
              <w:top w:val="single" w:sz="4" w:space="0" w:color="auto"/>
              <w:left w:val="single" w:sz="4" w:space="0" w:color="auto"/>
              <w:bottom w:val="single" w:sz="4" w:space="0" w:color="auto"/>
              <w:right w:val="single" w:sz="4" w:space="0" w:color="auto"/>
            </w:tcBorders>
            <w:hideMark/>
          </w:tcPr>
          <w:p w:rsidR="008A3777" w:rsidRDefault="00CE510D">
            <w:pPr>
              <w:widowControl w:val="0"/>
              <w:tabs>
                <w:tab w:val="left" w:pos="567"/>
                <w:tab w:val="left" w:pos="1296"/>
                <w:tab w:val="left" w:pos="3024"/>
                <w:tab w:val="left" w:pos="3600"/>
              </w:tabs>
              <w:jc w:val="both"/>
              <w:rPr>
                <w:snapToGrid w:val="0"/>
                <w:sz w:val="24"/>
                <w:szCs w:val="24"/>
              </w:rPr>
            </w:pPr>
            <w:r>
              <w:rPr>
                <w:snapToGrid w:val="0"/>
                <w:sz w:val="24"/>
                <w:szCs w:val="24"/>
              </w:rPr>
              <w:t xml:space="preserve">     </w:t>
            </w:r>
            <w:r w:rsidR="00D32423">
              <w:rPr>
                <w:snapToGrid w:val="0"/>
                <w:sz w:val="24"/>
                <w:szCs w:val="24"/>
              </w:rPr>
              <w:t>Итого</w:t>
            </w:r>
          </w:p>
        </w:tc>
        <w:tc>
          <w:tcPr>
            <w:tcW w:w="1099" w:type="pct"/>
            <w:tcBorders>
              <w:top w:val="single" w:sz="4" w:space="0" w:color="auto"/>
              <w:left w:val="single" w:sz="4" w:space="0" w:color="auto"/>
              <w:bottom w:val="single" w:sz="4" w:space="0" w:color="auto"/>
              <w:right w:val="single" w:sz="4" w:space="0" w:color="auto"/>
            </w:tcBorders>
            <w:hideMark/>
          </w:tcPr>
          <w:p w:rsidR="008A3777" w:rsidRDefault="008A3777" w:rsidP="00CE510D">
            <w:pPr>
              <w:widowControl w:val="0"/>
              <w:tabs>
                <w:tab w:val="left" w:pos="567"/>
                <w:tab w:val="left" w:pos="1296"/>
                <w:tab w:val="left" w:pos="3024"/>
                <w:tab w:val="left" w:pos="3600"/>
              </w:tabs>
              <w:jc w:val="center"/>
              <w:rPr>
                <w:snapToGrid w:val="0"/>
                <w:sz w:val="24"/>
                <w:szCs w:val="24"/>
              </w:rPr>
            </w:pPr>
            <w:r>
              <w:rPr>
                <w:snapToGrid w:val="0"/>
                <w:sz w:val="24"/>
                <w:szCs w:val="24"/>
              </w:rPr>
              <w:t>1748203</w:t>
            </w:r>
          </w:p>
        </w:tc>
      </w:tr>
    </w:tbl>
    <w:p w:rsidR="008A3777" w:rsidRPr="00CF4472" w:rsidRDefault="008A3777" w:rsidP="00CE510D">
      <w:pPr>
        <w:shd w:val="clear" w:color="auto" w:fill="FFFFFF"/>
        <w:ind w:firstLine="709"/>
        <w:jc w:val="both"/>
        <w:rPr>
          <w:sz w:val="16"/>
          <w:szCs w:val="16"/>
        </w:rPr>
      </w:pPr>
    </w:p>
    <w:p w:rsidR="008A3777" w:rsidRDefault="008A3777" w:rsidP="00CE510D">
      <w:pPr>
        <w:shd w:val="clear" w:color="auto" w:fill="FFFFFF"/>
        <w:ind w:firstLine="709"/>
        <w:jc w:val="both"/>
        <w:rPr>
          <w:sz w:val="28"/>
          <w:szCs w:val="28"/>
        </w:rPr>
      </w:pPr>
      <w:r>
        <w:rPr>
          <w:sz w:val="28"/>
          <w:szCs w:val="28"/>
        </w:rPr>
        <w:t>Кроме того, на территори</w:t>
      </w:r>
      <w:r w:rsidR="00D32423">
        <w:rPr>
          <w:sz w:val="28"/>
          <w:szCs w:val="28"/>
        </w:rPr>
        <w:t>ях</w:t>
      </w:r>
      <w:r>
        <w:rPr>
          <w:sz w:val="28"/>
          <w:szCs w:val="28"/>
        </w:rPr>
        <w:t xml:space="preserve"> ГКУ </w:t>
      </w:r>
      <w:r w:rsidR="00CE510D">
        <w:rPr>
          <w:sz w:val="28"/>
          <w:szCs w:val="28"/>
        </w:rPr>
        <w:t xml:space="preserve">Республики Тыва </w:t>
      </w:r>
      <w:r>
        <w:rPr>
          <w:sz w:val="28"/>
          <w:szCs w:val="28"/>
        </w:rPr>
        <w:t>(лесничеств) республики имеются кедровые насаждения (3251,1 тыс. га) и кустарники (457,5 тыс. га)</w:t>
      </w:r>
      <w:r w:rsidR="00D32423">
        <w:rPr>
          <w:sz w:val="28"/>
          <w:szCs w:val="28"/>
        </w:rPr>
        <w:t>,</w:t>
      </w:r>
      <w:r>
        <w:rPr>
          <w:sz w:val="28"/>
          <w:szCs w:val="28"/>
        </w:rPr>
        <w:t xml:space="preserve"> в кот</w:t>
      </w:r>
      <w:r>
        <w:rPr>
          <w:sz w:val="28"/>
          <w:szCs w:val="28"/>
        </w:rPr>
        <w:t>о</w:t>
      </w:r>
      <w:r>
        <w:rPr>
          <w:sz w:val="28"/>
          <w:szCs w:val="28"/>
        </w:rPr>
        <w:t>рых ограничена хозяйственная деятельность.</w:t>
      </w:r>
    </w:p>
    <w:p w:rsidR="008A3777" w:rsidRDefault="008A3777" w:rsidP="00CE510D">
      <w:pPr>
        <w:ind w:firstLine="709"/>
        <w:jc w:val="both"/>
        <w:rPr>
          <w:sz w:val="28"/>
          <w:szCs w:val="28"/>
        </w:rPr>
      </w:pPr>
      <w:r>
        <w:rPr>
          <w:sz w:val="28"/>
          <w:szCs w:val="28"/>
        </w:rPr>
        <w:t>Различные виды животных, растений и грибов имеют достаточно тесную связь с типами условий местопроизрастания, возрастной структурой и породным сост</w:t>
      </w:r>
      <w:r>
        <w:rPr>
          <w:sz w:val="28"/>
          <w:szCs w:val="28"/>
        </w:rPr>
        <w:t>а</w:t>
      </w:r>
      <w:r>
        <w:rPr>
          <w:sz w:val="28"/>
          <w:szCs w:val="28"/>
        </w:rPr>
        <w:t>вом. Преимущественно эти виды приурочены к спелым и перестойным насажден</w:t>
      </w:r>
      <w:r>
        <w:rPr>
          <w:sz w:val="28"/>
          <w:szCs w:val="28"/>
        </w:rPr>
        <w:t>и</w:t>
      </w:r>
      <w:r>
        <w:rPr>
          <w:sz w:val="28"/>
          <w:szCs w:val="28"/>
        </w:rPr>
        <w:t>ям.</w:t>
      </w:r>
    </w:p>
    <w:p w:rsidR="008A3777" w:rsidRDefault="008A3777" w:rsidP="00CE510D">
      <w:pPr>
        <w:ind w:firstLine="709"/>
        <w:jc w:val="both"/>
        <w:rPr>
          <w:sz w:val="28"/>
          <w:szCs w:val="28"/>
        </w:rPr>
      </w:pPr>
      <w:r>
        <w:rPr>
          <w:sz w:val="28"/>
          <w:szCs w:val="28"/>
        </w:rPr>
        <w:t xml:space="preserve">Лесные </w:t>
      </w:r>
      <w:r w:rsidR="00810E88">
        <w:rPr>
          <w:sz w:val="28"/>
          <w:szCs w:val="28"/>
        </w:rPr>
        <w:t>ресурсы республики почти на 50 процентов</w:t>
      </w:r>
      <w:r>
        <w:rPr>
          <w:sz w:val="28"/>
          <w:szCs w:val="28"/>
        </w:rPr>
        <w:t xml:space="preserve"> нарушены в результате пожаров и частично изменены рубками. Проблемой </w:t>
      </w:r>
      <w:proofErr w:type="spellStart"/>
      <w:r>
        <w:rPr>
          <w:sz w:val="28"/>
          <w:szCs w:val="28"/>
        </w:rPr>
        <w:t>лесовосстановления</w:t>
      </w:r>
      <w:proofErr w:type="spellEnd"/>
      <w:r>
        <w:rPr>
          <w:sz w:val="28"/>
          <w:szCs w:val="28"/>
        </w:rPr>
        <w:t xml:space="preserve"> является то, что в большинстве случаев происходит естественная замена главной хозяйственно-ценной породы на вторичные; березняки и кустарники или происходит </w:t>
      </w:r>
      <w:proofErr w:type="spellStart"/>
      <w:r>
        <w:rPr>
          <w:sz w:val="28"/>
          <w:szCs w:val="28"/>
        </w:rPr>
        <w:t>остепнение</w:t>
      </w:r>
      <w:proofErr w:type="spellEnd"/>
      <w:r>
        <w:rPr>
          <w:sz w:val="28"/>
          <w:szCs w:val="28"/>
        </w:rPr>
        <w:t xml:space="preserve"> площадей, в результате чего гари в основном выпадают в дальнейшем из лесоп</w:t>
      </w:r>
      <w:r>
        <w:rPr>
          <w:sz w:val="28"/>
          <w:szCs w:val="28"/>
        </w:rPr>
        <w:t>о</w:t>
      </w:r>
      <w:r>
        <w:rPr>
          <w:sz w:val="28"/>
          <w:szCs w:val="28"/>
        </w:rPr>
        <w:t>крытой площади.</w:t>
      </w:r>
    </w:p>
    <w:p w:rsidR="008A3777" w:rsidRDefault="00A40885" w:rsidP="008A3777">
      <w:pPr>
        <w:shd w:val="clear" w:color="auto" w:fill="FFFFFF"/>
        <w:ind w:hanging="360"/>
        <w:jc w:val="center"/>
        <w:rPr>
          <w:b/>
          <w:bCs/>
          <w:sz w:val="36"/>
          <w:szCs w:val="36"/>
        </w:rPr>
      </w:pPr>
      <w:r>
        <w:rPr>
          <w:noProof/>
          <w:sz w:val="28"/>
          <w:szCs w:val="28"/>
        </w:rPr>
        <w:drawing>
          <wp:inline distT="0" distB="0" distL="0" distR="0">
            <wp:extent cx="6534150" cy="3857625"/>
            <wp:effectExtent l="19050" t="0" r="0" b="0"/>
            <wp:docPr id="1"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15" cstate="print"/>
                    <a:srcRect/>
                    <a:stretch>
                      <a:fillRect/>
                    </a:stretch>
                  </pic:blipFill>
                  <pic:spPr bwMode="auto">
                    <a:xfrm>
                      <a:off x="0" y="0"/>
                      <a:ext cx="6534150" cy="3857625"/>
                    </a:xfrm>
                    <a:prstGeom prst="rect">
                      <a:avLst/>
                    </a:prstGeom>
                    <a:noFill/>
                    <a:ln w="9525">
                      <a:noFill/>
                      <a:miter lim="800000"/>
                      <a:headEnd/>
                      <a:tailEnd/>
                    </a:ln>
                  </pic:spPr>
                </pic:pic>
              </a:graphicData>
            </a:graphic>
          </wp:inline>
        </w:drawing>
      </w:r>
    </w:p>
    <w:p w:rsidR="008A3777" w:rsidRDefault="008A3777" w:rsidP="008A3777">
      <w:pPr>
        <w:rPr>
          <w:b/>
          <w:bCs/>
          <w:sz w:val="36"/>
          <w:szCs w:val="36"/>
        </w:rPr>
        <w:sectPr w:rsidR="008A3777" w:rsidSect="00CF4472">
          <w:pgSz w:w="11909" w:h="16834" w:code="9"/>
          <w:pgMar w:top="1134" w:right="567" w:bottom="1134" w:left="1134" w:header="397" w:footer="397" w:gutter="0"/>
          <w:paperSrc w:first="15" w:other="15"/>
          <w:pgNumType w:start="1"/>
          <w:cols w:space="720"/>
          <w:titlePg/>
          <w:docGrid w:linePitch="272"/>
        </w:sectPr>
      </w:pPr>
    </w:p>
    <w:p w:rsidR="008A3777" w:rsidRDefault="00CF4472" w:rsidP="008A3777">
      <w:pPr>
        <w:tabs>
          <w:tab w:val="left" w:pos="567"/>
          <w:tab w:val="left" w:pos="709"/>
        </w:tabs>
        <w:ind w:firstLine="540"/>
        <w:jc w:val="center"/>
        <w:rPr>
          <w:sz w:val="28"/>
          <w:szCs w:val="28"/>
        </w:rPr>
      </w:pPr>
      <w:r>
        <w:rPr>
          <w:b/>
          <w:bCs/>
          <w:sz w:val="28"/>
          <w:szCs w:val="28"/>
          <w:lang w:val="en-US"/>
        </w:rPr>
        <w:lastRenderedPageBreak/>
        <w:t>III</w:t>
      </w:r>
      <w:r w:rsidR="008A3777">
        <w:rPr>
          <w:b/>
          <w:bCs/>
          <w:sz w:val="28"/>
          <w:szCs w:val="28"/>
        </w:rPr>
        <w:t xml:space="preserve">. </w:t>
      </w:r>
      <w:r>
        <w:rPr>
          <w:b/>
          <w:sz w:val="28"/>
          <w:szCs w:val="28"/>
        </w:rPr>
        <w:t>Мероприятия по реализации стратегических задач</w:t>
      </w:r>
    </w:p>
    <w:p w:rsidR="008A3777" w:rsidRDefault="008A3777" w:rsidP="008A3777">
      <w:pPr>
        <w:tabs>
          <w:tab w:val="left" w:pos="567"/>
          <w:tab w:val="left" w:pos="709"/>
        </w:tabs>
        <w:jc w:val="both"/>
        <w:rPr>
          <w:sz w:val="28"/>
          <w:szCs w:val="28"/>
        </w:rPr>
      </w:pPr>
    </w:p>
    <w:p w:rsidR="008A3777" w:rsidRDefault="008A3777" w:rsidP="00CF4472">
      <w:pPr>
        <w:tabs>
          <w:tab w:val="left" w:pos="567"/>
          <w:tab w:val="left" w:pos="709"/>
        </w:tabs>
        <w:ind w:firstLine="709"/>
        <w:jc w:val="both"/>
        <w:rPr>
          <w:sz w:val="28"/>
          <w:szCs w:val="28"/>
        </w:rPr>
      </w:pPr>
      <w:r>
        <w:rPr>
          <w:sz w:val="28"/>
          <w:szCs w:val="28"/>
        </w:rPr>
        <w:t>Решение задач Стратегии будет реализовываться путем применения законод</w:t>
      </w:r>
      <w:r>
        <w:rPr>
          <w:sz w:val="28"/>
          <w:szCs w:val="28"/>
        </w:rPr>
        <w:t>а</w:t>
      </w:r>
      <w:r>
        <w:rPr>
          <w:sz w:val="28"/>
          <w:szCs w:val="28"/>
        </w:rPr>
        <w:t>тельных, организационно-технических и финансово-</w:t>
      </w:r>
      <w:proofErr w:type="gramStart"/>
      <w:r>
        <w:rPr>
          <w:sz w:val="28"/>
          <w:szCs w:val="28"/>
        </w:rPr>
        <w:t>экономических механизмов</w:t>
      </w:r>
      <w:proofErr w:type="gramEnd"/>
      <w:r>
        <w:rPr>
          <w:sz w:val="28"/>
          <w:szCs w:val="28"/>
        </w:rPr>
        <w:t>, и выполнении мероприятий.</w:t>
      </w:r>
    </w:p>
    <w:p w:rsidR="008A3777" w:rsidRDefault="008A3777" w:rsidP="00CF4472">
      <w:pPr>
        <w:tabs>
          <w:tab w:val="left" w:pos="567"/>
          <w:tab w:val="left" w:pos="709"/>
        </w:tabs>
        <w:ind w:firstLine="709"/>
        <w:jc w:val="both"/>
        <w:rPr>
          <w:sz w:val="28"/>
          <w:szCs w:val="28"/>
        </w:rPr>
      </w:pPr>
      <w:r>
        <w:rPr>
          <w:sz w:val="28"/>
          <w:szCs w:val="28"/>
        </w:rPr>
        <w:t>1.</w:t>
      </w:r>
      <w:r w:rsidR="00CF4472">
        <w:rPr>
          <w:sz w:val="28"/>
          <w:szCs w:val="28"/>
        </w:rPr>
        <w:t xml:space="preserve"> </w:t>
      </w:r>
      <w:r>
        <w:rPr>
          <w:sz w:val="28"/>
          <w:szCs w:val="28"/>
        </w:rPr>
        <w:t xml:space="preserve">При решении задачи </w:t>
      </w:r>
      <w:r w:rsidR="00D32423">
        <w:rPr>
          <w:sz w:val="28"/>
          <w:szCs w:val="28"/>
        </w:rPr>
        <w:t xml:space="preserve">по </w:t>
      </w:r>
      <w:r>
        <w:rPr>
          <w:sz w:val="28"/>
          <w:szCs w:val="28"/>
        </w:rPr>
        <w:t>сокращени</w:t>
      </w:r>
      <w:r w:rsidR="00D32423">
        <w:rPr>
          <w:sz w:val="28"/>
          <w:szCs w:val="28"/>
        </w:rPr>
        <w:t>ю</w:t>
      </w:r>
      <w:r>
        <w:rPr>
          <w:sz w:val="28"/>
          <w:szCs w:val="28"/>
        </w:rPr>
        <w:t xml:space="preserve"> потерь покрытых площадей лесного фонда от пожаров, вредных организмов и </w:t>
      </w:r>
      <w:r w:rsidR="00D32423">
        <w:rPr>
          <w:sz w:val="28"/>
          <w:szCs w:val="28"/>
        </w:rPr>
        <w:t>незаконных рубок, предусматриваю</w:t>
      </w:r>
      <w:r>
        <w:rPr>
          <w:sz w:val="28"/>
          <w:szCs w:val="28"/>
        </w:rPr>
        <w:t>тся:</w:t>
      </w:r>
    </w:p>
    <w:p w:rsidR="008A3777" w:rsidRDefault="008A3777" w:rsidP="00CF4472">
      <w:pPr>
        <w:tabs>
          <w:tab w:val="left" w:pos="567"/>
          <w:tab w:val="left" w:pos="709"/>
        </w:tabs>
        <w:ind w:firstLine="709"/>
        <w:jc w:val="both"/>
        <w:rPr>
          <w:sz w:val="28"/>
          <w:szCs w:val="28"/>
        </w:rPr>
      </w:pPr>
      <w:r>
        <w:rPr>
          <w:sz w:val="28"/>
          <w:szCs w:val="28"/>
        </w:rPr>
        <w:t>а) совершенствование системы предупреждения, обнаружения и тушения ле</w:t>
      </w:r>
      <w:r>
        <w:rPr>
          <w:sz w:val="28"/>
          <w:szCs w:val="28"/>
        </w:rPr>
        <w:t>с</w:t>
      </w:r>
      <w:r>
        <w:rPr>
          <w:sz w:val="28"/>
          <w:szCs w:val="28"/>
        </w:rPr>
        <w:t>ных пожаров, а также ликвидации их последствий;</w:t>
      </w:r>
    </w:p>
    <w:p w:rsidR="008A3777" w:rsidRDefault="008A3777" w:rsidP="00CF4472">
      <w:pPr>
        <w:tabs>
          <w:tab w:val="left" w:pos="567"/>
          <w:tab w:val="left" w:pos="709"/>
        </w:tabs>
        <w:ind w:firstLine="709"/>
        <w:jc w:val="both"/>
        <w:rPr>
          <w:sz w:val="28"/>
          <w:szCs w:val="28"/>
        </w:rPr>
      </w:pPr>
      <w:r>
        <w:rPr>
          <w:sz w:val="28"/>
          <w:szCs w:val="28"/>
        </w:rPr>
        <w:t>б) развитие системы наземного, авиационного и космического мониторинга пожарной опасности в лесах и лесных пожаров посредством использования новых дистанционных средств и инновационных информационных технологий;</w:t>
      </w:r>
    </w:p>
    <w:p w:rsidR="008A3777" w:rsidRDefault="008A3777" w:rsidP="00CF4472">
      <w:pPr>
        <w:tabs>
          <w:tab w:val="left" w:pos="567"/>
          <w:tab w:val="left" w:pos="709"/>
        </w:tabs>
        <w:ind w:firstLine="709"/>
        <w:jc w:val="both"/>
        <w:rPr>
          <w:sz w:val="28"/>
          <w:szCs w:val="28"/>
        </w:rPr>
      </w:pPr>
      <w:r>
        <w:rPr>
          <w:sz w:val="28"/>
          <w:szCs w:val="28"/>
        </w:rPr>
        <w:t xml:space="preserve">в) увеличение численности парашютистов пожарных и десантников пожарных авиационной пожарной службы ГАУ </w:t>
      </w:r>
      <w:r w:rsidR="00CF4472">
        <w:rPr>
          <w:sz w:val="28"/>
          <w:szCs w:val="28"/>
        </w:rPr>
        <w:t xml:space="preserve">Республики Тыва </w:t>
      </w:r>
      <w:r>
        <w:rPr>
          <w:sz w:val="28"/>
          <w:szCs w:val="28"/>
        </w:rPr>
        <w:t>«</w:t>
      </w:r>
      <w:proofErr w:type="spellStart"/>
      <w:r>
        <w:rPr>
          <w:sz w:val="28"/>
          <w:szCs w:val="28"/>
        </w:rPr>
        <w:t>Авиалесоохрана</w:t>
      </w:r>
      <w:proofErr w:type="spellEnd"/>
      <w:r>
        <w:rPr>
          <w:sz w:val="28"/>
          <w:szCs w:val="28"/>
        </w:rPr>
        <w:t>» до 123 человек;</w:t>
      </w:r>
    </w:p>
    <w:p w:rsidR="008A3777" w:rsidRDefault="008A3777" w:rsidP="00CF4472">
      <w:pPr>
        <w:tabs>
          <w:tab w:val="left" w:pos="567"/>
          <w:tab w:val="left" w:pos="709"/>
        </w:tabs>
        <w:ind w:firstLine="709"/>
        <w:jc w:val="both"/>
        <w:rPr>
          <w:sz w:val="28"/>
          <w:szCs w:val="28"/>
        </w:rPr>
      </w:pPr>
      <w:r>
        <w:rPr>
          <w:sz w:val="28"/>
          <w:szCs w:val="28"/>
        </w:rPr>
        <w:t xml:space="preserve">г) создание дополнительных специализированных </w:t>
      </w:r>
      <w:proofErr w:type="spellStart"/>
      <w:r>
        <w:rPr>
          <w:sz w:val="28"/>
          <w:szCs w:val="28"/>
        </w:rPr>
        <w:t>лесопожарных</w:t>
      </w:r>
      <w:proofErr w:type="spellEnd"/>
      <w:r>
        <w:rPr>
          <w:sz w:val="28"/>
          <w:szCs w:val="28"/>
        </w:rPr>
        <w:t xml:space="preserve"> формиров</w:t>
      </w:r>
      <w:r>
        <w:rPr>
          <w:sz w:val="28"/>
          <w:szCs w:val="28"/>
        </w:rPr>
        <w:t>а</w:t>
      </w:r>
      <w:r>
        <w:rPr>
          <w:sz w:val="28"/>
          <w:szCs w:val="28"/>
        </w:rPr>
        <w:t>ний:</w:t>
      </w:r>
    </w:p>
    <w:p w:rsidR="008A3777" w:rsidRDefault="008A3777" w:rsidP="00CF4472">
      <w:pPr>
        <w:tabs>
          <w:tab w:val="left" w:pos="567"/>
          <w:tab w:val="left" w:pos="709"/>
        </w:tabs>
        <w:ind w:firstLine="709"/>
        <w:jc w:val="both"/>
        <w:rPr>
          <w:sz w:val="28"/>
          <w:szCs w:val="28"/>
        </w:rPr>
      </w:pPr>
      <w:r>
        <w:rPr>
          <w:sz w:val="28"/>
          <w:szCs w:val="28"/>
        </w:rPr>
        <w:t xml:space="preserve">- создание </w:t>
      </w:r>
      <w:r w:rsidR="00D32423">
        <w:rPr>
          <w:sz w:val="28"/>
          <w:szCs w:val="28"/>
        </w:rPr>
        <w:t>пяти</w:t>
      </w:r>
      <w:r>
        <w:rPr>
          <w:sz w:val="28"/>
          <w:szCs w:val="28"/>
        </w:rPr>
        <w:t xml:space="preserve"> ПХС</w:t>
      </w:r>
      <w:r w:rsidR="00D32423">
        <w:rPr>
          <w:sz w:val="28"/>
          <w:szCs w:val="28"/>
        </w:rPr>
        <w:t xml:space="preserve"> – </w:t>
      </w:r>
      <w:r>
        <w:rPr>
          <w:sz w:val="28"/>
          <w:szCs w:val="28"/>
        </w:rPr>
        <w:t xml:space="preserve">3типа </w:t>
      </w:r>
      <w:proofErr w:type="gramStart"/>
      <w:r>
        <w:rPr>
          <w:sz w:val="28"/>
          <w:szCs w:val="28"/>
        </w:rPr>
        <w:t>в</w:t>
      </w:r>
      <w:proofErr w:type="gramEnd"/>
      <w:r>
        <w:rPr>
          <w:sz w:val="28"/>
          <w:szCs w:val="28"/>
        </w:rPr>
        <w:t>:</w:t>
      </w:r>
    </w:p>
    <w:p w:rsidR="008A3777" w:rsidRDefault="008A3777" w:rsidP="00CF4472">
      <w:pPr>
        <w:tabs>
          <w:tab w:val="left" w:pos="567"/>
          <w:tab w:val="left" w:pos="709"/>
        </w:tabs>
        <w:ind w:firstLine="709"/>
        <w:jc w:val="both"/>
        <w:rPr>
          <w:sz w:val="28"/>
          <w:szCs w:val="28"/>
        </w:rPr>
      </w:pPr>
      <w:proofErr w:type="spellStart"/>
      <w:r>
        <w:rPr>
          <w:sz w:val="28"/>
          <w:szCs w:val="28"/>
        </w:rPr>
        <w:t>Тоджинском</w:t>
      </w:r>
      <w:proofErr w:type="spellEnd"/>
      <w:r>
        <w:rPr>
          <w:sz w:val="28"/>
          <w:szCs w:val="28"/>
        </w:rPr>
        <w:t xml:space="preserve"> </w:t>
      </w:r>
      <w:proofErr w:type="spellStart"/>
      <w:r>
        <w:rPr>
          <w:sz w:val="28"/>
          <w:szCs w:val="28"/>
        </w:rPr>
        <w:t>кожууне</w:t>
      </w:r>
      <w:proofErr w:type="spellEnd"/>
      <w:r>
        <w:rPr>
          <w:sz w:val="28"/>
          <w:szCs w:val="28"/>
        </w:rPr>
        <w:t xml:space="preserve"> с дислокацией </w:t>
      </w:r>
      <w:proofErr w:type="gramStart"/>
      <w:r>
        <w:rPr>
          <w:sz w:val="28"/>
          <w:szCs w:val="28"/>
        </w:rPr>
        <w:t>в</w:t>
      </w:r>
      <w:proofErr w:type="gramEnd"/>
      <w:r>
        <w:rPr>
          <w:sz w:val="28"/>
          <w:szCs w:val="28"/>
        </w:rPr>
        <w:t xml:space="preserve"> с. Тоора-Хем;</w:t>
      </w:r>
    </w:p>
    <w:p w:rsidR="008A3777" w:rsidRDefault="008A3777" w:rsidP="00CF4472">
      <w:pPr>
        <w:tabs>
          <w:tab w:val="left" w:pos="567"/>
          <w:tab w:val="left" w:pos="709"/>
        </w:tabs>
        <w:ind w:firstLine="709"/>
        <w:jc w:val="both"/>
        <w:rPr>
          <w:sz w:val="28"/>
          <w:szCs w:val="28"/>
        </w:rPr>
      </w:pPr>
      <w:proofErr w:type="spellStart"/>
      <w:r>
        <w:rPr>
          <w:sz w:val="28"/>
          <w:szCs w:val="28"/>
        </w:rPr>
        <w:t>Тес-Хемском</w:t>
      </w:r>
      <w:proofErr w:type="spellEnd"/>
      <w:r>
        <w:rPr>
          <w:sz w:val="28"/>
          <w:szCs w:val="28"/>
        </w:rPr>
        <w:t xml:space="preserve"> </w:t>
      </w:r>
      <w:proofErr w:type="spellStart"/>
      <w:r>
        <w:rPr>
          <w:sz w:val="28"/>
          <w:szCs w:val="28"/>
        </w:rPr>
        <w:t>кожууне</w:t>
      </w:r>
      <w:proofErr w:type="spellEnd"/>
      <w:r>
        <w:rPr>
          <w:sz w:val="28"/>
          <w:szCs w:val="28"/>
        </w:rPr>
        <w:t xml:space="preserve"> с дислокацией </w:t>
      </w:r>
      <w:proofErr w:type="gramStart"/>
      <w:r>
        <w:rPr>
          <w:sz w:val="28"/>
          <w:szCs w:val="28"/>
        </w:rPr>
        <w:t>в</w:t>
      </w:r>
      <w:proofErr w:type="gramEnd"/>
      <w:r>
        <w:rPr>
          <w:sz w:val="28"/>
          <w:szCs w:val="28"/>
        </w:rPr>
        <w:t xml:space="preserve"> с. Самагалтай;</w:t>
      </w:r>
    </w:p>
    <w:p w:rsidR="008A3777" w:rsidRDefault="008A3777" w:rsidP="00CF4472">
      <w:pPr>
        <w:tabs>
          <w:tab w:val="left" w:pos="567"/>
          <w:tab w:val="left" w:pos="709"/>
        </w:tabs>
        <w:ind w:firstLine="709"/>
        <w:jc w:val="both"/>
        <w:rPr>
          <w:sz w:val="28"/>
          <w:szCs w:val="28"/>
        </w:rPr>
      </w:pPr>
      <w:proofErr w:type="spellStart"/>
      <w:r>
        <w:rPr>
          <w:sz w:val="28"/>
          <w:szCs w:val="28"/>
        </w:rPr>
        <w:t>Дзун-Хемчикском</w:t>
      </w:r>
      <w:proofErr w:type="spellEnd"/>
      <w:r>
        <w:rPr>
          <w:sz w:val="28"/>
          <w:szCs w:val="28"/>
        </w:rPr>
        <w:t xml:space="preserve"> </w:t>
      </w:r>
      <w:proofErr w:type="spellStart"/>
      <w:r>
        <w:rPr>
          <w:sz w:val="28"/>
          <w:szCs w:val="28"/>
        </w:rPr>
        <w:t>кожууне</w:t>
      </w:r>
      <w:proofErr w:type="spellEnd"/>
      <w:r>
        <w:rPr>
          <w:sz w:val="28"/>
          <w:szCs w:val="28"/>
        </w:rPr>
        <w:t xml:space="preserve"> с дислокацией </w:t>
      </w:r>
      <w:r w:rsidR="00CF4472">
        <w:rPr>
          <w:sz w:val="28"/>
          <w:szCs w:val="28"/>
        </w:rPr>
        <w:t xml:space="preserve">в </w:t>
      </w:r>
      <w:proofErr w:type="gramStart"/>
      <w:r>
        <w:rPr>
          <w:sz w:val="28"/>
          <w:szCs w:val="28"/>
        </w:rPr>
        <w:t>г</w:t>
      </w:r>
      <w:proofErr w:type="gramEnd"/>
      <w:r>
        <w:rPr>
          <w:sz w:val="28"/>
          <w:szCs w:val="28"/>
        </w:rPr>
        <w:t>. Чадан</w:t>
      </w:r>
      <w:r w:rsidR="00CF4472">
        <w:rPr>
          <w:sz w:val="28"/>
          <w:szCs w:val="28"/>
        </w:rPr>
        <w:t>е</w:t>
      </w:r>
      <w:r>
        <w:rPr>
          <w:sz w:val="28"/>
          <w:szCs w:val="28"/>
        </w:rPr>
        <w:t>;</w:t>
      </w:r>
    </w:p>
    <w:p w:rsidR="008A3777" w:rsidRDefault="008A3777" w:rsidP="00CF4472">
      <w:pPr>
        <w:tabs>
          <w:tab w:val="left" w:pos="567"/>
          <w:tab w:val="left" w:pos="709"/>
        </w:tabs>
        <w:ind w:firstLine="709"/>
        <w:jc w:val="both"/>
        <w:rPr>
          <w:sz w:val="28"/>
          <w:szCs w:val="28"/>
        </w:rPr>
      </w:pPr>
      <w:proofErr w:type="spellStart"/>
      <w:r>
        <w:rPr>
          <w:sz w:val="28"/>
          <w:szCs w:val="28"/>
        </w:rPr>
        <w:t>Барун-Хемчикском</w:t>
      </w:r>
      <w:proofErr w:type="spellEnd"/>
      <w:r>
        <w:rPr>
          <w:sz w:val="28"/>
          <w:szCs w:val="28"/>
        </w:rPr>
        <w:t xml:space="preserve"> </w:t>
      </w:r>
      <w:proofErr w:type="spellStart"/>
      <w:r>
        <w:rPr>
          <w:sz w:val="28"/>
          <w:szCs w:val="28"/>
        </w:rPr>
        <w:t>кожууне</w:t>
      </w:r>
      <w:proofErr w:type="spellEnd"/>
      <w:r>
        <w:rPr>
          <w:sz w:val="28"/>
          <w:szCs w:val="28"/>
        </w:rPr>
        <w:t xml:space="preserve"> с дислокацией </w:t>
      </w:r>
      <w:proofErr w:type="gramStart"/>
      <w:r>
        <w:rPr>
          <w:sz w:val="28"/>
          <w:szCs w:val="28"/>
        </w:rPr>
        <w:t>в</w:t>
      </w:r>
      <w:proofErr w:type="gramEnd"/>
      <w:r>
        <w:rPr>
          <w:sz w:val="28"/>
          <w:szCs w:val="28"/>
        </w:rPr>
        <w:t xml:space="preserve"> с. Кызыл-Мажалык;</w:t>
      </w:r>
    </w:p>
    <w:p w:rsidR="008A3777" w:rsidRDefault="00CF4472" w:rsidP="00CF4472">
      <w:pPr>
        <w:tabs>
          <w:tab w:val="left" w:pos="567"/>
          <w:tab w:val="left" w:pos="709"/>
        </w:tabs>
        <w:ind w:firstLine="709"/>
        <w:jc w:val="both"/>
        <w:rPr>
          <w:sz w:val="28"/>
          <w:szCs w:val="28"/>
        </w:rPr>
      </w:pPr>
      <w:proofErr w:type="spellStart"/>
      <w:r>
        <w:rPr>
          <w:sz w:val="28"/>
          <w:szCs w:val="28"/>
        </w:rPr>
        <w:t>Танди</w:t>
      </w:r>
      <w:r w:rsidR="008A3777">
        <w:rPr>
          <w:sz w:val="28"/>
          <w:szCs w:val="28"/>
        </w:rPr>
        <w:t>нском</w:t>
      </w:r>
      <w:proofErr w:type="spellEnd"/>
      <w:r w:rsidR="008A3777">
        <w:rPr>
          <w:sz w:val="28"/>
          <w:szCs w:val="28"/>
        </w:rPr>
        <w:t xml:space="preserve"> </w:t>
      </w:r>
      <w:proofErr w:type="spellStart"/>
      <w:r w:rsidR="008A3777">
        <w:rPr>
          <w:sz w:val="28"/>
          <w:szCs w:val="28"/>
        </w:rPr>
        <w:t>кожууне</w:t>
      </w:r>
      <w:proofErr w:type="spellEnd"/>
      <w:r w:rsidR="008A3777">
        <w:rPr>
          <w:sz w:val="28"/>
          <w:szCs w:val="28"/>
        </w:rPr>
        <w:t xml:space="preserve"> с дислокацией </w:t>
      </w:r>
      <w:proofErr w:type="gramStart"/>
      <w:r w:rsidR="008A3777">
        <w:rPr>
          <w:sz w:val="28"/>
          <w:szCs w:val="28"/>
        </w:rPr>
        <w:t>в</w:t>
      </w:r>
      <w:proofErr w:type="gramEnd"/>
      <w:r w:rsidR="008A3777">
        <w:rPr>
          <w:sz w:val="28"/>
          <w:szCs w:val="28"/>
        </w:rPr>
        <w:t xml:space="preserve"> с. Бай-Хаак;</w:t>
      </w:r>
    </w:p>
    <w:p w:rsidR="008A3777" w:rsidRDefault="008A3777" w:rsidP="00CF4472">
      <w:pPr>
        <w:tabs>
          <w:tab w:val="left" w:pos="567"/>
          <w:tab w:val="left" w:pos="709"/>
        </w:tabs>
        <w:ind w:firstLine="709"/>
        <w:jc w:val="both"/>
        <w:rPr>
          <w:sz w:val="28"/>
          <w:szCs w:val="28"/>
        </w:rPr>
      </w:pPr>
      <w:r>
        <w:rPr>
          <w:sz w:val="28"/>
          <w:szCs w:val="28"/>
        </w:rPr>
        <w:t xml:space="preserve">- создание двух </w:t>
      </w:r>
      <w:proofErr w:type="spellStart"/>
      <w:r>
        <w:rPr>
          <w:sz w:val="28"/>
          <w:szCs w:val="28"/>
        </w:rPr>
        <w:t>авиаотделений</w:t>
      </w:r>
      <w:proofErr w:type="spellEnd"/>
      <w:r>
        <w:rPr>
          <w:sz w:val="28"/>
          <w:szCs w:val="28"/>
        </w:rPr>
        <w:t xml:space="preserve"> при ГАУ </w:t>
      </w:r>
      <w:r w:rsidR="00CF4472">
        <w:rPr>
          <w:sz w:val="28"/>
          <w:szCs w:val="28"/>
        </w:rPr>
        <w:t xml:space="preserve">Республики Тыва </w:t>
      </w:r>
      <w:r>
        <w:rPr>
          <w:sz w:val="28"/>
          <w:szCs w:val="28"/>
        </w:rPr>
        <w:t>«</w:t>
      </w:r>
      <w:proofErr w:type="spellStart"/>
      <w:r>
        <w:rPr>
          <w:sz w:val="28"/>
          <w:szCs w:val="28"/>
        </w:rPr>
        <w:t>Авиалесоохрана</w:t>
      </w:r>
      <w:proofErr w:type="spellEnd"/>
      <w:r>
        <w:rPr>
          <w:sz w:val="28"/>
          <w:szCs w:val="28"/>
        </w:rPr>
        <w:t xml:space="preserve">» в </w:t>
      </w:r>
      <w:proofErr w:type="spellStart"/>
      <w:r>
        <w:rPr>
          <w:sz w:val="28"/>
          <w:szCs w:val="28"/>
        </w:rPr>
        <w:t>Барун-Хемчикском</w:t>
      </w:r>
      <w:proofErr w:type="spellEnd"/>
      <w:r>
        <w:rPr>
          <w:sz w:val="28"/>
          <w:szCs w:val="28"/>
        </w:rPr>
        <w:t xml:space="preserve"> и </w:t>
      </w:r>
      <w:proofErr w:type="spellStart"/>
      <w:r>
        <w:rPr>
          <w:sz w:val="28"/>
          <w:szCs w:val="28"/>
        </w:rPr>
        <w:t>Эрзинском</w:t>
      </w:r>
      <w:proofErr w:type="spellEnd"/>
      <w:r>
        <w:rPr>
          <w:sz w:val="28"/>
          <w:szCs w:val="28"/>
        </w:rPr>
        <w:t xml:space="preserve"> </w:t>
      </w:r>
      <w:proofErr w:type="spellStart"/>
      <w:r>
        <w:rPr>
          <w:sz w:val="28"/>
          <w:szCs w:val="28"/>
        </w:rPr>
        <w:t>кожуунах</w:t>
      </w:r>
      <w:proofErr w:type="spellEnd"/>
      <w:r w:rsidR="00CF4472">
        <w:rPr>
          <w:sz w:val="28"/>
          <w:szCs w:val="28"/>
        </w:rPr>
        <w:t>;</w:t>
      </w:r>
    </w:p>
    <w:p w:rsidR="008A3777" w:rsidRDefault="008A3777" w:rsidP="00CF4472">
      <w:pPr>
        <w:tabs>
          <w:tab w:val="left" w:pos="567"/>
          <w:tab w:val="left" w:pos="709"/>
        </w:tabs>
        <w:ind w:firstLine="709"/>
        <w:jc w:val="both"/>
        <w:rPr>
          <w:sz w:val="28"/>
          <w:szCs w:val="28"/>
        </w:rPr>
      </w:pPr>
      <w:proofErr w:type="spellStart"/>
      <w:r>
        <w:rPr>
          <w:sz w:val="28"/>
          <w:szCs w:val="28"/>
        </w:rPr>
        <w:t>д</w:t>
      </w:r>
      <w:proofErr w:type="spellEnd"/>
      <w:r>
        <w:rPr>
          <w:sz w:val="28"/>
          <w:szCs w:val="28"/>
        </w:rPr>
        <w:t xml:space="preserve">) развитие системы межведомственного взаимодействия при тушении лесных пожаров, маневрирования </w:t>
      </w:r>
      <w:proofErr w:type="spellStart"/>
      <w:r>
        <w:rPr>
          <w:sz w:val="28"/>
          <w:szCs w:val="28"/>
        </w:rPr>
        <w:t>лесопожарных</w:t>
      </w:r>
      <w:proofErr w:type="spellEnd"/>
      <w:r>
        <w:rPr>
          <w:sz w:val="28"/>
          <w:szCs w:val="28"/>
        </w:rPr>
        <w:t xml:space="preserve"> формирований;</w:t>
      </w:r>
    </w:p>
    <w:p w:rsidR="008A3777" w:rsidRDefault="008A3777" w:rsidP="00CF4472">
      <w:pPr>
        <w:tabs>
          <w:tab w:val="left" w:pos="567"/>
          <w:tab w:val="left" w:pos="709"/>
        </w:tabs>
        <w:ind w:firstLine="709"/>
        <w:jc w:val="both"/>
        <w:rPr>
          <w:sz w:val="28"/>
          <w:szCs w:val="28"/>
        </w:rPr>
      </w:pPr>
      <w:r>
        <w:rPr>
          <w:sz w:val="28"/>
          <w:szCs w:val="28"/>
        </w:rPr>
        <w:t>е) совершенствование системы планирования и осуществления мероприятий по лесопатологическому мониторингу, лесопатологическим обследованиям, сан</w:t>
      </w:r>
      <w:r>
        <w:rPr>
          <w:sz w:val="28"/>
          <w:szCs w:val="28"/>
        </w:rPr>
        <w:t>и</w:t>
      </w:r>
      <w:r>
        <w:rPr>
          <w:sz w:val="28"/>
          <w:szCs w:val="28"/>
        </w:rPr>
        <w:t>тарно-оздоровительным мероприятиям и мероприятиям по локализации и ликвид</w:t>
      </w:r>
      <w:r>
        <w:rPr>
          <w:sz w:val="28"/>
          <w:szCs w:val="28"/>
        </w:rPr>
        <w:t>а</w:t>
      </w:r>
      <w:r>
        <w:rPr>
          <w:sz w:val="28"/>
          <w:szCs w:val="28"/>
        </w:rPr>
        <w:t>ции очагов вредных организмов на основе лесозащитного районирования, а также интегрированной системы защиты леса с применением дистанционных методов и современных информационных технологий;</w:t>
      </w:r>
    </w:p>
    <w:p w:rsidR="008A3777" w:rsidRDefault="008A3777" w:rsidP="00CF4472">
      <w:pPr>
        <w:tabs>
          <w:tab w:val="left" w:pos="567"/>
          <w:tab w:val="left" w:pos="709"/>
        </w:tabs>
        <w:ind w:firstLine="709"/>
        <w:jc w:val="both"/>
        <w:rPr>
          <w:sz w:val="28"/>
          <w:szCs w:val="28"/>
        </w:rPr>
      </w:pPr>
      <w:r>
        <w:rPr>
          <w:sz w:val="28"/>
          <w:szCs w:val="28"/>
        </w:rPr>
        <w:t>ж) разработка и внедрение современных, экологически безопасных методов, технологий и препаратов оперативной локализации и ликвидации очагов вредных организмов;</w:t>
      </w:r>
    </w:p>
    <w:p w:rsidR="008A3777" w:rsidRDefault="008A3777" w:rsidP="00CF4472">
      <w:pPr>
        <w:tabs>
          <w:tab w:val="left" w:pos="567"/>
          <w:tab w:val="left" w:pos="709"/>
        </w:tabs>
        <w:ind w:firstLine="709"/>
        <w:jc w:val="both"/>
        <w:rPr>
          <w:sz w:val="28"/>
          <w:szCs w:val="28"/>
        </w:rPr>
      </w:pPr>
      <w:proofErr w:type="spellStart"/>
      <w:r>
        <w:rPr>
          <w:sz w:val="28"/>
          <w:szCs w:val="28"/>
        </w:rPr>
        <w:t>з</w:t>
      </w:r>
      <w:proofErr w:type="spellEnd"/>
      <w:r>
        <w:rPr>
          <w:sz w:val="28"/>
          <w:szCs w:val="28"/>
        </w:rPr>
        <w:t>) обеспечение открытости оперативной информации о лесных пожарах, п</w:t>
      </w:r>
      <w:r>
        <w:rPr>
          <w:sz w:val="28"/>
          <w:szCs w:val="28"/>
        </w:rPr>
        <w:t>о</w:t>
      </w:r>
      <w:r>
        <w:rPr>
          <w:sz w:val="28"/>
          <w:szCs w:val="28"/>
        </w:rPr>
        <w:t>вреждении лесов вредными организмами и о других неблагоприятных факторах;</w:t>
      </w:r>
    </w:p>
    <w:p w:rsidR="008A3777" w:rsidRDefault="008A3777" w:rsidP="00CF4472">
      <w:pPr>
        <w:tabs>
          <w:tab w:val="left" w:pos="567"/>
          <w:tab w:val="left" w:pos="709"/>
        </w:tabs>
        <w:ind w:firstLine="709"/>
        <w:jc w:val="both"/>
        <w:rPr>
          <w:sz w:val="28"/>
          <w:szCs w:val="28"/>
        </w:rPr>
      </w:pPr>
      <w:r>
        <w:rPr>
          <w:sz w:val="28"/>
          <w:szCs w:val="28"/>
        </w:rPr>
        <w:t>и) разработка и введение в действие единой государственной информацио</w:t>
      </w:r>
      <w:r>
        <w:rPr>
          <w:sz w:val="28"/>
          <w:szCs w:val="28"/>
        </w:rPr>
        <w:t>н</w:t>
      </w:r>
      <w:r>
        <w:rPr>
          <w:sz w:val="28"/>
          <w:szCs w:val="28"/>
        </w:rPr>
        <w:t>ной системы учета заготовки древесины и оборота круглых лесоматериалов;</w:t>
      </w:r>
    </w:p>
    <w:p w:rsidR="008A3777" w:rsidRDefault="004743A8" w:rsidP="00CF4472">
      <w:pPr>
        <w:tabs>
          <w:tab w:val="left" w:pos="567"/>
          <w:tab w:val="left" w:pos="709"/>
        </w:tabs>
        <w:ind w:firstLine="709"/>
        <w:jc w:val="both"/>
        <w:rPr>
          <w:sz w:val="28"/>
          <w:szCs w:val="28"/>
        </w:rPr>
      </w:pPr>
      <w:r>
        <w:rPr>
          <w:sz w:val="28"/>
          <w:szCs w:val="28"/>
        </w:rPr>
        <w:t>к</w:t>
      </w:r>
      <w:r w:rsidR="008A3777">
        <w:rPr>
          <w:sz w:val="28"/>
          <w:szCs w:val="28"/>
        </w:rPr>
        <w:t>) совершенствование межведомственного взаимодействия в сфере предо</w:t>
      </w:r>
      <w:r w:rsidR="008A3777">
        <w:rPr>
          <w:sz w:val="28"/>
          <w:szCs w:val="28"/>
        </w:rPr>
        <w:t>т</w:t>
      </w:r>
      <w:r>
        <w:rPr>
          <w:sz w:val="28"/>
          <w:szCs w:val="28"/>
        </w:rPr>
        <w:t>вращения незаконных рубок.</w:t>
      </w:r>
    </w:p>
    <w:p w:rsidR="008A3777" w:rsidRDefault="008A3777" w:rsidP="00CF4472">
      <w:pPr>
        <w:tabs>
          <w:tab w:val="left" w:pos="567"/>
          <w:tab w:val="left" w:pos="709"/>
        </w:tabs>
        <w:ind w:firstLine="709"/>
        <w:jc w:val="both"/>
        <w:rPr>
          <w:sz w:val="28"/>
          <w:szCs w:val="28"/>
        </w:rPr>
      </w:pPr>
      <w:r>
        <w:rPr>
          <w:sz w:val="28"/>
          <w:szCs w:val="28"/>
        </w:rPr>
        <w:lastRenderedPageBreak/>
        <w:t>2.</w:t>
      </w:r>
      <w:r w:rsidR="00CF4472">
        <w:rPr>
          <w:sz w:val="28"/>
          <w:szCs w:val="28"/>
        </w:rPr>
        <w:t xml:space="preserve"> </w:t>
      </w:r>
      <w:r>
        <w:rPr>
          <w:sz w:val="28"/>
          <w:szCs w:val="28"/>
        </w:rPr>
        <w:t>При решении задачи по созданию условий для рационального и интенси</w:t>
      </w:r>
      <w:r>
        <w:rPr>
          <w:sz w:val="28"/>
          <w:szCs w:val="28"/>
        </w:rPr>
        <w:t>в</w:t>
      </w:r>
      <w:r>
        <w:rPr>
          <w:sz w:val="28"/>
          <w:szCs w:val="28"/>
        </w:rPr>
        <w:t>ного использования лесов при сохранении их экологических функций и биологич</w:t>
      </w:r>
      <w:r>
        <w:rPr>
          <w:sz w:val="28"/>
          <w:szCs w:val="28"/>
        </w:rPr>
        <w:t>е</w:t>
      </w:r>
      <w:r>
        <w:rPr>
          <w:sz w:val="28"/>
          <w:szCs w:val="28"/>
        </w:rPr>
        <w:t xml:space="preserve">ского разнообразия, а также повышение эффективности </w:t>
      </w:r>
      <w:proofErr w:type="gramStart"/>
      <w:r>
        <w:rPr>
          <w:sz w:val="28"/>
          <w:szCs w:val="28"/>
        </w:rPr>
        <w:t>контроля за</w:t>
      </w:r>
      <w:proofErr w:type="gramEnd"/>
      <w:r>
        <w:rPr>
          <w:sz w:val="28"/>
          <w:szCs w:val="28"/>
        </w:rPr>
        <w:t xml:space="preserve"> использованием и воспроизводством лесов, предусматрива</w:t>
      </w:r>
      <w:r w:rsidR="00D32423">
        <w:rPr>
          <w:sz w:val="28"/>
          <w:szCs w:val="28"/>
        </w:rPr>
        <w:t>ю</w:t>
      </w:r>
      <w:r>
        <w:rPr>
          <w:sz w:val="28"/>
          <w:szCs w:val="28"/>
        </w:rPr>
        <w:t>тся:</w:t>
      </w:r>
    </w:p>
    <w:p w:rsidR="008A3777" w:rsidRDefault="008A3777" w:rsidP="00CF4472">
      <w:pPr>
        <w:tabs>
          <w:tab w:val="left" w:pos="567"/>
          <w:tab w:val="left" w:pos="709"/>
        </w:tabs>
        <w:ind w:firstLine="709"/>
        <w:jc w:val="both"/>
        <w:rPr>
          <w:sz w:val="28"/>
          <w:szCs w:val="28"/>
        </w:rPr>
      </w:pPr>
      <w:r>
        <w:rPr>
          <w:sz w:val="28"/>
          <w:szCs w:val="28"/>
        </w:rPr>
        <w:t>а) развитие форм предоставления лесов в пользование;</w:t>
      </w:r>
    </w:p>
    <w:p w:rsidR="008A3777" w:rsidRDefault="008A3777" w:rsidP="00CF4472">
      <w:pPr>
        <w:tabs>
          <w:tab w:val="left" w:pos="567"/>
          <w:tab w:val="left" w:pos="709"/>
        </w:tabs>
        <w:ind w:firstLine="709"/>
        <w:jc w:val="both"/>
        <w:rPr>
          <w:sz w:val="28"/>
          <w:szCs w:val="28"/>
        </w:rPr>
      </w:pPr>
      <w:r>
        <w:rPr>
          <w:sz w:val="28"/>
          <w:szCs w:val="28"/>
        </w:rPr>
        <w:t>б) совершенствование принципов деления лесов по целевому назначению, их правового режима и особенностей использования, охраны, защиты и воспроизводс</w:t>
      </w:r>
      <w:r>
        <w:rPr>
          <w:sz w:val="28"/>
          <w:szCs w:val="28"/>
        </w:rPr>
        <w:t>т</w:t>
      </w:r>
      <w:r>
        <w:rPr>
          <w:sz w:val="28"/>
          <w:szCs w:val="28"/>
        </w:rPr>
        <w:t>ва;</w:t>
      </w:r>
    </w:p>
    <w:p w:rsidR="008A3777" w:rsidRDefault="008A3777" w:rsidP="00CF4472">
      <w:pPr>
        <w:tabs>
          <w:tab w:val="left" w:pos="567"/>
          <w:tab w:val="left" w:pos="709"/>
        </w:tabs>
        <w:ind w:firstLine="709"/>
        <w:jc w:val="both"/>
        <w:rPr>
          <w:sz w:val="28"/>
          <w:szCs w:val="28"/>
        </w:rPr>
      </w:pPr>
      <w:r>
        <w:rPr>
          <w:sz w:val="28"/>
          <w:szCs w:val="28"/>
        </w:rPr>
        <w:t>в) разработка новых лесохозяйственных и природоохранных нормативов с учетом специфики лесных районов и при условии сохранения экологически ценных лесов;</w:t>
      </w:r>
    </w:p>
    <w:p w:rsidR="008A3777" w:rsidRDefault="008A3777" w:rsidP="00CF4472">
      <w:pPr>
        <w:tabs>
          <w:tab w:val="left" w:pos="567"/>
          <w:tab w:val="left" w:pos="709"/>
        </w:tabs>
        <w:ind w:firstLine="709"/>
        <w:jc w:val="both"/>
        <w:rPr>
          <w:sz w:val="28"/>
          <w:szCs w:val="28"/>
        </w:rPr>
      </w:pPr>
      <w:r>
        <w:rPr>
          <w:sz w:val="28"/>
          <w:szCs w:val="28"/>
        </w:rPr>
        <w:t xml:space="preserve">г) </w:t>
      </w:r>
      <w:proofErr w:type="gramStart"/>
      <w:r>
        <w:rPr>
          <w:sz w:val="28"/>
          <w:szCs w:val="28"/>
        </w:rPr>
        <w:t>содействие</w:t>
      </w:r>
      <w:proofErr w:type="gramEnd"/>
      <w:r>
        <w:rPr>
          <w:sz w:val="28"/>
          <w:szCs w:val="28"/>
        </w:rPr>
        <w:t xml:space="preserve"> многоцелевому использованию лесов, включая заготовку </w:t>
      </w:r>
      <w:proofErr w:type="spellStart"/>
      <w:r>
        <w:rPr>
          <w:sz w:val="28"/>
          <w:szCs w:val="28"/>
        </w:rPr>
        <w:t>недр</w:t>
      </w:r>
      <w:r>
        <w:rPr>
          <w:sz w:val="28"/>
          <w:szCs w:val="28"/>
        </w:rPr>
        <w:t>е</w:t>
      </w:r>
      <w:r>
        <w:rPr>
          <w:sz w:val="28"/>
          <w:szCs w:val="28"/>
        </w:rPr>
        <w:t>весных</w:t>
      </w:r>
      <w:proofErr w:type="spellEnd"/>
      <w:r>
        <w:rPr>
          <w:sz w:val="28"/>
          <w:szCs w:val="28"/>
        </w:rPr>
        <w:t xml:space="preserve"> лесных ресурсов, а также развитие </w:t>
      </w:r>
      <w:proofErr w:type="spellStart"/>
      <w:r>
        <w:rPr>
          <w:sz w:val="28"/>
          <w:szCs w:val="28"/>
        </w:rPr>
        <w:t>экотуризма</w:t>
      </w:r>
      <w:proofErr w:type="spellEnd"/>
      <w:r>
        <w:rPr>
          <w:sz w:val="28"/>
          <w:szCs w:val="28"/>
        </w:rPr>
        <w:t xml:space="preserve"> и народных промыслов, св</w:t>
      </w:r>
      <w:r>
        <w:rPr>
          <w:sz w:val="28"/>
          <w:szCs w:val="28"/>
        </w:rPr>
        <w:t>я</w:t>
      </w:r>
      <w:r>
        <w:rPr>
          <w:sz w:val="28"/>
          <w:szCs w:val="28"/>
        </w:rPr>
        <w:t>занных с лесом;</w:t>
      </w:r>
    </w:p>
    <w:p w:rsidR="008A3777" w:rsidRDefault="008A3777" w:rsidP="00CF4472">
      <w:pPr>
        <w:tabs>
          <w:tab w:val="left" w:pos="567"/>
          <w:tab w:val="left" w:pos="709"/>
        </w:tabs>
        <w:ind w:firstLine="709"/>
        <w:jc w:val="both"/>
        <w:rPr>
          <w:sz w:val="28"/>
          <w:szCs w:val="28"/>
        </w:rPr>
      </w:pPr>
      <w:proofErr w:type="spellStart"/>
      <w:r>
        <w:rPr>
          <w:sz w:val="28"/>
          <w:szCs w:val="28"/>
        </w:rPr>
        <w:t>д</w:t>
      </w:r>
      <w:proofErr w:type="spellEnd"/>
      <w:r>
        <w:rPr>
          <w:sz w:val="28"/>
          <w:szCs w:val="28"/>
        </w:rPr>
        <w:t>) переход к определению расчетной лесосеки с учетом экономической до</w:t>
      </w:r>
      <w:r>
        <w:rPr>
          <w:sz w:val="28"/>
          <w:szCs w:val="28"/>
        </w:rPr>
        <w:t>с</w:t>
      </w:r>
      <w:r>
        <w:rPr>
          <w:sz w:val="28"/>
          <w:szCs w:val="28"/>
        </w:rPr>
        <w:t>тупности лесов и их деления по целевому назначению, а также уровня развития транспортной инфраструктуры, товарной и породно-возрастной структуры насажд</w:t>
      </w:r>
      <w:r>
        <w:rPr>
          <w:sz w:val="28"/>
          <w:szCs w:val="28"/>
        </w:rPr>
        <w:t>е</w:t>
      </w:r>
      <w:r>
        <w:rPr>
          <w:sz w:val="28"/>
          <w:szCs w:val="28"/>
        </w:rPr>
        <w:t>ний;</w:t>
      </w:r>
    </w:p>
    <w:p w:rsidR="008A3777" w:rsidRDefault="008A3777" w:rsidP="00CF4472">
      <w:pPr>
        <w:tabs>
          <w:tab w:val="left" w:pos="567"/>
          <w:tab w:val="left" w:pos="709"/>
        </w:tabs>
        <w:ind w:firstLine="709"/>
        <w:jc w:val="both"/>
        <w:rPr>
          <w:sz w:val="28"/>
          <w:szCs w:val="28"/>
        </w:rPr>
      </w:pPr>
      <w:r>
        <w:rPr>
          <w:sz w:val="28"/>
          <w:szCs w:val="28"/>
        </w:rPr>
        <w:t xml:space="preserve">е) увеличение объема древесины, заготавливаемой выборочными рубками в лесных насаждениях, где это обосновано </w:t>
      </w:r>
      <w:proofErr w:type="spellStart"/>
      <w:r>
        <w:rPr>
          <w:sz w:val="28"/>
          <w:szCs w:val="28"/>
        </w:rPr>
        <w:t>лесоводственной</w:t>
      </w:r>
      <w:proofErr w:type="spellEnd"/>
      <w:r>
        <w:rPr>
          <w:sz w:val="28"/>
          <w:szCs w:val="28"/>
        </w:rPr>
        <w:t xml:space="preserve"> необходимостью, с уч</w:t>
      </w:r>
      <w:r>
        <w:rPr>
          <w:sz w:val="28"/>
          <w:szCs w:val="28"/>
        </w:rPr>
        <w:t>е</w:t>
      </w:r>
      <w:r>
        <w:rPr>
          <w:sz w:val="28"/>
          <w:szCs w:val="28"/>
        </w:rPr>
        <w:t xml:space="preserve">том совершенствования технологий и правил их проведения, а также усиления </w:t>
      </w:r>
      <w:proofErr w:type="gramStart"/>
      <w:r>
        <w:rPr>
          <w:sz w:val="28"/>
          <w:szCs w:val="28"/>
        </w:rPr>
        <w:t>ко</w:t>
      </w:r>
      <w:r>
        <w:rPr>
          <w:sz w:val="28"/>
          <w:szCs w:val="28"/>
        </w:rPr>
        <w:t>н</w:t>
      </w:r>
      <w:r>
        <w:rPr>
          <w:sz w:val="28"/>
          <w:szCs w:val="28"/>
        </w:rPr>
        <w:t>троля за</w:t>
      </w:r>
      <w:proofErr w:type="gramEnd"/>
      <w:r>
        <w:rPr>
          <w:sz w:val="28"/>
          <w:szCs w:val="28"/>
        </w:rPr>
        <w:t xml:space="preserve"> их соблюдением;</w:t>
      </w:r>
    </w:p>
    <w:p w:rsidR="008A3777" w:rsidRDefault="008A3777" w:rsidP="00CF4472">
      <w:pPr>
        <w:tabs>
          <w:tab w:val="left" w:pos="567"/>
          <w:tab w:val="left" w:pos="709"/>
        </w:tabs>
        <w:ind w:firstLine="709"/>
        <w:jc w:val="both"/>
        <w:rPr>
          <w:sz w:val="28"/>
          <w:szCs w:val="28"/>
        </w:rPr>
      </w:pPr>
      <w:r>
        <w:rPr>
          <w:sz w:val="28"/>
          <w:szCs w:val="28"/>
        </w:rPr>
        <w:t>ж) обеспечение своевременной постановки на кадастровый учет лесных уч</w:t>
      </w:r>
      <w:r>
        <w:rPr>
          <w:sz w:val="28"/>
          <w:szCs w:val="28"/>
        </w:rPr>
        <w:t>а</w:t>
      </w:r>
      <w:r>
        <w:rPr>
          <w:sz w:val="28"/>
          <w:szCs w:val="28"/>
        </w:rPr>
        <w:t>стков;</w:t>
      </w:r>
    </w:p>
    <w:p w:rsidR="008A3777" w:rsidRDefault="008A3777" w:rsidP="00CF4472">
      <w:pPr>
        <w:tabs>
          <w:tab w:val="left" w:pos="567"/>
          <w:tab w:val="left" w:pos="709"/>
        </w:tabs>
        <w:ind w:firstLine="709"/>
        <w:jc w:val="both"/>
        <w:rPr>
          <w:sz w:val="28"/>
          <w:szCs w:val="28"/>
        </w:rPr>
      </w:pPr>
      <w:proofErr w:type="spellStart"/>
      <w:r>
        <w:rPr>
          <w:sz w:val="28"/>
          <w:szCs w:val="28"/>
        </w:rPr>
        <w:t>з</w:t>
      </w:r>
      <w:proofErr w:type="spellEnd"/>
      <w:r>
        <w:rPr>
          <w:sz w:val="28"/>
          <w:szCs w:val="28"/>
        </w:rPr>
        <w:t>) развитие на основе государственно-частного партнерства транспортной, производственно-энергетической и социальной инфраструктуры;</w:t>
      </w:r>
    </w:p>
    <w:p w:rsidR="008A3777" w:rsidRDefault="008A3777" w:rsidP="00CF4472">
      <w:pPr>
        <w:tabs>
          <w:tab w:val="left" w:pos="567"/>
          <w:tab w:val="left" w:pos="709"/>
        </w:tabs>
        <w:ind w:firstLine="709"/>
        <w:jc w:val="both"/>
        <w:rPr>
          <w:sz w:val="28"/>
          <w:szCs w:val="28"/>
        </w:rPr>
      </w:pPr>
      <w:r>
        <w:rPr>
          <w:sz w:val="28"/>
          <w:szCs w:val="28"/>
        </w:rPr>
        <w:t>и) разработка и внедрение новых стимулирующих механизмов использования лесов, в том числе применение целевых хозяйств, обеспечивающих эффективное в</w:t>
      </w:r>
      <w:r>
        <w:rPr>
          <w:sz w:val="28"/>
          <w:szCs w:val="28"/>
        </w:rPr>
        <w:t>е</w:t>
      </w:r>
      <w:r>
        <w:rPr>
          <w:sz w:val="28"/>
          <w:szCs w:val="28"/>
        </w:rPr>
        <w:t>дение лесного хозяйства и конкурентоспособность лесного сектора экономики, пр</w:t>
      </w:r>
      <w:r>
        <w:rPr>
          <w:sz w:val="28"/>
          <w:szCs w:val="28"/>
        </w:rPr>
        <w:t>е</w:t>
      </w:r>
      <w:r>
        <w:rPr>
          <w:sz w:val="28"/>
          <w:szCs w:val="28"/>
        </w:rPr>
        <w:t>жде всего для поддержки проектов по глубокой переработке древесины;</w:t>
      </w:r>
    </w:p>
    <w:p w:rsidR="008A3777" w:rsidRDefault="008A3777" w:rsidP="00CF4472">
      <w:pPr>
        <w:tabs>
          <w:tab w:val="left" w:pos="567"/>
          <w:tab w:val="left" w:pos="709"/>
        </w:tabs>
        <w:ind w:firstLine="709"/>
        <w:jc w:val="both"/>
        <w:rPr>
          <w:sz w:val="28"/>
          <w:szCs w:val="28"/>
        </w:rPr>
      </w:pPr>
      <w:r>
        <w:rPr>
          <w:sz w:val="28"/>
          <w:szCs w:val="28"/>
        </w:rPr>
        <w:t>к) разработка и создание стимулирующих условий для малого и среднего ле</w:t>
      </w:r>
      <w:r>
        <w:rPr>
          <w:sz w:val="28"/>
          <w:szCs w:val="28"/>
        </w:rPr>
        <w:t>с</w:t>
      </w:r>
      <w:r>
        <w:rPr>
          <w:sz w:val="28"/>
          <w:szCs w:val="28"/>
        </w:rPr>
        <w:t>ного предпринимательства, и фермерства при использовании лесов.</w:t>
      </w:r>
    </w:p>
    <w:p w:rsidR="008A3777" w:rsidRDefault="008A3777" w:rsidP="00CF4472">
      <w:pPr>
        <w:tabs>
          <w:tab w:val="left" w:pos="567"/>
          <w:tab w:val="left" w:pos="709"/>
        </w:tabs>
        <w:ind w:firstLine="709"/>
        <w:jc w:val="both"/>
        <w:rPr>
          <w:sz w:val="28"/>
          <w:szCs w:val="28"/>
        </w:rPr>
      </w:pPr>
      <w:r>
        <w:rPr>
          <w:sz w:val="28"/>
          <w:szCs w:val="28"/>
        </w:rPr>
        <w:t xml:space="preserve">л) сохранение генетического, видового, </w:t>
      </w:r>
      <w:proofErr w:type="spellStart"/>
      <w:r>
        <w:rPr>
          <w:sz w:val="28"/>
          <w:szCs w:val="28"/>
        </w:rPr>
        <w:t>экосистемного</w:t>
      </w:r>
      <w:proofErr w:type="spellEnd"/>
      <w:r>
        <w:rPr>
          <w:sz w:val="28"/>
          <w:szCs w:val="28"/>
        </w:rPr>
        <w:t xml:space="preserve"> и ландшафтного разн</w:t>
      </w:r>
      <w:r>
        <w:rPr>
          <w:sz w:val="28"/>
          <w:szCs w:val="28"/>
        </w:rPr>
        <w:t>о</w:t>
      </w:r>
      <w:r>
        <w:rPr>
          <w:sz w:val="28"/>
          <w:szCs w:val="28"/>
        </w:rPr>
        <w:t>образия лесов, а также предотвращение фрагментации лесов (в первую очередь л</w:t>
      </w:r>
      <w:r>
        <w:rPr>
          <w:sz w:val="28"/>
          <w:szCs w:val="28"/>
        </w:rPr>
        <w:t>е</w:t>
      </w:r>
      <w:r>
        <w:rPr>
          <w:sz w:val="28"/>
          <w:szCs w:val="28"/>
        </w:rPr>
        <w:t>сов, имеющих высокую экологическую ценность);</w:t>
      </w:r>
    </w:p>
    <w:p w:rsidR="008A3777" w:rsidRDefault="008A3777" w:rsidP="00CF4472">
      <w:pPr>
        <w:tabs>
          <w:tab w:val="left" w:pos="567"/>
          <w:tab w:val="left" w:pos="709"/>
        </w:tabs>
        <w:ind w:firstLine="709"/>
        <w:jc w:val="both"/>
        <w:rPr>
          <w:sz w:val="28"/>
          <w:szCs w:val="28"/>
        </w:rPr>
      </w:pPr>
      <w:r>
        <w:rPr>
          <w:sz w:val="28"/>
          <w:szCs w:val="28"/>
        </w:rPr>
        <w:t>м) формирование национального лесного наследия Республики Тыва, то есть фонда лесов, не подлежащих хозяйственному освоению;</w:t>
      </w:r>
    </w:p>
    <w:p w:rsidR="008A3777" w:rsidRDefault="008A3777" w:rsidP="00CF4472">
      <w:pPr>
        <w:tabs>
          <w:tab w:val="left" w:pos="567"/>
          <w:tab w:val="left" w:pos="709"/>
        </w:tabs>
        <w:ind w:firstLine="709"/>
        <w:jc w:val="both"/>
        <w:rPr>
          <w:sz w:val="28"/>
          <w:szCs w:val="28"/>
        </w:rPr>
      </w:pPr>
      <w:proofErr w:type="spellStart"/>
      <w:r>
        <w:rPr>
          <w:sz w:val="28"/>
          <w:szCs w:val="28"/>
        </w:rPr>
        <w:t>н</w:t>
      </w:r>
      <w:proofErr w:type="spellEnd"/>
      <w:r>
        <w:rPr>
          <w:sz w:val="28"/>
          <w:szCs w:val="28"/>
        </w:rPr>
        <w:t>) разработка и осуществление мер по использованию лесов для сдерживания изменений климата, а также адаптации лесного сектора экономики к этим изменен</w:t>
      </w:r>
      <w:r>
        <w:rPr>
          <w:sz w:val="28"/>
          <w:szCs w:val="28"/>
        </w:rPr>
        <w:t>и</w:t>
      </w:r>
      <w:r>
        <w:rPr>
          <w:sz w:val="28"/>
          <w:szCs w:val="28"/>
        </w:rPr>
        <w:t>ям;</w:t>
      </w:r>
    </w:p>
    <w:p w:rsidR="008A3777" w:rsidRDefault="008A3777" w:rsidP="00CF4472">
      <w:pPr>
        <w:tabs>
          <w:tab w:val="left" w:pos="567"/>
          <w:tab w:val="left" w:pos="709"/>
        </w:tabs>
        <w:ind w:firstLine="709"/>
        <w:jc w:val="both"/>
        <w:rPr>
          <w:sz w:val="28"/>
          <w:szCs w:val="28"/>
        </w:rPr>
      </w:pPr>
      <w:proofErr w:type="spellStart"/>
      <w:r>
        <w:rPr>
          <w:sz w:val="28"/>
          <w:szCs w:val="28"/>
        </w:rPr>
        <w:t>р</w:t>
      </w:r>
      <w:proofErr w:type="spellEnd"/>
      <w:r>
        <w:rPr>
          <w:sz w:val="28"/>
          <w:szCs w:val="28"/>
        </w:rPr>
        <w:t>) разработка и применение технологий, обеспечивающих сохранение экол</w:t>
      </w:r>
      <w:r>
        <w:rPr>
          <w:sz w:val="28"/>
          <w:szCs w:val="28"/>
        </w:rPr>
        <w:t>о</w:t>
      </w:r>
      <w:r>
        <w:rPr>
          <w:sz w:val="28"/>
          <w:szCs w:val="28"/>
        </w:rPr>
        <w:t>гических функций лесов и их биологического разнообразия, включая методы и</w:t>
      </w:r>
      <w:r>
        <w:rPr>
          <w:sz w:val="28"/>
          <w:szCs w:val="28"/>
        </w:rPr>
        <w:t>с</w:t>
      </w:r>
      <w:r>
        <w:rPr>
          <w:sz w:val="28"/>
          <w:szCs w:val="28"/>
        </w:rPr>
        <w:lastRenderedPageBreak/>
        <w:t xml:space="preserve">пользования лесов, имитирующие их естественную динамику и обеспечивающие формирование разновозрастных </w:t>
      </w:r>
      <w:proofErr w:type="spellStart"/>
      <w:r>
        <w:rPr>
          <w:sz w:val="28"/>
          <w:szCs w:val="28"/>
        </w:rPr>
        <w:t>многопородных</w:t>
      </w:r>
      <w:proofErr w:type="spellEnd"/>
      <w:r>
        <w:rPr>
          <w:sz w:val="28"/>
          <w:szCs w:val="28"/>
        </w:rPr>
        <w:t xml:space="preserve"> насаждений.</w:t>
      </w:r>
    </w:p>
    <w:p w:rsidR="008A3777" w:rsidRDefault="008A3777" w:rsidP="00CF4472">
      <w:pPr>
        <w:tabs>
          <w:tab w:val="left" w:pos="567"/>
          <w:tab w:val="left" w:pos="709"/>
        </w:tabs>
        <w:ind w:firstLine="709"/>
        <w:jc w:val="both"/>
        <w:rPr>
          <w:sz w:val="28"/>
          <w:szCs w:val="28"/>
        </w:rPr>
      </w:pPr>
      <w:r>
        <w:rPr>
          <w:sz w:val="28"/>
          <w:szCs w:val="28"/>
        </w:rPr>
        <w:t>3.</w:t>
      </w:r>
      <w:r w:rsidR="00CF4472">
        <w:rPr>
          <w:sz w:val="28"/>
          <w:szCs w:val="28"/>
        </w:rPr>
        <w:t xml:space="preserve"> </w:t>
      </w:r>
      <w:r>
        <w:rPr>
          <w:sz w:val="28"/>
          <w:szCs w:val="28"/>
        </w:rPr>
        <w:t xml:space="preserve">При решении задачи </w:t>
      </w:r>
      <w:r w:rsidR="00D32423">
        <w:rPr>
          <w:sz w:val="28"/>
          <w:szCs w:val="28"/>
        </w:rPr>
        <w:t xml:space="preserve">по </w:t>
      </w:r>
      <w:r>
        <w:rPr>
          <w:sz w:val="28"/>
          <w:szCs w:val="28"/>
        </w:rPr>
        <w:t>обеспечени</w:t>
      </w:r>
      <w:r w:rsidR="00D32423">
        <w:rPr>
          <w:sz w:val="28"/>
          <w:szCs w:val="28"/>
        </w:rPr>
        <w:t>ю</w:t>
      </w:r>
      <w:r>
        <w:rPr>
          <w:sz w:val="28"/>
          <w:szCs w:val="28"/>
        </w:rPr>
        <w:t xml:space="preserve"> баланса выбытия и восстановления лесов и при решении задачи повышения продуктивности и качества лесов пред</w:t>
      </w:r>
      <w:r>
        <w:rPr>
          <w:sz w:val="28"/>
          <w:szCs w:val="28"/>
        </w:rPr>
        <w:t>у</w:t>
      </w:r>
      <w:r>
        <w:rPr>
          <w:sz w:val="28"/>
          <w:szCs w:val="28"/>
        </w:rPr>
        <w:t>сматрива</w:t>
      </w:r>
      <w:r w:rsidR="00D32423">
        <w:rPr>
          <w:sz w:val="28"/>
          <w:szCs w:val="28"/>
        </w:rPr>
        <w:t>ю</w:t>
      </w:r>
      <w:r>
        <w:rPr>
          <w:sz w:val="28"/>
          <w:szCs w:val="28"/>
        </w:rPr>
        <w:t>тся:</w:t>
      </w:r>
    </w:p>
    <w:p w:rsidR="008A3777" w:rsidRDefault="008A3777" w:rsidP="00CF4472">
      <w:pPr>
        <w:tabs>
          <w:tab w:val="left" w:pos="567"/>
          <w:tab w:val="left" w:pos="709"/>
        </w:tabs>
        <w:ind w:firstLine="709"/>
        <w:jc w:val="both"/>
        <w:rPr>
          <w:sz w:val="28"/>
          <w:szCs w:val="28"/>
        </w:rPr>
      </w:pPr>
      <w:r>
        <w:rPr>
          <w:sz w:val="28"/>
          <w:szCs w:val="28"/>
        </w:rPr>
        <w:t>а) разработка региональных нормативов воспроизводства лесов;</w:t>
      </w:r>
    </w:p>
    <w:p w:rsidR="008A3777" w:rsidRDefault="008A3777" w:rsidP="00CF4472">
      <w:pPr>
        <w:tabs>
          <w:tab w:val="left" w:pos="567"/>
          <w:tab w:val="left" w:pos="709"/>
        </w:tabs>
        <w:ind w:firstLine="709"/>
        <w:jc w:val="both"/>
        <w:rPr>
          <w:sz w:val="28"/>
          <w:szCs w:val="28"/>
        </w:rPr>
      </w:pPr>
      <w:r>
        <w:rPr>
          <w:sz w:val="28"/>
          <w:szCs w:val="28"/>
        </w:rPr>
        <w:t>б) осуществление технической модернизации воспроизводства лесов;</w:t>
      </w:r>
    </w:p>
    <w:p w:rsidR="008A3777" w:rsidRDefault="008A3777" w:rsidP="00CF4472">
      <w:pPr>
        <w:tabs>
          <w:tab w:val="left" w:pos="567"/>
          <w:tab w:val="left" w:pos="709"/>
        </w:tabs>
        <w:ind w:firstLine="709"/>
        <w:jc w:val="both"/>
        <w:rPr>
          <w:sz w:val="28"/>
          <w:szCs w:val="28"/>
        </w:rPr>
      </w:pPr>
      <w:r>
        <w:rPr>
          <w:sz w:val="28"/>
          <w:szCs w:val="28"/>
        </w:rPr>
        <w:t>в) разработка и внедрение финансово-</w:t>
      </w:r>
      <w:proofErr w:type="gramStart"/>
      <w:r>
        <w:rPr>
          <w:sz w:val="28"/>
          <w:szCs w:val="28"/>
        </w:rPr>
        <w:t>экономических механизмов</w:t>
      </w:r>
      <w:proofErr w:type="gramEnd"/>
      <w:r>
        <w:rPr>
          <w:sz w:val="28"/>
          <w:szCs w:val="28"/>
        </w:rPr>
        <w:t xml:space="preserve"> стимулир</w:t>
      </w:r>
      <w:r>
        <w:rPr>
          <w:sz w:val="28"/>
          <w:szCs w:val="28"/>
        </w:rPr>
        <w:t>о</w:t>
      </w:r>
      <w:r>
        <w:rPr>
          <w:sz w:val="28"/>
          <w:szCs w:val="28"/>
        </w:rPr>
        <w:t xml:space="preserve">вания </w:t>
      </w:r>
      <w:proofErr w:type="spellStart"/>
      <w:r>
        <w:rPr>
          <w:sz w:val="28"/>
          <w:szCs w:val="28"/>
        </w:rPr>
        <w:t>лесовосстановления</w:t>
      </w:r>
      <w:proofErr w:type="spellEnd"/>
      <w:r>
        <w:rPr>
          <w:sz w:val="28"/>
          <w:szCs w:val="28"/>
        </w:rPr>
        <w:t xml:space="preserve"> и лесоразведения, обеспечивающих непрерывность лесов и увеличение лесных территорий в малолесных районах;</w:t>
      </w:r>
    </w:p>
    <w:p w:rsidR="008A3777" w:rsidRDefault="008A3777" w:rsidP="00CF4472">
      <w:pPr>
        <w:tabs>
          <w:tab w:val="left" w:pos="567"/>
          <w:tab w:val="left" w:pos="709"/>
        </w:tabs>
        <w:ind w:firstLine="709"/>
        <w:jc w:val="both"/>
        <w:rPr>
          <w:sz w:val="28"/>
          <w:szCs w:val="28"/>
        </w:rPr>
      </w:pPr>
      <w:r>
        <w:rPr>
          <w:sz w:val="28"/>
          <w:szCs w:val="28"/>
        </w:rPr>
        <w:t>г) увеличение доли лесных культур, создаваемых с использованием посадо</w:t>
      </w:r>
      <w:r>
        <w:rPr>
          <w:sz w:val="28"/>
          <w:szCs w:val="28"/>
        </w:rPr>
        <w:t>ч</w:t>
      </w:r>
      <w:r>
        <w:rPr>
          <w:sz w:val="28"/>
          <w:szCs w:val="28"/>
        </w:rPr>
        <w:t xml:space="preserve">ного материала с улучшенными наследственными свойствами; </w:t>
      </w:r>
    </w:p>
    <w:p w:rsidR="008A3777" w:rsidRDefault="008A3777" w:rsidP="00CF4472">
      <w:pPr>
        <w:tabs>
          <w:tab w:val="left" w:pos="567"/>
          <w:tab w:val="left" w:pos="709"/>
        </w:tabs>
        <w:ind w:firstLine="709"/>
        <w:jc w:val="both"/>
        <w:rPr>
          <w:sz w:val="28"/>
          <w:szCs w:val="28"/>
        </w:rPr>
      </w:pPr>
      <w:proofErr w:type="spellStart"/>
      <w:r>
        <w:rPr>
          <w:sz w:val="28"/>
          <w:szCs w:val="28"/>
        </w:rPr>
        <w:t>д</w:t>
      </w:r>
      <w:proofErr w:type="spellEnd"/>
      <w:r>
        <w:rPr>
          <w:sz w:val="28"/>
          <w:szCs w:val="28"/>
        </w:rPr>
        <w:t>) повышение качественного состава лесов на основе федеральных нормат</w:t>
      </w:r>
      <w:r>
        <w:rPr>
          <w:sz w:val="28"/>
          <w:szCs w:val="28"/>
        </w:rPr>
        <w:t>и</w:t>
      </w:r>
      <w:r>
        <w:rPr>
          <w:sz w:val="28"/>
          <w:szCs w:val="28"/>
        </w:rPr>
        <w:t>вов рубок ухода;</w:t>
      </w:r>
    </w:p>
    <w:p w:rsidR="008A3777" w:rsidRDefault="008A3777" w:rsidP="00CF4472">
      <w:pPr>
        <w:tabs>
          <w:tab w:val="left" w:pos="567"/>
          <w:tab w:val="left" w:pos="709"/>
        </w:tabs>
        <w:ind w:firstLine="709"/>
        <w:jc w:val="both"/>
        <w:rPr>
          <w:sz w:val="28"/>
          <w:szCs w:val="28"/>
        </w:rPr>
      </w:pPr>
      <w:r>
        <w:rPr>
          <w:sz w:val="28"/>
          <w:szCs w:val="28"/>
        </w:rPr>
        <w:t>е) разработка региональных программ по защитному лесоразведению, пред</w:t>
      </w:r>
      <w:r>
        <w:rPr>
          <w:sz w:val="28"/>
          <w:szCs w:val="28"/>
        </w:rPr>
        <w:t>у</w:t>
      </w:r>
      <w:r>
        <w:rPr>
          <w:sz w:val="28"/>
          <w:szCs w:val="28"/>
        </w:rPr>
        <w:t>сматривающих ресурсное обеспечение работ за счет средств республиканского бюджета, арендаторов и сельскохозяйственных производителей.</w:t>
      </w:r>
    </w:p>
    <w:p w:rsidR="008A3777" w:rsidRDefault="008A3777" w:rsidP="00CF4472">
      <w:pPr>
        <w:tabs>
          <w:tab w:val="left" w:pos="567"/>
          <w:tab w:val="left" w:pos="709"/>
        </w:tabs>
        <w:ind w:firstLine="709"/>
        <w:jc w:val="both"/>
        <w:rPr>
          <w:sz w:val="28"/>
          <w:szCs w:val="28"/>
        </w:rPr>
      </w:pPr>
      <w:r>
        <w:rPr>
          <w:sz w:val="28"/>
          <w:szCs w:val="28"/>
        </w:rPr>
        <w:t>4.</w:t>
      </w:r>
      <w:r w:rsidR="00CF4472">
        <w:rPr>
          <w:sz w:val="28"/>
          <w:szCs w:val="28"/>
        </w:rPr>
        <w:t xml:space="preserve"> </w:t>
      </w:r>
      <w:r>
        <w:rPr>
          <w:sz w:val="28"/>
          <w:szCs w:val="28"/>
        </w:rPr>
        <w:t xml:space="preserve">При решении задачи </w:t>
      </w:r>
      <w:r w:rsidR="00D32423">
        <w:rPr>
          <w:sz w:val="28"/>
          <w:szCs w:val="28"/>
        </w:rPr>
        <w:t xml:space="preserve">по </w:t>
      </w:r>
      <w:r>
        <w:rPr>
          <w:sz w:val="28"/>
          <w:szCs w:val="28"/>
        </w:rPr>
        <w:t>повышени</w:t>
      </w:r>
      <w:r w:rsidR="00D32423">
        <w:rPr>
          <w:sz w:val="28"/>
          <w:szCs w:val="28"/>
        </w:rPr>
        <w:t>ю</w:t>
      </w:r>
      <w:r>
        <w:rPr>
          <w:sz w:val="28"/>
          <w:szCs w:val="28"/>
        </w:rPr>
        <w:t xml:space="preserve"> эффективности управления лесами преду</w:t>
      </w:r>
      <w:r w:rsidR="00D32423">
        <w:rPr>
          <w:sz w:val="28"/>
          <w:szCs w:val="28"/>
        </w:rPr>
        <w:t>сматриваю</w:t>
      </w:r>
      <w:r>
        <w:rPr>
          <w:sz w:val="28"/>
          <w:szCs w:val="28"/>
        </w:rPr>
        <w:t>тся:</w:t>
      </w:r>
    </w:p>
    <w:p w:rsidR="008A3777" w:rsidRDefault="008A3777" w:rsidP="00CF4472">
      <w:pPr>
        <w:tabs>
          <w:tab w:val="left" w:pos="567"/>
          <w:tab w:val="left" w:pos="709"/>
        </w:tabs>
        <w:ind w:firstLine="709"/>
        <w:jc w:val="both"/>
        <w:rPr>
          <w:sz w:val="28"/>
          <w:szCs w:val="28"/>
        </w:rPr>
      </w:pPr>
      <w:r>
        <w:rPr>
          <w:sz w:val="28"/>
          <w:szCs w:val="28"/>
        </w:rPr>
        <w:t>а) совершенствование лесного и смежног</w:t>
      </w:r>
      <w:r w:rsidR="00D32423">
        <w:rPr>
          <w:sz w:val="28"/>
          <w:szCs w:val="28"/>
        </w:rPr>
        <w:t xml:space="preserve">о законодательства, в том числе </w:t>
      </w:r>
      <w:r>
        <w:rPr>
          <w:sz w:val="28"/>
          <w:szCs w:val="28"/>
        </w:rPr>
        <w:t>вв</w:t>
      </w:r>
      <w:r>
        <w:rPr>
          <w:sz w:val="28"/>
          <w:szCs w:val="28"/>
        </w:rPr>
        <w:t>е</w:t>
      </w:r>
      <w:r>
        <w:rPr>
          <w:sz w:val="28"/>
          <w:szCs w:val="28"/>
        </w:rPr>
        <w:t>дение норм по обеспечению долгосрочных контрактов на выполнение работ, св</w:t>
      </w:r>
      <w:r>
        <w:rPr>
          <w:sz w:val="28"/>
          <w:szCs w:val="28"/>
        </w:rPr>
        <w:t>я</w:t>
      </w:r>
      <w:r>
        <w:rPr>
          <w:sz w:val="28"/>
          <w:szCs w:val="28"/>
        </w:rPr>
        <w:t>занных с охраной, защитой и воспроизводством лесов;</w:t>
      </w:r>
    </w:p>
    <w:p w:rsidR="008A3777" w:rsidRDefault="008A3777" w:rsidP="00CF4472">
      <w:pPr>
        <w:tabs>
          <w:tab w:val="left" w:pos="567"/>
          <w:tab w:val="left" w:pos="709"/>
        </w:tabs>
        <w:ind w:firstLine="709"/>
        <w:jc w:val="both"/>
        <w:rPr>
          <w:sz w:val="28"/>
          <w:szCs w:val="28"/>
        </w:rPr>
      </w:pPr>
      <w:r>
        <w:rPr>
          <w:sz w:val="28"/>
          <w:szCs w:val="28"/>
        </w:rPr>
        <w:t xml:space="preserve">б) совершенствование инструментов </w:t>
      </w:r>
      <w:proofErr w:type="gramStart"/>
      <w:r>
        <w:rPr>
          <w:sz w:val="28"/>
          <w:szCs w:val="28"/>
        </w:rPr>
        <w:t>контроля за</w:t>
      </w:r>
      <w:proofErr w:type="gramEnd"/>
      <w:r>
        <w:rPr>
          <w:sz w:val="28"/>
          <w:szCs w:val="28"/>
        </w:rPr>
        <w:t xml:space="preserve"> исполнением переданных полномочий в области лесных отношений;</w:t>
      </w:r>
    </w:p>
    <w:p w:rsidR="008A3777" w:rsidRDefault="008A3777" w:rsidP="00CF4472">
      <w:pPr>
        <w:tabs>
          <w:tab w:val="left" w:pos="567"/>
          <w:tab w:val="left" w:pos="709"/>
        </w:tabs>
        <w:ind w:firstLine="709"/>
        <w:jc w:val="both"/>
        <w:rPr>
          <w:sz w:val="28"/>
          <w:szCs w:val="28"/>
        </w:rPr>
      </w:pPr>
      <w:r>
        <w:rPr>
          <w:sz w:val="28"/>
          <w:szCs w:val="28"/>
        </w:rPr>
        <w:t>в) совершенствование системы федерального государственного лесного на</w:t>
      </w:r>
      <w:r>
        <w:rPr>
          <w:sz w:val="28"/>
          <w:szCs w:val="28"/>
        </w:rPr>
        <w:t>д</w:t>
      </w:r>
      <w:r>
        <w:rPr>
          <w:sz w:val="28"/>
          <w:szCs w:val="28"/>
        </w:rPr>
        <w:t>зора (лесной охраны) и федерального государственного пожарного надзора в лесах;</w:t>
      </w:r>
    </w:p>
    <w:p w:rsidR="008A3777" w:rsidRDefault="008A3777" w:rsidP="00CF4472">
      <w:pPr>
        <w:tabs>
          <w:tab w:val="left" w:pos="567"/>
          <w:tab w:val="left" w:pos="709"/>
        </w:tabs>
        <w:ind w:firstLine="709"/>
        <w:jc w:val="both"/>
        <w:rPr>
          <w:sz w:val="28"/>
          <w:szCs w:val="28"/>
        </w:rPr>
      </w:pPr>
      <w:r>
        <w:rPr>
          <w:sz w:val="28"/>
          <w:szCs w:val="28"/>
        </w:rPr>
        <w:t>г) совершенствование состава прав и обязанностей, а также расширение сферы ответственности лесничего, которые необходимы для осуществления эффективного государственного управления на вверенной ему территории;</w:t>
      </w:r>
    </w:p>
    <w:p w:rsidR="008A3777" w:rsidRDefault="008A3777" w:rsidP="00CF4472">
      <w:pPr>
        <w:tabs>
          <w:tab w:val="left" w:pos="567"/>
          <w:tab w:val="left" w:pos="709"/>
        </w:tabs>
        <w:ind w:firstLine="709"/>
        <w:jc w:val="both"/>
        <w:rPr>
          <w:sz w:val="28"/>
          <w:szCs w:val="28"/>
        </w:rPr>
      </w:pPr>
      <w:proofErr w:type="spellStart"/>
      <w:r>
        <w:rPr>
          <w:sz w:val="28"/>
          <w:szCs w:val="28"/>
        </w:rPr>
        <w:t>д</w:t>
      </w:r>
      <w:proofErr w:type="spellEnd"/>
      <w:r>
        <w:rPr>
          <w:sz w:val="28"/>
          <w:szCs w:val="28"/>
        </w:rPr>
        <w:t>) создание информационной базы о состоянии, использовании, охране, защ</w:t>
      </w:r>
      <w:r>
        <w:rPr>
          <w:sz w:val="28"/>
          <w:szCs w:val="28"/>
        </w:rPr>
        <w:t>и</w:t>
      </w:r>
      <w:r>
        <w:rPr>
          <w:sz w:val="28"/>
          <w:szCs w:val="28"/>
        </w:rPr>
        <w:t>те и воспроизводстве лесов;</w:t>
      </w:r>
    </w:p>
    <w:p w:rsidR="008A3777" w:rsidRDefault="008A3777" w:rsidP="00CF4472">
      <w:pPr>
        <w:tabs>
          <w:tab w:val="left" w:pos="567"/>
          <w:tab w:val="left" w:pos="709"/>
        </w:tabs>
        <w:ind w:firstLine="709"/>
        <w:jc w:val="both"/>
        <w:rPr>
          <w:sz w:val="28"/>
          <w:szCs w:val="28"/>
        </w:rPr>
      </w:pPr>
      <w:r>
        <w:rPr>
          <w:sz w:val="28"/>
          <w:szCs w:val="28"/>
        </w:rPr>
        <w:t>е) развитие системы стратегического и текущего планирования в лесном се</w:t>
      </w:r>
      <w:r>
        <w:rPr>
          <w:sz w:val="28"/>
          <w:szCs w:val="28"/>
        </w:rPr>
        <w:t>к</w:t>
      </w:r>
      <w:r>
        <w:rPr>
          <w:sz w:val="28"/>
          <w:szCs w:val="28"/>
        </w:rPr>
        <w:t>торе экономики, региональный уровень, на основе применения программно-целевого подхода, а также достаточной и достоверной информации;</w:t>
      </w:r>
    </w:p>
    <w:p w:rsidR="008A3777" w:rsidRDefault="008A3777" w:rsidP="00CF4472">
      <w:pPr>
        <w:tabs>
          <w:tab w:val="left" w:pos="567"/>
          <w:tab w:val="left" w:pos="709"/>
        </w:tabs>
        <w:ind w:firstLine="709"/>
        <w:jc w:val="both"/>
        <w:rPr>
          <w:sz w:val="28"/>
          <w:szCs w:val="28"/>
        </w:rPr>
      </w:pPr>
      <w:r>
        <w:rPr>
          <w:sz w:val="28"/>
          <w:szCs w:val="28"/>
        </w:rPr>
        <w:t>ж) совершенствование системы платежей за пользование лесами;</w:t>
      </w:r>
    </w:p>
    <w:p w:rsidR="008A3777" w:rsidRDefault="008A3777" w:rsidP="00CF4472">
      <w:pPr>
        <w:tabs>
          <w:tab w:val="left" w:pos="567"/>
          <w:tab w:val="left" w:pos="709"/>
        </w:tabs>
        <w:ind w:firstLine="709"/>
        <w:jc w:val="both"/>
        <w:rPr>
          <w:sz w:val="28"/>
          <w:szCs w:val="28"/>
        </w:rPr>
      </w:pPr>
      <w:proofErr w:type="spellStart"/>
      <w:r>
        <w:rPr>
          <w:sz w:val="28"/>
          <w:szCs w:val="28"/>
        </w:rPr>
        <w:t>з</w:t>
      </w:r>
      <w:proofErr w:type="spellEnd"/>
      <w:r>
        <w:rPr>
          <w:sz w:val="28"/>
          <w:szCs w:val="28"/>
        </w:rPr>
        <w:t>) развитие общественного лесного надзора.</w:t>
      </w:r>
    </w:p>
    <w:p w:rsidR="008A3777" w:rsidRDefault="008A3777" w:rsidP="00CF4472">
      <w:pPr>
        <w:tabs>
          <w:tab w:val="left" w:pos="567"/>
          <w:tab w:val="left" w:pos="709"/>
        </w:tabs>
        <w:ind w:firstLine="709"/>
        <w:jc w:val="both"/>
        <w:rPr>
          <w:sz w:val="28"/>
          <w:szCs w:val="28"/>
        </w:rPr>
      </w:pPr>
      <w:r>
        <w:rPr>
          <w:sz w:val="28"/>
          <w:szCs w:val="28"/>
        </w:rPr>
        <w:t>5.</w:t>
      </w:r>
      <w:r w:rsidR="00D32423">
        <w:rPr>
          <w:sz w:val="28"/>
          <w:szCs w:val="28"/>
        </w:rPr>
        <w:t xml:space="preserve"> </w:t>
      </w:r>
      <w:r>
        <w:rPr>
          <w:sz w:val="28"/>
          <w:szCs w:val="28"/>
        </w:rPr>
        <w:t>При решении задачи по улучшению материально-технической базы гос</w:t>
      </w:r>
      <w:r>
        <w:rPr>
          <w:sz w:val="28"/>
          <w:szCs w:val="28"/>
        </w:rPr>
        <w:t>у</w:t>
      </w:r>
      <w:r>
        <w:rPr>
          <w:sz w:val="28"/>
          <w:szCs w:val="28"/>
        </w:rPr>
        <w:t xml:space="preserve">дарственных учреждений лесного хозяйства предусматривается укомплектование </w:t>
      </w:r>
      <w:proofErr w:type="spellStart"/>
      <w:r>
        <w:rPr>
          <w:sz w:val="28"/>
          <w:szCs w:val="28"/>
        </w:rPr>
        <w:t>лесопожарной</w:t>
      </w:r>
      <w:proofErr w:type="spellEnd"/>
      <w:r>
        <w:rPr>
          <w:sz w:val="28"/>
          <w:szCs w:val="28"/>
        </w:rPr>
        <w:t xml:space="preserve"> и лесохозяйственной техникой ГКУ </w:t>
      </w:r>
      <w:r w:rsidR="00CF4472">
        <w:rPr>
          <w:sz w:val="28"/>
          <w:szCs w:val="28"/>
        </w:rPr>
        <w:t xml:space="preserve">Республики Тыва </w:t>
      </w:r>
      <w:r>
        <w:rPr>
          <w:sz w:val="28"/>
          <w:szCs w:val="28"/>
        </w:rPr>
        <w:t xml:space="preserve">(лесничеств) и АУ </w:t>
      </w:r>
      <w:proofErr w:type="spellStart"/>
      <w:r>
        <w:rPr>
          <w:sz w:val="28"/>
          <w:szCs w:val="28"/>
        </w:rPr>
        <w:t>Спец</w:t>
      </w:r>
      <w:proofErr w:type="gramStart"/>
      <w:r>
        <w:rPr>
          <w:sz w:val="28"/>
          <w:szCs w:val="28"/>
        </w:rPr>
        <w:t>.Л</w:t>
      </w:r>
      <w:proofErr w:type="gramEnd"/>
      <w:r>
        <w:rPr>
          <w:sz w:val="28"/>
          <w:szCs w:val="28"/>
        </w:rPr>
        <w:t>ХУ</w:t>
      </w:r>
      <w:proofErr w:type="spellEnd"/>
      <w:r>
        <w:rPr>
          <w:sz w:val="28"/>
          <w:szCs w:val="28"/>
        </w:rPr>
        <w:t xml:space="preserve">, подведомственных </w:t>
      </w:r>
      <w:r w:rsidR="004743A8">
        <w:rPr>
          <w:sz w:val="28"/>
          <w:szCs w:val="28"/>
        </w:rPr>
        <w:t>Минприроды</w:t>
      </w:r>
      <w:r>
        <w:rPr>
          <w:sz w:val="28"/>
          <w:szCs w:val="28"/>
        </w:rPr>
        <w:t xml:space="preserve"> </w:t>
      </w:r>
      <w:r w:rsidR="00CF4472">
        <w:rPr>
          <w:sz w:val="28"/>
          <w:szCs w:val="28"/>
        </w:rPr>
        <w:t>Республики Тыва</w:t>
      </w:r>
      <w:r>
        <w:rPr>
          <w:sz w:val="28"/>
          <w:szCs w:val="28"/>
        </w:rPr>
        <w:t>, в связи с ее по</w:t>
      </w:r>
      <w:r>
        <w:rPr>
          <w:sz w:val="28"/>
          <w:szCs w:val="28"/>
        </w:rPr>
        <w:t>л</w:t>
      </w:r>
      <w:r>
        <w:rPr>
          <w:sz w:val="28"/>
          <w:szCs w:val="28"/>
        </w:rPr>
        <w:t xml:space="preserve">ным износом. </w:t>
      </w:r>
    </w:p>
    <w:p w:rsidR="00CF4472" w:rsidRDefault="00CF4472" w:rsidP="00CF4472">
      <w:pPr>
        <w:tabs>
          <w:tab w:val="left" w:pos="567"/>
          <w:tab w:val="left" w:pos="709"/>
        </w:tabs>
        <w:ind w:firstLine="709"/>
        <w:jc w:val="both"/>
        <w:rPr>
          <w:sz w:val="28"/>
          <w:szCs w:val="28"/>
        </w:rPr>
      </w:pPr>
    </w:p>
    <w:p w:rsidR="008A3777" w:rsidRDefault="008A3777" w:rsidP="008A3777">
      <w:pPr>
        <w:tabs>
          <w:tab w:val="left" w:pos="567"/>
          <w:tab w:val="left" w:pos="709"/>
        </w:tabs>
        <w:ind w:firstLine="540"/>
        <w:jc w:val="both"/>
        <w:rPr>
          <w:sz w:val="28"/>
          <w:szCs w:val="28"/>
        </w:rPr>
      </w:pPr>
    </w:p>
    <w:p w:rsidR="008A3777" w:rsidRDefault="00CF4472" w:rsidP="008A3777">
      <w:pPr>
        <w:tabs>
          <w:tab w:val="left" w:pos="567"/>
          <w:tab w:val="left" w:pos="709"/>
        </w:tabs>
        <w:ind w:firstLine="540"/>
        <w:jc w:val="center"/>
        <w:rPr>
          <w:b/>
          <w:sz w:val="28"/>
          <w:szCs w:val="28"/>
        </w:rPr>
      </w:pPr>
      <w:r>
        <w:rPr>
          <w:b/>
          <w:sz w:val="28"/>
          <w:szCs w:val="28"/>
          <w:lang w:val="en-US"/>
        </w:rPr>
        <w:lastRenderedPageBreak/>
        <w:t>IV</w:t>
      </w:r>
      <w:r w:rsidR="008A3777">
        <w:rPr>
          <w:b/>
          <w:sz w:val="28"/>
          <w:szCs w:val="28"/>
        </w:rPr>
        <w:t>. Р</w:t>
      </w:r>
      <w:r>
        <w:rPr>
          <w:b/>
          <w:sz w:val="28"/>
          <w:szCs w:val="28"/>
        </w:rPr>
        <w:t>иски Стратегии</w:t>
      </w:r>
      <w:r w:rsidR="008A3777">
        <w:rPr>
          <w:b/>
          <w:sz w:val="28"/>
          <w:szCs w:val="28"/>
        </w:rPr>
        <w:t xml:space="preserve"> </w:t>
      </w:r>
    </w:p>
    <w:p w:rsidR="008A3777" w:rsidRDefault="008A3777" w:rsidP="008A3777">
      <w:pPr>
        <w:tabs>
          <w:tab w:val="left" w:pos="567"/>
          <w:tab w:val="left" w:pos="709"/>
        </w:tabs>
        <w:ind w:firstLine="540"/>
        <w:jc w:val="center"/>
        <w:rPr>
          <w:b/>
          <w:sz w:val="28"/>
          <w:szCs w:val="28"/>
        </w:rPr>
      </w:pPr>
    </w:p>
    <w:p w:rsidR="008A3777" w:rsidRDefault="008A3777" w:rsidP="00CF4472">
      <w:pPr>
        <w:autoSpaceDE w:val="0"/>
        <w:autoSpaceDN w:val="0"/>
        <w:adjustRightInd w:val="0"/>
        <w:ind w:firstLine="709"/>
        <w:jc w:val="both"/>
        <w:rPr>
          <w:bCs/>
          <w:sz w:val="28"/>
          <w:szCs w:val="28"/>
        </w:rPr>
      </w:pPr>
      <w:r>
        <w:rPr>
          <w:bCs/>
          <w:sz w:val="28"/>
          <w:szCs w:val="28"/>
        </w:rPr>
        <w:t>Реализация мероприятий Стратегии может быть подвергнута следующим ри</w:t>
      </w:r>
      <w:r>
        <w:rPr>
          <w:bCs/>
          <w:sz w:val="28"/>
          <w:szCs w:val="28"/>
        </w:rPr>
        <w:t>с</w:t>
      </w:r>
      <w:r>
        <w:rPr>
          <w:bCs/>
          <w:sz w:val="28"/>
          <w:szCs w:val="28"/>
        </w:rPr>
        <w:t>кам, снижающим эффективность ее выполнения:</w:t>
      </w:r>
    </w:p>
    <w:p w:rsidR="008A3777" w:rsidRDefault="008A3777" w:rsidP="00CF4472">
      <w:pPr>
        <w:autoSpaceDE w:val="0"/>
        <w:autoSpaceDN w:val="0"/>
        <w:adjustRightInd w:val="0"/>
        <w:ind w:firstLine="709"/>
        <w:jc w:val="both"/>
        <w:rPr>
          <w:bCs/>
          <w:sz w:val="28"/>
          <w:szCs w:val="28"/>
        </w:rPr>
      </w:pPr>
      <w:proofErr w:type="gramStart"/>
      <w:r>
        <w:rPr>
          <w:bCs/>
          <w:sz w:val="28"/>
          <w:szCs w:val="28"/>
        </w:rPr>
        <w:t>риски, связанные с причинами природного характера, в том числе возникн</w:t>
      </w:r>
      <w:r>
        <w:rPr>
          <w:bCs/>
          <w:sz w:val="28"/>
          <w:szCs w:val="28"/>
        </w:rPr>
        <w:t>о</w:t>
      </w:r>
      <w:r>
        <w:rPr>
          <w:bCs/>
          <w:sz w:val="28"/>
          <w:szCs w:val="28"/>
        </w:rPr>
        <w:t xml:space="preserve">вение экстремальных природных ситуаций (высокая </w:t>
      </w:r>
      <w:proofErr w:type="spellStart"/>
      <w:r>
        <w:rPr>
          <w:bCs/>
          <w:sz w:val="28"/>
          <w:szCs w:val="28"/>
        </w:rPr>
        <w:t>горимость</w:t>
      </w:r>
      <w:proofErr w:type="spellEnd"/>
      <w:r>
        <w:rPr>
          <w:bCs/>
          <w:sz w:val="28"/>
          <w:szCs w:val="28"/>
        </w:rPr>
        <w:t xml:space="preserve"> лесов, вспышки ма</w:t>
      </w:r>
      <w:r>
        <w:rPr>
          <w:bCs/>
          <w:sz w:val="28"/>
          <w:szCs w:val="28"/>
        </w:rPr>
        <w:t>с</w:t>
      </w:r>
      <w:r>
        <w:rPr>
          <w:bCs/>
          <w:sz w:val="28"/>
          <w:szCs w:val="28"/>
        </w:rPr>
        <w:t>сового размножения вредных организмов, повреждение лесов стихийными клим</w:t>
      </w:r>
      <w:r>
        <w:rPr>
          <w:bCs/>
          <w:sz w:val="28"/>
          <w:szCs w:val="28"/>
        </w:rPr>
        <w:t>а</w:t>
      </w:r>
      <w:r>
        <w:rPr>
          <w:bCs/>
          <w:sz w:val="28"/>
          <w:szCs w:val="28"/>
        </w:rPr>
        <w:t>тическими факторами, метеорологические условия и др.), определяющие возмо</w:t>
      </w:r>
      <w:r>
        <w:rPr>
          <w:bCs/>
          <w:sz w:val="28"/>
          <w:szCs w:val="28"/>
        </w:rPr>
        <w:t>ж</w:t>
      </w:r>
      <w:r>
        <w:rPr>
          <w:bCs/>
          <w:sz w:val="28"/>
          <w:szCs w:val="28"/>
        </w:rPr>
        <w:t>ность проведения мероприятий по использованию лесов;</w:t>
      </w:r>
      <w:proofErr w:type="gramEnd"/>
    </w:p>
    <w:p w:rsidR="008A3777" w:rsidRDefault="008A3777" w:rsidP="00CF4472">
      <w:pPr>
        <w:autoSpaceDE w:val="0"/>
        <w:autoSpaceDN w:val="0"/>
        <w:adjustRightInd w:val="0"/>
        <w:ind w:firstLine="709"/>
        <w:jc w:val="both"/>
        <w:rPr>
          <w:bCs/>
          <w:sz w:val="28"/>
          <w:szCs w:val="28"/>
        </w:rPr>
      </w:pPr>
      <w:proofErr w:type="gramStart"/>
      <w:r>
        <w:rPr>
          <w:bCs/>
          <w:sz w:val="28"/>
          <w:szCs w:val="28"/>
        </w:rPr>
        <w:t>ухудшение метеорологических условий при осуществлении использования л</w:t>
      </w:r>
      <w:r>
        <w:rPr>
          <w:bCs/>
          <w:sz w:val="28"/>
          <w:szCs w:val="28"/>
        </w:rPr>
        <w:t>е</w:t>
      </w:r>
      <w:r>
        <w:rPr>
          <w:bCs/>
          <w:sz w:val="28"/>
          <w:szCs w:val="28"/>
        </w:rPr>
        <w:t>сов, как правило, носит ограниченный характер и может проявиться на выполнении планируемых мероприятий Стратегии (например, могут снизиться объемы загото</w:t>
      </w:r>
      <w:r>
        <w:rPr>
          <w:bCs/>
          <w:sz w:val="28"/>
          <w:szCs w:val="28"/>
        </w:rPr>
        <w:t>в</w:t>
      </w:r>
      <w:r>
        <w:rPr>
          <w:bCs/>
          <w:sz w:val="28"/>
          <w:szCs w:val="28"/>
        </w:rPr>
        <w:t>ки и вывозки древесины в теплые зимы и др.), что может привести к снижению об</w:t>
      </w:r>
      <w:r>
        <w:rPr>
          <w:bCs/>
          <w:sz w:val="28"/>
          <w:szCs w:val="28"/>
        </w:rPr>
        <w:t>ъ</w:t>
      </w:r>
      <w:r>
        <w:rPr>
          <w:bCs/>
          <w:sz w:val="28"/>
          <w:szCs w:val="28"/>
        </w:rPr>
        <w:t>ема использования лесов, снижению уровня платежей в бюджеты всех уровней и ухудшению качества лесохозяйственных работ;</w:t>
      </w:r>
      <w:proofErr w:type="gramEnd"/>
    </w:p>
    <w:p w:rsidR="008A3777" w:rsidRDefault="008A3777" w:rsidP="00CF4472">
      <w:pPr>
        <w:autoSpaceDE w:val="0"/>
        <w:autoSpaceDN w:val="0"/>
        <w:adjustRightInd w:val="0"/>
        <w:ind w:firstLine="709"/>
        <w:jc w:val="both"/>
        <w:rPr>
          <w:bCs/>
          <w:sz w:val="28"/>
          <w:szCs w:val="28"/>
        </w:rPr>
      </w:pPr>
      <w:proofErr w:type="gramStart"/>
      <w:r>
        <w:rPr>
          <w:bCs/>
          <w:sz w:val="28"/>
          <w:szCs w:val="28"/>
        </w:rPr>
        <w:t>риски, связанные с социально-экономическими факторами, в том числе небл</w:t>
      </w:r>
      <w:r>
        <w:rPr>
          <w:bCs/>
          <w:sz w:val="28"/>
          <w:szCs w:val="28"/>
        </w:rPr>
        <w:t>а</w:t>
      </w:r>
      <w:r>
        <w:rPr>
          <w:bCs/>
          <w:sz w:val="28"/>
          <w:szCs w:val="28"/>
        </w:rPr>
        <w:t>гоприятная экономическая ситуация на рынке лесной продукции, отсутствие фина</w:t>
      </w:r>
      <w:r>
        <w:rPr>
          <w:bCs/>
          <w:sz w:val="28"/>
          <w:szCs w:val="28"/>
        </w:rPr>
        <w:t>н</w:t>
      </w:r>
      <w:r>
        <w:rPr>
          <w:bCs/>
          <w:sz w:val="28"/>
          <w:szCs w:val="28"/>
        </w:rPr>
        <w:t>совых средств, недостаточность местных трудовых ресурсов и квалифицированных кадров, а также пассивное сопротивление отдельных граждан и общественных орг</w:t>
      </w:r>
      <w:r>
        <w:rPr>
          <w:bCs/>
          <w:sz w:val="28"/>
          <w:szCs w:val="28"/>
        </w:rPr>
        <w:t>а</w:t>
      </w:r>
      <w:r>
        <w:rPr>
          <w:bCs/>
          <w:sz w:val="28"/>
          <w:szCs w:val="28"/>
        </w:rPr>
        <w:t>низаций проведению мероприятий Программы.</w:t>
      </w:r>
      <w:proofErr w:type="gramEnd"/>
    </w:p>
    <w:p w:rsidR="008A3777" w:rsidRDefault="008A3777" w:rsidP="00CF4472">
      <w:pPr>
        <w:autoSpaceDE w:val="0"/>
        <w:autoSpaceDN w:val="0"/>
        <w:adjustRightInd w:val="0"/>
        <w:ind w:firstLine="709"/>
        <w:jc w:val="both"/>
        <w:rPr>
          <w:bCs/>
          <w:sz w:val="28"/>
          <w:szCs w:val="28"/>
        </w:rPr>
      </w:pPr>
      <w:proofErr w:type="gramStart"/>
      <w:r>
        <w:rPr>
          <w:bCs/>
          <w:sz w:val="28"/>
          <w:szCs w:val="28"/>
        </w:rPr>
        <w:t>В зависимости от характера и масштабности проявления указанных рисков могут возникнуть критические ситуации, связанные с повреждаемостью и гибелью лесов вследствие лесных пожаров, вспышек массового размножения вредных орг</w:t>
      </w:r>
      <w:r>
        <w:rPr>
          <w:bCs/>
          <w:sz w:val="28"/>
          <w:szCs w:val="28"/>
        </w:rPr>
        <w:t>а</w:t>
      </w:r>
      <w:r>
        <w:rPr>
          <w:bCs/>
          <w:sz w:val="28"/>
          <w:szCs w:val="28"/>
        </w:rPr>
        <w:t>низмов, что приведет к незапланированному увеличению объемов реабилитацио</w:t>
      </w:r>
      <w:r>
        <w:rPr>
          <w:bCs/>
          <w:sz w:val="28"/>
          <w:szCs w:val="28"/>
        </w:rPr>
        <w:t>н</w:t>
      </w:r>
      <w:r>
        <w:rPr>
          <w:bCs/>
          <w:sz w:val="28"/>
          <w:szCs w:val="28"/>
        </w:rPr>
        <w:t>ных работ путем экстренной рубки лесных насаждений.</w:t>
      </w:r>
      <w:proofErr w:type="gramEnd"/>
      <w:r>
        <w:rPr>
          <w:bCs/>
          <w:sz w:val="28"/>
          <w:szCs w:val="28"/>
        </w:rPr>
        <w:t xml:space="preserve"> Потребуется активная орг</w:t>
      </w:r>
      <w:r>
        <w:rPr>
          <w:bCs/>
          <w:sz w:val="28"/>
          <w:szCs w:val="28"/>
        </w:rPr>
        <w:t>а</w:t>
      </w:r>
      <w:r>
        <w:rPr>
          <w:bCs/>
          <w:sz w:val="28"/>
          <w:szCs w:val="28"/>
        </w:rPr>
        <w:t>низационная работа по проведению торгов (конкурсов, аукционов) на выполнение соответствующих работ.</w:t>
      </w:r>
    </w:p>
    <w:p w:rsidR="008A3777" w:rsidRDefault="008A3777" w:rsidP="00CF4472">
      <w:pPr>
        <w:autoSpaceDE w:val="0"/>
        <w:autoSpaceDN w:val="0"/>
        <w:adjustRightInd w:val="0"/>
        <w:ind w:firstLine="709"/>
        <w:jc w:val="both"/>
        <w:rPr>
          <w:bCs/>
          <w:sz w:val="28"/>
          <w:szCs w:val="28"/>
        </w:rPr>
      </w:pPr>
      <w:r>
        <w:rPr>
          <w:bCs/>
          <w:sz w:val="28"/>
          <w:szCs w:val="28"/>
        </w:rPr>
        <w:t>При недостаточности местных трудовых ресурсов также возникают риски, связанные с возможностью осуществления планируемых мероприятий, прежде вс</w:t>
      </w:r>
      <w:r>
        <w:rPr>
          <w:bCs/>
          <w:sz w:val="28"/>
          <w:szCs w:val="28"/>
        </w:rPr>
        <w:t>е</w:t>
      </w:r>
      <w:r>
        <w:rPr>
          <w:bCs/>
          <w:sz w:val="28"/>
          <w:szCs w:val="28"/>
        </w:rPr>
        <w:t>го, на не арендованных лесных территориях.</w:t>
      </w:r>
    </w:p>
    <w:p w:rsidR="008A3777" w:rsidRDefault="00D32423" w:rsidP="00CF4472">
      <w:pPr>
        <w:autoSpaceDE w:val="0"/>
        <w:autoSpaceDN w:val="0"/>
        <w:adjustRightInd w:val="0"/>
        <w:ind w:firstLine="709"/>
        <w:jc w:val="both"/>
        <w:rPr>
          <w:bCs/>
          <w:sz w:val="28"/>
          <w:szCs w:val="28"/>
        </w:rPr>
      </w:pPr>
      <w:proofErr w:type="gramStart"/>
      <w:r>
        <w:rPr>
          <w:bCs/>
          <w:sz w:val="28"/>
          <w:szCs w:val="28"/>
        </w:rPr>
        <w:t>Д</w:t>
      </w:r>
      <w:r w:rsidR="008A3777">
        <w:rPr>
          <w:bCs/>
          <w:sz w:val="28"/>
          <w:szCs w:val="28"/>
        </w:rPr>
        <w:t>ругие риски (пассивное сопротивление юридических и физических лиц тр</w:t>
      </w:r>
      <w:r w:rsidR="008A3777">
        <w:rPr>
          <w:bCs/>
          <w:sz w:val="28"/>
          <w:szCs w:val="28"/>
        </w:rPr>
        <w:t>е</w:t>
      </w:r>
      <w:r w:rsidR="008A3777">
        <w:rPr>
          <w:bCs/>
          <w:sz w:val="28"/>
          <w:szCs w:val="28"/>
        </w:rPr>
        <w:t xml:space="preserve">бованиям лесного законодательства при использовании лесов, их охране, защите и воспроизводству, ухудшение социально-экономической обстановки и увеличение количества </w:t>
      </w:r>
      <w:proofErr w:type="spellStart"/>
      <w:r w:rsidR="008A3777">
        <w:rPr>
          <w:bCs/>
          <w:sz w:val="28"/>
          <w:szCs w:val="28"/>
        </w:rPr>
        <w:t>лесонарушений</w:t>
      </w:r>
      <w:proofErr w:type="spellEnd"/>
      <w:r w:rsidR="008A3777">
        <w:rPr>
          <w:bCs/>
          <w:sz w:val="28"/>
          <w:szCs w:val="28"/>
        </w:rPr>
        <w:t>) носят локальный характер и могут быть устранены в процессе принятия управленческих решений, а также посредством широкого пр</w:t>
      </w:r>
      <w:r w:rsidR="008A3777">
        <w:rPr>
          <w:bCs/>
          <w:sz w:val="28"/>
          <w:szCs w:val="28"/>
        </w:rPr>
        <w:t>и</w:t>
      </w:r>
      <w:r w:rsidR="008A3777">
        <w:rPr>
          <w:bCs/>
          <w:sz w:val="28"/>
          <w:szCs w:val="28"/>
        </w:rPr>
        <w:t>влечения общественности к решению вопросов планирования лесного хозяйства п</w:t>
      </w:r>
      <w:r w:rsidR="008A3777">
        <w:rPr>
          <w:bCs/>
          <w:sz w:val="28"/>
          <w:szCs w:val="28"/>
        </w:rPr>
        <w:t>у</w:t>
      </w:r>
      <w:r w:rsidR="008A3777">
        <w:rPr>
          <w:bCs/>
          <w:sz w:val="28"/>
          <w:szCs w:val="28"/>
        </w:rPr>
        <w:t>тем активного межведомственного взаимодействия различных ветвей органов гос</w:t>
      </w:r>
      <w:r w:rsidR="008A3777">
        <w:rPr>
          <w:bCs/>
          <w:sz w:val="28"/>
          <w:szCs w:val="28"/>
        </w:rPr>
        <w:t>у</w:t>
      </w:r>
      <w:r w:rsidR="008A3777">
        <w:rPr>
          <w:bCs/>
          <w:sz w:val="28"/>
          <w:szCs w:val="28"/>
        </w:rPr>
        <w:t>дарственной власти.</w:t>
      </w:r>
      <w:proofErr w:type="gramEnd"/>
    </w:p>
    <w:p w:rsidR="008A3777" w:rsidRDefault="008A3777" w:rsidP="00CF4472">
      <w:pPr>
        <w:autoSpaceDE w:val="0"/>
        <w:autoSpaceDN w:val="0"/>
        <w:adjustRightInd w:val="0"/>
        <w:ind w:firstLine="709"/>
        <w:jc w:val="both"/>
        <w:rPr>
          <w:bCs/>
          <w:sz w:val="28"/>
          <w:szCs w:val="28"/>
        </w:rPr>
      </w:pPr>
      <w:r>
        <w:rPr>
          <w:bCs/>
          <w:sz w:val="28"/>
          <w:szCs w:val="28"/>
        </w:rPr>
        <w:t>Могут появиться риски, связанные с отказом арендаторов от выполнения р</w:t>
      </w:r>
      <w:r>
        <w:rPr>
          <w:bCs/>
          <w:sz w:val="28"/>
          <w:szCs w:val="28"/>
        </w:rPr>
        <w:t>а</w:t>
      </w:r>
      <w:r>
        <w:rPr>
          <w:bCs/>
          <w:sz w:val="28"/>
          <w:szCs w:val="28"/>
        </w:rPr>
        <w:t>бот по воспроизводству лесов, регулирование которых должно осуществляться на региональном и местном уровнях посредством совершенствования планирования работ, упорядочивания договорных отношений на выполнение работ.</w:t>
      </w:r>
    </w:p>
    <w:p w:rsidR="008A3777" w:rsidRDefault="008A3777" w:rsidP="00CF4472">
      <w:pPr>
        <w:autoSpaceDE w:val="0"/>
        <w:autoSpaceDN w:val="0"/>
        <w:adjustRightInd w:val="0"/>
        <w:ind w:firstLine="709"/>
        <w:jc w:val="both"/>
        <w:rPr>
          <w:bCs/>
          <w:sz w:val="28"/>
          <w:szCs w:val="28"/>
        </w:rPr>
      </w:pPr>
      <w:r>
        <w:rPr>
          <w:bCs/>
          <w:sz w:val="28"/>
          <w:szCs w:val="28"/>
        </w:rPr>
        <w:lastRenderedPageBreak/>
        <w:t>Управление рисками осуществляется в рамках единой системы управления рисками Стратегии, разработанными в соответствии с Порядком разработки, реал</w:t>
      </w:r>
      <w:r>
        <w:rPr>
          <w:bCs/>
          <w:sz w:val="28"/>
          <w:szCs w:val="28"/>
        </w:rPr>
        <w:t>и</w:t>
      </w:r>
      <w:r>
        <w:rPr>
          <w:bCs/>
          <w:sz w:val="28"/>
          <w:szCs w:val="28"/>
        </w:rPr>
        <w:t xml:space="preserve">зации и оценки эффективности государственных программ Российской Федерации, утвержденным постановлением Правительства Российской Федерации от 2 августа </w:t>
      </w:r>
      <w:smartTag w:uri="urn:schemas-microsoft-com:office:smarttags" w:element="metricconverter">
        <w:smartTagPr>
          <w:attr w:name="ProductID" w:val="2010 г"/>
        </w:smartTagPr>
        <w:r>
          <w:rPr>
            <w:bCs/>
            <w:sz w:val="28"/>
            <w:szCs w:val="28"/>
          </w:rPr>
          <w:t>2010 г</w:t>
        </w:r>
      </w:smartTag>
      <w:r>
        <w:rPr>
          <w:bCs/>
          <w:sz w:val="28"/>
          <w:szCs w:val="28"/>
        </w:rPr>
        <w:t>. № 588.</w:t>
      </w:r>
    </w:p>
    <w:p w:rsidR="008A3777" w:rsidRDefault="008A3777" w:rsidP="008A3777">
      <w:pPr>
        <w:autoSpaceDE w:val="0"/>
        <w:autoSpaceDN w:val="0"/>
        <w:adjustRightInd w:val="0"/>
        <w:ind w:firstLine="540"/>
        <w:jc w:val="both"/>
        <w:rPr>
          <w:bCs/>
          <w:sz w:val="28"/>
          <w:szCs w:val="28"/>
        </w:rPr>
      </w:pPr>
    </w:p>
    <w:p w:rsidR="008A3777" w:rsidRDefault="00CF4472" w:rsidP="008A3777">
      <w:pPr>
        <w:jc w:val="center"/>
        <w:rPr>
          <w:b/>
          <w:sz w:val="28"/>
          <w:szCs w:val="28"/>
        </w:rPr>
      </w:pPr>
      <w:r>
        <w:rPr>
          <w:b/>
          <w:sz w:val="28"/>
          <w:szCs w:val="28"/>
          <w:lang w:val="en-US"/>
        </w:rPr>
        <w:t>V</w:t>
      </w:r>
      <w:r>
        <w:rPr>
          <w:b/>
          <w:sz w:val="28"/>
          <w:szCs w:val="28"/>
        </w:rPr>
        <w:t>.</w:t>
      </w:r>
      <w:r w:rsidR="008A3777">
        <w:rPr>
          <w:b/>
          <w:sz w:val="28"/>
          <w:szCs w:val="28"/>
        </w:rPr>
        <w:t xml:space="preserve"> </w:t>
      </w:r>
      <w:r>
        <w:rPr>
          <w:b/>
          <w:sz w:val="28"/>
          <w:szCs w:val="28"/>
        </w:rPr>
        <w:t>Ресурсное обеспечение Стратегии</w:t>
      </w:r>
    </w:p>
    <w:p w:rsidR="008A3777" w:rsidRDefault="008A3777" w:rsidP="008A3777">
      <w:pPr>
        <w:widowControl w:val="0"/>
        <w:tabs>
          <w:tab w:val="left" w:pos="840"/>
          <w:tab w:val="left" w:pos="4845"/>
        </w:tabs>
        <w:autoSpaceDE w:val="0"/>
        <w:autoSpaceDN w:val="0"/>
        <w:adjustRightInd w:val="0"/>
        <w:ind w:firstLine="720"/>
        <w:jc w:val="center"/>
        <w:rPr>
          <w:rFonts w:ascii="Arial" w:hAnsi="Arial"/>
          <w:sz w:val="18"/>
          <w:szCs w:val="18"/>
        </w:rPr>
      </w:pPr>
    </w:p>
    <w:p w:rsidR="008A3777" w:rsidRDefault="008A3777" w:rsidP="00CF4472">
      <w:pPr>
        <w:autoSpaceDE w:val="0"/>
        <w:autoSpaceDN w:val="0"/>
        <w:adjustRightInd w:val="0"/>
        <w:ind w:firstLine="709"/>
        <w:jc w:val="both"/>
        <w:rPr>
          <w:bCs/>
          <w:sz w:val="28"/>
          <w:szCs w:val="28"/>
        </w:rPr>
      </w:pPr>
      <w:r>
        <w:rPr>
          <w:bCs/>
          <w:sz w:val="28"/>
          <w:szCs w:val="28"/>
        </w:rPr>
        <w:t>Реализация мероприятий Стратегии будет осуществляться за счет средств су</w:t>
      </w:r>
      <w:r>
        <w:rPr>
          <w:bCs/>
          <w:sz w:val="28"/>
          <w:szCs w:val="28"/>
        </w:rPr>
        <w:t>б</w:t>
      </w:r>
      <w:r>
        <w:rPr>
          <w:bCs/>
          <w:sz w:val="28"/>
          <w:szCs w:val="28"/>
        </w:rPr>
        <w:t>венций из федерального бюджета, республиканского бюджета Республики Тыва и за счет внебюджетных средств.</w:t>
      </w:r>
    </w:p>
    <w:p w:rsidR="008A3777" w:rsidRDefault="008A3777" w:rsidP="00CF4472">
      <w:pPr>
        <w:autoSpaceDE w:val="0"/>
        <w:autoSpaceDN w:val="0"/>
        <w:adjustRightInd w:val="0"/>
        <w:ind w:firstLine="709"/>
        <w:jc w:val="both"/>
        <w:rPr>
          <w:bCs/>
          <w:sz w:val="28"/>
          <w:szCs w:val="28"/>
        </w:rPr>
      </w:pPr>
      <w:r>
        <w:rPr>
          <w:bCs/>
          <w:sz w:val="28"/>
          <w:szCs w:val="28"/>
        </w:rPr>
        <w:t>Из федерального бюджета на выполнение мероприятий Стратегии планируе</w:t>
      </w:r>
      <w:r>
        <w:rPr>
          <w:bCs/>
          <w:sz w:val="28"/>
          <w:szCs w:val="28"/>
        </w:rPr>
        <w:t>т</w:t>
      </w:r>
      <w:r w:rsidR="00CF4472">
        <w:rPr>
          <w:bCs/>
          <w:sz w:val="28"/>
          <w:szCs w:val="28"/>
        </w:rPr>
        <w:t xml:space="preserve">ся в год </w:t>
      </w:r>
      <w:r>
        <w:rPr>
          <w:bCs/>
          <w:sz w:val="28"/>
          <w:szCs w:val="28"/>
        </w:rPr>
        <w:t xml:space="preserve">163 489,1 тыс. рублей, в том числе </w:t>
      </w:r>
      <w:proofErr w:type="spellStart"/>
      <w:r>
        <w:rPr>
          <w:bCs/>
          <w:sz w:val="28"/>
          <w:szCs w:val="28"/>
        </w:rPr>
        <w:t>софинансирование</w:t>
      </w:r>
      <w:proofErr w:type="spellEnd"/>
      <w:r>
        <w:rPr>
          <w:bCs/>
          <w:sz w:val="28"/>
          <w:szCs w:val="28"/>
        </w:rPr>
        <w:t xml:space="preserve"> из республиканского бюджета Республики Тыва в год составит 5 </w:t>
      </w:r>
      <w:r w:rsidR="00CF4472">
        <w:rPr>
          <w:bCs/>
          <w:sz w:val="28"/>
          <w:szCs w:val="28"/>
        </w:rPr>
        <w:t>процентов</w:t>
      </w:r>
      <w:r>
        <w:rPr>
          <w:bCs/>
          <w:sz w:val="28"/>
          <w:szCs w:val="28"/>
        </w:rPr>
        <w:t xml:space="preserve"> от выделенных из </w:t>
      </w:r>
      <w:r>
        <w:rPr>
          <w:sz w:val="28"/>
          <w:szCs w:val="28"/>
        </w:rPr>
        <w:t>федерал</w:t>
      </w:r>
      <w:r>
        <w:rPr>
          <w:sz w:val="28"/>
          <w:szCs w:val="28"/>
        </w:rPr>
        <w:t>ь</w:t>
      </w:r>
      <w:r>
        <w:rPr>
          <w:sz w:val="28"/>
          <w:szCs w:val="28"/>
        </w:rPr>
        <w:t>ного бюд</w:t>
      </w:r>
      <w:r w:rsidR="00CF4472">
        <w:rPr>
          <w:sz w:val="28"/>
          <w:szCs w:val="28"/>
        </w:rPr>
        <w:t>жета средств, т</w:t>
      </w:r>
      <w:r w:rsidR="00D32423">
        <w:rPr>
          <w:sz w:val="28"/>
          <w:szCs w:val="28"/>
        </w:rPr>
        <w:t xml:space="preserve">е </w:t>
      </w:r>
      <w:r w:rsidR="00CF4472">
        <w:rPr>
          <w:sz w:val="28"/>
          <w:szCs w:val="28"/>
        </w:rPr>
        <w:t>е</w:t>
      </w:r>
      <w:r w:rsidR="00D32423">
        <w:rPr>
          <w:sz w:val="28"/>
          <w:szCs w:val="28"/>
        </w:rPr>
        <w:t>сть</w:t>
      </w:r>
      <w:r w:rsidR="00CF4472">
        <w:rPr>
          <w:sz w:val="28"/>
          <w:szCs w:val="28"/>
        </w:rPr>
        <w:t xml:space="preserve"> не менее </w:t>
      </w:r>
      <w:r>
        <w:rPr>
          <w:sz w:val="28"/>
          <w:szCs w:val="28"/>
        </w:rPr>
        <w:t>8 174,45 тыс. рублей.</w:t>
      </w:r>
    </w:p>
    <w:p w:rsidR="008A3777" w:rsidRDefault="008A3777" w:rsidP="00CF4472">
      <w:pPr>
        <w:autoSpaceDE w:val="0"/>
        <w:autoSpaceDN w:val="0"/>
        <w:adjustRightInd w:val="0"/>
        <w:ind w:firstLine="709"/>
        <w:jc w:val="both"/>
        <w:rPr>
          <w:bCs/>
          <w:sz w:val="28"/>
          <w:szCs w:val="28"/>
        </w:rPr>
      </w:pPr>
      <w:r>
        <w:rPr>
          <w:sz w:val="28"/>
          <w:szCs w:val="28"/>
        </w:rPr>
        <w:t>Также на реализацию Стратегии планируется привлечение внебюджетных и</w:t>
      </w:r>
      <w:r>
        <w:rPr>
          <w:sz w:val="28"/>
          <w:szCs w:val="28"/>
        </w:rPr>
        <w:t>с</w:t>
      </w:r>
      <w:r w:rsidR="00CF4472">
        <w:rPr>
          <w:sz w:val="28"/>
          <w:szCs w:val="28"/>
        </w:rPr>
        <w:t>точников около 2 000,0</w:t>
      </w:r>
      <w:r>
        <w:rPr>
          <w:sz w:val="28"/>
          <w:szCs w:val="28"/>
        </w:rPr>
        <w:t xml:space="preserve"> тыс. рублей в год.</w:t>
      </w:r>
    </w:p>
    <w:p w:rsidR="008A3777" w:rsidRDefault="008A3777" w:rsidP="00CF4472">
      <w:pPr>
        <w:autoSpaceDE w:val="0"/>
        <w:autoSpaceDN w:val="0"/>
        <w:adjustRightInd w:val="0"/>
        <w:ind w:firstLine="709"/>
        <w:jc w:val="both"/>
        <w:rPr>
          <w:bCs/>
          <w:sz w:val="28"/>
          <w:szCs w:val="28"/>
        </w:rPr>
      </w:pPr>
      <w:r>
        <w:rPr>
          <w:bCs/>
          <w:sz w:val="28"/>
          <w:szCs w:val="28"/>
        </w:rPr>
        <w:t>Общий объем финансирования Стратегии в год составит 173 663,55 тыс. ру</w:t>
      </w:r>
      <w:r>
        <w:rPr>
          <w:bCs/>
          <w:sz w:val="28"/>
          <w:szCs w:val="28"/>
        </w:rPr>
        <w:t>б</w:t>
      </w:r>
      <w:r>
        <w:rPr>
          <w:bCs/>
          <w:sz w:val="28"/>
          <w:szCs w:val="28"/>
        </w:rPr>
        <w:t>лей.</w:t>
      </w:r>
    </w:p>
    <w:p w:rsidR="008A3777" w:rsidRDefault="008A3777" w:rsidP="00CF4472">
      <w:pPr>
        <w:autoSpaceDE w:val="0"/>
        <w:autoSpaceDN w:val="0"/>
        <w:adjustRightInd w:val="0"/>
        <w:ind w:firstLine="709"/>
        <w:jc w:val="both"/>
        <w:rPr>
          <w:bCs/>
          <w:sz w:val="28"/>
          <w:szCs w:val="28"/>
        </w:rPr>
      </w:pPr>
      <w:r>
        <w:rPr>
          <w:bCs/>
          <w:sz w:val="28"/>
          <w:szCs w:val="28"/>
        </w:rPr>
        <w:t>Объем финансирования мероприятий до 2030 года сост</w:t>
      </w:r>
      <w:r w:rsidR="00D32423">
        <w:rPr>
          <w:bCs/>
          <w:sz w:val="28"/>
          <w:szCs w:val="28"/>
        </w:rPr>
        <w:t>оит</w:t>
      </w:r>
      <w:r>
        <w:rPr>
          <w:bCs/>
          <w:sz w:val="28"/>
          <w:szCs w:val="28"/>
        </w:rPr>
        <w:t xml:space="preserve"> 2 083 962,6 тыс. рублей</w:t>
      </w:r>
      <w:r w:rsidR="00D32423">
        <w:rPr>
          <w:bCs/>
          <w:sz w:val="28"/>
          <w:szCs w:val="28"/>
        </w:rPr>
        <w:t>,</w:t>
      </w:r>
      <w:r>
        <w:rPr>
          <w:bCs/>
          <w:sz w:val="28"/>
          <w:szCs w:val="28"/>
        </w:rPr>
        <w:t xml:space="preserve"> носит прогнозный характер и подлежит уточнению в установленном поря</w:t>
      </w:r>
      <w:r>
        <w:rPr>
          <w:bCs/>
          <w:sz w:val="28"/>
          <w:szCs w:val="28"/>
        </w:rPr>
        <w:t>д</w:t>
      </w:r>
      <w:r>
        <w:rPr>
          <w:bCs/>
          <w:sz w:val="28"/>
          <w:szCs w:val="28"/>
        </w:rPr>
        <w:t>ке.</w:t>
      </w:r>
    </w:p>
    <w:p w:rsidR="008A3777" w:rsidRDefault="008A3777" w:rsidP="008A3777">
      <w:pPr>
        <w:autoSpaceDE w:val="0"/>
        <w:autoSpaceDN w:val="0"/>
        <w:adjustRightInd w:val="0"/>
        <w:ind w:firstLine="539"/>
        <w:jc w:val="both"/>
        <w:rPr>
          <w:bCs/>
          <w:sz w:val="28"/>
          <w:szCs w:val="28"/>
        </w:rPr>
      </w:pPr>
    </w:p>
    <w:p w:rsidR="008A3777" w:rsidRDefault="00CF4472" w:rsidP="008A3777">
      <w:pPr>
        <w:jc w:val="center"/>
        <w:rPr>
          <w:b/>
          <w:sz w:val="28"/>
          <w:szCs w:val="28"/>
        </w:rPr>
      </w:pPr>
      <w:r>
        <w:rPr>
          <w:b/>
          <w:sz w:val="28"/>
          <w:szCs w:val="28"/>
          <w:lang w:val="en-US"/>
        </w:rPr>
        <w:t>VI</w:t>
      </w:r>
      <w:r w:rsidR="008A3777">
        <w:rPr>
          <w:b/>
          <w:sz w:val="28"/>
          <w:szCs w:val="28"/>
        </w:rPr>
        <w:t xml:space="preserve">. </w:t>
      </w:r>
      <w:r>
        <w:rPr>
          <w:b/>
          <w:sz w:val="28"/>
          <w:szCs w:val="28"/>
        </w:rPr>
        <w:t>Показатели реализации Стратегии</w:t>
      </w:r>
    </w:p>
    <w:p w:rsidR="008A3777" w:rsidRDefault="008A3777" w:rsidP="008A3777">
      <w:pPr>
        <w:jc w:val="center"/>
        <w:rPr>
          <w:b/>
          <w:sz w:val="28"/>
          <w:szCs w:val="28"/>
        </w:rPr>
      </w:pPr>
    </w:p>
    <w:p w:rsidR="008A3777" w:rsidRDefault="008A3777" w:rsidP="00CF4472">
      <w:pPr>
        <w:autoSpaceDE w:val="0"/>
        <w:autoSpaceDN w:val="0"/>
        <w:adjustRightInd w:val="0"/>
        <w:ind w:firstLine="709"/>
        <w:jc w:val="both"/>
        <w:rPr>
          <w:sz w:val="28"/>
          <w:szCs w:val="28"/>
        </w:rPr>
      </w:pPr>
      <w:r>
        <w:rPr>
          <w:sz w:val="28"/>
          <w:szCs w:val="28"/>
        </w:rPr>
        <w:t>Целевыми показателями Стратегии являются следующие индикативные пок</w:t>
      </w:r>
      <w:r>
        <w:rPr>
          <w:sz w:val="28"/>
          <w:szCs w:val="28"/>
        </w:rPr>
        <w:t>а</w:t>
      </w:r>
      <w:r>
        <w:rPr>
          <w:sz w:val="28"/>
          <w:szCs w:val="28"/>
        </w:rPr>
        <w:t xml:space="preserve">затели: </w:t>
      </w:r>
    </w:p>
    <w:p w:rsidR="008A3777" w:rsidRDefault="008A3777" w:rsidP="00CF4472">
      <w:pPr>
        <w:autoSpaceDE w:val="0"/>
        <w:autoSpaceDN w:val="0"/>
        <w:adjustRightInd w:val="0"/>
        <w:ind w:firstLine="709"/>
        <w:jc w:val="both"/>
        <w:rPr>
          <w:sz w:val="28"/>
          <w:szCs w:val="28"/>
        </w:rPr>
      </w:pPr>
      <w:r>
        <w:rPr>
          <w:sz w:val="28"/>
          <w:szCs w:val="28"/>
        </w:rPr>
        <w:t xml:space="preserve">- лесистость территории субъекта;                     </w:t>
      </w:r>
    </w:p>
    <w:p w:rsidR="008A3777" w:rsidRDefault="008A3777" w:rsidP="00CF4472">
      <w:pPr>
        <w:autoSpaceDE w:val="0"/>
        <w:autoSpaceDN w:val="0"/>
        <w:adjustRightInd w:val="0"/>
        <w:ind w:firstLine="709"/>
        <w:jc w:val="both"/>
        <w:rPr>
          <w:sz w:val="28"/>
          <w:szCs w:val="28"/>
        </w:rPr>
      </w:pPr>
      <w:r>
        <w:rPr>
          <w:sz w:val="28"/>
          <w:szCs w:val="28"/>
        </w:rPr>
        <w:t>-</w:t>
      </w:r>
      <w:r w:rsidR="00E3669C">
        <w:rPr>
          <w:sz w:val="28"/>
          <w:szCs w:val="28"/>
        </w:rPr>
        <w:t xml:space="preserve"> </w:t>
      </w:r>
      <w:r>
        <w:rPr>
          <w:sz w:val="28"/>
          <w:szCs w:val="28"/>
        </w:rPr>
        <w:t>отношение фактического объема заготовки древесины к установленному д</w:t>
      </w:r>
      <w:r>
        <w:rPr>
          <w:sz w:val="28"/>
          <w:szCs w:val="28"/>
        </w:rPr>
        <w:t>о</w:t>
      </w:r>
      <w:r>
        <w:rPr>
          <w:sz w:val="28"/>
          <w:szCs w:val="28"/>
        </w:rPr>
        <w:t>пустимому объему изъятия древесины;</w:t>
      </w:r>
    </w:p>
    <w:p w:rsidR="008A3777" w:rsidRDefault="008A3777" w:rsidP="00CF4472">
      <w:pPr>
        <w:autoSpaceDE w:val="0"/>
        <w:autoSpaceDN w:val="0"/>
        <w:adjustRightInd w:val="0"/>
        <w:ind w:firstLine="709"/>
        <w:jc w:val="both"/>
        <w:rPr>
          <w:sz w:val="28"/>
          <w:szCs w:val="28"/>
        </w:rPr>
      </w:pPr>
      <w:r>
        <w:rPr>
          <w:sz w:val="28"/>
          <w:szCs w:val="28"/>
        </w:rPr>
        <w:t>-</w:t>
      </w:r>
      <w:r>
        <w:t xml:space="preserve"> </w:t>
      </w:r>
      <w:r>
        <w:rPr>
          <w:sz w:val="28"/>
          <w:szCs w:val="28"/>
        </w:rPr>
        <w:t xml:space="preserve">доля площади земель лесного фонда, переданных в пользование, в общей площади земель лесного фонда;   </w:t>
      </w:r>
    </w:p>
    <w:p w:rsidR="008A3777" w:rsidRDefault="008A3777" w:rsidP="00CF4472">
      <w:pPr>
        <w:autoSpaceDE w:val="0"/>
        <w:autoSpaceDN w:val="0"/>
        <w:adjustRightInd w:val="0"/>
        <w:ind w:firstLine="709"/>
        <w:jc w:val="both"/>
        <w:rPr>
          <w:color w:val="C00000"/>
          <w:sz w:val="28"/>
          <w:szCs w:val="28"/>
        </w:rPr>
      </w:pPr>
      <w:r>
        <w:rPr>
          <w:sz w:val="28"/>
          <w:szCs w:val="28"/>
        </w:rPr>
        <w:t xml:space="preserve"> - повышение объема платежей в бюджетную систему Российской Федерации от использования лесов, расположенных на землях лесного фонда</w:t>
      </w:r>
      <w:r>
        <w:rPr>
          <w:bCs/>
          <w:sz w:val="22"/>
          <w:szCs w:val="22"/>
        </w:rPr>
        <w:t xml:space="preserve"> </w:t>
      </w:r>
      <w:r>
        <w:rPr>
          <w:bCs/>
          <w:sz w:val="28"/>
          <w:szCs w:val="28"/>
        </w:rPr>
        <w:t xml:space="preserve">рубля, в расчете на </w:t>
      </w:r>
      <w:smartTag w:uri="urn:schemas-microsoft-com:office:smarttags" w:element="metricconverter">
        <w:smartTagPr>
          <w:attr w:name="ProductID" w:val="1 га"/>
        </w:smartTagPr>
        <w:r>
          <w:rPr>
            <w:bCs/>
            <w:sz w:val="28"/>
            <w:szCs w:val="28"/>
          </w:rPr>
          <w:t>1 га</w:t>
        </w:r>
      </w:smartTag>
      <w:r>
        <w:rPr>
          <w:bCs/>
          <w:sz w:val="28"/>
          <w:szCs w:val="28"/>
        </w:rPr>
        <w:t xml:space="preserve"> земель лесного фонда</w:t>
      </w:r>
      <w:r>
        <w:rPr>
          <w:sz w:val="28"/>
          <w:szCs w:val="28"/>
        </w:rPr>
        <w:t xml:space="preserve">; </w:t>
      </w:r>
      <w:r>
        <w:rPr>
          <w:color w:val="C00000"/>
          <w:sz w:val="28"/>
          <w:szCs w:val="28"/>
        </w:rPr>
        <w:t xml:space="preserve">                    </w:t>
      </w:r>
    </w:p>
    <w:p w:rsidR="008A3777" w:rsidRDefault="008A3777" w:rsidP="00CF4472">
      <w:pPr>
        <w:autoSpaceDE w:val="0"/>
        <w:autoSpaceDN w:val="0"/>
        <w:adjustRightInd w:val="0"/>
        <w:ind w:firstLine="709"/>
        <w:jc w:val="both"/>
        <w:rPr>
          <w:sz w:val="28"/>
          <w:szCs w:val="28"/>
        </w:rPr>
      </w:pPr>
      <w:r>
        <w:rPr>
          <w:sz w:val="28"/>
          <w:szCs w:val="28"/>
        </w:rPr>
        <w:t>- доля лесных пожаров, ликвидированных в течение первых суток с момента обнаружения, в общем количестве лесных пожаров;</w:t>
      </w:r>
    </w:p>
    <w:p w:rsidR="008A3777" w:rsidRDefault="008A3777" w:rsidP="00CF4472">
      <w:pPr>
        <w:autoSpaceDE w:val="0"/>
        <w:autoSpaceDN w:val="0"/>
        <w:adjustRightInd w:val="0"/>
        <w:ind w:firstLine="709"/>
        <w:jc w:val="both"/>
        <w:rPr>
          <w:sz w:val="28"/>
          <w:szCs w:val="28"/>
        </w:rPr>
      </w:pPr>
      <w:r>
        <w:rPr>
          <w:sz w:val="28"/>
          <w:szCs w:val="28"/>
        </w:rPr>
        <w:t>- протяженность противопожарных лесных дорог, построенных за год;</w:t>
      </w:r>
    </w:p>
    <w:p w:rsidR="008A3777" w:rsidRDefault="008A3777" w:rsidP="00CF4472">
      <w:pPr>
        <w:autoSpaceDE w:val="0"/>
        <w:autoSpaceDN w:val="0"/>
        <w:adjustRightInd w:val="0"/>
        <w:ind w:firstLine="709"/>
        <w:jc w:val="both"/>
        <w:rPr>
          <w:sz w:val="28"/>
          <w:szCs w:val="28"/>
        </w:rPr>
      </w:pPr>
      <w:r>
        <w:rPr>
          <w:sz w:val="28"/>
          <w:szCs w:val="28"/>
        </w:rPr>
        <w:t>- сокращение объема незаконных рубок по отношению к объему таких рубок в предыдущем году;</w:t>
      </w:r>
    </w:p>
    <w:p w:rsidR="008A3777" w:rsidRDefault="008A3777" w:rsidP="00CF4472">
      <w:pPr>
        <w:autoSpaceDE w:val="0"/>
        <w:autoSpaceDN w:val="0"/>
        <w:adjustRightInd w:val="0"/>
        <w:ind w:firstLine="709"/>
        <w:jc w:val="both"/>
        <w:rPr>
          <w:sz w:val="28"/>
          <w:szCs w:val="28"/>
        </w:rPr>
      </w:pPr>
      <w:r>
        <w:rPr>
          <w:sz w:val="28"/>
          <w:szCs w:val="28"/>
        </w:rPr>
        <w:t xml:space="preserve">- отношение площади лесов, на которых были проведены </w:t>
      </w:r>
      <w:proofErr w:type="spellStart"/>
      <w:r>
        <w:rPr>
          <w:sz w:val="28"/>
          <w:szCs w:val="28"/>
        </w:rPr>
        <w:t>санитарно-оздорови</w:t>
      </w:r>
      <w:r w:rsidR="00E3669C">
        <w:rPr>
          <w:sz w:val="28"/>
          <w:szCs w:val="28"/>
        </w:rPr>
        <w:t>-</w:t>
      </w:r>
      <w:r>
        <w:rPr>
          <w:sz w:val="28"/>
          <w:szCs w:val="28"/>
        </w:rPr>
        <w:t>тельные</w:t>
      </w:r>
      <w:proofErr w:type="spellEnd"/>
      <w:r>
        <w:rPr>
          <w:sz w:val="28"/>
          <w:szCs w:val="28"/>
        </w:rPr>
        <w:t xml:space="preserve"> мероприятия, к площади погибших и поврежденных лесов;        </w:t>
      </w:r>
    </w:p>
    <w:p w:rsidR="008A3777" w:rsidRDefault="008A3777" w:rsidP="00CF4472">
      <w:pPr>
        <w:autoSpaceDE w:val="0"/>
        <w:autoSpaceDN w:val="0"/>
        <w:adjustRightInd w:val="0"/>
        <w:ind w:firstLine="709"/>
        <w:jc w:val="both"/>
        <w:rPr>
          <w:sz w:val="28"/>
          <w:szCs w:val="28"/>
        </w:rPr>
      </w:pPr>
      <w:r>
        <w:rPr>
          <w:sz w:val="28"/>
          <w:szCs w:val="28"/>
        </w:rPr>
        <w:t xml:space="preserve">- </w:t>
      </w:r>
      <w:proofErr w:type="spellStart"/>
      <w:r>
        <w:rPr>
          <w:sz w:val="28"/>
          <w:szCs w:val="28"/>
        </w:rPr>
        <w:t>лесовосстановление</w:t>
      </w:r>
      <w:proofErr w:type="spellEnd"/>
      <w:r>
        <w:rPr>
          <w:sz w:val="28"/>
          <w:szCs w:val="28"/>
        </w:rPr>
        <w:t xml:space="preserve">.                 </w:t>
      </w:r>
    </w:p>
    <w:p w:rsidR="008A3777" w:rsidRDefault="008A3777" w:rsidP="008A3777">
      <w:pPr>
        <w:autoSpaceDE w:val="0"/>
        <w:autoSpaceDN w:val="0"/>
        <w:adjustRightInd w:val="0"/>
        <w:jc w:val="right"/>
        <w:rPr>
          <w:sz w:val="24"/>
          <w:szCs w:val="24"/>
        </w:rPr>
      </w:pPr>
    </w:p>
    <w:p w:rsidR="008A3777" w:rsidRDefault="00E3669C" w:rsidP="008A3777">
      <w:pPr>
        <w:autoSpaceDE w:val="0"/>
        <w:autoSpaceDN w:val="0"/>
        <w:adjustRightInd w:val="0"/>
        <w:jc w:val="center"/>
        <w:outlineLvl w:val="0"/>
        <w:rPr>
          <w:b/>
          <w:bCs/>
          <w:sz w:val="28"/>
          <w:szCs w:val="28"/>
        </w:rPr>
      </w:pPr>
      <w:r>
        <w:rPr>
          <w:b/>
          <w:bCs/>
          <w:sz w:val="28"/>
          <w:szCs w:val="28"/>
          <w:lang w:val="en-US"/>
        </w:rPr>
        <w:lastRenderedPageBreak/>
        <w:t>VII</w:t>
      </w:r>
      <w:r>
        <w:rPr>
          <w:b/>
          <w:bCs/>
          <w:sz w:val="28"/>
          <w:szCs w:val="28"/>
        </w:rPr>
        <w:t>. Ожидаемые результаты реализации Стратегии</w:t>
      </w:r>
    </w:p>
    <w:p w:rsidR="008A3777" w:rsidRDefault="008A3777" w:rsidP="008A3777">
      <w:pPr>
        <w:autoSpaceDE w:val="0"/>
        <w:autoSpaceDN w:val="0"/>
        <w:adjustRightInd w:val="0"/>
        <w:ind w:firstLine="540"/>
        <w:jc w:val="both"/>
        <w:rPr>
          <w:b/>
          <w:bCs/>
          <w:sz w:val="28"/>
          <w:szCs w:val="28"/>
        </w:rPr>
      </w:pPr>
    </w:p>
    <w:p w:rsidR="008A3777" w:rsidRDefault="008A3777" w:rsidP="00E3669C">
      <w:pPr>
        <w:autoSpaceDE w:val="0"/>
        <w:autoSpaceDN w:val="0"/>
        <w:adjustRightInd w:val="0"/>
        <w:ind w:firstLine="709"/>
        <w:jc w:val="both"/>
        <w:rPr>
          <w:bCs/>
          <w:sz w:val="28"/>
          <w:szCs w:val="28"/>
        </w:rPr>
      </w:pPr>
      <w:r>
        <w:rPr>
          <w:bCs/>
          <w:sz w:val="28"/>
          <w:szCs w:val="28"/>
        </w:rPr>
        <w:t>Ожидаемые результаты реализации Стратегии:</w:t>
      </w:r>
    </w:p>
    <w:p w:rsidR="008A3777" w:rsidRDefault="008A3777" w:rsidP="00E3669C">
      <w:pPr>
        <w:autoSpaceDE w:val="0"/>
        <w:autoSpaceDN w:val="0"/>
        <w:adjustRightInd w:val="0"/>
        <w:ind w:firstLine="709"/>
        <w:jc w:val="both"/>
        <w:rPr>
          <w:bCs/>
          <w:sz w:val="28"/>
          <w:szCs w:val="28"/>
        </w:rPr>
      </w:pPr>
      <w:r>
        <w:rPr>
          <w:bCs/>
          <w:sz w:val="28"/>
          <w:szCs w:val="28"/>
        </w:rPr>
        <w:t xml:space="preserve">- сохранение лесистости территории Российской Федерации на уровне </w:t>
      </w:r>
      <w:r w:rsidR="00E3669C">
        <w:rPr>
          <w:bCs/>
          <w:sz w:val="28"/>
          <w:szCs w:val="28"/>
        </w:rPr>
        <w:t xml:space="preserve">             </w:t>
      </w:r>
      <w:r>
        <w:rPr>
          <w:bCs/>
          <w:sz w:val="28"/>
          <w:szCs w:val="28"/>
        </w:rPr>
        <w:t>49,7 процента до 2030 года;</w:t>
      </w:r>
    </w:p>
    <w:p w:rsidR="008A3777" w:rsidRDefault="008A3777" w:rsidP="00E3669C">
      <w:pPr>
        <w:autoSpaceDE w:val="0"/>
        <w:autoSpaceDN w:val="0"/>
        <w:adjustRightInd w:val="0"/>
        <w:ind w:firstLine="709"/>
        <w:jc w:val="both"/>
        <w:rPr>
          <w:bCs/>
          <w:sz w:val="28"/>
          <w:szCs w:val="28"/>
        </w:rPr>
      </w:pPr>
      <w:r>
        <w:rPr>
          <w:bCs/>
          <w:sz w:val="28"/>
          <w:szCs w:val="28"/>
        </w:rPr>
        <w:t xml:space="preserve">- повышение объема платежей в бюджетную систему Российской Федерации от использования лесов, расположенных на землях лесного фонда, до уровня </w:t>
      </w:r>
      <w:r w:rsidR="00E3669C">
        <w:rPr>
          <w:bCs/>
          <w:sz w:val="28"/>
          <w:szCs w:val="28"/>
        </w:rPr>
        <w:t xml:space="preserve">                    </w:t>
      </w:r>
      <w:r>
        <w:rPr>
          <w:bCs/>
          <w:sz w:val="28"/>
          <w:szCs w:val="28"/>
        </w:rPr>
        <w:t>5,6</w:t>
      </w:r>
      <w:r>
        <w:rPr>
          <w:bCs/>
          <w:color w:val="C00000"/>
          <w:sz w:val="28"/>
          <w:szCs w:val="28"/>
        </w:rPr>
        <w:t xml:space="preserve"> </w:t>
      </w:r>
      <w:r>
        <w:rPr>
          <w:bCs/>
          <w:sz w:val="28"/>
          <w:szCs w:val="28"/>
        </w:rPr>
        <w:t xml:space="preserve">рубля в расчете на </w:t>
      </w:r>
      <w:smartTag w:uri="urn:schemas-microsoft-com:office:smarttags" w:element="metricconverter">
        <w:smartTagPr>
          <w:attr w:name="ProductID" w:val="1 га"/>
        </w:smartTagPr>
        <w:r>
          <w:rPr>
            <w:bCs/>
            <w:sz w:val="28"/>
            <w:szCs w:val="28"/>
          </w:rPr>
          <w:t>1 га</w:t>
        </w:r>
      </w:smartTag>
      <w:r>
        <w:rPr>
          <w:bCs/>
          <w:sz w:val="28"/>
          <w:szCs w:val="28"/>
        </w:rPr>
        <w:t xml:space="preserve"> земель лесного фонда;</w:t>
      </w:r>
    </w:p>
    <w:p w:rsidR="008A3777" w:rsidRDefault="008A3777" w:rsidP="00E3669C">
      <w:pPr>
        <w:autoSpaceDE w:val="0"/>
        <w:autoSpaceDN w:val="0"/>
        <w:adjustRightInd w:val="0"/>
        <w:ind w:firstLine="709"/>
        <w:jc w:val="both"/>
        <w:rPr>
          <w:bCs/>
          <w:sz w:val="28"/>
          <w:szCs w:val="28"/>
        </w:rPr>
      </w:pPr>
      <w:proofErr w:type="gramStart"/>
      <w:r>
        <w:rPr>
          <w:bCs/>
          <w:sz w:val="28"/>
          <w:szCs w:val="28"/>
        </w:rPr>
        <w:t>- уменьшение и нанесения ущерба лесному фонду на 400 млн. руб</w:t>
      </w:r>
      <w:r w:rsidR="00E3669C">
        <w:rPr>
          <w:bCs/>
          <w:sz w:val="28"/>
          <w:szCs w:val="28"/>
        </w:rPr>
        <w:t>лей</w:t>
      </w:r>
      <w:r>
        <w:rPr>
          <w:bCs/>
          <w:sz w:val="28"/>
          <w:szCs w:val="28"/>
        </w:rPr>
        <w:t xml:space="preserve"> (за п</w:t>
      </w:r>
      <w:r>
        <w:rPr>
          <w:bCs/>
          <w:sz w:val="28"/>
          <w:szCs w:val="28"/>
        </w:rPr>
        <w:t>о</w:t>
      </w:r>
      <w:r>
        <w:rPr>
          <w:bCs/>
          <w:sz w:val="28"/>
          <w:szCs w:val="28"/>
        </w:rPr>
        <w:t>следние 5 лет средний ущерб составил 811 млн.</w:t>
      </w:r>
      <w:r w:rsidR="00D32423">
        <w:rPr>
          <w:bCs/>
          <w:sz w:val="28"/>
          <w:szCs w:val="28"/>
        </w:rPr>
        <w:t xml:space="preserve"> </w:t>
      </w:r>
      <w:r>
        <w:rPr>
          <w:bCs/>
          <w:sz w:val="28"/>
          <w:szCs w:val="28"/>
        </w:rPr>
        <w:t>080 тыс. руб</w:t>
      </w:r>
      <w:r w:rsidR="00E3669C">
        <w:rPr>
          <w:bCs/>
          <w:sz w:val="28"/>
          <w:szCs w:val="28"/>
        </w:rPr>
        <w:t>лей</w:t>
      </w:r>
      <w:r>
        <w:rPr>
          <w:bCs/>
          <w:sz w:val="28"/>
          <w:szCs w:val="28"/>
        </w:rPr>
        <w:t>);</w:t>
      </w:r>
      <w:proofErr w:type="gramEnd"/>
    </w:p>
    <w:p w:rsidR="008A3777" w:rsidRDefault="008A3777" w:rsidP="00E3669C">
      <w:pPr>
        <w:autoSpaceDE w:val="0"/>
        <w:autoSpaceDN w:val="0"/>
        <w:adjustRightInd w:val="0"/>
        <w:ind w:firstLine="709"/>
        <w:jc w:val="both"/>
        <w:rPr>
          <w:bCs/>
          <w:sz w:val="28"/>
          <w:szCs w:val="28"/>
        </w:rPr>
      </w:pPr>
      <w:r>
        <w:rPr>
          <w:bCs/>
          <w:sz w:val="28"/>
          <w:szCs w:val="28"/>
        </w:rPr>
        <w:t xml:space="preserve">- уменьшение средней площади лесного пожара до </w:t>
      </w:r>
      <w:smartTag w:uri="urn:schemas-microsoft-com:office:smarttags" w:element="metricconverter">
        <w:smartTagPr>
          <w:attr w:name="ProductID" w:val="180 га"/>
        </w:smartTagPr>
        <w:r>
          <w:rPr>
            <w:bCs/>
            <w:sz w:val="28"/>
            <w:szCs w:val="28"/>
          </w:rPr>
          <w:t>180 га</w:t>
        </w:r>
      </w:smartTag>
      <w:r>
        <w:rPr>
          <w:bCs/>
          <w:sz w:val="28"/>
          <w:szCs w:val="28"/>
        </w:rPr>
        <w:t xml:space="preserve"> (на 50</w:t>
      </w:r>
      <w:r w:rsidR="00E3669C">
        <w:rPr>
          <w:bCs/>
          <w:sz w:val="28"/>
          <w:szCs w:val="28"/>
        </w:rPr>
        <w:t xml:space="preserve"> процентов</w:t>
      </w:r>
      <w:r>
        <w:rPr>
          <w:bCs/>
          <w:sz w:val="28"/>
          <w:szCs w:val="28"/>
        </w:rPr>
        <w:t>);</w:t>
      </w:r>
    </w:p>
    <w:p w:rsidR="008A3777" w:rsidRDefault="008A3777" w:rsidP="00E3669C">
      <w:pPr>
        <w:autoSpaceDE w:val="0"/>
        <w:autoSpaceDN w:val="0"/>
        <w:adjustRightInd w:val="0"/>
        <w:ind w:firstLine="709"/>
        <w:jc w:val="both"/>
        <w:rPr>
          <w:bCs/>
          <w:sz w:val="28"/>
          <w:szCs w:val="28"/>
        </w:rPr>
      </w:pPr>
      <w:r>
        <w:rPr>
          <w:bCs/>
          <w:sz w:val="28"/>
          <w:szCs w:val="28"/>
        </w:rPr>
        <w:t>- увеличение парашютистов пожарных и десантников пожарных авиационной пожарной службы до нормативной – до 123 штатных единиц (в настоящее время штатная численность составляет 72 единицы), необходимо увеличение на 51 челов</w:t>
      </w:r>
      <w:r>
        <w:rPr>
          <w:bCs/>
          <w:sz w:val="28"/>
          <w:szCs w:val="28"/>
        </w:rPr>
        <w:t>е</w:t>
      </w:r>
      <w:r>
        <w:rPr>
          <w:bCs/>
          <w:sz w:val="28"/>
          <w:szCs w:val="28"/>
        </w:rPr>
        <w:t>к</w:t>
      </w:r>
      <w:r w:rsidR="00E3669C">
        <w:rPr>
          <w:bCs/>
          <w:sz w:val="28"/>
          <w:szCs w:val="28"/>
        </w:rPr>
        <w:t>а</w:t>
      </w:r>
      <w:r>
        <w:rPr>
          <w:bCs/>
          <w:sz w:val="28"/>
          <w:szCs w:val="28"/>
        </w:rPr>
        <w:t xml:space="preserve">, что позволит более оперативно и эффективно тушить лесные пожары в </w:t>
      </w:r>
      <w:proofErr w:type="spellStart"/>
      <w:r>
        <w:rPr>
          <w:bCs/>
          <w:sz w:val="28"/>
          <w:szCs w:val="28"/>
        </w:rPr>
        <w:t>авиазоне</w:t>
      </w:r>
      <w:proofErr w:type="spellEnd"/>
      <w:r>
        <w:rPr>
          <w:bCs/>
          <w:sz w:val="28"/>
          <w:szCs w:val="28"/>
        </w:rPr>
        <w:t>;</w:t>
      </w:r>
    </w:p>
    <w:p w:rsidR="008A3777" w:rsidRDefault="008A3777" w:rsidP="00E3669C">
      <w:pPr>
        <w:autoSpaceDE w:val="0"/>
        <w:autoSpaceDN w:val="0"/>
        <w:adjustRightInd w:val="0"/>
        <w:ind w:firstLine="709"/>
        <w:jc w:val="both"/>
        <w:rPr>
          <w:bCs/>
          <w:sz w:val="28"/>
          <w:szCs w:val="28"/>
        </w:rPr>
      </w:pPr>
      <w:r>
        <w:rPr>
          <w:bCs/>
          <w:sz w:val="28"/>
          <w:szCs w:val="28"/>
        </w:rPr>
        <w:t xml:space="preserve">- создание дополнительных специализированных </w:t>
      </w:r>
      <w:proofErr w:type="spellStart"/>
      <w:r>
        <w:rPr>
          <w:bCs/>
          <w:sz w:val="28"/>
          <w:szCs w:val="28"/>
        </w:rPr>
        <w:t>лесопожарных</w:t>
      </w:r>
      <w:proofErr w:type="spellEnd"/>
      <w:r>
        <w:rPr>
          <w:bCs/>
          <w:sz w:val="28"/>
          <w:szCs w:val="28"/>
        </w:rPr>
        <w:t xml:space="preserve"> формиров</w:t>
      </w:r>
      <w:r>
        <w:rPr>
          <w:bCs/>
          <w:sz w:val="28"/>
          <w:szCs w:val="28"/>
        </w:rPr>
        <w:t>а</w:t>
      </w:r>
      <w:r>
        <w:rPr>
          <w:bCs/>
          <w:sz w:val="28"/>
          <w:szCs w:val="28"/>
        </w:rPr>
        <w:t xml:space="preserve">ний </w:t>
      </w:r>
      <w:r w:rsidR="00D32423">
        <w:rPr>
          <w:bCs/>
          <w:sz w:val="28"/>
          <w:szCs w:val="28"/>
        </w:rPr>
        <w:t>пяти</w:t>
      </w:r>
      <w:r>
        <w:rPr>
          <w:bCs/>
          <w:sz w:val="28"/>
          <w:szCs w:val="28"/>
        </w:rPr>
        <w:t xml:space="preserve"> ПХС</w:t>
      </w:r>
      <w:r w:rsidR="00D32423">
        <w:rPr>
          <w:bCs/>
          <w:sz w:val="28"/>
          <w:szCs w:val="28"/>
        </w:rPr>
        <w:t xml:space="preserve"> – </w:t>
      </w:r>
      <w:r>
        <w:rPr>
          <w:bCs/>
          <w:sz w:val="28"/>
          <w:szCs w:val="28"/>
        </w:rPr>
        <w:t xml:space="preserve">3типа и двух </w:t>
      </w:r>
      <w:proofErr w:type="spellStart"/>
      <w:r>
        <w:rPr>
          <w:bCs/>
          <w:sz w:val="28"/>
          <w:szCs w:val="28"/>
        </w:rPr>
        <w:t>авиаотделений</w:t>
      </w:r>
      <w:proofErr w:type="spellEnd"/>
      <w:r>
        <w:rPr>
          <w:sz w:val="28"/>
          <w:szCs w:val="28"/>
        </w:rPr>
        <w:t xml:space="preserve"> в </w:t>
      </w:r>
      <w:proofErr w:type="spellStart"/>
      <w:r>
        <w:rPr>
          <w:sz w:val="28"/>
          <w:szCs w:val="28"/>
        </w:rPr>
        <w:t>Барун-Хемчикском</w:t>
      </w:r>
      <w:proofErr w:type="spellEnd"/>
      <w:r>
        <w:rPr>
          <w:sz w:val="28"/>
          <w:szCs w:val="28"/>
        </w:rPr>
        <w:t xml:space="preserve"> и </w:t>
      </w:r>
      <w:proofErr w:type="spellStart"/>
      <w:r>
        <w:rPr>
          <w:sz w:val="28"/>
          <w:szCs w:val="28"/>
        </w:rPr>
        <w:t>Эрзинском</w:t>
      </w:r>
      <w:proofErr w:type="spellEnd"/>
      <w:r>
        <w:rPr>
          <w:sz w:val="28"/>
          <w:szCs w:val="28"/>
        </w:rPr>
        <w:t xml:space="preserve"> </w:t>
      </w:r>
      <w:proofErr w:type="spellStart"/>
      <w:r>
        <w:rPr>
          <w:sz w:val="28"/>
          <w:szCs w:val="28"/>
        </w:rPr>
        <w:t>к</w:t>
      </w:r>
      <w:r>
        <w:rPr>
          <w:sz w:val="28"/>
          <w:szCs w:val="28"/>
        </w:rPr>
        <w:t>о</w:t>
      </w:r>
      <w:r>
        <w:rPr>
          <w:sz w:val="28"/>
          <w:szCs w:val="28"/>
        </w:rPr>
        <w:t>жуунах</w:t>
      </w:r>
      <w:proofErr w:type="spellEnd"/>
      <w:r>
        <w:rPr>
          <w:bCs/>
          <w:sz w:val="28"/>
          <w:szCs w:val="28"/>
        </w:rPr>
        <w:t xml:space="preserve">, что повысит оперативность тушения лесных пожаров  </w:t>
      </w:r>
      <w:proofErr w:type="gramStart"/>
      <w:r>
        <w:rPr>
          <w:bCs/>
          <w:sz w:val="28"/>
          <w:szCs w:val="28"/>
        </w:rPr>
        <w:t>в первые</w:t>
      </w:r>
      <w:proofErr w:type="gramEnd"/>
      <w:r>
        <w:rPr>
          <w:bCs/>
          <w:sz w:val="28"/>
          <w:szCs w:val="28"/>
        </w:rPr>
        <w:t xml:space="preserve"> сутки до</w:t>
      </w:r>
      <w:r w:rsidR="00E3669C">
        <w:rPr>
          <w:bCs/>
          <w:sz w:val="28"/>
          <w:szCs w:val="28"/>
        </w:rPr>
        <w:t xml:space="preserve">       62 процентов</w:t>
      </w:r>
      <w:r>
        <w:rPr>
          <w:bCs/>
          <w:sz w:val="28"/>
          <w:szCs w:val="28"/>
        </w:rPr>
        <w:t>;</w:t>
      </w:r>
    </w:p>
    <w:p w:rsidR="008A3777" w:rsidRDefault="008A3777" w:rsidP="00E3669C">
      <w:pPr>
        <w:autoSpaceDE w:val="0"/>
        <w:autoSpaceDN w:val="0"/>
        <w:adjustRightInd w:val="0"/>
        <w:ind w:firstLine="709"/>
        <w:jc w:val="both"/>
        <w:rPr>
          <w:sz w:val="28"/>
          <w:szCs w:val="28"/>
        </w:rPr>
      </w:pPr>
      <w:r>
        <w:rPr>
          <w:sz w:val="28"/>
          <w:szCs w:val="28"/>
        </w:rPr>
        <w:t>-</w:t>
      </w:r>
      <w:r>
        <w:t xml:space="preserve"> </w:t>
      </w:r>
      <w:r>
        <w:rPr>
          <w:sz w:val="28"/>
          <w:szCs w:val="28"/>
        </w:rPr>
        <w:t xml:space="preserve">проведение </w:t>
      </w:r>
      <w:proofErr w:type="spellStart"/>
      <w:r>
        <w:rPr>
          <w:sz w:val="28"/>
          <w:szCs w:val="28"/>
        </w:rPr>
        <w:t>авиамониторинга</w:t>
      </w:r>
      <w:proofErr w:type="spellEnd"/>
      <w:r>
        <w:rPr>
          <w:sz w:val="28"/>
          <w:szCs w:val="28"/>
        </w:rPr>
        <w:t xml:space="preserve"> на территории лесного фонда республики со средней кратностью патрулирования 1,34;</w:t>
      </w:r>
    </w:p>
    <w:p w:rsidR="008A3777" w:rsidRDefault="008A3777" w:rsidP="00E3669C">
      <w:pPr>
        <w:autoSpaceDE w:val="0"/>
        <w:autoSpaceDN w:val="0"/>
        <w:adjustRightInd w:val="0"/>
        <w:ind w:firstLine="709"/>
        <w:jc w:val="both"/>
        <w:rPr>
          <w:sz w:val="28"/>
          <w:szCs w:val="28"/>
        </w:rPr>
      </w:pPr>
      <w:r>
        <w:rPr>
          <w:sz w:val="28"/>
          <w:szCs w:val="28"/>
        </w:rPr>
        <w:t>- тушение лесных п</w:t>
      </w:r>
      <w:r w:rsidR="00E3669C">
        <w:rPr>
          <w:sz w:val="28"/>
          <w:szCs w:val="28"/>
        </w:rPr>
        <w:t>ожаров в резервных лесах на 100 процентов</w:t>
      </w:r>
      <w:r>
        <w:rPr>
          <w:sz w:val="28"/>
          <w:szCs w:val="28"/>
        </w:rPr>
        <w:t>;</w:t>
      </w:r>
    </w:p>
    <w:p w:rsidR="008A3777" w:rsidRDefault="008A3777" w:rsidP="00E3669C">
      <w:pPr>
        <w:ind w:firstLine="709"/>
        <w:jc w:val="both"/>
        <w:rPr>
          <w:bCs/>
          <w:sz w:val="28"/>
          <w:szCs w:val="28"/>
        </w:rPr>
      </w:pPr>
      <w:r>
        <w:rPr>
          <w:bCs/>
          <w:sz w:val="28"/>
          <w:szCs w:val="28"/>
        </w:rPr>
        <w:t>- увеличение численности лесных инспекторов согласно Нормативам патр</w:t>
      </w:r>
      <w:r>
        <w:rPr>
          <w:bCs/>
          <w:sz w:val="28"/>
          <w:szCs w:val="28"/>
        </w:rPr>
        <w:t>у</w:t>
      </w:r>
      <w:r>
        <w:rPr>
          <w:bCs/>
          <w:sz w:val="28"/>
          <w:szCs w:val="28"/>
        </w:rPr>
        <w:t>лирования лесов должностными лицами, осуществляющими федеральный госуда</w:t>
      </w:r>
      <w:r>
        <w:rPr>
          <w:bCs/>
          <w:sz w:val="28"/>
          <w:szCs w:val="28"/>
        </w:rPr>
        <w:t>р</w:t>
      </w:r>
      <w:r>
        <w:rPr>
          <w:bCs/>
          <w:sz w:val="28"/>
          <w:szCs w:val="28"/>
        </w:rPr>
        <w:t>ственный лесной надзор (лесную охрану), утвержденны</w:t>
      </w:r>
      <w:r w:rsidR="00E3669C">
        <w:rPr>
          <w:bCs/>
          <w:sz w:val="28"/>
          <w:szCs w:val="28"/>
        </w:rPr>
        <w:t>м</w:t>
      </w:r>
      <w:r>
        <w:rPr>
          <w:bCs/>
          <w:sz w:val="28"/>
          <w:szCs w:val="28"/>
        </w:rPr>
        <w:t xml:space="preserve"> приказом Министерства природных ресурсов и экологии Российской Федерации от 21 января </w:t>
      </w:r>
      <w:smartTag w:uri="urn:schemas-microsoft-com:office:smarttags" w:element="metricconverter">
        <w:smartTagPr>
          <w:attr w:name="ProductID" w:val="2014 г"/>
        </w:smartTagPr>
        <w:r>
          <w:rPr>
            <w:bCs/>
            <w:sz w:val="28"/>
            <w:szCs w:val="28"/>
          </w:rPr>
          <w:t>2014 г</w:t>
        </w:r>
      </w:smartTag>
      <w:r>
        <w:rPr>
          <w:bCs/>
          <w:sz w:val="28"/>
          <w:szCs w:val="28"/>
        </w:rPr>
        <w:t>. № 21, до 445 человек;</w:t>
      </w:r>
    </w:p>
    <w:p w:rsidR="008A3777" w:rsidRDefault="008A3777" w:rsidP="00E3669C">
      <w:pPr>
        <w:autoSpaceDE w:val="0"/>
        <w:autoSpaceDN w:val="0"/>
        <w:adjustRightInd w:val="0"/>
        <w:ind w:firstLine="709"/>
        <w:jc w:val="both"/>
        <w:rPr>
          <w:bCs/>
          <w:sz w:val="28"/>
          <w:szCs w:val="28"/>
        </w:rPr>
      </w:pPr>
      <w:r>
        <w:rPr>
          <w:bCs/>
          <w:sz w:val="28"/>
          <w:szCs w:val="28"/>
        </w:rPr>
        <w:t xml:space="preserve">- повышение эффективности государственного лесного надзора приведет к уменьшению количества незаконных рубок до 50 шт. в год, объема до 400 </w:t>
      </w:r>
      <w:r w:rsidR="00E3669C">
        <w:rPr>
          <w:bCs/>
          <w:sz w:val="28"/>
          <w:szCs w:val="28"/>
        </w:rPr>
        <w:t>куб</w:t>
      </w:r>
      <w:proofErr w:type="gramStart"/>
      <w:r w:rsidR="00E3669C">
        <w:rPr>
          <w:bCs/>
          <w:sz w:val="28"/>
          <w:szCs w:val="28"/>
        </w:rPr>
        <w:t>.</w:t>
      </w:r>
      <w:r w:rsidR="00D32423">
        <w:rPr>
          <w:bCs/>
          <w:sz w:val="28"/>
          <w:szCs w:val="28"/>
        </w:rPr>
        <w:t>м</w:t>
      </w:r>
      <w:proofErr w:type="gramEnd"/>
      <w:r>
        <w:rPr>
          <w:bCs/>
          <w:sz w:val="28"/>
          <w:szCs w:val="28"/>
        </w:rPr>
        <w:t xml:space="preserve"> и суммы ущерба до 1 млн. 900 тыс. руб</w:t>
      </w:r>
      <w:r w:rsidR="00E3669C">
        <w:rPr>
          <w:bCs/>
          <w:sz w:val="28"/>
          <w:szCs w:val="28"/>
        </w:rPr>
        <w:t>лей</w:t>
      </w:r>
      <w:r>
        <w:rPr>
          <w:bCs/>
          <w:sz w:val="28"/>
          <w:szCs w:val="28"/>
        </w:rPr>
        <w:t xml:space="preserve">;   </w:t>
      </w:r>
    </w:p>
    <w:p w:rsidR="008A3777" w:rsidRDefault="008A3777" w:rsidP="00E3669C">
      <w:pPr>
        <w:ind w:firstLine="709"/>
        <w:jc w:val="both"/>
        <w:rPr>
          <w:bCs/>
          <w:sz w:val="28"/>
          <w:szCs w:val="28"/>
        </w:rPr>
      </w:pPr>
      <w:r>
        <w:rPr>
          <w:bCs/>
          <w:sz w:val="28"/>
          <w:szCs w:val="28"/>
        </w:rPr>
        <w:t xml:space="preserve">- ежегодное осуществление плановых лесозащитных мероприятий на </w:t>
      </w:r>
      <w:smartTag w:uri="urn:schemas-microsoft-com:office:smarttags" w:element="metricconverter">
        <w:smartTagPr>
          <w:attr w:name="ProductID" w:val="17000 га"/>
        </w:smartTagPr>
        <w:r>
          <w:rPr>
            <w:bCs/>
            <w:sz w:val="28"/>
            <w:szCs w:val="28"/>
          </w:rPr>
          <w:t>17000 га</w:t>
        </w:r>
      </w:smartTag>
      <w:r>
        <w:rPr>
          <w:bCs/>
          <w:sz w:val="28"/>
          <w:szCs w:val="28"/>
        </w:rPr>
        <w:t>;</w:t>
      </w:r>
    </w:p>
    <w:p w:rsidR="008A3777" w:rsidRDefault="008A3777" w:rsidP="00E3669C">
      <w:pPr>
        <w:autoSpaceDE w:val="0"/>
        <w:autoSpaceDN w:val="0"/>
        <w:adjustRightInd w:val="0"/>
        <w:ind w:firstLine="709"/>
        <w:jc w:val="both"/>
        <w:rPr>
          <w:bCs/>
          <w:sz w:val="28"/>
          <w:szCs w:val="28"/>
        </w:rPr>
      </w:pPr>
      <w:r>
        <w:rPr>
          <w:bCs/>
          <w:sz w:val="28"/>
          <w:szCs w:val="28"/>
        </w:rPr>
        <w:t>- создание эффективной системы управления защитой лесов;</w:t>
      </w:r>
    </w:p>
    <w:p w:rsidR="008A3777" w:rsidRDefault="008A3777" w:rsidP="00E3669C">
      <w:pPr>
        <w:autoSpaceDE w:val="0"/>
        <w:autoSpaceDN w:val="0"/>
        <w:adjustRightInd w:val="0"/>
        <w:ind w:firstLine="709"/>
        <w:jc w:val="both"/>
        <w:rPr>
          <w:bCs/>
          <w:sz w:val="28"/>
          <w:szCs w:val="28"/>
        </w:rPr>
      </w:pPr>
      <w:r>
        <w:rPr>
          <w:bCs/>
          <w:sz w:val="28"/>
          <w:szCs w:val="28"/>
        </w:rPr>
        <w:t>- обеспечение баланса выбытия покрыт</w:t>
      </w:r>
      <w:r w:rsidR="00E3669C">
        <w:rPr>
          <w:bCs/>
          <w:sz w:val="28"/>
          <w:szCs w:val="28"/>
        </w:rPr>
        <w:t>ой площади лесного фонда на 100 пр</w:t>
      </w:r>
      <w:r w:rsidR="00E3669C">
        <w:rPr>
          <w:bCs/>
          <w:sz w:val="28"/>
          <w:szCs w:val="28"/>
        </w:rPr>
        <w:t>о</w:t>
      </w:r>
      <w:r w:rsidR="00E3669C">
        <w:rPr>
          <w:bCs/>
          <w:sz w:val="28"/>
          <w:szCs w:val="28"/>
        </w:rPr>
        <w:t>центов</w:t>
      </w:r>
      <w:r>
        <w:rPr>
          <w:bCs/>
          <w:sz w:val="28"/>
          <w:szCs w:val="28"/>
        </w:rPr>
        <w:t>;</w:t>
      </w:r>
    </w:p>
    <w:p w:rsidR="008A3777" w:rsidRDefault="008A3777" w:rsidP="00E3669C">
      <w:pPr>
        <w:autoSpaceDE w:val="0"/>
        <w:autoSpaceDN w:val="0"/>
        <w:adjustRightInd w:val="0"/>
        <w:ind w:firstLine="709"/>
        <w:jc w:val="both"/>
        <w:rPr>
          <w:bCs/>
          <w:sz w:val="28"/>
          <w:szCs w:val="28"/>
        </w:rPr>
      </w:pPr>
      <w:r>
        <w:rPr>
          <w:bCs/>
          <w:sz w:val="28"/>
          <w:szCs w:val="28"/>
        </w:rPr>
        <w:t xml:space="preserve">- создание тепличных комплексов на площади </w:t>
      </w:r>
      <w:smartTag w:uri="urn:schemas-microsoft-com:office:smarttags" w:element="metricconverter">
        <w:smartTagPr>
          <w:attr w:name="ProductID" w:val="5 га"/>
        </w:smartTagPr>
        <w:r>
          <w:rPr>
            <w:bCs/>
            <w:sz w:val="28"/>
            <w:szCs w:val="28"/>
          </w:rPr>
          <w:t>5 га</w:t>
        </w:r>
      </w:smartTag>
      <w:r>
        <w:rPr>
          <w:bCs/>
          <w:sz w:val="28"/>
          <w:szCs w:val="28"/>
        </w:rPr>
        <w:t>;</w:t>
      </w:r>
    </w:p>
    <w:p w:rsidR="008A3777" w:rsidRDefault="008A3777" w:rsidP="00E3669C">
      <w:pPr>
        <w:autoSpaceDE w:val="0"/>
        <w:autoSpaceDN w:val="0"/>
        <w:adjustRightInd w:val="0"/>
        <w:ind w:firstLine="709"/>
        <w:jc w:val="both"/>
        <w:rPr>
          <w:bCs/>
          <w:sz w:val="28"/>
          <w:szCs w:val="28"/>
        </w:rPr>
      </w:pPr>
      <w:r>
        <w:rPr>
          <w:bCs/>
          <w:sz w:val="28"/>
          <w:szCs w:val="28"/>
        </w:rPr>
        <w:t>- установление границ лесничеств на 100</w:t>
      </w:r>
      <w:r w:rsidR="00E3669C">
        <w:rPr>
          <w:bCs/>
          <w:sz w:val="28"/>
          <w:szCs w:val="28"/>
        </w:rPr>
        <w:t xml:space="preserve"> процентов</w:t>
      </w:r>
      <w:r>
        <w:rPr>
          <w:bCs/>
          <w:sz w:val="28"/>
          <w:szCs w:val="28"/>
        </w:rPr>
        <w:t>;</w:t>
      </w:r>
    </w:p>
    <w:p w:rsidR="008A3777" w:rsidRDefault="008A3777" w:rsidP="00E3669C">
      <w:pPr>
        <w:autoSpaceDE w:val="0"/>
        <w:autoSpaceDN w:val="0"/>
        <w:adjustRightInd w:val="0"/>
        <w:ind w:firstLine="709"/>
        <w:jc w:val="both"/>
        <w:rPr>
          <w:bCs/>
          <w:sz w:val="28"/>
          <w:szCs w:val="28"/>
        </w:rPr>
      </w:pPr>
      <w:r>
        <w:rPr>
          <w:bCs/>
          <w:sz w:val="28"/>
          <w:szCs w:val="28"/>
        </w:rPr>
        <w:t>-</w:t>
      </w:r>
      <w:r w:rsidR="00E3669C">
        <w:rPr>
          <w:bCs/>
          <w:sz w:val="28"/>
          <w:szCs w:val="28"/>
        </w:rPr>
        <w:t xml:space="preserve"> </w:t>
      </w:r>
      <w:r>
        <w:rPr>
          <w:bCs/>
          <w:sz w:val="28"/>
          <w:szCs w:val="28"/>
        </w:rPr>
        <w:t>отношение фактического объема заготовки древесины к установленному д</w:t>
      </w:r>
      <w:r>
        <w:rPr>
          <w:bCs/>
          <w:sz w:val="28"/>
          <w:szCs w:val="28"/>
        </w:rPr>
        <w:t>о</w:t>
      </w:r>
      <w:r>
        <w:rPr>
          <w:bCs/>
          <w:sz w:val="28"/>
          <w:szCs w:val="28"/>
        </w:rPr>
        <w:t xml:space="preserve">пустимому объему изъятия древесины до 8,5 </w:t>
      </w:r>
      <w:r w:rsidR="00E3669C">
        <w:rPr>
          <w:bCs/>
          <w:sz w:val="28"/>
          <w:szCs w:val="28"/>
        </w:rPr>
        <w:t>процента</w:t>
      </w:r>
      <w:r>
        <w:rPr>
          <w:bCs/>
          <w:sz w:val="28"/>
          <w:szCs w:val="28"/>
        </w:rPr>
        <w:t>;</w:t>
      </w:r>
    </w:p>
    <w:p w:rsidR="008A3777" w:rsidRDefault="008A3777" w:rsidP="00E3669C">
      <w:pPr>
        <w:autoSpaceDE w:val="0"/>
        <w:autoSpaceDN w:val="0"/>
        <w:adjustRightInd w:val="0"/>
        <w:ind w:firstLine="709"/>
        <w:jc w:val="both"/>
        <w:rPr>
          <w:bCs/>
          <w:sz w:val="28"/>
          <w:szCs w:val="28"/>
        </w:rPr>
      </w:pPr>
      <w:r>
        <w:rPr>
          <w:bCs/>
          <w:sz w:val="28"/>
          <w:szCs w:val="28"/>
        </w:rPr>
        <w:t>- доля площади земель лесного фонда, переданных в пользование, в общей площ</w:t>
      </w:r>
      <w:r w:rsidR="00E3669C">
        <w:rPr>
          <w:bCs/>
          <w:sz w:val="28"/>
          <w:szCs w:val="28"/>
        </w:rPr>
        <w:t>ади земель лесного фонда до 1,5 процента</w:t>
      </w:r>
      <w:r>
        <w:rPr>
          <w:bCs/>
          <w:sz w:val="28"/>
          <w:szCs w:val="28"/>
        </w:rPr>
        <w:t>;</w:t>
      </w:r>
    </w:p>
    <w:p w:rsidR="008A3777" w:rsidRDefault="008A3777" w:rsidP="00E3669C">
      <w:pPr>
        <w:ind w:firstLine="709"/>
        <w:jc w:val="both"/>
        <w:rPr>
          <w:bCs/>
          <w:sz w:val="28"/>
          <w:szCs w:val="28"/>
        </w:rPr>
      </w:pPr>
      <w:r>
        <w:rPr>
          <w:sz w:val="28"/>
          <w:szCs w:val="28"/>
        </w:rPr>
        <w:t>- проведение лесоустройства в первую очередь в неустроенной части и в л</w:t>
      </w:r>
      <w:r>
        <w:rPr>
          <w:sz w:val="28"/>
          <w:szCs w:val="28"/>
        </w:rPr>
        <w:t>е</w:t>
      </w:r>
      <w:r>
        <w:rPr>
          <w:sz w:val="28"/>
          <w:szCs w:val="28"/>
        </w:rPr>
        <w:t>сах, где лесоустройство проводилось 57 лет назад на площади боле 3</w:t>
      </w:r>
      <w:r w:rsidR="00D32423">
        <w:rPr>
          <w:sz w:val="28"/>
          <w:szCs w:val="28"/>
        </w:rPr>
        <w:t xml:space="preserve"> </w:t>
      </w:r>
      <w:r>
        <w:rPr>
          <w:sz w:val="28"/>
          <w:szCs w:val="28"/>
        </w:rPr>
        <w:t>млн.га.</w:t>
      </w:r>
    </w:p>
    <w:p w:rsidR="008A3777" w:rsidRDefault="008A3777" w:rsidP="00E3669C">
      <w:pPr>
        <w:autoSpaceDE w:val="0"/>
        <w:autoSpaceDN w:val="0"/>
        <w:adjustRightInd w:val="0"/>
        <w:ind w:firstLine="709"/>
        <w:jc w:val="both"/>
        <w:rPr>
          <w:bCs/>
          <w:sz w:val="28"/>
          <w:szCs w:val="28"/>
        </w:rPr>
      </w:pPr>
      <w:r>
        <w:rPr>
          <w:bCs/>
          <w:sz w:val="28"/>
          <w:szCs w:val="28"/>
        </w:rPr>
        <w:lastRenderedPageBreak/>
        <w:t>Стратегия обеспечивает устойчивое управление лесами, сохранение их р</w:t>
      </w:r>
      <w:r>
        <w:rPr>
          <w:bCs/>
          <w:sz w:val="28"/>
          <w:szCs w:val="28"/>
        </w:rPr>
        <w:t>е</w:t>
      </w:r>
      <w:r>
        <w:rPr>
          <w:bCs/>
          <w:sz w:val="28"/>
          <w:szCs w:val="28"/>
        </w:rPr>
        <w:t>сурсно-экологического потенциала за счет сбалансированности использования и воспроизводства лесных ресурсов.</w:t>
      </w:r>
    </w:p>
    <w:p w:rsidR="008A3777" w:rsidRDefault="008A3777" w:rsidP="008A3777">
      <w:pPr>
        <w:jc w:val="center"/>
        <w:rPr>
          <w:b/>
          <w:sz w:val="28"/>
          <w:szCs w:val="28"/>
        </w:rPr>
      </w:pPr>
    </w:p>
    <w:p w:rsidR="008A3777" w:rsidRDefault="00E3669C" w:rsidP="008A3777">
      <w:pPr>
        <w:jc w:val="center"/>
        <w:rPr>
          <w:b/>
          <w:sz w:val="28"/>
          <w:szCs w:val="28"/>
        </w:rPr>
      </w:pPr>
      <w:r>
        <w:rPr>
          <w:b/>
          <w:sz w:val="28"/>
          <w:szCs w:val="28"/>
          <w:lang w:val="en-US"/>
        </w:rPr>
        <w:t>VIII</w:t>
      </w:r>
      <w:r w:rsidR="008A3777">
        <w:rPr>
          <w:b/>
          <w:sz w:val="28"/>
          <w:szCs w:val="28"/>
        </w:rPr>
        <w:t xml:space="preserve">. </w:t>
      </w:r>
      <w:r>
        <w:rPr>
          <w:b/>
          <w:sz w:val="28"/>
          <w:szCs w:val="28"/>
        </w:rPr>
        <w:t>Этапы реализации Стратегии</w:t>
      </w:r>
    </w:p>
    <w:p w:rsidR="008A3777" w:rsidRDefault="008A3777" w:rsidP="008A3777">
      <w:pPr>
        <w:jc w:val="center"/>
        <w:rPr>
          <w:sz w:val="28"/>
          <w:szCs w:val="28"/>
        </w:rPr>
      </w:pPr>
    </w:p>
    <w:p w:rsidR="008A3777" w:rsidRDefault="008A3777" w:rsidP="00E3669C">
      <w:pPr>
        <w:autoSpaceDE w:val="0"/>
        <w:autoSpaceDN w:val="0"/>
        <w:adjustRightInd w:val="0"/>
        <w:ind w:firstLine="709"/>
        <w:jc w:val="both"/>
        <w:rPr>
          <w:sz w:val="28"/>
          <w:szCs w:val="28"/>
        </w:rPr>
      </w:pPr>
      <w:r>
        <w:rPr>
          <w:sz w:val="28"/>
          <w:szCs w:val="28"/>
        </w:rPr>
        <w:t>Первый</w:t>
      </w:r>
      <w:r w:rsidR="00E3669C">
        <w:rPr>
          <w:sz w:val="28"/>
          <w:szCs w:val="28"/>
        </w:rPr>
        <w:t xml:space="preserve"> этап реализации Стратегии </w:t>
      </w:r>
      <w:r w:rsidR="00926901">
        <w:rPr>
          <w:sz w:val="28"/>
          <w:szCs w:val="28"/>
        </w:rPr>
        <w:t>(</w:t>
      </w:r>
      <w:r w:rsidR="00E3669C">
        <w:rPr>
          <w:sz w:val="28"/>
          <w:szCs w:val="28"/>
        </w:rPr>
        <w:t>2018</w:t>
      </w:r>
      <w:r>
        <w:rPr>
          <w:sz w:val="28"/>
          <w:szCs w:val="28"/>
        </w:rPr>
        <w:t>-2020 годы</w:t>
      </w:r>
      <w:r w:rsidR="00926901">
        <w:rPr>
          <w:sz w:val="28"/>
          <w:szCs w:val="28"/>
        </w:rPr>
        <w:t>)</w:t>
      </w:r>
      <w:r>
        <w:rPr>
          <w:sz w:val="28"/>
          <w:szCs w:val="28"/>
        </w:rPr>
        <w:t xml:space="preserve"> –</w:t>
      </w:r>
      <w:r>
        <w:t xml:space="preserve"> </w:t>
      </w:r>
      <w:r>
        <w:rPr>
          <w:sz w:val="28"/>
          <w:szCs w:val="28"/>
        </w:rPr>
        <w:t>подготовка и напра</w:t>
      </w:r>
      <w:r>
        <w:rPr>
          <w:sz w:val="28"/>
          <w:szCs w:val="28"/>
        </w:rPr>
        <w:t>в</w:t>
      </w:r>
      <w:r>
        <w:rPr>
          <w:sz w:val="28"/>
          <w:szCs w:val="28"/>
        </w:rPr>
        <w:t>ление заявок на выделение дополнительных финансовых средств за счет средств федерального бюджета и республиканского бюджета Республики Тыва для ресур</w:t>
      </w:r>
      <w:r>
        <w:rPr>
          <w:sz w:val="28"/>
          <w:szCs w:val="28"/>
        </w:rPr>
        <w:t>с</w:t>
      </w:r>
      <w:r>
        <w:rPr>
          <w:sz w:val="28"/>
          <w:szCs w:val="28"/>
        </w:rPr>
        <w:t>ного обеспечения мероприятий Стратегии, проработка вопросов по привлечению вне</w:t>
      </w:r>
      <w:r w:rsidR="00926901">
        <w:rPr>
          <w:sz w:val="28"/>
          <w:szCs w:val="28"/>
        </w:rPr>
        <w:t>бюджетных источников.</w:t>
      </w:r>
    </w:p>
    <w:p w:rsidR="008A3777" w:rsidRDefault="008A3777" w:rsidP="00E3669C">
      <w:pPr>
        <w:autoSpaceDE w:val="0"/>
        <w:autoSpaceDN w:val="0"/>
        <w:adjustRightInd w:val="0"/>
        <w:ind w:firstLine="709"/>
        <w:jc w:val="both"/>
        <w:rPr>
          <w:sz w:val="28"/>
          <w:szCs w:val="28"/>
        </w:rPr>
      </w:pPr>
      <w:r>
        <w:rPr>
          <w:sz w:val="28"/>
          <w:szCs w:val="28"/>
        </w:rPr>
        <w:t>Второй этап реализации Стратегии – при возможности получения дополн</w:t>
      </w:r>
      <w:r>
        <w:rPr>
          <w:sz w:val="28"/>
          <w:szCs w:val="28"/>
        </w:rPr>
        <w:t>и</w:t>
      </w:r>
      <w:r>
        <w:rPr>
          <w:sz w:val="28"/>
          <w:szCs w:val="28"/>
        </w:rPr>
        <w:t xml:space="preserve">тельных средств </w:t>
      </w:r>
      <w:r w:rsidR="00E3669C">
        <w:rPr>
          <w:sz w:val="28"/>
          <w:szCs w:val="28"/>
        </w:rPr>
        <w:t xml:space="preserve">из разных источников бюджета – </w:t>
      </w:r>
      <w:r>
        <w:rPr>
          <w:sz w:val="28"/>
          <w:szCs w:val="28"/>
        </w:rPr>
        <w:t>выполнение мероприятий Страт</w:t>
      </w:r>
      <w:r>
        <w:rPr>
          <w:sz w:val="28"/>
          <w:szCs w:val="28"/>
        </w:rPr>
        <w:t>е</w:t>
      </w:r>
      <w:r>
        <w:rPr>
          <w:sz w:val="28"/>
          <w:szCs w:val="28"/>
        </w:rPr>
        <w:t>гии</w:t>
      </w:r>
      <w:r w:rsidR="00926901">
        <w:rPr>
          <w:sz w:val="28"/>
          <w:szCs w:val="28"/>
        </w:rPr>
        <w:t xml:space="preserve"> (2021-2025 годы).</w:t>
      </w:r>
    </w:p>
    <w:p w:rsidR="008A3777" w:rsidRDefault="008A3777" w:rsidP="00E3669C">
      <w:pPr>
        <w:ind w:firstLine="709"/>
        <w:jc w:val="both"/>
        <w:rPr>
          <w:sz w:val="28"/>
          <w:szCs w:val="28"/>
        </w:rPr>
      </w:pPr>
      <w:r>
        <w:rPr>
          <w:sz w:val="28"/>
          <w:szCs w:val="28"/>
        </w:rPr>
        <w:t xml:space="preserve">Третий завещающий этап реализации Стратегии </w:t>
      </w:r>
      <w:r w:rsidR="00926901">
        <w:rPr>
          <w:sz w:val="28"/>
          <w:szCs w:val="28"/>
        </w:rPr>
        <w:t>(</w:t>
      </w:r>
      <w:r>
        <w:rPr>
          <w:sz w:val="28"/>
          <w:szCs w:val="28"/>
        </w:rPr>
        <w:t>2026-2030 год</w:t>
      </w:r>
      <w:r w:rsidR="00926901">
        <w:rPr>
          <w:sz w:val="28"/>
          <w:szCs w:val="28"/>
        </w:rPr>
        <w:t>ы)</w:t>
      </w:r>
      <w:r>
        <w:rPr>
          <w:sz w:val="28"/>
          <w:szCs w:val="28"/>
        </w:rPr>
        <w:t xml:space="preserve"> – выполн</w:t>
      </w:r>
      <w:r>
        <w:rPr>
          <w:sz w:val="28"/>
          <w:szCs w:val="28"/>
        </w:rPr>
        <w:t>е</w:t>
      </w:r>
      <w:r>
        <w:rPr>
          <w:sz w:val="28"/>
          <w:szCs w:val="28"/>
        </w:rPr>
        <w:t>ние целевых показателей Стратегии</w:t>
      </w:r>
      <w:r>
        <w:rPr>
          <w:bCs/>
          <w:sz w:val="28"/>
          <w:szCs w:val="28"/>
        </w:rPr>
        <w:t xml:space="preserve"> и принятие мер по достижению конечных р</w:t>
      </w:r>
      <w:r>
        <w:rPr>
          <w:bCs/>
          <w:sz w:val="28"/>
          <w:szCs w:val="28"/>
        </w:rPr>
        <w:t>е</w:t>
      </w:r>
      <w:r>
        <w:rPr>
          <w:bCs/>
          <w:sz w:val="28"/>
          <w:szCs w:val="28"/>
        </w:rPr>
        <w:t>зультатов реализации Стратегии, а также проведение</w:t>
      </w:r>
      <w:r>
        <w:t xml:space="preserve"> </w:t>
      </w:r>
      <w:r>
        <w:rPr>
          <w:bCs/>
          <w:sz w:val="28"/>
          <w:szCs w:val="28"/>
        </w:rPr>
        <w:t>оценки успешности реализ</w:t>
      </w:r>
      <w:r>
        <w:rPr>
          <w:bCs/>
          <w:sz w:val="28"/>
          <w:szCs w:val="28"/>
        </w:rPr>
        <w:t>а</w:t>
      </w:r>
      <w:r>
        <w:rPr>
          <w:bCs/>
          <w:sz w:val="28"/>
          <w:szCs w:val="28"/>
        </w:rPr>
        <w:t>ции Стратегии</w:t>
      </w:r>
      <w:r>
        <w:rPr>
          <w:sz w:val="28"/>
          <w:szCs w:val="28"/>
        </w:rPr>
        <w:t>.</w:t>
      </w:r>
    </w:p>
    <w:p w:rsidR="008A3777" w:rsidRDefault="008A3777" w:rsidP="008A3777">
      <w:pPr>
        <w:ind w:firstLine="720"/>
        <w:jc w:val="both"/>
        <w:rPr>
          <w:sz w:val="28"/>
          <w:szCs w:val="28"/>
        </w:rPr>
      </w:pPr>
    </w:p>
    <w:p w:rsidR="008A3777" w:rsidRDefault="008A3777" w:rsidP="008A3777">
      <w:pPr>
        <w:ind w:firstLine="720"/>
        <w:jc w:val="both"/>
        <w:rPr>
          <w:sz w:val="28"/>
          <w:szCs w:val="28"/>
        </w:rPr>
      </w:pPr>
    </w:p>
    <w:p w:rsidR="008A3777" w:rsidRDefault="004743A8" w:rsidP="004743A8">
      <w:pPr>
        <w:tabs>
          <w:tab w:val="left" w:pos="567"/>
          <w:tab w:val="left" w:pos="709"/>
        </w:tabs>
        <w:jc w:val="center"/>
        <w:rPr>
          <w:sz w:val="28"/>
          <w:szCs w:val="28"/>
        </w:rPr>
      </w:pPr>
      <w:r>
        <w:rPr>
          <w:sz w:val="28"/>
          <w:szCs w:val="28"/>
        </w:rPr>
        <w:t>________</w:t>
      </w:r>
    </w:p>
    <w:p w:rsidR="008A3777" w:rsidRDefault="008A3777" w:rsidP="008A3777">
      <w:pPr>
        <w:tabs>
          <w:tab w:val="left" w:pos="567"/>
          <w:tab w:val="left" w:pos="709"/>
        </w:tabs>
        <w:ind w:firstLine="540"/>
        <w:jc w:val="both"/>
        <w:rPr>
          <w:sz w:val="28"/>
          <w:szCs w:val="28"/>
        </w:rPr>
      </w:pPr>
    </w:p>
    <w:p w:rsidR="008A3777" w:rsidRDefault="008A3777" w:rsidP="008A3777">
      <w:pPr>
        <w:tabs>
          <w:tab w:val="left" w:pos="567"/>
          <w:tab w:val="left" w:pos="709"/>
        </w:tabs>
        <w:ind w:firstLine="540"/>
        <w:jc w:val="both"/>
        <w:rPr>
          <w:sz w:val="28"/>
          <w:szCs w:val="28"/>
        </w:rPr>
      </w:pPr>
    </w:p>
    <w:p w:rsidR="008A3777" w:rsidRDefault="008A3777" w:rsidP="008A3777">
      <w:pPr>
        <w:tabs>
          <w:tab w:val="left" w:pos="567"/>
          <w:tab w:val="left" w:pos="709"/>
        </w:tabs>
        <w:ind w:firstLine="540"/>
        <w:jc w:val="both"/>
        <w:rPr>
          <w:sz w:val="28"/>
          <w:szCs w:val="28"/>
        </w:rPr>
      </w:pPr>
    </w:p>
    <w:p w:rsidR="008A3777" w:rsidRDefault="008A3777" w:rsidP="008A3777">
      <w:pPr>
        <w:tabs>
          <w:tab w:val="left" w:pos="567"/>
          <w:tab w:val="left" w:pos="709"/>
        </w:tabs>
        <w:ind w:firstLine="540"/>
        <w:jc w:val="both"/>
        <w:rPr>
          <w:sz w:val="28"/>
          <w:szCs w:val="28"/>
        </w:rPr>
      </w:pPr>
    </w:p>
    <w:p w:rsidR="008A3777" w:rsidRDefault="008A3777" w:rsidP="008A3777">
      <w:pPr>
        <w:tabs>
          <w:tab w:val="left" w:pos="567"/>
          <w:tab w:val="left" w:pos="709"/>
        </w:tabs>
        <w:ind w:firstLine="540"/>
        <w:jc w:val="both"/>
        <w:rPr>
          <w:sz w:val="28"/>
          <w:szCs w:val="28"/>
        </w:rPr>
      </w:pPr>
    </w:p>
    <w:p w:rsidR="008A3777" w:rsidRDefault="008A3777" w:rsidP="008A3777">
      <w:pPr>
        <w:tabs>
          <w:tab w:val="left" w:pos="567"/>
          <w:tab w:val="left" w:pos="709"/>
        </w:tabs>
        <w:ind w:firstLine="540"/>
        <w:jc w:val="both"/>
        <w:rPr>
          <w:sz w:val="28"/>
          <w:szCs w:val="28"/>
        </w:rPr>
      </w:pPr>
    </w:p>
    <w:p w:rsidR="008A3777" w:rsidRDefault="008A3777" w:rsidP="008A3777">
      <w:pPr>
        <w:tabs>
          <w:tab w:val="left" w:pos="567"/>
          <w:tab w:val="left" w:pos="709"/>
        </w:tabs>
        <w:ind w:firstLine="540"/>
        <w:jc w:val="both"/>
        <w:rPr>
          <w:sz w:val="28"/>
          <w:szCs w:val="28"/>
        </w:rPr>
      </w:pPr>
    </w:p>
    <w:p w:rsidR="00E3669C" w:rsidRDefault="00E3669C" w:rsidP="008A3777">
      <w:pPr>
        <w:tabs>
          <w:tab w:val="left" w:pos="567"/>
          <w:tab w:val="left" w:pos="709"/>
        </w:tabs>
        <w:ind w:firstLine="540"/>
        <w:jc w:val="both"/>
        <w:rPr>
          <w:sz w:val="28"/>
          <w:szCs w:val="28"/>
        </w:rPr>
        <w:sectPr w:rsidR="00E3669C" w:rsidSect="00CF4472">
          <w:pgSz w:w="11906" w:h="16838"/>
          <w:pgMar w:top="1134" w:right="567" w:bottom="1134" w:left="1134" w:header="709" w:footer="709" w:gutter="0"/>
          <w:cols w:space="720"/>
        </w:sectPr>
      </w:pPr>
    </w:p>
    <w:p w:rsidR="00926901" w:rsidRDefault="00E3669C" w:rsidP="004743A8">
      <w:pPr>
        <w:ind w:left="6237"/>
        <w:jc w:val="center"/>
        <w:rPr>
          <w:bCs/>
          <w:sz w:val="28"/>
          <w:szCs w:val="28"/>
        </w:rPr>
      </w:pPr>
      <w:bookmarkStart w:id="1" w:name="_Toc215887279"/>
      <w:r>
        <w:rPr>
          <w:bCs/>
          <w:sz w:val="28"/>
          <w:szCs w:val="28"/>
        </w:rPr>
        <w:lastRenderedPageBreak/>
        <w:t>П</w:t>
      </w:r>
      <w:r w:rsidRPr="00E3669C">
        <w:rPr>
          <w:bCs/>
          <w:sz w:val="28"/>
          <w:szCs w:val="28"/>
        </w:rPr>
        <w:t xml:space="preserve">риложение </w:t>
      </w:r>
      <w:r w:rsidR="00926901">
        <w:rPr>
          <w:bCs/>
          <w:sz w:val="28"/>
          <w:szCs w:val="28"/>
        </w:rPr>
        <w:t xml:space="preserve">№ </w:t>
      </w:r>
      <w:r>
        <w:rPr>
          <w:bCs/>
          <w:sz w:val="28"/>
          <w:szCs w:val="28"/>
        </w:rPr>
        <w:t>1</w:t>
      </w:r>
    </w:p>
    <w:p w:rsidR="009712B5" w:rsidRDefault="00926901" w:rsidP="004743A8">
      <w:pPr>
        <w:ind w:left="6237"/>
        <w:jc w:val="center"/>
        <w:rPr>
          <w:bCs/>
          <w:sz w:val="28"/>
          <w:szCs w:val="28"/>
        </w:rPr>
      </w:pPr>
      <w:r>
        <w:rPr>
          <w:bCs/>
          <w:sz w:val="28"/>
          <w:szCs w:val="28"/>
        </w:rPr>
        <w:t>к Стратегии развития</w:t>
      </w:r>
    </w:p>
    <w:p w:rsidR="009712B5" w:rsidRDefault="00926901" w:rsidP="004743A8">
      <w:pPr>
        <w:ind w:left="6237"/>
        <w:jc w:val="center"/>
        <w:rPr>
          <w:bCs/>
          <w:sz w:val="28"/>
          <w:szCs w:val="28"/>
        </w:rPr>
      </w:pPr>
      <w:r>
        <w:rPr>
          <w:bCs/>
          <w:sz w:val="28"/>
          <w:szCs w:val="28"/>
        </w:rPr>
        <w:t xml:space="preserve">лесного хозяйства </w:t>
      </w:r>
      <w:r w:rsidR="009712B5">
        <w:rPr>
          <w:bCs/>
          <w:sz w:val="28"/>
          <w:szCs w:val="28"/>
        </w:rPr>
        <w:t>Республики</w:t>
      </w:r>
    </w:p>
    <w:p w:rsidR="00926901" w:rsidRPr="00E3669C" w:rsidRDefault="009712B5" w:rsidP="004743A8">
      <w:pPr>
        <w:ind w:left="6237"/>
        <w:jc w:val="center"/>
        <w:rPr>
          <w:sz w:val="28"/>
          <w:szCs w:val="28"/>
        </w:rPr>
      </w:pPr>
      <w:r>
        <w:rPr>
          <w:bCs/>
          <w:sz w:val="28"/>
          <w:szCs w:val="28"/>
        </w:rPr>
        <w:t xml:space="preserve">Тыва </w:t>
      </w:r>
      <w:r w:rsidR="00926901">
        <w:rPr>
          <w:bCs/>
          <w:sz w:val="28"/>
          <w:szCs w:val="28"/>
        </w:rPr>
        <w:t>на период до 2030 года</w:t>
      </w:r>
    </w:p>
    <w:bookmarkEnd w:id="1"/>
    <w:p w:rsidR="00E3669C" w:rsidRDefault="00E3669C" w:rsidP="004743A8">
      <w:pPr>
        <w:ind w:left="6237"/>
        <w:jc w:val="center"/>
        <w:outlineLvl w:val="2"/>
        <w:rPr>
          <w:b/>
          <w:sz w:val="28"/>
          <w:szCs w:val="28"/>
        </w:rPr>
      </w:pPr>
    </w:p>
    <w:p w:rsidR="00E3669C" w:rsidRDefault="00E3669C" w:rsidP="00E3669C">
      <w:pPr>
        <w:outlineLvl w:val="2"/>
        <w:rPr>
          <w:b/>
          <w:sz w:val="28"/>
          <w:szCs w:val="28"/>
        </w:rPr>
      </w:pPr>
    </w:p>
    <w:p w:rsidR="00E3669C" w:rsidRPr="00E3669C" w:rsidRDefault="00E3669C" w:rsidP="00E3669C">
      <w:pPr>
        <w:jc w:val="center"/>
        <w:outlineLvl w:val="2"/>
        <w:rPr>
          <w:b/>
          <w:sz w:val="28"/>
          <w:szCs w:val="28"/>
        </w:rPr>
      </w:pPr>
      <w:r w:rsidRPr="00E3669C">
        <w:rPr>
          <w:b/>
          <w:sz w:val="28"/>
          <w:szCs w:val="28"/>
        </w:rPr>
        <w:t xml:space="preserve">А Н А Л И </w:t>
      </w:r>
      <w:proofErr w:type="gramStart"/>
      <w:r w:rsidRPr="00E3669C">
        <w:rPr>
          <w:b/>
          <w:sz w:val="28"/>
          <w:szCs w:val="28"/>
        </w:rPr>
        <w:t>З</w:t>
      </w:r>
      <w:proofErr w:type="gramEnd"/>
    </w:p>
    <w:p w:rsidR="008A3777" w:rsidRPr="00E3669C" w:rsidRDefault="00E3669C" w:rsidP="00E3669C">
      <w:pPr>
        <w:jc w:val="center"/>
        <w:outlineLvl w:val="2"/>
        <w:rPr>
          <w:sz w:val="28"/>
          <w:szCs w:val="28"/>
        </w:rPr>
      </w:pPr>
      <w:r>
        <w:rPr>
          <w:sz w:val="28"/>
          <w:szCs w:val="28"/>
        </w:rPr>
        <w:t>р</w:t>
      </w:r>
      <w:r w:rsidR="008A3777" w:rsidRPr="00E3669C">
        <w:rPr>
          <w:sz w:val="28"/>
          <w:szCs w:val="28"/>
        </w:rPr>
        <w:t>азвития лесного хозяйства</w:t>
      </w:r>
      <w:r>
        <w:rPr>
          <w:sz w:val="28"/>
          <w:szCs w:val="28"/>
        </w:rPr>
        <w:t xml:space="preserve"> </w:t>
      </w:r>
      <w:r w:rsidR="008A3777" w:rsidRPr="00E3669C">
        <w:rPr>
          <w:sz w:val="28"/>
          <w:szCs w:val="28"/>
        </w:rPr>
        <w:t>за период с 2012 по 2017 годы</w:t>
      </w:r>
    </w:p>
    <w:p w:rsidR="008A3777" w:rsidRDefault="008A3777" w:rsidP="008A3777">
      <w:pPr>
        <w:ind w:firstLine="851"/>
        <w:outlineLvl w:val="2"/>
        <w:rPr>
          <w:b/>
          <w:sz w:val="28"/>
          <w:szCs w:val="28"/>
        </w:rPr>
      </w:pPr>
    </w:p>
    <w:p w:rsidR="008A3777" w:rsidRPr="00E3669C" w:rsidRDefault="00E3669C" w:rsidP="00926901">
      <w:pPr>
        <w:tabs>
          <w:tab w:val="left" w:pos="993"/>
          <w:tab w:val="num" w:pos="1855"/>
        </w:tabs>
        <w:ind w:firstLine="709"/>
        <w:jc w:val="both"/>
        <w:rPr>
          <w:bCs/>
          <w:color w:val="000000"/>
          <w:sz w:val="28"/>
          <w:szCs w:val="28"/>
        </w:rPr>
      </w:pPr>
      <w:r>
        <w:rPr>
          <w:bCs/>
          <w:color w:val="000000"/>
          <w:sz w:val="28"/>
          <w:szCs w:val="28"/>
        </w:rPr>
        <w:t xml:space="preserve">1.1. </w:t>
      </w:r>
      <w:r w:rsidR="008A3777" w:rsidRPr="00E3669C">
        <w:rPr>
          <w:bCs/>
          <w:color w:val="000000"/>
          <w:sz w:val="28"/>
          <w:szCs w:val="28"/>
        </w:rPr>
        <w:t>Анализ использования лесов для заготовки древесины</w:t>
      </w:r>
      <w:r w:rsidR="008A3777" w:rsidRPr="00E3669C">
        <w:t xml:space="preserve"> </w:t>
      </w:r>
      <w:r w:rsidR="008A3777" w:rsidRPr="00E3669C">
        <w:rPr>
          <w:bCs/>
          <w:color w:val="000000"/>
          <w:sz w:val="28"/>
          <w:szCs w:val="28"/>
        </w:rPr>
        <w:t>с 2012 по 2017 г</w:t>
      </w:r>
      <w:r w:rsidR="008A3777" w:rsidRPr="00E3669C">
        <w:rPr>
          <w:bCs/>
          <w:color w:val="000000"/>
          <w:sz w:val="28"/>
          <w:szCs w:val="28"/>
        </w:rPr>
        <w:t>о</w:t>
      </w:r>
      <w:r w:rsidR="008A3777" w:rsidRPr="00E3669C">
        <w:rPr>
          <w:bCs/>
          <w:color w:val="000000"/>
          <w:sz w:val="28"/>
          <w:szCs w:val="28"/>
        </w:rPr>
        <w:t>ды.</w:t>
      </w:r>
    </w:p>
    <w:p w:rsidR="008A3777" w:rsidRPr="00E3669C" w:rsidRDefault="008A3777" w:rsidP="00926901">
      <w:pPr>
        <w:pStyle w:val="ad"/>
        <w:spacing w:after="0"/>
        <w:ind w:left="0" w:firstLine="709"/>
        <w:jc w:val="both"/>
        <w:rPr>
          <w:sz w:val="28"/>
          <w:szCs w:val="28"/>
        </w:rPr>
      </w:pPr>
      <w:r w:rsidRPr="00E3669C">
        <w:rPr>
          <w:sz w:val="28"/>
          <w:szCs w:val="28"/>
        </w:rPr>
        <w:t>Социально-экономическое развитие Республики Тыва неразрывно связано с расширением и рациональным использованием природных ресурсов, важными из которых являются леса. Территория республики по природно-экономическим усл</w:t>
      </w:r>
      <w:r w:rsidRPr="00E3669C">
        <w:rPr>
          <w:sz w:val="28"/>
          <w:szCs w:val="28"/>
        </w:rPr>
        <w:t>о</w:t>
      </w:r>
      <w:r w:rsidRPr="00E3669C">
        <w:rPr>
          <w:sz w:val="28"/>
          <w:szCs w:val="28"/>
        </w:rPr>
        <w:t>виям разделена на четыре макрорайона: центральный, западный, восточный и ю</w:t>
      </w:r>
      <w:r w:rsidRPr="00E3669C">
        <w:rPr>
          <w:sz w:val="28"/>
          <w:szCs w:val="28"/>
        </w:rPr>
        <w:t>ж</w:t>
      </w:r>
      <w:r w:rsidRPr="00E3669C">
        <w:rPr>
          <w:sz w:val="28"/>
          <w:szCs w:val="28"/>
        </w:rPr>
        <w:t xml:space="preserve">ный. </w:t>
      </w:r>
      <w:proofErr w:type="spellStart"/>
      <w:r w:rsidRPr="00E3669C">
        <w:rPr>
          <w:sz w:val="28"/>
          <w:szCs w:val="28"/>
        </w:rPr>
        <w:t>Макрорайонирование</w:t>
      </w:r>
      <w:proofErr w:type="spellEnd"/>
      <w:r w:rsidRPr="00E3669C">
        <w:rPr>
          <w:sz w:val="28"/>
          <w:szCs w:val="28"/>
        </w:rPr>
        <w:t xml:space="preserve"> территории республики имеет следующую структуру:</w:t>
      </w:r>
    </w:p>
    <w:p w:rsidR="008A3777" w:rsidRPr="00E3669C" w:rsidRDefault="00926901" w:rsidP="00926901">
      <w:pPr>
        <w:widowControl w:val="0"/>
        <w:autoSpaceDE w:val="0"/>
        <w:autoSpaceDN w:val="0"/>
        <w:adjustRightInd w:val="0"/>
        <w:ind w:firstLine="709"/>
        <w:jc w:val="both"/>
        <w:rPr>
          <w:sz w:val="28"/>
          <w:szCs w:val="28"/>
        </w:rPr>
      </w:pPr>
      <w:r>
        <w:rPr>
          <w:sz w:val="28"/>
          <w:szCs w:val="28"/>
        </w:rPr>
        <w:t>ц</w:t>
      </w:r>
      <w:r w:rsidR="008A3777" w:rsidRPr="00E3669C">
        <w:rPr>
          <w:sz w:val="28"/>
          <w:szCs w:val="28"/>
        </w:rPr>
        <w:t xml:space="preserve">ентральный – промышленно-транзитный макрорайон с центром – </w:t>
      </w:r>
      <w:proofErr w:type="gramStart"/>
      <w:r w:rsidR="008A3777" w:rsidRPr="00E3669C">
        <w:rPr>
          <w:sz w:val="28"/>
          <w:szCs w:val="28"/>
        </w:rPr>
        <w:t>г</w:t>
      </w:r>
      <w:proofErr w:type="gramEnd"/>
      <w:r w:rsidR="008A3777" w:rsidRPr="00E3669C">
        <w:rPr>
          <w:sz w:val="28"/>
          <w:szCs w:val="28"/>
        </w:rPr>
        <w:t>. Кызыл (</w:t>
      </w:r>
      <w:proofErr w:type="spellStart"/>
      <w:r w:rsidR="008A3777" w:rsidRPr="00E3669C">
        <w:rPr>
          <w:sz w:val="28"/>
          <w:szCs w:val="28"/>
        </w:rPr>
        <w:t>Улуг-Хемский</w:t>
      </w:r>
      <w:proofErr w:type="spellEnd"/>
      <w:r w:rsidR="008A3777" w:rsidRPr="00E3669C">
        <w:rPr>
          <w:sz w:val="28"/>
          <w:szCs w:val="28"/>
        </w:rPr>
        <w:t xml:space="preserve">, </w:t>
      </w:r>
      <w:proofErr w:type="spellStart"/>
      <w:r w:rsidR="008A3777" w:rsidRPr="00E3669C">
        <w:rPr>
          <w:sz w:val="28"/>
          <w:szCs w:val="28"/>
        </w:rPr>
        <w:t>Чеди-Хольский</w:t>
      </w:r>
      <w:proofErr w:type="spellEnd"/>
      <w:r w:rsidR="008A3777" w:rsidRPr="00E3669C">
        <w:rPr>
          <w:sz w:val="28"/>
          <w:szCs w:val="28"/>
        </w:rPr>
        <w:t xml:space="preserve">, </w:t>
      </w:r>
      <w:proofErr w:type="spellStart"/>
      <w:r w:rsidR="008A3777" w:rsidRPr="00E3669C">
        <w:rPr>
          <w:sz w:val="28"/>
          <w:szCs w:val="28"/>
        </w:rPr>
        <w:t>Тандинский</w:t>
      </w:r>
      <w:proofErr w:type="spellEnd"/>
      <w:r w:rsidR="008A3777" w:rsidRPr="00E3669C">
        <w:rPr>
          <w:sz w:val="28"/>
          <w:szCs w:val="28"/>
        </w:rPr>
        <w:t xml:space="preserve">, </w:t>
      </w:r>
      <w:proofErr w:type="spellStart"/>
      <w:r w:rsidR="008A3777" w:rsidRPr="00E3669C">
        <w:rPr>
          <w:sz w:val="28"/>
          <w:szCs w:val="28"/>
        </w:rPr>
        <w:t>Кызылский</w:t>
      </w:r>
      <w:proofErr w:type="spellEnd"/>
      <w:r w:rsidR="008A3777" w:rsidRPr="00E3669C">
        <w:rPr>
          <w:sz w:val="28"/>
          <w:szCs w:val="28"/>
        </w:rPr>
        <w:t xml:space="preserve"> и </w:t>
      </w:r>
      <w:proofErr w:type="spellStart"/>
      <w:r w:rsidR="008A3777" w:rsidRPr="00E3669C">
        <w:rPr>
          <w:sz w:val="28"/>
          <w:szCs w:val="28"/>
        </w:rPr>
        <w:t>Пий-Хемский</w:t>
      </w:r>
      <w:proofErr w:type="spellEnd"/>
      <w:r w:rsidR="008A3777" w:rsidRPr="00E3669C">
        <w:rPr>
          <w:sz w:val="28"/>
          <w:szCs w:val="28"/>
        </w:rPr>
        <w:t xml:space="preserve"> кожу</w:t>
      </w:r>
      <w:r w:rsidR="008A3777" w:rsidRPr="00E3669C">
        <w:rPr>
          <w:sz w:val="28"/>
          <w:szCs w:val="28"/>
        </w:rPr>
        <w:t>у</w:t>
      </w:r>
      <w:r w:rsidR="008A3777" w:rsidRPr="00E3669C">
        <w:rPr>
          <w:sz w:val="28"/>
          <w:szCs w:val="28"/>
        </w:rPr>
        <w:t>ны);</w:t>
      </w:r>
    </w:p>
    <w:p w:rsidR="008A3777" w:rsidRPr="00E3669C" w:rsidRDefault="00926901" w:rsidP="00926901">
      <w:pPr>
        <w:widowControl w:val="0"/>
        <w:autoSpaceDE w:val="0"/>
        <w:autoSpaceDN w:val="0"/>
        <w:adjustRightInd w:val="0"/>
        <w:ind w:firstLine="709"/>
        <w:jc w:val="both"/>
        <w:rPr>
          <w:sz w:val="28"/>
          <w:szCs w:val="28"/>
        </w:rPr>
      </w:pPr>
      <w:r>
        <w:rPr>
          <w:sz w:val="28"/>
          <w:szCs w:val="28"/>
        </w:rPr>
        <w:t>з</w:t>
      </w:r>
      <w:r w:rsidR="008A3777" w:rsidRPr="00E3669C">
        <w:rPr>
          <w:sz w:val="28"/>
          <w:szCs w:val="28"/>
        </w:rPr>
        <w:t xml:space="preserve">ападный – аграрный макрорайон с центром </w:t>
      </w:r>
      <w:r>
        <w:rPr>
          <w:sz w:val="28"/>
          <w:szCs w:val="28"/>
        </w:rPr>
        <w:t xml:space="preserve">– </w:t>
      </w:r>
      <w:proofErr w:type="gramStart"/>
      <w:r w:rsidR="008A3777" w:rsidRPr="00E3669C">
        <w:rPr>
          <w:sz w:val="28"/>
          <w:szCs w:val="28"/>
        </w:rPr>
        <w:t>г</w:t>
      </w:r>
      <w:proofErr w:type="gramEnd"/>
      <w:r w:rsidR="008A3777" w:rsidRPr="00E3669C">
        <w:rPr>
          <w:sz w:val="28"/>
          <w:szCs w:val="28"/>
        </w:rPr>
        <w:t>. Ак-Довурак (</w:t>
      </w:r>
      <w:proofErr w:type="spellStart"/>
      <w:r w:rsidR="008A3777" w:rsidRPr="00E3669C">
        <w:rPr>
          <w:sz w:val="28"/>
          <w:szCs w:val="28"/>
        </w:rPr>
        <w:t>Бай-Тайгинский</w:t>
      </w:r>
      <w:proofErr w:type="spellEnd"/>
      <w:r w:rsidR="008A3777" w:rsidRPr="00E3669C">
        <w:rPr>
          <w:sz w:val="28"/>
          <w:szCs w:val="28"/>
        </w:rPr>
        <w:t xml:space="preserve">, </w:t>
      </w:r>
      <w:proofErr w:type="spellStart"/>
      <w:r w:rsidR="008A3777" w:rsidRPr="00E3669C">
        <w:rPr>
          <w:sz w:val="28"/>
          <w:szCs w:val="28"/>
        </w:rPr>
        <w:t>Барун-Хемчикский</w:t>
      </w:r>
      <w:proofErr w:type="spellEnd"/>
      <w:r w:rsidR="008A3777" w:rsidRPr="00E3669C">
        <w:rPr>
          <w:sz w:val="28"/>
          <w:szCs w:val="28"/>
        </w:rPr>
        <w:t xml:space="preserve">, </w:t>
      </w:r>
      <w:proofErr w:type="spellStart"/>
      <w:r w:rsidR="008A3777" w:rsidRPr="00E3669C">
        <w:rPr>
          <w:sz w:val="28"/>
          <w:szCs w:val="28"/>
        </w:rPr>
        <w:t>Дзун-Хемчикский</w:t>
      </w:r>
      <w:proofErr w:type="spellEnd"/>
      <w:r w:rsidR="008A3777" w:rsidRPr="00E3669C">
        <w:rPr>
          <w:sz w:val="28"/>
          <w:szCs w:val="28"/>
        </w:rPr>
        <w:t xml:space="preserve">, </w:t>
      </w:r>
      <w:proofErr w:type="spellStart"/>
      <w:r w:rsidR="008A3777" w:rsidRPr="00E3669C">
        <w:rPr>
          <w:sz w:val="28"/>
          <w:szCs w:val="28"/>
        </w:rPr>
        <w:t>Чаа-Хольский</w:t>
      </w:r>
      <w:proofErr w:type="spellEnd"/>
      <w:r w:rsidR="008A3777" w:rsidRPr="00E3669C">
        <w:rPr>
          <w:sz w:val="28"/>
          <w:szCs w:val="28"/>
        </w:rPr>
        <w:t xml:space="preserve">, </w:t>
      </w:r>
      <w:proofErr w:type="spellStart"/>
      <w:r w:rsidR="008A3777" w:rsidRPr="00E3669C">
        <w:rPr>
          <w:sz w:val="28"/>
          <w:szCs w:val="28"/>
        </w:rPr>
        <w:t>Сут-Хольский</w:t>
      </w:r>
      <w:proofErr w:type="spellEnd"/>
      <w:r w:rsidR="008A3777" w:rsidRPr="00E3669C">
        <w:rPr>
          <w:sz w:val="28"/>
          <w:szCs w:val="28"/>
        </w:rPr>
        <w:t xml:space="preserve">, </w:t>
      </w:r>
      <w:proofErr w:type="spellStart"/>
      <w:r w:rsidR="008A3777" w:rsidRPr="00E3669C">
        <w:rPr>
          <w:sz w:val="28"/>
          <w:szCs w:val="28"/>
        </w:rPr>
        <w:t>Мо</w:t>
      </w:r>
      <w:r w:rsidR="00E3669C">
        <w:rPr>
          <w:sz w:val="28"/>
          <w:szCs w:val="28"/>
        </w:rPr>
        <w:t>н</w:t>
      </w:r>
      <w:r w:rsidR="008A3777" w:rsidRPr="00E3669C">
        <w:rPr>
          <w:sz w:val="28"/>
          <w:szCs w:val="28"/>
        </w:rPr>
        <w:t>гун-Тай</w:t>
      </w:r>
      <w:r w:rsidR="00E3669C">
        <w:rPr>
          <w:sz w:val="28"/>
          <w:szCs w:val="28"/>
        </w:rPr>
        <w:t>-</w:t>
      </w:r>
      <w:r w:rsidR="008A3777" w:rsidRPr="00E3669C">
        <w:rPr>
          <w:sz w:val="28"/>
          <w:szCs w:val="28"/>
        </w:rPr>
        <w:t>гинский</w:t>
      </w:r>
      <w:proofErr w:type="spellEnd"/>
      <w:r w:rsidR="008A3777" w:rsidRPr="00E3669C">
        <w:rPr>
          <w:sz w:val="28"/>
          <w:szCs w:val="28"/>
        </w:rPr>
        <w:t xml:space="preserve"> и </w:t>
      </w:r>
      <w:proofErr w:type="spellStart"/>
      <w:r w:rsidR="008A3777" w:rsidRPr="00E3669C">
        <w:rPr>
          <w:sz w:val="28"/>
          <w:szCs w:val="28"/>
        </w:rPr>
        <w:t>Овюрский</w:t>
      </w:r>
      <w:proofErr w:type="spellEnd"/>
      <w:r w:rsidR="008A3777" w:rsidRPr="00E3669C">
        <w:rPr>
          <w:sz w:val="28"/>
          <w:szCs w:val="28"/>
        </w:rPr>
        <w:t xml:space="preserve"> </w:t>
      </w:r>
      <w:r>
        <w:rPr>
          <w:sz w:val="28"/>
          <w:szCs w:val="28"/>
        </w:rPr>
        <w:t>кожууны</w:t>
      </w:r>
      <w:r w:rsidR="008A3777" w:rsidRPr="00E3669C">
        <w:rPr>
          <w:sz w:val="28"/>
          <w:szCs w:val="28"/>
        </w:rPr>
        <w:t>);</w:t>
      </w:r>
    </w:p>
    <w:p w:rsidR="008A3777" w:rsidRPr="00E3669C" w:rsidRDefault="00926901" w:rsidP="00926901">
      <w:pPr>
        <w:widowControl w:val="0"/>
        <w:autoSpaceDE w:val="0"/>
        <w:autoSpaceDN w:val="0"/>
        <w:adjustRightInd w:val="0"/>
        <w:ind w:firstLine="709"/>
        <w:jc w:val="both"/>
        <w:rPr>
          <w:sz w:val="28"/>
          <w:szCs w:val="28"/>
        </w:rPr>
      </w:pPr>
      <w:r>
        <w:rPr>
          <w:sz w:val="28"/>
          <w:szCs w:val="28"/>
        </w:rPr>
        <w:t>в</w:t>
      </w:r>
      <w:r w:rsidR="008A3777" w:rsidRPr="00E3669C">
        <w:rPr>
          <w:sz w:val="28"/>
          <w:szCs w:val="28"/>
        </w:rPr>
        <w:t xml:space="preserve">осточный – рекреационный макрорайон с </w:t>
      </w:r>
      <w:proofErr w:type="spellStart"/>
      <w:r w:rsidR="008A3777" w:rsidRPr="00E3669C">
        <w:rPr>
          <w:sz w:val="28"/>
          <w:szCs w:val="28"/>
        </w:rPr>
        <w:t>лесозаготавливающей</w:t>
      </w:r>
      <w:proofErr w:type="spellEnd"/>
      <w:r w:rsidR="008A3777" w:rsidRPr="00E3669C">
        <w:rPr>
          <w:sz w:val="28"/>
          <w:szCs w:val="28"/>
        </w:rPr>
        <w:t xml:space="preserve"> базой лес</w:t>
      </w:r>
      <w:r w:rsidR="008A3777" w:rsidRPr="00E3669C">
        <w:rPr>
          <w:sz w:val="28"/>
          <w:szCs w:val="28"/>
        </w:rPr>
        <w:t>о</w:t>
      </w:r>
      <w:r w:rsidR="008A3777" w:rsidRPr="00E3669C">
        <w:rPr>
          <w:sz w:val="28"/>
          <w:szCs w:val="28"/>
        </w:rPr>
        <w:t xml:space="preserve">промышленного комплекса республики с центром – </w:t>
      </w:r>
      <w:proofErr w:type="spellStart"/>
      <w:r w:rsidR="00E3669C">
        <w:rPr>
          <w:sz w:val="28"/>
          <w:szCs w:val="28"/>
        </w:rPr>
        <w:t>с</w:t>
      </w:r>
      <w:r w:rsidR="008A3777" w:rsidRPr="00E3669C">
        <w:rPr>
          <w:sz w:val="28"/>
          <w:szCs w:val="28"/>
        </w:rPr>
        <w:t>с</w:t>
      </w:r>
      <w:proofErr w:type="spellEnd"/>
      <w:r w:rsidR="00E3669C">
        <w:rPr>
          <w:sz w:val="28"/>
          <w:szCs w:val="28"/>
        </w:rPr>
        <w:t>.</w:t>
      </w:r>
      <w:r w:rsidR="008A3777" w:rsidRPr="00E3669C">
        <w:rPr>
          <w:sz w:val="28"/>
          <w:szCs w:val="28"/>
        </w:rPr>
        <w:t xml:space="preserve"> Тоора-Хем и Сарыг-Сеп (</w:t>
      </w:r>
      <w:proofErr w:type="spellStart"/>
      <w:r w:rsidR="008A3777" w:rsidRPr="00E3669C">
        <w:rPr>
          <w:sz w:val="28"/>
          <w:szCs w:val="28"/>
        </w:rPr>
        <w:t>Тоджинский</w:t>
      </w:r>
      <w:proofErr w:type="spellEnd"/>
      <w:r w:rsidR="008A3777" w:rsidRPr="00E3669C">
        <w:rPr>
          <w:sz w:val="28"/>
          <w:szCs w:val="28"/>
        </w:rPr>
        <w:t xml:space="preserve"> и </w:t>
      </w:r>
      <w:proofErr w:type="spellStart"/>
      <w:r w:rsidR="008A3777" w:rsidRPr="00E3669C">
        <w:rPr>
          <w:sz w:val="28"/>
          <w:szCs w:val="28"/>
        </w:rPr>
        <w:t>Каа-Хемский</w:t>
      </w:r>
      <w:proofErr w:type="spellEnd"/>
      <w:r w:rsidR="008A3777" w:rsidRPr="00E3669C">
        <w:rPr>
          <w:sz w:val="28"/>
          <w:szCs w:val="28"/>
        </w:rPr>
        <w:t xml:space="preserve"> </w:t>
      </w:r>
      <w:r>
        <w:rPr>
          <w:sz w:val="28"/>
          <w:szCs w:val="28"/>
        </w:rPr>
        <w:t>кожууны</w:t>
      </w:r>
      <w:r w:rsidR="008A3777" w:rsidRPr="00E3669C">
        <w:rPr>
          <w:sz w:val="28"/>
          <w:szCs w:val="28"/>
        </w:rPr>
        <w:t>);</w:t>
      </w:r>
    </w:p>
    <w:p w:rsidR="008A3777" w:rsidRPr="00E3669C" w:rsidRDefault="00926901" w:rsidP="00926901">
      <w:pPr>
        <w:widowControl w:val="0"/>
        <w:autoSpaceDE w:val="0"/>
        <w:autoSpaceDN w:val="0"/>
        <w:adjustRightInd w:val="0"/>
        <w:ind w:firstLine="709"/>
        <w:jc w:val="both"/>
        <w:rPr>
          <w:sz w:val="28"/>
          <w:szCs w:val="28"/>
        </w:rPr>
      </w:pPr>
      <w:r>
        <w:rPr>
          <w:sz w:val="28"/>
          <w:szCs w:val="28"/>
        </w:rPr>
        <w:t>ю</w:t>
      </w:r>
      <w:r w:rsidR="008A3777" w:rsidRPr="00E3669C">
        <w:rPr>
          <w:sz w:val="28"/>
          <w:szCs w:val="28"/>
        </w:rPr>
        <w:t xml:space="preserve">жный – аграрный макрорайон с центром </w:t>
      </w:r>
      <w:r>
        <w:rPr>
          <w:sz w:val="28"/>
          <w:szCs w:val="28"/>
        </w:rPr>
        <w:t xml:space="preserve">– </w:t>
      </w:r>
      <w:r w:rsidR="008A3777" w:rsidRPr="00E3669C">
        <w:rPr>
          <w:sz w:val="28"/>
          <w:szCs w:val="28"/>
        </w:rPr>
        <w:t>с. Эрзин (</w:t>
      </w:r>
      <w:proofErr w:type="spellStart"/>
      <w:r w:rsidR="008A3777" w:rsidRPr="00E3669C">
        <w:rPr>
          <w:sz w:val="28"/>
          <w:szCs w:val="28"/>
        </w:rPr>
        <w:t>Тес-Хемский</w:t>
      </w:r>
      <w:proofErr w:type="spellEnd"/>
      <w:r w:rsidR="008A3777" w:rsidRPr="00E3669C">
        <w:rPr>
          <w:sz w:val="28"/>
          <w:szCs w:val="28"/>
        </w:rPr>
        <w:t xml:space="preserve">, </w:t>
      </w:r>
      <w:proofErr w:type="spellStart"/>
      <w:r w:rsidR="008A3777" w:rsidRPr="00E3669C">
        <w:rPr>
          <w:sz w:val="28"/>
          <w:szCs w:val="28"/>
        </w:rPr>
        <w:t>Эрзи</w:t>
      </w:r>
      <w:r w:rsidR="008A3777" w:rsidRPr="00E3669C">
        <w:rPr>
          <w:sz w:val="28"/>
          <w:szCs w:val="28"/>
        </w:rPr>
        <w:t>н</w:t>
      </w:r>
      <w:r w:rsidR="008A3777" w:rsidRPr="00E3669C">
        <w:rPr>
          <w:sz w:val="28"/>
          <w:szCs w:val="28"/>
        </w:rPr>
        <w:t>ский</w:t>
      </w:r>
      <w:proofErr w:type="spellEnd"/>
      <w:r w:rsidR="008A3777" w:rsidRPr="00E3669C">
        <w:rPr>
          <w:sz w:val="28"/>
          <w:szCs w:val="28"/>
        </w:rPr>
        <w:t xml:space="preserve"> и </w:t>
      </w:r>
      <w:proofErr w:type="spellStart"/>
      <w:r w:rsidR="008A3777" w:rsidRPr="00E3669C">
        <w:rPr>
          <w:sz w:val="28"/>
          <w:szCs w:val="28"/>
        </w:rPr>
        <w:t>Тере-Хольский</w:t>
      </w:r>
      <w:proofErr w:type="spellEnd"/>
      <w:r w:rsidR="008A3777" w:rsidRPr="00E3669C">
        <w:rPr>
          <w:sz w:val="28"/>
          <w:szCs w:val="28"/>
        </w:rPr>
        <w:t xml:space="preserve"> </w:t>
      </w:r>
      <w:r>
        <w:rPr>
          <w:sz w:val="28"/>
          <w:szCs w:val="28"/>
        </w:rPr>
        <w:t>кожуун</w:t>
      </w:r>
      <w:r w:rsidR="008A3777" w:rsidRPr="00E3669C">
        <w:rPr>
          <w:sz w:val="28"/>
          <w:szCs w:val="28"/>
        </w:rPr>
        <w:t xml:space="preserve">ы). </w:t>
      </w:r>
    </w:p>
    <w:p w:rsidR="008A3777" w:rsidRPr="00E3669C" w:rsidRDefault="008A3777" w:rsidP="00926901">
      <w:pPr>
        <w:widowControl w:val="0"/>
        <w:autoSpaceDE w:val="0"/>
        <w:autoSpaceDN w:val="0"/>
        <w:adjustRightInd w:val="0"/>
        <w:ind w:firstLine="709"/>
        <w:jc w:val="both"/>
        <w:rPr>
          <w:sz w:val="28"/>
          <w:szCs w:val="28"/>
        </w:rPr>
      </w:pPr>
      <w:r w:rsidRPr="00E3669C">
        <w:rPr>
          <w:sz w:val="28"/>
          <w:szCs w:val="28"/>
        </w:rPr>
        <w:t xml:space="preserve">Во всех лесничествах республики преобладают хвойные породы. В целом по республике лесосырьевой потенциал используется </w:t>
      </w:r>
      <w:proofErr w:type="gramStart"/>
      <w:r w:rsidRPr="00E3669C">
        <w:rPr>
          <w:sz w:val="28"/>
          <w:szCs w:val="28"/>
        </w:rPr>
        <w:t>крайне недостаточно</w:t>
      </w:r>
      <w:proofErr w:type="gramEnd"/>
      <w:r w:rsidRPr="00E3669C">
        <w:rPr>
          <w:sz w:val="28"/>
          <w:szCs w:val="28"/>
        </w:rPr>
        <w:t xml:space="preserve">. Во многих ГКУ </w:t>
      </w:r>
      <w:r w:rsidR="00E3669C">
        <w:rPr>
          <w:sz w:val="28"/>
          <w:szCs w:val="28"/>
        </w:rPr>
        <w:t xml:space="preserve">Республики Тыва </w:t>
      </w:r>
      <w:r w:rsidRPr="00E3669C">
        <w:rPr>
          <w:sz w:val="28"/>
          <w:szCs w:val="28"/>
        </w:rPr>
        <w:t xml:space="preserve">(лесничествах) уровень использования расчетной лесосеки не превышает 6 </w:t>
      </w:r>
      <w:r w:rsidR="00E3669C">
        <w:rPr>
          <w:sz w:val="28"/>
          <w:szCs w:val="28"/>
        </w:rPr>
        <w:t>процентов</w:t>
      </w:r>
      <w:r w:rsidRPr="00E3669C">
        <w:rPr>
          <w:sz w:val="28"/>
          <w:szCs w:val="28"/>
        </w:rPr>
        <w:t>. В среднем по Республике Тыва расчетная лесосека испол</w:t>
      </w:r>
      <w:r w:rsidRPr="00E3669C">
        <w:rPr>
          <w:sz w:val="28"/>
          <w:szCs w:val="28"/>
        </w:rPr>
        <w:t>ь</w:t>
      </w:r>
      <w:r w:rsidRPr="00E3669C">
        <w:rPr>
          <w:sz w:val="28"/>
          <w:szCs w:val="28"/>
        </w:rPr>
        <w:t>зует</w:t>
      </w:r>
      <w:r w:rsidR="00E3669C">
        <w:rPr>
          <w:sz w:val="28"/>
          <w:szCs w:val="28"/>
        </w:rPr>
        <w:t>ся на 5,4 процента</w:t>
      </w:r>
      <w:r w:rsidRPr="00E3669C">
        <w:rPr>
          <w:sz w:val="28"/>
          <w:szCs w:val="28"/>
        </w:rPr>
        <w:t xml:space="preserve">. </w:t>
      </w:r>
    </w:p>
    <w:p w:rsidR="008A3777" w:rsidRPr="00E3669C" w:rsidRDefault="008A3777" w:rsidP="00926901">
      <w:pPr>
        <w:ind w:firstLine="709"/>
        <w:jc w:val="both"/>
        <w:rPr>
          <w:bCs/>
          <w:color w:val="000000"/>
          <w:sz w:val="28"/>
          <w:szCs w:val="28"/>
        </w:rPr>
      </w:pPr>
      <w:r w:rsidRPr="00E3669C">
        <w:rPr>
          <w:sz w:val="28"/>
          <w:szCs w:val="28"/>
        </w:rPr>
        <w:t>Неразвитая магистральная транспортная инфраструктура, отдаленность вну</w:t>
      </w:r>
      <w:r w:rsidRPr="00E3669C">
        <w:rPr>
          <w:sz w:val="28"/>
          <w:szCs w:val="28"/>
        </w:rPr>
        <w:t>т</w:t>
      </w:r>
      <w:r w:rsidRPr="00E3669C">
        <w:rPr>
          <w:sz w:val="28"/>
          <w:szCs w:val="28"/>
        </w:rPr>
        <w:t>ренних рынков лесной продукции предопределили на всей территории республики отсутствие лесопромышленных производств.</w:t>
      </w:r>
    </w:p>
    <w:p w:rsidR="008A3777" w:rsidRPr="00E3669C" w:rsidRDefault="008A3777" w:rsidP="00926901">
      <w:pPr>
        <w:ind w:firstLine="709"/>
        <w:jc w:val="both"/>
        <w:rPr>
          <w:rFonts w:eastAsia="Calibri"/>
          <w:sz w:val="28"/>
          <w:szCs w:val="28"/>
        </w:rPr>
      </w:pPr>
      <w:r w:rsidRPr="00E3669C">
        <w:rPr>
          <w:rFonts w:eastAsia="Calibri"/>
          <w:bCs/>
          <w:sz w:val="28"/>
          <w:szCs w:val="28"/>
        </w:rPr>
        <w:t xml:space="preserve">Экспорт лесных ресурсов в соседние регионы и за границу не развит. </w:t>
      </w:r>
      <w:r w:rsidRPr="00E3669C">
        <w:rPr>
          <w:rFonts w:eastAsia="Calibri"/>
          <w:iCs/>
          <w:sz w:val="28"/>
          <w:szCs w:val="28"/>
        </w:rPr>
        <w:t>Совр</w:t>
      </w:r>
      <w:r w:rsidRPr="00E3669C">
        <w:rPr>
          <w:rFonts w:eastAsia="Calibri"/>
          <w:iCs/>
          <w:sz w:val="28"/>
          <w:szCs w:val="28"/>
        </w:rPr>
        <w:t>е</w:t>
      </w:r>
      <w:r w:rsidRPr="00E3669C">
        <w:rPr>
          <w:rFonts w:eastAsia="Calibri"/>
          <w:iCs/>
          <w:sz w:val="28"/>
          <w:szCs w:val="28"/>
        </w:rPr>
        <w:t>менная интенсивность заготовки древесины в лесах Республики Тыва не соответс</w:t>
      </w:r>
      <w:r w:rsidRPr="00E3669C">
        <w:rPr>
          <w:rFonts w:eastAsia="Calibri"/>
          <w:iCs/>
          <w:sz w:val="28"/>
          <w:szCs w:val="28"/>
        </w:rPr>
        <w:t>т</w:t>
      </w:r>
      <w:r w:rsidRPr="00E3669C">
        <w:rPr>
          <w:rFonts w:eastAsia="Calibri"/>
          <w:iCs/>
          <w:sz w:val="28"/>
          <w:szCs w:val="28"/>
        </w:rPr>
        <w:t>вует имеющимся ресурсам.</w:t>
      </w:r>
    </w:p>
    <w:p w:rsidR="008A3777" w:rsidRPr="00E3669C" w:rsidRDefault="008A3777" w:rsidP="00926901">
      <w:pPr>
        <w:shd w:val="clear" w:color="auto" w:fill="FFFFFF"/>
        <w:tabs>
          <w:tab w:val="left" w:pos="355"/>
        </w:tabs>
        <w:ind w:firstLine="709"/>
        <w:jc w:val="both"/>
        <w:rPr>
          <w:sz w:val="28"/>
          <w:szCs w:val="28"/>
        </w:rPr>
      </w:pPr>
      <w:r w:rsidRPr="00E3669C">
        <w:rPr>
          <w:sz w:val="28"/>
          <w:szCs w:val="28"/>
        </w:rPr>
        <w:t>В настоящее время лесопромышленный комплекс Республики Тыва предста</w:t>
      </w:r>
      <w:r w:rsidRPr="00E3669C">
        <w:rPr>
          <w:sz w:val="28"/>
          <w:szCs w:val="28"/>
        </w:rPr>
        <w:t>в</w:t>
      </w:r>
      <w:r w:rsidRPr="00E3669C">
        <w:rPr>
          <w:sz w:val="28"/>
          <w:szCs w:val="28"/>
        </w:rPr>
        <w:t>лен юридическими лицами и индивидуальными предпринимателями.</w:t>
      </w:r>
      <w:r w:rsidRPr="00E3669C">
        <w:rPr>
          <w:spacing w:val="-1"/>
          <w:sz w:val="28"/>
          <w:szCs w:val="28"/>
        </w:rPr>
        <w:t xml:space="preserve"> </w:t>
      </w:r>
      <w:r w:rsidRPr="00E3669C">
        <w:rPr>
          <w:sz w:val="28"/>
          <w:szCs w:val="28"/>
        </w:rPr>
        <w:t>Основным сдерживающим фактором развития отраслей, производящих товары стала неразв</w:t>
      </w:r>
      <w:r w:rsidRPr="00E3669C">
        <w:rPr>
          <w:sz w:val="28"/>
          <w:szCs w:val="28"/>
        </w:rPr>
        <w:t>и</w:t>
      </w:r>
      <w:r w:rsidRPr="00E3669C">
        <w:rPr>
          <w:sz w:val="28"/>
          <w:szCs w:val="28"/>
        </w:rPr>
        <w:t xml:space="preserve">тая транспортная инфраструктура. </w:t>
      </w:r>
    </w:p>
    <w:p w:rsidR="008A3777" w:rsidRPr="00E3669C" w:rsidRDefault="008A3777" w:rsidP="00926901">
      <w:pPr>
        <w:ind w:firstLine="709"/>
        <w:jc w:val="both"/>
        <w:rPr>
          <w:sz w:val="28"/>
          <w:szCs w:val="28"/>
        </w:rPr>
      </w:pPr>
      <w:r w:rsidRPr="00E3669C">
        <w:rPr>
          <w:sz w:val="28"/>
          <w:szCs w:val="28"/>
        </w:rPr>
        <w:t>Рост объемов заготовки древесины с 20</w:t>
      </w:r>
      <w:r w:rsidR="00926901">
        <w:rPr>
          <w:sz w:val="28"/>
          <w:szCs w:val="28"/>
        </w:rPr>
        <w:t>12 по 2017 годы составил в</w:t>
      </w:r>
      <w:r w:rsidRPr="00E3669C">
        <w:rPr>
          <w:sz w:val="28"/>
          <w:szCs w:val="28"/>
        </w:rPr>
        <w:t xml:space="preserve"> 1,3 раза</w:t>
      </w:r>
      <w:r w:rsidR="00E3669C">
        <w:rPr>
          <w:sz w:val="28"/>
          <w:szCs w:val="28"/>
        </w:rPr>
        <w:t>, т</w:t>
      </w:r>
      <w:r w:rsidR="00926901">
        <w:rPr>
          <w:sz w:val="28"/>
          <w:szCs w:val="28"/>
        </w:rPr>
        <w:t xml:space="preserve">е </w:t>
      </w:r>
      <w:r w:rsidR="00E3669C">
        <w:rPr>
          <w:sz w:val="28"/>
          <w:szCs w:val="28"/>
        </w:rPr>
        <w:t>е</w:t>
      </w:r>
      <w:r w:rsidR="00926901">
        <w:rPr>
          <w:sz w:val="28"/>
          <w:szCs w:val="28"/>
        </w:rPr>
        <w:t>сть</w:t>
      </w:r>
      <w:r w:rsidR="00E3669C">
        <w:rPr>
          <w:sz w:val="28"/>
          <w:szCs w:val="28"/>
        </w:rPr>
        <w:t xml:space="preserve"> почти на 30,1 процента</w:t>
      </w:r>
      <w:r w:rsidRPr="00E3669C">
        <w:rPr>
          <w:sz w:val="28"/>
          <w:szCs w:val="28"/>
        </w:rPr>
        <w:t xml:space="preserve"> (с 122,9 тыс. куб. м </w:t>
      </w:r>
      <w:proofErr w:type="gramStart"/>
      <w:r w:rsidRPr="00E3669C">
        <w:rPr>
          <w:sz w:val="28"/>
          <w:szCs w:val="28"/>
        </w:rPr>
        <w:t>до</w:t>
      </w:r>
      <w:proofErr w:type="gramEnd"/>
      <w:r w:rsidRPr="00E3669C">
        <w:rPr>
          <w:sz w:val="28"/>
          <w:szCs w:val="28"/>
        </w:rPr>
        <w:t xml:space="preserve"> 160,0 тыс. куб.м). </w:t>
      </w:r>
    </w:p>
    <w:p w:rsidR="008A3777" w:rsidRPr="00E3669C" w:rsidRDefault="008A3777" w:rsidP="00926901">
      <w:pPr>
        <w:ind w:firstLine="709"/>
        <w:jc w:val="both"/>
        <w:rPr>
          <w:sz w:val="28"/>
          <w:szCs w:val="28"/>
        </w:rPr>
      </w:pPr>
      <w:r w:rsidRPr="00E3669C">
        <w:rPr>
          <w:sz w:val="28"/>
          <w:szCs w:val="28"/>
        </w:rPr>
        <w:lastRenderedPageBreak/>
        <w:t>В настоящий момент в республике действуют 6 договоров для заготовки др</w:t>
      </w:r>
      <w:r w:rsidRPr="00E3669C">
        <w:rPr>
          <w:sz w:val="28"/>
          <w:szCs w:val="28"/>
        </w:rPr>
        <w:t>е</w:t>
      </w:r>
      <w:r w:rsidRPr="00E3669C">
        <w:rPr>
          <w:sz w:val="28"/>
          <w:szCs w:val="28"/>
        </w:rPr>
        <w:t xml:space="preserve">весины со сроком на 10 лет на площади 20,1 тыс. га, среднегодовой объем заготовки древесины по данным арендованным участкам составляет 16,6 тыс. куб. м.  </w:t>
      </w:r>
    </w:p>
    <w:p w:rsidR="008A3777" w:rsidRPr="00E3669C" w:rsidRDefault="008A3777" w:rsidP="00926901">
      <w:pPr>
        <w:ind w:firstLine="709"/>
        <w:jc w:val="both"/>
        <w:rPr>
          <w:sz w:val="28"/>
          <w:szCs w:val="28"/>
        </w:rPr>
      </w:pPr>
      <w:r w:rsidRPr="00E3669C">
        <w:rPr>
          <w:sz w:val="28"/>
          <w:szCs w:val="28"/>
        </w:rPr>
        <w:t>В соответствии с Концепцией развития лесного хозяйства Российской Фед</w:t>
      </w:r>
      <w:r w:rsidRPr="00E3669C">
        <w:rPr>
          <w:sz w:val="28"/>
          <w:szCs w:val="28"/>
        </w:rPr>
        <w:t>е</w:t>
      </w:r>
      <w:r w:rsidRPr="00E3669C">
        <w:rPr>
          <w:sz w:val="28"/>
          <w:szCs w:val="28"/>
        </w:rPr>
        <w:t>рации приоритетным направлением в совершенствовании организации использов</w:t>
      </w:r>
      <w:r w:rsidRPr="00E3669C">
        <w:rPr>
          <w:sz w:val="28"/>
          <w:szCs w:val="28"/>
        </w:rPr>
        <w:t>а</w:t>
      </w:r>
      <w:r w:rsidRPr="00E3669C">
        <w:rPr>
          <w:sz w:val="28"/>
          <w:szCs w:val="28"/>
        </w:rPr>
        <w:t>ния лесов является развитие арендных отношений.</w:t>
      </w:r>
    </w:p>
    <w:p w:rsidR="008A3777" w:rsidRPr="00E3669C" w:rsidRDefault="00E3669C" w:rsidP="00926901">
      <w:pPr>
        <w:ind w:firstLine="709"/>
        <w:jc w:val="both"/>
        <w:rPr>
          <w:sz w:val="28"/>
          <w:szCs w:val="28"/>
        </w:rPr>
      </w:pPr>
      <w:r>
        <w:rPr>
          <w:sz w:val="28"/>
          <w:szCs w:val="28"/>
        </w:rPr>
        <w:t>0,91 процента</w:t>
      </w:r>
      <w:r w:rsidR="008A3777" w:rsidRPr="00E3669C">
        <w:rPr>
          <w:sz w:val="28"/>
          <w:szCs w:val="28"/>
        </w:rPr>
        <w:t xml:space="preserve"> площади лесов переданы в аренду (56,1 тыс. га). В настоящее время действует 197 договоров аренды, в том числе 6 договоров для заготовки др</w:t>
      </w:r>
      <w:r w:rsidR="008A3777" w:rsidRPr="00E3669C">
        <w:rPr>
          <w:sz w:val="28"/>
          <w:szCs w:val="28"/>
        </w:rPr>
        <w:t>е</w:t>
      </w:r>
      <w:r w:rsidR="008A3777" w:rsidRPr="00E3669C">
        <w:rPr>
          <w:sz w:val="28"/>
          <w:szCs w:val="28"/>
        </w:rPr>
        <w:t xml:space="preserve">весины на площади 20,1 тыс. га с ежегодно допустимым объемом заготовки </w:t>
      </w:r>
      <w:r>
        <w:rPr>
          <w:sz w:val="28"/>
          <w:szCs w:val="28"/>
        </w:rPr>
        <w:t xml:space="preserve">           16,6 тыс. куб.</w:t>
      </w:r>
      <w:r w:rsidR="008A3777" w:rsidRPr="00E3669C">
        <w:rPr>
          <w:sz w:val="28"/>
          <w:szCs w:val="28"/>
        </w:rPr>
        <w:t xml:space="preserve">м.  </w:t>
      </w:r>
    </w:p>
    <w:p w:rsidR="008A3777" w:rsidRPr="00E3669C" w:rsidRDefault="008A3777" w:rsidP="00926901">
      <w:pPr>
        <w:ind w:firstLine="709"/>
        <w:jc w:val="both"/>
        <w:rPr>
          <w:sz w:val="28"/>
          <w:szCs w:val="28"/>
        </w:rPr>
      </w:pPr>
      <w:bookmarkStart w:id="2" w:name="sub_25113"/>
      <w:r w:rsidRPr="00E3669C">
        <w:rPr>
          <w:sz w:val="28"/>
          <w:szCs w:val="28"/>
        </w:rPr>
        <w:t>На до</w:t>
      </w:r>
      <w:r w:rsidR="00E3669C">
        <w:rPr>
          <w:sz w:val="28"/>
          <w:szCs w:val="28"/>
        </w:rPr>
        <w:t>лю арендаторов, приходится 5,9 процента</w:t>
      </w:r>
      <w:r w:rsidRPr="00E3669C">
        <w:rPr>
          <w:sz w:val="28"/>
          <w:szCs w:val="28"/>
        </w:rPr>
        <w:t xml:space="preserve"> общего объема заготавлива</w:t>
      </w:r>
      <w:r w:rsidRPr="00E3669C">
        <w:rPr>
          <w:sz w:val="28"/>
          <w:szCs w:val="28"/>
        </w:rPr>
        <w:t>е</w:t>
      </w:r>
      <w:r w:rsidRPr="00E3669C">
        <w:rPr>
          <w:sz w:val="28"/>
          <w:szCs w:val="28"/>
        </w:rPr>
        <w:t>мой древесины. Также в этом году было объявлено 18 аукционов по заключению договоров купли-продажи лесных насаждений.</w:t>
      </w:r>
    </w:p>
    <w:bookmarkEnd w:id="2"/>
    <w:p w:rsidR="008A3777" w:rsidRPr="00E3669C" w:rsidRDefault="008A3777" w:rsidP="00926901">
      <w:pPr>
        <w:ind w:firstLine="709"/>
        <w:jc w:val="both"/>
        <w:rPr>
          <w:sz w:val="28"/>
          <w:szCs w:val="28"/>
        </w:rPr>
      </w:pPr>
      <w:r w:rsidRPr="00E3669C">
        <w:rPr>
          <w:sz w:val="28"/>
          <w:szCs w:val="28"/>
        </w:rPr>
        <w:t xml:space="preserve">По крупным месторождениям полезных ископаемых </w:t>
      </w:r>
      <w:proofErr w:type="spellStart"/>
      <w:r w:rsidRPr="00E3669C">
        <w:rPr>
          <w:sz w:val="28"/>
          <w:szCs w:val="28"/>
        </w:rPr>
        <w:t>недропользователями</w:t>
      </w:r>
      <w:proofErr w:type="spellEnd"/>
      <w:r w:rsidRPr="00E3669C">
        <w:rPr>
          <w:sz w:val="28"/>
          <w:szCs w:val="28"/>
        </w:rPr>
        <w:t xml:space="preserve"> получены лицензии на право разработки недр. Месторождения полезных ископа</w:t>
      </w:r>
      <w:r w:rsidRPr="00E3669C">
        <w:rPr>
          <w:sz w:val="28"/>
          <w:szCs w:val="28"/>
        </w:rPr>
        <w:t>е</w:t>
      </w:r>
      <w:r w:rsidRPr="00E3669C">
        <w:rPr>
          <w:sz w:val="28"/>
          <w:szCs w:val="28"/>
        </w:rPr>
        <w:t>мых расположены на землях лесного фонда, как правило, в удаленной труднодо</w:t>
      </w:r>
      <w:r w:rsidRPr="00E3669C">
        <w:rPr>
          <w:sz w:val="28"/>
          <w:szCs w:val="28"/>
        </w:rPr>
        <w:t>с</w:t>
      </w:r>
      <w:r w:rsidRPr="00E3669C">
        <w:rPr>
          <w:sz w:val="28"/>
          <w:szCs w:val="28"/>
        </w:rPr>
        <w:t xml:space="preserve">тупной части, в неустроенной части (резервных лесах) ГКУ </w:t>
      </w:r>
      <w:r w:rsidR="00E3669C">
        <w:rPr>
          <w:sz w:val="28"/>
          <w:szCs w:val="28"/>
        </w:rPr>
        <w:t xml:space="preserve">Республики Тыва </w:t>
      </w:r>
      <w:r w:rsidRPr="00E3669C">
        <w:rPr>
          <w:sz w:val="28"/>
          <w:szCs w:val="28"/>
        </w:rPr>
        <w:t>«</w:t>
      </w:r>
      <w:proofErr w:type="spellStart"/>
      <w:r w:rsidRPr="00E3669C">
        <w:rPr>
          <w:sz w:val="28"/>
          <w:szCs w:val="28"/>
        </w:rPr>
        <w:t>То</w:t>
      </w:r>
      <w:r w:rsidRPr="00E3669C">
        <w:rPr>
          <w:sz w:val="28"/>
          <w:szCs w:val="28"/>
        </w:rPr>
        <w:t>д</w:t>
      </w:r>
      <w:r w:rsidRPr="00E3669C">
        <w:rPr>
          <w:sz w:val="28"/>
          <w:szCs w:val="28"/>
        </w:rPr>
        <w:t>жинское</w:t>
      </w:r>
      <w:proofErr w:type="spellEnd"/>
      <w:r w:rsidRPr="00E3669C">
        <w:rPr>
          <w:sz w:val="28"/>
          <w:szCs w:val="28"/>
        </w:rPr>
        <w:t xml:space="preserve"> лесничество». Для разработки полезных ископаемых в 2017 году заключ</w:t>
      </w:r>
      <w:r w:rsidRPr="00E3669C">
        <w:rPr>
          <w:sz w:val="28"/>
          <w:szCs w:val="28"/>
        </w:rPr>
        <w:t>е</w:t>
      </w:r>
      <w:r w:rsidRPr="00E3669C">
        <w:rPr>
          <w:sz w:val="28"/>
          <w:szCs w:val="28"/>
        </w:rPr>
        <w:t xml:space="preserve">но всего 3 договора на общей площади </w:t>
      </w:r>
      <w:smartTag w:uri="urn:schemas-microsoft-com:office:smarttags" w:element="metricconverter">
        <w:smartTagPr>
          <w:attr w:name="ProductID" w:val="124,41 га"/>
        </w:smartTagPr>
        <w:r w:rsidRPr="00E3669C">
          <w:rPr>
            <w:sz w:val="28"/>
            <w:szCs w:val="28"/>
          </w:rPr>
          <w:t>124,41 га</w:t>
        </w:r>
        <w:r w:rsidR="00E3669C">
          <w:rPr>
            <w:sz w:val="28"/>
            <w:szCs w:val="28"/>
          </w:rPr>
          <w:t>:</w:t>
        </w:r>
      </w:smartTag>
      <w:r w:rsidRPr="00E3669C">
        <w:rPr>
          <w:sz w:val="28"/>
          <w:szCs w:val="28"/>
        </w:rPr>
        <w:t xml:space="preserve"> </w:t>
      </w:r>
    </w:p>
    <w:p w:rsidR="008A3777" w:rsidRPr="00E3669C" w:rsidRDefault="00926901" w:rsidP="00926901">
      <w:pPr>
        <w:ind w:firstLine="709"/>
        <w:jc w:val="both"/>
        <w:rPr>
          <w:sz w:val="28"/>
          <w:szCs w:val="28"/>
        </w:rPr>
      </w:pPr>
      <w:r>
        <w:rPr>
          <w:sz w:val="28"/>
          <w:szCs w:val="28"/>
        </w:rPr>
        <w:t>- один</w:t>
      </w:r>
      <w:r w:rsidR="008A3777" w:rsidRPr="00E3669C">
        <w:rPr>
          <w:sz w:val="28"/>
          <w:szCs w:val="28"/>
        </w:rPr>
        <w:t xml:space="preserve"> договор с Артель</w:t>
      </w:r>
      <w:r>
        <w:rPr>
          <w:sz w:val="28"/>
          <w:szCs w:val="28"/>
        </w:rPr>
        <w:t>ю с</w:t>
      </w:r>
      <w:r w:rsidR="008A3777" w:rsidRPr="00E3669C">
        <w:rPr>
          <w:sz w:val="28"/>
          <w:szCs w:val="28"/>
        </w:rPr>
        <w:t>тарателей «</w:t>
      </w:r>
      <w:proofErr w:type="spellStart"/>
      <w:r w:rsidR="008A3777" w:rsidRPr="00E3669C">
        <w:rPr>
          <w:sz w:val="28"/>
          <w:szCs w:val="28"/>
        </w:rPr>
        <w:t>Ойна</w:t>
      </w:r>
      <w:proofErr w:type="spellEnd"/>
      <w:r w:rsidR="008A3777" w:rsidRPr="00E3669C">
        <w:rPr>
          <w:sz w:val="28"/>
          <w:szCs w:val="28"/>
        </w:rPr>
        <w:t xml:space="preserve">» на площади </w:t>
      </w:r>
      <w:smartTag w:uri="urn:schemas-microsoft-com:office:smarttags" w:element="metricconverter">
        <w:smartTagPr>
          <w:attr w:name="ProductID" w:val="77,8 га"/>
        </w:smartTagPr>
        <w:r w:rsidR="008A3777" w:rsidRPr="00E3669C">
          <w:rPr>
            <w:sz w:val="28"/>
            <w:szCs w:val="28"/>
          </w:rPr>
          <w:t>77,8 га</w:t>
        </w:r>
      </w:smartTag>
      <w:r w:rsidR="008A3777" w:rsidRPr="00E3669C">
        <w:rPr>
          <w:sz w:val="28"/>
          <w:szCs w:val="28"/>
        </w:rPr>
        <w:t xml:space="preserve"> на террит</w:t>
      </w:r>
      <w:r w:rsidR="008A3777" w:rsidRPr="00E3669C">
        <w:rPr>
          <w:sz w:val="28"/>
          <w:szCs w:val="28"/>
        </w:rPr>
        <w:t>о</w:t>
      </w:r>
      <w:r w:rsidR="008A3777" w:rsidRPr="00E3669C">
        <w:rPr>
          <w:sz w:val="28"/>
          <w:szCs w:val="28"/>
        </w:rPr>
        <w:t xml:space="preserve">рии ГКУ </w:t>
      </w:r>
      <w:r w:rsidR="00A224A0">
        <w:rPr>
          <w:sz w:val="28"/>
          <w:szCs w:val="28"/>
        </w:rPr>
        <w:t>Республики Тыва «</w:t>
      </w:r>
      <w:proofErr w:type="spellStart"/>
      <w:r w:rsidR="00A224A0">
        <w:rPr>
          <w:sz w:val="28"/>
          <w:szCs w:val="28"/>
        </w:rPr>
        <w:t>Тоджинское</w:t>
      </w:r>
      <w:proofErr w:type="spellEnd"/>
      <w:r w:rsidR="00A224A0">
        <w:rPr>
          <w:sz w:val="28"/>
          <w:szCs w:val="28"/>
        </w:rPr>
        <w:t xml:space="preserve"> лесничество»;</w:t>
      </w:r>
    </w:p>
    <w:p w:rsidR="008A3777" w:rsidRPr="00E3669C" w:rsidRDefault="008A3777" w:rsidP="00926901">
      <w:pPr>
        <w:ind w:firstLine="709"/>
        <w:jc w:val="both"/>
        <w:rPr>
          <w:bCs/>
          <w:sz w:val="28"/>
          <w:szCs w:val="28"/>
        </w:rPr>
      </w:pPr>
      <w:r w:rsidRPr="00E3669C">
        <w:rPr>
          <w:sz w:val="28"/>
          <w:szCs w:val="28"/>
        </w:rPr>
        <w:t xml:space="preserve">- </w:t>
      </w:r>
      <w:r w:rsidR="00926901">
        <w:rPr>
          <w:sz w:val="28"/>
          <w:szCs w:val="28"/>
        </w:rPr>
        <w:t>два</w:t>
      </w:r>
      <w:r w:rsidRPr="00E3669C">
        <w:rPr>
          <w:sz w:val="28"/>
          <w:szCs w:val="28"/>
        </w:rPr>
        <w:t xml:space="preserve"> договора с ООО «</w:t>
      </w:r>
      <w:proofErr w:type="spellStart"/>
      <w:r w:rsidRPr="00E3669C">
        <w:rPr>
          <w:sz w:val="28"/>
          <w:szCs w:val="28"/>
        </w:rPr>
        <w:t>Т</w:t>
      </w:r>
      <w:r w:rsidR="00A224A0">
        <w:rPr>
          <w:sz w:val="28"/>
          <w:szCs w:val="28"/>
        </w:rPr>
        <w:t>ардан-Голд</w:t>
      </w:r>
      <w:proofErr w:type="spellEnd"/>
      <w:r w:rsidR="00A224A0">
        <w:rPr>
          <w:sz w:val="28"/>
          <w:szCs w:val="28"/>
        </w:rPr>
        <w:t>» на площади 46,61 на</w:t>
      </w:r>
      <w:r w:rsidRPr="00E3669C">
        <w:rPr>
          <w:sz w:val="28"/>
          <w:szCs w:val="28"/>
        </w:rPr>
        <w:t xml:space="preserve"> территории ГКУ </w:t>
      </w:r>
      <w:r w:rsidR="00A224A0">
        <w:rPr>
          <w:sz w:val="28"/>
          <w:szCs w:val="28"/>
        </w:rPr>
        <w:t xml:space="preserve">Республики Тыва </w:t>
      </w:r>
      <w:r w:rsidRPr="00E3669C">
        <w:rPr>
          <w:sz w:val="28"/>
          <w:szCs w:val="28"/>
        </w:rPr>
        <w:t>«</w:t>
      </w:r>
      <w:proofErr w:type="spellStart"/>
      <w:r w:rsidRPr="00E3669C">
        <w:rPr>
          <w:sz w:val="28"/>
          <w:szCs w:val="28"/>
        </w:rPr>
        <w:t>Каа-Хемское</w:t>
      </w:r>
      <w:proofErr w:type="spellEnd"/>
      <w:r w:rsidRPr="00E3669C">
        <w:rPr>
          <w:sz w:val="28"/>
          <w:szCs w:val="28"/>
        </w:rPr>
        <w:t xml:space="preserve"> лесничество».</w:t>
      </w:r>
    </w:p>
    <w:p w:rsidR="008A3777" w:rsidRPr="00E3669C" w:rsidRDefault="008A3777" w:rsidP="00926901">
      <w:pPr>
        <w:ind w:firstLine="709"/>
        <w:jc w:val="both"/>
        <w:rPr>
          <w:sz w:val="28"/>
          <w:szCs w:val="28"/>
        </w:rPr>
      </w:pPr>
      <w:proofErr w:type="gramStart"/>
      <w:r w:rsidRPr="00E3669C">
        <w:rPr>
          <w:sz w:val="28"/>
          <w:szCs w:val="28"/>
        </w:rPr>
        <w:t>За период с 2012 по 2017 год</w:t>
      </w:r>
      <w:r w:rsidR="00A224A0">
        <w:rPr>
          <w:sz w:val="28"/>
          <w:szCs w:val="28"/>
        </w:rPr>
        <w:t>ы</w:t>
      </w:r>
      <w:r w:rsidRPr="00E3669C">
        <w:rPr>
          <w:sz w:val="28"/>
          <w:szCs w:val="28"/>
        </w:rPr>
        <w:t xml:space="preserve"> заключены 23 договор</w:t>
      </w:r>
      <w:r w:rsidR="00A224A0">
        <w:rPr>
          <w:sz w:val="28"/>
          <w:szCs w:val="28"/>
        </w:rPr>
        <w:t>а</w:t>
      </w:r>
      <w:r w:rsidRPr="00E3669C">
        <w:rPr>
          <w:sz w:val="28"/>
          <w:szCs w:val="28"/>
        </w:rPr>
        <w:t xml:space="preserve"> аренды лесных учас</w:t>
      </w:r>
      <w:r w:rsidRPr="00E3669C">
        <w:rPr>
          <w:sz w:val="28"/>
          <w:szCs w:val="28"/>
        </w:rPr>
        <w:t>т</w:t>
      </w:r>
      <w:r w:rsidRPr="00E3669C">
        <w:rPr>
          <w:sz w:val="28"/>
          <w:szCs w:val="28"/>
        </w:rPr>
        <w:t xml:space="preserve">ков для заготовки пищевых лесных ресурсов площадью </w:t>
      </w:r>
      <w:smartTag w:uri="urn:schemas-microsoft-com:office:smarttags" w:element="metricconverter">
        <w:smartTagPr>
          <w:attr w:name="ProductID" w:val="39 364,0 га"/>
        </w:smartTagPr>
        <w:r w:rsidRPr="00E3669C">
          <w:rPr>
            <w:sz w:val="28"/>
            <w:szCs w:val="28"/>
          </w:rPr>
          <w:t>39 364,0 га</w:t>
        </w:r>
      </w:smartTag>
      <w:r w:rsidRPr="00E3669C">
        <w:rPr>
          <w:sz w:val="28"/>
          <w:szCs w:val="28"/>
        </w:rPr>
        <w:t xml:space="preserve"> сроком на 10 лет</w:t>
      </w:r>
      <w:r w:rsidR="00A224A0">
        <w:rPr>
          <w:sz w:val="28"/>
          <w:szCs w:val="28"/>
        </w:rPr>
        <w:t>,</w:t>
      </w:r>
      <w:r w:rsidRPr="00E3669C">
        <w:rPr>
          <w:sz w:val="28"/>
          <w:szCs w:val="28"/>
        </w:rPr>
        <w:t xml:space="preserve"> в том числе ГКУ </w:t>
      </w:r>
      <w:r w:rsidR="00A224A0">
        <w:rPr>
          <w:sz w:val="28"/>
          <w:szCs w:val="28"/>
        </w:rPr>
        <w:t>Республики Тыва «</w:t>
      </w:r>
      <w:proofErr w:type="spellStart"/>
      <w:r w:rsidR="00A224A0">
        <w:rPr>
          <w:sz w:val="28"/>
          <w:szCs w:val="28"/>
        </w:rPr>
        <w:t>Каа-Хемское</w:t>
      </w:r>
      <w:proofErr w:type="spellEnd"/>
      <w:r w:rsidR="00A224A0">
        <w:rPr>
          <w:sz w:val="28"/>
          <w:szCs w:val="28"/>
        </w:rPr>
        <w:t xml:space="preserve"> </w:t>
      </w:r>
      <w:r w:rsidRPr="00E3669C">
        <w:rPr>
          <w:sz w:val="28"/>
          <w:szCs w:val="28"/>
        </w:rPr>
        <w:t xml:space="preserve">лесничество» </w:t>
      </w:r>
      <w:r w:rsidR="00926901">
        <w:rPr>
          <w:sz w:val="28"/>
          <w:szCs w:val="28"/>
        </w:rPr>
        <w:t xml:space="preserve">– </w:t>
      </w:r>
      <w:smartTag w:uri="urn:schemas-microsoft-com:office:smarttags" w:element="metricconverter">
        <w:smartTagPr>
          <w:attr w:name="ProductID" w:val="1418 га"/>
        </w:smartTagPr>
        <w:r w:rsidRPr="00E3669C">
          <w:rPr>
            <w:sz w:val="28"/>
            <w:szCs w:val="28"/>
          </w:rPr>
          <w:t>1418 га</w:t>
        </w:r>
      </w:smartTag>
      <w:r w:rsidRPr="00E3669C">
        <w:rPr>
          <w:sz w:val="28"/>
          <w:szCs w:val="28"/>
        </w:rPr>
        <w:t xml:space="preserve"> ООО «Д</w:t>
      </w:r>
      <w:r w:rsidRPr="00E3669C">
        <w:rPr>
          <w:sz w:val="28"/>
          <w:szCs w:val="28"/>
        </w:rPr>
        <w:t>и</w:t>
      </w:r>
      <w:r w:rsidRPr="00E3669C">
        <w:rPr>
          <w:sz w:val="28"/>
          <w:szCs w:val="28"/>
        </w:rPr>
        <w:t xml:space="preserve">коросы Хакасии», </w:t>
      </w:r>
      <w:smartTag w:uri="urn:schemas-microsoft-com:office:smarttags" w:element="metricconverter">
        <w:smartTagPr>
          <w:attr w:name="ProductID" w:val="329 га"/>
        </w:smartTagPr>
        <w:r w:rsidRPr="00E3669C">
          <w:rPr>
            <w:sz w:val="28"/>
            <w:szCs w:val="28"/>
          </w:rPr>
          <w:t>329 га</w:t>
        </w:r>
      </w:smartTag>
      <w:r w:rsidR="00A224A0">
        <w:rPr>
          <w:sz w:val="28"/>
          <w:szCs w:val="28"/>
        </w:rPr>
        <w:t xml:space="preserve"> ИП Чертов А.А.</w:t>
      </w:r>
      <w:r w:rsidR="00926901">
        <w:rPr>
          <w:sz w:val="28"/>
          <w:szCs w:val="28"/>
        </w:rPr>
        <w:t>,</w:t>
      </w:r>
      <w:r w:rsidR="00A224A0">
        <w:rPr>
          <w:sz w:val="28"/>
          <w:szCs w:val="28"/>
        </w:rPr>
        <w:t xml:space="preserve"> </w:t>
      </w:r>
      <w:r w:rsidRPr="00E3669C">
        <w:rPr>
          <w:sz w:val="28"/>
          <w:szCs w:val="28"/>
        </w:rPr>
        <w:t xml:space="preserve">ГКУ </w:t>
      </w:r>
      <w:r w:rsidR="00A224A0">
        <w:rPr>
          <w:sz w:val="28"/>
          <w:szCs w:val="28"/>
        </w:rPr>
        <w:t xml:space="preserve">Республики Тыва </w:t>
      </w:r>
      <w:r w:rsidRPr="00E3669C">
        <w:rPr>
          <w:sz w:val="28"/>
          <w:szCs w:val="28"/>
        </w:rPr>
        <w:t>«</w:t>
      </w:r>
      <w:proofErr w:type="spellStart"/>
      <w:r w:rsidRPr="00E3669C">
        <w:rPr>
          <w:sz w:val="28"/>
          <w:szCs w:val="28"/>
        </w:rPr>
        <w:t>Тес-Хемское</w:t>
      </w:r>
      <w:proofErr w:type="spellEnd"/>
      <w:r w:rsidRPr="00E3669C">
        <w:rPr>
          <w:sz w:val="28"/>
          <w:szCs w:val="28"/>
        </w:rPr>
        <w:t xml:space="preserve"> ле</w:t>
      </w:r>
      <w:r w:rsidRPr="00E3669C">
        <w:rPr>
          <w:sz w:val="28"/>
          <w:szCs w:val="28"/>
        </w:rPr>
        <w:t>с</w:t>
      </w:r>
      <w:r w:rsidRPr="00E3669C">
        <w:rPr>
          <w:sz w:val="28"/>
          <w:szCs w:val="28"/>
        </w:rPr>
        <w:t xml:space="preserve">ничество» </w:t>
      </w:r>
      <w:r w:rsidR="00926901">
        <w:rPr>
          <w:sz w:val="28"/>
          <w:szCs w:val="28"/>
        </w:rPr>
        <w:t xml:space="preserve">– </w:t>
      </w:r>
      <w:r w:rsidR="00926901" w:rsidRPr="00E3669C">
        <w:rPr>
          <w:sz w:val="28"/>
          <w:szCs w:val="28"/>
        </w:rPr>
        <w:t>2823</w:t>
      </w:r>
      <w:r w:rsidR="00926901">
        <w:rPr>
          <w:sz w:val="28"/>
          <w:szCs w:val="28"/>
        </w:rPr>
        <w:t xml:space="preserve"> </w:t>
      </w:r>
      <w:r w:rsidR="00926901" w:rsidRPr="00E3669C">
        <w:rPr>
          <w:sz w:val="28"/>
          <w:szCs w:val="28"/>
        </w:rPr>
        <w:t>га</w:t>
      </w:r>
      <w:r w:rsidR="00926901">
        <w:rPr>
          <w:sz w:val="28"/>
          <w:szCs w:val="28"/>
        </w:rPr>
        <w:t xml:space="preserve"> </w:t>
      </w:r>
      <w:r w:rsidRPr="00E3669C">
        <w:rPr>
          <w:sz w:val="28"/>
          <w:szCs w:val="28"/>
        </w:rPr>
        <w:t>ООО «Кедр экс</w:t>
      </w:r>
      <w:r w:rsidR="00A224A0">
        <w:rPr>
          <w:sz w:val="28"/>
          <w:szCs w:val="28"/>
        </w:rPr>
        <w:t>порт»</w:t>
      </w:r>
      <w:r w:rsidRPr="00E3669C">
        <w:rPr>
          <w:sz w:val="28"/>
          <w:szCs w:val="28"/>
        </w:rPr>
        <w:t xml:space="preserve">, </w:t>
      </w:r>
      <w:smartTag w:uri="urn:schemas-microsoft-com:office:smarttags" w:element="metricconverter">
        <w:smartTagPr>
          <w:attr w:name="ProductID" w:val="11014 га"/>
        </w:smartTagPr>
        <w:r w:rsidR="00926901" w:rsidRPr="00E3669C">
          <w:rPr>
            <w:sz w:val="28"/>
            <w:szCs w:val="28"/>
          </w:rPr>
          <w:t>11014 га</w:t>
        </w:r>
      </w:smartTag>
      <w:r w:rsidR="00926901" w:rsidRPr="00E3669C">
        <w:rPr>
          <w:sz w:val="28"/>
          <w:szCs w:val="28"/>
        </w:rPr>
        <w:t xml:space="preserve"> </w:t>
      </w:r>
      <w:r w:rsidRPr="00E3669C">
        <w:rPr>
          <w:sz w:val="28"/>
          <w:szCs w:val="28"/>
        </w:rPr>
        <w:t>ООО «</w:t>
      </w:r>
      <w:proofErr w:type="spellStart"/>
      <w:r w:rsidRPr="00E3669C">
        <w:rPr>
          <w:sz w:val="28"/>
          <w:szCs w:val="28"/>
        </w:rPr>
        <w:t>Фрос</w:t>
      </w:r>
      <w:r w:rsidR="00A224A0">
        <w:rPr>
          <w:sz w:val="28"/>
          <w:szCs w:val="28"/>
        </w:rPr>
        <w:t>т</w:t>
      </w:r>
      <w:proofErr w:type="spellEnd"/>
      <w:r w:rsidR="00A224A0">
        <w:rPr>
          <w:sz w:val="28"/>
          <w:szCs w:val="28"/>
        </w:rPr>
        <w:t>»</w:t>
      </w:r>
      <w:r w:rsidR="00E542C2">
        <w:rPr>
          <w:sz w:val="28"/>
          <w:szCs w:val="28"/>
        </w:rPr>
        <w:t>,</w:t>
      </w:r>
      <w:r w:rsidRPr="00E3669C">
        <w:rPr>
          <w:sz w:val="28"/>
          <w:szCs w:val="28"/>
        </w:rPr>
        <w:t xml:space="preserve"> </w:t>
      </w:r>
      <w:smartTag w:uri="urn:schemas-microsoft-com:office:smarttags" w:element="metricconverter">
        <w:smartTagPr>
          <w:attr w:name="ProductID" w:val="11342 га"/>
        </w:smartTagPr>
        <w:r w:rsidR="00E542C2" w:rsidRPr="00E3669C">
          <w:rPr>
            <w:sz w:val="28"/>
            <w:szCs w:val="28"/>
          </w:rPr>
          <w:t>11342</w:t>
        </w:r>
        <w:proofErr w:type="gramEnd"/>
        <w:r w:rsidR="00E542C2" w:rsidRPr="00E3669C">
          <w:rPr>
            <w:sz w:val="28"/>
            <w:szCs w:val="28"/>
          </w:rPr>
          <w:t xml:space="preserve"> </w:t>
        </w:r>
        <w:proofErr w:type="gramStart"/>
        <w:r w:rsidR="00E542C2" w:rsidRPr="00E3669C">
          <w:rPr>
            <w:sz w:val="28"/>
            <w:szCs w:val="28"/>
          </w:rPr>
          <w:t>га</w:t>
        </w:r>
      </w:smartTag>
      <w:proofErr w:type="gramEnd"/>
      <w:r w:rsidR="00E542C2" w:rsidRPr="00E3669C">
        <w:rPr>
          <w:sz w:val="28"/>
          <w:szCs w:val="28"/>
        </w:rPr>
        <w:t xml:space="preserve"> </w:t>
      </w:r>
      <w:r w:rsidRPr="00E3669C">
        <w:rPr>
          <w:sz w:val="28"/>
          <w:szCs w:val="28"/>
        </w:rPr>
        <w:t>ООО «Дары тай</w:t>
      </w:r>
      <w:r w:rsidR="00E542C2">
        <w:rPr>
          <w:sz w:val="28"/>
          <w:szCs w:val="28"/>
        </w:rPr>
        <w:t>ги»,</w:t>
      </w:r>
      <w:r w:rsidRPr="00E3669C">
        <w:rPr>
          <w:sz w:val="28"/>
          <w:szCs w:val="28"/>
        </w:rPr>
        <w:t xml:space="preserve"> ГКУ </w:t>
      </w:r>
      <w:r w:rsidR="00A224A0">
        <w:rPr>
          <w:sz w:val="28"/>
          <w:szCs w:val="28"/>
        </w:rPr>
        <w:t xml:space="preserve">Республики Тыва </w:t>
      </w:r>
      <w:r w:rsidRPr="00E3669C">
        <w:rPr>
          <w:sz w:val="28"/>
          <w:szCs w:val="28"/>
        </w:rPr>
        <w:t>«</w:t>
      </w:r>
      <w:proofErr w:type="spellStart"/>
      <w:r w:rsidRPr="00E3669C">
        <w:rPr>
          <w:sz w:val="28"/>
          <w:szCs w:val="28"/>
        </w:rPr>
        <w:t>Туранское</w:t>
      </w:r>
      <w:proofErr w:type="spellEnd"/>
      <w:r w:rsidRPr="00E3669C">
        <w:rPr>
          <w:sz w:val="28"/>
          <w:szCs w:val="28"/>
        </w:rPr>
        <w:t xml:space="preserve"> лесничество» </w:t>
      </w:r>
      <w:r w:rsidR="00E542C2">
        <w:rPr>
          <w:sz w:val="28"/>
          <w:szCs w:val="28"/>
        </w:rPr>
        <w:t>–</w:t>
      </w:r>
      <w:smartTag w:uri="urn:schemas-microsoft-com:office:smarttags" w:element="metricconverter">
        <w:smartTagPr>
          <w:attr w:name="ProductID" w:val="33 га"/>
        </w:smartTagPr>
        <w:r w:rsidR="00E542C2" w:rsidRPr="00E3669C">
          <w:rPr>
            <w:sz w:val="28"/>
            <w:szCs w:val="28"/>
          </w:rPr>
          <w:t>33 га</w:t>
        </w:r>
      </w:smartTag>
      <w:r w:rsidR="00E542C2" w:rsidRPr="00E3669C">
        <w:rPr>
          <w:sz w:val="28"/>
          <w:szCs w:val="28"/>
        </w:rPr>
        <w:t xml:space="preserve"> АУ </w:t>
      </w:r>
      <w:r w:rsidRPr="00E3669C">
        <w:rPr>
          <w:sz w:val="28"/>
          <w:szCs w:val="28"/>
        </w:rPr>
        <w:t>«</w:t>
      </w:r>
      <w:proofErr w:type="spellStart"/>
      <w:r w:rsidRPr="00E3669C">
        <w:rPr>
          <w:sz w:val="28"/>
          <w:szCs w:val="28"/>
        </w:rPr>
        <w:t>Тура</w:t>
      </w:r>
      <w:r w:rsidRPr="00E3669C">
        <w:rPr>
          <w:sz w:val="28"/>
          <w:szCs w:val="28"/>
        </w:rPr>
        <w:t>н</w:t>
      </w:r>
      <w:r w:rsidRPr="00E3669C">
        <w:rPr>
          <w:sz w:val="28"/>
          <w:szCs w:val="28"/>
        </w:rPr>
        <w:t>ское</w:t>
      </w:r>
      <w:proofErr w:type="spellEnd"/>
      <w:r w:rsidRPr="00E3669C">
        <w:rPr>
          <w:sz w:val="28"/>
          <w:szCs w:val="28"/>
        </w:rPr>
        <w:t xml:space="preserve"> </w:t>
      </w:r>
      <w:proofErr w:type="spellStart"/>
      <w:r w:rsidRPr="00E3669C">
        <w:rPr>
          <w:sz w:val="28"/>
          <w:szCs w:val="28"/>
        </w:rPr>
        <w:t>Спец</w:t>
      </w:r>
      <w:r w:rsidR="00A224A0">
        <w:rPr>
          <w:sz w:val="28"/>
          <w:szCs w:val="28"/>
        </w:rPr>
        <w:t>ЛХУ</w:t>
      </w:r>
      <w:proofErr w:type="spellEnd"/>
      <w:r w:rsidR="00A224A0">
        <w:rPr>
          <w:sz w:val="28"/>
          <w:szCs w:val="28"/>
        </w:rPr>
        <w:t>»</w:t>
      </w:r>
      <w:r w:rsidR="00E542C2">
        <w:rPr>
          <w:sz w:val="28"/>
          <w:szCs w:val="28"/>
        </w:rPr>
        <w:t xml:space="preserve">, </w:t>
      </w:r>
      <w:r w:rsidRPr="00E3669C">
        <w:rPr>
          <w:sz w:val="28"/>
          <w:szCs w:val="28"/>
        </w:rPr>
        <w:t>Г</w:t>
      </w:r>
      <w:r w:rsidR="00A224A0">
        <w:rPr>
          <w:sz w:val="28"/>
          <w:szCs w:val="28"/>
        </w:rPr>
        <w:t>КУ Республики Тыва «</w:t>
      </w:r>
      <w:proofErr w:type="spellStart"/>
      <w:r w:rsidR="00A224A0">
        <w:rPr>
          <w:sz w:val="28"/>
          <w:szCs w:val="28"/>
        </w:rPr>
        <w:t>Тоджинское</w:t>
      </w:r>
      <w:proofErr w:type="spellEnd"/>
      <w:r w:rsidR="00A224A0">
        <w:rPr>
          <w:sz w:val="28"/>
          <w:szCs w:val="28"/>
        </w:rPr>
        <w:t xml:space="preserve"> лесничество» </w:t>
      </w:r>
      <w:r w:rsidR="00E542C2">
        <w:rPr>
          <w:sz w:val="28"/>
          <w:szCs w:val="28"/>
        </w:rPr>
        <w:t xml:space="preserve">– </w:t>
      </w:r>
      <w:smartTag w:uri="urn:schemas-microsoft-com:office:smarttags" w:element="metricconverter">
        <w:smartTagPr>
          <w:attr w:name="ProductID" w:val="12405 га"/>
        </w:smartTagPr>
        <w:r w:rsidR="00E542C2" w:rsidRPr="00E3669C">
          <w:rPr>
            <w:sz w:val="28"/>
            <w:szCs w:val="28"/>
          </w:rPr>
          <w:t>12405 га</w:t>
        </w:r>
        <w:r w:rsidR="00E542C2">
          <w:rPr>
            <w:sz w:val="28"/>
            <w:szCs w:val="28"/>
          </w:rPr>
          <w:t xml:space="preserve"> </w:t>
        </w:r>
      </w:smartTag>
      <w:r w:rsidRPr="00E3669C">
        <w:rPr>
          <w:sz w:val="28"/>
          <w:szCs w:val="28"/>
        </w:rPr>
        <w:t>ООО «Сиби</w:t>
      </w:r>
      <w:r w:rsidR="00E542C2">
        <w:rPr>
          <w:sz w:val="28"/>
          <w:szCs w:val="28"/>
        </w:rPr>
        <w:t>ряк».</w:t>
      </w:r>
    </w:p>
    <w:p w:rsidR="00A224A0" w:rsidRDefault="00A224A0" w:rsidP="008A3777">
      <w:pPr>
        <w:ind w:firstLine="567"/>
        <w:jc w:val="right"/>
        <w:rPr>
          <w:sz w:val="24"/>
          <w:szCs w:val="24"/>
        </w:rPr>
      </w:pPr>
    </w:p>
    <w:p w:rsidR="008A3777" w:rsidRPr="00A224A0" w:rsidRDefault="008A3777" w:rsidP="008A3777">
      <w:pPr>
        <w:ind w:firstLine="567"/>
        <w:jc w:val="right"/>
        <w:rPr>
          <w:sz w:val="28"/>
          <w:szCs w:val="28"/>
        </w:rPr>
      </w:pPr>
      <w:r w:rsidRPr="00A224A0">
        <w:rPr>
          <w:sz w:val="28"/>
          <w:szCs w:val="28"/>
        </w:rPr>
        <w:t xml:space="preserve">Таблица </w:t>
      </w:r>
      <w:r w:rsidR="00A224A0">
        <w:rPr>
          <w:sz w:val="28"/>
          <w:szCs w:val="28"/>
        </w:rPr>
        <w:t xml:space="preserve">№ </w:t>
      </w:r>
      <w:r w:rsidRPr="00A224A0">
        <w:rPr>
          <w:sz w:val="28"/>
          <w:szCs w:val="28"/>
        </w:rPr>
        <w:t>1</w:t>
      </w:r>
    </w:p>
    <w:p w:rsidR="00A224A0" w:rsidRDefault="00A224A0" w:rsidP="008A3777">
      <w:pPr>
        <w:ind w:firstLine="567"/>
        <w:jc w:val="center"/>
        <w:rPr>
          <w:bCs/>
          <w:sz w:val="28"/>
          <w:szCs w:val="28"/>
        </w:rPr>
      </w:pPr>
    </w:p>
    <w:p w:rsidR="008A3777" w:rsidRDefault="008A3777" w:rsidP="008A3777">
      <w:pPr>
        <w:ind w:firstLine="567"/>
        <w:jc w:val="center"/>
        <w:rPr>
          <w:sz w:val="28"/>
          <w:szCs w:val="28"/>
        </w:rPr>
      </w:pPr>
      <w:r>
        <w:rPr>
          <w:bCs/>
          <w:sz w:val="28"/>
          <w:szCs w:val="28"/>
        </w:rPr>
        <w:t>Предоставлено лесных участков с 2012 по 2017 годы</w:t>
      </w:r>
    </w:p>
    <w:p w:rsidR="008A3777" w:rsidRDefault="008A3777" w:rsidP="008A3777">
      <w:pPr>
        <w:tabs>
          <w:tab w:val="left" w:pos="180"/>
          <w:tab w:val="left" w:pos="540"/>
        </w:tabs>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08"/>
        <w:gridCol w:w="900"/>
        <w:gridCol w:w="1100"/>
        <w:gridCol w:w="1100"/>
        <w:gridCol w:w="1200"/>
        <w:gridCol w:w="1000"/>
        <w:gridCol w:w="1100"/>
        <w:gridCol w:w="1200"/>
      </w:tblGrid>
      <w:tr w:rsidR="008A3777" w:rsidRPr="00A224A0" w:rsidTr="00A224A0">
        <w:trPr>
          <w:trHeight w:val="188"/>
        </w:trPr>
        <w:tc>
          <w:tcPr>
            <w:tcW w:w="2708" w:type="dxa"/>
            <w:vMerge w:val="restart"/>
            <w:tcBorders>
              <w:top w:val="single" w:sz="4" w:space="0" w:color="auto"/>
              <w:left w:val="single" w:sz="4" w:space="0" w:color="auto"/>
              <w:bottom w:val="single" w:sz="4" w:space="0" w:color="auto"/>
              <w:right w:val="single" w:sz="4" w:space="0" w:color="auto"/>
            </w:tcBorders>
            <w:hideMark/>
          </w:tcPr>
          <w:p w:rsidR="008A3777" w:rsidRPr="00A224A0" w:rsidRDefault="008A3777" w:rsidP="00A224A0">
            <w:pPr>
              <w:jc w:val="center"/>
              <w:rPr>
                <w:sz w:val="24"/>
                <w:szCs w:val="24"/>
              </w:rPr>
            </w:pPr>
            <w:r w:rsidRPr="00A224A0">
              <w:rPr>
                <w:sz w:val="24"/>
                <w:szCs w:val="24"/>
              </w:rPr>
              <w:t>Наименование                                                                           показателей</w:t>
            </w:r>
          </w:p>
        </w:tc>
        <w:tc>
          <w:tcPr>
            <w:tcW w:w="900" w:type="dxa"/>
            <w:vMerge w:val="restart"/>
            <w:tcBorders>
              <w:top w:val="single" w:sz="4" w:space="0" w:color="auto"/>
              <w:left w:val="single" w:sz="4" w:space="0" w:color="auto"/>
              <w:bottom w:val="single" w:sz="4" w:space="0" w:color="auto"/>
              <w:right w:val="single" w:sz="4" w:space="0" w:color="auto"/>
            </w:tcBorders>
            <w:hideMark/>
          </w:tcPr>
          <w:p w:rsidR="008A3777" w:rsidRPr="00A224A0" w:rsidRDefault="008A3777" w:rsidP="00A224A0">
            <w:pPr>
              <w:jc w:val="center"/>
              <w:rPr>
                <w:sz w:val="24"/>
                <w:szCs w:val="24"/>
              </w:rPr>
            </w:pPr>
            <w:r w:rsidRPr="00A224A0">
              <w:rPr>
                <w:sz w:val="24"/>
                <w:szCs w:val="24"/>
              </w:rPr>
              <w:t>Ед</w:t>
            </w:r>
            <w:r w:rsidR="00A224A0">
              <w:rPr>
                <w:sz w:val="24"/>
                <w:szCs w:val="24"/>
              </w:rPr>
              <w:t>и</w:t>
            </w:r>
            <w:r w:rsidR="00A224A0">
              <w:rPr>
                <w:sz w:val="24"/>
                <w:szCs w:val="24"/>
              </w:rPr>
              <w:t>ница</w:t>
            </w:r>
            <w:r w:rsidRPr="00A224A0">
              <w:rPr>
                <w:sz w:val="24"/>
                <w:szCs w:val="24"/>
              </w:rPr>
              <w:t xml:space="preserve"> изм</w:t>
            </w:r>
            <w:r w:rsidR="00A224A0">
              <w:rPr>
                <w:sz w:val="24"/>
                <w:szCs w:val="24"/>
              </w:rPr>
              <w:t>е</w:t>
            </w:r>
            <w:r w:rsidR="00A224A0">
              <w:rPr>
                <w:sz w:val="24"/>
                <w:szCs w:val="24"/>
              </w:rPr>
              <w:t>рения</w:t>
            </w:r>
          </w:p>
        </w:tc>
        <w:tc>
          <w:tcPr>
            <w:tcW w:w="6700" w:type="dxa"/>
            <w:gridSpan w:val="6"/>
            <w:tcBorders>
              <w:top w:val="single" w:sz="4" w:space="0" w:color="auto"/>
              <w:left w:val="single" w:sz="4" w:space="0" w:color="auto"/>
              <w:bottom w:val="single" w:sz="4" w:space="0" w:color="auto"/>
              <w:right w:val="single" w:sz="4" w:space="0" w:color="auto"/>
            </w:tcBorders>
            <w:hideMark/>
          </w:tcPr>
          <w:p w:rsidR="008A3777" w:rsidRPr="00A224A0" w:rsidRDefault="008A3777" w:rsidP="00A224A0">
            <w:pPr>
              <w:jc w:val="center"/>
              <w:rPr>
                <w:color w:val="000000"/>
                <w:sz w:val="24"/>
                <w:szCs w:val="24"/>
              </w:rPr>
            </w:pPr>
            <w:r w:rsidRPr="00A224A0">
              <w:rPr>
                <w:color w:val="000000"/>
                <w:sz w:val="24"/>
                <w:szCs w:val="24"/>
              </w:rPr>
              <w:t>Предоставлено лесных участков в постоянное</w:t>
            </w:r>
            <w:r w:rsidR="00A224A0">
              <w:rPr>
                <w:color w:val="000000"/>
                <w:sz w:val="24"/>
                <w:szCs w:val="24"/>
              </w:rPr>
              <w:t xml:space="preserve"> </w:t>
            </w:r>
            <w:r w:rsidRPr="00A224A0">
              <w:rPr>
                <w:color w:val="000000"/>
                <w:sz w:val="24"/>
                <w:szCs w:val="24"/>
              </w:rPr>
              <w:t>(бессрочное) пользование, аренду, безвозмездное срочное пользование</w:t>
            </w:r>
          </w:p>
        </w:tc>
      </w:tr>
      <w:tr w:rsidR="008A3777" w:rsidRPr="00A224A0" w:rsidTr="00A224A0">
        <w:trPr>
          <w:trHeight w:val="168"/>
        </w:trPr>
        <w:tc>
          <w:tcPr>
            <w:tcW w:w="2708" w:type="dxa"/>
            <w:vMerge/>
            <w:tcBorders>
              <w:top w:val="single" w:sz="4" w:space="0" w:color="auto"/>
              <w:left w:val="single" w:sz="4" w:space="0" w:color="auto"/>
              <w:bottom w:val="single" w:sz="4" w:space="0" w:color="auto"/>
              <w:right w:val="single" w:sz="4" w:space="0" w:color="auto"/>
            </w:tcBorders>
            <w:vAlign w:val="center"/>
            <w:hideMark/>
          </w:tcPr>
          <w:p w:rsidR="008A3777" w:rsidRPr="00A224A0" w:rsidRDefault="008A3777" w:rsidP="00A224A0">
            <w:pPr>
              <w:rPr>
                <w:sz w:val="24"/>
                <w:szCs w:val="24"/>
              </w:rPr>
            </w:pPr>
          </w:p>
        </w:tc>
        <w:tc>
          <w:tcPr>
            <w:tcW w:w="900" w:type="dxa"/>
            <w:vMerge/>
            <w:tcBorders>
              <w:top w:val="single" w:sz="4" w:space="0" w:color="auto"/>
              <w:left w:val="single" w:sz="4" w:space="0" w:color="auto"/>
              <w:bottom w:val="single" w:sz="4" w:space="0" w:color="auto"/>
              <w:right w:val="single" w:sz="4" w:space="0" w:color="auto"/>
            </w:tcBorders>
            <w:hideMark/>
          </w:tcPr>
          <w:p w:rsidR="008A3777" w:rsidRPr="00A224A0" w:rsidRDefault="008A3777" w:rsidP="00A224A0">
            <w:pPr>
              <w:jc w:val="center"/>
              <w:rPr>
                <w:sz w:val="24"/>
                <w:szCs w:val="24"/>
              </w:rPr>
            </w:pPr>
          </w:p>
        </w:tc>
        <w:tc>
          <w:tcPr>
            <w:tcW w:w="1100" w:type="dxa"/>
            <w:tcBorders>
              <w:top w:val="single" w:sz="4" w:space="0" w:color="auto"/>
              <w:left w:val="single" w:sz="4" w:space="0" w:color="auto"/>
              <w:bottom w:val="single" w:sz="4" w:space="0" w:color="auto"/>
              <w:right w:val="single" w:sz="4" w:space="0" w:color="auto"/>
            </w:tcBorders>
            <w:hideMark/>
          </w:tcPr>
          <w:p w:rsidR="008A3777" w:rsidRPr="00A224A0" w:rsidRDefault="008A3777" w:rsidP="00A224A0">
            <w:pPr>
              <w:jc w:val="center"/>
              <w:rPr>
                <w:sz w:val="24"/>
                <w:szCs w:val="24"/>
              </w:rPr>
            </w:pPr>
            <w:r w:rsidRPr="00A224A0">
              <w:rPr>
                <w:sz w:val="24"/>
                <w:szCs w:val="24"/>
              </w:rPr>
              <w:t>2012</w:t>
            </w:r>
            <w:r w:rsidR="00A224A0">
              <w:rPr>
                <w:sz w:val="24"/>
                <w:szCs w:val="24"/>
              </w:rPr>
              <w:t xml:space="preserve"> г.</w:t>
            </w:r>
          </w:p>
        </w:tc>
        <w:tc>
          <w:tcPr>
            <w:tcW w:w="1100" w:type="dxa"/>
            <w:tcBorders>
              <w:top w:val="single" w:sz="4" w:space="0" w:color="auto"/>
              <w:left w:val="single" w:sz="4" w:space="0" w:color="auto"/>
              <w:bottom w:val="single" w:sz="4" w:space="0" w:color="auto"/>
              <w:right w:val="single" w:sz="4" w:space="0" w:color="auto"/>
            </w:tcBorders>
            <w:hideMark/>
          </w:tcPr>
          <w:p w:rsidR="008A3777" w:rsidRPr="00A224A0" w:rsidRDefault="008A3777" w:rsidP="00A224A0">
            <w:pPr>
              <w:jc w:val="center"/>
              <w:rPr>
                <w:sz w:val="24"/>
                <w:szCs w:val="24"/>
              </w:rPr>
            </w:pPr>
            <w:r w:rsidRPr="00A224A0">
              <w:rPr>
                <w:sz w:val="24"/>
                <w:szCs w:val="24"/>
              </w:rPr>
              <w:t>2013</w:t>
            </w:r>
            <w:r w:rsidR="00A224A0">
              <w:rPr>
                <w:sz w:val="24"/>
                <w:szCs w:val="24"/>
              </w:rPr>
              <w:t xml:space="preserve"> г.</w:t>
            </w:r>
          </w:p>
        </w:tc>
        <w:tc>
          <w:tcPr>
            <w:tcW w:w="1200" w:type="dxa"/>
            <w:tcBorders>
              <w:top w:val="single" w:sz="4" w:space="0" w:color="auto"/>
              <w:left w:val="single" w:sz="4" w:space="0" w:color="auto"/>
              <w:bottom w:val="single" w:sz="4" w:space="0" w:color="auto"/>
              <w:right w:val="single" w:sz="4" w:space="0" w:color="auto"/>
            </w:tcBorders>
            <w:hideMark/>
          </w:tcPr>
          <w:p w:rsidR="008A3777" w:rsidRPr="00A224A0" w:rsidRDefault="008A3777" w:rsidP="00A224A0">
            <w:pPr>
              <w:jc w:val="center"/>
              <w:rPr>
                <w:sz w:val="24"/>
                <w:szCs w:val="24"/>
              </w:rPr>
            </w:pPr>
            <w:r w:rsidRPr="00A224A0">
              <w:rPr>
                <w:sz w:val="24"/>
                <w:szCs w:val="24"/>
              </w:rPr>
              <w:t>2014</w:t>
            </w:r>
            <w:r w:rsidR="00A224A0">
              <w:rPr>
                <w:sz w:val="24"/>
                <w:szCs w:val="24"/>
              </w:rPr>
              <w:t xml:space="preserve"> г.</w:t>
            </w:r>
          </w:p>
        </w:tc>
        <w:tc>
          <w:tcPr>
            <w:tcW w:w="1000" w:type="dxa"/>
            <w:tcBorders>
              <w:top w:val="single" w:sz="4" w:space="0" w:color="auto"/>
              <w:left w:val="single" w:sz="4" w:space="0" w:color="auto"/>
              <w:bottom w:val="single" w:sz="4" w:space="0" w:color="auto"/>
              <w:right w:val="single" w:sz="4" w:space="0" w:color="auto"/>
            </w:tcBorders>
            <w:hideMark/>
          </w:tcPr>
          <w:p w:rsidR="008A3777" w:rsidRPr="00A224A0" w:rsidRDefault="008A3777" w:rsidP="00A224A0">
            <w:pPr>
              <w:jc w:val="center"/>
              <w:rPr>
                <w:sz w:val="24"/>
                <w:szCs w:val="24"/>
              </w:rPr>
            </w:pPr>
            <w:r w:rsidRPr="00A224A0">
              <w:rPr>
                <w:sz w:val="24"/>
                <w:szCs w:val="24"/>
              </w:rPr>
              <w:t>2015</w:t>
            </w:r>
            <w:r w:rsidR="00A224A0">
              <w:rPr>
                <w:sz w:val="24"/>
                <w:szCs w:val="24"/>
              </w:rPr>
              <w:t xml:space="preserve"> г.</w:t>
            </w:r>
          </w:p>
        </w:tc>
        <w:tc>
          <w:tcPr>
            <w:tcW w:w="1100" w:type="dxa"/>
            <w:tcBorders>
              <w:top w:val="single" w:sz="4" w:space="0" w:color="auto"/>
              <w:left w:val="single" w:sz="4" w:space="0" w:color="auto"/>
              <w:bottom w:val="single" w:sz="4" w:space="0" w:color="auto"/>
              <w:right w:val="single" w:sz="4" w:space="0" w:color="auto"/>
            </w:tcBorders>
            <w:hideMark/>
          </w:tcPr>
          <w:p w:rsidR="008A3777" w:rsidRPr="00A224A0" w:rsidRDefault="008A3777" w:rsidP="00A224A0">
            <w:pPr>
              <w:jc w:val="center"/>
              <w:rPr>
                <w:sz w:val="24"/>
                <w:szCs w:val="24"/>
              </w:rPr>
            </w:pPr>
            <w:r w:rsidRPr="00A224A0">
              <w:rPr>
                <w:sz w:val="24"/>
                <w:szCs w:val="24"/>
              </w:rPr>
              <w:t>2016</w:t>
            </w:r>
            <w:r w:rsidR="00A224A0">
              <w:rPr>
                <w:sz w:val="24"/>
                <w:szCs w:val="24"/>
              </w:rPr>
              <w:t xml:space="preserve"> г.</w:t>
            </w:r>
          </w:p>
        </w:tc>
        <w:tc>
          <w:tcPr>
            <w:tcW w:w="1200" w:type="dxa"/>
            <w:tcBorders>
              <w:top w:val="single" w:sz="4" w:space="0" w:color="auto"/>
              <w:left w:val="single" w:sz="4" w:space="0" w:color="auto"/>
              <w:bottom w:val="single" w:sz="4" w:space="0" w:color="auto"/>
              <w:right w:val="single" w:sz="4" w:space="0" w:color="auto"/>
            </w:tcBorders>
            <w:hideMark/>
          </w:tcPr>
          <w:p w:rsidR="008A3777" w:rsidRPr="00A224A0" w:rsidRDefault="008A3777" w:rsidP="00A224A0">
            <w:pPr>
              <w:jc w:val="center"/>
              <w:rPr>
                <w:sz w:val="24"/>
                <w:szCs w:val="24"/>
              </w:rPr>
            </w:pPr>
            <w:r w:rsidRPr="00A224A0">
              <w:rPr>
                <w:sz w:val="24"/>
                <w:szCs w:val="24"/>
              </w:rPr>
              <w:t>2017</w:t>
            </w:r>
            <w:r w:rsidR="00A224A0">
              <w:rPr>
                <w:sz w:val="24"/>
                <w:szCs w:val="24"/>
              </w:rPr>
              <w:t xml:space="preserve"> г.</w:t>
            </w:r>
          </w:p>
        </w:tc>
      </w:tr>
      <w:tr w:rsidR="008A3777" w:rsidRPr="00A224A0" w:rsidTr="00A224A0">
        <w:trPr>
          <w:trHeight w:val="300"/>
        </w:trPr>
        <w:tc>
          <w:tcPr>
            <w:tcW w:w="2708" w:type="dxa"/>
            <w:tcBorders>
              <w:top w:val="single" w:sz="4" w:space="0" w:color="auto"/>
              <w:left w:val="single" w:sz="4" w:space="0" w:color="auto"/>
              <w:bottom w:val="single" w:sz="4" w:space="0" w:color="auto"/>
              <w:right w:val="single" w:sz="4" w:space="0" w:color="auto"/>
            </w:tcBorders>
            <w:vAlign w:val="center"/>
            <w:hideMark/>
          </w:tcPr>
          <w:p w:rsidR="008A3777" w:rsidRPr="00A224A0" w:rsidRDefault="008A3777" w:rsidP="00A224A0">
            <w:pPr>
              <w:rPr>
                <w:sz w:val="24"/>
                <w:szCs w:val="24"/>
              </w:rPr>
            </w:pPr>
            <w:r w:rsidRPr="00A224A0">
              <w:rPr>
                <w:sz w:val="24"/>
                <w:szCs w:val="24"/>
              </w:rPr>
              <w:t>Заготовка пищевых лесных ресурсов и сбор лекарственных раст</w:t>
            </w:r>
            <w:r w:rsidRPr="00A224A0">
              <w:rPr>
                <w:sz w:val="24"/>
                <w:szCs w:val="24"/>
              </w:rPr>
              <w:t>е</w:t>
            </w:r>
            <w:r w:rsidRPr="00A224A0">
              <w:rPr>
                <w:sz w:val="24"/>
                <w:szCs w:val="24"/>
              </w:rPr>
              <w:t>ний</w:t>
            </w:r>
          </w:p>
        </w:tc>
        <w:tc>
          <w:tcPr>
            <w:tcW w:w="900" w:type="dxa"/>
            <w:tcBorders>
              <w:top w:val="single" w:sz="4" w:space="0" w:color="auto"/>
              <w:left w:val="single" w:sz="4" w:space="0" w:color="auto"/>
              <w:bottom w:val="single" w:sz="4" w:space="0" w:color="auto"/>
              <w:right w:val="single" w:sz="4" w:space="0" w:color="auto"/>
            </w:tcBorders>
            <w:noWrap/>
            <w:hideMark/>
          </w:tcPr>
          <w:p w:rsidR="008A3777" w:rsidRPr="00A224A0" w:rsidRDefault="008A3777" w:rsidP="00A224A0">
            <w:pPr>
              <w:jc w:val="center"/>
              <w:rPr>
                <w:sz w:val="24"/>
                <w:szCs w:val="24"/>
              </w:rPr>
            </w:pPr>
            <w:r w:rsidRPr="00A224A0">
              <w:rPr>
                <w:sz w:val="24"/>
                <w:szCs w:val="24"/>
              </w:rPr>
              <w:t>га</w:t>
            </w:r>
          </w:p>
        </w:tc>
        <w:tc>
          <w:tcPr>
            <w:tcW w:w="1100" w:type="dxa"/>
            <w:tcBorders>
              <w:top w:val="single" w:sz="4" w:space="0" w:color="auto"/>
              <w:left w:val="single" w:sz="4" w:space="0" w:color="auto"/>
              <w:bottom w:val="single" w:sz="4" w:space="0" w:color="auto"/>
              <w:right w:val="single" w:sz="4" w:space="0" w:color="auto"/>
            </w:tcBorders>
            <w:noWrap/>
            <w:hideMark/>
          </w:tcPr>
          <w:p w:rsidR="008A3777" w:rsidRPr="00A224A0" w:rsidRDefault="008A3777" w:rsidP="00A224A0">
            <w:pPr>
              <w:tabs>
                <w:tab w:val="left" w:pos="459"/>
              </w:tabs>
              <w:jc w:val="center"/>
              <w:rPr>
                <w:sz w:val="24"/>
                <w:szCs w:val="24"/>
              </w:rPr>
            </w:pPr>
            <w:r w:rsidRPr="00A224A0">
              <w:rPr>
                <w:sz w:val="24"/>
                <w:szCs w:val="24"/>
              </w:rPr>
              <w:t>29009</w:t>
            </w:r>
          </w:p>
        </w:tc>
        <w:tc>
          <w:tcPr>
            <w:tcW w:w="1100" w:type="dxa"/>
            <w:tcBorders>
              <w:top w:val="single" w:sz="4" w:space="0" w:color="auto"/>
              <w:left w:val="single" w:sz="4" w:space="0" w:color="auto"/>
              <w:bottom w:val="single" w:sz="4" w:space="0" w:color="auto"/>
              <w:right w:val="single" w:sz="4" w:space="0" w:color="auto"/>
            </w:tcBorders>
            <w:hideMark/>
          </w:tcPr>
          <w:p w:rsidR="008A3777" w:rsidRPr="00A224A0" w:rsidRDefault="008A3777" w:rsidP="00A224A0">
            <w:pPr>
              <w:jc w:val="center"/>
              <w:rPr>
                <w:sz w:val="24"/>
                <w:szCs w:val="24"/>
              </w:rPr>
            </w:pPr>
            <w:r w:rsidRPr="00A224A0">
              <w:rPr>
                <w:sz w:val="24"/>
                <w:szCs w:val="24"/>
              </w:rPr>
              <w:t>29009</w:t>
            </w:r>
          </w:p>
        </w:tc>
        <w:tc>
          <w:tcPr>
            <w:tcW w:w="1200" w:type="dxa"/>
            <w:tcBorders>
              <w:top w:val="single" w:sz="4" w:space="0" w:color="auto"/>
              <w:left w:val="single" w:sz="4" w:space="0" w:color="auto"/>
              <w:bottom w:val="single" w:sz="4" w:space="0" w:color="auto"/>
              <w:right w:val="single" w:sz="4" w:space="0" w:color="auto"/>
            </w:tcBorders>
            <w:hideMark/>
          </w:tcPr>
          <w:p w:rsidR="008A3777" w:rsidRPr="00A224A0" w:rsidRDefault="008A3777" w:rsidP="00A224A0">
            <w:pPr>
              <w:jc w:val="center"/>
              <w:rPr>
                <w:sz w:val="24"/>
                <w:szCs w:val="24"/>
              </w:rPr>
            </w:pPr>
            <w:r w:rsidRPr="00A224A0">
              <w:rPr>
                <w:sz w:val="24"/>
                <w:szCs w:val="24"/>
              </w:rPr>
              <w:t>11500</w:t>
            </w:r>
          </w:p>
        </w:tc>
        <w:tc>
          <w:tcPr>
            <w:tcW w:w="1000" w:type="dxa"/>
            <w:tcBorders>
              <w:top w:val="single" w:sz="4" w:space="0" w:color="auto"/>
              <w:left w:val="single" w:sz="4" w:space="0" w:color="auto"/>
              <w:bottom w:val="single" w:sz="4" w:space="0" w:color="auto"/>
              <w:right w:val="single" w:sz="4" w:space="0" w:color="auto"/>
            </w:tcBorders>
            <w:hideMark/>
          </w:tcPr>
          <w:p w:rsidR="008A3777" w:rsidRPr="00A224A0" w:rsidRDefault="008A3777" w:rsidP="00A224A0">
            <w:pPr>
              <w:jc w:val="center"/>
              <w:rPr>
                <w:sz w:val="24"/>
                <w:szCs w:val="24"/>
              </w:rPr>
            </w:pPr>
            <w:r w:rsidRPr="00A224A0">
              <w:rPr>
                <w:sz w:val="24"/>
                <w:szCs w:val="24"/>
              </w:rPr>
              <w:t>15580</w:t>
            </w:r>
          </w:p>
        </w:tc>
        <w:tc>
          <w:tcPr>
            <w:tcW w:w="1100" w:type="dxa"/>
            <w:tcBorders>
              <w:top w:val="single" w:sz="4" w:space="0" w:color="auto"/>
              <w:left w:val="single" w:sz="4" w:space="0" w:color="auto"/>
              <w:bottom w:val="single" w:sz="4" w:space="0" w:color="auto"/>
              <w:right w:val="single" w:sz="4" w:space="0" w:color="auto"/>
            </w:tcBorders>
            <w:hideMark/>
          </w:tcPr>
          <w:p w:rsidR="008A3777" w:rsidRPr="00A224A0" w:rsidRDefault="008A3777" w:rsidP="00A224A0">
            <w:pPr>
              <w:jc w:val="center"/>
              <w:rPr>
                <w:sz w:val="24"/>
                <w:szCs w:val="24"/>
              </w:rPr>
            </w:pPr>
            <w:r w:rsidRPr="00A224A0">
              <w:rPr>
                <w:sz w:val="24"/>
                <w:szCs w:val="24"/>
              </w:rPr>
              <w:t>39 364,0</w:t>
            </w:r>
          </w:p>
        </w:tc>
        <w:tc>
          <w:tcPr>
            <w:tcW w:w="1200" w:type="dxa"/>
            <w:tcBorders>
              <w:top w:val="single" w:sz="4" w:space="0" w:color="auto"/>
              <w:left w:val="single" w:sz="4" w:space="0" w:color="auto"/>
              <w:bottom w:val="single" w:sz="4" w:space="0" w:color="auto"/>
              <w:right w:val="single" w:sz="4" w:space="0" w:color="auto"/>
            </w:tcBorders>
            <w:hideMark/>
          </w:tcPr>
          <w:p w:rsidR="008A3777" w:rsidRPr="00A224A0" w:rsidRDefault="008A3777" w:rsidP="00A224A0">
            <w:pPr>
              <w:jc w:val="center"/>
              <w:rPr>
                <w:sz w:val="24"/>
                <w:szCs w:val="24"/>
              </w:rPr>
            </w:pPr>
            <w:r w:rsidRPr="00A224A0">
              <w:rPr>
                <w:sz w:val="24"/>
                <w:szCs w:val="24"/>
              </w:rPr>
              <w:t>56 751</w:t>
            </w:r>
          </w:p>
        </w:tc>
      </w:tr>
    </w:tbl>
    <w:p w:rsidR="00A224A0" w:rsidRDefault="00A224A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08"/>
        <w:gridCol w:w="900"/>
        <w:gridCol w:w="1100"/>
        <w:gridCol w:w="1100"/>
        <w:gridCol w:w="1200"/>
        <w:gridCol w:w="1000"/>
        <w:gridCol w:w="1100"/>
        <w:gridCol w:w="1200"/>
      </w:tblGrid>
      <w:tr w:rsidR="00A224A0" w:rsidRPr="00A224A0" w:rsidTr="00F50067">
        <w:trPr>
          <w:trHeight w:val="188"/>
        </w:trPr>
        <w:tc>
          <w:tcPr>
            <w:tcW w:w="2708" w:type="dxa"/>
            <w:vMerge w:val="restart"/>
            <w:tcBorders>
              <w:top w:val="single" w:sz="4" w:space="0" w:color="auto"/>
              <w:left w:val="single" w:sz="4" w:space="0" w:color="auto"/>
              <w:bottom w:val="single" w:sz="4" w:space="0" w:color="auto"/>
              <w:right w:val="single" w:sz="4" w:space="0" w:color="auto"/>
            </w:tcBorders>
            <w:hideMark/>
          </w:tcPr>
          <w:p w:rsidR="00A224A0" w:rsidRPr="00A224A0" w:rsidRDefault="00A224A0" w:rsidP="00F50067">
            <w:pPr>
              <w:jc w:val="center"/>
              <w:rPr>
                <w:sz w:val="24"/>
                <w:szCs w:val="24"/>
              </w:rPr>
            </w:pPr>
            <w:r w:rsidRPr="00A224A0">
              <w:rPr>
                <w:sz w:val="24"/>
                <w:szCs w:val="24"/>
              </w:rPr>
              <w:lastRenderedPageBreak/>
              <w:t>Наименование                                                                           показателей</w:t>
            </w:r>
          </w:p>
        </w:tc>
        <w:tc>
          <w:tcPr>
            <w:tcW w:w="900" w:type="dxa"/>
            <w:vMerge w:val="restart"/>
            <w:tcBorders>
              <w:top w:val="single" w:sz="4" w:space="0" w:color="auto"/>
              <w:left w:val="single" w:sz="4" w:space="0" w:color="auto"/>
              <w:bottom w:val="single" w:sz="4" w:space="0" w:color="auto"/>
              <w:right w:val="single" w:sz="4" w:space="0" w:color="auto"/>
            </w:tcBorders>
            <w:hideMark/>
          </w:tcPr>
          <w:p w:rsidR="00A224A0" w:rsidRPr="00A224A0" w:rsidRDefault="00A224A0" w:rsidP="00F50067">
            <w:pPr>
              <w:jc w:val="center"/>
              <w:rPr>
                <w:sz w:val="24"/>
                <w:szCs w:val="24"/>
              </w:rPr>
            </w:pPr>
            <w:r w:rsidRPr="00A224A0">
              <w:rPr>
                <w:sz w:val="24"/>
                <w:szCs w:val="24"/>
              </w:rPr>
              <w:t>Ед</w:t>
            </w:r>
            <w:r>
              <w:rPr>
                <w:sz w:val="24"/>
                <w:szCs w:val="24"/>
              </w:rPr>
              <w:t>и</w:t>
            </w:r>
            <w:r>
              <w:rPr>
                <w:sz w:val="24"/>
                <w:szCs w:val="24"/>
              </w:rPr>
              <w:t>ница</w:t>
            </w:r>
            <w:r w:rsidRPr="00A224A0">
              <w:rPr>
                <w:sz w:val="24"/>
                <w:szCs w:val="24"/>
              </w:rPr>
              <w:t xml:space="preserve"> изм</w:t>
            </w:r>
            <w:r>
              <w:rPr>
                <w:sz w:val="24"/>
                <w:szCs w:val="24"/>
              </w:rPr>
              <w:t>е</w:t>
            </w:r>
            <w:r>
              <w:rPr>
                <w:sz w:val="24"/>
                <w:szCs w:val="24"/>
              </w:rPr>
              <w:t>рения</w:t>
            </w:r>
          </w:p>
        </w:tc>
        <w:tc>
          <w:tcPr>
            <w:tcW w:w="6700" w:type="dxa"/>
            <w:gridSpan w:val="6"/>
            <w:tcBorders>
              <w:top w:val="single" w:sz="4" w:space="0" w:color="auto"/>
              <w:left w:val="single" w:sz="4" w:space="0" w:color="auto"/>
              <w:bottom w:val="single" w:sz="4" w:space="0" w:color="auto"/>
              <w:right w:val="single" w:sz="4" w:space="0" w:color="auto"/>
            </w:tcBorders>
            <w:hideMark/>
          </w:tcPr>
          <w:p w:rsidR="00A224A0" w:rsidRPr="00A224A0" w:rsidRDefault="00A224A0" w:rsidP="00F50067">
            <w:pPr>
              <w:jc w:val="center"/>
              <w:rPr>
                <w:color w:val="000000"/>
                <w:sz w:val="24"/>
                <w:szCs w:val="24"/>
              </w:rPr>
            </w:pPr>
            <w:r w:rsidRPr="00A224A0">
              <w:rPr>
                <w:color w:val="000000"/>
                <w:sz w:val="24"/>
                <w:szCs w:val="24"/>
              </w:rPr>
              <w:t>Предоставлено лесных участков в постоянное</w:t>
            </w:r>
            <w:r>
              <w:rPr>
                <w:color w:val="000000"/>
                <w:sz w:val="24"/>
                <w:szCs w:val="24"/>
              </w:rPr>
              <w:t xml:space="preserve"> </w:t>
            </w:r>
            <w:r w:rsidRPr="00A224A0">
              <w:rPr>
                <w:color w:val="000000"/>
                <w:sz w:val="24"/>
                <w:szCs w:val="24"/>
              </w:rPr>
              <w:t>(бессрочное) пользование, аренду, безвозмездное срочное пользование</w:t>
            </w:r>
          </w:p>
        </w:tc>
      </w:tr>
      <w:tr w:rsidR="00A224A0" w:rsidRPr="00A224A0" w:rsidTr="00F50067">
        <w:trPr>
          <w:trHeight w:val="168"/>
        </w:trPr>
        <w:tc>
          <w:tcPr>
            <w:tcW w:w="2708" w:type="dxa"/>
            <w:vMerge/>
            <w:tcBorders>
              <w:top w:val="single" w:sz="4" w:space="0" w:color="auto"/>
              <w:left w:val="single" w:sz="4" w:space="0" w:color="auto"/>
              <w:bottom w:val="single" w:sz="4" w:space="0" w:color="auto"/>
              <w:right w:val="single" w:sz="4" w:space="0" w:color="auto"/>
            </w:tcBorders>
            <w:vAlign w:val="center"/>
            <w:hideMark/>
          </w:tcPr>
          <w:p w:rsidR="00A224A0" w:rsidRPr="00A224A0" w:rsidRDefault="00A224A0" w:rsidP="00F50067">
            <w:pPr>
              <w:rPr>
                <w:sz w:val="24"/>
                <w:szCs w:val="24"/>
              </w:rPr>
            </w:pPr>
          </w:p>
        </w:tc>
        <w:tc>
          <w:tcPr>
            <w:tcW w:w="900" w:type="dxa"/>
            <w:vMerge/>
            <w:tcBorders>
              <w:top w:val="single" w:sz="4" w:space="0" w:color="auto"/>
              <w:left w:val="single" w:sz="4" w:space="0" w:color="auto"/>
              <w:bottom w:val="single" w:sz="4" w:space="0" w:color="auto"/>
              <w:right w:val="single" w:sz="4" w:space="0" w:color="auto"/>
            </w:tcBorders>
            <w:hideMark/>
          </w:tcPr>
          <w:p w:rsidR="00A224A0" w:rsidRPr="00A224A0" w:rsidRDefault="00A224A0" w:rsidP="00F50067">
            <w:pPr>
              <w:jc w:val="center"/>
              <w:rPr>
                <w:sz w:val="24"/>
                <w:szCs w:val="24"/>
              </w:rPr>
            </w:pPr>
          </w:p>
        </w:tc>
        <w:tc>
          <w:tcPr>
            <w:tcW w:w="1100" w:type="dxa"/>
            <w:tcBorders>
              <w:top w:val="single" w:sz="4" w:space="0" w:color="auto"/>
              <w:left w:val="single" w:sz="4" w:space="0" w:color="auto"/>
              <w:bottom w:val="single" w:sz="4" w:space="0" w:color="auto"/>
              <w:right w:val="single" w:sz="4" w:space="0" w:color="auto"/>
            </w:tcBorders>
            <w:hideMark/>
          </w:tcPr>
          <w:p w:rsidR="00A224A0" w:rsidRPr="00A224A0" w:rsidRDefault="00A224A0" w:rsidP="00F50067">
            <w:pPr>
              <w:jc w:val="center"/>
              <w:rPr>
                <w:sz w:val="24"/>
                <w:szCs w:val="24"/>
              </w:rPr>
            </w:pPr>
            <w:r w:rsidRPr="00A224A0">
              <w:rPr>
                <w:sz w:val="24"/>
                <w:szCs w:val="24"/>
              </w:rPr>
              <w:t>2012</w:t>
            </w:r>
            <w:r>
              <w:rPr>
                <w:sz w:val="24"/>
                <w:szCs w:val="24"/>
              </w:rPr>
              <w:t xml:space="preserve"> г.</w:t>
            </w:r>
          </w:p>
        </w:tc>
        <w:tc>
          <w:tcPr>
            <w:tcW w:w="1100" w:type="dxa"/>
            <w:tcBorders>
              <w:top w:val="single" w:sz="4" w:space="0" w:color="auto"/>
              <w:left w:val="single" w:sz="4" w:space="0" w:color="auto"/>
              <w:bottom w:val="single" w:sz="4" w:space="0" w:color="auto"/>
              <w:right w:val="single" w:sz="4" w:space="0" w:color="auto"/>
            </w:tcBorders>
            <w:hideMark/>
          </w:tcPr>
          <w:p w:rsidR="00A224A0" w:rsidRPr="00A224A0" w:rsidRDefault="00A224A0" w:rsidP="00F50067">
            <w:pPr>
              <w:jc w:val="center"/>
              <w:rPr>
                <w:sz w:val="24"/>
                <w:szCs w:val="24"/>
              </w:rPr>
            </w:pPr>
            <w:r w:rsidRPr="00A224A0">
              <w:rPr>
                <w:sz w:val="24"/>
                <w:szCs w:val="24"/>
              </w:rPr>
              <w:t>2013</w:t>
            </w:r>
            <w:r>
              <w:rPr>
                <w:sz w:val="24"/>
                <w:szCs w:val="24"/>
              </w:rPr>
              <w:t xml:space="preserve"> г.</w:t>
            </w:r>
          </w:p>
        </w:tc>
        <w:tc>
          <w:tcPr>
            <w:tcW w:w="1200" w:type="dxa"/>
            <w:tcBorders>
              <w:top w:val="single" w:sz="4" w:space="0" w:color="auto"/>
              <w:left w:val="single" w:sz="4" w:space="0" w:color="auto"/>
              <w:bottom w:val="single" w:sz="4" w:space="0" w:color="auto"/>
              <w:right w:val="single" w:sz="4" w:space="0" w:color="auto"/>
            </w:tcBorders>
            <w:hideMark/>
          </w:tcPr>
          <w:p w:rsidR="00A224A0" w:rsidRPr="00A224A0" w:rsidRDefault="00A224A0" w:rsidP="00F50067">
            <w:pPr>
              <w:jc w:val="center"/>
              <w:rPr>
                <w:sz w:val="24"/>
                <w:szCs w:val="24"/>
              </w:rPr>
            </w:pPr>
            <w:r w:rsidRPr="00A224A0">
              <w:rPr>
                <w:sz w:val="24"/>
                <w:szCs w:val="24"/>
              </w:rPr>
              <w:t>2014</w:t>
            </w:r>
            <w:r>
              <w:rPr>
                <w:sz w:val="24"/>
                <w:szCs w:val="24"/>
              </w:rPr>
              <w:t xml:space="preserve"> г.</w:t>
            </w:r>
          </w:p>
        </w:tc>
        <w:tc>
          <w:tcPr>
            <w:tcW w:w="1000" w:type="dxa"/>
            <w:tcBorders>
              <w:top w:val="single" w:sz="4" w:space="0" w:color="auto"/>
              <w:left w:val="single" w:sz="4" w:space="0" w:color="auto"/>
              <w:bottom w:val="single" w:sz="4" w:space="0" w:color="auto"/>
              <w:right w:val="single" w:sz="4" w:space="0" w:color="auto"/>
            </w:tcBorders>
            <w:hideMark/>
          </w:tcPr>
          <w:p w:rsidR="00A224A0" w:rsidRPr="00A224A0" w:rsidRDefault="00A224A0" w:rsidP="00F50067">
            <w:pPr>
              <w:jc w:val="center"/>
              <w:rPr>
                <w:sz w:val="24"/>
                <w:szCs w:val="24"/>
              </w:rPr>
            </w:pPr>
            <w:r w:rsidRPr="00A224A0">
              <w:rPr>
                <w:sz w:val="24"/>
                <w:szCs w:val="24"/>
              </w:rPr>
              <w:t>2015</w:t>
            </w:r>
            <w:r>
              <w:rPr>
                <w:sz w:val="24"/>
                <w:szCs w:val="24"/>
              </w:rPr>
              <w:t xml:space="preserve"> г.</w:t>
            </w:r>
          </w:p>
        </w:tc>
        <w:tc>
          <w:tcPr>
            <w:tcW w:w="1100" w:type="dxa"/>
            <w:tcBorders>
              <w:top w:val="single" w:sz="4" w:space="0" w:color="auto"/>
              <w:left w:val="single" w:sz="4" w:space="0" w:color="auto"/>
              <w:bottom w:val="single" w:sz="4" w:space="0" w:color="auto"/>
              <w:right w:val="single" w:sz="4" w:space="0" w:color="auto"/>
            </w:tcBorders>
            <w:hideMark/>
          </w:tcPr>
          <w:p w:rsidR="00A224A0" w:rsidRPr="00A224A0" w:rsidRDefault="00A224A0" w:rsidP="00F50067">
            <w:pPr>
              <w:jc w:val="center"/>
              <w:rPr>
                <w:sz w:val="24"/>
                <w:szCs w:val="24"/>
              </w:rPr>
            </w:pPr>
            <w:r w:rsidRPr="00A224A0">
              <w:rPr>
                <w:sz w:val="24"/>
                <w:szCs w:val="24"/>
              </w:rPr>
              <w:t>2016</w:t>
            </w:r>
            <w:r>
              <w:rPr>
                <w:sz w:val="24"/>
                <w:szCs w:val="24"/>
              </w:rPr>
              <w:t xml:space="preserve"> г.</w:t>
            </w:r>
          </w:p>
        </w:tc>
        <w:tc>
          <w:tcPr>
            <w:tcW w:w="1200" w:type="dxa"/>
            <w:tcBorders>
              <w:top w:val="single" w:sz="4" w:space="0" w:color="auto"/>
              <w:left w:val="single" w:sz="4" w:space="0" w:color="auto"/>
              <w:bottom w:val="single" w:sz="4" w:space="0" w:color="auto"/>
              <w:right w:val="single" w:sz="4" w:space="0" w:color="auto"/>
            </w:tcBorders>
            <w:hideMark/>
          </w:tcPr>
          <w:p w:rsidR="00A224A0" w:rsidRPr="00A224A0" w:rsidRDefault="00A224A0" w:rsidP="00F50067">
            <w:pPr>
              <w:jc w:val="center"/>
              <w:rPr>
                <w:sz w:val="24"/>
                <w:szCs w:val="24"/>
              </w:rPr>
            </w:pPr>
            <w:r w:rsidRPr="00A224A0">
              <w:rPr>
                <w:sz w:val="24"/>
                <w:szCs w:val="24"/>
              </w:rPr>
              <w:t>2017</w:t>
            </w:r>
            <w:r>
              <w:rPr>
                <w:sz w:val="24"/>
                <w:szCs w:val="24"/>
              </w:rPr>
              <w:t xml:space="preserve"> г.</w:t>
            </w:r>
          </w:p>
        </w:tc>
      </w:tr>
      <w:tr w:rsidR="008A3777" w:rsidRPr="00A224A0" w:rsidTr="00A224A0">
        <w:trPr>
          <w:trHeight w:val="300"/>
        </w:trPr>
        <w:tc>
          <w:tcPr>
            <w:tcW w:w="2708" w:type="dxa"/>
            <w:tcBorders>
              <w:top w:val="single" w:sz="4" w:space="0" w:color="auto"/>
              <w:left w:val="single" w:sz="4" w:space="0" w:color="auto"/>
              <w:bottom w:val="single" w:sz="4" w:space="0" w:color="auto"/>
              <w:right w:val="single" w:sz="4" w:space="0" w:color="auto"/>
            </w:tcBorders>
            <w:vAlign w:val="center"/>
            <w:hideMark/>
          </w:tcPr>
          <w:p w:rsidR="008A3777" w:rsidRPr="00A224A0" w:rsidRDefault="008A3777" w:rsidP="00A224A0">
            <w:pPr>
              <w:rPr>
                <w:sz w:val="24"/>
                <w:szCs w:val="24"/>
              </w:rPr>
            </w:pPr>
            <w:r w:rsidRPr="00A224A0">
              <w:rPr>
                <w:sz w:val="24"/>
                <w:szCs w:val="24"/>
              </w:rPr>
              <w:t>Ведение охотничьего хозяйства и осущест</w:t>
            </w:r>
            <w:r w:rsidRPr="00A224A0">
              <w:rPr>
                <w:sz w:val="24"/>
                <w:szCs w:val="24"/>
              </w:rPr>
              <w:t>в</w:t>
            </w:r>
            <w:r w:rsidRPr="00A224A0">
              <w:rPr>
                <w:sz w:val="24"/>
                <w:szCs w:val="24"/>
              </w:rPr>
              <w:t>ление охоты</w:t>
            </w:r>
          </w:p>
        </w:tc>
        <w:tc>
          <w:tcPr>
            <w:tcW w:w="900" w:type="dxa"/>
            <w:tcBorders>
              <w:top w:val="single" w:sz="4" w:space="0" w:color="auto"/>
              <w:left w:val="single" w:sz="4" w:space="0" w:color="auto"/>
              <w:bottom w:val="single" w:sz="4" w:space="0" w:color="auto"/>
              <w:right w:val="single" w:sz="4" w:space="0" w:color="auto"/>
            </w:tcBorders>
            <w:noWrap/>
            <w:hideMark/>
          </w:tcPr>
          <w:p w:rsidR="008A3777" w:rsidRPr="00A224A0" w:rsidRDefault="008A3777" w:rsidP="00A224A0">
            <w:pPr>
              <w:jc w:val="center"/>
              <w:rPr>
                <w:sz w:val="24"/>
                <w:szCs w:val="24"/>
              </w:rPr>
            </w:pPr>
            <w:r w:rsidRPr="00A224A0">
              <w:rPr>
                <w:sz w:val="24"/>
                <w:szCs w:val="24"/>
              </w:rPr>
              <w:t>га</w:t>
            </w:r>
          </w:p>
        </w:tc>
        <w:tc>
          <w:tcPr>
            <w:tcW w:w="1100" w:type="dxa"/>
            <w:tcBorders>
              <w:top w:val="single" w:sz="4" w:space="0" w:color="auto"/>
              <w:left w:val="single" w:sz="4" w:space="0" w:color="auto"/>
              <w:bottom w:val="single" w:sz="4" w:space="0" w:color="auto"/>
              <w:right w:val="single" w:sz="4" w:space="0" w:color="auto"/>
            </w:tcBorders>
            <w:noWrap/>
            <w:hideMark/>
          </w:tcPr>
          <w:p w:rsidR="008A3777" w:rsidRPr="00A224A0" w:rsidRDefault="008A3777" w:rsidP="00A224A0">
            <w:pPr>
              <w:jc w:val="center"/>
              <w:rPr>
                <w:sz w:val="24"/>
                <w:szCs w:val="24"/>
              </w:rPr>
            </w:pPr>
            <w:r w:rsidRPr="00A224A0">
              <w:rPr>
                <w:sz w:val="24"/>
                <w:szCs w:val="24"/>
              </w:rPr>
              <w:t>16819,1</w:t>
            </w:r>
          </w:p>
        </w:tc>
        <w:tc>
          <w:tcPr>
            <w:tcW w:w="1100" w:type="dxa"/>
            <w:tcBorders>
              <w:top w:val="single" w:sz="4" w:space="0" w:color="auto"/>
              <w:left w:val="single" w:sz="4" w:space="0" w:color="auto"/>
              <w:bottom w:val="single" w:sz="4" w:space="0" w:color="auto"/>
              <w:right w:val="single" w:sz="4" w:space="0" w:color="auto"/>
            </w:tcBorders>
            <w:hideMark/>
          </w:tcPr>
          <w:p w:rsidR="008A3777" w:rsidRPr="00A224A0" w:rsidRDefault="008A3777" w:rsidP="00A224A0">
            <w:pPr>
              <w:jc w:val="center"/>
              <w:rPr>
                <w:sz w:val="24"/>
                <w:szCs w:val="24"/>
              </w:rPr>
            </w:pPr>
            <w:r w:rsidRPr="00A224A0">
              <w:rPr>
                <w:sz w:val="24"/>
                <w:szCs w:val="24"/>
              </w:rPr>
              <w:t>16819,1</w:t>
            </w:r>
          </w:p>
        </w:tc>
        <w:tc>
          <w:tcPr>
            <w:tcW w:w="1200" w:type="dxa"/>
            <w:tcBorders>
              <w:top w:val="single" w:sz="4" w:space="0" w:color="auto"/>
              <w:left w:val="single" w:sz="4" w:space="0" w:color="auto"/>
              <w:bottom w:val="single" w:sz="4" w:space="0" w:color="auto"/>
              <w:right w:val="single" w:sz="4" w:space="0" w:color="auto"/>
            </w:tcBorders>
            <w:hideMark/>
          </w:tcPr>
          <w:p w:rsidR="008A3777" w:rsidRPr="00A224A0" w:rsidRDefault="008A3777" w:rsidP="00A224A0">
            <w:pPr>
              <w:jc w:val="center"/>
              <w:rPr>
                <w:sz w:val="24"/>
                <w:szCs w:val="24"/>
              </w:rPr>
            </w:pPr>
            <w:r w:rsidRPr="00A224A0">
              <w:rPr>
                <w:sz w:val="24"/>
                <w:szCs w:val="24"/>
              </w:rPr>
              <w:t>16819,1</w:t>
            </w:r>
          </w:p>
        </w:tc>
        <w:tc>
          <w:tcPr>
            <w:tcW w:w="1000" w:type="dxa"/>
            <w:tcBorders>
              <w:top w:val="single" w:sz="4" w:space="0" w:color="auto"/>
              <w:left w:val="single" w:sz="4" w:space="0" w:color="auto"/>
              <w:bottom w:val="single" w:sz="4" w:space="0" w:color="auto"/>
              <w:right w:val="single" w:sz="4" w:space="0" w:color="auto"/>
            </w:tcBorders>
            <w:hideMark/>
          </w:tcPr>
          <w:p w:rsidR="008A3777" w:rsidRPr="00A224A0" w:rsidRDefault="008A3777" w:rsidP="00A224A0">
            <w:pPr>
              <w:jc w:val="center"/>
              <w:rPr>
                <w:sz w:val="24"/>
                <w:szCs w:val="24"/>
              </w:rPr>
            </w:pPr>
            <w:r w:rsidRPr="00A224A0">
              <w:rPr>
                <w:sz w:val="24"/>
                <w:szCs w:val="24"/>
              </w:rPr>
              <w:t>16819,1</w:t>
            </w:r>
          </w:p>
        </w:tc>
        <w:tc>
          <w:tcPr>
            <w:tcW w:w="1100" w:type="dxa"/>
            <w:tcBorders>
              <w:top w:val="single" w:sz="4" w:space="0" w:color="auto"/>
              <w:left w:val="single" w:sz="4" w:space="0" w:color="auto"/>
              <w:bottom w:val="single" w:sz="4" w:space="0" w:color="auto"/>
              <w:right w:val="single" w:sz="4" w:space="0" w:color="auto"/>
            </w:tcBorders>
            <w:hideMark/>
          </w:tcPr>
          <w:p w:rsidR="008A3777" w:rsidRPr="00A224A0" w:rsidRDefault="008A3777" w:rsidP="00A224A0">
            <w:pPr>
              <w:jc w:val="center"/>
              <w:rPr>
                <w:sz w:val="24"/>
                <w:szCs w:val="24"/>
              </w:rPr>
            </w:pPr>
            <w:r w:rsidRPr="00A224A0">
              <w:rPr>
                <w:sz w:val="24"/>
                <w:szCs w:val="24"/>
              </w:rPr>
              <w:t>16819,1</w:t>
            </w:r>
          </w:p>
        </w:tc>
        <w:tc>
          <w:tcPr>
            <w:tcW w:w="1200" w:type="dxa"/>
            <w:tcBorders>
              <w:top w:val="single" w:sz="4" w:space="0" w:color="auto"/>
              <w:left w:val="single" w:sz="4" w:space="0" w:color="auto"/>
              <w:bottom w:val="single" w:sz="4" w:space="0" w:color="auto"/>
              <w:right w:val="single" w:sz="4" w:space="0" w:color="auto"/>
            </w:tcBorders>
            <w:hideMark/>
          </w:tcPr>
          <w:p w:rsidR="008A3777" w:rsidRPr="00A224A0" w:rsidRDefault="008A3777" w:rsidP="00A224A0">
            <w:pPr>
              <w:jc w:val="center"/>
              <w:rPr>
                <w:sz w:val="24"/>
                <w:szCs w:val="24"/>
              </w:rPr>
            </w:pPr>
            <w:r w:rsidRPr="00A224A0">
              <w:rPr>
                <w:sz w:val="24"/>
                <w:szCs w:val="24"/>
              </w:rPr>
              <w:t>-</w:t>
            </w:r>
          </w:p>
        </w:tc>
      </w:tr>
      <w:tr w:rsidR="008A3777" w:rsidRPr="00A224A0" w:rsidTr="00A224A0">
        <w:trPr>
          <w:trHeight w:val="300"/>
        </w:trPr>
        <w:tc>
          <w:tcPr>
            <w:tcW w:w="2708" w:type="dxa"/>
            <w:tcBorders>
              <w:top w:val="single" w:sz="4" w:space="0" w:color="auto"/>
              <w:left w:val="single" w:sz="4" w:space="0" w:color="auto"/>
              <w:bottom w:val="single" w:sz="4" w:space="0" w:color="auto"/>
              <w:right w:val="single" w:sz="4" w:space="0" w:color="auto"/>
            </w:tcBorders>
            <w:vAlign w:val="center"/>
            <w:hideMark/>
          </w:tcPr>
          <w:p w:rsidR="008A3777" w:rsidRPr="00A224A0" w:rsidRDefault="008A3777" w:rsidP="00A224A0">
            <w:pPr>
              <w:rPr>
                <w:sz w:val="24"/>
                <w:szCs w:val="24"/>
              </w:rPr>
            </w:pPr>
            <w:r w:rsidRPr="00A224A0">
              <w:rPr>
                <w:sz w:val="24"/>
                <w:szCs w:val="24"/>
              </w:rPr>
              <w:t>Ведение сельского х</w:t>
            </w:r>
            <w:r w:rsidRPr="00A224A0">
              <w:rPr>
                <w:sz w:val="24"/>
                <w:szCs w:val="24"/>
              </w:rPr>
              <w:t>о</w:t>
            </w:r>
            <w:r w:rsidRPr="00A224A0">
              <w:rPr>
                <w:sz w:val="24"/>
                <w:szCs w:val="24"/>
              </w:rPr>
              <w:t>зяйства</w:t>
            </w:r>
          </w:p>
        </w:tc>
        <w:tc>
          <w:tcPr>
            <w:tcW w:w="900" w:type="dxa"/>
            <w:tcBorders>
              <w:top w:val="single" w:sz="4" w:space="0" w:color="auto"/>
              <w:left w:val="single" w:sz="4" w:space="0" w:color="auto"/>
              <w:bottom w:val="single" w:sz="4" w:space="0" w:color="auto"/>
              <w:right w:val="single" w:sz="4" w:space="0" w:color="auto"/>
            </w:tcBorders>
            <w:noWrap/>
            <w:hideMark/>
          </w:tcPr>
          <w:p w:rsidR="008A3777" w:rsidRPr="00A224A0" w:rsidRDefault="008A3777" w:rsidP="00A224A0">
            <w:pPr>
              <w:jc w:val="center"/>
              <w:rPr>
                <w:sz w:val="24"/>
                <w:szCs w:val="24"/>
              </w:rPr>
            </w:pPr>
            <w:r w:rsidRPr="00A224A0">
              <w:rPr>
                <w:sz w:val="24"/>
                <w:szCs w:val="24"/>
              </w:rPr>
              <w:t>га</w:t>
            </w:r>
          </w:p>
        </w:tc>
        <w:tc>
          <w:tcPr>
            <w:tcW w:w="1100" w:type="dxa"/>
            <w:tcBorders>
              <w:top w:val="single" w:sz="4" w:space="0" w:color="auto"/>
              <w:left w:val="single" w:sz="4" w:space="0" w:color="auto"/>
              <w:bottom w:val="single" w:sz="4" w:space="0" w:color="auto"/>
              <w:right w:val="single" w:sz="4" w:space="0" w:color="auto"/>
            </w:tcBorders>
            <w:noWrap/>
            <w:hideMark/>
          </w:tcPr>
          <w:p w:rsidR="008A3777" w:rsidRPr="00A224A0" w:rsidRDefault="008A3777" w:rsidP="00A224A0">
            <w:pPr>
              <w:jc w:val="center"/>
              <w:rPr>
                <w:sz w:val="24"/>
                <w:szCs w:val="24"/>
              </w:rPr>
            </w:pPr>
            <w:r w:rsidRPr="00A224A0">
              <w:rPr>
                <w:sz w:val="24"/>
                <w:szCs w:val="24"/>
              </w:rPr>
              <w:t>1465,8</w:t>
            </w:r>
          </w:p>
        </w:tc>
        <w:tc>
          <w:tcPr>
            <w:tcW w:w="1100" w:type="dxa"/>
            <w:tcBorders>
              <w:top w:val="single" w:sz="4" w:space="0" w:color="auto"/>
              <w:left w:val="single" w:sz="4" w:space="0" w:color="auto"/>
              <w:bottom w:val="single" w:sz="4" w:space="0" w:color="auto"/>
              <w:right w:val="single" w:sz="4" w:space="0" w:color="auto"/>
            </w:tcBorders>
            <w:hideMark/>
          </w:tcPr>
          <w:p w:rsidR="008A3777" w:rsidRPr="00A224A0" w:rsidRDefault="008A3777" w:rsidP="00A224A0">
            <w:pPr>
              <w:jc w:val="center"/>
              <w:rPr>
                <w:sz w:val="24"/>
                <w:szCs w:val="24"/>
              </w:rPr>
            </w:pPr>
            <w:r w:rsidRPr="00A224A0">
              <w:rPr>
                <w:sz w:val="24"/>
                <w:szCs w:val="24"/>
              </w:rPr>
              <w:t>1511</w:t>
            </w:r>
          </w:p>
        </w:tc>
        <w:tc>
          <w:tcPr>
            <w:tcW w:w="1200" w:type="dxa"/>
            <w:tcBorders>
              <w:top w:val="single" w:sz="4" w:space="0" w:color="auto"/>
              <w:left w:val="single" w:sz="4" w:space="0" w:color="auto"/>
              <w:bottom w:val="single" w:sz="4" w:space="0" w:color="auto"/>
              <w:right w:val="single" w:sz="4" w:space="0" w:color="auto"/>
            </w:tcBorders>
            <w:hideMark/>
          </w:tcPr>
          <w:p w:rsidR="008A3777" w:rsidRPr="00A224A0" w:rsidRDefault="008A3777" w:rsidP="00A224A0">
            <w:pPr>
              <w:jc w:val="center"/>
              <w:rPr>
                <w:sz w:val="24"/>
                <w:szCs w:val="24"/>
              </w:rPr>
            </w:pPr>
            <w:r w:rsidRPr="00A224A0">
              <w:rPr>
                <w:sz w:val="24"/>
                <w:szCs w:val="24"/>
              </w:rPr>
              <w:t>1511</w:t>
            </w:r>
          </w:p>
        </w:tc>
        <w:tc>
          <w:tcPr>
            <w:tcW w:w="1000" w:type="dxa"/>
            <w:tcBorders>
              <w:top w:val="single" w:sz="4" w:space="0" w:color="auto"/>
              <w:left w:val="single" w:sz="4" w:space="0" w:color="auto"/>
              <w:bottom w:val="single" w:sz="4" w:space="0" w:color="auto"/>
              <w:right w:val="single" w:sz="4" w:space="0" w:color="auto"/>
            </w:tcBorders>
            <w:hideMark/>
          </w:tcPr>
          <w:p w:rsidR="008A3777" w:rsidRPr="00A224A0" w:rsidRDefault="008A3777" w:rsidP="00A224A0">
            <w:pPr>
              <w:jc w:val="center"/>
              <w:rPr>
                <w:sz w:val="24"/>
                <w:szCs w:val="24"/>
              </w:rPr>
            </w:pPr>
            <w:r w:rsidRPr="00A224A0">
              <w:rPr>
                <w:sz w:val="24"/>
                <w:szCs w:val="24"/>
              </w:rPr>
              <w:t>1511</w:t>
            </w:r>
          </w:p>
        </w:tc>
        <w:tc>
          <w:tcPr>
            <w:tcW w:w="1100" w:type="dxa"/>
            <w:tcBorders>
              <w:top w:val="single" w:sz="4" w:space="0" w:color="auto"/>
              <w:left w:val="single" w:sz="4" w:space="0" w:color="auto"/>
              <w:bottom w:val="single" w:sz="4" w:space="0" w:color="auto"/>
              <w:right w:val="single" w:sz="4" w:space="0" w:color="auto"/>
            </w:tcBorders>
            <w:hideMark/>
          </w:tcPr>
          <w:p w:rsidR="008A3777" w:rsidRPr="00A224A0" w:rsidRDefault="008A3777" w:rsidP="00A224A0">
            <w:pPr>
              <w:jc w:val="center"/>
              <w:rPr>
                <w:sz w:val="24"/>
                <w:szCs w:val="24"/>
              </w:rPr>
            </w:pPr>
            <w:r w:rsidRPr="00A224A0">
              <w:rPr>
                <w:sz w:val="24"/>
                <w:szCs w:val="24"/>
              </w:rPr>
              <w:t>1914,06</w:t>
            </w:r>
          </w:p>
        </w:tc>
        <w:tc>
          <w:tcPr>
            <w:tcW w:w="1200" w:type="dxa"/>
            <w:tcBorders>
              <w:top w:val="single" w:sz="4" w:space="0" w:color="auto"/>
              <w:left w:val="single" w:sz="4" w:space="0" w:color="auto"/>
              <w:bottom w:val="single" w:sz="4" w:space="0" w:color="auto"/>
              <w:right w:val="single" w:sz="4" w:space="0" w:color="auto"/>
            </w:tcBorders>
            <w:hideMark/>
          </w:tcPr>
          <w:p w:rsidR="008A3777" w:rsidRPr="00A224A0" w:rsidRDefault="008A3777" w:rsidP="00A224A0">
            <w:pPr>
              <w:jc w:val="center"/>
              <w:rPr>
                <w:sz w:val="24"/>
                <w:szCs w:val="24"/>
              </w:rPr>
            </w:pPr>
            <w:r w:rsidRPr="00A224A0">
              <w:rPr>
                <w:sz w:val="24"/>
                <w:szCs w:val="24"/>
              </w:rPr>
              <w:t>2096,66</w:t>
            </w:r>
          </w:p>
        </w:tc>
      </w:tr>
      <w:tr w:rsidR="008A3777" w:rsidRPr="00A224A0" w:rsidTr="00A224A0">
        <w:trPr>
          <w:trHeight w:val="300"/>
        </w:trPr>
        <w:tc>
          <w:tcPr>
            <w:tcW w:w="2708" w:type="dxa"/>
            <w:tcBorders>
              <w:top w:val="single" w:sz="4" w:space="0" w:color="auto"/>
              <w:left w:val="single" w:sz="4" w:space="0" w:color="auto"/>
              <w:bottom w:val="single" w:sz="4" w:space="0" w:color="auto"/>
              <w:right w:val="single" w:sz="4" w:space="0" w:color="auto"/>
            </w:tcBorders>
            <w:vAlign w:val="center"/>
            <w:hideMark/>
          </w:tcPr>
          <w:p w:rsidR="008A3777" w:rsidRPr="00A224A0" w:rsidRDefault="008A3777" w:rsidP="00A224A0">
            <w:pPr>
              <w:rPr>
                <w:sz w:val="24"/>
                <w:szCs w:val="24"/>
              </w:rPr>
            </w:pPr>
            <w:r w:rsidRPr="00A224A0">
              <w:rPr>
                <w:sz w:val="24"/>
                <w:szCs w:val="24"/>
              </w:rPr>
              <w:t>Осуществление научно-исследовательской де</w:t>
            </w:r>
            <w:r w:rsidRPr="00A224A0">
              <w:rPr>
                <w:sz w:val="24"/>
                <w:szCs w:val="24"/>
              </w:rPr>
              <w:t>я</w:t>
            </w:r>
            <w:r w:rsidRPr="00A224A0">
              <w:rPr>
                <w:sz w:val="24"/>
                <w:szCs w:val="24"/>
              </w:rPr>
              <w:t>тельности, образов</w:t>
            </w:r>
            <w:r w:rsidRPr="00A224A0">
              <w:rPr>
                <w:sz w:val="24"/>
                <w:szCs w:val="24"/>
              </w:rPr>
              <w:t>а</w:t>
            </w:r>
            <w:r w:rsidRPr="00A224A0">
              <w:rPr>
                <w:sz w:val="24"/>
                <w:szCs w:val="24"/>
              </w:rPr>
              <w:t>тельной деятельности</w:t>
            </w:r>
          </w:p>
        </w:tc>
        <w:tc>
          <w:tcPr>
            <w:tcW w:w="900" w:type="dxa"/>
            <w:tcBorders>
              <w:top w:val="single" w:sz="4" w:space="0" w:color="auto"/>
              <w:left w:val="single" w:sz="4" w:space="0" w:color="auto"/>
              <w:bottom w:val="single" w:sz="4" w:space="0" w:color="auto"/>
              <w:right w:val="single" w:sz="4" w:space="0" w:color="auto"/>
            </w:tcBorders>
            <w:noWrap/>
            <w:hideMark/>
          </w:tcPr>
          <w:p w:rsidR="008A3777" w:rsidRPr="00A224A0" w:rsidRDefault="008A3777" w:rsidP="00A224A0">
            <w:pPr>
              <w:jc w:val="center"/>
              <w:rPr>
                <w:sz w:val="24"/>
                <w:szCs w:val="24"/>
              </w:rPr>
            </w:pPr>
            <w:r w:rsidRPr="00A224A0">
              <w:rPr>
                <w:sz w:val="24"/>
                <w:szCs w:val="24"/>
              </w:rPr>
              <w:t>га</w:t>
            </w:r>
          </w:p>
        </w:tc>
        <w:tc>
          <w:tcPr>
            <w:tcW w:w="1100" w:type="dxa"/>
            <w:tcBorders>
              <w:top w:val="single" w:sz="4" w:space="0" w:color="auto"/>
              <w:left w:val="single" w:sz="4" w:space="0" w:color="auto"/>
              <w:bottom w:val="single" w:sz="4" w:space="0" w:color="auto"/>
              <w:right w:val="single" w:sz="4" w:space="0" w:color="auto"/>
            </w:tcBorders>
            <w:noWrap/>
            <w:hideMark/>
          </w:tcPr>
          <w:p w:rsidR="008A3777" w:rsidRPr="00A224A0" w:rsidRDefault="008A3777" w:rsidP="00A224A0">
            <w:pPr>
              <w:jc w:val="center"/>
              <w:rPr>
                <w:sz w:val="24"/>
                <w:szCs w:val="24"/>
              </w:rPr>
            </w:pPr>
            <w:r w:rsidRPr="00A224A0">
              <w:rPr>
                <w:sz w:val="24"/>
                <w:szCs w:val="24"/>
              </w:rPr>
              <w:t>0,8</w:t>
            </w:r>
          </w:p>
        </w:tc>
        <w:tc>
          <w:tcPr>
            <w:tcW w:w="1100" w:type="dxa"/>
            <w:tcBorders>
              <w:top w:val="single" w:sz="4" w:space="0" w:color="auto"/>
              <w:left w:val="single" w:sz="4" w:space="0" w:color="auto"/>
              <w:bottom w:val="single" w:sz="4" w:space="0" w:color="auto"/>
              <w:right w:val="single" w:sz="4" w:space="0" w:color="auto"/>
            </w:tcBorders>
            <w:hideMark/>
          </w:tcPr>
          <w:p w:rsidR="008A3777" w:rsidRPr="00A224A0" w:rsidRDefault="008A3777" w:rsidP="00A224A0">
            <w:pPr>
              <w:jc w:val="center"/>
              <w:rPr>
                <w:sz w:val="24"/>
                <w:szCs w:val="24"/>
              </w:rPr>
            </w:pPr>
            <w:r w:rsidRPr="00A224A0">
              <w:rPr>
                <w:sz w:val="24"/>
                <w:szCs w:val="24"/>
              </w:rPr>
              <w:t>0,8</w:t>
            </w:r>
          </w:p>
        </w:tc>
        <w:tc>
          <w:tcPr>
            <w:tcW w:w="1200" w:type="dxa"/>
            <w:tcBorders>
              <w:top w:val="single" w:sz="4" w:space="0" w:color="auto"/>
              <w:left w:val="single" w:sz="4" w:space="0" w:color="auto"/>
              <w:bottom w:val="single" w:sz="4" w:space="0" w:color="auto"/>
              <w:right w:val="single" w:sz="4" w:space="0" w:color="auto"/>
            </w:tcBorders>
            <w:hideMark/>
          </w:tcPr>
          <w:p w:rsidR="008A3777" w:rsidRPr="00A224A0" w:rsidRDefault="008A3777" w:rsidP="00A224A0">
            <w:pPr>
              <w:jc w:val="center"/>
              <w:rPr>
                <w:sz w:val="24"/>
                <w:szCs w:val="24"/>
              </w:rPr>
            </w:pPr>
            <w:r w:rsidRPr="00A224A0">
              <w:rPr>
                <w:sz w:val="24"/>
                <w:szCs w:val="24"/>
              </w:rPr>
              <w:t>0,8</w:t>
            </w:r>
          </w:p>
        </w:tc>
        <w:tc>
          <w:tcPr>
            <w:tcW w:w="1000" w:type="dxa"/>
            <w:tcBorders>
              <w:top w:val="single" w:sz="4" w:space="0" w:color="auto"/>
              <w:left w:val="single" w:sz="4" w:space="0" w:color="auto"/>
              <w:bottom w:val="single" w:sz="4" w:space="0" w:color="auto"/>
              <w:right w:val="single" w:sz="4" w:space="0" w:color="auto"/>
            </w:tcBorders>
            <w:hideMark/>
          </w:tcPr>
          <w:p w:rsidR="008A3777" w:rsidRPr="00A224A0" w:rsidRDefault="008A3777" w:rsidP="00A224A0">
            <w:pPr>
              <w:jc w:val="center"/>
              <w:rPr>
                <w:sz w:val="24"/>
                <w:szCs w:val="24"/>
              </w:rPr>
            </w:pPr>
            <w:r w:rsidRPr="00A224A0">
              <w:rPr>
                <w:sz w:val="24"/>
                <w:szCs w:val="24"/>
              </w:rPr>
              <w:t>0,8</w:t>
            </w:r>
          </w:p>
        </w:tc>
        <w:tc>
          <w:tcPr>
            <w:tcW w:w="1100" w:type="dxa"/>
            <w:tcBorders>
              <w:top w:val="single" w:sz="4" w:space="0" w:color="auto"/>
              <w:left w:val="single" w:sz="4" w:space="0" w:color="auto"/>
              <w:bottom w:val="single" w:sz="4" w:space="0" w:color="auto"/>
              <w:right w:val="single" w:sz="4" w:space="0" w:color="auto"/>
            </w:tcBorders>
            <w:hideMark/>
          </w:tcPr>
          <w:p w:rsidR="008A3777" w:rsidRPr="00A224A0" w:rsidRDefault="008A3777" w:rsidP="00A224A0">
            <w:pPr>
              <w:jc w:val="center"/>
              <w:rPr>
                <w:sz w:val="24"/>
                <w:szCs w:val="24"/>
              </w:rPr>
            </w:pPr>
            <w:r w:rsidRPr="00A224A0">
              <w:rPr>
                <w:sz w:val="24"/>
                <w:szCs w:val="24"/>
              </w:rPr>
              <w:t>0,8</w:t>
            </w:r>
          </w:p>
        </w:tc>
        <w:tc>
          <w:tcPr>
            <w:tcW w:w="1200" w:type="dxa"/>
            <w:tcBorders>
              <w:top w:val="single" w:sz="4" w:space="0" w:color="auto"/>
              <w:left w:val="single" w:sz="4" w:space="0" w:color="auto"/>
              <w:bottom w:val="single" w:sz="4" w:space="0" w:color="auto"/>
              <w:right w:val="single" w:sz="4" w:space="0" w:color="auto"/>
            </w:tcBorders>
            <w:hideMark/>
          </w:tcPr>
          <w:p w:rsidR="008A3777" w:rsidRPr="00A224A0" w:rsidRDefault="008A3777" w:rsidP="00A224A0">
            <w:pPr>
              <w:jc w:val="center"/>
              <w:rPr>
                <w:sz w:val="24"/>
                <w:szCs w:val="24"/>
              </w:rPr>
            </w:pPr>
            <w:r w:rsidRPr="00A224A0">
              <w:rPr>
                <w:sz w:val="24"/>
                <w:szCs w:val="24"/>
              </w:rPr>
              <w:t>0,8</w:t>
            </w:r>
          </w:p>
        </w:tc>
      </w:tr>
      <w:tr w:rsidR="008A3777" w:rsidRPr="00A224A0" w:rsidTr="00A224A0">
        <w:trPr>
          <w:trHeight w:val="300"/>
        </w:trPr>
        <w:tc>
          <w:tcPr>
            <w:tcW w:w="2708" w:type="dxa"/>
            <w:tcBorders>
              <w:top w:val="single" w:sz="4" w:space="0" w:color="auto"/>
              <w:left w:val="single" w:sz="4" w:space="0" w:color="auto"/>
              <w:bottom w:val="single" w:sz="4" w:space="0" w:color="auto"/>
              <w:right w:val="single" w:sz="4" w:space="0" w:color="auto"/>
            </w:tcBorders>
            <w:vAlign w:val="center"/>
            <w:hideMark/>
          </w:tcPr>
          <w:p w:rsidR="008A3777" w:rsidRPr="00A224A0" w:rsidRDefault="008A3777" w:rsidP="00A224A0">
            <w:pPr>
              <w:rPr>
                <w:sz w:val="24"/>
                <w:szCs w:val="24"/>
              </w:rPr>
            </w:pPr>
            <w:r w:rsidRPr="00A224A0">
              <w:rPr>
                <w:sz w:val="24"/>
                <w:szCs w:val="24"/>
              </w:rPr>
              <w:t>Осуществление рекре</w:t>
            </w:r>
            <w:r w:rsidRPr="00A224A0">
              <w:rPr>
                <w:sz w:val="24"/>
                <w:szCs w:val="24"/>
              </w:rPr>
              <w:t>а</w:t>
            </w:r>
            <w:r w:rsidRPr="00A224A0">
              <w:rPr>
                <w:sz w:val="24"/>
                <w:szCs w:val="24"/>
              </w:rPr>
              <w:t>ционной деятельности</w:t>
            </w:r>
          </w:p>
        </w:tc>
        <w:tc>
          <w:tcPr>
            <w:tcW w:w="900" w:type="dxa"/>
            <w:tcBorders>
              <w:top w:val="single" w:sz="4" w:space="0" w:color="auto"/>
              <w:left w:val="single" w:sz="4" w:space="0" w:color="auto"/>
              <w:bottom w:val="single" w:sz="4" w:space="0" w:color="auto"/>
              <w:right w:val="single" w:sz="4" w:space="0" w:color="auto"/>
            </w:tcBorders>
            <w:noWrap/>
            <w:hideMark/>
          </w:tcPr>
          <w:p w:rsidR="008A3777" w:rsidRPr="00A224A0" w:rsidRDefault="008A3777" w:rsidP="00A224A0">
            <w:pPr>
              <w:jc w:val="center"/>
              <w:rPr>
                <w:sz w:val="24"/>
                <w:szCs w:val="24"/>
              </w:rPr>
            </w:pPr>
            <w:r w:rsidRPr="00A224A0">
              <w:rPr>
                <w:sz w:val="24"/>
                <w:szCs w:val="24"/>
              </w:rPr>
              <w:t>га</w:t>
            </w:r>
          </w:p>
        </w:tc>
        <w:tc>
          <w:tcPr>
            <w:tcW w:w="1100" w:type="dxa"/>
            <w:tcBorders>
              <w:top w:val="single" w:sz="4" w:space="0" w:color="auto"/>
              <w:left w:val="single" w:sz="4" w:space="0" w:color="auto"/>
              <w:bottom w:val="single" w:sz="4" w:space="0" w:color="auto"/>
              <w:right w:val="single" w:sz="4" w:space="0" w:color="auto"/>
            </w:tcBorders>
            <w:noWrap/>
            <w:hideMark/>
          </w:tcPr>
          <w:p w:rsidR="008A3777" w:rsidRPr="00A224A0" w:rsidRDefault="008A3777" w:rsidP="00A224A0">
            <w:pPr>
              <w:jc w:val="center"/>
              <w:rPr>
                <w:sz w:val="24"/>
                <w:szCs w:val="24"/>
              </w:rPr>
            </w:pPr>
            <w:r w:rsidRPr="00A224A0">
              <w:rPr>
                <w:sz w:val="24"/>
                <w:szCs w:val="24"/>
              </w:rPr>
              <w:t>96,9</w:t>
            </w:r>
          </w:p>
        </w:tc>
        <w:tc>
          <w:tcPr>
            <w:tcW w:w="1100" w:type="dxa"/>
            <w:tcBorders>
              <w:top w:val="single" w:sz="4" w:space="0" w:color="auto"/>
              <w:left w:val="single" w:sz="4" w:space="0" w:color="auto"/>
              <w:bottom w:val="single" w:sz="4" w:space="0" w:color="auto"/>
              <w:right w:val="single" w:sz="4" w:space="0" w:color="auto"/>
            </w:tcBorders>
            <w:hideMark/>
          </w:tcPr>
          <w:p w:rsidR="008A3777" w:rsidRPr="00A224A0" w:rsidRDefault="008A3777" w:rsidP="00A224A0">
            <w:pPr>
              <w:jc w:val="center"/>
              <w:rPr>
                <w:sz w:val="24"/>
                <w:szCs w:val="24"/>
              </w:rPr>
            </w:pPr>
            <w:r w:rsidRPr="00A224A0">
              <w:rPr>
                <w:sz w:val="24"/>
                <w:szCs w:val="24"/>
              </w:rPr>
              <w:t>96,9</w:t>
            </w:r>
          </w:p>
        </w:tc>
        <w:tc>
          <w:tcPr>
            <w:tcW w:w="1200" w:type="dxa"/>
            <w:tcBorders>
              <w:top w:val="single" w:sz="4" w:space="0" w:color="auto"/>
              <w:left w:val="single" w:sz="4" w:space="0" w:color="auto"/>
              <w:bottom w:val="single" w:sz="4" w:space="0" w:color="auto"/>
              <w:right w:val="single" w:sz="4" w:space="0" w:color="auto"/>
            </w:tcBorders>
            <w:hideMark/>
          </w:tcPr>
          <w:p w:rsidR="008A3777" w:rsidRPr="00A224A0" w:rsidRDefault="008A3777" w:rsidP="00A224A0">
            <w:pPr>
              <w:jc w:val="center"/>
              <w:rPr>
                <w:sz w:val="24"/>
                <w:szCs w:val="24"/>
              </w:rPr>
            </w:pPr>
            <w:r w:rsidRPr="00A224A0">
              <w:rPr>
                <w:sz w:val="24"/>
                <w:szCs w:val="24"/>
              </w:rPr>
              <w:t>79,7</w:t>
            </w:r>
          </w:p>
        </w:tc>
        <w:tc>
          <w:tcPr>
            <w:tcW w:w="1000" w:type="dxa"/>
            <w:tcBorders>
              <w:top w:val="single" w:sz="4" w:space="0" w:color="auto"/>
              <w:left w:val="single" w:sz="4" w:space="0" w:color="auto"/>
              <w:bottom w:val="single" w:sz="4" w:space="0" w:color="auto"/>
              <w:right w:val="single" w:sz="4" w:space="0" w:color="auto"/>
            </w:tcBorders>
            <w:hideMark/>
          </w:tcPr>
          <w:p w:rsidR="008A3777" w:rsidRPr="00A224A0" w:rsidRDefault="008A3777" w:rsidP="00A224A0">
            <w:pPr>
              <w:jc w:val="center"/>
              <w:rPr>
                <w:sz w:val="24"/>
                <w:szCs w:val="24"/>
              </w:rPr>
            </w:pPr>
            <w:r w:rsidRPr="00A224A0">
              <w:rPr>
                <w:sz w:val="24"/>
                <w:szCs w:val="24"/>
              </w:rPr>
              <w:t>82,7</w:t>
            </w:r>
          </w:p>
        </w:tc>
        <w:tc>
          <w:tcPr>
            <w:tcW w:w="1100" w:type="dxa"/>
            <w:tcBorders>
              <w:top w:val="single" w:sz="4" w:space="0" w:color="auto"/>
              <w:left w:val="single" w:sz="4" w:space="0" w:color="auto"/>
              <w:bottom w:val="single" w:sz="4" w:space="0" w:color="auto"/>
              <w:right w:val="single" w:sz="4" w:space="0" w:color="auto"/>
            </w:tcBorders>
            <w:hideMark/>
          </w:tcPr>
          <w:p w:rsidR="008A3777" w:rsidRPr="00A224A0" w:rsidRDefault="008A3777" w:rsidP="00A224A0">
            <w:pPr>
              <w:jc w:val="center"/>
              <w:rPr>
                <w:sz w:val="24"/>
                <w:szCs w:val="24"/>
              </w:rPr>
            </w:pPr>
            <w:r w:rsidRPr="00A224A0">
              <w:rPr>
                <w:sz w:val="24"/>
                <w:szCs w:val="24"/>
              </w:rPr>
              <w:t>88,35</w:t>
            </w:r>
          </w:p>
        </w:tc>
        <w:tc>
          <w:tcPr>
            <w:tcW w:w="1200" w:type="dxa"/>
            <w:tcBorders>
              <w:top w:val="single" w:sz="4" w:space="0" w:color="auto"/>
              <w:left w:val="single" w:sz="4" w:space="0" w:color="auto"/>
              <w:bottom w:val="single" w:sz="4" w:space="0" w:color="auto"/>
              <w:right w:val="single" w:sz="4" w:space="0" w:color="auto"/>
            </w:tcBorders>
            <w:hideMark/>
          </w:tcPr>
          <w:p w:rsidR="008A3777" w:rsidRPr="00A224A0" w:rsidRDefault="008A3777" w:rsidP="00A224A0">
            <w:pPr>
              <w:jc w:val="center"/>
              <w:rPr>
                <w:sz w:val="24"/>
                <w:szCs w:val="24"/>
              </w:rPr>
            </w:pPr>
            <w:r w:rsidRPr="00A224A0">
              <w:rPr>
                <w:sz w:val="24"/>
                <w:szCs w:val="24"/>
              </w:rPr>
              <w:t>124,726</w:t>
            </w:r>
          </w:p>
        </w:tc>
      </w:tr>
      <w:tr w:rsidR="008A3777" w:rsidRPr="00A224A0" w:rsidTr="00A224A0">
        <w:trPr>
          <w:trHeight w:val="300"/>
        </w:trPr>
        <w:tc>
          <w:tcPr>
            <w:tcW w:w="2708" w:type="dxa"/>
            <w:tcBorders>
              <w:top w:val="single" w:sz="4" w:space="0" w:color="auto"/>
              <w:left w:val="single" w:sz="4" w:space="0" w:color="auto"/>
              <w:bottom w:val="single" w:sz="4" w:space="0" w:color="auto"/>
              <w:right w:val="single" w:sz="4" w:space="0" w:color="auto"/>
            </w:tcBorders>
            <w:vAlign w:val="center"/>
            <w:hideMark/>
          </w:tcPr>
          <w:p w:rsidR="008A3777" w:rsidRPr="00A224A0" w:rsidRDefault="008A3777" w:rsidP="00A224A0">
            <w:pPr>
              <w:rPr>
                <w:sz w:val="24"/>
                <w:szCs w:val="24"/>
              </w:rPr>
            </w:pPr>
            <w:r w:rsidRPr="00A224A0">
              <w:rPr>
                <w:sz w:val="24"/>
                <w:szCs w:val="24"/>
              </w:rPr>
              <w:t>Выполнение работ по геологическому изуч</w:t>
            </w:r>
            <w:r w:rsidRPr="00A224A0">
              <w:rPr>
                <w:sz w:val="24"/>
                <w:szCs w:val="24"/>
              </w:rPr>
              <w:t>е</w:t>
            </w:r>
            <w:r w:rsidRPr="00A224A0">
              <w:rPr>
                <w:sz w:val="24"/>
                <w:szCs w:val="24"/>
              </w:rPr>
              <w:t>нию недр, разработка месторождений поле</w:t>
            </w:r>
            <w:r w:rsidRPr="00A224A0">
              <w:rPr>
                <w:sz w:val="24"/>
                <w:szCs w:val="24"/>
              </w:rPr>
              <w:t>з</w:t>
            </w:r>
            <w:r w:rsidRPr="00A224A0">
              <w:rPr>
                <w:sz w:val="24"/>
                <w:szCs w:val="24"/>
              </w:rPr>
              <w:t>ных ископаемых</w:t>
            </w:r>
          </w:p>
        </w:tc>
        <w:tc>
          <w:tcPr>
            <w:tcW w:w="900" w:type="dxa"/>
            <w:tcBorders>
              <w:top w:val="single" w:sz="4" w:space="0" w:color="auto"/>
              <w:left w:val="single" w:sz="4" w:space="0" w:color="auto"/>
              <w:bottom w:val="single" w:sz="4" w:space="0" w:color="auto"/>
              <w:right w:val="single" w:sz="4" w:space="0" w:color="auto"/>
            </w:tcBorders>
            <w:noWrap/>
            <w:hideMark/>
          </w:tcPr>
          <w:p w:rsidR="008A3777" w:rsidRPr="00A224A0" w:rsidRDefault="008A3777" w:rsidP="00A224A0">
            <w:pPr>
              <w:jc w:val="center"/>
              <w:rPr>
                <w:sz w:val="24"/>
                <w:szCs w:val="24"/>
              </w:rPr>
            </w:pPr>
            <w:r w:rsidRPr="00A224A0">
              <w:rPr>
                <w:sz w:val="24"/>
                <w:szCs w:val="24"/>
              </w:rPr>
              <w:t>га</w:t>
            </w:r>
          </w:p>
        </w:tc>
        <w:tc>
          <w:tcPr>
            <w:tcW w:w="1100" w:type="dxa"/>
            <w:tcBorders>
              <w:top w:val="single" w:sz="4" w:space="0" w:color="auto"/>
              <w:left w:val="single" w:sz="4" w:space="0" w:color="auto"/>
              <w:bottom w:val="single" w:sz="4" w:space="0" w:color="auto"/>
              <w:right w:val="single" w:sz="4" w:space="0" w:color="auto"/>
            </w:tcBorders>
            <w:noWrap/>
            <w:hideMark/>
          </w:tcPr>
          <w:p w:rsidR="008A3777" w:rsidRPr="00A224A0" w:rsidRDefault="008A3777" w:rsidP="00A224A0">
            <w:pPr>
              <w:jc w:val="center"/>
              <w:rPr>
                <w:sz w:val="24"/>
                <w:szCs w:val="24"/>
              </w:rPr>
            </w:pPr>
            <w:r w:rsidRPr="00A224A0">
              <w:rPr>
                <w:sz w:val="24"/>
                <w:szCs w:val="24"/>
              </w:rPr>
              <w:t>1905,5</w:t>
            </w:r>
          </w:p>
        </w:tc>
        <w:tc>
          <w:tcPr>
            <w:tcW w:w="1100" w:type="dxa"/>
            <w:tcBorders>
              <w:top w:val="single" w:sz="4" w:space="0" w:color="auto"/>
              <w:left w:val="single" w:sz="4" w:space="0" w:color="auto"/>
              <w:bottom w:val="single" w:sz="4" w:space="0" w:color="auto"/>
              <w:right w:val="single" w:sz="4" w:space="0" w:color="auto"/>
            </w:tcBorders>
            <w:hideMark/>
          </w:tcPr>
          <w:p w:rsidR="008A3777" w:rsidRPr="00A224A0" w:rsidRDefault="008A3777" w:rsidP="00A224A0">
            <w:pPr>
              <w:jc w:val="center"/>
              <w:rPr>
                <w:sz w:val="24"/>
                <w:szCs w:val="24"/>
              </w:rPr>
            </w:pPr>
            <w:r w:rsidRPr="00A224A0">
              <w:rPr>
                <w:sz w:val="24"/>
                <w:szCs w:val="24"/>
              </w:rPr>
              <w:t>2830,7</w:t>
            </w:r>
          </w:p>
        </w:tc>
        <w:tc>
          <w:tcPr>
            <w:tcW w:w="1200" w:type="dxa"/>
            <w:tcBorders>
              <w:top w:val="single" w:sz="4" w:space="0" w:color="auto"/>
              <w:left w:val="single" w:sz="4" w:space="0" w:color="auto"/>
              <w:bottom w:val="single" w:sz="4" w:space="0" w:color="auto"/>
              <w:right w:val="single" w:sz="4" w:space="0" w:color="auto"/>
            </w:tcBorders>
            <w:hideMark/>
          </w:tcPr>
          <w:p w:rsidR="008A3777" w:rsidRPr="00A224A0" w:rsidRDefault="008A3777" w:rsidP="00A224A0">
            <w:pPr>
              <w:jc w:val="center"/>
              <w:rPr>
                <w:sz w:val="24"/>
                <w:szCs w:val="24"/>
              </w:rPr>
            </w:pPr>
            <w:r w:rsidRPr="00A224A0">
              <w:rPr>
                <w:sz w:val="24"/>
                <w:szCs w:val="24"/>
              </w:rPr>
              <w:t>2699,3</w:t>
            </w:r>
          </w:p>
        </w:tc>
        <w:tc>
          <w:tcPr>
            <w:tcW w:w="1000" w:type="dxa"/>
            <w:tcBorders>
              <w:top w:val="single" w:sz="4" w:space="0" w:color="auto"/>
              <w:left w:val="single" w:sz="4" w:space="0" w:color="auto"/>
              <w:bottom w:val="single" w:sz="4" w:space="0" w:color="auto"/>
              <w:right w:val="single" w:sz="4" w:space="0" w:color="auto"/>
            </w:tcBorders>
            <w:hideMark/>
          </w:tcPr>
          <w:p w:rsidR="008A3777" w:rsidRPr="00A224A0" w:rsidRDefault="008A3777" w:rsidP="00A224A0">
            <w:pPr>
              <w:jc w:val="center"/>
              <w:rPr>
                <w:sz w:val="24"/>
                <w:szCs w:val="24"/>
              </w:rPr>
            </w:pPr>
            <w:r w:rsidRPr="00A224A0">
              <w:rPr>
                <w:sz w:val="24"/>
                <w:szCs w:val="24"/>
              </w:rPr>
              <w:t>2784,3</w:t>
            </w:r>
          </w:p>
        </w:tc>
        <w:tc>
          <w:tcPr>
            <w:tcW w:w="1100" w:type="dxa"/>
            <w:tcBorders>
              <w:top w:val="single" w:sz="4" w:space="0" w:color="auto"/>
              <w:left w:val="single" w:sz="4" w:space="0" w:color="auto"/>
              <w:bottom w:val="single" w:sz="4" w:space="0" w:color="auto"/>
              <w:right w:val="single" w:sz="4" w:space="0" w:color="auto"/>
            </w:tcBorders>
            <w:hideMark/>
          </w:tcPr>
          <w:p w:rsidR="008A3777" w:rsidRPr="00A224A0" w:rsidRDefault="008A3777" w:rsidP="00A224A0">
            <w:pPr>
              <w:jc w:val="center"/>
              <w:rPr>
                <w:sz w:val="24"/>
                <w:szCs w:val="24"/>
              </w:rPr>
            </w:pPr>
            <w:r w:rsidRPr="00A224A0">
              <w:rPr>
                <w:sz w:val="24"/>
                <w:szCs w:val="24"/>
              </w:rPr>
              <w:t>3 116,10</w:t>
            </w:r>
          </w:p>
        </w:tc>
        <w:tc>
          <w:tcPr>
            <w:tcW w:w="1200" w:type="dxa"/>
            <w:tcBorders>
              <w:top w:val="single" w:sz="4" w:space="0" w:color="auto"/>
              <w:left w:val="single" w:sz="4" w:space="0" w:color="auto"/>
              <w:bottom w:val="single" w:sz="4" w:space="0" w:color="auto"/>
              <w:right w:val="single" w:sz="4" w:space="0" w:color="auto"/>
            </w:tcBorders>
            <w:hideMark/>
          </w:tcPr>
          <w:p w:rsidR="008A3777" w:rsidRPr="00A224A0" w:rsidRDefault="008A3777" w:rsidP="00A224A0">
            <w:pPr>
              <w:jc w:val="center"/>
              <w:rPr>
                <w:sz w:val="24"/>
                <w:szCs w:val="24"/>
              </w:rPr>
            </w:pPr>
            <w:r w:rsidRPr="00A224A0">
              <w:rPr>
                <w:sz w:val="24"/>
                <w:szCs w:val="24"/>
              </w:rPr>
              <w:t>3240,51</w:t>
            </w:r>
          </w:p>
        </w:tc>
      </w:tr>
      <w:tr w:rsidR="008A3777" w:rsidRPr="00A224A0" w:rsidTr="00A224A0">
        <w:trPr>
          <w:trHeight w:val="300"/>
        </w:trPr>
        <w:tc>
          <w:tcPr>
            <w:tcW w:w="2708" w:type="dxa"/>
            <w:tcBorders>
              <w:top w:val="single" w:sz="4" w:space="0" w:color="auto"/>
              <w:left w:val="single" w:sz="4" w:space="0" w:color="auto"/>
              <w:bottom w:val="single" w:sz="4" w:space="0" w:color="auto"/>
              <w:right w:val="single" w:sz="4" w:space="0" w:color="auto"/>
            </w:tcBorders>
            <w:vAlign w:val="center"/>
            <w:hideMark/>
          </w:tcPr>
          <w:p w:rsidR="008A3777" w:rsidRPr="00A224A0" w:rsidRDefault="008A3777" w:rsidP="007870C1">
            <w:pPr>
              <w:rPr>
                <w:sz w:val="24"/>
                <w:szCs w:val="24"/>
              </w:rPr>
            </w:pPr>
            <w:r w:rsidRPr="00A224A0">
              <w:rPr>
                <w:sz w:val="24"/>
                <w:szCs w:val="24"/>
              </w:rPr>
              <w:t>Строительство, реко</w:t>
            </w:r>
            <w:r w:rsidRPr="00A224A0">
              <w:rPr>
                <w:sz w:val="24"/>
                <w:szCs w:val="24"/>
              </w:rPr>
              <w:t>н</w:t>
            </w:r>
            <w:r w:rsidRPr="00A224A0">
              <w:rPr>
                <w:sz w:val="24"/>
                <w:szCs w:val="24"/>
              </w:rPr>
              <w:t>струкция, эксплуатация линий связи, дорог</w:t>
            </w:r>
          </w:p>
        </w:tc>
        <w:tc>
          <w:tcPr>
            <w:tcW w:w="900" w:type="dxa"/>
            <w:tcBorders>
              <w:top w:val="single" w:sz="4" w:space="0" w:color="auto"/>
              <w:left w:val="single" w:sz="4" w:space="0" w:color="auto"/>
              <w:bottom w:val="single" w:sz="4" w:space="0" w:color="auto"/>
              <w:right w:val="single" w:sz="4" w:space="0" w:color="auto"/>
            </w:tcBorders>
            <w:noWrap/>
            <w:hideMark/>
          </w:tcPr>
          <w:p w:rsidR="008A3777" w:rsidRPr="00A224A0" w:rsidRDefault="008A3777" w:rsidP="00A224A0">
            <w:pPr>
              <w:jc w:val="center"/>
              <w:rPr>
                <w:sz w:val="24"/>
                <w:szCs w:val="24"/>
              </w:rPr>
            </w:pPr>
            <w:r w:rsidRPr="00A224A0">
              <w:rPr>
                <w:sz w:val="24"/>
                <w:szCs w:val="24"/>
              </w:rPr>
              <w:t>га</w:t>
            </w:r>
          </w:p>
        </w:tc>
        <w:tc>
          <w:tcPr>
            <w:tcW w:w="1100" w:type="dxa"/>
            <w:tcBorders>
              <w:top w:val="single" w:sz="4" w:space="0" w:color="auto"/>
              <w:left w:val="single" w:sz="4" w:space="0" w:color="auto"/>
              <w:bottom w:val="single" w:sz="4" w:space="0" w:color="auto"/>
              <w:right w:val="single" w:sz="4" w:space="0" w:color="auto"/>
            </w:tcBorders>
            <w:noWrap/>
            <w:hideMark/>
          </w:tcPr>
          <w:p w:rsidR="008A3777" w:rsidRPr="00A224A0" w:rsidRDefault="008A3777" w:rsidP="00A224A0">
            <w:pPr>
              <w:jc w:val="center"/>
              <w:rPr>
                <w:sz w:val="24"/>
                <w:szCs w:val="24"/>
              </w:rPr>
            </w:pPr>
            <w:r w:rsidRPr="00A224A0">
              <w:rPr>
                <w:sz w:val="24"/>
                <w:szCs w:val="24"/>
              </w:rPr>
              <w:t>347,7</w:t>
            </w:r>
          </w:p>
        </w:tc>
        <w:tc>
          <w:tcPr>
            <w:tcW w:w="1100" w:type="dxa"/>
            <w:tcBorders>
              <w:top w:val="single" w:sz="4" w:space="0" w:color="auto"/>
              <w:left w:val="single" w:sz="4" w:space="0" w:color="auto"/>
              <w:bottom w:val="single" w:sz="4" w:space="0" w:color="auto"/>
              <w:right w:val="single" w:sz="4" w:space="0" w:color="auto"/>
            </w:tcBorders>
            <w:hideMark/>
          </w:tcPr>
          <w:p w:rsidR="008A3777" w:rsidRPr="00A224A0" w:rsidRDefault="008A3777" w:rsidP="00A224A0">
            <w:pPr>
              <w:jc w:val="center"/>
              <w:rPr>
                <w:sz w:val="24"/>
                <w:szCs w:val="24"/>
              </w:rPr>
            </w:pPr>
            <w:r w:rsidRPr="00A224A0">
              <w:rPr>
                <w:sz w:val="24"/>
                <w:szCs w:val="24"/>
              </w:rPr>
              <w:t>398,3</w:t>
            </w:r>
          </w:p>
        </w:tc>
        <w:tc>
          <w:tcPr>
            <w:tcW w:w="1200" w:type="dxa"/>
            <w:tcBorders>
              <w:top w:val="single" w:sz="4" w:space="0" w:color="auto"/>
              <w:left w:val="single" w:sz="4" w:space="0" w:color="auto"/>
              <w:bottom w:val="single" w:sz="4" w:space="0" w:color="auto"/>
              <w:right w:val="single" w:sz="4" w:space="0" w:color="auto"/>
            </w:tcBorders>
            <w:hideMark/>
          </w:tcPr>
          <w:p w:rsidR="008A3777" w:rsidRPr="00A224A0" w:rsidRDefault="008A3777" w:rsidP="00A224A0">
            <w:pPr>
              <w:jc w:val="center"/>
              <w:rPr>
                <w:sz w:val="24"/>
                <w:szCs w:val="24"/>
              </w:rPr>
            </w:pPr>
            <w:r w:rsidRPr="00A224A0">
              <w:rPr>
                <w:sz w:val="24"/>
                <w:szCs w:val="24"/>
              </w:rPr>
              <w:t>427,8</w:t>
            </w:r>
          </w:p>
        </w:tc>
        <w:tc>
          <w:tcPr>
            <w:tcW w:w="1000" w:type="dxa"/>
            <w:tcBorders>
              <w:top w:val="single" w:sz="4" w:space="0" w:color="auto"/>
              <w:left w:val="single" w:sz="4" w:space="0" w:color="auto"/>
              <w:bottom w:val="single" w:sz="4" w:space="0" w:color="auto"/>
              <w:right w:val="single" w:sz="4" w:space="0" w:color="auto"/>
            </w:tcBorders>
            <w:hideMark/>
          </w:tcPr>
          <w:p w:rsidR="008A3777" w:rsidRPr="00A224A0" w:rsidRDefault="008A3777" w:rsidP="00A224A0">
            <w:pPr>
              <w:jc w:val="center"/>
              <w:rPr>
                <w:sz w:val="24"/>
                <w:szCs w:val="24"/>
              </w:rPr>
            </w:pPr>
            <w:r w:rsidRPr="00A224A0">
              <w:rPr>
                <w:sz w:val="24"/>
                <w:szCs w:val="24"/>
              </w:rPr>
              <w:t>428,3</w:t>
            </w:r>
          </w:p>
        </w:tc>
        <w:tc>
          <w:tcPr>
            <w:tcW w:w="1100" w:type="dxa"/>
            <w:tcBorders>
              <w:top w:val="single" w:sz="4" w:space="0" w:color="auto"/>
              <w:left w:val="single" w:sz="4" w:space="0" w:color="auto"/>
              <w:bottom w:val="single" w:sz="4" w:space="0" w:color="auto"/>
              <w:right w:val="single" w:sz="4" w:space="0" w:color="auto"/>
            </w:tcBorders>
            <w:hideMark/>
          </w:tcPr>
          <w:p w:rsidR="008A3777" w:rsidRPr="00A224A0" w:rsidRDefault="008A3777" w:rsidP="00A224A0">
            <w:pPr>
              <w:jc w:val="center"/>
              <w:rPr>
                <w:sz w:val="24"/>
                <w:szCs w:val="24"/>
              </w:rPr>
            </w:pPr>
            <w:r w:rsidRPr="00A224A0">
              <w:rPr>
                <w:sz w:val="24"/>
                <w:szCs w:val="24"/>
              </w:rPr>
              <w:t>428,3</w:t>
            </w:r>
          </w:p>
        </w:tc>
        <w:tc>
          <w:tcPr>
            <w:tcW w:w="1200" w:type="dxa"/>
            <w:tcBorders>
              <w:top w:val="single" w:sz="4" w:space="0" w:color="auto"/>
              <w:left w:val="single" w:sz="4" w:space="0" w:color="auto"/>
              <w:bottom w:val="single" w:sz="4" w:space="0" w:color="auto"/>
              <w:right w:val="single" w:sz="4" w:space="0" w:color="auto"/>
            </w:tcBorders>
            <w:hideMark/>
          </w:tcPr>
          <w:p w:rsidR="008A3777" w:rsidRPr="00A224A0" w:rsidRDefault="008A3777" w:rsidP="00A224A0">
            <w:pPr>
              <w:jc w:val="center"/>
              <w:rPr>
                <w:sz w:val="24"/>
                <w:szCs w:val="24"/>
              </w:rPr>
            </w:pPr>
            <w:r w:rsidRPr="00A224A0">
              <w:rPr>
                <w:sz w:val="24"/>
                <w:szCs w:val="24"/>
              </w:rPr>
              <w:t>-</w:t>
            </w:r>
          </w:p>
        </w:tc>
      </w:tr>
      <w:tr w:rsidR="008A3777" w:rsidRPr="00A224A0" w:rsidTr="00A224A0">
        <w:trPr>
          <w:trHeight w:val="300"/>
        </w:trPr>
        <w:tc>
          <w:tcPr>
            <w:tcW w:w="2708" w:type="dxa"/>
            <w:tcBorders>
              <w:top w:val="single" w:sz="4" w:space="0" w:color="auto"/>
              <w:left w:val="single" w:sz="4" w:space="0" w:color="auto"/>
              <w:bottom w:val="single" w:sz="4" w:space="0" w:color="auto"/>
              <w:right w:val="single" w:sz="4" w:space="0" w:color="auto"/>
            </w:tcBorders>
            <w:vAlign w:val="center"/>
            <w:hideMark/>
          </w:tcPr>
          <w:p w:rsidR="008A3777" w:rsidRPr="00A224A0" w:rsidRDefault="008A3777" w:rsidP="00A224A0">
            <w:pPr>
              <w:rPr>
                <w:sz w:val="24"/>
                <w:szCs w:val="24"/>
              </w:rPr>
            </w:pPr>
            <w:r w:rsidRPr="00A224A0">
              <w:rPr>
                <w:sz w:val="24"/>
                <w:szCs w:val="24"/>
              </w:rPr>
              <w:t>Осуществление религ</w:t>
            </w:r>
            <w:r w:rsidRPr="00A224A0">
              <w:rPr>
                <w:sz w:val="24"/>
                <w:szCs w:val="24"/>
              </w:rPr>
              <w:t>и</w:t>
            </w:r>
            <w:r w:rsidRPr="00A224A0">
              <w:rPr>
                <w:sz w:val="24"/>
                <w:szCs w:val="24"/>
              </w:rPr>
              <w:t>озной деятельности</w:t>
            </w:r>
          </w:p>
        </w:tc>
        <w:tc>
          <w:tcPr>
            <w:tcW w:w="900" w:type="dxa"/>
            <w:tcBorders>
              <w:top w:val="single" w:sz="4" w:space="0" w:color="auto"/>
              <w:left w:val="single" w:sz="4" w:space="0" w:color="auto"/>
              <w:bottom w:val="single" w:sz="4" w:space="0" w:color="auto"/>
              <w:right w:val="single" w:sz="4" w:space="0" w:color="auto"/>
            </w:tcBorders>
            <w:noWrap/>
            <w:hideMark/>
          </w:tcPr>
          <w:p w:rsidR="008A3777" w:rsidRPr="00A224A0" w:rsidRDefault="008A3777" w:rsidP="00A224A0">
            <w:pPr>
              <w:jc w:val="center"/>
              <w:rPr>
                <w:sz w:val="24"/>
                <w:szCs w:val="24"/>
              </w:rPr>
            </w:pPr>
            <w:r w:rsidRPr="00A224A0">
              <w:rPr>
                <w:sz w:val="24"/>
                <w:szCs w:val="24"/>
              </w:rPr>
              <w:t>га</w:t>
            </w:r>
          </w:p>
        </w:tc>
        <w:tc>
          <w:tcPr>
            <w:tcW w:w="1100" w:type="dxa"/>
            <w:tcBorders>
              <w:top w:val="single" w:sz="4" w:space="0" w:color="auto"/>
              <w:left w:val="single" w:sz="4" w:space="0" w:color="auto"/>
              <w:bottom w:val="single" w:sz="4" w:space="0" w:color="auto"/>
              <w:right w:val="single" w:sz="4" w:space="0" w:color="auto"/>
            </w:tcBorders>
            <w:noWrap/>
            <w:hideMark/>
          </w:tcPr>
          <w:p w:rsidR="008A3777" w:rsidRPr="00A224A0" w:rsidRDefault="008A3777" w:rsidP="00A224A0">
            <w:pPr>
              <w:jc w:val="center"/>
              <w:rPr>
                <w:sz w:val="24"/>
                <w:szCs w:val="24"/>
              </w:rPr>
            </w:pPr>
            <w:r w:rsidRPr="00A224A0">
              <w:rPr>
                <w:sz w:val="24"/>
                <w:szCs w:val="24"/>
              </w:rPr>
              <w:t>0,6</w:t>
            </w:r>
          </w:p>
        </w:tc>
        <w:tc>
          <w:tcPr>
            <w:tcW w:w="1100" w:type="dxa"/>
            <w:tcBorders>
              <w:top w:val="single" w:sz="4" w:space="0" w:color="auto"/>
              <w:left w:val="single" w:sz="4" w:space="0" w:color="auto"/>
              <w:bottom w:val="single" w:sz="4" w:space="0" w:color="auto"/>
              <w:right w:val="single" w:sz="4" w:space="0" w:color="auto"/>
            </w:tcBorders>
            <w:hideMark/>
          </w:tcPr>
          <w:p w:rsidR="008A3777" w:rsidRPr="00A224A0" w:rsidRDefault="008A3777" w:rsidP="00A224A0">
            <w:pPr>
              <w:jc w:val="center"/>
              <w:rPr>
                <w:sz w:val="24"/>
                <w:szCs w:val="24"/>
              </w:rPr>
            </w:pPr>
            <w:r w:rsidRPr="00A224A0">
              <w:rPr>
                <w:sz w:val="24"/>
                <w:szCs w:val="24"/>
              </w:rPr>
              <w:t>0,6</w:t>
            </w:r>
          </w:p>
        </w:tc>
        <w:tc>
          <w:tcPr>
            <w:tcW w:w="1200" w:type="dxa"/>
            <w:tcBorders>
              <w:top w:val="single" w:sz="4" w:space="0" w:color="auto"/>
              <w:left w:val="single" w:sz="4" w:space="0" w:color="auto"/>
              <w:bottom w:val="single" w:sz="4" w:space="0" w:color="auto"/>
              <w:right w:val="single" w:sz="4" w:space="0" w:color="auto"/>
            </w:tcBorders>
            <w:hideMark/>
          </w:tcPr>
          <w:p w:rsidR="008A3777" w:rsidRPr="00A224A0" w:rsidRDefault="008A3777" w:rsidP="00A224A0">
            <w:pPr>
              <w:jc w:val="center"/>
              <w:rPr>
                <w:sz w:val="24"/>
                <w:szCs w:val="24"/>
              </w:rPr>
            </w:pPr>
            <w:r w:rsidRPr="00A224A0">
              <w:rPr>
                <w:sz w:val="24"/>
                <w:szCs w:val="24"/>
              </w:rPr>
              <w:t>0,6</w:t>
            </w:r>
          </w:p>
        </w:tc>
        <w:tc>
          <w:tcPr>
            <w:tcW w:w="1000" w:type="dxa"/>
            <w:tcBorders>
              <w:top w:val="single" w:sz="4" w:space="0" w:color="auto"/>
              <w:left w:val="single" w:sz="4" w:space="0" w:color="auto"/>
              <w:bottom w:val="single" w:sz="4" w:space="0" w:color="auto"/>
              <w:right w:val="single" w:sz="4" w:space="0" w:color="auto"/>
            </w:tcBorders>
            <w:hideMark/>
          </w:tcPr>
          <w:p w:rsidR="008A3777" w:rsidRPr="00A224A0" w:rsidRDefault="008A3777" w:rsidP="00A224A0">
            <w:pPr>
              <w:jc w:val="center"/>
              <w:rPr>
                <w:sz w:val="24"/>
                <w:szCs w:val="24"/>
              </w:rPr>
            </w:pPr>
            <w:r w:rsidRPr="00A224A0">
              <w:rPr>
                <w:sz w:val="24"/>
                <w:szCs w:val="24"/>
              </w:rPr>
              <w:t>0,6</w:t>
            </w:r>
          </w:p>
        </w:tc>
        <w:tc>
          <w:tcPr>
            <w:tcW w:w="1100" w:type="dxa"/>
            <w:tcBorders>
              <w:top w:val="single" w:sz="4" w:space="0" w:color="auto"/>
              <w:left w:val="single" w:sz="4" w:space="0" w:color="auto"/>
              <w:bottom w:val="single" w:sz="4" w:space="0" w:color="auto"/>
              <w:right w:val="single" w:sz="4" w:space="0" w:color="auto"/>
            </w:tcBorders>
            <w:hideMark/>
          </w:tcPr>
          <w:p w:rsidR="008A3777" w:rsidRPr="00A224A0" w:rsidRDefault="008A3777" w:rsidP="00A224A0">
            <w:pPr>
              <w:jc w:val="center"/>
              <w:rPr>
                <w:sz w:val="24"/>
                <w:szCs w:val="24"/>
              </w:rPr>
            </w:pPr>
            <w:r w:rsidRPr="00A224A0">
              <w:rPr>
                <w:sz w:val="24"/>
                <w:szCs w:val="24"/>
              </w:rPr>
              <w:t>0,6</w:t>
            </w:r>
          </w:p>
        </w:tc>
        <w:tc>
          <w:tcPr>
            <w:tcW w:w="1200" w:type="dxa"/>
            <w:tcBorders>
              <w:top w:val="single" w:sz="4" w:space="0" w:color="auto"/>
              <w:left w:val="single" w:sz="4" w:space="0" w:color="auto"/>
              <w:bottom w:val="single" w:sz="4" w:space="0" w:color="auto"/>
              <w:right w:val="single" w:sz="4" w:space="0" w:color="auto"/>
            </w:tcBorders>
            <w:hideMark/>
          </w:tcPr>
          <w:p w:rsidR="008A3777" w:rsidRPr="00A224A0" w:rsidRDefault="008A3777" w:rsidP="00A224A0">
            <w:pPr>
              <w:jc w:val="center"/>
              <w:rPr>
                <w:sz w:val="24"/>
                <w:szCs w:val="24"/>
              </w:rPr>
            </w:pPr>
            <w:r w:rsidRPr="00A224A0">
              <w:rPr>
                <w:sz w:val="24"/>
                <w:szCs w:val="24"/>
              </w:rPr>
              <w:t>0,6</w:t>
            </w:r>
          </w:p>
        </w:tc>
      </w:tr>
      <w:tr w:rsidR="008A3777" w:rsidRPr="00A224A0" w:rsidTr="00A224A0">
        <w:trPr>
          <w:trHeight w:val="300"/>
        </w:trPr>
        <w:tc>
          <w:tcPr>
            <w:tcW w:w="2708" w:type="dxa"/>
            <w:tcBorders>
              <w:top w:val="single" w:sz="4" w:space="0" w:color="auto"/>
              <w:left w:val="single" w:sz="4" w:space="0" w:color="auto"/>
              <w:bottom w:val="single" w:sz="4" w:space="0" w:color="auto"/>
              <w:right w:val="single" w:sz="4" w:space="0" w:color="auto"/>
            </w:tcBorders>
            <w:vAlign w:val="center"/>
            <w:hideMark/>
          </w:tcPr>
          <w:p w:rsidR="008A3777" w:rsidRPr="00A224A0" w:rsidRDefault="008A3777" w:rsidP="00A224A0">
            <w:pPr>
              <w:rPr>
                <w:sz w:val="24"/>
                <w:szCs w:val="24"/>
              </w:rPr>
            </w:pPr>
            <w:r w:rsidRPr="00A224A0">
              <w:rPr>
                <w:sz w:val="24"/>
                <w:szCs w:val="24"/>
              </w:rPr>
              <w:t>Итого</w:t>
            </w:r>
          </w:p>
        </w:tc>
        <w:tc>
          <w:tcPr>
            <w:tcW w:w="900" w:type="dxa"/>
            <w:tcBorders>
              <w:top w:val="single" w:sz="4" w:space="0" w:color="auto"/>
              <w:left w:val="single" w:sz="4" w:space="0" w:color="auto"/>
              <w:bottom w:val="single" w:sz="4" w:space="0" w:color="auto"/>
              <w:right w:val="single" w:sz="4" w:space="0" w:color="auto"/>
            </w:tcBorders>
            <w:noWrap/>
          </w:tcPr>
          <w:p w:rsidR="008A3777" w:rsidRPr="00A224A0" w:rsidRDefault="008A3777" w:rsidP="00A224A0">
            <w:pPr>
              <w:jc w:val="center"/>
              <w:rPr>
                <w:sz w:val="24"/>
                <w:szCs w:val="24"/>
              </w:rPr>
            </w:pPr>
          </w:p>
        </w:tc>
        <w:tc>
          <w:tcPr>
            <w:tcW w:w="1100" w:type="dxa"/>
            <w:tcBorders>
              <w:top w:val="single" w:sz="4" w:space="0" w:color="auto"/>
              <w:left w:val="single" w:sz="4" w:space="0" w:color="auto"/>
              <w:bottom w:val="single" w:sz="4" w:space="0" w:color="auto"/>
              <w:right w:val="single" w:sz="4" w:space="0" w:color="auto"/>
            </w:tcBorders>
            <w:noWrap/>
            <w:hideMark/>
          </w:tcPr>
          <w:p w:rsidR="008A3777" w:rsidRPr="00A224A0" w:rsidRDefault="008A3777" w:rsidP="00A224A0">
            <w:pPr>
              <w:jc w:val="center"/>
              <w:rPr>
                <w:sz w:val="24"/>
                <w:szCs w:val="24"/>
              </w:rPr>
            </w:pPr>
            <w:r w:rsidRPr="00A224A0">
              <w:rPr>
                <w:sz w:val="24"/>
                <w:szCs w:val="24"/>
              </w:rPr>
              <w:t>49 645,4</w:t>
            </w:r>
          </w:p>
        </w:tc>
        <w:tc>
          <w:tcPr>
            <w:tcW w:w="1100" w:type="dxa"/>
            <w:tcBorders>
              <w:top w:val="single" w:sz="4" w:space="0" w:color="auto"/>
              <w:left w:val="single" w:sz="4" w:space="0" w:color="auto"/>
              <w:bottom w:val="single" w:sz="4" w:space="0" w:color="auto"/>
              <w:right w:val="single" w:sz="4" w:space="0" w:color="auto"/>
            </w:tcBorders>
          </w:tcPr>
          <w:p w:rsidR="008A3777" w:rsidRPr="00A224A0" w:rsidRDefault="008A3777" w:rsidP="00A224A0">
            <w:pPr>
              <w:jc w:val="center"/>
              <w:rPr>
                <w:sz w:val="24"/>
                <w:szCs w:val="24"/>
              </w:rPr>
            </w:pPr>
          </w:p>
        </w:tc>
        <w:tc>
          <w:tcPr>
            <w:tcW w:w="1200" w:type="dxa"/>
            <w:tcBorders>
              <w:top w:val="single" w:sz="4" w:space="0" w:color="auto"/>
              <w:left w:val="single" w:sz="4" w:space="0" w:color="auto"/>
              <w:bottom w:val="single" w:sz="4" w:space="0" w:color="auto"/>
              <w:right w:val="single" w:sz="4" w:space="0" w:color="auto"/>
            </w:tcBorders>
          </w:tcPr>
          <w:p w:rsidR="008A3777" w:rsidRPr="00A224A0" w:rsidRDefault="008A3777" w:rsidP="00A224A0">
            <w:pPr>
              <w:jc w:val="center"/>
              <w:rPr>
                <w:sz w:val="24"/>
                <w:szCs w:val="24"/>
              </w:rPr>
            </w:pPr>
          </w:p>
        </w:tc>
        <w:tc>
          <w:tcPr>
            <w:tcW w:w="1000" w:type="dxa"/>
            <w:tcBorders>
              <w:top w:val="single" w:sz="4" w:space="0" w:color="auto"/>
              <w:left w:val="single" w:sz="4" w:space="0" w:color="auto"/>
              <w:bottom w:val="single" w:sz="4" w:space="0" w:color="auto"/>
              <w:right w:val="single" w:sz="4" w:space="0" w:color="auto"/>
            </w:tcBorders>
          </w:tcPr>
          <w:p w:rsidR="008A3777" w:rsidRPr="00A224A0" w:rsidRDefault="008A3777" w:rsidP="00A224A0">
            <w:pPr>
              <w:jc w:val="center"/>
              <w:rPr>
                <w:sz w:val="24"/>
                <w:szCs w:val="24"/>
              </w:rPr>
            </w:pPr>
          </w:p>
        </w:tc>
        <w:tc>
          <w:tcPr>
            <w:tcW w:w="1100" w:type="dxa"/>
            <w:tcBorders>
              <w:top w:val="single" w:sz="4" w:space="0" w:color="auto"/>
              <w:left w:val="single" w:sz="4" w:space="0" w:color="auto"/>
              <w:bottom w:val="single" w:sz="4" w:space="0" w:color="auto"/>
              <w:right w:val="single" w:sz="4" w:space="0" w:color="auto"/>
            </w:tcBorders>
          </w:tcPr>
          <w:p w:rsidR="008A3777" w:rsidRPr="00A224A0" w:rsidRDefault="008A3777" w:rsidP="00A224A0">
            <w:pPr>
              <w:jc w:val="center"/>
              <w:rPr>
                <w:sz w:val="24"/>
                <w:szCs w:val="24"/>
              </w:rPr>
            </w:pPr>
          </w:p>
        </w:tc>
        <w:tc>
          <w:tcPr>
            <w:tcW w:w="1200" w:type="dxa"/>
            <w:tcBorders>
              <w:top w:val="single" w:sz="4" w:space="0" w:color="auto"/>
              <w:left w:val="single" w:sz="4" w:space="0" w:color="auto"/>
              <w:bottom w:val="single" w:sz="4" w:space="0" w:color="auto"/>
              <w:right w:val="single" w:sz="4" w:space="0" w:color="auto"/>
            </w:tcBorders>
            <w:hideMark/>
          </w:tcPr>
          <w:p w:rsidR="008A3777" w:rsidRPr="00A224A0" w:rsidRDefault="008A3777" w:rsidP="00A224A0">
            <w:pPr>
              <w:jc w:val="center"/>
              <w:rPr>
                <w:sz w:val="24"/>
                <w:szCs w:val="24"/>
              </w:rPr>
            </w:pPr>
            <w:r w:rsidRPr="00A224A0">
              <w:rPr>
                <w:sz w:val="24"/>
                <w:szCs w:val="24"/>
              </w:rPr>
              <w:t>79 461,69</w:t>
            </w:r>
          </w:p>
        </w:tc>
      </w:tr>
    </w:tbl>
    <w:p w:rsidR="008A3777" w:rsidRPr="00715DE9" w:rsidRDefault="008A3777" w:rsidP="008A3777">
      <w:pPr>
        <w:tabs>
          <w:tab w:val="left" w:pos="180"/>
          <w:tab w:val="left" w:pos="540"/>
        </w:tabs>
        <w:jc w:val="both"/>
        <w:rPr>
          <w:b/>
          <w:sz w:val="16"/>
          <w:szCs w:val="16"/>
        </w:rPr>
      </w:pPr>
    </w:p>
    <w:p w:rsidR="008A3777" w:rsidRPr="00A224A0" w:rsidRDefault="00A224A0" w:rsidP="00A224A0">
      <w:pPr>
        <w:tabs>
          <w:tab w:val="left" w:pos="180"/>
          <w:tab w:val="left" w:pos="540"/>
          <w:tab w:val="num" w:pos="1855"/>
        </w:tabs>
        <w:ind w:firstLine="709"/>
        <w:jc w:val="both"/>
        <w:rPr>
          <w:sz w:val="28"/>
          <w:szCs w:val="28"/>
        </w:rPr>
      </w:pPr>
      <w:r w:rsidRPr="00A224A0">
        <w:rPr>
          <w:sz w:val="28"/>
          <w:szCs w:val="28"/>
        </w:rPr>
        <w:t xml:space="preserve">1.2. </w:t>
      </w:r>
      <w:r w:rsidR="008A3777" w:rsidRPr="00A224A0">
        <w:rPr>
          <w:sz w:val="28"/>
          <w:szCs w:val="28"/>
        </w:rPr>
        <w:t>Анализ лесовосстановительных работ за период с 2012 по 2017 годы</w:t>
      </w:r>
    </w:p>
    <w:p w:rsidR="008A3777" w:rsidRDefault="008A3777" w:rsidP="00A224A0">
      <w:pPr>
        <w:ind w:firstLine="709"/>
        <w:jc w:val="both"/>
        <w:rPr>
          <w:sz w:val="28"/>
          <w:szCs w:val="28"/>
        </w:rPr>
      </w:pPr>
      <w:r>
        <w:rPr>
          <w:sz w:val="28"/>
          <w:szCs w:val="28"/>
        </w:rPr>
        <w:t xml:space="preserve">Объем </w:t>
      </w:r>
      <w:proofErr w:type="gramStart"/>
      <w:r>
        <w:rPr>
          <w:sz w:val="28"/>
          <w:szCs w:val="28"/>
        </w:rPr>
        <w:t>искусственного</w:t>
      </w:r>
      <w:proofErr w:type="gramEnd"/>
      <w:r>
        <w:rPr>
          <w:sz w:val="28"/>
          <w:szCs w:val="28"/>
        </w:rPr>
        <w:t xml:space="preserve"> </w:t>
      </w:r>
      <w:proofErr w:type="spellStart"/>
      <w:r>
        <w:rPr>
          <w:sz w:val="28"/>
          <w:szCs w:val="28"/>
        </w:rPr>
        <w:t>лесовосстановления</w:t>
      </w:r>
      <w:proofErr w:type="spellEnd"/>
      <w:r>
        <w:rPr>
          <w:sz w:val="28"/>
          <w:szCs w:val="28"/>
        </w:rPr>
        <w:t xml:space="preserve"> (посадка лесных культур) сбала</w:t>
      </w:r>
      <w:r>
        <w:rPr>
          <w:sz w:val="28"/>
          <w:szCs w:val="28"/>
        </w:rPr>
        <w:t>н</w:t>
      </w:r>
      <w:r>
        <w:rPr>
          <w:sz w:val="28"/>
          <w:szCs w:val="28"/>
        </w:rPr>
        <w:t>сирован с объемами сплошных рубок лесных насаждений. В связи с тем, что лесные насаждения произрастают разного возраста, а в первоочередную рубку должны н</w:t>
      </w:r>
      <w:r>
        <w:rPr>
          <w:sz w:val="28"/>
          <w:szCs w:val="28"/>
        </w:rPr>
        <w:t>а</w:t>
      </w:r>
      <w:r>
        <w:rPr>
          <w:sz w:val="28"/>
          <w:szCs w:val="28"/>
        </w:rPr>
        <w:t>значаться насаждения спелые и перестойные с максимальным возрастом государс</w:t>
      </w:r>
      <w:r>
        <w:rPr>
          <w:sz w:val="28"/>
          <w:szCs w:val="28"/>
        </w:rPr>
        <w:t>т</w:t>
      </w:r>
      <w:r>
        <w:rPr>
          <w:sz w:val="28"/>
          <w:szCs w:val="28"/>
        </w:rPr>
        <w:t>венными учреждениями лесничествами назначаются и отводятся лесные насажд</w:t>
      </w:r>
      <w:r>
        <w:rPr>
          <w:sz w:val="28"/>
          <w:szCs w:val="28"/>
        </w:rPr>
        <w:t>е</w:t>
      </w:r>
      <w:r>
        <w:rPr>
          <w:sz w:val="28"/>
          <w:szCs w:val="28"/>
        </w:rPr>
        <w:t xml:space="preserve">ния в большей степени в выборочную рубку. При проведении выборочных рубках </w:t>
      </w:r>
      <w:proofErr w:type="gramStart"/>
      <w:r>
        <w:rPr>
          <w:sz w:val="28"/>
          <w:szCs w:val="28"/>
        </w:rPr>
        <w:t>искусственное</w:t>
      </w:r>
      <w:proofErr w:type="gramEnd"/>
      <w:r>
        <w:rPr>
          <w:sz w:val="28"/>
          <w:szCs w:val="28"/>
        </w:rPr>
        <w:t xml:space="preserve"> </w:t>
      </w:r>
      <w:proofErr w:type="spellStart"/>
      <w:r>
        <w:rPr>
          <w:sz w:val="28"/>
          <w:szCs w:val="28"/>
        </w:rPr>
        <w:t>лесовосстановления</w:t>
      </w:r>
      <w:proofErr w:type="spellEnd"/>
      <w:r>
        <w:rPr>
          <w:sz w:val="28"/>
          <w:szCs w:val="28"/>
        </w:rPr>
        <w:t xml:space="preserve"> (посадка культур) не требуется. В связи с отсу</w:t>
      </w:r>
      <w:r>
        <w:rPr>
          <w:sz w:val="28"/>
          <w:szCs w:val="28"/>
        </w:rPr>
        <w:t>т</w:t>
      </w:r>
      <w:r>
        <w:rPr>
          <w:sz w:val="28"/>
          <w:szCs w:val="28"/>
        </w:rPr>
        <w:t>ствием в республике крупных лесозаготовительных предприятий и спадом прои</w:t>
      </w:r>
      <w:r>
        <w:rPr>
          <w:sz w:val="28"/>
          <w:szCs w:val="28"/>
        </w:rPr>
        <w:t>з</w:t>
      </w:r>
      <w:r>
        <w:rPr>
          <w:sz w:val="28"/>
          <w:szCs w:val="28"/>
        </w:rPr>
        <w:t xml:space="preserve">водства доля сплошных рубок, при которых требуется </w:t>
      </w:r>
      <w:proofErr w:type="gramStart"/>
      <w:r>
        <w:rPr>
          <w:sz w:val="28"/>
          <w:szCs w:val="28"/>
        </w:rPr>
        <w:t>искусственное</w:t>
      </w:r>
      <w:proofErr w:type="gramEnd"/>
      <w:r>
        <w:rPr>
          <w:sz w:val="28"/>
          <w:szCs w:val="28"/>
        </w:rPr>
        <w:t xml:space="preserve"> </w:t>
      </w:r>
      <w:proofErr w:type="spellStart"/>
      <w:r>
        <w:rPr>
          <w:sz w:val="28"/>
          <w:szCs w:val="28"/>
        </w:rPr>
        <w:t>лесовосст</w:t>
      </w:r>
      <w:r>
        <w:rPr>
          <w:sz w:val="28"/>
          <w:szCs w:val="28"/>
        </w:rPr>
        <w:t>а</w:t>
      </w:r>
      <w:r>
        <w:rPr>
          <w:sz w:val="28"/>
          <w:szCs w:val="28"/>
        </w:rPr>
        <w:t>новление</w:t>
      </w:r>
      <w:proofErr w:type="spellEnd"/>
      <w:r>
        <w:rPr>
          <w:sz w:val="28"/>
          <w:szCs w:val="28"/>
        </w:rPr>
        <w:t xml:space="preserve"> крайне мала. </w:t>
      </w:r>
    </w:p>
    <w:p w:rsidR="008A3777" w:rsidRDefault="008A3777" w:rsidP="00A224A0">
      <w:pPr>
        <w:pStyle w:val="af3"/>
        <w:ind w:firstLine="709"/>
        <w:jc w:val="both"/>
        <w:rPr>
          <w:rFonts w:ascii="Times New Roman" w:hAnsi="Times New Roman"/>
          <w:sz w:val="28"/>
          <w:szCs w:val="28"/>
        </w:rPr>
      </w:pPr>
      <w:r>
        <w:rPr>
          <w:rFonts w:ascii="Times New Roman" w:hAnsi="Times New Roman"/>
          <w:sz w:val="28"/>
          <w:szCs w:val="28"/>
        </w:rPr>
        <w:t xml:space="preserve">В 2017 году лесовосстановительные работы проведены на площади </w:t>
      </w:r>
      <w:smartTag w:uri="urn:schemas-microsoft-com:office:smarttags" w:element="metricconverter">
        <w:smartTagPr>
          <w:attr w:name="ProductID" w:val="6064 га"/>
        </w:smartTagPr>
        <w:r>
          <w:rPr>
            <w:rFonts w:ascii="Times New Roman" w:hAnsi="Times New Roman"/>
            <w:sz w:val="28"/>
            <w:szCs w:val="28"/>
          </w:rPr>
          <w:t>6064 га</w:t>
        </w:r>
      </w:smartTag>
      <w:r>
        <w:rPr>
          <w:rFonts w:ascii="Times New Roman" w:hAnsi="Times New Roman"/>
          <w:sz w:val="28"/>
          <w:szCs w:val="28"/>
        </w:rPr>
        <w:t xml:space="preserve">, из них проведение мер содействия естественному возобновлению леса </w:t>
      </w:r>
      <w:r w:rsidR="007870C1">
        <w:rPr>
          <w:rFonts w:ascii="Times New Roman" w:hAnsi="Times New Roman"/>
          <w:sz w:val="28"/>
          <w:szCs w:val="28"/>
        </w:rPr>
        <w:t>–</w:t>
      </w:r>
      <w:r>
        <w:rPr>
          <w:rFonts w:ascii="Times New Roman" w:hAnsi="Times New Roman"/>
          <w:sz w:val="28"/>
          <w:szCs w:val="28"/>
        </w:rPr>
        <w:t xml:space="preserve"> </w:t>
      </w:r>
      <w:smartTag w:uri="urn:schemas-microsoft-com:office:smarttags" w:element="metricconverter">
        <w:smartTagPr>
          <w:attr w:name="ProductID" w:val="5600 га"/>
        </w:smartTagPr>
        <w:r>
          <w:rPr>
            <w:rFonts w:ascii="Times New Roman" w:hAnsi="Times New Roman"/>
            <w:sz w:val="28"/>
            <w:szCs w:val="28"/>
          </w:rPr>
          <w:t>5600 га</w:t>
        </w:r>
        <w:r w:rsidR="007870C1">
          <w:rPr>
            <w:rFonts w:ascii="Times New Roman" w:hAnsi="Times New Roman"/>
            <w:sz w:val="28"/>
            <w:szCs w:val="28"/>
          </w:rPr>
          <w:t>,</w:t>
        </w:r>
      </w:smartTag>
      <w:r>
        <w:rPr>
          <w:rFonts w:ascii="Times New Roman" w:hAnsi="Times New Roman"/>
          <w:sz w:val="28"/>
          <w:szCs w:val="28"/>
        </w:rPr>
        <w:t xml:space="preserve"> со</w:t>
      </w:r>
      <w:r>
        <w:rPr>
          <w:rFonts w:ascii="Times New Roman" w:hAnsi="Times New Roman"/>
          <w:sz w:val="28"/>
          <w:szCs w:val="28"/>
        </w:rPr>
        <w:t>з</w:t>
      </w:r>
      <w:r>
        <w:rPr>
          <w:rFonts w:ascii="Times New Roman" w:hAnsi="Times New Roman"/>
          <w:sz w:val="28"/>
          <w:szCs w:val="28"/>
        </w:rPr>
        <w:t xml:space="preserve">дание лесных культур путем посадки – </w:t>
      </w:r>
      <w:smartTag w:uri="urn:schemas-microsoft-com:office:smarttags" w:element="metricconverter">
        <w:smartTagPr>
          <w:attr w:name="ProductID" w:val="464 га"/>
        </w:smartTagPr>
        <w:r>
          <w:rPr>
            <w:rFonts w:ascii="Times New Roman" w:hAnsi="Times New Roman"/>
            <w:sz w:val="28"/>
            <w:szCs w:val="28"/>
          </w:rPr>
          <w:t>464 га</w:t>
        </w:r>
      </w:smartTag>
      <w:r>
        <w:rPr>
          <w:rFonts w:ascii="Times New Roman" w:hAnsi="Times New Roman"/>
          <w:sz w:val="28"/>
          <w:szCs w:val="28"/>
        </w:rPr>
        <w:t xml:space="preserve">. </w:t>
      </w:r>
    </w:p>
    <w:p w:rsidR="008A3777" w:rsidRDefault="008A3777" w:rsidP="008A3777">
      <w:pPr>
        <w:ind w:firstLine="851"/>
        <w:jc w:val="center"/>
        <w:rPr>
          <w:sz w:val="26"/>
          <w:szCs w:val="26"/>
        </w:rPr>
      </w:pPr>
    </w:p>
    <w:p w:rsidR="00A224A0" w:rsidRDefault="00A224A0" w:rsidP="008A3777">
      <w:pPr>
        <w:ind w:firstLine="851"/>
        <w:jc w:val="center"/>
        <w:rPr>
          <w:sz w:val="28"/>
          <w:szCs w:val="28"/>
        </w:rPr>
      </w:pPr>
    </w:p>
    <w:p w:rsidR="00A224A0" w:rsidRDefault="00A224A0" w:rsidP="008A3777">
      <w:pPr>
        <w:ind w:firstLine="851"/>
        <w:jc w:val="center"/>
        <w:rPr>
          <w:sz w:val="28"/>
          <w:szCs w:val="28"/>
        </w:rPr>
      </w:pPr>
    </w:p>
    <w:p w:rsidR="00A224A0" w:rsidRDefault="00A224A0" w:rsidP="008A3777">
      <w:pPr>
        <w:ind w:firstLine="851"/>
        <w:jc w:val="center"/>
        <w:rPr>
          <w:sz w:val="28"/>
          <w:szCs w:val="28"/>
        </w:rPr>
      </w:pPr>
    </w:p>
    <w:p w:rsidR="00A224A0" w:rsidRDefault="00A224A0" w:rsidP="008A3777">
      <w:pPr>
        <w:ind w:firstLine="851"/>
        <w:jc w:val="center"/>
        <w:rPr>
          <w:sz w:val="28"/>
          <w:szCs w:val="28"/>
        </w:rPr>
      </w:pPr>
    </w:p>
    <w:p w:rsidR="00A224A0" w:rsidRDefault="00A224A0" w:rsidP="008A3777">
      <w:pPr>
        <w:ind w:firstLine="851"/>
        <w:jc w:val="center"/>
        <w:rPr>
          <w:sz w:val="28"/>
          <w:szCs w:val="28"/>
        </w:rPr>
      </w:pPr>
    </w:p>
    <w:p w:rsidR="008A3777" w:rsidRDefault="008A3777" w:rsidP="008A3777">
      <w:pPr>
        <w:ind w:firstLine="851"/>
        <w:jc w:val="center"/>
        <w:rPr>
          <w:sz w:val="28"/>
          <w:szCs w:val="28"/>
        </w:rPr>
      </w:pPr>
      <w:r>
        <w:rPr>
          <w:sz w:val="28"/>
          <w:szCs w:val="28"/>
        </w:rPr>
        <w:lastRenderedPageBreak/>
        <w:t xml:space="preserve">Состав фонда </w:t>
      </w:r>
      <w:proofErr w:type="spellStart"/>
      <w:r>
        <w:rPr>
          <w:sz w:val="28"/>
          <w:szCs w:val="28"/>
        </w:rPr>
        <w:t>лесовосстановления</w:t>
      </w:r>
      <w:proofErr w:type="spellEnd"/>
      <w:r>
        <w:rPr>
          <w:sz w:val="28"/>
          <w:szCs w:val="28"/>
        </w:rPr>
        <w:t xml:space="preserve"> Республики Тыва</w:t>
      </w:r>
    </w:p>
    <w:p w:rsidR="008A3777" w:rsidRDefault="00A40885" w:rsidP="008A3777">
      <w:pPr>
        <w:tabs>
          <w:tab w:val="left" w:pos="1260"/>
        </w:tabs>
        <w:jc w:val="center"/>
        <w:rPr>
          <w:b/>
          <w:sz w:val="28"/>
          <w:szCs w:val="28"/>
        </w:rPr>
      </w:pPr>
      <w:r>
        <w:rPr>
          <w:noProof/>
        </w:rPr>
        <w:drawing>
          <wp:inline distT="0" distB="0" distL="0" distR="0">
            <wp:extent cx="5534025" cy="3019425"/>
            <wp:effectExtent l="0" t="0" r="0" b="0"/>
            <wp:docPr id="3"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15DE9" w:rsidRDefault="00715DE9" w:rsidP="008A3777">
      <w:pPr>
        <w:tabs>
          <w:tab w:val="left" w:pos="1260"/>
        </w:tabs>
        <w:jc w:val="right"/>
        <w:rPr>
          <w:b/>
          <w:bCs/>
          <w:sz w:val="28"/>
          <w:szCs w:val="28"/>
        </w:rPr>
      </w:pPr>
    </w:p>
    <w:p w:rsidR="008A3777" w:rsidRDefault="008A3777" w:rsidP="008A3777">
      <w:pPr>
        <w:tabs>
          <w:tab w:val="left" w:pos="1260"/>
        </w:tabs>
        <w:jc w:val="right"/>
        <w:rPr>
          <w:bCs/>
          <w:sz w:val="28"/>
          <w:szCs w:val="28"/>
        </w:rPr>
      </w:pPr>
      <w:r>
        <w:rPr>
          <w:b/>
          <w:bCs/>
          <w:sz w:val="28"/>
          <w:szCs w:val="28"/>
        </w:rPr>
        <w:t xml:space="preserve">                                                     </w:t>
      </w:r>
      <w:r>
        <w:rPr>
          <w:bCs/>
          <w:sz w:val="28"/>
          <w:szCs w:val="28"/>
        </w:rPr>
        <w:t xml:space="preserve">Таблица </w:t>
      </w:r>
      <w:r w:rsidR="00A224A0">
        <w:rPr>
          <w:bCs/>
          <w:sz w:val="28"/>
          <w:szCs w:val="28"/>
        </w:rPr>
        <w:t xml:space="preserve">№ </w:t>
      </w:r>
      <w:r>
        <w:rPr>
          <w:bCs/>
          <w:sz w:val="28"/>
          <w:szCs w:val="28"/>
        </w:rPr>
        <w:t>2</w:t>
      </w:r>
    </w:p>
    <w:p w:rsidR="00A224A0" w:rsidRPr="00715DE9" w:rsidRDefault="00A224A0" w:rsidP="008A3777">
      <w:pPr>
        <w:tabs>
          <w:tab w:val="left" w:pos="1260"/>
        </w:tabs>
        <w:jc w:val="right"/>
        <w:rPr>
          <w:bCs/>
          <w:sz w:val="16"/>
          <w:szCs w:val="16"/>
        </w:rPr>
      </w:pPr>
    </w:p>
    <w:p w:rsidR="00A224A0" w:rsidRDefault="008A3777" w:rsidP="008A3777">
      <w:pPr>
        <w:tabs>
          <w:tab w:val="left" w:pos="1260"/>
        </w:tabs>
        <w:jc w:val="center"/>
        <w:rPr>
          <w:bCs/>
          <w:sz w:val="28"/>
          <w:szCs w:val="28"/>
        </w:rPr>
      </w:pPr>
      <w:r>
        <w:rPr>
          <w:bCs/>
          <w:sz w:val="28"/>
          <w:szCs w:val="28"/>
        </w:rPr>
        <w:t xml:space="preserve">Анализ </w:t>
      </w:r>
      <w:proofErr w:type="gramStart"/>
      <w:r>
        <w:rPr>
          <w:bCs/>
          <w:sz w:val="28"/>
          <w:szCs w:val="28"/>
        </w:rPr>
        <w:t>выполненных</w:t>
      </w:r>
      <w:proofErr w:type="gramEnd"/>
      <w:r>
        <w:rPr>
          <w:bCs/>
          <w:sz w:val="28"/>
          <w:szCs w:val="28"/>
        </w:rPr>
        <w:t xml:space="preserve"> лесовосстановительных</w:t>
      </w:r>
    </w:p>
    <w:p w:rsidR="008A3777" w:rsidRDefault="008A3777" w:rsidP="008A3777">
      <w:pPr>
        <w:tabs>
          <w:tab w:val="left" w:pos="1260"/>
        </w:tabs>
        <w:jc w:val="center"/>
        <w:rPr>
          <w:bCs/>
          <w:sz w:val="28"/>
          <w:szCs w:val="28"/>
        </w:rPr>
      </w:pPr>
      <w:r>
        <w:rPr>
          <w:bCs/>
          <w:sz w:val="28"/>
          <w:szCs w:val="28"/>
        </w:rPr>
        <w:t>работ с 2012 по 2017 годы</w:t>
      </w:r>
    </w:p>
    <w:p w:rsidR="008A3777" w:rsidRPr="00715DE9" w:rsidRDefault="008A3777" w:rsidP="008A3777">
      <w:pPr>
        <w:tabs>
          <w:tab w:val="left" w:pos="1260"/>
        </w:tabs>
        <w:jc w:val="center"/>
        <w:rPr>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08"/>
        <w:gridCol w:w="1100"/>
        <w:gridCol w:w="1200"/>
        <w:gridCol w:w="1200"/>
        <w:gridCol w:w="1100"/>
        <w:gridCol w:w="1100"/>
        <w:gridCol w:w="1200"/>
      </w:tblGrid>
      <w:tr w:rsidR="008A3777" w:rsidRPr="00A224A0" w:rsidTr="00A224A0">
        <w:trPr>
          <w:trHeight w:val="662"/>
        </w:trPr>
        <w:tc>
          <w:tcPr>
            <w:tcW w:w="3408" w:type="dxa"/>
            <w:tcBorders>
              <w:top w:val="single" w:sz="4" w:space="0" w:color="auto"/>
              <w:left w:val="single" w:sz="4" w:space="0" w:color="auto"/>
              <w:bottom w:val="single" w:sz="4" w:space="0" w:color="auto"/>
              <w:right w:val="single" w:sz="4" w:space="0" w:color="auto"/>
            </w:tcBorders>
            <w:hideMark/>
          </w:tcPr>
          <w:p w:rsidR="008A3777" w:rsidRPr="00A224A0" w:rsidRDefault="008A3777" w:rsidP="00A224A0">
            <w:pPr>
              <w:tabs>
                <w:tab w:val="left" w:pos="1260"/>
              </w:tabs>
              <w:jc w:val="center"/>
              <w:rPr>
                <w:bCs/>
                <w:sz w:val="24"/>
                <w:szCs w:val="24"/>
              </w:rPr>
            </w:pPr>
            <w:r w:rsidRPr="00A224A0">
              <w:rPr>
                <w:bCs/>
                <w:sz w:val="24"/>
                <w:szCs w:val="24"/>
              </w:rPr>
              <w:t>Содержание работ</w:t>
            </w:r>
          </w:p>
        </w:tc>
        <w:tc>
          <w:tcPr>
            <w:tcW w:w="1100" w:type="dxa"/>
            <w:tcBorders>
              <w:top w:val="single" w:sz="4" w:space="0" w:color="auto"/>
              <w:left w:val="single" w:sz="4" w:space="0" w:color="auto"/>
              <w:bottom w:val="single" w:sz="4" w:space="0" w:color="auto"/>
              <w:right w:val="single" w:sz="4" w:space="0" w:color="auto"/>
            </w:tcBorders>
            <w:hideMark/>
          </w:tcPr>
          <w:p w:rsidR="008A3777" w:rsidRPr="00A224A0" w:rsidRDefault="008A3777" w:rsidP="00A224A0">
            <w:pPr>
              <w:tabs>
                <w:tab w:val="left" w:pos="1260"/>
              </w:tabs>
              <w:jc w:val="center"/>
              <w:rPr>
                <w:bCs/>
                <w:sz w:val="24"/>
                <w:szCs w:val="24"/>
              </w:rPr>
            </w:pPr>
            <w:r w:rsidRPr="00A224A0">
              <w:rPr>
                <w:bCs/>
                <w:sz w:val="24"/>
                <w:szCs w:val="24"/>
              </w:rPr>
              <w:t>2012</w:t>
            </w:r>
            <w:r w:rsidR="00A224A0">
              <w:rPr>
                <w:bCs/>
                <w:sz w:val="24"/>
                <w:szCs w:val="24"/>
              </w:rPr>
              <w:t xml:space="preserve"> г.</w:t>
            </w:r>
          </w:p>
        </w:tc>
        <w:tc>
          <w:tcPr>
            <w:tcW w:w="1200" w:type="dxa"/>
            <w:tcBorders>
              <w:top w:val="single" w:sz="4" w:space="0" w:color="auto"/>
              <w:left w:val="single" w:sz="4" w:space="0" w:color="auto"/>
              <w:bottom w:val="single" w:sz="4" w:space="0" w:color="auto"/>
              <w:right w:val="single" w:sz="4" w:space="0" w:color="auto"/>
            </w:tcBorders>
            <w:hideMark/>
          </w:tcPr>
          <w:p w:rsidR="008A3777" w:rsidRPr="00A224A0" w:rsidRDefault="008A3777" w:rsidP="00A224A0">
            <w:pPr>
              <w:tabs>
                <w:tab w:val="left" w:pos="1260"/>
              </w:tabs>
              <w:jc w:val="center"/>
              <w:rPr>
                <w:bCs/>
                <w:sz w:val="24"/>
                <w:szCs w:val="24"/>
              </w:rPr>
            </w:pPr>
            <w:r w:rsidRPr="00A224A0">
              <w:rPr>
                <w:bCs/>
                <w:sz w:val="24"/>
                <w:szCs w:val="24"/>
              </w:rPr>
              <w:t>2013</w:t>
            </w:r>
            <w:r w:rsidR="00A224A0">
              <w:rPr>
                <w:bCs/>
                <w:sz w:val="24"/>
                <w:szCs w:val="24"/>
              </w:rPr>
              <w:t xml:space="preserve"> г.</w:t>
            </w:r>
          </w:p>
        </w:tc>
        <w:tc>
          <w:tcPr>
            <w:tcW w:w="1200" w:type="dxa"/>
            <w:tcBorders>
              <w:top w:val="single" w:sz="4" w:space="0" w:color="auto"/>
              <w:left w:val="single" w:sz="4" w:space="0" w:color="auto"/>
              <w:bottom w:val="single" w:sz="4" w:space="0" w:color="auto"/>
              <w:right w:val="single" w:sz="4" w:space="0" w:color="auto"/>
            </w:tcBorders>
            <w:hideMark/>
          </w:tcPr>
          <w:p w:rsidR="008A3777" w:rsidRPr="00A224A0" w:rsidRDefault="008A3777" w:rsidP="00A224A0">
            <w:pPr>
              <w:tabs>
                <w:tab w:val="left" w:pos="1260"/>
              </w:tabs>
              <w:jc w:val="center"/>
              <w:rPr>
                <w:bCs/>
                <w:sz w:val="24"/>
                <w:szCs w:val="24"/>
              </w:rPr>
            </w:pPr>
            <w:r w:rsidRPr="00A224A0">
              <w:rPr>
                <w:bCs/>
                <w:sz w:val="24"/>
                <w:szCs w:val="24"/>
              </w:rPr>
              <w:t>2014</w:t>
            </w:r>
            <w:r w:rsidR="00A224A0">
              <w:rPr>
                <w:bCs/>
                <w:sz w:val="24"/>
                <w:szCs w:val="24"/>
              </w:rPr>
              <w:t xml:space="preserve"> г.</w:t>
            </w:r>
          </w:p>
        </w:tc>
        <w:tc>
          <w:tcPr>
            <w:tcW w:w="1100" w:type="dxa"/>
            <w:tcBorders>
              <w:top w:val="single" w:sz="4" w:space="0" w:color="auto"/>
              <w:left w:val="single" w:sz="4" w:space="0" w:color="auto"/>
              <w:bottom w:val="single" w:sz="4" w:space="0" w:color="auto"/>
              <w:right w:val="single" w:sz="4" w:space="0" w:color="auto"/>
            </w:tcBorders>
            <w:hideMark/>
          </w:tcPr>
          <w:p w:rsidR="008A3777" w:rsidRPr="00A224A0" w:rsidRDefault="008A3777" w:rsidP="00A224A0">
            <w:pPr>
              <w:tabs>
                <w:tab w:val="left" w:pos="1260"/>
              </w:tabs>
              <w:jc w:val="center"/>
              <w:rPr>
                <w:bCs/>
                <w:sz w:val="24"/>
                <w:szCs w:val="24"/>
              </w:rPr>
            </w:pPr>
            <w:r w:rsidRPr="00A224A0">
              <w:rPr>
                <w:bCs/>
                <w:sz w:val="24"/>
                <w:szCs w:val="24"/>
              </w:rPr>
              <w:t>2015</w:t>
            </w:r>
            <w:r w:rsidR="00A224A0">
              <w:rPr>
                <w:bCs/>
                <w:sz w:val="24"/>
                <w:szCs w:val="24"/>
              </w:rPr>
              <w:t xml:space="preserve"> г.</w:t>
            </w:r>
          </w:p>
        </w:tc>
        <w:tc>
          <w:tcPr>
            <w:tcW w:w="1100" w:type="dxa"/>
            <w:tcBorders>
              <w:top w:val="single" w:sz="4" w:space="0" w:color="auto"/>
              <w:left w:val="single" w:sz="4" w:space="0" w:color="auto"/>
              <w:bottom w:val="single" w:sz="4" w:space="0" w:color="auto"/>
              <w:right w:val="single" w:sz="4" w:space="0" w:color="auto"/>
            </w:tcBorders>
            <w:hideMark/>
          </w:tcPr>
          <w:p w:rsidR="008A3777" w:rsidRPr="00A224A0" w:rsidRDefault="008A3777" w:rsidP="00A224A0">
            <w:pPr>
              <w:tabs>
                <w:tab w:val="left" w:pos="1260"/>
              </w:tabs>
              <w:jc w:val="center"/>
              <w:rPr>
                <w:bCs/>
                <w:sz w:val="24"/>
                <w:szCs w:val="24"/>
              </w:rPr>
            </w:pPr>
            <w:r w:rsidRPr="00A224A0">
              <w:rPr>
                <w:bCs/>
                <w:sz w:val="24"/>
                <w:szCs w:val="24"/>
              </w:rPr>
              <w:t>2016</w:t>
            </w:r>
            <w:r w:rsidR="00A224A0">
              <w:rPr>
                <w:bCs/>
                <w:sz w:val="24"/>
                <w:szCs w:val="24"/>
              </w:rPr>
              <w:t xml:space="preserve"> г.</w:t>
            </w:r>
          </w:p>
        </w:tc>
        <w:tc>
          <w:tcPr>
            <w:tcW w:w="1200" w:type="dxa"/>
            <w:tcBorders>
              <w:top w:val="single" w:sz="4" w:space="0" w:color="auto"/>
              <w:left w:val="single" w:sz="4" w:space="0" w:color="auto"/>
              <w:bottom w:val="single" w:sz="4" w:space="0" w:color="auto"/>
              <w:right w:val="single" w:sz="4" w:space="0" w:color="auto"/>
            </w:tcBorders>
            <w:hideMark/>
          </w:tcPr>
          <w:p w:rsidR="008A3777" w:rsidRPr="00A224A0" w:rsidRDefault="008A3777" w:rsidP="00A224A0">
            <w:pPr>
              <w:tabs>
                <w:tab w:val="left" w:pos="1260"/>
              </w:tabs>
              <w:jc w:val="center"/>
              <w:rPr>
                <w:bCs/>
                <w:sz w:val="24"/>
                <w:szCs w:val="24"/>
              </w:rPr>
            </w:pPr>
            <w:r w:rsidRPr="00A224A0">
              <w:rPr>
                <w:bCs/>
                <w:sz w:val="24"/>
                <w:szCs w:val="24"/>
              </w:rPr>
              <w:t>2017</w:t>
            </w:r>
            <w:r w:rsidR="00A224A0">
              <w:rPr>
                <w:bCs/>
                <w:sz w:val="24"/>
                <w:szCs w:val="24"/>
              </w:rPr>
              <w:t xml:space="preserve"> г.</w:t>
            </w:r>
          </w:p>
        </w:tc>
      </w:tr>
      <w:tr w:rsidR="008A3777" w:rsidRPr="00A224A0" w:rsidTr="00A224A0">
        <w:trPr>
          <w:trHeight w:val="70"/>
        </w:trPr>
        <w:tc>
          <w:tcPr>
            <w:tcW w:w="3408" w:type="dxa"/>
            <w:tcBorders>
              <w:top w:val="single" w:sz="4" w:space="0" w:color="auto"/>
              <w:left w:val="single" w:sz="4" w:space="0" w:color="auto"/>
              <w:bottom w:val="single" w:sz="4" w:space="0" w:color="auto"/>
              <w:right w:val="single" w:sz="4" w:space="0" w:color="auto"/>
            </w:tcBorders>
            <w:hideMark/>
          </w:tcPr>
          <w:p w:rsidR="008A3777" w:rsidRPr="00A224A0" w:rsidRDefault="008A3777">
            <w:pPr>
              <w:tabs>
                <w:tab w:val="left" w:pos="1260"/>
              </w:tabs>
              <w:rPr>
                <w:bCs/>
                <w:sz w:val="24"/>
                <w:szCs w:val="24"/>
              </w:rPr>
            </w:pPr>
            <w:r w:rsidRPr="00A224A0">
              <w:rPr>
                <w:bCs/>
                <w:sz w:val="24"/>
                <w:szCs w:val="24"/>
              </w:rPr>
              <w:t>Посев леса (</w:t>
            </w:r>
            <w:proofErr w:type="gramStart"/>
            <w:r w:rsidRPr="00A224A0">
              <w:rPr>
                <w:bCs/>
                <w:sz w:val="24"/>
                <w:szCs w:val="24"/>
              </w:rPr>
              <w:t>га</w:t>
            </w:r>
            <w:proofErr w:type="gramEnd"/>
            <w:r w:rsidRPr="00A224A0">
              <w:rPr>
                <w:bCs/>
                <w:sz w:val="24"/>
                <w:szCs w:val="24"/>
              </w:rPr>
              <w:t>)</w:t>
            </w:r>
          </w:p>
        </w:tc>
        <w:tc>
          <w:tcPr>
            <w:tcW w:w="1100" w:type="dxa"/>
            <w:tcBorders>
              <w:top w:val="single" w:sz="4" w:space="0" w:color="auto"/>
              <w:left w:val="single" w:sz="4" w:space="0" w:color="auto"/>
              <w:bottom w:val="single" w:sz="4" w:space="0" w:color="auto"/>
              <w:right w:val="single" w:sz="4" w:space="0" w:color="auto"/>
            </w:tcBorders>
            <w:hideMark/>
          </w:tcPr>
          <w:p w:rsidR="008A3777" w:rsidRPr="00A224A0" w:rsidRDefault="008A3777">
            <w:pPr>
              <w:tabs>
                <w:tab w:val="left" w:pos="1260"/>
              </w:tabs>
              <w:jc w:val="center"/>
              <w:rPr>
                <w:sz w:val="24"/>
                <w:szCs w:val="24"/>
              </w:rPr>
            </w:pPr>
            <w:r w:rsidRPr="00A224A0">
              <w:rPr>
                <w:sz w:val="24"/>
                <w:szCs w:val="24"/>
              </w:rPr>
              <w:t>0,5</w:t>
            </w:r>
          </w:p>
        </w:tc>
        <w:tc>
          <w:tcPr>
            <w:tcW w:w="1200" w:type="dxa"/>
            <w:tcBorders>
              <w:top w:val="single" w:sz="4" w:space="0" w:color="auto"/>
              <w:left w:val="single" w:sz="4" w:space="0" w:color="auto"/>
              <w:bottom w:val="single" w:sz="4" w:space="0" w:color="auto"/>
              <w:right w:val="single" w:sz="4" w:space="0" w:color="auto"/>
            </w:tcBorders>
            <w:hideMark/>
          </w:tcPr>
          <w:p w:rsidR="008A3777" w:rsidRPr="00A224A0" w:rsidRDefault="008A3777">
            <w:pPr>
              <w:tabs>
                <w:tab w:val="left" w:pos="1260"/>
              </w:tabs>
              <w:jc w:val="center"/>
              <w:rPr>
                <w:sz w:val="24"/>
                <w:szCs w:val="24"/>
              </w:rPr>
            </w:pPr>
            <w:r w:rsidRPr="00A224A0">
              <w:rPr>
                <w:sz w:val="24"/>
                <w:szCs w:val="24"/>
              </w:rPr>
              <w:t>0,5</w:t>
            </w:r>
          </w:p>
        </w:tc>
        <w:tc>
          <w:tcPr>
            <w:tcW w:w="1200" w:type="dxa"/>
            <w:tcBorders>
              <w:top w:val="single" w:sz="4" w:space="0" w:color="auto"/>
              <w:left w:val="single" w:sz="4" w:space="0" w:color="auto"/>
              <w:bottom w:val="single" w:sz="4" w:space="0" w:color="auto"/>
              <w:right w:val="single" w:sz="4" w:space="0" w:color="auto"/>
            </w:tcBorders>
            <w:hideMark/>
          </w:tcPr>
          <w:p w:rsidR="008A3777" w:rsidRPr="00A224A0" w:rsidRDefault="008A3777">
            <w:pPr>
              <w:tabs>
                <w:tab w:val="left" w:pos="1260"/>
              </w:tabs>
              <w:jc w:val="center"/>
              <w:rPr>
                <w:sz w:val="24"/>
                <w:szCs w:val="24"/>
              </w:rPr>
            </w:pPr>
            <w:r w:rsidRPr="00A224A0">
              <w:rPr>
                <w:sz w:val="24"/>
                <w:szCs w:val="24"/>
              </w:rPr>
              <w:t>0,5</w:t>
            </w:r>
          </w:p>
        </w:tc>
        <w:tc>
          <w:tcPr>
            <w:tcW w:w="1100" w:type="dxa"/>
            <w:tcBorders>
              <w:top w:val="single" w:sz="4" w:space="0" w:color="auto"/>
              <w:left w:val="single" w:sz="4" w:space="0" w:color="auto"/>
              <w:bottom w:val="single" w:sz="4" w:space="0" w:color="auto"/>
              <w:right w:val="single" w:sz="4" w:space="0" w:color="auto"/>
            </w:tcBorders>
            <w:hideMark/>
          </w:tcPr>
          <w:p w:rsidR="008A3777" w:rsidRPr="00A224A0" w:rsidRDefault="008A3777">
            <w:pPr>
              <w:tabs>
                <w:tab w:val="left" w:pos="1260"/>
              </w:tabs>
              <w:jc w:val="center"/>
              <w:rPr>
                <w:sz w:val="24"/>
                <w:szCs w:val="24"/>
              </w:rPr>
            </w:pPr>
            <w:r w:rsidRPr="00A224A0">
              <w:rPr>
                <w:sz w:val="24"/>
                <w:szCs w:val="24"/>
              </w:rPr>
              <w:t>0,6</w:t>
            </w:r>
          </w:p>
        </w:tc>
        <w:tc>
          <w:tcPr>
            <w:tcW w:w="1100" w:type="dxa"/>
            <w:tcBorders>
              <w:top w:val="single" w:sz="4" w:space="0" w:color="auto"/>
              <w:left w:val="single" w:sz="4" w:space="0" w:color="auto"/>
              <w:bottom w:val="single" w:sz="4" w:space="0" w:color="auto"/>
              <w:right w:val="single" w:sz="4" w:space="0" w:color="auto"/>
            </w:tcBorders>
            <w:noWrap/>
            <w:hideMark/>
          </w:tcPr>
          <w:p w:rsidR="008A3777" w:rsidRPr="00A224A0" w:rsidRDefault="008A3777">
            <w:pPr>
              <w:tabs>
                <w:tab w:val="left" w:pos="1260"/>
              </w:tabs>
              <w:jc w:val="center"/>
              <w:rPr>
                <w:sz w:val="24"/>
                <w:szCs w:val="24"/>
              </w:rPr>
            </w:pPr>
            <w:r w:rsidRPr="00A224A0">
              <w:rPr>
                <w:sz w:val="24"/>
                <w:szCs w:val="24"/>
              </w:rPr>
              <w:t>1</w:t>
            </w:r>
          </w:p>
        </w:tc>
        <w:tc>
          <w:tcPr>
            <w:tcW w:w="1200" w:type="dxa"/>
            <w:tcBorders>
              <w:top w:val="single" w:sz="4" w:space="0" w:color="auto"/>
              <w:left w:val="single" w:sz="4" w:space="0" w:color="auto"/>
              <w:bottom w:val="single" w:sz="4" w:space="0" w:color="auto"/>
              <w:right w:val="single" w:sz="4" w:space="0" w:color="auto"/>
            </w:tcBorders>
            <w:noWrap/>
            <w:hideMark/>
          </w:tcPr>
          <w:p w:rsidR="008A3777" w:rsidRPr="00A224A0" w:rsidRDefault="008A3777">
            <w:pPr>
              <w:tabs>
                <w:tab w:val="left" w:pos="1260"/>
              </w:tabs>
              <w:jc w:val="center"/>
              <w:rPr>
                <w:sz w:val="24"/>
                <w:szCs w:val="24"/>
              </w:rPr>
            </w:pPr>
            <w:r w:rsidRPr="00A224A0">
              <w:rPr>
                <w:sz w:val="24"/>
                <w:szCs w:val="24"/>
              </w:rPr>
              <w:t>1,3</w:t>
            </w:r>
          </w:p>
        </w:tc>
      </w:tr>
      <w:tr w:rsidR="008A3777" w:rsidRPr="00A224A0" w:rsidTr="00A224A0">
        <w:trPr>
          <w:trHeight w:val="118"/>
        </w:trPr>
        <w:tc>
          <w:tcPr>
            <w:tcW w:w="3408" w:type="dxa"/>
            <w:tcBorders>
              <w:top w:val="single" w:sz="4" w:space="0" w:color="auto"/>
              <w:left w:val="single" w:sz="4" w:space="0" w:color="auto"/>
              <w:bottom w:val="single" w:sz="4" w:space="0" w:color="auto"/>
              <w:right w:val="single" w:sz="4" w:space="0" w:color="auto"/>
            </w:tcBorders>
            <w:hideMark/>
          </w:tcPr>
          <w:p w:rsidR="008A3777" w:rsidRPr="00A224A0" w:rsidRDefault="008A3777">
            <w:pPr>
              <w:tabs>
                <w:tab w:val="left" w:pos="1260"/>
              </w:tabs>
              <w:rPr>
                <w:bCs/>
                <w:sz w:val="24"/>
                <w:szCs w:val="24"/>
              </w:rPr>
            </w:pPr>
            <w:r w:rsidRPr="00A224A0">
              <w:rPr>
                <w:bCs/>
                <w:sz w:val="24"/>
                <w:szCs w:val="24"/>
              </w:rPr>
              <w:t>Посадка леса (</w:t>
            </w:r>
            <w:proofErr w:type="gramStart"/>
            <w:r w:rsidRPr="00A224A0">
              <w:rPr>
                <w:bCs/>
                <w:sz w:val="24"/>
                <w:szCs w:val="24"/>
              </w:rPr>
              <w:t>га</w:t>
            </w:r>
            <w:proofErr w:type="gramEnd"/>
            <w:r w:rsidRPr="00A224A0">
              <w:rPr>
                <w:bCs/>
                <w:sz w:val="24"/>
                <w:szCs w:val="24"/>
              </w:rPr>
              <w:t>)</w:t>
            </w:r>
          </w:p>
        </w:tc>
        <w:tc>
          <w:tcPr>
            <w:tcW w:w="1100" w:type="dxa"/>
            <w:tcBorders>
              <w:top w:val="single" w:sz="4" w:space="0" w:color="auto"/>
              <w:left w:val="single" w:sz="4" w:space="0" w:color="auto"/>
              <w:bottom w:val="single" w:sz="4" w:space="0" w:color="auto"/>
              <w:right w:val="single" w:sz="4" w:space="0" w:color="auto"/>
            </w:tcBorders>
            <w:hideMark/>
          </w:tcPr>
          <w:p w:rsidR="008A3777" w:rsidRPr="00A224A0" w:rsidRDefault="008A3777">
            <w:pPr>
              <w:tabs>
                <w:tab w:val="left" w:pos="1260"/>
              </w:tabs>
              <w:jc w:val="center"/>
              <w:rPr>
                <w:sz w:val="24"/>
                <w:szCs w:val="24"/>
              </w:rPr>
            </w:pPr>
            <w:r w:rsidRPr="00A224A0">
              <w:rPr>
                <w:sz w:val="24"/>
                <w:szCs w:val="24"/>
              </w:rPr>
              <w:t>422</w:t>
            </w:r>
          </w:p>
        </w:tc>
        <w:tc>
          <w:tcPr>
            <w:tcW w:w="1200" w:type="dxa"/>
            <w:tcBorders>
              <w:top w:val="single" w:sz="4" w:space="0" w:color="auto"/>
              <w:left w:val="single" w:sz="4" w:space="0" w:color="auto"/>
              <w:bottom w:val="single" w:sz="4" w:space="0" w:color="auto"/>
              <w:right w:val="single" w:sz="4" w:space="0" w:color="auto"/>
            </w:tcBorders>
            <w:hideMark/>
          </w:tcPr>
          <w:p w:rsidR="008A3777" w:rsidRPr="00A224A0" w:rsidRDefault="008A3777">
            <w:pPr>
              <w:tabs>
                <w:tab w:val="left" w:pos="1260"/>
              </w:tabs>
              <w:jc w:val="center"/>
              <w:rPr>
                <w:sz w:val="24"/>
                <w:szCs w:val="24"/>
              </w:rPr>
            </w:pPr>
            <w:r w:rsidRPr="00A224A0">
              <w:rPr>
                <w:sz w:val="24"/>
                <w:szCs w:val="24"/>
              </w:rPr>
              <w:t>420</w:t>
            </w:r>
          </w:p>
        </w:tc>
        <w:tc>
          <w:tcPr>
            <w:tcW w:w="1200" w:type="dxa"/>
            <w:tcBorders>
              <w:top w:val="single" w:sz="4" w:space="0" w:color="auto"/>
              <w:left w:val="single" w:sz="4" w:space="0" w:color="auto"/>
              <w:bottom w:val="single" w:sz="4" w:space="0" w:color="auto"/>
              <w:right w:val="single" w:sz="4" w:space="0" w:color="auto"/>
            </w:tcBorders>
            <w:hideMark/>
          </w:tcPr>
          <w:p w:rsidR="008A3777" w:rsidRPr="00A224A0" w:rsidRDefault="008A3777">
            <w:pPr>
              <w:tabs>
                <w:tab w:val="left" w:pos="1260"/>
              </w:tabs>
              <w:jc w:val="center"/>
              <w:rPr>
                <w:sz w:val="24"/>
                <w:szCs w:val="24"/>
              </w:rPr>
            </w:pPr>
            <w:r w:rsidRPr="00A224A0">
              <w:rPr>
                <w:sz w:val="24"/>
                <w:szCs w:val="24"/>
              </w:rPr>
              <w:t>424</w:t>
            </w:r>
          </w:p>
        </w:tc>
        <w:tc>
          <w:tcPr>
            <w:tcW w:w="1100" w:type="dxa"/>
            <w:tcBorders>
              <w:top w:val="single" w:sz="4" w:space="0" w:color="auto"/>
              <w:left w:val="single" w:sz="4" w:space="0" w:color="auto"/>
              <w:bottom w:val="single" w:sz="4" w:space="0" w:color="auto"/>
              <w:right w:val="single" w:sz="4" w:space="0" w:color="auto"/>
            </w:tcBorders>
            <w:hideMark/>
          </w:tcPr>
          <w:p w:rsidR="008A3777" w:rsidRPr="00A224A0" w:rsidRDefault="008A3777">
            <w:pPr>
              <w:tabs>
                <w:tab w:val="left" w:pos="1260"/>
              </w:tabs>
              <w:jc w:val="center"/>
              <w:rPr>
                <w:sz w:val="24"/>
                <w:szCs w:val="24"/>
              </w:rPr>
            </w:pPr>
            <w:r w:rsidRPr="00A224A0">
              <w:rPr>
                <w:sz w:val="24"/>
                <w:szCs w:val="24"/>
              </w:rPr>
              <w:t>444</w:t>
            </w:r>
          </w:p>
        </w:tc>
        <w:tc>
          <w:tcPr>
            <w:tcW w:w="1100" w:type="dxa"/>
            <w:tcBorders>
              <w:top w:val="single" w:sz="4" w:space="0" w:color="auto"/>
              <w:left w:val="single" w:sz="4" w:space="0" w:color="auto"/>
              <w:bottom w:val="single" w:sz="4" w:space="0" w:color="auto"/>
              <w:right w:val="single" w:sz="4" w:space="0" w:color="auto"/>
            </w:tcBorders>
            <w:noWrap/>
            <w:hideMark/>
          </w:tcPr>
          <w:p w:rsidR="008A3777" w:rsidRPr="00A224A0" w:rsidRDefault="008A3777">
            <w:pPr>
              <w:tabs>
                <w:tab w:val="left" w:pos="1260"/>
              </w:tabs>
              <w:jc w:val="center"/>
              <w:rPr>
                <w:sz w:val="24"/>
                <w:szCs w:val="24"/>
              </w:rPr>
            </w:pPr>
            <w:r w:rsidRPr="00A224A0">
              <w:rPr>
                <w:sz w:val="24"/>
                <w:szCs w:val="24"/>
              </w:rPr>
              <w:t>444</w:t>
            </w:r>
          </w:p>
        </w:tc>
        <w:tc>
          <w:tcPr>
            <w:tcW w:w="1200" w:type="dxa"/>
            <w:tcBorders>
              <w:top w:val="single" w:sz="4" w:space="0" w:color="auto"/>
              <w:left w:val="single" w:sz="4" w:space="0" w:color="auto"/>
              <w:bottom w:val="single" w:sz="4" w:space="0" w:color="auto"/>
              <w:right w:val="single" w:sz="4" w:space="0" w:color="auto"/>
            </w:tcBorders>
            <w:noWrap/>
            <w:hideMark/>
          </w:tcPr>
          <w:p w:rsidR="008A3777" w:rsidRPr="00A224A0" w:rsidRDefault="008A3777">
            <w:pPr>
              <w:tabs>
                <w:tab w:val="left" w:pos="1260"/>
              </w:tabs>
              <w:jc w:val="center"/>
              <w:rPr>
                <w:sz w:val="24"/>
                <w:szCs w:val="24"/>
              </w:rPr>
            </w:pPr>
            <w:r w:rsidRPr="00A224A0">
              <w:rPr>
                <w:sz w:val="24"/>
                <w:szCs w:val="24"/>
              </w:rPr>
              <w:t>464</w:t>
            </w:r>
          </w:p>
        </w:tc>
      </w:tr>
      <w:tr w:rsidR="008A3777" w:rsidRPr="00A224A0" w:rsidTr="00A224A0">
        <w:trPr>
          <w:trHeight w:val="378"/>
        </w:trPr>
        <w:tc>
          <w:tcPr>
            <w:tcW w:w="3408" w:type="dxa"/>
            <w:tcBorders>
              <w:top w:val="single" w:sz="4" w:space="0" w:color="auto"/>
              <w:left w:val="single" w:sz="4" w:space="0" w:color="auto"/>
              <w:bottom w:val="single" w:sz="4" w:space="0" w:color="auto"/>
              <w:right w:val="single" w:sz="4" w:space="0" w:color="auto"/>
            </w:tcBorders>
            <w:hideMark/>
          </w:tcPr>
          <w:p w:rsidR="008A3777" w:rsidRPr="00A224A0" w:rsidRDefault="008A3777">
            <w:pPr>
              <w:tabs>
                <w:tab w:val="left" w:pos="1260"/>
              </w:tabs>
              <w:rPr>
                <w:bCs/>
                <w:sz w:val="24"/>
                <w:szCs w:val="24"/>
              </w:rPr>
            </w:pPr>
            <w:r w:rsidRPr="00A224A0">
              <w:rPr>
                <w:bCs/>
                <w:sz w:val="24"/>
                <w:szCs w:val="24"/>
              </w:rPr>
              <w:t>Уход за лесными культурами (</w:t>
            </w:r>
            <w:proofErr w:type="gramStart"/>
            <w:r w:rsidRPr="00A224A0">
              <w:rPr>
                <w:bCs/>
                <w:sz w:val="24"/>
                <w:szCs w:val="24"/>
              </w:rPr>
              <w:t>га</w:t>
            </w:r>
            <w:proofErr w:type="gramEnd"/>
            <w:r w:rsidRPr="00A224A0">
              <w:rPr>
                <w:bCs/>
                <w:sz w:val="24"/>
                <w:szCs w:val="24"/>
              </w:rPr>
              <w:t>)</w:t>
            </w:r>
          </w:p>
        </w:tc>
        <w:tc>
          <w:tcPr>
            <w:tcW w:w="1100" w:type="dxa"/>
            <w:tcBorders>
              <w:top w:val="single" w:sz="4" w:space="0" w:color="auto"/>
              <w:left w:val="single" w:sz="4" w:space="0" w:color="auto"/>
              <w:bottom w:val="single" w:sz="4" w:space="0" w:color="auto"/>
              <w:right w:val="single" w:sz="4" w:space="0" w:color="auto"/>
            </w:tcBorders>
            <w:hideMark/>
          </w:tcPr>
          <w:p w:rsidR="008A3777" w:rsidRPr="00A224A0" w:rsidRDefault="008A3777">
            <w:pPr>
              <w:tabs>
                <w:tab w:val="left" w:pos="1260"/>
              </w:tabs>
              <w:jc w:val="center"/>
              <w:rPr>
                <w:sz w:val="24"/>
                <w:szCs w:val="24"/>
              </w:rPr>
            </w:pPr>
            <w:r w:rsidRPr="00A224A0">
              <w:rPr>
                <w:sz w:val="24"/>
                <w:szCs w:val="24"/>
              </w:rPr>
              <w:t>690</w:t>
            </w:r>
          </w:p>
        </w:tc>
        <w:tc>
          <w:tcPr>
            <w:tcW w:w="1200" w:type="dxa"/>
            <w:tcBorders>
              <w:top w:val="single" w:sz="4" w:space="0" w:color="auto"/>
              <w:left w:val="single" w:sz="4" w:space="0" w:color="auto"/>
              <w:bottom w:val="single" w:sz="4" w:space="0" w:color="auto"/>
              <w:right w:val="single" w:sz="4" w:space="0" w:color="auto"/>
            </w:tcBorders>
            <w:hideMark/>
          </w:tcPr>
          <w:p w:rsidR="008A3777" w:rsidRPr="00A224A0" w:rsidRDefault="008A3777">
            <w:pPr>
              <w:tabs>
                <w:tab w:val="left" w:pos="1260"/>
              </w:tabs>
              <w:jc w:val="center"/>
              <w:rPr>
                <w:sz w:val="24"/>
                <w:szCs w:val="24"/>
              </w:rPr>
            </w:pPr>
            <w:r w:rsidRPr="00A224A0">
              <w:rPr>
                <w:sz w:val="24"/>
                <w:szCs w:val="24"/>
              </w:rPr>
              <w:t>320</w:t>
            </w:r>
          </w:p>
        </w:tc>
        <w:tc>
          <w:tcPr>
            <w:tcW w:w="1200" w:type="dxa"/>
            <w:tcBorders>
              <w:top w:val="single" w:sz="4" w:space="0" w:color="auto"/>
              <w:left w:val="single" w:sz="4" w:space="0" w:color="auto"/>
              <w:bottom w:val="single" w:sz="4" w:space="0" w:color="auto"/>
              <w:right w:val="single" w:sz="4" w:space="0" w:color="auto"/>
            </w:tcBorders>
            <w:hideMark/>
          </w:tcPr>
          <w:p w:rsidR="008A3777" w:rsidRPr="00A224A0" w:rsidRDefault="008A3777">
            <w:pPr>
              <w:tabs>
                <w:tab w:val="left" w:pos="1260"/>
              </w:tabs>
              <w:jc w:val="center"/>
              <w:rPr>
                <w:sz w:val="24"/>
                <w:szCs w:val="24"/>
              </w:rPr>
            </w:pPr>
            <w:r w:rsidRPr="00A224A0">
              <w:rPr>
                <w:sz w:val="24"/>
                <w:szCs w:val="24"/>
              </w:rPr>
              <w:t>840</w:t>
            </w:r>
          </w:p>
        </w:tc>
        <w:tc>
          <w:tcPr>
            <w:tcW w:w="1100" w:type="dxa"/>
            <w:tcBorders>
              <w:top w:val="single" w:sz="4" w:space="0" w:color="auto"/>
              <w:left w:val="single" w:sz="4" w:space="0" w:color="auto"/>
              <w:bottom w:val="single" w:sz="4" w:space="0" w:color="auto"/>
              <w:right w:val="single" w:sz="4" w:space="0" w:color="auto"/>
            </w:tcBorders>
            <w:hideMark/>
          </w:tcPr>
          <w:p w:rsidR="008A3777" w:rsidRPr="00A224A0" w:rsidRDefault="008A3777">
            <w:pPr>
              <w:tabs>
                <w:tab w:val="left" w:pos="1260"/>
              </w:tabs>
              <w:jc w:val="center"/>
              <w:rPr>
                <w:sz w:val="24"/>
                <w:szCs w:val="24"/>
              </w:rPr>
            </w:pPr>
            <w:r w:rsidRPr="00A224A0">
              <w:rPr>
                <w:sz w:val="24"/>
                <w:szCs w:val="24"/>
              </w:rPr>
              <w:t>1144</w:t>
            </w:r>
          </w:p>
        </w:tc>
        <w:tc>
          <w:tcPr>
            <w:tcW w:w="1100" w:type="dxa"/>
            <w:tcBorders>
              <w:top w:val="single" w:sz="4" w:space="0" w:color="auto"/>
              <w:left w:val="single" w:sz="4" w:space="0" w:color="auto"/>
              <w:bottom w:val="single" w:sz="4" w:space="0" w:color="auto"/>
              <w:right w:val="single" w:sz="4" w:space="0" w:color="auto"/>
            </w:tcBorders>
            <w:noWrap/>
            <w:hideMark/>
          </w:tcPr>
          <w:p w:rsidR="008A3777" w:rsidRPr="00A224A0" w:rsidRDefault="008A3777">
            <w:pPr>
              <w:tabs>
                <w:tab w:val="left" w:pos="1260"/>
              </w:tabs>
              <w:jc w:val="center"/>
              <w:rPr>
                <w:sz w:val="24"/>
                <w:szCs w:val="24"/>
              </w:rPr>
            </w:pPr>
            <w:r w:rsidRPr="00A224A0">
              <w:rPr>
                <w:sz w:val="24"/>
                <w:szCs w:val="24"/>
              </w:rPr>
              <w:t>1152,7</w:t>
            </w:r>
          </w:p>
        </w:tc>
        <w:tc>
          <w:tcPr>
            <w:tcW w:w="1200" w:type="dxa"/>
            <w:tcBorders>
              <w:top w:val="single" w:sz="4" w:space="0" w:color="auto"/>
              <w:left w:val="single" w:sz="4" w:space="0" w:color="auto"/>
              <w:bottom w:val="single" w:sz="4" w:space="0" w:color="auto"/>
              <w:right w:val="single" w:sz="4" w:space="0" w:color="auto"/>
            </w:tcBorders>
            <w:noWrap/>
            <w:hideMark/>
          </w:tcPr>
          <w:p w:rsidR="008A3777" w:rsidRPr="00A224A0" w:rsidRDefault="008A3777">
            <w:pPr>
              <w:tabs>
                <w:tab w:val="left" w:pos="1260"/>
              </w:tabs>
              <w:jc w:val="center"/>
              <w:rPr>
                <w:sz w:val="24"/>
                <w:szCs w:val="24"/>
              </w:rPr>
            </w:pPr>
            <w:r w:rsidRPr="00A224A0">
              <w:rPr>
                <w:sz w:val="24"/>
                <w:szCs w:val="24"/>
              </w:rPr>
              <w:t>1196</w:t>
            </w:r>
          </w:p>
        </w:tc>
      </w:tr>
      <w:tr w:rsidR="008A3777" w:rsidRPr="00A224A0" w:rsidTr="00A224A0">
        <w:trPr>
          <w:trHeight w:val="344"/>
        </w:trPr>
        <w:tc>
          <w:tcPr>
            <w:tcW w:w="3408" w:type="dxa"/>
            <w:tcBorders>
              <w:top w:val="single" w:sz="4" w:space="0" w:color="auto"/>
              <w:left w:val="single" w:sz="4" w:space="0" w:color="auto"/>
              <w:bottom w:val="single" w:sz="4" w:space="0" w:color="auto"/>
              <w:right w:val="single" w:sz="4" w:space="0" w:color="auto"/>
            </w:tcBorders>
            <w:hideMark/>
          </w:tcPr>
          <w:p w:rsidR="008A3777" w:rsidRPr="00A224A0" w:rsidRDefault="008A3777">
            <w:pPr>
              <w:tabs>
                <w:tab w:val="left" w:pos="1260"/>
              </w:tabs>
              <w:rPr>
                <w:bCs/>
                <w:sz w:val="24"/>
                <w:szCs w:val="24"/>
              </w:rPr>
            </w:pPr>
            <w:r w:rsidRPr="00A224A0">
              <w:rPr>
                <w:bCs/>
                <w:sz w:val="24"/>
                <w:szCs w:val="24"/>
              </w:rPr>
              <w:t>Подготовка почвы под лесные культуры (</w:t>
            </w:r>
            <w:proofErr w:type="gramStart"/>
            <w:r w:rsidRPr="00A224A0">
              <w:rPr>
                <w:bCs/>
                <w:sz w:val="24"/>
                <w:szCs w:val="24"/>
              </w:rPr>
              <w:t>га</w:t>
            </w:r>
            <w:proofErr w:type="gramEnd"/>
            <w:r w:rsidRPr="00A224A0">
              <w:rPr>
                <w:bCs/>
                <w:sz w:val="24"/>
                <w:szCs w:val="24"/>
              </w:rPr>
              <w:t>)</w:t>
            </w:r>
          </w:p>
        </w:tc>
        <w:tc>
          <w:tcPr>
            <w:tcW w:w="1100" w:type="dxa"/>
            <w:tcBorders>
              <w:top w:val="single" w:sz="4" w:space="0" w:color="auto"/>
              <w:left w:val="single" w:sz="4" w:space="0" w:color="auto"/>
              <w:bottom w:val="single" w:sz="4" w:space="0" w:color="auto"/>
              <w:right w:val="single" w:sz="4" w:space="0" w:color="auto"/>
            </w:tcBorders>
            <w:hideMark/>
          </w:tcPr>
          <w:p w:rsidR="008A3777" w:rsidRPr="00A224A0" w:rsidRDefault="008A3777">
            <w:pPr>
              <w:tabs>
                <w:tab w:val="left" w:pos="1260"/>
              </w:tabs>
              <w:jc w:val="center"/>
              <w:rPr>
                <w:sz w:val="24"/>
                <w:szCs w:val="24"/>
              </w:rPr>
            </w:pPr>
            <w:r w:rsidRPr="00A224A0">
              <w:rPr>
                <w:sz w:val="24"/>
                <w:szCs w:val="24"/>
              </w:rPr>
              <w:t>420</w:t>
            </w:r>
          </w:p>
        </w:tc>
        <w:tc>
          <w:tcPr>
            <w:tcW w:w="1200" w:type="dxa"/>
            <w:tcBorders>
              <w:top w:val="single" w:sz="4" w:space="0" w:color="auto"/>
              <w:left w:val="single" w:sz="4" w:space="0" w:color="auto"/>
              <w:bottom w:val="single" w:sz="4" w:space="0" w:color="auto"/>
              <w:right w:val="single" w:sz="4" w:space="0" w:color="auto"/>
            </w:tcBorders>
            <w:hideMark/>
          </w:tcPr>
          <w:p w:rsidR="008A3777" w:rsidRPr="00A224A0" w:rsidRDefault="008A3777">
            <w:pPr>
              <w:tabs>
                <w:tab w:val="left" w:pos="1260"/>
              </w:tabs>
              <w:jc w:val="center"/>
              <w:rPr>
                <w:sz w:val="24"/>
                <w:szCs w:val="24"/>
              </w:rPr>
            </w:pPr>
            <w:r w:rsidRPr="00A224A0">
              <w:rPr>
                <w:sz w:val="24"/>
                <w:szCs w:val="24"/>
              </w:rPr>
              <w:t>210</w:t>
            </w:r>
          </w:p>
        </w:tc>
        <w:tc>
          <w:tcPr>
            <w:tcW w:w="1200" w:type="dxa"/>
            <w:tcBorders>
              <w:top w:val="single" w:sz="4" w:space="0" w:color="auto"/>
              <w:left w:val="single" w:sz="4" w:space="0" w:color="auto"/>
              <w:bottom w:val="single" w:sz="4" w:space="0" w:color="auto"/>
              <w:right w:val="single" w:sz="4" w:space="0" w:color="auto"/>
            </w:tcBorders>
            <w:hideMark/>
          </w:tcPr>
          <w:p w:rsidR="008A3777" w:rsidRPr="00A224A0" w:rsidRDefault="008A3777">
            <w:pPr>
              <w:tabs>
                <w:tab w:val="left" w:pos="1260"/>
              </w:tabs>
              <w:jc w:val="center"/>
              <w:rPr>
                <w:sz w:val="24"/>
                <w:szCs w:val="24"/>
              </w:rPr>
            </w:pPr>
            <w:r w:rsidRPr="00A224A0">
              <w:rPr>
                <w:sz w:val="24"/>
                <w:szCs w:val="24"/>
              </w:rPr>
              <w:t>650</w:t>
            </w:r>
          </w:p>
        </w:tc>
        <w:tc>
          <w:tcPr>
            <w:tcW w:w="1100" w:type="dxa"/>
            <w:tcBorders>
              <w:top w:val="single" w:sz="4" w:space="0" w:color="auto"/>
              <w:left w:val="single" w:sz="4" w:space="0" w:color="auto"/>
              <w:bottom w:val="single" w:sz="4" w:space="0" w:color="auto"/>
              <w:right w:val="single" w:sz="4" w:space="0" w:color="auto"/>
            </w:tcBorders>
            <w:hideMark/>
          </w:tcPr>
          <w:p w:rsidR="008A3777" w:rsidRPr="00A224A0" w:rsidRDefault="008A3777">
            <w:pPr>
              <w:tabs>
                <w:tab w:val="left" w:pos="1260"/>
              </w:tabs>
              <w:jc w:val="center"/>
              <w:rPr>
                <w:sz w:val="24"/>
                <w:szCs w:val="24"/>
              </w:rPr>
            </w:pPr>
            <w:r w:rsidRPr="00A224A0">
              <w:rPr>
                <w:sz w:val="24"/>
                <w:szCs w:val="24"/>
              </w:rPr>
              <w:t>444</w:t>
            </w:r>
          </w:p>
        </w:tc>
        <w:tc>
          <w:tcPr>
            <w:tcW w:w="1100" w:type="dxa"/>
            <w:tcBorders>
              <w:top w:val="single" w:sz="4" w:space="0" w:color="auto"/>
              <w:left w:val="single" w:sz="4" w:space="0" w:color="auto"/>
              <w:bottom w:val="single" w:sz="4" w:space="0" w:color="auto"/>
              <w:right w:val="single" w:sz="4" w:space="0" w:color="auto"/>
            </w:tcBorders>
            <w:noWrap/>
            <w:hideMark/>
          </w:tcPr>
          <w:p w:rsidR="008A3777" w:rsidRPr="00A224A0" w:rsidRDefault="008A3777">
            <w:pPr>
              <w:tabs>
                <w:tab w:val="left" w:pos="1260"/>
              </w:tabs>
              <w:jc w:val="center"/>
              <w:rPr>
                <w:sz w:val="24"/>
                <w:szCs w:val="24"/>
              </w:rPr>
            </w:pPr>
            <w:r w:rsidRPr="00A224A0">
              <w:rPr>
                <w:sz w:val="24"/>
                <w:szCs w:val="24"/>
              </w:rPr>
              <w:t>464</w:t>
            </w:r>
          </w:p>
        </w:tc>
        <w:tc>
          <w:tcPr>
            <w:tcW w:w="1200" w:type="dxa"/>
            <w:tcBorders>
              <w:top w:val="single" w:sz="4" w:space="0" w:color="auto"/>
              <w:left w:val="single" w:sz="4" w:space="0" w:color="auto"/>
              <w:bottom w:val="single" w:sz="4" w:space="0" w:color="auto"/>
              <w:right w:val="single" w:sz="4" w:space="0" w:color="auto"/>
            </w:tcBorders>
            <w:noWrap/>
            <w:hideMark/>
          </w:tcPr>
          <w:p w:rsidR="008A3777" w:rsidRPr="00A224A0" w:rsidRDefault="008A3777">
            <w:pPr>
              <w:tabs>
                <w:tab w:val="left" w:pos="1260"/>
              </w:tabs>
              <w:jc w:val="center"/>
              <w:rPr>
                <w:sz w:val="24"/>
                <w:szCs w:val="24"/>
              </w:rPr>
            </w:pPr>
            <w:r w:rsidRPr="00A224A0">
              <w:rPr>
                <w:sz w:val="24"/>
                <w:szCs w:val="24"/>
              </w:rPr>
              <w:t>468</w:t>
            </w:r>
          </w:p>
        </w:tc>
      </w:tr>
      <w:tr w:rsidR="008A3777" w:rsidRPr="00A224A0" w:rsidTr="00A224A0">
        <w:trPr>
          <w:trHeight w:val="503"/>
        </w:trPr>
        <w:tc>
          <w:tcPr>
            <w:tcW w:w="3408" w:type="dxa"/>
            <w:tcBorders>
              <w:top w:val="single" w:sz="4" w:space="0" w:color="auto"/>
              <w:left w:val="single" w:sz="4" w:space="0" w:color="auto"/>
              <w:bottom w:val="single" w:sz="4" w:space="0" w:color="auto"/>
              <w:right w:val="single" w:sz="4" w:space="0" w:color="auto"/>
            </w:tcBorders>
            <w:hideMark/>
          </w:tcPr>
          <w:p w:rsidR="008A3777" w:rsidRPr="00A224A0" w:rsidRDefault="008A3777">
            <w:pPr>
              <w:tabs>
                <w:tab w:val="left" w:pos="1260"/>
              </w:tabs>
              <w:rPr>
                <w:bCs/>
                <w:sz w:val="24"/>
                <w:szCs w:val="24"/>
              </w:rPr>
            </w:pPr>
            <w:r w:rsidRPr="00A224A0">
              <w:rPr>
                <w:bCs/>
                <w:sz w:val="24"/>
                <w:szCs w:val="24"/>
              </w:rPr>
              <w:t>Содействие естественному в</w:t>
            </w:r>
            <w:r w:rsidRPr="00A224A0">
              <w:rPr>
                <w:bCs/>
                <w:sz w:val="24"/>
                <w:szCs w:val="24"/>
              </w:rPr>
              <w:t>о</w:t>
            </w:r>
            <w:r w:rsidRPr="00A224A0">
              <w:rPr>
                <w:bCs/>
                <w:sz w:val="24"/>
                <w:szCs w:val="24"/>
              </w:rPr>
              <w:t>зобновлению (</w:t>
            </w:r>
            <w:proofErr w:type="gramStart"/>
            <w:r w:rsidRPr="00A224A0">
              <w:rPr>
                <w:bCs/>
                <w:sz w:val="24"/>
                <w:szCs w:val="24"/>
              </w:rPr>
              <w:t>га</w:t>
            </w:r>
            <w:proofErr w:type="gramEnd"/>
            <w:r w:rsidRPr="00A224A0">
              <w:rPr>
                <w:bCs/>
                <w:sz w:val="24"/>
                <w:szCs w:val="24"/>
              </w:rPr>
              <w:t>)</w:t>
            </w:r>
          </w:p>
        </w:tc>
        <w:tc>
          <w:tcPr>
            <w:tcW w:w="1100" w:type="dxa"/>
            <w:tcBorders>
              <w:top w:val="single" w:sz="4" w:space="0" w:color="auto"/>
              <w:left w:val="single" w:sz="4" w:space="0" w:color="auto"/>
              <w:bottom w:val="single" w:sz="4" w:space="0" w:color="auto"/>
              <w:right w:val="single" w:sz="4" w:space="0" w:color="auto"/>
            </w:tcBorders>
            <w:hideMark/>
          </w:tcPr>
          <w:p w:rsidR="008A3777" w:rsidRPr="00A224A0" w:rsidRDefault="008A3777">
            <w:pPr>
              <w:tabs>
                <w:tab w:val="left" w:pos="1260"/>
              </w:tabs>
              <w:jc w:val="center"/>
              <w:rPr>
                <w:sz w:val="24"/>
                <w:szCs w:val="24"/>
              </w:rPr>
            </w:pPr>
            <w:r w:rsidRPr="00A224A0">
              <w:rPr>
                <w:sz w:val="24"/>
                <w:szCs w:val="24"/>
              </w:rPr>
              <w:t>3583</w:t>
            </w:r>
          </w:p>
        </w:tc>
        <w:tc>
          <w:tcPr>
            <w:tcW w:w="1200" w:type="dxa"/>
            <w:tcBorders>
              <w:top w:val="single" w:sz="4" w:space="0" w:color="auto"/>
              <w:left w:val="single" w:sz="4" w:space="0" w:color="auto"/>
              <w:bottom w:val="single" w:sz="4" w:space="0" w:color="auto"/>
              <w:right w:val="single" w:sz="4" w:space="0" w:color="auto"/>
            </w:tcBorders>
            <w:hideMark/>
          </w:tcPr>
          <w:p w:rsidR="008A3777" w:rsidRPr="00A224A0" w:rsidRDefault="008A3777">
            <w:pPr>
              <w:tabs>
                <w:tab w:val="left" w:pos="1260"/>
              </w:tabs>
              <w:jc w:val="center"/>
              <w:rPr>
                <w:sz w:val="24"/>
                <w:szCs w:val="24"/>
              </w:rPr>
            </w:pPr>
            <w:r w:rsidRPr="00A224A0">
              <w:rPr>
                <w:sz w:val="24"/>
                <w:szCs w:val="24"/>
              </w:rPr>
              <w:t>948</w:t>
            </w:r>
          </w:p>
        </w:tc>
        <w:tc>
          <w:tcPr>
            <w:tcW w:w="1200" w:type="dxa"/>
            <w:tcBorders>
              <w:top w:val="single" w:sz="4" w:space="0" w:color="auto"/>
              <w:left w:val="single" w:sz="4" w:space="0" w:color="auto"/>
              <w:bottom w:val="single" w:sz="4" w:space="0" w:color="auto"/>
              <w:right w:val="single" w:sz="4" w:space="0" w:color="auto"/>
            </w:tcBorders>
            <w:hideMark/>
          </w:tcPr>
          <w:p w:rsidR="008A3777" w:rsidRPr="00A224A0" w:rsidRDefault="008A3777">
            <w:pPr>
              <w:tabs>
                <w:tab w:val="left" w:pos="1260"/>
              </w:tabs>
              <w:jc w:val="center"/>
              <w:rPr>
                <w:sz w:val="24"/>
                <w:szCs w:val="24"/>
              </w:rPr>
            </w:pPr>
            <w:r w:rsidRPr="00A224A0">
              <w:rPr>
                <w:sz w:val="24"/>
                <w:szCs w:val="24"/>
              </w:rPr>
              <w:t>4600,6</w:t>
            </w:r>
          </w:p>
        </w:tc>
        <w:tc>
          <w:tcPr>
            <w:tcW w:w="1100" w:type="dxa"/>
            <w:tcBorders>
              <w:top w:val="single" w:sz="4" w:space="0" w:color="auto"/>
              <w:left w:val="single" w:sz="4" w:space="0" w:color="auto"/>
              <w:bottom w:val="single" w:sz="4" w:space="0" w:color="auto"/>
              <w:right w:val="single" w:sz="4" w:space="0" w:color="auto"/>
            </w:tcBorders>
            <w:hideMark/>
          </w:tcPr>
          <w:p w:rsidR="008A3777" w:rsidRPr="00A224A0" w:rsidRDefault="008A3777">
            <w:pPr>
              <w:tabs>
                <w:tab w:val="left" w:pos="1260"/>
              </w:tabs>
              <w:jc w:val="center"/>
              <w:rPr>
                <w:sz w:val="24"/>
                <w:szCs w:val="24"/>
              </w:rPr>
            </w:pPr>
            <w:r w:rsidRPr="00A224A0">
              <w:rPr>
                <w:sz w:val="24"/>
                <w:szCs w:val="24"/>
              </w:rPr>
              <w:t>5070</w:t>
            </w:r>
          </w:p>
        </w:tc>
        <w:tc>
          <w:tcPr>
            <w:tcW w:w="1100" w:type="dxa"/>
            <w:tcBorders>
              <w:top w:val="single" w:sz="4" w:space="0" w:color="auto"/>
              <w:left w:val="single" w:sz="4" w:space="0" w:color="auto"/>
              <w:bottom w:val="single" w:sz="4" w:space="0" w:color="auto"/>
              <w:right w:val="single" w:sz="4" w:space="0" w:color="auto"/>
            </w:tcBorders>
            <w:noWrap/>
            <w:hideMark/>
          </w:tcPr>
          <w:p w:rsidR="008A3777" w:rsidRPr="00A224A0" w:rsidRDefault="008A3777">
            <w:pPr>
              <w:tabs>
                <w:tab w:val="left" w:pos="1260"/>
              </w:tabs>
              <w:jc w:val="center"/>
              <w:rPr>
                <w:sz w:val="24"/>
                <w:szCs w:val="24"/>
              </w:rPr>
            </w:pPr>
            <w:r w:rsidRPr="00A224A0">
              <w:rPr>
                <w:sz w:val="24"/>
                <w:szCs w:val="24"/>
              </w:rPr>
              <w:t>4200</w:t>
            </w:r>
          </w:p>
        </w:tc>
        <w:tc>
          <w:tcPr>
            <w:tcW w:w="1200" w:type="dxa"/>
            <w:tcBorders>
              <w:top w:val="single" w:sz="4" w:space="0" w:color="auto"/>
              <w:left w:val="single" w:sz="4" w:space="0" w:color="auto"/>
              <w:bottom w:val="single" w:sz="4" w:space="0" w:color="auto"/>
              <w:right w:val="single" w:sz="4" w:space="0" w:color="auto"/>
            </w:tcBorders>
            <w:noWrap/>
            <w:hideMark/>
          </w:tcPr>
          <w:p w:rsidR="008A3777" w:rsidRPr="00A224A0" w:rsidRDefault="008A3777">
            <w:pPr>
              <w:tabs>
                <w:tab w:val="left" w:pos="1260"/>
              </w:tabs>
              <w:jc w:val="center"/>
              <w:rPr>
                <w:sz w:val="24"/>
                <w:szCs w:val="24"/>
              </w:rPr>
            </w:pPr>
            <w:r w:rsidRPr="00A224A0">
              <w:rPr>
                <w:sz w:val="24"/>
                <w:szCs w:val="24"/>
              </w:rPr>
              <w:t>5600</w:t>
            </w:r>
          </w:p>
        </w:tc>
      </w:tr>
      <w:tr w:rsidR="008A3777" w:rsidRPr="00A224A0" w:rsidTr="00A224A0">
        <w:trPr>
          <w:trHeight w:val="470"/>
        </w:trPr>
        <w:tc>
          <w:tcPr>
            <w:tcW w:w="3408" w:type="dxa"/>
            <w:tcBorders>
              <w:top w:val="single" w:sz="4" w:space="0" w:color="auto"/>
              <w:left w:val="single" w:sz="4" w:space="0" w:color="auto"/>
              <w:bottom w:val="single" w:sz="4" w:space="0" w:color="auto"/>
              <w:right w:val="single" w:sz="4" w:space="0" w:color="auto"/>
            </w:tcBorders>
            <w:hideMark/>
          </w:tcPr>
          <w:p w:rsidR="008A3777" w:rsidRPr="00A224A0" w:rsidRDefault="008A3777">
            <w:pPr>
              <w:tabs>
                <w:tab w:val="left" w:pos="1260"/>
              </w:tabs>
              <w:rPr>
                <w:bCs/>
                <w:sz w:val="24"/>
                <w:szCs w:val="24"/>
              </w:rPr>
            </w:pPr>
            <w:r w:rsidRPr="00A224A0">
              <w:rPr>
                <w:bCs/>
                <w:sz w:val="24"/>
                <w:szCs w:val="24"/>
              </w:rPr>
              <w:t xml:space="preserve">Выращивание посадочного материала </w:t>
            </w:r>
            <w:proofErr w:type="gramStart"/>
            <w:r w:rsidRPr="00A224A0">
              <w:rPr>
                <w:bCs/>
                <w:sz w:val="24"/>
                <w:szCs w:val="24"/>
              </w:rPr>
              <w:t>га</w:t>
            </w:r>
            <w:proofErr w:type="gramEnd"/>
            <w:r w:rsidRPr="00A224A0">
              <w:rPr>
                <w:bCs/>
                <w:sz w:val="24"/>
                <w:szCs w:val="24"/>
              </w:rPr>
              <w:t>/тыс.</w:t>
            </w:r>
            <w:r w:rsidR="00A224A0">
              <w:rPr>
                <w:bCs/>
                <w:sz w:val="24"/>
                <w:szCs w:val="24"/>
              </w:rPr>
              <w:t xml:space="preserve"> шт.</w:t>
            </w:r>
          </w:p>
        </w:tc>
        <w:tc>
          <w:tcPr>
            <w:tcW w:w="1100" w:type="dxa"/>
            <w:tcBorders>
              <w:top w:val="single" w:sz="4" w:space="0" w:color="auto"/>
              <w:left w:val="single" w:sz="4" w:space="0" w:color="auto"/>
              <w:bottom w:val="single" w:sz="4" w:space="0" w:color="auto"/>
              <w:right w:val="single" w:sz="4" w:space="0" w:color="auto"/>
            </w:tcBorders>
            <w:hideMark/>
          </w:tcPr>
          <w:p w:rsidR="008A3777" w:rsidRPr="00A224A0" w:rsidRDefault="008A3777">
            <w:pPr>
              <w:tabs>
                <w:tab w:val="left" w:pos="1260"/>
              </w:tabs>
              <w:jc w:val="center"/>
              <w:rPr>
                <w:sz w:val="24"/>
                <w:szCs w:val="24"/>
              </w:rPr>
            </w:pPr>
            <w:r w:rsidRPr="00A224A0">
              <w:rPr>
                <w:sz w:val="24"/>
                <w:szCs w:val="24"/>
              </w:rPr>
              <w:t>729,8</w:t>
            </w:r>
          </w:p>
        </w:tc>
        <w:tc>
          <w:tcPr>
            <w:tcW w:w="1200" w:type="dxa"/>
            <w:tcBorders>
              <w:top w:val="single" w:sz="4" w:space="0" w:color="auto"/>
              <w:left w:val="single" w:sz="4" w:space="0" w:color="auto"/>
              <w:bottom w:val="single" w:sz="4" w:space="0" w:color="auto"/>
              <w:right w:val="single" w:sz="4" w:space="0" w:color="auto"/>
            </w:tcBorders>
          </w:tcPr>
          <w:p w:rsidR="008A3777" w:rsidRPr="00A224A0" w:rsidRDefault="008A3777">
            <w:pPr>
              <w:tabs>
                <w:tab w:val="left" w:pos="1260"/>
              </w:tabs>
              <w:jc w:val="center"/>
              <w:rPr>
                <w:sz w:val="24"/>
                <w:szCs w:val="24"/>
              </w:rPr>
            </w:pPr>
          </w:p>
        </w:tc>
        <w:tc>
          <w:tcPr>
            <w:tcW w:w="1200" w:type="dxa"/>
            <w:tcBorders>
              <w:top w:val="single" w:sz="4" w:space="0" w:color="auto"/>
              <w:left w:val="single" w:sz="4" w:space="0" w:color="auto"/>
              <w:bottom w:val="single" w:sz="4" w:space="0" w:color="auto"/>
              <w:right w:val="single" w:sz="4" w:space="0" w:color="auto"/>
            </w:tcBorders>
          </w:tcPr>
          <w:p w:rsidR="008A3777" w:rsidRPr="00A224A0" w:rsidRDefault="008A3777">
            <w:pPr>
              <w:tabs>
                <w:tab w:val="left" w:pos="1260"/>
              </w:tabs>
              <w:jc w:val="center"/>
              <w:rPr>
                <w:sz w:val="24"/>
                <w:szCs w:val="24"/>
              </w:rPr>
            </w:pPr>
          </w:p>
        </w:tc>
        <w:tc>
          <w:tcPr>
            <w:tcW w:w="1100" w:type="dxa"/>
            <w:tcBorders>
              <w:top w:val="single" w:sz="4" w:space="0" w:color="auto"/>
              <w:left w:val="single" w:sz="4" w:space="0" w:color="auto"/>
              <w:bottom w:val="single" w:sz="4" w:space="0" w:color="auto"/>
              <w:right w:val="single" w:sz="4" w:space="0" w:color="auto"/>
            </w:tcBorders>
            <w:hideMark/>
          </w:tcPr>
          <w:p w:rsidR="008A3777" w:rsidRPr="00A224A0" w:rsidRDefault="008A3777">
            <w:pPr>
              <w:tabs>
                <w:tab w:val="left" w:pos="1260"/>
              </w:tabs>
              <w:jc w:val="center"/>
              <w:rPr>
                <w:sz w:val="24"/>
                <w:szCs w:val="24"/>
              </w:rPr>
            </w:pPr>
            <w:r w:rsidRPr="00A224A0">
              <w:rPr>
                <w:sz w:val="24"/>
                <w:szCs w:val="24"/>
              </w:rPr>
              <w:t>1000</w:t>
            </w:r>
          </w:p>
        </w:tc>
        <w:tc>
          <w:tcPr>
            <w:tcW w:w="1100" w:type="dxa"/>
            <w:tcBorders>
              <w:top w:val="single" w:sz="4" w:space="0" w:color="auto"/>
              <w:left w:val="single" w:sz="4" w:space="0" w:color="auto"/>
              <w:bottom w:val="single" w:sz="4" w:space="0" w:color="auto"/>
              <w:right w:val="single" w:sz="4" w:space="0" w:color="auto"/>
            </w:tcBorders>
            <w:noWrap/>
            <w:hideMark/>
          </w:tcPr>
          <w:p w:rsidR="008A3777" w:rsidRPr="00A224A0" w:rsidRDefault="008A3777">
            <w:pPr>
              <w:tabs>
                <w:tab w:val="left" w:pos="1260"/>
              </w:tabs>
              <w:jc w:val="center"/>
              <w:rPr>
                <w:sz w:val="24"/>
                <w:szCs w:val="24"/>
              </w:rPr>
            </w:pPr>
            <w:r w:rsidRPr="00A224A0">
              <w:rPr>
                <w:sz w:val="24"/>
                <w:szCs w:val="24"/>
              </w:rPr>
              <w:t>1000</w:t>
            </w:r>
          </w:p>
        </w:tc>
        <w:tc>
          <w:tcPr>
            <w:tcW w:w="1200" w:type="dxa"/>
            <w:tcBorders>
              <w:top w:val="single" w:sz="4" w:space="0" w:color="auto"/>
              <w:left w:val="single" w:sz="4" w:space="0" w:color="auto"/>
              <w:bottom w:val="single" w:sz="4" w:space="0" w:color="auto"/>
              <w:right w:val="single" w:sz="4" w:space="0" w:color="auto"/>
            </w:tcBorders>
            <w:noWrap/>
            <w:hideMark/>
          </w:tcPr>
          <w:p w:rsidR="008A3777" w:rsidRPr="00A224A0" w:rsidRDefault="008A3777">
            <w:pPr>
              <w:tabs>
                <w:tab w:val="left" w:pos="1260"/>
              </w:tabs>
              <w:jc w:val="center"/>
              <w:rPr>
                <w:sz w:val="24"/>
                <w:szCs w:val="24"/>
              </w:rPr>
            </w:pPr>
            <w:r w:rsidRPr="00A224A0">
              <w:rPr>
                <w:sz w:val="24"/>
                <w:szCs w:val="24"/>
              </w:rPr>
              <w:t>1660</w:t>
            </w:r>
          </w:p>
        </w:tc>
      </w:tr>
      <w:tr w:rsidR="008A3777" w:rsidRPr="00A224A0" w:rsidTr="00A224A0">
        <w:trPr>
          <w:trHeight w:val="104"/>
        </w:trPr>
        <w:tc>
          <w:tcPr>
            <w:tcW w:w="3408" w:type="dxa"/>
            <w:tcBorders>
              <w:top w:val="single" w:sz="4" w:space="0" w:color="auto"/>
              <w:left w:val="single" w:sz="4" w:space="0" w:color="auto"/>
              <w:bottom w:val="single" w:sz="4" w:space="0" w:color="auto"/>
              <w:right w:val="single" w:sz="4" w:space="0" w:color="auto"/>
            </w:tcBorders>
            <w:hideMark/>
          </w:tcPr>
          <w:p w:rsidR="008A3777" w:rsidRPr="00A224A0" w:rsidRDefault="008A3777">
            <w:pPr>
              <w:tabs>
                <w:tab w:val="left" w:pos="1260"/>
              </w:tabs>
              <w:rPr>
                <w:bCs/>
                <w:sz w:val="24"/>
                <w:szCs w:val="24"/>
              </w:rPr>
            </w:pPr>
            <w:r w:rsidRPr="00A224A0">
              <w:rPr>
                <w:bCs/>
                <w:sz w:val="24"/>
                <w:szCs w:val="24"/>
              </w:rPr>
              <w:t>Закладка ПЛСУ (га)</w:t>
            </w:r>
          </w:p>
        </w:tc>
        <w:tc>
          <w:tcPr>
            <w:tcW w:w="1100" w:type="dxa"/>
            <w:tcBorders>
              <w:top w:val="single" w:sz="4" w:space="0" w:color="auto"/>
              <w:left w:val="single" w:sz="4" w:space="0" w:color="auto"/>
              <w:bottom w:val="single" w:sz="4" w:space="0" w:color="auto"/>
              <w:right w:val="single" w:sz="4" w:space="0" w:color="auto"/>
            </w:tcBorders>
          </w:tcPr>
          <w:p w:rsidR="008A3777" w:rsidRPr="00A224A0" w:rsidRDefault="008A3777">
            <w:pPr>
              <w:tabs>
                <w:tab w:val="left" w:pos="1260"/>
              </w:tabs>
              <w:ind w:firstLine="851"/>
              <w:jc w:val="center"/>
              <w:rPr>
                <w:sz w:val="24"/>
                <w:szCs w:val="24"/>
              </w:rPr>
            </w:pPr>
          </w:p>
        </w:tc>
        <w:tc>
          <w:tcPr>
            <w:tcW w:w="1200" w:type="dxa"/>
            <w:tcBorders>
              <w:top w:val="single" w:sz="4" w:space="0" w:color="auto"/>
              <w:left w:val="single" w:sz="4" w:space="0" w:color="auto"/>
              <w:bottom w:val="single" w:sz="4" w:space="0" w:color="auto"/>
              <w:right w:val="single" w:sz="4" w:space="0" w:color="auto"/>
            </w:tcBorders>
          </w:tcPr>
          <w:p w:rsidR="008A3777" w:rsidRPr="00A224A0" w:rsidRDefault="008A3777">
            <w:pPr>
              <w:tabs>
                <w:tab w:val="left" w:pos="1260"/>
              </w:tabs>
              <w:jc w:val="center"/>
              <w:rPr>
                <w:sz w:val="24"/>
                <w:szCs w:val="24"/>
              </w:rPr>
            </w:pPr>
          </w:p>
        </w:tc>
        <w:tc>
          <w:tcPr>
            <w:tcW w:w="1200" w:type="dxa"/>
            <w:tcBorders>
              <w:top w:val="single" w:sz="4" w:space="0" w:color="auto"/>
              <w:left w:val="single" w:sz="4" w:space="0" w:color="auto"/>
              <w:bottom w:val="single" w:sz="4" w:space="0" w:color="auto"/>
              <w:right w:val="single" w:sz="4" w:space="0" w:color="auto"/>
            </w:tcBorders>
          </w:tcPr>
          <w:p w:rsidR="008A3777" w:rsidRPr="00A224A0" w:rsidRDefault="008A3777">
            <w:pPr>
              <w:tabs>
                <w:tab w:val="left" w:pos="1260"/>
              </w:tabs>
              <w:ind w:firstLine="851"/>
              <w:jc w:val="center"/>
              <w:rPr>
                <w:sz w:val="24"/>
                <w:szCs w:val="24"/>
              </w:rPr>
            </w:pPr>
          </w:p>
        </w:tc>
        <w:tc>
          <w:tcPr>
            <w:tcW w:w="1100" w:type="dxa"/>
            <w:tcBorders>
              <w:top w:val="single" w:sz="4" w:space="0" w:color="auto"/>
              <w:left w:val="single" w:sz="4" w:space="0" w:color="auto"/>
              <w:bottom w:val="single" w:sz="4" w:space="0" w:color="auto"/>
              <w:right w:val="single" w:sz="4" w:space="0" w:color="auto"/>
            </w:tcBorders>
            <w:hideMark/>
          </w:tcPr>
          <w:p w:rsidR="008A3777" w:rsidRPr="00A224A0" w:rsidRDefault="008A3777">
            <w:pPr>
              <w:tabs>
                <w:tab w:val="left" w:pos="1260"/>
              </w:tabs>
              <w:jc w:val="center"/>
              <w:rPr>
                <w:sz w:val="24"/>
                <w:szCs w:val="24"/>
              </w:rPr>
            </w:pPr>
            <w:r w:rsidRPr="00A224A0">
              <w:rPr>
                <w:sz w:val="24"/>
                <w:szCs w:val="24"/>
              </w:rPr>
              <w:t>20</w:t>
            </w:r>
          </w:p>
        </w:tc>
        <w:tc>
          <w:tcPr>
            <w:tcW w:w="1100" w:type="dxa"/>
            <w:tcBorders>
              <w:top w:val="single" w:sz="4" w:space="0" w:color="auto"/>
              <w:left w:val="single" w:sz="4" w:space="0" w:color="auto"/>
              <w:bottom w:val="single" w:sz="4" w:space="0" w:color="auto"/>
              <w:right w:val="single" w:sz="4" w:space="0" w:color="auto"/>
            </w:tcBorders>
            <w:noWrap/>
            <w:hideMark/>
          </w:tcPr>
          <w:p w:rsidR="008A3777" w:rsidRPr="00A224A0" w:rsidRDefault="008A3777">
            <w:pPr>
              <w:tabs>
                <w:tab w:val="left" w:pos="1260"/>
              </w:tabs>
              <w:jc w:val="center"/>
              <w:rPr>
                <w:sz w:val="24"/>
                <w:szCs w:val="24"/>
              </w:rPr>
            </w:pPr>
            <w:r w:rsidRPr="00A224A0">
              <w:rPr>
                <w:sz w:val="24"/>
                <w:szCs w:val="24"/>
              </w:rPr>
              <w:t>20</w:t>
            </w:r>
          </w:p>
        </w:tc>
        <w:tc>
          <w:tcPr>
            <w:tcW w:w="1200" w:type="dxa"/>
            <w:tcBorders>
              <w:top w:val="single" w:sz="4" w:space="0" w:color="auto"/>
              <w:left w:val="single" w:sz="4" w:space="0" w:color="auto"/>
              <w:bottom w:val="single" w:sz="4" w:space="0" w:color="auto"/>
              <w:right w:val="single" w:sz="4" w:space="0" w:color="auto"/>
            </w:tcBorders>
            <w:noWrap/>
            <w:hideMark/>
          </w:tcPr>
          <w:p w:rsidR="008A3777" w:rsidRPr="00A224A0" w:rsidRDefault="008A3777">
            <w:pPr>
              <w:tabs>
                <w:tab w:val="left" w:pos="1260"/>
              </w:tabs>
              <w:jc w:val="center"/>
              <w:rPr>
                <w:sz w:val="24"/>
                <w:szCs w:val="24"/>
              </w:rPr>
            </w:pPr>
            <w:r w:rsidRPr="00A224A0">
              <w:rPr>
                <w:sz w:val="24"/>
                <w:szCs w:val="24"/>
              </w:rPr>
              <w:t>5</w:t>
            </w:r>
          </w:p>
        </w:tc>
      </w:tr>
      <w:tr w:rsidR="008A3777" w:rsidRPr="00A224A0" w:rsidTr="00A224A0">
        <w:trPr>
          <w:trHeight w:val="70"/>
        </w:trPr>
        <w:tc>
          <w:tcPr>
            <w:tcW w:w="3408" w:type="dxa"/>
            <w:tcBorders>
              <w:top w:val="single" w:sz="4" w:space="0" w:color="auto"/>
              <w:left w:val="single" w:sz="4" w:space="0" w:color="auto"/>
              <w:bottom w:val="single" w:sz="4" w:space="0" w:color="auto"/>
              <w:right w:val="single" w:sz="4" w:space="0" w:color="auto"/>
            </w:tcBorders>
            <w:hideMark/>
          </w:tcPr>
          <w:p w:rsidR="008A3777" w:rsidRPr="00A224A0" w:rsidRDefault="008A3777">
            <w:pPr>
              <w:tabs>
                <w:tab w:val="left" w:pos="1260"/>
              </w:tabs>
              <w:rPr>
                <w:bCs/>
                <w:sz w:val="24"/>
                <w:szCs w:val="24"/>
              </w:rPr>
            </w:pPr>
            <w:r w:rsidRPr="00A224A0">
              <w:rPr>
                <w:bCs/>
                <w:sz w:val="24"/>
                <w:szCs w:val="24"/>
              </w:rPr>
              <w:t>Уход за ПЛСУ (га)</w:t>
            </w:r>
          </w:p>
        </w:tc>
        <w:tc>
          <w:tcPr>
            <w:tcW w:w="1100" w:type="dxa"/>
            <w:tcBorders>
              <w:top w:val="single" w:sz="4" w:space="0" w:color="auto"/>
              <w:left w:val="single" w:sz="4" w:space="0" w:color="auto"/>
              <w:bottom w:val="single" w:sz="4" w:space="0" w:color="auto"/>
              <w:right w:val="single" w:sz="4" w:space="0" w:color="auto"/>
            </w:tcBorders>
          </w:tcPr>
          <w:p w:rsidR="008A3777" w:rsidRPr="00A224A0" w:rsidRDefault="008A3777">
            <w:pPr>
              <w:tabs>
                <w:tab w:val="left" w:pos="1260"/>
              </w:tabs>
              <w:ind w:firstLine="851"/>
              <w:jc w:val="center"/>
              <w:rPr>
                <w:sz w:val="24"/>
                <w:szCs w:val="24"/>
              </w:rPr>
            </w:pPr>
          </w:p>
        </w:tc>
        <w:tc>
          <w:tcPr>
            <w:tcW w:w="1200" w:type="dxa"/>
            <w:tcBorders>
              <w:top w:val="single" w:sz="4" w:space="0" w:color="auto"/>
              <w:left w:val="single" w:sz="4" w:space="0" w:color="auto"/>
              <w:bottom w:val="single" w:sz="4" w:space="0" w:color="auto"/>
              <w:right w:val="single" w:sz="4" w:space="0" w:color="auto"/>
            </w:tcBorders>
          </w:tcPr>
          <w:p w:rsidR="008A3777" w:rsidRPr="00A224A0" w:rsidRDefault="008A3777">
            <w:pPr>
              <w:tabs>
                <w:tab w:val="left" w:pos="1260"/>
              </w:tabs>
              <w:jc w:val="center"/>
              <w:rPr>
                <w:sz w:val="24"/>
                <w:szCs w:val="24"/>
              </w:rPr>
            </w:pPr>
          </w:p>
        </w:tc>
        <w:tc>
          <w:tcPr>
            <w:tcW w:w="1200" w:type="dxa"/>
            <w:tcBorders>
              <w:top w:val="single" w:sz="4" w:space="0" w:color="auto"/>
              <w:left w:val="single" w:sz="4" w:space="0" w:color="auto"/>
              <w:bottom w:val="single" w:sz="4" w:space="0" w:color="auto"/>
              <w:right w:val="single" w:sz="4" w:space="0" w:color="auto"/>
            </w:tcBorders>
          </w:tcPr>
          <w:p w:rsidR="008A3777" w:rsidRPr="00A224A0" w:rsidRDefault="008A3777">
            <w:pPr>
              <w:tabs>
                <w:tab w:val="left" w:pos="1260"/>
              </w:tabs>
              <w:ind w:firstLine="851"/>
              <w:jc w:val="center"/>
              <w:rPr>
                <w:sz w:val="24"/>
                <w:szCs w:val="24"/>
              </w:rPr>
            </w:pPr>
          </w:p>
        </w:tc>
        <w:tc>
          <w:tcPr>
            <w:tcW w:w="1100" w:type="dxa"/>
            <w:tcBorders>
              <w:top w:val="single" w:sz="4" w:space="0" w:color="auto"/>
              <w:left w:val="single" w:sz="4" w:space="0" w:color="auto"/>
              <w:bottom w:val="single" w:sz="4" w:space="0" w:color="auto"/>
              <w:right w:val="single" w:sz="4" w:space="0" w:color="auto"/>
            </w:tcBorders>
            <w:hideMark/>
          </w:tcPr>
          <w:p w:rsidR="008A3777" w:rsidRPr="00A224A0" w:rsidRDefault="008A3777">
            <w:pPr>
              <w:tabs>
                <w:tab w:val="left" w:pos="1260"/>
              </w:tabs>
              <w:jc w:val="center"/>
              <w:rPr>
                <w:sz w:val="24"/>
                <w:szCs w:val="24"/>
              </w:rPr>
            </w:pPr>
            <w:r w:rsidRPr="00A224A0">
              <w:rPr>
                <w:sz w:val="24"/>
                <w:szCs w:val="24"/>
              </w:rPr>
              <w:t>20</w:t>
            </w:r>
          </w:p>
        </w:tc>
        <w:tc>
          <w:tcPr>
            <w:tcW w:w="1100" w:type="dxa"/>
            <w:tcBorders>
              <w:top w:val="single" w:sz="4" w:space="0" w:color="auto"/>
              <w:left w:val="single" w:sz="4" w:space="0" w:color="auto"/>
              <w:bottom w:val="single" w:sz="4" w:space="0" w:color="auto"/>
              <w:right w:val="single" w:sz="4" w:space="0" w:color="auto"/>
            </w:tcBorders>
            <w:noWrap/>
            <w:hideMark/>
          </w:tcPr>
          <w:p w:rsidR="008A3777" w:rsidRPr="00A224A0" w:rsidRDefault="008A3777">
            <w:pPr>
              <w:tabs>
                <w:tab w:val="left" w:pos="1260"/>
              </w:tabs>
              <w:jc w:val="center"/>
              <w:rPr>
                <w:sz w:val="24"/>
                <w:szCs w:val="24"/>
              </w:rPr>
            </w:pPr>
            <w:r w:rsidRPr="00A224A0">
              <w:rPr>
                <w:sz w:val="24"/>
                <w:szCs w:val="24"/>
              </w:rPr>
              <w:t>125</w:t>
            </w:r>
          </w:p>
        </w:tc>
        <w:tc>
          <w:tcPr>
            <w:tcW w:w="1200" w:type="dxa"/>
            <w:tcBorders>
              <w:top w:val="single" w:sz="4" w:space="0" w:color="auto"/>
              <w:left w:val="single" w:sz="4" w:space="0" w:color="auto"/>
              <w:bottom w:val="single" w:sz="4" w:space="0" w:color="auto"/>
              <w:right w:val="single" w:sz="4" w:space="0" w:color="auto"/>
            </w:tcBorders>
            <w:noWrap/>
            <w:hideMark/>
          </w:tcPr>
          <w:p w:rsidR="008A3777" w:rsidRPr="00A224A0" w:rsidRDefault="008A3777">
            <w:pPr>
              <w:tabs>
                <w:tab w:val="left" w:pos="1260"/>
              </w:tabs>
              <w:jc w:val="center"/>
              <w:rPr>
                <w:sz w:val="24"/>
                <w:szCs w:val="24"/>
              </w:rPr>
            </w:pPr>
            <w:r w:rsidRPr="00A224A0">
              <w:rPr>
                <w:sz w:val="24"/>
                <w:szCs w:val="24"/>
              </w:rPr>
              <w:t>20</w:t>
            </w:r>
          </w:p>
        </w:tc>
      </w:tr>
      <w:tr w:rsidR="008A3777" w:rsidRPr="00A224A0" w:rsidTr="00A224A0">
        <w:trPr>
          <w:trHeight w:val="70"/>
        </w:trPr>
        <w:tc>
          <w:tcPr>
            <w:tcW w:w="3408" w:type="dxa"/>
            <w:tcBorders>
              <w:top w:val="single" w:sz="4" w:space="0" w:color="auto"/>
              <w:left w:val="single" w:sz="4" w:space="0" w:color="auto"/>
              <w:bottom w:val="single" w:sz="4" w:space="0" w:color="auto"/>
              <w:right w:val="single" w:sz="4" w:space="0" w:color="auto"/>
            </w:tcBorders>
            <w:hideMark/>
          </w:tcPr>
          <w:p w:rsidR="008A3777" w:rsidRPr="00A224A0" w:rsidRDefault="008A3777">
            <w:pPr>
              <w:tabs>
                <w:tab w:val="left" w:pos="1260"/>
              </w:tabs>
              <w:rPr>
                <w:bCs/>
                <w:sz w:val="24"/>
                <w:szCs w:val="24"/>
              </w:rPr>
            </w:pPr>
            <w:r w:rsidRPr="00A224A0">
              <w:rPr>
                <w:bCs/>
                <w:sz w:val="24"/>
                <w:szCs w:val="24"/>
              </w:rPr>
              <w:t>Заготовка лесных семян (</w:t>
            </w:r>
            <w:proofErr w:type="gramStart"/>
            <w:r w:rsidRPr="00A224A0">
              <w:rPr>
                <w:bCs/>
                <w:sz w:val="24"/>
                <w:szCs w:val="24"/>
              </w:rPr>
              <w:t>кг</w:t>
            </w:r>
            <w:proofErr w:type="gramEnd"/>
            <w:r w:rsidRPr="00A224A0">
              <w:rPr>
                <w:bCs/>
                <w:sz w:val="24"/>
                <w:szCs w:val="24"/>
              </w:rPr>
              <w:t>)</w:t>
            </w:r>
          </w:p>
        </w:tc>
        <w:tc>
          <w:tcPr>
            <w:tcW w:w="1100" w:type="dxa"/>
            <w:tcBorders>
              <w:top w:val="single" w:sz="4" w:space="0" w:color="auto"/>
              <w:left w:val="single" w:sz="4" w:space="0" w:color="auto"/>
              <w:bottom w:val="single" w:sz="4" w:space="0" w:color="auto"/>
              <w:right w:val="single" w:sz="4" w:space="0" w:color="auto"/>
            </w:tcBorders>
            <w:hideMark/>
          </w:tcPr>
          <w:p w:rsidR="008A3777" w:rsidRPr="00A224A0" w:rsidRDefault="008A3777">
            <w:pPr>
              <w:tabs>
                <w:tab w:val="left" w:pos="1260"/>
              </w:tabs>
              <w:jc w:val="center"/>
              <w:rPr>
                <w:sz w:val="24"/>
                <w:szCs w:val="24"/>
              </w:rPr>
            </w:pPr>
            <w:r w:rsidRPr="00A224A0">
              <w:rPr>
                <w:sz w:val="24"/>
                <w:szCs w:val="24"/>
              </w:rPr>
              <w:t>600</w:t>
            </w:r>
          </w:p>
        </w:tc>
        <w:tc>
          <w:tcPr>
            <w:tcW w:w="1200" w:type="dxa"/>
            <w:tcBorders>
              <w:top w:val="single" w:sz="4" w:space="0" w:color="auto"/>
              <w:left w:val="single" w:sz="4" w:space="0" w:color="auto"/>
              <w:bottom w:val="single" w:sz="4" w:space="0" w:color="auto"/>
              <w:right w:val="single" w:sz="4" w:space="0" w:color="auto"/>
            </w:tcBorders>
            <w:hideMark/>
          </w:tcPr>
          <w:p w:rsidR="008A3777" w:rsidRPr="00A224A0" w:rsidRDefault="008A3777">
            <w:pPr>
              <w:tabs>
                <w:tab w:val="left" w:pos="1260"/>
              </w:tabs>
              <w:jc w:val="center"/>
              <w:rPr>
                <w:sz w:val="24"/>
                <w:szCs w:val="24"/>
              </w:rPr>
            </w:pPr>
            <w:r w:rsidRPr="00A224A0">
              <w:rPr>
                <w:sz w:val="24"/>
                <w:szCs w:val="24"/>
              </w:rPr>
              <w:t>300</w:t>
            </w:r>
          </w:p>
        </w:tc>
        <w:tc>
          <w:tcPr>
            <w:tcW w:w="1200" w:type="dxa"/>
            <w:tcBorders>
              <w:top w:val="single" w:sz="4" w:space="0" w:color="auto"/>
              <w:left w:val="single" w:sz="4" w:space="0" w:color="auto"/>
              <w:bottom w:val="single" w:sz="4" w:space="0" w:color="auto"/>
              <w:right w:val="single" w:sz="4" w:space="0" w:color="auto"/>
            </w:tcBorders>
            <w:hideMark/>
          </w:tcPr>
          <w:p w:rsidR="008A3777" w:rsidRPr="00A224A0" w:rsidRDefault="008A3777">
            <w:pPr>
              <w:tabs>
                <w:tab w:val="left" w:pos="1260"/>
              </w:tabs>
              <w:jc w:val="center"/>
              <w:rPr>
                <w:sz w:val="24"/>
                <w:szCs w:val="24"/>
              </w:rPr>
            </w:pPr>
            <w:r w:rsidRPr="00A224A0">
              <w:rPr>
                <w:sz w:val="24"/>
                <w:szCs w:val="24"/>
              </w:rPr>
              <w:t>200</w:t>
            </w:r>
          </w:p>
        </w:tc>
        <w:tc>
          <w:tcPr>
            <w:tcW w:w="1100" w:type="dxa"/>
            <w:tcBorders>
              <w:top w:val="single" w:sz="4" w:space="0" w:color="auto"/>
              <w:left w:val="single" w:sz="4" w:space="0" w:color="auto"/>
              <w:bottom w:val="single" w:sz="4" w:space="0" w:color="auto"/>
              <w:right w:val="single" w:sz="4" w:space="0" w:color="auto"/>
            </w:tcBorders>
            <w:hideMark/>
          </w:tcPr>
          <w:p w:rsidR="008A3777" w:rsidRPr="00A224A0" w:rsidRDefault="008A3777">
            <w:pPr>
              <w:tabs>
                <w:tab w:val="left" w:pos="1260"/>
              </w:tabs>
              <w:jc w:val="center"/>
              <w:rPr>
                <w:sz w:val="24"/>
                <w:szCs w:val="24"/>
              </w:rPr>
            </w:pPr>
            <w:r w:rsidRPr="00A224A0">
              <w:rPr>
                <w:sz w:val="24"/>
                <w:szCs w:val="24"/>
              </w:rPr>
              <w:t>100</w:t>
            </w:r>
          </w:p>
        </w:tc>
        <w:tc>
          <w:tcPr>
            <w:tcW w:w="1100" w:type="dxa"/>
            <w:tcBorders>
              <w:top w:val="single" w:sz="4" w:space="0" w:color="auto"/>
              <w:left w:val="single" w:sz="4" w:space="0" w:color="auto"/>
              <w:bottom w:val="single" w:sz="4" w:space="0" w:color="auto"/>
              <w:right w:val="single" w:sz="4" w:space="0" w:color="auto"/>
            </w:tcBorders>
            <w:noWrap/>
            <w:hideMark/>
          </w:tcPr>
          <w:p w:rsidR="008A3777" w:rsidRPr="00A224A0" w:rsidRDefault="008A3777">
            <w:pPr>
              <w:tabs>
                <w:tab w:val="left" w:pos="1260"/>
              </w:tabs>
              <w:jc w:val="center"/>
              <w:rPr>
                <w:sz w:val="24"/>
                <w:szCs w:val="24"/>
              </w:rPr>
            </w:pPr>
            <w:r w:rsidRPr="00A224A0">
              <w:rPr>
                <w:sz w:val="24"/>
                <w:szCs w:val="24"/>
              </w:rPr>
              <w:t>350</w:t>
            </w:r>
          </w:p>
        </w:tc>
        <w:tc>
          <w:tcPr>
            <w:tcW w:w="1200" w:type="dxa"/>
            <w:tcBorders>
              <w:top w:val="single" w:sz="4" w:space="0" w:color="auto"/>
              <w:left w:val="single" w:sz="4" w:space="0" w:color="auto"/>
              <w:bottom w:val="single" w:sz="4" w:space="0" w:color="auto"/>
              <w:right w:val="single" w:sz="4" w:space="0" w:color="auto"/>
            </w:tcBorders>
            <w:noWrap/>
            <w:hideMark/>
          </w:tcPr>
          <w:p w:rsidR="008A3777" w:rsidRPr="00A224A0" w:rsidRDefault="008A3777">
            <w:pPr>
              <w:tabs>
                <w:tab w:val="left" w:pos="1260"/>
              </w:tabs>
              <w:jc w:val="center"/>
              <w:rPr>
                <w:sz w:val="24"/>
                <w:szCs w:val="24"/>
              </w:rPr>
            </w:pPr>
            <w:r w:rsidRPr="00A224A0">
              <w:rPr>
                <w:sz w:val="24"/>
                <w:szCs w:val="24"/>
              </w:rPr>
              <w:t>500</w:t>
            </w:r>
          </w:p>
        </w:tc>
      </w:tr>
    </w:tbl>
    <w:p w:rsidR="008A3777" w:rsidRDefault="00A40885" w:rsidP="008A3777">
      <w:pPr>
        <w:tabs>
          <w:tab w:val="left" w:pos="9214"/>
        </w:tabs>
        <w:ind w:right="425"/>
      </w:pPr>
      <w:r>
        <w:rPr>
          <w:noProof/>
        </w:rPr>
        <w:lastRenderedPageBreak/>
        <w:drawing>
          <wp:inline distT="0" distB="0" distL="0" distR="0">
            <wp:extent cx="6257925" cy="2943225"/>
            <wp:effectExtent l="0" t="0" r="0" b="0"/>
            <wp:docPr id="4"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808E7" w:rsidRDefault="00E808E7" w:rsidP="008A3777">
      <w:pPr>
        <w:tabs>
          <w:tab w:val="left" w:pos="1260"/>
        </w:tabs>
        <w:ind w:firstLine="851"/>
        <w:jc w:val="right"/>
        <w:rPr>
          <w:sz w:val="28"/>
          <w:szCs w:val="28"/>
        </w:rPr>
      </w:pPr>
    </w:p>
    <w:p w:rsidR="008A3777" w:rsidRDefault="008A3777" w:rsidP="008A3777">
      <w:pPr>
        <w:tabs>
          <w:tab w:val="left" w:pos="1260"/>
        </w:tabs>
        <w:ind w:firstLine="851"/>
        <w:jc w:val="right"/>
        <w:rPr>
          <w:sz w:val="28"/>
          <w:szCs w:val="28"/>
        </w:rPr>
      </w:pPr>
      <w:r w:rsidRPr="00A224A0">
        <w:rPr>
          <w:sz w:val="28"/>
          <w:szCs w:val="28"/>
        </w:rPr>
        <w:t xml:space="preserve">Таблица </w:t>
      </w:r>
      <w:r w:rsidR="00A224A0">
        <w:rPr>
          <w:sz w:val="28"/>
          <w:szCs w:val="28"/>
        </w:rPr>
        <w:t xml:space="preserve">№ </w:t>
      </w:r>
      <w:r w:rsidRPr="00A224A0">
        <w:rPr>
          <w:sz w:val="28"/>
          <w:szCs w:val="28"/>
        </w:rPr>
        <w:t>3</w:t>
      </w:r>
    </w:p>
    <w:p w:rsidR="00A224A0" w:rsidRPr="00F50067" w:rsidRDefault="00A224A0" w:rsidP="008A3777">
      <w:pPr>
        <w:tabs>
          <w:tab w:val="left" w:pos="1260"/>
        </w:tabs>
        <w:ind w:firstLine="851"/>
        <w:jc w:val="right"/>
        <w:rPr>
          <w:sz w:val="16"/>
          <w:szCs w:val="16"/>
        </w:rPr>
      </w:pPr>
    </w:p>
    <w:p w:rsidR="008A3777" w:rsidRPr="00A224A0" w:rsidRDefault="008A3777" w:rsidP="008A3777">
      <w:pPr>
        <w:spacing w:after="120"/>
        <w:jc w:val="center"/>
        <w:outlineLvl w:val="0"/>
        <w:rPr>
          <w:sz w:val="28"/>
          <w:szCs w:val="28"/>
        </w:rPr>
      </w:pPr>
      <w:r w:rsidRPr="00A224A0">
        <w:rPr>
          <w:sz w:val="28"/>
          <w:szCs w:val="28"/>
        </w:rPr>
        <w:t>Мероприятия по защите лесов от вредных организмов</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60"/>
        <w:gridCol w:w="920"/>
        <w:gridCol w:w="1000"/>
        <w:gridCol w:w="1100"/>
        <w:gridCol w:w="1100"/>
        <w:gridCol w:w="1100"/>
        <w:gridCol w:w="1000"/>
        <w:gridCol w:w="1100"/>
        <w:gridCol w:w="960"/>
      </w:tblGrid>
      <w:tr w:rsidR="008A3777" w:rsidRPr="00A224A0" w:rsidTr="00F50067">
        <w:trPr>
          <w:trHeight w:val="391"/>
          <w:tblHeader/>
        </w:trPr>
        <w:tc>
          <w:tcPr>
            <w:tcW w:w="2160" w:type="dxa"/>
            <w:vMerge w:val="restart"/>
            <w:hideMark/>
          </w:tcPr>
          <w:p w:rsidR="00F50067" w:rsidRDefault="008A3777" w:rsidP="00F50067">
            <w:pPr>
              <w:jc w:val="center"/>
              <w:rPr>
                <w:sz w:val="24"/>
                <w:szCs w:val="24"/>
              </w:rPr>
            </w:pPr>
            <w:r w:rsidRPr="00A224A0">
              <w:rPr>
                <w:sz w:val="24"/>
                <w:szCs w:val="24"/>
              </w:rPr>
              <w:t xml:space="preserve">Наименование </w:t>
            </w:r>
          </w:p>
          <w:p w:rsidR="008A3777" w:rsidRPr="00A224A0" w:rsidRDefault="008A3777" w:rsidP="00F50067">
            <w:pPr>
              <w:jc w:val="center"/>
              <w:rPr>
                <w:sz w:val="24"/>
                <w:szCs w:val="24"/>
              </w:rPr>
            </w:pPr>
            <w:r w:rsidRPr="00A224A0">
              <w:rPr>
                <w:sz w:val="24"/>
                <w:szCs w:val="24"/>
              </w:rPr>
              <w:t>мероприяти</w:t>
            </w:r>
            <w:r w:rsidR="00F50067">
              <w:rPr>
                <w:sz w:val="24"/>
                <w:szCs w:val="24"/>
              </w:rPr>
              <w:t>я</w:t>
            </w:r>
          </w:p>
        </w:tc>
        <w:tc>
          <w:tcPr>
            <w:tcW w:w="920" w:type="dxa"/>
            <w:vMerge w:val="restart"/>
            <w:hideMark/>
          </w:tcPr>
          <w:p w:rsidR="008A3777" w:rsidRPr="00A224A0" w:rsidRDefault="008A3777" w:rsidP="00F50067">
            <w:pPr>
              <w:jc w:val="center"/>
              <w:rPr>
                <w:sz w:val="24"/>
                <w:szCs w:val="24"/>
              </w:rPr>
            </w:pPr>
            <w:r w:rsidRPr="00A224A0">
              <w:rPr>
                <w:sz w:val="24"/>
                <w:szCs w:val="24"/>
              </w:rPr>
              <w:t>Ед</w:t>
            </w:r>
            <w:r w:rsidR="00F50067">
              <w:rPr>
                <w:sz w:val="24"/>
                <w:szCs w:val="24"/>
              </w:rPr>
              <w:t>и</w:t>
            </w:r>
            <w:r w:rsidR="00F50067">
              <w:rPr>
                <w:sz w:val="24"/>
                <w:szCs w:val="24"/>
              </w:rPr>
              <w:t>ница</w:t>
            </w:r>
            <w:r w:rsidRPr="00A224A0">
              <w:rPr>
                <w:sz w:val="24"/>
                <w:szCs w:val="24"/>
              </w:rPr>
              <w:t xml:space="preserve"> изм</w:t>
            </w:r>
            <w:r w:rsidR="00F50067">
              <w:rPr>
                <w:sz w:val="24"/>
                <w:szCs w:val="24"/>
              </w:rPr>
              <w:t>е</w:t>
            </w:r>
            <w:r w:rsidR="00F50067">
              <w:rPr>
                <w:sz w:val="24"/>
                <w:szCs w:val="24"/>
              </w:rPr>
              <w:t>рения</w:t>
            </w:r>
          </w:p>
        </w:tc>
        <w:tc>
          <w:tcPr>
            <w:tcW w:w="7360" w:type="dxa"/>
            <w:gridSpan w:val="7"/>
            <w:hideMark/>
          </w:tcPr>
          <w:p w:rsidR="008A3777" w:rsidRPr="00A224A0" w:rsidRDefault="00F50067" w:rsidP="00F50067">
            <w:pPr>
              <w:jc w:val="center"/>
              <w:rPr>
                <w:sz w:val="24"/>
                <w:szCs w:val="24"/>
              </w:rPr>
            </w:pPr>
            <w:r>
              <w:rPr>
                <w:sz w:val="24"/>
                <w:szCs w:val="24"/>
              </w:rPr>
              <w:t>О</w:t>
            </w:r>
            <w:r w:rsidR="008A3777" w:rsidRPr="00A224A0">
              <w:rPr>
                <w:sz w:val="24"/>
                <w:szCs w:val="24"/>
              </w:rPr>
              <w:t>бъемы по годам</w:t>
            </w:r>
          </w:p>
        </w:tc>
      </w:tr>
      <w:tr w:rsidR="008A3777" w:rsidRPr="00A224A0" w:rsidTr="00F50067">
        <w:trPr>
          <w:trHeight w:val="258"/>
          <w:tblHeader/>
        </w:trPr>
        <w:tc>
          <w:tcPr>
            <w:tcW w:w="2160" w:type="dxa"/>
            <w:vMerge/>
            <w:vAlign w:val="center"/>
            <w:hideMark/>
          </w:tcPr>
          <w:p w:rsidR="008A3777" w:rsidRPr="00A224A0" w:rsidRDefault="008A3777">
            <w:pPr>
              <w:rPr>
                <w:sz w:val="24"/>
                <w:szCs w:val="24"/>
              </w:rPr>
            </w:pPr>
          </w:p>
        </w:tc>
        <w:tc>
          <w:tcPr>
            <w:tcW w:w="920" w:type="dxa"/>
            <w:vMerge/>
            <w:vAlign w:val="center"/>
            <w:hideMark/>
          </w:tcPr>
          <w:p w:rsidR="008A3777" w:rsidRPr="00A224A0" w:rsidRDefault="008A3777">
            <w:pPr>
              <w:rPr>
                <w:sz w:val="24"/>
                <w:szCs w:val="24"/>
              </w:rPr>
            </w:pPr>
          </w:p>
        </w:tc>
        <w:tc>
          <w:tcPr>
            <w:tcW w:w="1000" w:type="dxa"/>
            <w:hideMark/>
          </w:tcPr>
          <w:p w:rsidR="008A3777" w:rsidRPr="00A224A0" w:rsidRDefault="008A3777" w:rsidP="00F50067">
            <w:pPr>
              <w:jc w:val="center"/>
              <w:rPr>
                <w:sz w:val="24"/>
                <w:szCs w:val="24"/>
              </w:rPr>
            </w:pPr>
            <w:smartTag w:uri="urn:schemas-microsoft-com:office:smarttags" w:element="metricconverter">
              <w:smartTagPr>
                <w:attr w:name="ProductID" w:val="2011 г"/>
              </w:smartTagPr>
              <w:r w:rsidRPr="00A224A0">
                <w:rPr>
                  <w:sz w:val="24"/>
                  <w:szCs w:val="24"/>
                </w:rPr>
                <w:t>2011 г</w:t>
              </w:r>
            </w:smartTag>
            <w:r w:rsidRPr="00A224A0">
              <w:rPr>
                <w:sz w:val="24"/>
                <w:szCs w:val="24"/>
              </w:rPr>
              <w:t>.</w:t>
            </w:r>
          </w:p>
        </w:tc>
        <w:tc>
          <w:tcPr>
            <w:tcW w:w="1100" w:type="dxa"/>
            <w:hideMark/>
          </w:tcPr>
          <w:p w:rsidR="008A3777" w:rsidRPr="00A224A0" w:rsidRDefault="008A3777" w:rsidP="00F50067">
            <w:pPr>
              <w:jc w:val="center"/>
              <w:rPr>
                <w:sz w:val="24"/>
                <w:szCs w:val="24"/>
              </w:rPr>
            </w:pPr>
            <w:smartTag w:uri="urn:schemas-microsoft-com:office:smarttags" w:element="metricconverter">
              <w:smartTagPr>
                <w:attr w:name="ProductID" w:val="2012 г"/>
              </w:smartTagPr>
              <w:r w:rsidRPr="00A224A0">
                <w:rPr>
                  <w:sz w:val="24"/>
                  <w:szCs w:val="24"/>
                </w:rPr>
                <w:t>2012 г</w:t>
              </w:r>
            </w:smartTag>
            <w:r w:rsidRPr="00A224A0">
              <w:rPr>
                <w:sz w:val="24"/>
                <w:szCs w:val="24"/>
              </w:rPr>
              <w:t>.</w:t>
            </w:r>
          </w:p>
        </w:tc>
        <w:tc>
          <w:tcPr>
            <w:tcW w:w="1100" w:type="dxa"/>
            <w:hideMark/>
          </w:tcPr>
          <w:p w:rsidR="008A3777" w:rsidRPr="00A224A0" w:rsidRDefault="008A3777" w:rsidP="00F50067">
            <w:pPr>
              <w:jc w:val="center"/>
              <w:rPr>
                <w:sz w:val="24"/>
                <w:szCs w:val="24"/>
              </w:rPr>
            </w:pPr>
            <w:smartTag w:uri="urn:schemas-microsoft-com:office:smarttags" w:element="metricconverter">
              <w:smartTagPr>
                <w:attr w:name="ProductID" w:val="2013 г"/>
              </w:smartTagPr>
              <w:r w:rsidRPr="00A224A0">
                <w:rPr>
                  <w:sz w:val="24"/>
                  <w:szCs w:val="24"/>
                </w:rPr>
                <w:t>2013 г</w:t>
              </w:r>
            </w:smartTag>
            <w:r w:rsidRPr="00A224A0">
              <w:rPr>
                <w:sz w:val="24"/>
                <w:szCs w:val="24"/>
              </w:rPr>
              <w:t>.</w:t>
            </w:r>
          </w:p>
        </w:tc>
        <w:tc>
          <w:tcPr>
            <w:tcW w:w="1100" w:type="dxa"/>
            <w:hideMark/>
          </w:tcPr>
          <w:p w:rsidR="008A3777" w:rsidRPr="00A224A0" w:rsidRDefault="008A3777" w:rsidP="00F50067">
            <w:pPr>
              <w:jc w:val="center"/>
              <w:rPr>
                <w:sz w:val="24"/>
                <w:szCs w:val="24"/>
              </w:rPr>
            </w:pPr>
            <w:smartTag w:uri="urn:schemas-microsoft-com:office:smarttags" w:element="metricconverter">
              <w:smartTagPr>
                <w:attr w:name="ProductID" w:val="2014 г"/>
              </w:smartTagPr>
              <w:r w:rsidRPr="00A224A0">
                <w:rPr>
                  <w:sz w:val="24"/>
                  <w:szCs w:val="24"/>
                </w:rPr>
                <w:t>2014 г</w:t>
              </w:r>
            </w:smartTag>
            <w:r w:rsidRPr="00A224A0">
              <w:rPr>
                <w:sz w:val="24"/>
                <w:szCs w:val="24"/>
              </w:rPr>
              <w:t>.</w:t>
            </w:r>
          </w:p>
        </w:tc>
        <w:tc>
          <w:tcPr>
            <w:tcW w:w="1000" w:type="dxa"/>
            <w:hideMark/>
          </w:tcPr>
          <w:p w:rsidR="008A3777" w:rsidRPr="00A224A0" w:rsidRDefault="008A3777" w:rsidP="00F50067">
            <w:pPr>
              <w:jc w:val="center"/>
              <w:rPr>
                <w:sz w:val="24"/>
                <w:szCs w:val="24"/>
              </w:rPr>
            </w:pPr>
            <w:smartTag w:uri="urn:schemas-microsoft-com:office:smarttags" w:element="metricconverter">
              <w:smartTagPr>
                <w:attr w:name="ProductID" w:val="2015 г"/>
              </w:smartTagPr>
              <w:r w:rsidRPr="00A224A0">
                <w:rPr>
                  <w:sz w:val="24"/>
                  <w:szCs w:val="24"/>
                </w:rPr>
                <w:t>2015 г</w:t>
              </w:r>
            </w:smartTag>
            <w:r w:rsidRPr="00A224A0">
              <w:rPr>
                <w:sz w:val="24"/>
                <w:szCs w:val="24"/>
              </w:rPr>
              <w:t>.</w:t>
            </w:r>
          </w:p>
        </w:tc>
        <w:tc>
          <w:tcPr>
            <w:tcW w:w="1100" w:type="dxa"/>
            <w:hideMark/>
          </w:tcPr>
          <w:p w:rsidR="008A3777" w:rsidRPr="00A224A0" w:rsidRDefault="008A3777" w:rsidP="00F50067">
            <w:pPr>
              <w:jc w:val="center"/>
              <w:rPr>
                <w:sz w:val="24"/>
                <w:szCs w:val="24"/>
              </w:rPr>
            </w:pPr>
            <w:smartTag w:uri="urn:schemas-microsoft-com:office:smarttags" w:element="metricconverter">
              <w:smartTagPr>
                <w:attr w:name="ProductID" w:val="2016 г"/>
              </w:smartTagPr>
              <w:r w:rsidRPr="00A224A0">
                <w:rPr>
                  <w:sz w:val="24"/>
                  <w:szCs w:val="24"/>
                </w:rPr>
                <w:t>2016 г</w:t>
              </w:r>
            </w:smartTag>
            <w:r w:rsidRPr="00A224A0">
              <w:rPr>
                <w:sz w:val="24"/>
                <w:szCs w:val="24"/>
              </w:rPr>
              <w:t>.</w:t>
            </w:r>
          </w:p>
        </w:tc>
        <w:tc>
          <w:tcPr>
            <w:tcW w:w="960" w:type="dxa"/>
            <w:hideMark/>
          </w:tcPr>
          <w:p w:rsidR="008A3777" w:rsidRPr="00A224A0" w:rsidRDefault="008A3777" w:rsidP="00F50067">
            <w:pPr>
              <w:jc w:val="center"/>
              <w:rPr>
                <w:sz w:val="24"/>
                <w:szCs w:val="24"/>
              </w:rPr>
            </w:pPr>
            <w:smartTag w:uri="urn:schemas-microsoft-com:office:smarttags" w:element="metricconverter">
              <w:smartTagPr>
                <w:attr w:name="ProductID" w:val="2017 г"/>
              </w:smartTagPr>
              <w:r w:rsidRPr="00A224A0">
                <w:rPr>
                  <w:sz w:val="24"/>
                  <w:szCs w:val="24"/>
                </w:rPr>
                <w:t>2017 г</w:t>
              </w:r>
            </w:smartTag>
            <w:r w:rsidRPr="00A224A0">
              <w:rPr>
                <w:sz w:val="24"/>
                <w:szCs w:val="24"/>
              </w:rPr>
              <w:t>.</w:t>
            </w:r>
          </w:p>
        </w:tc>
      </w:tr>
      <w:tr w:rsidR="008A3777" w:rsidRPr="00A224A0" w:rsidTr="00F50067">
        <w:trPr>
          <w:trHeight w:val="391"/>
        </w:trPr>
        <w:tc>
          <w:tcPr>
            <w:tcW w:w="2160" w:type="dxa"/>
            <w:vAlign w:val="center"/>
            <w:hideMark/>
          </w:tcPr>
          <w:p w:rsidR="008A3777" w:rsidRPr="00A224A0" w:rsidRDefault="008A3777">
            <w:pPr>
              <w:rPr>
                <w:sz w:val="24"/>
                <w:szCs w:val="24"/>
              </w:rPr>
            </w:pPr>
            <w:r w:rsidRPr="00A224A0">
              <w:rPr>
                <w:sz w:val="24"/>
                <w:szCs w:val="24"/>
              </w:rPr>
              <w:t>Лесопатологич</w:t>
            </w:r>
            <w:r w:rsidRPr="00A224A0">
              <w:rPr>
                <w:sz w:val="24"/>
                <w:szCs w:val="24"/>
              </w:rPr>
              <w:t>е</w:t>
            </w:r>
            <w:r w:rsidRPr="00A224A0">
              <w:rPr>
                <w:sz w:val="24"/>
                <w:szCs w:val="24"/>
              </w:rPr>
              <w:t>ское обследование</w:t>
            </w:r>
          </w:p>
        </w:tc>
        <w:tc>
          <w:tcPr>
            <w:tcW w:w="920" w:type="dxa"/>
            <w:noWrap/>
            <w:hideMark/>
          </w:tcPr>
          <w:p w:rsidR="008A3777" w:rsidRPr="00A224A0" w:rsidRDefault="008A3777" w:rsidP="00F50067">
            <w:pPr>
              <w:jc w:val="center"/>
              <w:rPr>
                <w:sz w:val="24"/>
                <w:szCs w:val="24"/>
              </w:rPr>
            </w:pPr>
            <w:r w:rsidRPr="00A224A0">
              <w:rPr>
                <w:sz w:val="24"/>
                <w:szCs w:val="24"/>
              </w:rPr>
              <w:t>га</w:t>
            </w:r>
          </w:p>
        </w:tc>
        <w:tc>
          <w:tcPr>
            <w:tcW w:w="1000" w:type="dxa"/>
            <w:noWrap/>
            <w:hideMark/>
          </w:tcPr>
          <w:p w:rsidR="008A3777" w:rsidRPr="00A224A0" w:rsidRDefault="008A3777" w:rsidP="00F50067">
            <w:pPr>
              <w:jc w:val="center"/>
              <w:rPr>
                <w:sz w:val="24"/>
                <w:szCs w:val="24"/>
              </w:rPr>
            </w:pPr>
            <w:r w:rsidRPr="00A224A0">
              <w:rPr>
                <w:sz w:val="24"/>
                <w:szCs w:val="24"/>
              </w:rPr>
              <w:t>15000</w:t>
            </w:r>
          </w:p>
        </w:tc>
        <w:tc>
          <w:tcPr>
            <w:tcW w:w="1100" w:type="dxa"/>
            <w:noWrap/>
            <w:hideMark/>
          </w:tcPr>
          <w:p w:rsidR="008A3777" w:rsidRPr="00A224A0" w:rsidRDefault="008A3777" w:rsidP="00F50067">
            <w:pPr>
              <w:jc w:val="center"/>
              <w:rPr>
                <w:sz w:val="24"/>
                <w:szCs w:val="24"/>
              </w:rPr>
            </w:pPr>
            <w:r w:rsidRPr="00A224A0">
              <w:rPr>
                <w:sz w:val="24"/>
                <w:szCs w:val="24"/>
              </w:rPr>
              <w:t>15000</w:t>
            </w:r>
          </w:p>
        </w:tc>
        <w:tc>
          <w:tcPr>
            <w:tcW w:w="1100" w:type="dxa"/>
            <w:noWrap/>
            <w:hideMark/>
          </w:tcPr>
          <w:p w:rsidR="008A3777" w:rsidRPr="00A224A0" w:rsidRDefault="008A3777" w:rsidP="00F50067">
            <w:pPr>
              <w:jc w:val="center"/>
              <w:rPr>
                <w:sz w:val="24"/>
                <w:szCs w:val="24"/>
              </w:rPr>
            </w:pPr>
            <w:r w:rsidRPr="00A224A0">
              <w:rPr>
                <w:sz w:val="24"/>
                <w:szCs w:val="24"/>
              </w:rPr>
              <w:t>15000</w:t>
            </w:r>
          </w:p>
        </w:tc>
        <w:tc>
          <w:tcPr>
            <w:tcW w:w="1100" w:type="dxa"/>
            <w:noWrap/>
            <w:hideMark/>
          </w:tcPr>
          <w:p w:rsidR="008A3777" w:rsidRPr="00A224A0" w:rsidRDefault="008A3777" w:rsidP="00F50067">
            <w:pPr>
              <w:jc w:val="center"/>
              <w:rPr>
                <w:sz w:val="24"/>
                <w:szCs w:val="24"/>
              </w:rPr>
            </w:pPr>
            <w:r w:rsidRPr="00A224A0">
              <w:rPr>
                <w:sz w:val="24"/>
                <w:szCs w:val="24"/>
              </w:rPr>
              <w:t>15000</w:t>
            </w:r>
          </w:p>
        </w:tc>
        <w:tc>
          <w:tcPr>
            <w:tcW w:w="1000" w:type="dxa"/>
            <w:noWrap/>
            <w:hideMark/>
          </w:tcPr>
          <w:p w:rsidR="008A3777" w:rsidRPr="00A224A0" w:rsidRDefault="008A3777" w:rsidP="00F50067">
            <w:pPr>
              <w:jc w:val="center"/>
              <w:rPr>
                <w:sz w:val="24"/>
                <w:szCs w:val="24"/>
              </w:rPr>
            </w:pPr>
            <w:r w:rsidRPr="00A224A0">
              <w:rPr>
                <w:sz w:val="24"/>
                <w:szCs w:val="24"/>
              </w:rPr>
              <w:t>15000</w:t>
            </w:r>
          </w:p>
        </w:tc>
        <w:tc>
          <w:tcPr>
            <w:tcW w:w="1100" w:type="dxa"/>
            <w:noWrap/>
            <w:hideMark/>
          </w:tcPr>
          <w:p w:rsidR="008A3777" w:rsidRPr="00A224A0" w:rsidRDefault="008A3777" w:rsidP="00F50067">
            <w:pPr>
              <w:jc w:val="center"/>
              <w:rPr>
                <w:sz w:val="24"/>
                <w:szCs w:val="24"/>
              </w:rPr>
            </w:pPr>
            <w:r w:rsidRPr="00A224A0">
              <w:rPr>
                <w:sz w:val="24"/>
                <w:szCs w:val="24"/>
              </w:rPr>
              <w:t>13500</w:t>
            </w:r>
          </w:p>
        </w:tc>
        <w:tc>
          <w:tcPr>
            <w:tcW w:w="960" w:type="dxa"/>
            <w:noWrap/>
            <w:hideMark/>
          </w:tcPr>
          <w:p w:rsidR="008A3777" w:rsidRPr="00A224A0" w:rsidRDefault="008A3777" w:rsidP="00F50067">
            <w:pPr>
              <w:jc w:val="center"/>
              <w:rPr>
                <w:sz w:val="24"/>
                <w:szCs w:val="24"/>
              </w:rPr>
            </w:pPr>
            <w:r w:rsidRPr="00A224A0">
              <w:rPr>
                <w:sz w:val="24"/>
                <w:szCs w:val="24"/>
              </w:rPr>
              <w:t>15000</w:t>
            </w:r>
          </w:p>
        </w:tc>
      </w:tr>
      <w:tr w:rsidR="008A3777" w:rsidRPr="00A224A0" w:rsidTr="00F50067">
        <w:trPr>
          <w:trHeight w:val="391"/>
        </w:trPr>
        <w:tc>
          <w:tcPr>
            <w:tcW w:w="2160" w:type="dxa"/>
            <w:noWrap/>
            <w:vAlign w:val="center"/>
            <w:hideMark/>
          </w:tcPr>
          <w:p w:rsidR="008A3777" w:rsidRPr="00A224A0" w:rsidRDefault="008A3777">
            <w:pPr>
              <w:rPr>
                <w:sz w:val="24"/>
                <w:szCs w:val="24"/>
              </w:rPr>
            </w:pPr>
            <w:r w:rsidRPr="00A224A0">
              <w:rPr>
                <w:sz w:val="24"/>
                <w:szCs w:val="24"/>
              </w:rPr>
              <w:t>Выборочные с</w:t>
            </w:r>
            <w:r w:rsidRPr="00A224A0">
              <w:rPr>
                <w:sz w:val="24"/>
                <w:szCs w:val="24"/>
              </w:rPr>
              <w:t>а</w:t>
            </w:r>
            <w:r w:rsidRPr="00A224A0">
              <w:rPr>
                <w:sz w:val="24"/>
                <w:szCs w:val="24"/>
              </w:rPr>
              <w:t>нитарные рубки</w:t>
            </w:r>
          </w:p>
        </w:tc>
        <w:tc>
          <w:tcPr>
            <w:tcW w:w="920" w:type="dxa"/>
            <w:noWrap/>
            <w:hideMark/>
          </w:tcPr>
          <w:p w:rsidR="008A3777" w:rsidRPr="00A224A0" w:rsidRDefault="008A3777" w:rsidP="00F50067">
            <w:pPr>
              <w:jc w:val="center"/>
              <w:rPr>
                <w:sz w:val="24"/>
                <w:szCs w:val="24"/>
              </w:rPr>
            </w:pPr>
            <w:r w:rsidRPr="00A224A0">
              <w:rPr>
                <w:sz w:val="24"/>
                <w:szCs w:val="24"/>
              </w:rPr>
              <w:t>га</w:t>
            </w:r>
          </w:p>
        </w:tc>
        <w:tc>
          <w:tcPr>
            <w:tcW w:w="1000" w:type="dxa"/>
            <w:noWrap/>
            <w:hideMark/>
          </w:tcPr>
          <w:p w:rsidR="008A3777" w:rsidRPr="00A224A0" w:rsidRDefault="008A3777" w:rsidP="00F50067">
            <w:pPr>
              <w:jc w:val="center"/>
              <w:rPr>
                <w:color w:val="000000"/>
                <w:sz w:val="24"/>
                <w:szCs w:val="24"/>
              </w:rPr>
            </w:pPr>
            <w:r w:rsidRPr="00A224A0">
              <w:rPr>
                <w:color w:val="000000"/>
                <w:sz w:val="24"/>
                <w:szCs w:val="24"/>
              </w:rPr>
              <w:t>920</w:t>
            </w:r>
          </w:p>
        </w:tc>
        <w:tc>
          <w:tcPr>
            <w:tcW w:w="1100" w:type="dxa"/>
            <w:noWrap/>
            <w:hideMark/>
          </w:tcPr>
          <w:p w:rsidR="008A3777" w:rsidRPr="00A224A0" w:rsidRDefault="008A3777" w:rsidP="00F50067">
            <w:pPr>
              <w:jc w:val="center"/>
              <w:rPr>
                <w:color w:val="000000"/>
                <w:sz w:val="24"/>
                <w:szCs w:val="24"/>
              </w:rPr>
            </w:pPr>
            <w:r w:rsidRPr="00A224A0">
              <w:rPr>
                <w:color w:val="000000"/>
                <w:sz w:val="24"/>
                <w:szCs w:val="24"/>
              </w:rPr>
              <w:t>922.5</w:t>
            </w:r>
          </w:p>
        </w:tc>
        <w:tc>
          <w:tcPr>
            <w:tcW w:w="1100" w:type="dxa"/>
            <w:noWrap/>
            <w:hideMark/>
          </w:tcPr>
          <w:p w:rsidR="008A3777" w:rsidRPr="00A224A0" w:rsidRDefault="008A3777" w:rsidP="00F50067">
            <w:pPr>
              <w:jc w:val="center"/>
              <w:rPr>
                <w:color w:val="000000"/>
                <w:sz w:val="24"/>
                <w:szCs w:val="24"/>
              </w:rPr>
            </w:pPr>
            <w:r w:rsidRPr="00A224A0">
              <w:rPr>
                <w:color w:val="000000"/>
                <w:sz w:val="24"/>
                <w:szCs w:val="24"/>
              </w:rPr>
              <w:t>979</w:t>
            </w:r>
          </w:p>
        </w:tc>
        <w:tc>
          <w:tcPr>
            <w:tcW w:w="1100" w:type="dxa"/>
            <w:noWrap/>
            <w:hideMark/>
          </w:tcPr>
          <w:p w:rsidR="008A3777" w:rsidRPr="00A224A0" w:rsidRDefault="008A3777" w:rsidP="00F50067">
            <w:pPr>
              <w:jc w:val="center"/>
              <w:rPr>
                <w:color w:val="000000"/>
                <w:sz w:val="24"/>
                <w:szCs w:val="24"/>
              </w:rPr>
            </w:pPr>
            <w:r w:rsidRPr="00A224A0">
              <w:rPr>
                <w:color w:val="000000"/>
                <w:sz w:val="24"/>
                <w:szCs w:val="24"/>
              </w:rPr>
              <w:t>1019</w:t>
            </w:r>
          </w:p>
        </w:tc>
        <w:tc>
          <w:tcPr>
            <w:tcW w:w="1000" w:type="dxa"/>
            <w:noWrap/>
            <w:hideMark/>
          </w:tcPr>
          <w:p w:rsidR="008A3777" w:rsidRPr="00A224A0" w:rsidRDefault="008A3777" w:rsidP="00F50067">
            <w:pPr>
              <w:jc w:val="center"/>
              <w:rPr>
                <w:color w:val="000000"/>
                <w:sz w:val="24"/>
                <w:szCs w:val="24"/>
              </w:rPr>
            </w:pPr>
            <w:r w:rsidRPr="00A224A0">
              <w:rPr>
                <w:color w:val="000000"/>
                <w:sz w:val="24"/>
                <w:szCs w:val="24"/>
              </w:rPr>
              <w:t>1019</w:t>
            </w:r>
          </w:p>
        </w:tc>
        <w:tc>
          <w:tcPr>
            <w:tcW w:w="1100" w:type="dxa"/>
            <w:noWrap/>
            <w:hideMark/>
          </w:tcPr>
          <w:p w:rsidR="008A3777" w:rsidRPr="00A224A0" w:rsidRDefault="008A3777" w:rsidP="00F50067">
            <w:pPr>
              <w:jc w:val="center"/>
              <w:rPr>
                <w:color w:val="000000"/>
                <w:sz w:val="24"/>
                <w:szCs w:val="24"/>
              </w:rPr>
            </w:pPr>
            <w:r w:rsidRPr="00A224A0">
              <w:rPr>
                <w:color w:val="000000"/>
                <w:sz w:val="24"/>
                <w:szCs w:val="24"/>
              </w:rPr>
              <w:t>1299</w:t>
            </w:r>
          </w:p>
        </w:tc>
        <w:tc>
          <w:tcPr>
            <w:tcW w:w="960" w:type="dxa"/>
            <w:noWrap/>
            <w:hideMark/>
          </w:tcPr>
          <w:p w:rsidR="008A3777" w:rsidRPr="00A224A0" w:rsidRDefault="008A3777" w:rsidP="00F50067">
            <w:pPr>
              <w:jc w:val="center"/>
              <w:rPr>
                <w:color w:val="000000"/>
                <w:sz w:val="24"/>
                <w:szCs w:val="24"/>
              </w:rPr>
            </w:pPr>
            <w:r w:rsidRPr="00A224A0">
              <w:rPr>
                <w:color w:val="000000"/>
                <w:sz w:val="24"/>
                <w:szCs w:val="24"/>
              </w:rPr>
              <w:t>1299</w:t>
            </w:r>
          </w:p>
        </w:tc>
      </w:tr>
      <w:tr w:rsidR="008A3777" w:rsidRPr="00A224A0" w:rsidTr="00F50067">
        <w:trPr>
          <w:trHeight w:val="391"/>
        </w:trPr>
        <w:tc>
          <w:tcPr>
            <w:tcW w:w="2160" w:type="dxa"/>
            <w:vAlign w:val="center"/>
            <w:hideMark/>
          </w:tcPr>
          <w:p w:rsidR="008A3777" w:rsidRPr="00A224A0" w:rsidRDefault="008A3777">
            <w:pPr>
              <w:rPr>
                <w:sz w:val="24"/>
                <w:szCs w:val="24"/>
              </w:rPr>
            </w:pPr>
            <w:r w:rsidRPr="00A224A0">
              <w:rPr>
                <w:sz w:val="24"/>
                <w:szCs w:val="24"/>
              </w:rPr>
              <w:t>Сплошные сан</w:t>
            </w:r>
            <w:r w:rsidRPr="00A224A0">
              <w:rPr>
                <w:sz w:val="24"/>
                <w:szCs w:val="24"/>
              </w:rPr>
              <w:t>и</w:t>
            </w:r>
            <w:r w:rsidRPr="00A224A0">
              <w:rPr>
                <w:sz w:val="24"/>
                <w:szCs w:val="24"/>
              </w:rPr>
              <w:t>тарные рубки</w:t>
            </w:r>
          </w:p>
        </w:tc>
        <w:tc>
          <w:tcPr>
            <w:tcW w:w="920" w:type="dxa"/>
            <w:noWrap/>
            <w:hideMark/>
          </w:tcPr>
          <w:p w:rsidR="008A3777" w:rsidRPr="00A224A0" w:rsidRDefault="008A3777" w:rsidP="00F50067">
            <w:pPr>
              <w:jc w:val="center"/>
              <w:rPr>
                <w:sz w:val="24"/>
                <w:szCs w:val="24"/>
              </w:rPr>
            </w:pPr>
            <w:r w:rsidRPr="00A224A0">
              <w:rPr>
                <w:sz w:val="24"/>
                <w:szCs w:val="24"/>
              </w:rPr>
              <w:t>га</w:t>
            </w:r>
          </w:p>
        </w:tc>
        <w:tc>
          <w:tcPr>
            <w:tcW w:w="1000" w:type="dxa"/>
            <w:noWrap/>
            <w:hideMark/>
          </w:tcPr>
          <w:p w:rsidR="008A3777" w:rsidRPr="00A224A0" w:rsidRDefault="008A3777" w:rsidP="00F50067">
            <w:pPr>
              <w:jc w:val="center"/>
              <w:rPr>
                <w:color w:val="000000"/>
                <w:sz w:val="24"/>
                <w:szCs w:val="24"/>
              </w:rPr>
            </w:pPr>
            <w:r w:rsidRPr="00A224A0">
              <w:rPr>
                <w:color w:val="000000"/>
                <w:sz w:val="24"/>
                <w:szCs w:val="24"/>
              </w:rPr>
              <w:t>0</w:t>
            </w:r>
          </w:p>
        </w:tc>
        <w:tc>
          <w:tcPr>
            <w:tcW w:w="1100" w:type="dxa"/>
            <w:noWrap/>
            <w:hideMark/>
          </w:tcPr>
          <w:p w:rsidR="008A3777" w:rsidRPr="00A224A0" w:rsidRDefault="008A3777" w:rsidP="00F50067">
            <w:pPr>
              <w:jc w:val="center"/>
              <w:rPr>
                <w:color w:val="000000"/>
                <w:sz w:val="24"/>
                <w:szCs w:val="24"/>
              </w:rPr>
            </w:pPr>
            <w:r w:rsidRPr="00A224A0">
              <w:rPr>
                <w:color w:val="000000"/>
                <w:sz w:val="24"/>
                <w:szCs w:val="24"/>
              </w:rPr>
              <w:t>47</w:t>
            </w:r>
          </w:p>
        </w:tc>
        <w:tc>
          <w:tcPr>
            <w:tcW w:w="1100" w:type="dxa"/>
            <w:noWrap/>
            <w:hideMark/>
          </w:tcPr>
          <w:p w:rsidR="008A3777" w:rsidRPr="00A224A0" w:rsidRDefault="008A3777" w:rsidP="00F50067">
            <w:pPr>
              <w:jc w:val="center"/>
              <w:rPr>
                <w:color w:val="000000"/>
                <w:sz w:val="24"/>
                <w:szCs w:val="24"/>
              </w:rPr>
            </w:pPr>
            <w:r w:rsidRPr="00A224A0">
              <w:rPr>
                <w:color w:val="000000"/>
                <w:sz w:val="24"/>
                <w:szCs w:val="24"/>
              </w:rPr>
              <w:t>80</w:t>
            </w:r>
          </w:p>
        </w:tc>
        <w:tc>
          <w:tcPr>
            <w:tcW w:w="1100" w:type="dxa"/>
            <w:noWrap/>
            <w:hideMark/>
          </w:tcPr>
          <w:p w:rsidR="008A3777" w:rsidRPr="00A224A0" w:rsidRDefault="008A3777" w:rsidP="00F50067">
            <w:pPr>
              <w:jc w:val="center"/>
              <w:rPr>
                <w:color w:val="000000"/>
                <w:sz w:val="24"/>
                <w:szCs w:val="24"/>
              </w:rPr>
            </w:pPr>
            <w:r w:rsidRPr="00A224A0">
              <w:rPr>
                <w:color w:val="000000"/>
                <w:sz w:val="24"/>
                <w:szCs w:val="24"/>
              </w:rPr>
              <w:t>82</w:t>
            </w:r>
          </w:p>
        </w:tc>
        <w:tc>
          <w:tcPr>
            <w:tcW w:w="1000" w:type="dxa"/>
            <w:noWrap/>
            <w:hideMark/>
          </w:tcPr>
          <w:p w:rsidR="008A3777" w:rsidRPr="00A224A0" w:rsidRDefault="008A3777" w:rsidP="00F50067">
            <w:pPr>
              <w:jc w:val="center"/>
              <w:rPr>
                <w:color w:val="000000"/>
                <w:sz w:val="24"/>
                <w:szCs w:val="24"/>
              </w:rPr>
            </w:pPr>
            <w:r w:rsidRPr="00A224A0">
              <w:rPr>
                <w:color w:val="000000"/>
                <w:sz w:val="24"/>
                <w:szCs w:val="24"/>
              </w:rPr>
              <w:t>45</w:t>
            </w:r>
          </w:p>
        </w:tc>
        <w:tc>
          <w:tcPr>
            <w:tcW w:w="1100" w:type="dxa"/>
            <w:noWrap/>
            <w:hideMark/>
          </w:tcPr>
          <w:p w:rsidR="008A3777" w:rsidRPr="00A224A0" w:rsidRDefault="008A3777" w:rsidP="00F50067">
            <w:pPr>
              <w:jc w:val="center"/>
              <w:rPr>
                <w:color w:val="000000"/>
                <w:sz w:val="24"/>
                <w:szCs w:val="24"/>
              </w:rPr>
            </w:pPr>
            <w:r w:rsidRPr="00A224A0">
              <w:rPr>
                <w:color w:val="000000"/>
                <w:sz w:val="24"/>
                <w:szCs w:val="24"/>
              </w:rPr>
              <w:t>45</w:t>
            </w:r>
          </w:p>
        </w:tc>
        <w:tc>
          <w:tcPr>
            <w:tcW w:w="960" w:type="dxa"/>
            <w:noWrap/>
            <w:hideMark/>
          </w:tcPr>
          <w:p w:rsidR="008A3777" w:rsidRPr="00A224A0" w:rsidRDefault="008A3777" w:rsidP="00F50067">
            <w:pPr>
              <w:jc w:val="center"/>
              <w:rPr>
                <w:color w:val="000000"/>
                <w:sz w:val="24"/>
                <w:szCs w:val="24"/>
              </w:rPr>
            </w:pPr>
            <w:r w:rsidRPr="00A224A0">
              <w:rPr>
                <w:color w:val="000000"/>
                <w:sz w:val="24"/>
                <w:szCs w:val="24"/>
              </w:rPr>
              <w:t>47</w:t>
            </w:r>
          </w:p>
        </w:tc>
      </w:tr>
      <w:tr w:rsidR="008A3777" w:rsidRPr="00A224A0" w:rsidTr="00F50067">
        <w:trPr>
          <w:trHeight w:val="391"/>
        </w:trPr>
        <w:tc>
          <w:tcPr>
            <w:tcW w:w="2160" w:type="dxa"/>
            <w:noWrap/>
            <w:vAlign w:val="center"/>
            <w:hideMark/>
          </w:tcPr>
          <w:p w:rsidR="008A3777" w:rsidRPr="00A224A0" w:rsidRDefault="008A3777">
            <w:pPr>
              <w:rPr>
                <w:sz w:val="24"/>
                <w:szCs w:val="24"/>
              </w:rPr>
            </w:pPr>
            <w:r w:rsidRPr="00A224A0">
              <w:rPr>
                <w:sz w:val="24"/>
                <w:szCs w:val="24"/>
              </w:rPr>
              <w:t>Очистка лесных насаждений от з</w:t>
            </w:r>
            <w:r w:rsidRPr="00A224A0">
              <w:rPr>
                <w:sz w:val="24"/>
                <w:szCs w:val="24"/>
              </w:rPr>
              <w:t>а</w:t>
            </w:r>
            <w:r w:rsidRPr="00A224A0">
              <w:rPr>
                <w:sz w:val="24"/>
                <w:szCs w:val="24"/>
              </w:rPr>
              <w:t>хламл</w:t>
            </w:r>
            <w:r w:rsidR="00FF5099" w:rsidRPr="00A224A0">
              <w:rPr>
                <w:sz w:val="24"/>
                <w:szCs w:val="24"/>
              </w:rPr>
              <w:t>е</w:t>
            </w:r>
            <w:r w:rsidRPr="00A224A0">
              <w:rPr>
                <w:sz w:val="24"/>
                <w:szCs w:val="24"/>
              </w:rPr>
              <w:t>нности</w:t>
            </w:r>
          </w:p>
        </w:tc>
        <w:tc>
          <w:tcPr>
            <w:tcW w:w="920" w:type="dxa"/>
            <w:noWrap/>
            <w:hideMark/>
          </w:tcPr>
          <w:p w:rsidR="008A3777" w:rsidRPr="00A224A0" w:rsidRDefault="008A3777" w:rsidP="00F50067">
            <w:pPr>
              <w:jc w:val="center"/>
              <w:rPr>
                <w:sz w:val="24"/>
                <w:szCs w:val="24"/>
              </w:rPr>
            </w:pPr>
            <w:r w:rsidRPr="00A224A0">
              <w:rPr>
                <w:sz w:val="24"/>
                <w:szCs w:val="24"/>
              </w:rPr>
              <w:t>га</w:t>
            </w:r>
          </w:p>
        </w:tc>
        <w:tc>
          <w:tcPr>
            <w:tcW w:w="1000" w:type="dxa"/>
            <w:noWrap/>
            <w:hideMark/>
          </w:tcPr>
          <w:p w:rsidR="008A3777" w:rsidRPr="00A224A0" w:rsidRDefault="008A3777" w:rsidP="00F50067">
            <w:pPr>
              <w:jc w:val="center"/>
              <w:rPr>
                <w:color w:val="000000"/>
                <w:sz w:val="24"/>
                <w:szCs w:val="24"/>
              </w:rPr>
            </w:pPr>
            <w:r w:rsidRPr="00A224A0">
              <w:rPr>
                <w:color w:val="000000"/>
                <w:sz w:val="24"/>
                <w:szCs w:val="24"/>
              </w:rPr>
              <w:t>1061</w:t>
            </w:r>
          </w:p>
        </w:tc>
        <w:tc>
          <w:tcPr>
            <w:tcW w:w="1100" w:type="dxa"/>
            <w:noWrap/>
            <w:hideMark/>
          </w:tcPr>
          <w:p w:rsidR="008A3777" w:rsidRPr="00A224A0" w:rsidRDefault="008A3777" w:rsidP="00F50067">
            <w:pPr>
              <w:jc w:val="center"/>
              <w:rPr>
                <w:color w:val="000000"/>
                <w:sz w:val="24"/>
                <w:szCs w:val="24"/>
              </w:rPr>
            </w:pPr>
            <w:r w:rsidRPr="00A224A0">
              <w:rPr>
                <w:color w:val="000000"/>
                <w:sz w:val="24"/>
                <w:szCs w:val="24"/>
              </w:rPr>
              <w:t>1113</w:t>
            </w:r>
          </w:p>
        </w:tc>
        <w:tc>
          <w:tcPr>
            <w:tcW w:w="1100" w:type="dxa"/>
            <w:noWrap/>
            <w:hideMark/>
          </w:tcPr>
          <w:p w:rsidR="008A3777" w:rsidRPr="00A224A0" w:rsidRDefault="008A3777" w:rsidP="00F50067">
            <w:pPr>
              <w:jc w:val="center"/>
              <w:rPr>
                <w:color w:val="000000"/>
                <w:sz w:val="24"/>
                <w:szCs w:val="24"/>
              </w:rPr>
            </w:pPr>
            <w:r w:rsidRPr="00A224A0">
              <w:rPr>
                <w:color w:val="000000"/>
                <w:sz w:val="24"/>
                <w:szCs w:val="24"/>
              </w:rPr>
              <w:t>1113</w:t>
            </w:r>
          </w:p>
        </w:tc>
        <w:tc>
          <w:tcPr>
            <w:tcW w:w="1100" w:type="dxa"/>
            <w:noWrap/>
            <w:hideMark/>
          </w:tcPr>
          <w:p w:rsidR="008A3777" w:rsidRPr="00A224A0" w:rsidRDefault="008A3777" w:rsidP="00F50067">
            <w:pPr>
              <w:jc w:val="center"/>
              <w:rPr>
                <w:color w:val="000000"/>
                <w:sz w:val="24"/>
                <w:szCs w:val="24"/>
              </w:rPr>
            </w:pPr>
            <w:r w:rsidRPr="00A224A0">
              <w:rPr>
                <w:color w:val="000000"/>
                <w:sz w:val="24"/>
                <w:szCs w:val="24"/>
              </w:rPr>
              <w:t>428</w:t>
            </w:r>
          </w:p>
        </w:tc>
        <w:tc>
          <w:tcPr>
            <w:tcW w:w="1000" w:type="dxa"/>
            <w:noWrap/>
            <w:hideMark/>
          </w:tcPr>
          <w:p w:rsidR="008A3777" w:rsidRPr="00A224A0" w:rsidRDefault="008A3777" w:rsidP="00F50067">
            <w:pPr>
              <w:jc w:val="center"/>
              <w:rPr>
                <w:color w:val="000000"/>
                <w:sz w:val="24"/>
                <w:szCs w:val="24"/>
              </w:rPr>
            </w:pPr>
            <w:r w:rsidRPr="00A224A0">
              <w:rPr>
                <w:color w:val="000000"/>
                <w:sz w:val="24"/>
                <w:szCs w:val="24"/>
              </w:rPr>
              <w:t>39</w:t>
            </w:r>
          </w:p>
        </w:tc>
        <w:tc>
          <w:tcPr>
            <w:tcW w:w="1100" w:type="dxa"/>
            <w:noWrap/>
            <w:hideMark/>
          </w:tcPr>
          <w:p w:rsidR="008A3777" w:rsidRPr="00A224A0" w:rsidRDefault="008A3777" w:rsidP="00F50067">
            <w:pPr>
              <w:jc w:val="center"/>
              <w:rPr>
                <w:color w:val="000000"/>
                <w:sz w:val="24"/>
                <w:szCs w:val="24"/>
              </w:rPr>
            </w:pPr>
            <w:r w:rsidRPr="00A224A0">
              <w:rPr>
                <w:color w:val="000000"/>
                <w:sz w:val="24"/>
                <w:szCs w:val="24"/>
              </w:rPr>
              <w:t>233,1</w:t>
            </w:r>
          </w:p>
        </w:tc>
        <w:tc>
          <w:tcPr>
            <w:tcW w:w="960" w:type="dxa"/>
            <w:noWrap/>
            <w:hideMark/>
          </w:tcPr>
          <w:p w:rsidR="008A3777" w:rsidRPr="00A224A0" w:rsidRDefault="008A3777" w:rsidP="00F50067">
            <w:pPr>
              <w:jc w:val="center"/>
              <w:rPr>
                <w:color w:val="000000"/>
                <w:sz w:val="24"/>
                <w:szCs w:val="24"/>
              </w:rPr>
            </w:pPr>
            <w:r w:rsidRPr="00A224A0">
              <w:rPr>
                <w:color w:val="000000"/>
                <w:sz w:val="24"/>
                <w:szCs w:val="24"/>
              </w:rPr>
              <w:t>298</w:t>
            </w:r>
          </w:p>
        </w:tc>
      </w:tr>
      <w:tr w:rsidR="008A3777" w:rsidRPr="00A224A0" w:rsidTr="00F50067">
        <w:trPr>
          <w:trHeight w:val="391"/>
        </w:trPr>
        <w:tc>
          <w:tcPr>
            <w:tcW w:w="2160" w:type="dxa"/>
            <w:vAlign w:val="center"/>
            <w:hideMark/>
          </w:tcPr>
          <w:p w:rsidR="008A3777" w:rsidRPr="00A224A0" w:rsidRDefault="008A3777">
            <w:pPr>
              <w:rPr>
                <w:sz w:val="24"/>
                <w:szCs w:val="24"/>
              </w:rPr>
            </w:pPr>
            <w:r w:rsidRPr="00A224A0">
              <w:rPr>
                <w:sz w:val="24"/>
                <w:szCs w:val="24"/>
              </w:rPr>
              <w:t>Локализация и л</w:t>
            </w:r>
            <w:r w:rsidRPr="00A224A0">
              <w:rPr>
                <w:sz w:val="24"/>
                <w:szCs w:val="24"/>
              </w:rPr>
              <w:t>и</w:t>
            </w:r>
            <w:r w:rsidRPr="00A224A0">
              <w:rPr>
                <w:sz w:val="24"/>
                <w:szCs w:val="24"/>
              </w:rPr>
              <w:t>квидация очагов вредных органи</w:t>
            </w:r>
            <w:r w:rsidRPr="00A224A0">
              <w:rPr>
                <w:sz w:val="24"/>
                <w:szCs w:val="24"/>
              </w:rPr>
              <w:t>з</w:t>
            </w:r>
            <w:r w:rsidRPr="00A224A0">
              <w:rPr>
                <w:sz w:val="24"/>
                <w:szCs w:val="24"/>
              </w:rPr>
              <w:t>мов при выполн</w:t>
            </w:r>
            <w:r w:rsidRPr="00A224A0">
              <w:rPr>
                <w:sz w:val="24"/>
                <w:szCs w:val="24"/>
              </w:rPr>
              <w:t>е</w:t>
            </w:r>
            <w:r w:rsidRPr="00A224A0">
              <w:rPr>
                <w:sz w:val="24"/>
                <w:szCs w:val="24"/>
              </w:rPr>
              <w:t>нии наземных р</w:t>
            </w:r>
            <w:r w:rsidRPr="00A224A0">
              <w:rPr>
                <w:sz w:val="24"/>
                <w:szCs w:val="24"/>
              </w:rPr>
              <w:t>а</w:t>
            </w:r>
            <w:r w:rsidRPr="00A224A0">
              <w:rPr>
                <w:sz w:val="24"/>
                <w:szCs w:val="24"/>
              </w:rPr>
              <w:t>бот (химическим методом)</w:t>
            </w:r>
          </w:p>
        </w:tc>
        <w:tc>
          <w:tcPr>
            <w:tcW w:w="920" w:type="dxa"/>
            <w:noWrap/>
            <w:hideMark/>
          </w:tcPr>
          <w:p w:rsidR="008A3777" w:rsidRPr="00A224A0" w:rsidRDefault="008A3777" w:rsidP="00F50067">
            <w:pPr>
              <w:jc w:val="center"/>
              <w:rPr>
                <w:sz w:val="24"/>
                <w:szCs w:val="24"/>
              </w:rPr>
            </w:pPr>
            <w:r w:rsidRPr="00A224A0">
              <w:rPr>
                <w:sz w:val="24"/>
                <w:szCs w:val="24"/>
              </w:rPr>
              <w:t>га</w:t>
            </w:r>
          </w:p>
        </w:tc>
        <w:tc>
          <w:tcPr>
            <w:tcW w:w="1000" w:type="dxa"/>
            <w:noWrap/>
            <w:hideMark/>
          </w:tcPr>
          <w:p w:rsidR="008A3777" w:rsidRPr="00A224A0" w:rsidRDefault="008A3777" w:rsidP="00F50067">
            <w:pPr>
              <w:jc w:val="center"/>
              <w:rPr>
                <w:sz w:val="24"/>
                <w:szCs w:val="24"/>
              </w:rPr>
            </w:pPr>
            <w:r w:rsidRPr="00A224A0">
              <w:rPr>
                <w:sz w:val="24"/>
                <w:szCs w:val="24"/>
              </w:rPr>
              <w:t>26</w:t>
            </w:r>
          </w:p>
        </w:tc>
        <w:tc>
          <w:tcPr>
            <w:tcW w:w="1100" w:type="dxa"/>
            <w:noWrap/>
            <w:hideMark/>
          </w:tcPr>
          <w:p w:rsidR="008A3777" w:rsidRPr="00A224A0" w:rsidRDefault="008A3777" w:rsidP="00F50067">
            <w:pPr>
              <w:jc w:val="center"/>
              <w:rPr>
                <w:sz w:val="24"/>
                <w:szCs w:val="24"/>
              </w:rPr>
            </w:pPr>
            <w:r w:rsidRPr="00A224A0">
              <w:rPr>
                <w:sz w:val="24"/>
                <w:szCs w:val="24"/>
              </w:rPr>
              <w:t>16</w:t>
            </w:r>
          </w:p>
        </w:tc>
        <w:tc>
          <w:tcPr>
            <w:tcW w:w="1100" w:type="dxa"/>
            <w:noWrap/>
            <w:hideMark/>
          </w:tcPr>
          <w:p w:rsidR="008A3777" w:rsidRPr="00A224A0" w:rsidRDefault="008A3777" w:rsidP="00F50067">
            <w:pPr>
              <w:jc w:val="center"/>
              <w:rPr>
                <w:sz w:val="24"/>
                <w:szCs w:val="24"/>
              </w:rPr>
            </w:pPr>
            <w:r w:rsidRPr="00A224A0">
              <w:rPr>
                <w:sz w:val="24"/>
                <w:szCs w:val="24"/>
              </w:rPr>
              <w:t>16</w:t>
            </w:r>
          </w:p>
        </w:tc>
        <w:tc>
          <w:tcPr>
            <w:tcW w:w="1100" w:type="dxa"/>
            <w:noWrap/>
            <w:hideMark/>
          </w:tcPr>
          <w:p w:rsidR="008A3777" w:rsidRPr="00A224A0" w:rsidRDefault="008A3777" w:rsidP="00F50067">
            <w:pPr>
              <w:jc w:val="center"/>
              <w:rPr>
                <w:sz w:val="24"/>
                <w:szCs w:val="24"/>
              </w:rPr>
            </w:pPr>
            <w:r w:rsidRPr="00A224A0">
              <w:rPr>
                <w:sz w:val="24"/>
                <w:szCs w:val="24"/>
              </w:rPr>
              <w:t>16</w:t>
            </w:r>
          </w:p>
        </w:tc>
        <w:tc>
          <w:tcPr>
            <w:tcW w:w="1000" w:type="dxa"/>
            <w:noWrap/>
            <w:hideMark/>
          </w:tcPr>
          <w:p w:rsidR="008A3777" w:rsidRPr="00A224A0" w:rsidRDefault="008A3777" w:rsidP="00F50067">
            <w:pPr>
              <w:jc w:val="center"/>
              <w:rPr>
                <w:sz w:val="24"/>
                <w:szCs w:val="24"/>
              </w:rPr>
            </w:pPr>
            <w:r w:rsidRPr="00A224A0">
              <w:rPr>
                <w:sz w:val="24"/>
                <w:szCs w:val="24"/>
              </w:rPr>
              <w:t>16</w:t>
            </w:r>
          </w:p>
        </w:tc>
        <w:tc>
          <w:tcPr>
            <w:tcW w:w="1100" w:type="dxa"/>
            <w:noWrap/>
            <w:hideMark/>
          </w:tcPr>
          <w:p w:rsidR="008A3777" w:rsidRPr="00A224A0" w:rsidRDefault="008A3777" w:rsidP="00F50067">
            <w:pPr>
              <w:jc w:val="center"/>
              <w:rPr>
                <w:sz w:val="24"/>
                <w:szCs w:val="24"/>
              </w:rPr>
            </w:pPr>
            <w:r w:rsidRPr="00A224A0">
              <w:rPr>
                <w:sz w:val="24"/>
                <w:szCs w:val="24"/>
              </w:rPr>
              <w:t>14,4</w:t>
            </w:r>
          </w:p>
        </w:tc>
        <w:tc>
          <w:tcPr>
            <w:tcW w:w="960" w:type="dxa"/>
            <w:noWrap/>
            <w:hideMark/>
          </w:tcPr>
          <w:p w:rsidR="008A3777" w:rsidRPr="00A224A0" w:rsidRDefault="008A3777" w:rsidP="00F50067">
            <w:pPr>
              <w:jc w:val="center"/>
              <w:rPr>
                <w:sz w:val="24"/>
                <w:szCs w:val="24"/>
              </w:rPr>
            </w:pPr>
            <w:r w:rsidRPr="00A224A0">
              <w:rPr>
                <w:sz w:val="24"/>
                <w:szCs w:val="24"/>
              </w:rPr>
              <w:t>16</w:t>
            </w:r>
          </w:p>
        </w:tc>
      </w:tr>
      <w:tr w:rsidR="008A3777" w:rsidRPr="00A224A0" w:rsidTr="00F50067">
        <w:trPr>
          <w:trHeight w:val="391"/>
        </w:trPr>
        <w:tc>
          <w:tcPr>
            <w:tcW w:w="2160" w:type="dxa"/>
            <w:vAlign w:val="center"/>
            <w:hideMark/>
          </w:tcPr>
          <w:p w:rsidR="008A3777" w:rsidRPr="00A224A0" w:rsidRDefault="008A3777">
            <w:pPr>
              <w:rPr>
                <w:sz w:val="24"/>
                <w:szCs w:val="24"/>
              </w:rPr>
            </w:pPr>
            <w:r w:rsidRPr="00A224A0">
              <w:rPr>
                <w:sz w:val="24"/>
                <w:szCs w:val="24"/>
              </w:rPr>
              <w:t>Локализация и л</w:t>
            </w:r>
            <w:r w:rsidRPr="00A224A0">
              <w:rPr>
                <w:sz w:val="24"/>
                <w:szCs w:val="24"/>
              </w:rPr>
              <w:t>и</w:t>
            </w:r>
            <w:r w:rsidRPr="00A224A0">
              <w:rPr>
                <w:sz w:val="24"/>
                <w:szCs w:val="24"/>
              </w:rPr>
              <w:t>квидация очагов вредных органи</w:t>
            </w:r>
            <w:r w:rsidRPr="00A224A0">
              <w:rPr>
                <w:sz w:val="24"/>
                <w:szCs w:val="24"/>
              </w:rPr>
              <w:t>з</w:t>
            </w:r>
            <w:r w:rsidRPr="00A224A0">
              <w:rPr>
                <w:sz w:val="24"/>
                <w:szCs w:val="24"/>
              </w:rPr>
              <w:t>мов при выполн</w:t>
            </w:r>
            <w:r w:rsidRPr="00A224A0">
              <w:rPr>
                <w:sz w:val="24"/>
                <w:szCs w:val="24"/>
              </w:rPr>
              <w:t>е</w:t>
            </w:r>
            <w:r w:rsidRPr="00A224A0">
              <w:rPr>
                <w:sz w:val="24"/>
                <w:szCs w:val="24"/>
              </w:rPr>
              <w:t>нии наземных р</w:t>
            </w:r>
            <w:r w:rsidRPr="00A224A0">
              <w:rPr>
                <w:sz w:val="24"/>
                <w:szCs w:val="24"/>
              </w:rPr>
              <w:t>а</w:t>
            </w:r>
            <w:r w:rsidRPr="00A224A0">
              <w:rPr>
                <w:sz w:val="24"/>
                <w:szCs w:val="24"/>
              </w:rPr>
              <w:t>бот (биологич</w:t>
            </w:r>
            <w:r w:rsidRPr="00A224A0">
              <w:rPr>
                <w:sz w:val="24"/>
                <w:szCs w:val="24"/>
              </w:rPr>
              <w:t>е</w:t>
            </w:r>
            <w:r w:rsidRPr="00A224A0">
              <w:rPr>
                <w:sz w:val="24"/>
                <w:szCs w:val="24"/>
              </w:rPr>
              <w:t>ским методом)</w:t>
            </w:r>
          </w:p>
        </w:tc>
        <w:tc>
          <w:tcPr>
            <w:tcW w:w="920" w:type="dxa"/>
            <w:noWrap/>
            <w:hideMark/>
          </w:tcPr>
          <w:p w:rsidR="008A3777" w:rsidRPr="00A224A0" w:rsidRDefault="008A3777" w:rsidP="00F50067">
            <w:pPr>
              <w:jc w:val="center"/>
              <w:rPr>
                <w:sz w:val="24"/>
                <w:szCs w:val="24"/>
              </w:rPr>
            </w:pPr>
            <w:r w:rsidRPr="00A224A0">
              <w:rPr>
                <w:sz w:val="24"/>
                <w:szCs w:val="24"/>
              </w:rPr>
              <w:t>га</w:t>
            </w:r>
          </w:p>
        </w:tc>
        <w:tc>
          <w:tcPr>
            <w:tcW w:w="1000" w:type="dxa"/>
            <w:noWrap/>
            <w:hideMark/>
          </w:tcPr>
          <w:p w:rsidR="008A3777" w:rsidRPr="00A224A0" w:rsidRDefault="008A3777" w:rsidP="00F50067">
            <w:pPr>
              <w:jc w:val="center"/>
              <w:rPr>
                <w:sz w:val="24"/>
                <w:szCs w:val="24"/>
              </w:rPr>
            </w:pPr>
            <w:r w:rsidRPr="00A224A0">
              <w:rPr>
                <w:sz w:val="24"/>
                <w:szCs w:val="24"/>
              </w:rPr>
              <w:t>800</w:t>
            </w:r>
          </w:p>
        </w:tc>
        <w:tc>
          <w:tcPr>
            <w:tcW w:w="1100" w:type="dxa"/>
            <w:noWrap/>
            <w:hideMark/>
          </w:tcPr>
          <w:p w:rsidR="008A3777" w:rsidRPr="00A224A0" w:rsidRDefault="008A3777" w:rsidP="00F50067">
            <w:pPr>
              <w:jc w:val="center"/>
              <w:rPr>
                <w:sz w:val="24"/>
                <w:szCs w:val="24"/>
              </w:rPr>
            </w:pPr>
            <w:r w:rsidRPr="00A224A0">
              <w:rPr>
                <w:sz w:val="24"/>
                <w:szCs w:val="24"/>
              </w:rPr>
              <w:t>980</w:t>
            </w:r>
          </w:p>
        </w:tc>
        <w:tc>
          <w:tcPr>
            <w:tcW w:w="1100" w:type="dxa"/>
            <w:noWrap/>
            <w:hideMark/>
          </w:tcPr>
          <w:p w:rsidR="008A3777" w:rsidRPr="00A224A0" w:rsidRDefault="008A3777" w:rsidP="00F50067">
            <w:pPr>
              <w:jc w:val="center"/>
              <w:rPr>
                <w:sz w:val="24"/>
                <w:szCs w:val="24"/>
              </w:rPr>
            </w:pPr>
            <w:r w:rsidRPr="00A224A0">
              <w:rPr>
                <w:sz w:val="24"/>
                <w:szCs w:val="24"/>
              </w:rPr>
              <w:t>980</w:t>
            </w:r>
          </w:p>
        </w:tc>
        <w:tc>
          <w:tcPr>
            <w:tcW w:w="1100" w:type="dxa"/>
            <w:noWrap/>
            <w:hideMark/>
          </w:tcPr>
          <w:p w:rsidR="008A3777" w:rsidRPr="00A224A0" w:rsidRDefault="008A3777" w:rsidP="00F50067">
            <w:pPr>
              <w:jc w:val="center"/>
              <w:rPr>
                <w:sz w:val="24"/>
                <w:szCs w:val="24"/>
              </w:rPr>
            </w:pPr>
            <w:r w:rsidRPr="00A224A0">
              <w:rPr>
                <w:sz w:val="24"/>
                <w:szCs w:val="24"/>
              </w:rPr>
              <w:t>0</w:t>
            </w:r>
          </w:p>
        </w:tc>
        <w:tc>
          <w:tcPr>
            <w:tcW w:w="1000" w:type="dxa"/>
            <w:noWrap/>
            <w:hideMark/>
          </w:tcPr>
          <w:p w:rsidR="008A3777" w:rsidRPr="00A224A0" w:rsidRDefault="008A3777" w:rsidP="00F50067">
            <w:pPr>
              <w:jc w:val="center"/>
              <w:rPr>
                <w:sz w:val="24"/>
                <w:szCs w:val="24"/>
              </w:rPr>
            </w:pPr>
            <w:r w:rsidRPr="00A224A0">
              <w:rPr>
                <w:sz w:val="24"/>
                <w:szCs w:val="24"/>
              </w:rPr>
              <w:t>0</w:t>
            </w:r>
          </w:p>
        </w:tc>
        <w:tc>
          <w:tcPr>
            <w:tcW w:w="1100" w:type="dxa"/>
            <w:noWrap/>
            <w:hideMark/>
          </w:tcPr>
          <w:p w:rsidR="008A3777" w:rsidRPr="00A224A0" w:rsidRDefault="008A3777" w:rsidP="00F50067">
            <w:pPr>
              <w:jc w:val="center"/>
              <w:rPr>
                <w:sz w:val="24"/>
                <w:szCs w:val="24"/>
              </w:rPr>
            </w:pPr>
            <w:r w:rsidRPr="00A224A0">
              <w:rPr>
                <w:sz w:val="24"/>
                <w:szCs w:val="24"/>
              </w:rPr>
              <w:t>0</w:t>
            </w:r>
          </w:p>
        </w:tc>
        <w:tc>
          <w:tcPr>
            <w:tcW w:w="960" w:type="dxa"/>
            <w:noWrap/>
            <w:hideMark/>
          </w:tcPr>
          <w:p w:rsidR="008A3777" w:rsidRPr="00A224A0" w:rsidRDefault="008A3777" w:rsidP="00F50067">
            <w:pPr>
              <w:jc w:val="center"/>
              <w:rPr>
                <w:sz w:val="24"/>
                <w:szCs w:val="24"/>
              </w:rPr>
            </w:pPr>
            <w:r w:rsidRPr="00A224A0">
              <w:rPr>
                <w:sz w:val="24"/>
                <w:szCs w:val="24"/>
              </w:rPr>
              <w:t>0</w:t>
            </w:r>
          </w:p>
        </w:tc>
      </w:tr>
    </w:tbl>
    <w:p w:rsidR="008A3777" w:rsidRDefault="008A3777" w:rsidP="008A3777">
      <w:pPr>
        <w:autoSpaceDE w:val="0"/>
        <w:autoSpaceDN w:val="0"/>
        <w:adjustRightInd w:val="0"/>
        <w:jc w:val="both"/>
        <w:outlineLvl w:val="2"/>
      </w:pPr>
    </w:p>
    <w:p w:rsidR="008A3777" w:rsidRDefault="008A3777" w:rsidP="008A3777">
      <w:pPr>
        <w:ind w:firstLine="851"/>
        <w:rPr>
          <w:b/>
          <w:sz w:val="28"/>
          <w:szCs w:val="28"/>
        </w:rPr>
      </w:pPr>
    </w:p>
    <w:p w:rsidR="008A3777" w:rsidRPr="00F50067" w:rsidRDefault="00F50067" w:rsidP="00F50067">
      <w:pPr>
        <w:tabs>
          <w:tab w:val="left" w:pos="360"/>
          <w:tab w:val="num" w:pos="1855"/>
        </w:tabs>
        <w:ind w:firstLine="709"/>
        <w:jc w:val="both"/>
        <w:rPr>
          <w:sz w:val="28"/>
          <w:szCs w:val="28"/>
        </w:rPr>
      </w:pPr>
      <w:r>
        <w:rPr>
          <w:sz w:val="28"/>
          <w:szCs w:val="28"/>
        </w:rPr>
        <w:lastRenderedPageBreak/>
        <w:t xml:space="preserve">1.3. </w:t>
      </w:r>
      <w:r w:rsidR="008A3777" w:rsidRPr="00F50067">
        <w:rPr>
          <w:sz w:val="28"/>
          <w:szCs w:val="28"/>
        </w:rPr>
        <w:t>Анализ противопожарных работ за период с 2011 по 2017 годы.</w:t>
      </w:r>
    </w:p>
    <w:p w:rsidR="008A3777" w:rsidRPr="00F50067" w:rsidRDefault="008A3777" w:rsidP="00F50067">
      <w:pPr>
        <w:ind w:firstLine="709"/>
        <w:jc w:val="both"/>
        <w:rPr>
          <w:sz w:val="28"/>
          <w:szCs w:val="28"/>
          <w:u w:val="single"/>
        </w:rPr>
      </w:pPr>
      <w:r w:rsidRPr="00F50067">
        <w:rPr>
          <w:sz w:val="28"/>
          <w:szCs w:val="28"/>
        </w:rPr>
        <w:t xml:space="preserve">Охрана и защита лесов от пожаров, вредителей, незаконных рубок </w:t>
      </w:r>
      <w:r w:rsidR="00F50067">
        <w:rPr>
          <w:sz w:val="28"/>
          <w:szCs w:val="28"/>
        </w:rPr>
        <w:t>–</w:t>
      </w:r>
      <w:r w:rsidRPr="00F50067">
        <w:rPr>
          <w:sz w:val="28"/>
          <w:szCs w:val="28"/>
        </w:rPr>
        <w:t xml:space="preserve"> одно из </w:t>
      </w:r>
      <w:r w:rsidR="004743A8">
        <w:rPr>
          <w:sz w:val="28"/>
          <w:szCs w:val="28"/>
        </w:rPr>
        <w:t>важнейших переданных полномочий</w:t>
      </w:r>
      <w:r w:rsidRPr="00F50067">
        <w:rPr>
          <w:sz w:val="28"/>
          <w:szCs w:val="28"/>
        </w:rPr>
        <w:t>.</w:t>
      </w:r>
    </w:p>
    <w:p w:rsidR="008A3777" w:rsidRPr="00F50067" w:rsidRDefault="008A3777" w:rsidP="00F50067">
      <w:pPr>
        <w:ind w:firstLine="709"/>
        <w:jc w:val="both"/>
        <w:rPr>
          <w:sz w:val="28"/>
          <w:szCs w:val="28"/>
        </w:rPr>
      </w:pPr>
      <w:proofErr w:type="gramStart"/>
      <w:r w:rsidRPr="00F50067">
        <w:rPr>
          <w:sz w:val="28"/>
          <w:szCs w:val="28"/>
        </w:rPr>
        <w:t>В соответствии с Лесным планом Республики Тыва лесной фонд республики составляет 10 882,9 тыс.</w:t>
      </w:r>
      <w:r w:rsidR="00F50067">
        <w:rPr>
          <w:sz w:val="28"/>
          <w:szCs w:val="28"/>
        </w:rPr>
        <w:t xml:space="preserve"> </w:t>
      </w:r>
      <w:r w:rsidRPr="00F50067">
        <w:rPr>
          <w:sz w:val="28"/>
          <w:szCs w:val="28"/>
        </w:rPr>
        <w:t>га и распределен на 2 зоны</w:t>
      </w:r>
      <w:r w:rsidR="00F50067">
        <w:rPr>
          <w:sz w:val="28"/>
          <w:szCs w:val="28"/>
        </w:rPr>
        <w:t>:</w:t>
      </w:r>
      <w:r w:rsidRPr="00F50067">
        <w:rPr>
          <w:sz w:val="28"/>
          <w:szCs w:val="28"/>
        </w:rPr>
        <w:t xml:space="preserve"> зона авиационной охраны </w:t>
      </w:r>
      <w:r w:rsidR="00F50067">
        <w:rPr>
          <w:sz w:val="28"/>
          <w:szCs w:val="28"/>
        </w:rPr>
        <w:t xml:space="preserve">– </w:t>
      </w:r>
      <w:r w:rsidRPr="00F50067">
        <w:rPr>
          <w:sz w:val="28"/>
          <w:szCs w:val="28"/>
        </w:rPr>
        <w:t xml:space="preserve">7 827,1 тыс. га (в том числе район применения наземных сил </w:t>
      </w:r>
      <w:smartTag w:uri="urn:schemas-microsoft-com:office:smarttags" w:element="metricconverter">
        <w:smartTagPr>
          <w:attr w:name="ProductID" w:val="338 га"/>
        </w:smartTagPr>
        <w:r w:rsidRPr="00F50067">
          <w:rPr>
            <w:sz w:val="28"/>
            <w:szCs w:val="28"/>
          </w:rPr>
          <w:t>1458 га</w:t>
        </w:r>
      </w:smartTag>
      <w:r w:rsidRPr="00F50067">
        <w:rPr>
          <w:sz w:val="28"/>
          <w:szCs w:val="28"/>
        </w:rPr>
        <w:t xml:space="preserve"> и район ави</w:t>
      </w:r>
      <w:r w:rsidRPr="00F50067">
        <w:rPr>
          <w:sz w:val="28"/>
          <w:szCs w:val="28"/>
        </w:rPr>
        <w:t>а</w:t>
      </w:r>
      <w:r w:rsidRPr="00F50067">
        <w:rPr>
          <w:sz w:val="28"/>
          <w:szCs w:val="28"/>
        </w:rPr>
        <w:t xml:space="preserve">ционной охраны </w:t>
      </w:r>
      <w:smartTag w:uri="urn:schemas-microsoft-com:office:smarttags" w:element="metricconverter">
        <w:smartTagPr>
          <w:attr w:name="ProductID" w:val="338 га"/>
        </w:smartTagPr>
        <w:r w:rsidRPr="00F50067">
          <w:rPr>
            <w:sz w:val="28"/>
            <w:szCs w:val="28"/>
          </w:rPr>
          <w:t>6369,1 га</w:t>
        </w:r>
      </w:smartTag>
      <w:r w:rsidRPr="00F50067">
        <w:rPr>
          <w:sz w:val="28"/>
          <w:szCs w:val="28"/>
        </w:rPr>
        <w:t xml:space="preserve">) и зона космического мониторинга 1 уровня </w:t>
      </w:r>
      <w:r w:rsidR="00F50067">
        <w:rPr>
          <w:sz w:val="28"/>
          <w:szCs w:val="28"/>
        </w:rPr>
        <w:t>–</w:t>
      </w:r>
      <w:r w:rsidRPr="00F50067">
        <w:rPr>
          <w:sz w:val="28"/>
          <w:szCs w:val="28"/>
        </w:rPr>
        <w:t xml:space="preserve"> 3 055,8 тыс. га.</w:t>
      </w:r>
      <w:proofErr w:type="gramEnd"/>
    </w:p>
    <w:p w:rsidR="003848A9" w:rsidRPr="003848A9" w:rsidRDefault="003848A9" w:rsidP="008A3777">
      <w:pPr>
        <w:ind w:firstLine="851"/>
        <w:jc w:val="right"/>
        <w:rPr>
          <w:sz w:val="16"/>
          <w:szCs w:val="16"/>
        </w:rPr>
      </w:pPr>
    </w:p>
    <w:p w:rsidR="008A3777" w:rsidRPr="00F50067" w:rsidRDefault="008A3777" w:rsidP="008A3777">
      <w:pPr>
        <w:ind w:firstLine="851"/>
        <w:jc w:val="right"/>
        <w:rPr>
          <w:sz w:val="28"/>
          <w:szCs w:val="28"/>
        </w:rPr>
      </w:pPr>
      <w:r w:rsidRPr="00F50067">
        <w:rPr>
          <w:sz w:val="28"/>
          <w:szCs w:val="28"/>
        </w:rPr>
        <w:t xml:space="preserve">Таблица </w:t>
      </w:r>
      <w:r w:rsidR="00F50067">
        <w:rPr>
          <w:sz w:val="28"/>
          <w:szCs w:val="28"/>
        </w:rPr>
        <w:t xml:space="preserve">№ </w:t>
      </w:r>
      <w:r w:rsidRPr="00F50067">
        <w:rPr>
          <w:sz w:val="28"/>
          <w:szCs w:val="28"/>
        </w:rPr>
        <w:t>4</w:t>
      </w:r>
    </w:p>
    <w:p w:rsidR="008A3777" w:rsidRPr="003848A9" w:rsidRDefault="008A3777" w:rsidP="008A3777">
      <w:pPr>
        <w:ind w:right="-54" w:firstLine="851"/>
        <w:jc w:val="center"/>
        <w:rPr>
          <w:sz w:val="16"/>
          <w:szCs w:val="16"/>
        </w:rPr>
      </w:pPr>
    </w:p>
    <w:p w:rsidR="00F50067" w:rsidRDefault="008A3777" w:rsidP="00F50067">
      <w:pPr>
        <w:jc w:val="center"/>
        <w:rPr>
          <w:sz w:val="28"/>
          <w:szCs w:val="28"/>
        </w:rPr>
      </w:pPr>
      <w:r>
        <w:rPr>
          <w:sz w:val="28"/>
          <w:szCs w:val="28"/>
        </w:rPr>
        <w:t xml:space="preserve">Оперативность тушения </w:t>
      </w:r>
    </w:p>
    <w:p w:rsidR="00F50067" w:rsidRDefault="008A3777" w:rsidP="00F50067">
      <w:pPr>
        <w:jc w:val="center"/>
        <w:rPr>
          <w:sz w:val="28"/>
          <w:szCs w:val="28"/>
        </w:rPr>
      </w:pPr>
      <w:r>
        <w:rPr>
          <w:sz w:val="28"/>
          <w:szCs w:val="28"/>
        </w:rPr>
        <w:t xml:space="preserve">лесных пожаров на землях лесного фонда </w:t>
      </w:r>
    </w:p>
    <w:p w:rsidR="008A3777" w:rsidRDefault="008A3777" w:rsidP="00F50067">
      <w:pPr>
        <w:jc w:val="center"/>
        <w:rPr>
          <w:sz w:val="28"/>
          <w:szCs w:val="28"/>
        </w:rPr>
      </w:pPr>
      <w:r>
        <w:rPr>
          <w:sz w:val="28"/>
          <w:szCs w:val="28"/>
        </w:rPr>
        <w:t>Республики Тыва с 2010 по 2017 г</w:t>
      </w:r>
      <w:r w:rsidR="00F50067">
        <w:rPr>
          <w:sz w:val="28"/>
          <w:szCs w:val="28"/>
        </w:rPr>
        <w:t>оды</w:t>
      </w:r>
    </w:p>
    <w:p w:rsidR="00F50067" w:rsidRPr="003848A9" w:rsidRDefault="00F50067" w:rsidP="008A3777">
      <w:pPr>
        <w:ind w:right="-54" w:firstLine="851"/>
        <w:jc w:val="center"/>
        <w:rPr>
          <w:sz w:val="16"/>
          <w:szCs w:val="16"/>
        </w:rPr>
      </w:pPr>
    </w:p>
    <w:tbl>
      <w:tblPr>
        <w:tblW w:w="4971"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0"/>
        <w:gridCol w:w="1100"/>
        <w:gridCol w:w="1100"/>
        <w:gridCol w:w="1200"/>
        <w:gridCol w:w="1200"/>
        <w:gridCol w:w="1200"/>
        <w:gridCol w:w="1200"/>
        <w:gridCol w:w="1281"/>
      </w:tblGrid>
      <w:tr w:rsidR="008A3777" w:rsidRPr="00F50067" w:rsidTr="003848A9">
        <w:trPr>
          <w:trHeight w:val="334"/>
        </w:trPr>
        <w:tc>
          <w:tcPr>
            <w:tcW w:w="1004" w:type="pct"/>
            <w:vMerge w:val="restart"/>
            <w:tcBorders>
              <w:top w:val="single" w:sz="4" w:space="0" w:color="auto"/>
              <w:left w:val="single" w:sz="4" w:space="0" w:color="auto"/>
              <w:bottom w:val="single" w:sz="4" w:space="0" w:color="auto"/>
              <w:right w:val="single" w:sz="4" w:space="0" w:color="auto"/>
            </w:tcBorders>
            <w:hideMark/>
          </w:tcPr>
          <w:p w:rsidR="008A3777" w:rsidRPr="00F50067" w:rsidRDefault="008A3777" w:rsidP="007870C1">
            <w:pPr>
              <w:ind w:right="-54"/>
              <w:jc w:val="center"/>
              <w:rPr>
                <w:sz w:val="24"/>
                <w:szCs w:val="24"/>
              </w:rPr>
            </w:pPr>
            <w:r w:rsidRPr="00F50067">
              <w:rPr>
                <w:sz w:val="24"/>
                <w:szCs w:val="24"/>
              </w:rPr>
              <w:t>Наименование показател</w:t>
            </w:r>
            <w:r w:rsidR="007870C1">
              <w:rPr>
                <w:sz w:val="24"/>
                <w:szCs w:val="24"/>
              </w:rPr>
              <w:t>я</w:t>
            </w:r>
          </w:p>
        </w:tc>
        <w:tc>
          <w:tcPr>
            <w:tcW w:w="3996" w:type="pct"/>
            <w:gridSpan w:val="7"/>
            <w:tcBorders>
              <w:top w:val="single" w:sz="4" w:space="0" w:color="auto"/>
              <w:left w:val="single" w:sz="4" w:space="0" w:color="auto"/>
              <w:bottom w:val="single" w:sz="4" w:space="0" w:color="auto"/>
              <w:right w:val="single" w:sz="4" w:space="0" w:color="auto"/>
            </w:tcBorders>
            <w:hideMark/>
          </w:tcPr>
          <w:p w:rsidR="008A3777" w:rsidRPr="00F50067" w:rsidRDefault="00F50067">
            <w:pPr>
              <w:ind w:right="-54"/>
              <w:jc w:val="center"/>
              <w:rPr>
                <w:sz w:val="24"/>
                <w:szCs w:val="24"/>
              </w:rPr>
            </w:pPr>
            <w:r>
              <w:rPr>
                <w:sz w:val="24"/>
                <w:szCs w:val="24"/>
              </w:rPr>
              <w:t>П</w:t>
            </w:r>
            <w:r w:rsidR="008A3777" w:rsidRPr="00F50067">
              <w:rPr>
                <w:sz w:val="24"/>
                <w:szCs w:val="24"/>
              </w:rPr>
              <w:t>о годам</w:t>
            </w:r>
          </w:p>
        </w:tc>
      </w:tr>
      <w:tr w:rsidR="003848A9" w:rsidRPr="00F50067" w:rsidTr="003848A9">
        <w:trPr>
          <w:trHeight w:val="145"/>
        </w:trPr>
        <w:tc>
          <w:tcPr>
            <w:tcW w:w="1004" w:type="pct"/>
            <w:vMerge/>
            <w:tcBorders>
              <w:top w:val="single" w:sz="4" w:space="0" w:color="auto"/>
              <w:left w:val="single" w:sz="4" w:space="0" w:color="auto"/>
              <w:bottom w:val="single" w:sz="4" w:space="0" w:color="auto"/>
              <w:right w:val="single" w:sz="4" w:space="0" w:color="auto"/>
            </w:tcBorders>
            <w:vAlign w:val="center"/>
            <w:hideMark/>
          </w:tcPr>
          <w:p w:rsidR="008A3777" w:rsidRPr="00F50067" w:rsidRDefault="008A3777">
            <w:pPr>
              <w:rPr>
                <w:sz w:val="24"/>
                <w:szCs w:val="24"/>
              </w:rPr>
            </w:pPr>
          </w:p>
        </w:tc>
        <w:tc>
          <w:tcPr>
            <w:tcW w:w="531" w:type="pct"/>
            <w:tcBorders>
              <w:top w:val="single" w:sz="4" w:space="0" w:color="auto"/>
              <w:left w:val="single" w:sz="4" w:space="0" w:color="auto"/>
              <w:bottom w:val="single" w:sz="4" w:space="0" w:color="auto"/>
              <w:right w:val="single" w:sz="4" w:space="0" w:color="auto"/>
            </w:tcBorders>
            <w:hideMark/>
          </w:tcPr>
          <w:p w:rsidR="008A3777" w:rsidRPr="00F50067" w:rsidRDefault="008A3777">
            <w:pPr>
              <w:ind w:right="-54"/>
              <w:jc w:val="center"/>
              <w:rPr>
                <w:sz w:val="24"/>
                <w:szCs w:val="24"/>
              </w:rPr>
            </w:pPr>
            <w:smartTag w:uri="urn:schemas-microsoft-com:office:smarttags" w:element="metricconverter">
              <w:smartTagPr>
                <w:attr w:name="ProductID" w:val="2011 г"/>
              </w:smartTagPr>
              <w:r w:rsidRPr="00F50067">
                <w:rPr>
                  <w:sz w:val="24"/>
                  <w:szCs w:val="24"/>
                </w:rPr>
                <w:t>2011 г</w:t>
              </w:r>
            </w:smartTag>
            <w:r w:rsidRPr="00F50067">
              <w:rPr>
                <w:sz w:val="24"/>
                <w:szCs w:val="24"/>
              </w:rPr>
              <w:t>.</w:t>
            </w:r>
          </w:p>
        </w:tc>
        <w:tc>
          <w:tcPr>
            <w:tcW w:w="531" w:type="pct"/>
            <w:tcBorders>
              <w:top w:val="single" w:sz="4" w:space="0" w:color="auto"/>
              <w:left w:val="single" w:sz="4" w:space="0" w:color="auto"/>
              <w:bottom w:val="single" w:sz="4" w:space="0" w:color="auto"/>
              <w:right w:val="single" w:sz="4" w:space="0" w:color="auto"/>
            </w:tcBorders>
            <w:hideMark/>
          </w:tcPr>
          <w:p w:rsidR="008A3777" w:rsidRPr="00F50067" w:rsidRDefault="008A3777">
            <w:pPr>
              <w:ind w:right="-54"/>
              <w:jc w:val="center"/>
              <w:rPr>
                <w:sz w:val="24"/>
                <w:szCs w:val="24"/>
              </w:rPr>
            </w:pPr>
            <w:smartTag w:uri="urn:schemas-microsoft-com:office:smarttags" w:element="metricconverter">
              <w:smartTagPr>
                <w:attr w:name="ProductID" w:val="2012 г"/>
              </w:smartTagPr>
              <w:r w:rsidRPr="00F50067">
                <w:rPr>
                  <w:sz w:val="24"/>
                  <w:szCs w:val="24"/>
                </w:rPr>
                <w:t>2012 г</w:t>
              </w:r>
            </w:smartTag>
            <w:r w:rsidRPr="00F50067">
              <w:rPr>
                <w:sz w:val="24"/>
                <w:szCs w:val="24"/>
              </w:rPr>
              <w:t>.</w:t>
            </w:r>
          </w:p>
        </w:tc>
        <w:tc>
          <w:tcPr>
            <w:tcW w:w="579" w:type="pct"/>
            <w:tcBorders>
              <w:top w:val="single" w:sz="4" w:space="0" w:color="auto"/>
              <w:left w:val="single" w:sz="4" w:space="0" w:color="auto"/>
              <w:bottom w:val="single" w:sz="4" w:space="0" w:color="auto"/>
              <w:right w:val="single" w:sz="4" w:space="0" w:color="auto"/>
            </w:tcBorders>
            <w:hideMark/>
          </w:tcPr>
          <w:p w:rsidR="008A3777" w:rsidRPr="00F50067" w:rsidRDefault="008A3777">
            <w:pPr>
              <w:ind w:right="-54"/>
              <w:jc w:val="center"/>
              <w:rPr>
                <w:sz w:val="24"/>
                <w:szCs w:val="24"/>
              </w:rPr>
            </w:pPr>
            <w:smartTag w:uri="urn:schemas-microsoft-com:office:smarttags" w:element="metricconverter">
              <w:smartTagPr>
                <w:attr w:name="ProductID" w:val="2013 г"/>
              </w:smartTagPr>
              <w:r w:rsidRPr="00F50067">
                <w:rPr>
                  <w:sz w:val="24"/>
                  <w:szCs w:val="24"/>
                </w:rPr>
                <w:t>2013 г</w:t>
              </w:r>
            </w:smartTag>
            <w:r w:rsidRPr="00F50067">
              <w:rPr>
                <w:sz w:val="24"/>
                <w:szCs w:val="24"/>
              </w:rPr>
              <w:t>.</w:t>
            </w:r>
          </w:p>
        </w:tc>
        <w:tc>
          <w:tcPr>
            <w:tcW w:w="579" w:type="pct"/>
            <w:tcBorders>
              <w:top w:val="single" w:sz="4" w:space="0" w:color="auto"/>
              <w:left w:val="single" w:sz="4" w:space="0" w:color="auto"/>
              <w:bottom w:val="single" w:sz="4" w:space="0" w:color="auto"/>
              <w:right w:val="single" w:sz="4" w:space="0" w:color="auto"/>
            </w:tcBorders>
            <w:hideMark/>
          </w:tcPr>
          <w:p w:rsidR="008A3777" w:rsidRPr="00F50067" w:rsidRDefault="008A3777">
            <w:pPr>
              <w:ind w:right="-54"/>
              <w:jc w:val="center"/>
              <w:rPr>
                <w:sz w:val="24"/>
                <w:szCs w:val="24"/>
              </w:rPr>
            </w:pPr>
            <w:smartTag w:uri="urn:schemas-microsoft-com:office:smarttags" w:element="metricconverter">
              <w:smartTagPr>
                <w:attr w:name="ProductID" w:val="2014 г"/>
              </w:smartTagPr>
              <w:r w:rsidRPr="00F50067">
                <w:rPr>
                  <w:sz w:val="24"/>
                  <w:szCs w:val="24"/>
                </w:rPr>
                <w:t>2014 г</w:t>
              </w:r>
            </w:smartTag>
            <w:r w:rsidRPr="00F50067">
              <w:rPr>
                <w:sz w:val="24"/>
                <w:szCs w:val="24"/>
              </w:rPr>
              <w:t>.</w:t>
            </w:r>
          </w:p>
        </w:tc>
        <w:tc>
          <w:tcPr>
            <w:tcW w:w="579" w:type="pct"/>
            <w:tcBorders>
              <w:top w:val="single" w:sz="4" w:space="0" w:color="auto"/>
              <w:left w:val="single" w:sz="4" w:space="0" w:color="auto"/>
              <w:bottom w:val="single" w:sz="4" w:space="0" w:color="auto"/>
              <w:right w:val="single" w:sz="4" w:space="0" w:color="auto"/>
            </w:tcBorders>
            <w:hideMark/>
          </w:tcPr>
          <w:p w:rsidR="008A3777" w:rsidRPr="00F50067" w:rsidRDefault="008A3777">
            <w:pPr>
              <w:ind w:right="-54"/>
              <w:jc w:val="center"/>
              <w:rPr>
                <w:sz w:val="24"/>
                <w:szCs w:val="24"/>
              </w:rPr>
            </w:pPr>
            <w:smartTag w:uri="urn:schemas-microsoft-com:office:smarttags" w:element="metricconverter">
              <w:smartTagPr>
                <w:attr w:name="ProductID" w:val="2015 г"/>
              </w:smartTagPr>
              <w:r w:rsidRPr="00F50067">
                <w:rPr>
                  <w:sz w:val="24"/>
                  <w:szCs w:val="24"/>
                </w:rPr>
                <w:t>2015 г</w:t>
              </w:r>
            </w:smartTag>
            <w:r w:rsidRPr="00F50067">
              <w:rPr>
                <w:sz w:val="24"/>
                <w:szCs w:val="24"/>
              </w:rPr>
              <w:t>.</w:t>
            </w:r>
          </w:p>
        </w:tc>
        <w:tc>
          <w:tcPr>
            <w:tcW w:w="579" w:type="pct"/>
            <w:tcBorders>
              <w:top w:val="single" w:sz="4" w:space="0" w:color="auto"/>
              <w:left w:val="single" w:sz="4" w:space="0" w:color="auto"/>
              <w:bottom w:val="single" w:sz="4" w:space="0" w:color="auto"/>
              <w:right w:val="single" w:sz="4" w:space="0" w:color="auto"/>
            </w:tcBorders>
            <w:hideMark/>
          </w:tcPr>
          <w:p w:rsidR="008A3777" w:rsidRPr="00F50067" w:rsidRDefault="008A3777">
            <w:pPr>
              <w:ind w:right="-54"/>
              <w:jc w:val="center"/>
              <w:rPr>
                <w:sz w:val="24"/>
                <w:szCs w:val="24"/>
              </w:rPr>
            </w:pPr>
            <w:smartTag w:uri="urn:schemas-microsoft-com:office:smarttags" w:element="metricconverter">
              <w:smartTagPr>
                <w:attr w:name="ProductID" w:val="2016 г"/>
              </w:smartTagPr>
              <w:r w:rsidRPr="00F50067">
                <w:rPr>
                  <w:sz w:val="24"/>
                  <w:szCs w:val="24"/>
                </w:rPr>
                <w:t>2016 г</w:t>
              </w:r>
            </w:smartTag>
            <w:r w:rsidRPr="00F50067">
              <w:rPr>
                <w:sz w:val="24"/>
                <w:szCs w:val="24"/>
              </w:rPr>
              <w:t xml:space="preserve">. </w:t>
            </w:r>
          </w:p>
        </w:tc>
        <w:tc>
          <w:tcPr>
            <w:tcW w:w="618" w:type="pct"/>
            <w:tcBorders>
              <w:top w:val="single" w:sz="4" w:space="0" w:color="auto"/>
              <w:left w:val="single" w:sz="4" w:space="0" w:color="auto"/>
              <w:bottom w:val="single" w:sz="4" w:space="0" w:color="auto"/>
              <w:right w:val="single" w:sz="4" w:space="0" w:color="auto"/>
            </w:tcBorders>
            <w:hideMark/>
          </w:tcPr>
          <w:p w:rsidR="008A3777" w:rsidRPr="00F50067" w:rsidRDefault="008A3777">
            <w:pPr>
              <w:ind w:right="-54"/>
              <w:jc w:val="center"/>
              <w:rPr>
                <w:sz w:val="24"/>
                <w:szCs w:val="24"/>
              </w:rPr>
            </w:pPr>
            <w:smartTag w:uri="urn:schemas-microsoft-com:office:smarttags" w:element="metricconverter">
              <w:smartTagPr>
                <w:attr w:name="ProductID" w:val="2017 г"/>
              </w:smartTagPr>
              <w:r w:rsidRPr="00F50067">
                <w:rPr>
                  <w:sz w:val="24"/>
                  <w:szCs w:val="24"/>
                </w:rPr>
                <w:t>2017 г</w:t>
              </w:r>
            </w:smartTag>
            <w:r w:rsidRPr="00F50067">
              <w:rPr>
                <w:sz w:val="24"/>
                <w:szCs w:val="24"/>
              </w:rPr>
              <w:t>.</w:t>
            </w:r>
          </w:p>
        </w:tc>
      </w:tr>
      <w:tr w:rsidR="003848A9" w:rsidRPr="00F50067" w:rsidTr="003848A9">
        <w:trPr>
          <w:trHeight w:val="1927"/>
        </w:trPr>
        <w:tc>
          <w:tcPr>
            <w:tcW w:w="1004" w:type="pct"/>
            <w:tcBorders>
              <w:top w:val="single" w:sz="4" w:space="0" w:color="auto"/>
              <w:left w:val="single" w:sz="4" w:space="0" w:color="auto"/>
              <w:bottom w:val="single" w:sz="4" w:space="0" w:color="auto"/>
              <w:right w:val="single" w:sz="4" w:space="0" w:color="auto"/>
            </w:tcBorders>
            <w:hideMark/>
          </w:tcPr>
          <w:p w:rsidR="008A3777" w:rsidRPr="00F50067" w:rsidRDefault="008A3777" w:rsidP="007870C1">
            <w:pPr>
              <w:rPr>
                <w:b/>
                <w:sz w:val="24"/>
                <w:szCs w:val="24"/>
              </w:rPr>
            </w:pPr>
            <w:r w:rsidRPr="00F50067">
              <w:rPr>
                <w:sz w:val="24"/>
                <w:szCs w:val="24"/>
              </w:rPr>
              <w:t>Всего количес</w:t>
            </w:r>
            <w:r w:rsidRPr="00F50067">
              <w:rPr>
                <w:sz w:val="24"/>
                <w:szCs w:val="24"/>
              </w:rPr>
              <w:t>т</w:t>
            </w:r>
            <w:r w:rsidRPr="00F50067">
              <w:rPr>
                <w:sz w:val="24"/>
                <w:szCs w:val="24"/>
              </w:rPr>
              <w:t>во, возникших лесных пожаров на землях лесного фонда Республ</w:t>
            </w:r>
            <w:r w:rsidRPr="00F50067">
              <w:rPr>
                <w:sz w:val="24"/>
                <w:szCs w:val="24"/>
              </w:rPr>
              <w:t>и</w:t>
            </w:r>
            <w:r w:rsidRPr="00F50067">
              <w:rPr>
                <w:sz w:val="24"/>
                <w:szCs w:val="24"/>
              </w:rPr>
              <w:t>ки Тыва, из них ликвидировано</w:t>
            </w:r>
            <w:r w:rsidRPr="007870C1">
              <w:rPr>
                <w:sz w:val="24"/>
                <w:szCs w:val="24"/>
              </w:rPr>
              <w:t>:</w:t>
            </w:r>
            <w:r w:rsidRPr="00F50067">
              <w:rPr>
                <w:b/>
                <w:sz w:val="24"/>
                <w:szCs w:val="24"/>
              </w:rPr>
              <w:t xml:space="preserve"> </w:t>
            </w:r>
          </w:p>
        </w:tc>
        <w:tc>
          <w:tcPr>
            <w:tcW w:w="531" w:type="pct"/>
            <w:tcBorders>
              <w:top w:val="single" w:sz="4" w:space="0" w:color="auto"/>
              <w:left w:val="single" w:sz="4" w:space="0" w:color="auto"/>
              <w:bottom w:val="single" w:sz="4" w:space="0" w:color="auto"/>
              <w:right w:val="single" w:sz="4" w:space="0" w:color="auto"/>
            </w:tcBorders>
          </w:tcPr>
          <w:p w:rsidR="008A3777" w:rsidRPr="00F50067" w:rsidRDefault="008A3777">
            <w:pPr>
              <w:ind w:right="-54"/>
              <w:jc w:val="center"/>
              <w:rPr>
                <w:sz w:val="24"/>
                <w:szCs w:val="24"/>
              </w:rPr>
            </w:pPr>
            <w:r w:rsidRPr="00F50067">
              <w:rPr>
                <w:sz w:val="24"/>
                <w:szCs w:val="24"/>
              </w:rPr>
              <w:t>223</w:t>
            </w:r>
          </w:p>
        </w:tc>
        <w:tc>
          <w:tcPr>
            <w:tcW w:w="531" w:type="pct"/>
            <w:tcBorders>
              <w:top w:val="single" w:sz="4" w:space="0" w:color="auto"/>
              <w:left w:val="single" w:sz="4" w:space="0" w:color="auto"/>
              <w:bottom w:val="single" w:sz="4" w:space="0" w:color="auto"/>
              <w:right w:val="single" w:sz="4" w:space="0" w:color="auto"/>
            </w:tcBorders>
          </w:tcPr>
          <w:p w:rsidR="008A3777" w:rsidRPr="00F50067" w:rsidRDefault="008A3777">
            <w:pPr>
              <w:ind w:right="-54"/>
              <w:jc w:val="center"/>
              <w:rPr>
                <w:sz w:val="24"/>
                <w:szCs w:val="24"/>
              </w:rPr>
            </w:pPr>
            <w:r w:rsidRPr="00F50067">
              <w:rPr>
                <w:sz w:val="24"/>
                <w:szCs w:val="24"/>
              </w:rPr>
              <w:t>224</w:t>
            </w:r>
          </w:p>
        </w:tc>
        <w:tc>
          <w:tcPr>
            <w:tcW w:w="579" w:type="pct"/>
            <w:tcBorders>
              <w:top w:val="single" w:sz="4" w:space="0" w:color="auto"/>
              <w:left w:val="single" w:sz="4" w:space="0" w:color="auto"/>
              <w:bottom w:val="single" w:sz="4" w:space="0" w:color="auto"/>
              <w:right w:val="single" w:sz="4" w:space="0" w:color="auto"/>
            </w:tcBorders>
          </w:tcPr>
          <w:p w:rsidR="008A3777" w:rsidRPr="00F50067" w:rsidRDefault="008A3777">
            <w:pPr>
              <w:ind w:right="-54"/>
              <w:jc w:val="center"/>
              <w:rPr>
                <w:sz w:val="24"/>
                <w:szCs w:val="24"/>
              </w:rPr>
            </w:pPr>
            <w:r w:rsidRPr="00F50067">
              <w:rPr>
                <w:sz w:val="24"/>
                <w:szCs w:val="24"/>
              </w:rPr>
              <w:t>122</w:t>
            </w:r>
          </w:p>
        </w:tc>
        <w:tc>
          <w:tcPr>
            <w:tcW w:w="579" w:type="pct"/>
            <w:tcBorders>
              <w:top w:val="single" w:sz="4" w:space="0" w:color="auto"/>
              <w:left w:val="single" w:sz="4" w:space="0" w:color="auto"/>
              <w:bottom w:val="single" w:sz="4" w:space="0" w:color="auto"/>
              <w:right w:val="single" w:sz="4" w:space="0" w:color="auto"/>
            </w:tcBorders>
          </w:tcPr>
          <w:p w:rsidR="008A3777" w:rsidRPr="00F50067" w:rsidRDefault="008A3777">
            <w:pPr>
              <w:ind w:right="-54"/>
              <w:jc w:val="center"/>
              <w:rPr>
                <w:sz w:val="24"/>
                <w:szCs w:val="24"/>
              </w:rPr>
            </w:pPr>
            <w:r w:rsidRPr="00F50067">
              <w:rPr>
                <w:sz w:val="24"/>
                <w:szCs w:val="24"/>
              </w:rPr>
              <w:t>355</w:t>
            </w:r>
          </w:p>
          <w:p w:rsidR="008A3777" w:rsidRPr="00F50067" w:rsidRDefault="008A3777">
            <w:pPr>
              <w:ind w:right="-54"/>
              <w:jc w:val="center"/>
              <w:rPr>
                <w:sz w:val="24"/>
                <w:szCs w:val="24"/>
              </w:rPr>
            </w:pPr>
          </w:p>
        </w:tc>
        <w:tc>
          <w:tcPr>
            <w:tcW w:w="579" w:type="pct"/>
            <w:tcBorders>
              <w:top w:val="single" w:sz="4" w:space="0" w:color="auto"/>
              <w:left w:val="single" w:sz="4" w:space="0" w:color="auto"/>
              <w:bottom w:val="single" w:sz="4" w:space="0" w:color="auto"/>
              <w:right w:val="single" w:sz="4" w:space="0" w:color="auto"/>
            </w:tcBorders>
          </w:tcPr>
          <w:p w:rsidR="008A3777" w:rsidRPr="00F50067" w:rsidRDefault="008A3777">
            <w:pPr>
              <w:ind w:right="-54"/>
              <w:jc w:val="center"/>
              <w:rPr>
                <w:sz w:val="24"/>
                <w:szCs w:val="24"/>
              </w:rPr>
            </w:pPr>
            <w:r w:rsidRPr="00F50067">
              <w:rPr>
                <w:sz w:val="24"/>
                <w:szCs w:val="24"/>
              </w:rPr>
              <w:t>336</w:t>
            </w:r>
          </w:p>
        </w:tc>
        <w:tc>
          <w:tcPr>
            <w:tcW w:w="579" w:type="pct"/>
            <w:tcBorders>
              <w:top w:val="single" w:sz="4" w:space="0" w:color="auto"/>
              <w:left w:val="single" w:sz="4" w:space="0" w:color="auto"/>
              <w:bottom w:val="single" w:sz="4" w:space="0" w:color="auto"/>
              <w:right w:val="single" w:sz="4" w:space="0" w:color="auto"/>
            </w:tcBorders>
          </w:tcPr>
          <w:p w:rsidR="008A3777" w:rsidRPr="00F50067" w:rsidRDefault="008A3777">
            <w:pPr>
              <w:ind w:right="-54"/>
              <w:jc w:val="center"/>
              <w:rPr>
                <w:sz w:val="24"/>
                <w:szCs w:val="24"/>
              </w:rPr>
            </w:pPr>
            <w:r w:rsidRPr="00F50067">
              <w:rPr>
                <w:sz w:val="24"/>
                <w:szCs w:val="24"/>
              </w:rPr>
              <w:t>75</w:t>
            </w:r>
          </w:p>
        </w:tc>
        <w:tc>
          <w:tcPr>
            <w:tcW w:w="618" w:type="pct"/>
            <w:tcBorders>
              <w:top w:val="single" w:sz="4" w:space="0" w:color="auto"/>
              <w:left w:val="single" w:sz="4" w:space="0" w:color="auto"/>
              <w:bottom w:val="single" w:sz="4" w:space="0" w:color="auto"/>
              <w:right w:val="single" w:sz="4" w:space="0" w:color="auto"/>
            </w:tcBorders>
          </w:tcPr>
          <w:p w:rsidR="008A3777" w:rsidRPr="00F50067" w:rsidRDefault="008A3777">
            <w:pPr>
              <w:ind w:right="-54"/>
              <w:jc w:val="center"/>
              <w:rPr>
                <w:sz w:val="24"/>
                <w:szCs w:val="24"/>
              </w:rPr>
            </w:pPr>
            <w:r w:rsidRPr="00F50067">
              <w:rPr>
                <w:sz w:val="24"/>
                <w:szCs w:val="24"/>
              </w:rPr>
              <w:t>129</w:t>
            </w:r>
          </w:p>
        </w:tc>
      </w:tr>
      <w:tr w:rsidR="003848A9" w:rsidRPr="00F50067" w:rsidTr="003848A9">
        <w:trPr>
          <w:trHeight w:val="1086"/>
        </w:trPr>
        <w:tc>
          <w:tcPr>
            <w:tcW w:w="1004" w:type="pct"/>
            <w:tcBorders>
              <w:top w:val="single" w:sz="4" w:space="0" w:color="auto"/>
              <w:left w:val="single" w:sz="4" w:space="0" w:color="auto"/>
              <w:bottom w:val="single" w:sz="4" w:space="0" w:color="auto"/>
              <w:right w:val="single" w:sz="4" w:space="0" w:color="auto"/>
            </w:tcBorders>
          </w:tcPr>
          <w:p w:rsidR="008A3777" w:rsidRPr="00F50067" w:rsidRDefault="008A3777" w:rsidP="00F50067">
            <w:pPr>
              <w:ind w:right="-54"/>
              <w:rPr>
                <w:sz w:val="24"/>
                <w:szCs w:val="24"/>
              </w:rPr>
            </w:pPr>
            <w:r w:rsidRPr="00F50067">
              <w:rPr>
                <w:sz w:val="24"/>
                <w:szCs w:val="24"/>
              </w:rPr>
              <w:t xml:space="preserve">- </w:t>
            </w:r>
            <w:proofErr w:type="gramStart"/>
            <w:r w:rsidRPr="00F50067">
              <w:rPr>
                <w:sz w:val="24"/>
                <w:szCs w:val="24"/>
              </w:rPr>
              <w:t>в первые</w:t>
            </w:r>
            <w:proofErr w:type="gramEnd"/>
            <w:r w:rsidRPr="00F50067">
              <w:rPr>
                <w:sz w:val="24"/>
                <w:szCs w:val="24"/>
              </w:rPr>
              <w:t xml:space="preserve"> су</w:t>
            </w:r>
            <w:r w:rsidR="003848A9">
              <w:rPr>
                <w:sz w:val="24"/>
                <w:szCs w:val="24"/>
              </w:rPr>
              <w:t>тки</w:t>
            </w:r>
          </w:p>
        </w:tc>
        <w:tc>
          <w:tcPr>
            <w:tcW w:w="531" w:type="pct"/>
            <w:tcBorders>
              <w:top w:val="single" w:sz="4" w:space="0" w:color="auto"/>
              <w:left w:val="single" w:sz="4" w:space="0" w:color="auto"/>
              <w:bottom w:val="single" w:sz="4" w:space="0" w:color="auto"/>
              <w:right w:val="single" w:sz="4" w:space="0" w:color="auto"/>
            </w:tcBorders>
            <w:hideMark/>
          </w:tcPr>
          <w:p w:rsidR="00F50067" w:rsidRDefault="008A3777">
            <w:pPr>
              <w:ind w:right="-54"/>
              <w:jc w:val="center"/>
              <w:rPr>
                <w:sz w:val="24"/>
                <w:szCs w:val="24"/>
              </w:rPr>
            </w:pPr>
            <w:r w:rsidRPr="00F50067">
              <w:rPr>
                <w:sz w:val="24"/>
                <w:szCs w:val="24"/>
              </w:rPr>
              <w:t xml:space="preserve">127 </w:t>
            </w:r>
          </w:p>
          <w:p w:rsidR="008A3777" w:rsidRPr="00F50067" w:rsidRDefault="008A3777" w:rsidP="00F50067">
            <w:pPr>
              <w:ind w:right="-54"/>
              <w:jc w:val="center"/>
              <w:rPr>
                <w:sz w:val="24"/>
                <w:szCs w:val="24"/>
              </w:rPr>
            </w:pPr>
            <w:r w:rsidRPr="00F50067">
              <w:rPr>
                <w:sz w:val="24"/>
                <w:szCs w:val="24"/>
              </w:rPr>
              <w:t xml:space="preserve">лесных пожаров </w:t>
            </w:r>
            <w:r w:rsidR="00F50067">
              <w:rPr>
                <w:sz w:val="24"/>
                <w:szCs w:val="24"/>
              </w:rPr>
              <w:t>(</w:t>
            </w:r>
            <w:r w:rsidRPr="00F50067">
              <w:rPr>
                <w:sz w:val="24"/>
                <w:szCs w:val="24"/>
              </w:rPr>
              <w:t>58 %</w:t>
            </w:r>
            <w:r w:rsidR="00F50067">
              <w:rPr>
                <w:sz w:val="24"/>
                <w:szCs w:val="24"/>
              </w:rPr>
              <w:t>)</w:t>
            </w:r>
          </w:p>
        </w:tc>
        <w:tc>
          <w:tcPr>
            <w:tcW w:w="531" w:type="pct"/>
            <w:tcBorders>
              <w:top w:val="single" w:sz="4" w:space="0" w:color="auto"/>
              <w:left w:val="single" w:sz="4" w:space="0" w:color="auto"/>
              <w:bottom w:val="single" w:sz="4" w:space="0" w:color="auto"/>
              <w:right w:val="single" w:sz="4" w:space="0" w:color="auto"/>
            </w:tcBorders>
            <w:hideMark/>
          </w:tcPr>
          <w:p w:rsidR="00F50067" w:rsidRDefault="008A3777">
            <w:pPr>
              <w:ind w:right="-54"/>
              <w:jc w:val="center"/>
              <w:rPr>
                <w:sz w:val="24"/>
                <w:szCs w:val="24"/>
              </w:rPr>
            </w:pPr>
            <w:r w:rsidRPr="00F50067">
              <w:rPr>
                <w:sz w:val="24"/>
                <w:szCs w:val="24"/>
              </w:rPr>
              <w:t xml:space="preserve">89 </w:t>
            </w:r>
          </w:p>
          <w:p w:rsidR="008A3777" w:rsidRPr="00F50067" w:rsidRDefault="008A3777" w:rsidP="00F50067">
            <w:pPr>
              <w:ind w:right="-54"/>
              <w:jc w:val="center"/>
              <w:rPr>
                <w:sz w:val="24"/>
                <w:szCs w:val="24"/>
              </w:rPr>
            </w:pPr>
            <w:r w:rsidRPr="00F50067">
              <w:rPr>
                <w:sz w:val="24"/>
                <w:szCs w:val="24"/>
              </w:rPr>
              <w:t xml:space="preserve">лесных пожаров </w:t>
            </w:r>
            <w:r w:rsidR="00F50067">
              <w:rPr>
                <w:sz w:val="24"/>
                <w:szCs w:val="24"/>
              </w:rPr>
              <w:t>(</w:t>
            </w:r>
            <w:r w:rsidRPr="00F50067">
              <w:rPr>
                <w:sz w:val="24"/>
                <w:szCs w:val="24"/>
              </w:rPr>
              <w:t>40 %</w:t>
            </w:r>
            <w:r w:rsidR="00F50067">
              <w:rPr>
                <w:sz w:val="24"/>
                <w:szCs w:val="24"/>
              </w:rPr>
              <w:t>)</w:t>
            </w:r>
          </w:p>
        </w:tc>
        <w:tc>
          <w:tcPr>
            <w:tcW w:w="579" w:type="pct"/>
            <w:tcBorders>
              <w:top w:val="single" w:sz="4" w:space="0" w:color="auto"/>
              <w:left w:val="single" w:sz="4" w:space="0" w:color="auto"/>
              <w:bottom w:val="single" w:sz="4" w:space="0" w:color="auto"/>
              <w:right w:val="single" w:sz="4" w:space="0" w:color="auto"/>
            </w:tcBorders>
            <w:hideMark/>
          </w:tcPr>
          <w:p w:rsidR="00F50067" w:rsidRDefault="008A3777">
            <w:pPr>
              <w:ind w:right="-54"/>
              <w:jc w:val="center"/>
              <w:rPr>
                <w:sz w:val="24"/>
                <w:szCs w:val="24"/>
              </w:rPr>
            </w:pPr>
            <w:r w:rsidRPr="00F50067">
              <w:rPr>
                <w:sz w:val="24"/>
                <w:szCs w:val="24"/>
              </w:rPr>
              <w:t xml:space="preserve">62 </w:t>
            </w:r>
          </w:p>
          <w:p w:rsidR="008A3777" w:rsidRPr="00F50067" w:rsidRDefault="008A3777">
            <w:pPr>
              <w:ind w:right="-54"/>
              <w:jc w:val="center"/>
              <w:rPr>
                <w:sz w:val="24"/>
                <w:szCs w:val="24"/>
              </w:rPr>
            </w:pPr>
            <w:r w:rsidRPr="00F50067">
              <w:rPr>
                <w:sz w:val="24"/>
                <w:szCs w:val="24"/>
              </w:rPr>
              <w:t>лесных пожар</w:t>
            </w:r>
            <w:r w:rsidR="00F50067">
              <w:rPr>
                <w:sz w:val="24"/>
                <w:szCs w:val="24"/>
              </w:rPr>
              <w:t>ов</w:t>
            </w:r>
          </w:p>
          <w:p w:rsidR="008A3777" w:rsidRPr="00F50067" w:rsidRDefault="00F50067">
            <w:pPr>
              <w:ind w:right="-54"/>
              <w:jc w:val="center"/>
              <w:rPr>
                <w:sz w:val="24"/>
                <w:szCs w:val="24"/>
              </w:rPr>
            </w:pPr>
            <w:r>
              <w:rPr>
                <w:sz w:val="24"/>
                <w:szCs w:val="24"/>
              </w:rPr>
              <w:t>(</w:t>
            </w:r>
            <w:r w:rsidR="008A3777" w:rsidRPr="00F50067">
              <w:rPr>
                <w:sz w:val="24"/>
                <w:szCs w:val="24"/>
              </w:rPr>
              <w:t>51 %</w:t>
            </w:r>
            <w:r>
              <w:rPr>
                <w:sz w:val="24"/>
                <w:szCs w:val="24"/>
              </w:rPr>
              <w:t>)</w:t>
            </w:r>
          </w:p>
        </w:tc>
        <w:tc>
          <w:tcPr>
            <w:tcW w:w="579" w:type="pct"/>
            <w:tcBorders>
              <w:top w:val="single" w:sz="4" w:space="0" w:color="auto"/>
              <w:left w:val="single" w:sz="4" w:space="0" w:color="auto"/>
              <w:bottom w:val="single" w:sz="4" w:space="0" w:color="auto"/>
              <w:right w:val="single" w:sz="4" w:space="0" w:color="auto"/>
            </w:tcBorders>
            <w:hideMark/>
          </w:tcPr>
          <w:p w:rsidR="00F50067" w:rsidRDefault="008A3777">
            <w:pPr>
              <w:ind w:right="-54"/>
              <w:jc w:val="center"/>
              <w:rPr>
                <w:sz w:val="24"/>
                <w:szCs w:val="24"/>
              </w:rPr>
            </w:pPr>
            <w:r w:rsidRPr="00F50067">
              <w:rPr>
                <w:sz w:val="24"/>
                <w:szCs w:val="24"/>
              </w:rPr>
              <w:t xml:space="preserve">116 </w:t>
            </w:r>
          </w:p>
          <w:p w:rsidR="008A3777" w:rsidRPr="00F50067" w:rsidRDefault="008A3777" w:rsidP="00F50067">
            <w:pPr>
              <w:ind w:right="-54"/>
              <w:jc w:val="center"/>
              <w:rPr>
                <w:sz w:val="24"/>
                <w:szCs w:val="24"/>
              </w:rPr>
            </w:pPr>
            <w:r w:rsidRPr="00F50067">
              <w:rPr>
                <w:sz w:val="24"/>
                <w:szCs w:val="24"/>
              </w:rPr>
              <w:t xml:space="preserve">лесных пожаров </w:t>
            </w:r>
            <w:r w:rsidR="00F50067">
              <w:rPr>
                <w:sz w:val="24"/>
                <w:szCs w:val="24"/>
              </w:rPr>
              <w:t>(</w:t>
            </w:r>
            <w:r w:rsidRPr="00F50067">
              <w:rPr>
                <w:sz w:val="24"/>
                <w:szCs w:val="24"/>
              </w:rPr>
              <w:t>32 %</w:t>
            </w:r>
            <w:r w:rsidR="00F50067">
              <w:rPr>
                <w:sz w:val="24"/>
                <w:szCs w:val="24"/>
              </w:rPr>
              <w:t>)</w:t>
            </w:r>
          </w:p>
        </w:tc>
        <w:tc>
          <w:tcPr>
            <w:tcW w:w="579" w:type="pct"/>
            <w:tcBorders>
              <w:top w:val="single" w:sz="4" w:space="0" w:color="auto"/>
              <w:left w:val="single" w:sz="4" w:space="0" w:color="auto"/>
              <w:bottom w:val="single" w:sz="4" w:space="0" w:color="auto"/>
              <w:right w:val="single" w:sz="4" w:space="0" w:color="auto"/>
            </w:tcBorders>
            <w:hideMark/>
          </w:tcPr>
          <w:p w:rsidR="00F50067" w:rsidRDefault="008A3777">
            <w:pPr>
              <w:ind w:right="-54"/>
              <w:jc w:val="center"/>
              <w:rPr>
                <w:sz w:val="24"/>
                <w:szCs w:val="24"/>
              </w:rPr>
            </w:pPr>
            <w:r w:rsidRPr="00F50067">
              <w:rPr>
                <w:sz w:val="24"/>
                <w:szCs w:val="24"/>
              </w:rPr>
              <w:t xml:space="preserve">101 </w:t>
            </w:r>
          </w:p>
          <w:p w:rsidR="008A3777" w:rsidRPr="00F50067" w:rsidRDefault="008A3777" w:rsidP="00F50067">
            <w:pPr>
              <w:ind w:right="-54"/>
              <w:jc w:val="center"/>
              <w:rPr>
                <w:sz w:val="24"/>
                <w:szCs w:val="24"/>
              </w:rPr>
            </w:pPr>
            <w:r w:rsidRPr="00F50067">
              <w:rPr>
                <w:sz w:val="24"/>
                <w:szCs w:val="24"/>
              </w:rPr>
              <w:t>лесных пожаров</w:t>
            </w:r>
            <w:r w:rsidR="00F50067">
              <w:rPr>
                <w:sz w:val="24"/>
                <w:szCs w:val="24"/>
              </w:rPr>
              <w:t xml:space="preserve"> (</w:t>
            </w:r>
            <w:r w:rsidRPr="00F50067">
              <w:rPr>
                <w:sz w:val="24"/>
                <w:szCs w:val="24"/>
              </w:rPr>
              <w:t>30,1 %</w:t>
            </w:r>
            <w:r w:rsidR="00F50067">
              <w:rPr>
                <w:sz w:val="24"/>
                <w:szCs w:val="24"/>
              </w:rPr>
              <w:t>)</w:t>
            </w:r>
          </w:p>
        </w:tc>
        <w:tc>
          <w:tcPr>
            <w:tcW w:w="579" w:type="pct"/>
            <w:tcBorders>
              <w:top w:val="single" w:sz="4" w:space="0" w:color="auto"/>
              <w:left w:val="single" w:sz="4" w:space="0" w:color="auto"/>
              <w:bottom w:val="single" w:sz="4" w:space="0" w:color="auto"/>
              <w:right w:val="single" w:sz="4" w:space="0" w:color="auto"/>
            </w:tcBorders>
            <w:hideMark/>
          </w:tcPr>
          <w:p w:rsidR="00F50067" w:rsidRDefault="008A3777">
            <w:pPr>
              <w:ind w:right="-54"/>
              <w:jc w:val="center"/>
              <w:rPr>
                <w:sz w:val="24"/>
                <w:szCs w:val="24"/>
              </w:rPr>
            </w:pPr>
            <w:r w:rsidRPr="00F50067">
              <w:rPr>
                <w:sz w:val="24"/>
                <w:szCs w:val="24"/>
              </w:rPr>
              <w:t xml:space="preserve">38 </w:t>
            </w:r>
          </w:p>
          <w:p w:rsidR="008A3777" w:rsidRPr="00F50067" w:rsidRDefault="008A3777" w:rsidP="00F50067">
            <w:pPr>
              <w:ind w:right="-54"/>
              <w:jc w:val="center"/>
              <w:rPr>
                <w:sz w:val="24"/>
                <w:szCs w:val="24"/>
              </w:rPr>
            </w:pPr>
            <w:r w:rsidRPr="00F50067">
              <w:rPr>
                <w:sz w:val="24"/>
                <w:szCs w:val="24"/>
              </w:rPr>
              <w:t xml:space="preserve">лесных пожаров </w:t>
            </w:r>
            <w:r w:rsidR="00F50067">
              <w:rPr>
                <w:sz w:val="24"/>
                <w:szCs w:val="24"/>
              </w:rPr>
              <w:t>(</w:t>
            </w:r>
            <w:r w:rsidRPr="00F50067">
              <w:rPr>
                <w:sz w:val="24"/>
                <w:szCs w:val="24"/>
              </w:rPr>
              <w:t>50 %</w:t>
            </w:r>
            <w:r w:rsidR="00F50067">
              <w:rPr>
                <w:sz w:val="24"/>
                <w:szCs w:val="24"/>
              </w:rPr>
              <w:t>)</w:t>
            </w:r>
          </w:p>
        </w:tc>
        <w:tc>
          <w:tcPr>
            <w:tcW w:w="618" w:type="pct"/>
            <w:tcBorders>
              <w:top w:val="single" w:sz="4" w:space="0" w:color="auto"/>
              <w:left w:val="single" w:sz="4" w:space="0" w:color="auto"/>
              <w:bottom w:val="single" w:sz="4" w:space="0" w:color="auto"/>
              <w:right w:val="single" w:sz="4" w:space="0" w:color="auto"/>
            </w:tcBorders>
            <w:hideMark/>
          </w:tcPr>
          <w:p w:rsidR="00F50067" w:rsidRDefault="008A3777" w:rsidP="00F50067">
            <w:pPr>
              <w:ind w:right="-54"/>
              <w:jc w:val="center"/>
              <w:rPr>
                <w:sz w:val="24"/>
                <w:szCs w:val="24"/>
              </w:rPr>
            </w:pPr>
            <w:r w:rsidRPr="00F50067">
              <w:rPr>
                <w:sz w:val="24"/>
                <w:szCs w:val="24"/>
              </w:rPr>
              <w:t>56</w:t>
            </w:r>
          </w:p>
          <w:p w:rsidR="008A3777" w:rsidRPr="00F50067" w:rsidRDefault="008A3777" w:rsidP="00F50067">
            <w:pPr>
              <w:ind w:right="-54"/>
              <w:jc w:val="center"/>
              <w:rPr>
                <w:sz w:val="24"/>
                <w:szCs w:val="24"/>
              </w:rPr>
            </w:pPr>
            <w:r w:rsidRPr="00F50067">
              <w:rPr>
                <w:sz w:val="24"/>
                <w:szCs w:val="24"/>
              </w:rPr>
              <w:t>лесных пожаров</w:t>
            </w:r>
          </w:p>
          <w:p w:rsidR="008A3777" w:rsidRPr="00F50067" w:rsidRDefault="00F50067" w:rsidP="00F50067">
            <w:pPr>
              <w:ind w:right="-54"/>
              <w:jc w:val="center"/>
              <w:rPr>
                <w:sz w:val="24"/>
                <w:szCs w:val="24"/>
              </w:rPr>
            </w:pPr>
            <w:r>
              <w:rPr>
                <w:sz w:val="24"/>
                <w:szCs w:val="24"/>
              </w:rPr>
              <w:t>(</w:t>
            </w:r>
            <w:r w:rsidR="008A3777" w:rsidRPr="00F50067">
              <w:rPr>
                <w:sz w:val="24"/>
                <w:szCs w:val="24"/>
              </w:rPr>
              <w:t xml:space="preserve"> 43,4 %</w:t>
            </w:r>
            <w:r>
              <w:rPr>
                <w:sz w:val="24"/>
                <w:szCs w:val="24"/>
              </w:rPr>
              <w:t>)</w:t>
            </w:r>
          </w:p>
        </w:tc>
      </w:tr>
      <w:tr w:rsidR="003848A9" w:rsidRPr="00F50067" w:rsidTr="003848A9">
        <w:trPr>
          <w:trHeight w:val="1073"/>
        </w:trPr>
        <w:tc>
          <w:tcPr>
            <w:tcW w:w="1004" w:type="pct"/>
            <w:tcBorders>
              <w:top w:val="single" w:sz="4" w:space="0" w:color="auto"/>
              <w:left w:val="single" w:sz="4" w:space="0" w:color="auto"/>
              <w:bottom w:val="single" w:sz="4" w:space="0" w:color="auto"/>
              <w:right w:val="single" w:sz="4" w:space="0" w:color="auto"/>
            </w:tcBorders>
          </w:tcPr>
          <w:p w:rsidR="008A3777" w:rsidRPr="00F50067" w:rsidRDefault="003848A9" w:rsidP="00F50067">
            <w:pPr>
              <w:ind w:right="-54"/>
              <w:rPr>
                <w:sz w:val="24"/>
                <w:szCs w:val="24"/>
              </w:rPr>
            </w:pPr>
            <w:r>
              <w:rPr>
                <w:sz w:val="24"/>
                <w:szCs w:val="24"/>
              </w:rPr>
              <w:t>- за двое суток</w:t>
            </w:r>
          </w:p>
        </w:tc>
        <w:tc>
          <w:tcPr>
            <w:tcW w:w="531" w:type="pct"/>
            <w:tcBorders>
              <w:top w:val="single" w:sz="4" w:space="0" w:color="auto"/>
              <w:left w:val="single" w:sz="4" w:space="0" w:color="auto"/>
              <w:bottom w:val="single" w:sz="4" w:space="0" w:color="auto"/>
              <w:right w:val="single" w:sz="4" w:space="0" w:color="auto"/>
            </w:tcBorders>
            <w:hideMark/>
          </w:tcPr>
          <w:p w:rsidR="00F50067" w:rsidRDefault="008A3777">
            <w:pPr>
              <w:ind w:right="-54"/>
              <w:jc w:val="center"/>
              <w:rPr>
                <w:sz w:val="24"/>
                <w:szCs w:val="24"/>
              </w:rPr>
            </w:pPr>
            <w:r w:rsidRPr="00F50067">
              <w:rPr>
                <w:sz w:val="24"/>
                <w:szCs w:val="24"/>
              </w:rPr>
              <w:t xml:space="preserve">48 </w:t>
            </w:r>
          </w:p>
          <w:p w:rsidR="008A3777" w:rsidRPr="00F50067" w:rsidRDefault="008A3777" w:rsidP="00F50067">
            <w:pPr>
              <w:ind w:right="-54"/>
              <w:jc w:val="center"/>
              <w:rPr>
                <w:sz w:val="24"/>
                <w:szCs w:val="24"/>
              </w:rPr>
            </w:pPr>
            <w:r w:rsidRPr="00F50067">
              <w:rPr>
                <w:sz w:val="24"/>
                <w:szCs w:val="24"/>
              </w:rPr>
              <w:t xml:space="preserve">лесных пожаров </w:t>
            </w:r>
            <w:r w:rsidR="00F50067">
              <w:rPr>
                <w:sz w:val="24"/>
                <w:szCs w:val="24"/>
              </w:rPr>
              <w:t>(</w:t>
            </w:r>
            <w:r w:rsidRPr="00F50067">
              <w:rPr>
                <w:sz w:val="24"/>
                <w:szCs w:val="24"/>
              </w:rPr>
              <w:t>21 %</w:t>
            </w:r>
            <w:r w:rsidR="00F50067">
              <w:rPr>
                <w:sz w:val="24"/>
                <w:szCs w:val="24"/>
              </w:rPr>
              <w:t>)</w:t>
            </w:r>
          </w:p>
        </w:tc>
        <w:tc>
          <w:tcPr>
            <w:tcW w:w="531" w:type="pct"/>
            <w:tcBorders>
              <w:top w:val="single" w:sz="4" w:space="0" w:color="auto"/>
              <w:left w:val="single" w:sz="4" w:space="0" w:color="auto"/>
              <w:bottom w:val="single" w:sz="4" w:space="0" w:color="auto"/>
              <w:right w:val="single" w:sz="4" w:space="0" w:color="auto"/>
            </w:tcBorders>
            <w:hideMark/>
          </w:tcPr>
          <w:p w:rsidR="00F50067" w:rsidRDefault="008A3777">
            <w:pPr>
              <w:ind w:right="-54"/>
              <w:jc w:val="center"/>
              <w:rPr>
                <w:sz w:val="24"/>
                <w:szCs w:val="24"/>
              </w:rPr>
            </w:pPr>
            <w:r w:rsidRPr="00F50067">
              <w:rPr>
                <w:sz w:val="24"/>
                <w:szCs w:val="24"/>
              </w:rPr>
              <w:t xml:space="preserve">47 </w:t>
            </w:r>
          </w:p>
          <w:p w:rsidR="008A3777" w:rsidRPr="00F50067" w:rsidRDefault="008A3777" w:rsidP="00F50067">
            <w:pPr>
              <w:ind w:right="-54"/>
              <w:jc w:val="center"/>
              <w:rPr>
                <w:sz w:val="24"/>
                <w:szCs w:val="24"/>
              </w:rPr>
            </w:pPr>
            <w:r w:rsidRPr="00F50067">
              <w:rPr>
                <w:sz w:val="24"/>
                <w:szCs w:val="24"/>
              </w:rPr>
              <w:t xml:space="preserve">лесных пожаров </w:t>
            </w:r>
            <w:r w:rsidR="00F50067">
              <w:rPr>
                <w:sz w:val="24"/>
                <w:szCs w:val="24"/>
              </w:rPr>
              <w:t>(</w:t>
            </w:r>
            <w:r w:rsidRPr="00F50067">
              <w:rPr>
                <w:sz w:val="24"/>
                <w:szCs w:val="24"/>
              </w:rPr>
              <w:t>21 %</w:t>
            </w:r>
            <w:r w:rsidR="00F50067">
              <w:rPr>
                <w:sz w:val="24"/>
                <w:szCs w:val="24"/>
              </w:rPr>
              <w:t>)</w:t>
            </w:r>
          </w:p>
        </w:tc>
        <w:tc>
          <w:tcPr>
            <w:tcW w:w="579" w:type="pct"/>
            <w:tcBorders>
              <w:top w:val="single" w:sz="4" w:space="0" w:color="auto"/>
              <w:left w:val="single" w:sz="4" w:space="0" w:color="auto"/>
              <w:bottom w:val="single" w:sz="4" w:space="0" w:color="auto"/>
              <w:right w:val="single" w:sz="4" w:space="0" w:color="auto"/>
            </w:tcBorders>
            <w:hideMark/>
          </w:tcPr>
          <w:p w:rsidR="00F50067" w:rsidRDefault="008A3777">
            <w:pPr>
              <w:ind w:right="-54"/>
              <w:jc w:val="center"/>
              <w:rPr>
                <w:sz w:val="24"/>
                <w:szCs w:val="24"/>
              </w:rPr>
            </w:pPr>
            <w:r w:rsidRPr="00F50067">
              <w:rPr>
                <w:sz w:val="24"/>
                <w:szCs w:val="24"/>
              </w:rPr>
              <w:t xml:space="preserve">22 </w:t>
            </w:r>
          </w:p>
          <w:p w:rsidR="008A3777" w:rsidRPr="00F50067" w:rsidRDefault="008A3777">
            <w:pPr>
              <w:ind w:right="-54"/>
              <w:jc w:val="center"/>
              <w:rPr>
                <w:sz w:val="24"/>
                <w:szCs w:val="24"/>
              </w:rPr>
            </w:pPr>
            <w:r w:rsidRPr="00F50067">
              <w:rPr>
                <w:sz w:val="24"/>
                <w:szCs w:val="24"/>
              </w:rPr>
              <w:t>лесных пожаров</w:t>
            </w:r>
          </w:p>
          <w:p w:rsidR="008A3777" w:rsidRPr="00F50067" w:rsidRDefault="00F50067">
            <w:pPr>
              <w:ind w:right="-54"/>
              <w:jc w:val="center"/>
              <w:rPr>
                <w:sz w:val="24"/>
                <w:szCs w:val="24"/>
              </w:rPr>
            </w:pPr>
            <w:r>
              <w:rPr>
                <w:sz w:val="24"/>
                <w:szCs w:val="24"/>
              </w:rPr>
              <w:t>(</w:t>
            </w:r>
            <w:r w:rsidR="008A3777" w:rsidRPr="00F50067">
              <w:rPr>
                <w:sz w:val="24"/>
                <w:szCs w:val="24"/>
              </w:rPr>
              <w:t>18 %</w:t>
            </w:r>
            <w:r>
              <w:rPr>
                <w:sz w:val="24"/>
                <w:szCs w:val="24"/>
              </w:rPr>
              <w:t>)</w:t>
            </w:r>
          </w:p>
        </w:tc>
        <w:tc>
          <w:tcPr>
            <w:tcW w:w="579" w:type="pct"/>
            <w:tcBorders>
              <w:top w:val="single" w:sz="4" w:space="0" w:color="auto"/>
              <w:left w:val="single" w:sz="4" w:space="0" w:color="auto"/>
              <w:bottom w:val="single" w:sz="4" w:space="0" w:color="auto"/>
              <w:right w:val="single" w:sz="4" w:space="0" w:color="auto"/>
            </w:tcBorders>
            <w:hideMark/>
          </w:tcPr>
          <w:p w:rsidR="00F50067" w:rsidRDefault="008A3777">
            <w:pPr>
              <w:ind w:right="-54"/>
              <w:jc w:val="center"/>
              <w:rPr>
                <w:sz w:val="24"/>
                <w:szCs w:val="24"/>
              </w:rPr>
            </w:pPr>
            <w:r w:rsidRPr="00F50067">
              <w:rPr>
                <w:sz w:val="24"/>
                <w:szCs w:val="24"/>
              </w:rPr>
              <w:t xml:space="preserve">48 </w:t>
            </w:r>
          </w:p>
          <w:p w:rsidR="008A3777" w:rsidRPr="00F50067" w:rsidRDefault="008A3777" w:rsidP="00F50067">
            <w:pPr>
              <w:ind w:right="-54"/>
              <w:jc w:val="center"/>
              <w:rPr>
                <w:sz w:val="24"/>
                <w:szCs w:val="24"/>
              </w:rPr>
            </w:pPr>
            <w:r w:rsidRPr="00F50067">
              <w:rPr>
                <w:sz w:val="24"/>
                <w:szCs w:val="24"/>
              </w:rPr>
              <w:t>лесных пожаров</w:t>
            </w:r>
            <w:r w:rsidR="00F50067">
              <w:rPr>
                <w:sz w:val="24"/>
                <w:szCs w:val="24"/>
              </w:rPr>
              <w:t xml:space="preserve"> (</w:t>
            </w:r>
            <w:r w:rsidRPr="00F50067">
              <w:rPr>
                <w:sz w:val="24"/>
                <w:szCs w:val="24"/>
              </w:rPr>
              <w:t>13 %</w:t>
            </w:r>
            <w:r w:rsidR="00F50067">
              <w:rPr>
                <w:sz w:val="24"/>
                <w:szCs w:val="24"/>
              </w:rPr>
              <w:t>)</w:t>
            </w:r>
          </w:p>
        </w:tc>
        <w:tc>
          <w:tcPr>
            <w:tcW w:w="579" w:type="pct"/>
            <w:tcBorders>
              <w:top w:val="single" w:sz="4" w:space="0" w:color="auto"/>
              <w:left w:val="single" w:sz="4" w:space="0" w:color="auto"/>
              <w:bottom w:val="single" w:sz="4" w:space="0" w:color="auto"/>
              <w:right w:val="single" w:sz="4" w:space="0" w:color="auto"/>
            </w:tcBorders>
            <w:hideMark/>
          </w:tcPr>
          <w:p w:rsidR="008A3777" w:rsidRPr="00F50067" w:rsidRDefault="008A3777">
            <w:pPr>
              <w:ind w:right="-54"/>
              <w:jc w:val="center"/>
              <w:rPr>
                <w:sz w:val="24"/>
                <w:szCs w:val="24"/>
              </w:rPr>
            </w:pPr>
            <w:r w:rsidRPr="00F50067">
              <w:rPr>
                <w:sz w:val="24"/>
                <w:szCs w:val="24"/>
              </w:rPr>
              <w:t>55</w:t>
            </w:r>
          </w:p>
          <w:p w:rsidR="008A3777" w:rsidRPr="00F50067" w:rsidRDefault="008A3777" w:rsidP="00F50067">
            <w:pPr>
              <w:ind w:right="-54"/>
              <w:jc w:val="center"/>
              <w:rPr>
                <w:sz w:val="24"/>
                <w:szCs w:val="24"/>
              </w:rPr>
            </w:pPr>
            <w:r w:rsidRPr="00F50067">
              <w:rPr>
                <w:sz w:val="24"/>
                <w:szCs w:val="24"/>
              </w:rPr>
              <w:t>лесных пожаров</w:t>
            </w:r>
            <w:r w:rsidR="00F50067">
              <w:rPr>
                <w:sz w:val="24"/>
                <w:szCs w:val="24"/>
              </w:rPr>
              <w:t xml:space="preserve"> (</w:t>
            </w:r>
            <w:r w:rsidRPr="00F50067">
              <w:rPr>
                <w:sz w:val="24"/>
                <w:szCs w:val="24"/>
              </w:rPr>
              <w:t>16,4 %</w:t>
            </w:r>
            <w:r w:rsidR="00F50067">
              <w:rPr>
                <w:sz w:val="24"/>
                <w:szCs w:val="24"/>
              </w:rPr>
              <w:t>)</w:t>
            </w:r>
          </w:p>
        </w:tc>
        <w:tc>
          <w:tcPr>
            <w:tcW w:w="579" w:type="pct"/>
            <w:tcBorders>
              <w:top w:val="single" w:sz="4" w:space="0" w:color="auto"/>
              <w:left w:val="single" w:sz="4" w:space="0" w:color="auto"/>
              <w:bottom w:val="single" w:sz="4" w:space="0" w:color="auto"/>
              <w:right w:val="single" w:sz="4" w:space="0" w:color="auto"/>
            </w:tcBorders>
            <w:hideMark/>
          </w:tcPr>
          <w:p w:rsidR="00F50067" w:rsidRDefault="008A3777">
            <w:pPr>
              <w:ind w:right="-54"/>
              <w:jc w:val="center"/>
              <w:rPr>
                <w:sz w:val="24"/>
                <w:szCs w:val="24"/>
              </w:rPr>
            </w:pPr>
            <w:r w:rsidRPr="00F50067">
              <w:rPr>
                <w:sz w:val="24"/>
                <w:szCs w:val="24"/>
              </w:rPr>
              <w:t xml:space="preserve">13 </w:t>
            </w:r>
          </w:p>
          <w:p w:rsidR="008A3777" w:rsidRPr="00F50067" w:rsidRDefault="008A3777" w:rsidP="00F50067">
            <w:pPr>
              <w:ind w:right="-54"/>
              <w:jc w:val="center"/>
              <w:rPr>
                <w:sz w:val="24"/>
                <w:szCs w:val="24"/>
              </w:rPr>
            </w:pPr>
            <w:r w:rsidRPr="00F50067">
              <w:rPr>
                <w:sz w:val="24"/>
                <w:szCs w:val="24"/>
              </w:rPr>
              <w:t xml:space="preserve">лесных пожаров </w:t>
            </w:r>
            <w:r w:rsidR="00F50067">
              <w:rPr>
                <w:sz w:val="24"/>
                <w:szCs w:val="24"/>
              </w:rPr>
              <w:t>(</w:t>
            </w:r>
            <w:r w:rsidRPr="00F50067">
              <w:rPr>
                <w:sz w:val="24"/>
                <w:szCs w:val="24"/>
              </w:rPr>
              <w:t>17 %</w:t>
            </w:r>
            <w:r w:rsidR="00F50067">
              <w:rPr>
                <w:sz w:val="24"/>
                <w:szCs w:val="24"/>
              </w:rPr>
              <w:t>)</w:t>
            </w:r>
          </w:p>
        </w:tc>
        <w:tc>
          <w:tcPr>
            <w:tcW w:w="618" w:type="pct"/>
            <w:tcBorders>
              <w:top w:val="single" w:sz="4" w:space="0" w:color="auto"/>
              <w:left w:val="single" w:sz="4" w:space="0" w:color="auto"/>
              <w:bottom w:val="single" w:sz="4" w:space="0" w:color="auto"/>
              <w:right w:val="single" w:sz="4" w:space="0" w:color="auto"/>
            </w:tcBorders>
            <w:hideMark/>
          </w:tcPr>
          <w:p w:rsidR="00F50067" w:rsidRDefault="008A3777" w:rsidP="00F50067">
            <w:pPr>
              <w:ind w:right="-54"/>
              <w:jc w:val="center"/>
              <w:rPr>
                <w:sz w:val="24"/>
                <w:szCs w:val="24"/>
              </w:rPr>
            </w:pPr>
            <w:r w:rsidRPr="00F50067">
              <w:rPr>
                <w:sz w:val="24"/>
                <w:szCs w:val="24"/>
              </w:rPr>
              <w:t>15</w:t>
            </w:r>
          </w:p>
          <w:p w:rsidR="008A3777" w:rsidRPr="00F50067" w:rsidRDefault="008A3777" w:rsidP="00F50067">
            <w:pPr>
              <w:ind w:right="-54"/>
              <w:jc w:val="center"/>
              <w:rPr>
                <w:sz w:val="24"/>
                <w:szCs w:val="24"/>
              </w:rPr>
            </w:pPr>
            <w:r w:rsidRPr="00F50067">
              <w:rPr>
                <w:sz w:val="24"/>
                <w:szCs w:val="24"/>
              </w:rPr>
              <w:t>лесных пожаров</w:t>
            </w:r>
          </w:p>
          <w:p w:rsidR="008A3777" w:rsidRPr="00F50067" w:rsidRDefault="00F50067" w:rsidP="00F50067">
            <w:pPr>
              <w:ind w:right="-54"/>
              <w:jc w:val="center"/>
              <w:rPr>
                <w:sz w:val="24"/>
                <w:szCs w:val="24"/>
              </w:rPr>
            </w:pPr>
            <w:r>
              <w:rPr>
                <w:sz w:val="24"/>
                <w:szCs w:val="24"/>
              </w:rPr>
              <w:t>(</w:t>
            </w:r>
            <w:r w:rsidR="008A3777" w:rsidRPr="00F50067">
              <w:rPr>
                <w:sz w:val="24"/>
                <w:szCs w:val="24"/>
              </w:rPr>
              <w:t>11,6</w:t>
            </w:r>
            <w:r w:rsidR="003848A9">
              <w:rPr>
                <w:sz w:val="24"/>
                <w:szCs w:val="24"/>
              </w:rPr>
              <w:t xml:space="preserve"> %</w:t>
            </w:r>
            <w:r>
              <w:rPr>
                <w:sz w:val="24"/>
                <w:szCs w:val="24"/>
              </w:rPr>
              <w:t>)</w:t>
            </w:r>
          </w:p>
        </w:tc>
      </w:tr>
      <w:tr w:rsidR="003848A9" w:rsidRPr="00F50067" w:rsidTr="003848A9">
        <w:trPr>
          <w:trHeight w:val="1199"/>
        </w:trPr>
        <w:tc>
          <w:tcPr>
            <w:tcW w:w="1004" w:type="pct"/>
            <w:tcBorders>
              <w:top w:val="single" w:sz="4" w:space="0" w:color="auto"/>
              <w:left w:val="single" w:sz="4" w:space="0" w:color="auto"/>
              <w:bottom w:val="single" w:sz="4" w:space="0" w:color="auto"/>
              <w:right w:val="single" w:sz="4" w:space="0" w:color="auto"/>
            </w:tcBorders>
          </w:tcPr>
          <w:p w:rsidR="008A3777" w:rsidRPr="00F50067" w:rsidRDefault="008A3777" w:rsidP="00F50067">
            <w:pPr>
              <w:ind w:right="-54"/>
              <w:rPr>
                <w:sz w:val="24"/>
                <w:szCs w:val="24"/>
              </w:rPr>
            </w:pPr>
            <w:r w:rsidRPr="00F50067">
              <w:rPr>
                <w:sz w:val="24"/>
                <w:szCs w:val="24"/>
              </w:rPr>
              <w:t>- за трое суток</w:t>
            </w:r>
            <w:r w:rsidR="003848A9">
              <w:rPr>
                <w:sz w:val="24"/>
                <w:szCs w:val="24"/>
              </w:rPr>
              <w:t xml:space="preserve"> и более</w:t>
            </w:r>
          </w:p>
        </w:tc>
        <w:tc>
          <w:tcPr>
            <w:tcW w:w="531" w:type="pct"/>
            <w:tcBorders>
              <w:top w:val="single" w:sz="4" w:space="0" w:color="auto"/>
              <w:left w:val="single" w:sz="4" w:space="0" w:color="auto"/>
              <w:bottom w:val="single" w:sz="4" w:space="0" w:color="auto"/>
              <w:right w:val="single" w:sz="4" w:space="0" w:color="auto"/>
            </w:tcBorders>
            <w:hideMark/>
          </w:tcPr>
          <w:p w:rsidR="00F50067" w:rsidRDefault="008A3777">
            <w:pPr>
              <w:ind w:right="-54"/>
              <w:jc w:val="center"/>
              <w:rPr>
                <w:sz w:val="24"/>
                <w:szCs w:val="24"/>
              </w:rPr>
            </w:pPr>
            <w:r w:rsidRPr="00F50067">
              <w:rPr>
                <w:sz w:val="24"/>
                <w:szCs w:val="24"/>
              </w:rPr>
              <w:t xml:space="preserve">48 </w:t>
            </w:r>
          </w:p>
          <w:p w:rsidR="008A3777" w:rsidRPr="00F50067" w:rsidRDefault="008A3777" w:rsidP="00F50067">
            <w:pPr>
              <w:ind w:right="-54"/>
              <w:jc w:val="center"/>
              <w:rPr>
                <w:sz w:val="24"/>
                <w:szCs w:val="24"/>
              </w:rPr>
            </w:pPr>
            <w:r w:rsidRPr="00F50067">
              <w:rPr>
                <w:sz w:val="24"/>
                <w:szCs w:val="24"/>
              </w:rPr>
              <w:t xml:space="preserve">лесных пожаров </w:t>
            </w:r>
            <w:r w:rsidR="00F50067">
              <w:rPr>
                <w:sz w:val="24"/>
                <w:szCs w:val="24"/>
              </w:rPr>
              <w:t>(</w:t>
            </w:r>
            <w:r w:rsidRPr="00F50067">
              <w:rPr>
                <w:sz w:val="24"/>
                <w:szCs w:val="24"/>
              </w:rPr>
              <w:t>21%</w:t>
            </w:r>
            <w:r w:rsidR="00F50067">
              <w:rPr>
                <w:sz w:val="24"/>
                <w:szCs w:val="24"/>
              </w:rPr>
              <w:t>)</w:t>
            </w:r>
          </w:p>
        </w:tc>
        <w:tc>
          <w:tcPr>
            <w:tcW w:w="531" w:type="pct"/>
            <w:tcBorders>
              <w:top w:val="single" w:sz="4" w:space="0" w:color="auto"/>
              <w:left w:val="single" w:sz="4" w:space="0" w:color="auto"/>
              <w:bottom w:val="single" w:sz="4" w:space="0" w:color="auto"/>
              <w:right w:val="single" w:sz="4" w:space="0" w:color="auto"/>
            </w:tcBorders>
            <w:hideMark/>
          </w:tcPr>
          <w:p w:rsidR="00F50067" w:rsidRDefault="008A3777">
            <w:pPr>
              <w:ind w:right="-54"/>
              <w:jc w:val="center"/>
              <w:rPr>
                <w:sz w:val="24"/>
                <w:szCs w:val="24"/>
              </w:rPr>
            </w:pPr>
            <w:r w:rsidRPr="00F50067">
              <w:rPr>
                <w:sz w:val="24"/>
                <w:szCs w:val="24"/>
              </w:rPr>
              <w:t xml:space="preserve">88 </w:t>
            </w:r>
          </w:p>
          <w:p w:rsidR="008A3777" w:rsidRPr="00F50067" w:rsidRDefault="008A3777" w:rsidP="00F50067">
            <w:pPr>
              <w:ind w:right="-54"/>
              <w:jc w:val="center"/>
              <w:rPr>
                <w:sz w:val="24"/>
                <w:szCs w:val="24"/>
              </w:rPr>
            </w:pPr>
            <w:r w:rsidRPr="00F50067">
              <w:rPr>
                <w:sz w:val="24"/>
                <w:szCs w:val="24"/>
              </w:rPr>
              <w:t xml:space="preserve">лесных пожаров </w:t>
            </w:r>
            <w:r w:rsidR="00F50067">
              <w:rPr>
                <w:sz w:val="24"/>
                <w:szCs w:val="24"/>
              </w:rPr>
              <w:t>(</w:t>
            </w:r>
            <w:r w:rsidRPr="00F50067">
              <w:rPr>
                <w:sz w:val="24"/>
                <w:szCs w:val="24"/>
              </w:rPr>
              <w:t>39%</w:t>
            </w:r>
            <w:r w:rsidR="00F50067">
              <w:rPr>
                <w:sz w:val="24"/>
                <w:szCs w:val="24"/>
              </w:rPr>
              <w:t>)</w:t>
            </w:r>
          </w:p>
        </w:tc>
        <w:tc>
          <w:tcPr>
            <w:tcW w:w="579" w:type="pct"/>
            <w:tcBorders>
              <w:top w:val="single" w:sz="4" w:space="0" w:color="auto"/>
              <w:left w:val="single" w:sz="4" w:space="0" w:color="auto"/>
              <w:bottom w:val="single" w:sz="4" w:space="0" w:color="auto"/>
              <w:right w:val="single" w:sz="4" w:space="0" w:color="auto"/>
            </w:tcBorders>
            <w:hideMark/>
          </w:tcPr>
          <w:p w:rsidR="00F50067" w:rsidRDefault="008A3777">
            <w:pPr>
              <w:ind w:right="-54"/>
              <w:jc w:val="center"/>
              <w:rPr>
                <w:sz w:val="24"/>
                <w:szCs w:val="24"/>
              </w:rPr>
            </w:pPr>
            <w:r w:rsidRPr="00F50067">
              <w:rPr>
                <w:sz w:val="24"/>
                <w:szCs w:val="24"/>
              </w:rPr>
              <w:t xml:space="preserve">38 </w:t>
            </w:r>
          </w:p>
          <w:p w:rsidR="008A3777" w:rsidRPr="00F50067" w:rsidRDefault="008A3777">
            <w:pPr>
              <w:ind w:right="-54"/>
              <w:jc w:val="center"/>
              <w:rPr>
                <w:sz w:val="24"/>
                <w:szCs w:val="24"/>
              </w:rPr>
            </w:pPr>
            <w:r w:rsidRPr="00F50067">
              <w:rPr>
                <w:sz w:val="24"/>
                <w:szCs w:val="24"/>
              </w:rPr>
              <w:t>лесных пожаров-</w:t>
            </w:r>
          </w:p>
          <w:p w:rsidR="008A3777" w:rsidRPr="00F50067" w:rsidRDefault="00F50067">
            <w:pPr>
              <w:ind w:right="-54"/>
              <w:jc w:val="center"/>
              <w:rPr>
                <w:sz w:val="24"/>
                <w:szCs w:val="24"/>
              </w:rPr>
            </w:pPr>
            <w:r>
              <w:rPr>
                <w:sz w:val="24"/>
                <w:szCs w:val="24"/>
              </w:rPr>
              <w:t>(</w:t>
            </w:r>
            <w:r w:rsidR="008A3777" w:rsidRPr="00F50067">
              <w:rPr>
                <w:sz w:val="24"/>
                <w:szCs w:val="24"/>
              </w:rPr>
              <w:t>31%</w:t>
            </w:r>
            <w:r>
              <w:rPr>
                <w:sz w:val="24"/>
                <w:szCs w:val="24"/>
              </w:rPr>
              <w:t>)</w:t>
            </w:r>
          </w:p>
        </w:tc>
        <w:tc>
          <w:tcPr>
            <w:tcW w:w="579" w:type="pct"/>
            <w:tcBorders>
              <w:top w:val="single" w:sz="4" w:space="0" w:color="auto"/>
              <w:left w:val="single" w:sz="4" w:space="0" w:color="auto"/>
              <w:bottom w:val="single" w:sz="4" w:space="0" w:color="auto"/>
              <w:right w:val="single" w:sz="4" w:space="0" w:color="auto"/>
            </w:tcBorders>
            <w:hideMark/>
          </w:tcPr>
          <w:p w:rsidR="00F50067" w:rsidRDefault="008A3777">
            <w:pPr>
              <w:ind w:right="-54"/>
              <w:jc w:val="center"/>
              <w:rPr>
                <w:sz w:val="24"/>
                <w:szCs w:val="24"/>
              </w:rPr>
            </w:pPr>
            <w:r w:rsidRPr="00F50067">
              <w:rPr>
                <w:sz w:val="24"/>
                <w:szCs w:val="24"/>
              </w:rPr>
              <w:t xml:space="preserve">192 </w:t>
            </w:r>
          </w:p>
          <w:p w:rsidR="008A3777" w:rsidRPr="00F50067" w:rsidRDefault="008A3777" w:rsidP="00F50067">
            <w:pPr>
              <w:ind w:right="-54"/>
              <w:jc w:val="center"/>
              <w:rPr>
                <w:sz w:val="24"/>
                <w:szCs w:val="24"/>
              </w:rPr>
            </w:pPr>
            <w:r w:rsidRPr="00F50067">
              <w:rPr>
                <w:sz w:val="24"/>
                <w:szCs w:val="24"/>
              </w:rPr>
              <w:t xml:space="preserve">лесных пожаров </w:t>
            </w:r>
            <w:r w:rsidR="00F50067">
              <w:rPr>
                <w:sz w:val="24"/>
                <w:szCs w:val="24"/>
              </w:rPr>
              <w:t>(</w:t>
            </w:r>
            <w:r w:rsidRPr="00F50067">
              <w:rPr>
                <w:sz w:val="24"/>
                <w:szCs w:val="24"/>
              </w:rPr>
              <w:t>54%</w:t>
            </w:r>
            <w:r w:rsidR="00F50067">
              <w:rPr>
                <w:sz w:val="24"/>
                <w:szCs w:val="24"/>
              </w:rPr>
              <w:t>)</w:t>
            </w:r>
          </w:p>
        </w:tc>
        <w:tc>
          <w:tcPr>
            <w:tcW w:w="579" w:type="pct"/>
            <w:tcBorders>
              <w:top w:val="single" w:sz="4" w:space="0" w:color="auto"/>
              <w:left w:val="single" w:sz="4" w:space="0" w:color="auto"/>
              <w:bottom w:val="single" w:sz="4" w:space="0" w:color="auto"/>
              <w:right w:val="single" w:sz="4" w:space="0" w:color="auto"/>
            </w:tcBorders>
            <w:hideMark/>
          </w:tcPr>
          <w:p w:rsidR="00F50067" w:rsidRDefault="008A3777">
            <w:pPr>
              <w:ind w:right="-54"/>
              <w:jc w:val="center"/>
              <w:rPr>
                <w:sz w:val="24"/>
                <w:szCs w:val="24"/>
              </w:rPr>
            </w:pPr>
            <w:r w:rsidRPr="00F50067">
              <w:rPr>
                <w:sz w:val="24"/>
                <w:szCs w:val="24"/>
              </w:rPr>
              <w:t xml:space="preserve">180 </w:t>
            </w:r>
          </w:p>
          <w:p w:rsidR="008A3777" w:rsidRPr="00F50067" w:rsidRDefault="008A3777" w:rsidP="00F50067">
            <w:pPr>
              <w:ind w:right="-54"/>
              <w:jc w:val="center"/>
              <w:rPr>
                <w:sz w:val="24"/>
                <w:szCs w:val="24"/>
              </w:rPr>
            </w:pPr>
            <w:r w:rsidRPr="00F50067">
              <w:rPr>
                <w:sz w:val="24"/>
                <w:szCs w:val="24"/>
              </w:rPr>
              <w:t xml:space="preserve">лесных пожаров </w:t>
            </w:r>
            <w:r w:rsidR="00F50067">
              <w:rPr>
                <w:sz w:val="24"/>
                <w:szCs w:val="24"/>
              </w:rPr>
              <w:t>(</w:t>
            </w:r>
            <w:r w:rsidRPr="00F50067">
              <w:rPr>
                <w:sz w:val="24"/>
                <w:szCs w:val="24"/>
              </w:rPr>
              <w:t>53,5 %</w:t>
            </w:r>
            <w:r w:rsidR="00F50067">
              <w:rPr>
                <w:sz w:val="24"/>
                <w:szCs w:val="24"/>
              </w:rPr>
              <w:t>)</w:t>
            </w:r>
          </w:p>
        </w:tc>
        <w:tc>
          <w:tcPr>
            <w:tcW w:w="579" w:type="pct"/>
            <w:tcBorders>
              <w:top w:val="single" w:sz="4" w:space="0" w:color="auto"/>
              <w:left w:val="single" w:sz="4" w:space="0" w:color="auto"/>
              <w:bottom w:val="single" w:sz="4" w:space="0" w:color="auto"/>
              <w:right w:val="single" w:sz="4" w:space="0" w:color="auto"/>
            </w:tcBorders>
            <w:hideMark/>
          </w:tcPr>
          <w:p w:rsidR="00F50067" w:rsidRDefault="008A3777">
            <w:pPr>
              <w:ind w:right="-54"/>
              <w:jc w:val="center"/>
              <w:rPr>
                <w:sz w:val="24"/>
                <w:szCs w:val="24"/>
              </w:rPr>
            </w:pPr>
            <w:r w:rsidRPr="00F50067">
              <w:rPr>
                <w:sz w:val="24"/>
                <w:szCs w:val="24"/>
              </w:rPr>
              <w:t xml:space="preserve">24 </w:t>
            </w:r>
          </w:p>
          <w:p w:rsidR="008A3777" w:rsidRPr="00F50067" w:rsidRDefault="008A3777" w:rsidP="00F50067">
            <w:pPr>
              <w:ind w:right="-54"/>
              <w:jc w:val="center"/>
              <w:rPr>
                <w:sz w:val="24"/>
                <w:szCs w:val="24"/>
              </w:rPr>
            </w:pPr>
            <w:r w:rsidRPr="00F50067">
              <w:rPr>
                <w:sz w:val="24"/>
                <w:szCs w:val="24"/>
              </w:rPr>
              <w:t>лесных пожар</w:t>
            </w:r>
            <w:r w:rsidR="00F50067">
              <w:rPr>
                <w:sz w:val="24"/>
                <w:szCs w:val="24"/>
              </w:rPr>
              <w:t>ов</w:t>
            </w:r>
            <w:r w:rsidRPr="00F50067">
              <w:rPr>
                <w:sz w:val="24"/>
                <w:szCs w:val="24"/>
              </w:rPr>
              <w:t xml:space="preserve"> </w:t>
            </w:r>
            <w:r w:rsidR="00F50067">
              <w:rPr>
                <w:sz w:val="24"/>
                <w:szCs w:val="24"/>
              </w:rPr>
              <w:t>(</w:t>
            </w:r>
            <w:r w:rsidRPr="00F50067">
              <w:rPr>
                <w:sz w:val="24"/>
                <w:szCs w:val="24"/>
              </w:rPr>
              <w:t>32 %</w:t>
            </w:r>
            <w:r w:rsidR="00F50067">
              <w:rPr>
                <w:sz w:val="24"/>
                <w:szCs w:val="24"/>
              </w:rPr>
              <w:t>)</w:t>
            </w:r>
          </w:p>
        </w:tc>
        <w:tc>
          <w:tcPr>
            <w:tcW w:w="618" w:type="pct"/>
            <w:tcBorders>
              <w:top w:val="single" w:sz="4" w:space="0" w:color="auto"/>
              <w:left w:val="single" w:sz="4" w:space="0" w:color="auto"/>
              <w:bottom w:val="single" w:sz="4" w:space="0" w:color="auto"/>
              <w:right w:val="single" w:sz="4" w:space="0" w:color="auto"/>
            </w:tcBorders>
            <w:hideMark/>
          </w:tcPr>
          <w:p w:rsidR="003848A9" w:rsidRDefault="008A3777" w:rsidP="00F50067">
            <w:pPr>
              <w:ind w:right="-54"/>
              <w:jc w:val="center"/>
              <w:rPr>
                <w:sz w:val="24"/>
                <w:szCs w:val="24"/>
              </w:rPr>
            </w:pPr>
            <w:r w:rsidRPr="00F50067">
              <w:rPr>
                <w:sz w:val="24"/>
                <w:szCs w:val="24"/>
              </w:rPr>
              <w:t xml:space="preserve">58 </w:t>
            </w:r>
          </w:p>
          <w:p w:rsidR="003848A9" w:rsidRDefault="008A3777" w:rsidP="003848A9">
            <w:pPr>
              <w:ind w:right="-54"/>
              <w:jc w:val="center"/>
              <w:rPr>
                <w:sz w:val="24"/>
                <w:szCs w:val="24"/>
              </w:rPr>
            </w:pPr>
            <w:r w:rsidRPr="00F50067">
              <w:rPr>
                <w:sz w:val="24"/>
                <w:szCs w:val="24"/>
              </w:rPr>
              <w:t xml:space="preserve">лесных пожаров </w:t>
            </w:r>
          </w:p>
          <w:p w:rsidR="008A3777" w:rsidRPr="00F50067" w:rsidRDefault="003848A9" w:rsidP="003848A9">
            <w:pPr>
              <w:ind w:right="-54"/>
              <w:jc w:val="center"/>
              <w:rPr>
                <w:sz w:val="24"/>
                <w:szCs w:val="24"/>
              </w:rPr>
            </w:pPr>
            <w:r>
              <w:rPr>
                <w:sz w:val="24"/>
                <w:szCs w:val="24"/>
              </w:rPr>
              <w:t>(</w:t>
            </w:r>
            <w:r w:rsidR="008A3777" w:rsidRPr="00F50067">
              <w:rPr>
                <w:sz w:val="24"/>
                <w:szCs w:val="24"/>
              </w:rPr>
              <w:t>45 %</w:t>
            </w:r>
            <w:r>
              <w:rPr>
                <w:sz w:val="24"/>
                <w:szCs w:val="24"/>
              </w:rPr>
              <w:t>)</w:t>
            </w:r>
          </w:p>
        </w:tc>
      </w:tr>
    </w:tbl>
    <w:p w:rsidR="008A3777" w:rsidRDefault="008A3777" w:rsidP="008A3777">
      <w:pPr>
        <w:rPr>
          <w:b/>
          <w:sz w:val="28"/>
          <w:szCs w:val="28"/>
        </w:rPr>
      </w:pPr>
    </w:p>
    <w:p w:rsidR="008A3777" w:rsidRPr="003848A9" w:rsidRDefault="004743A8" w:rsidP="003848A9">
      <w:pPr>
        <w:ind w:firstLine="709"/>
        <w:jc w:val="both"/>
        <w:rPr>
          <w:sz w:val="28"/>
          <w:szCs w:val="28"/>
        </w:rPr>
      </w:pPr>
      <w:r>
        <w:rPr>
          <w:sz w:val="28"/>
          <w:szCs w:val="28"/>
        </w:rPr>
        <w:t>Минприроды</w:t>
      </w:r>
      <w:r w:rsidR="008A3777" w:rsidRPr="003848A9">
        <w:rPr>
          <w:sz w:val="28"/>
          <w:szCs w:val="28"/>
        </w:rPr>
        <w:t xml:space="preserve"> </w:t>
      </w:r>
      <w:r w:rsidR="003848A9" w:rsidRPr="003848A9">
        <w:rPr>
          <w:sz w:val="28"/>
          <w:szCs w:val="28"/>
        </w:rPr>
        <w:t xml:space="preserve">Республики Тыва </w:t>
      </w:r>
      <w:r w:rsidR="008A3777" w:rsidRPr="003848A9">
        <w:rPr>
          <w:sz w:val="28"/>
          <w:szCs w:val="28"/>
        </w:rPr>
        <w:t>ведется работа по предупреждению возникн</w:t>
      </w:r>
      <w:r w:rsidR="008A3777" w:rsidRPr="003848A9">
        <w:rPr>
          <w:sz w:val="28"/>
          <w:szCs w:val="28"/>
        </w:rPr>
        <w:t>о</w:t>
      </w:r>
      <w:r w:rsidR="008A3777" w:rsidRPr="003848A9">
        <w:rPr>
          <w:sz w:val="28"/>
          <w:szCs w:val="28"/>
        </w:rPr>
        <w:t>вения лесных пожаров, путем:</w:t>
      </w:r>
    </w:p>
    <w:p w:rsidR="003848A9" w:rsidRDefault="003848A9" w:rsidP="003848A9">
      <w:pPr>
        <w:tabs>
          <w:tab w:val="left" w:pos="900"/>
        </w:tabs>
        <w:ind w:firstLine="709"/>
        <w:jc w:val="both"/>
        <w:rPr>
          <w:sz w:val="28"/>
          <w:szCs w:val="28"/>
        </w:rPr>
      </w:pPr>
      <w:r>
        <w:rPr>
          <w:sz w:val="28"/>
          <w:szCs w:val="28"/>
        </w:rPr>
        <w:t xml:space="preserve">1) </w:t>
      </w:r>
      <w:r w:rsidR="008A3777" w:rsidRPr="003848A9">
        <w:rPr>
          <w:sz w:val="28"/>
          <w:szCs w:val="28"/>
        </w:rPr>
        <w:t>проведения агитационной пропаганды – в течение всего пожароопасного сезона, а не только в весенний период и периоды высокого класса пожарной опасн</w:t>
      </w:r>
      <w:r w:rsidR="008A3777" w:rsidRPr="003848A9">
        <w:rPr>
          <w:sz w:val="28"/>
          <w:szCs w:val="28"/>
        </w:rPr>
        <w:t>о</w:t>
      </w:r>
      <w:r w:rsidR="008A3777" w:rsidRPr="003848A9">
        <w:rPr>
          <w:sz w:val="28"/>
          <w:szCs w:val="28"/>
        </w:rPr>
        <w:t>сти, как показал анализ. Продолжить практику подворных обходов, заключения с чабанами соглашений о соблюдении правил пожарной безопасности в лесах;</w:t>
      </w:r>
    </w:p>
    <w:p w:rsidR="003848A9" w:rsidRDefault="003848A9" w:rsidP="003848A9">
      <w:pPr>
        <w:tabs>
          <w:tab w:val="left" w:pos="900"/>
        </w:tabs>
        <w:ind w:firstLine="709"/>
        <w:jc w:val="both"/>
        <w:rPr>
          <w:sz w:val="28"/>
          <w:szCs w:val="28"/>
        </w:rPr>
      </w:pPr>
      <w:r>
        <w:rPr>
          <w:sz w:val="28"/>
          <w:szCs w:val="28"/>
        </w:rPr>
        <w:t xml:space="preserve">2) </w:t>
      </w:r>
      <w:r w:rsidR="008A3777" w:rsidRPr="003848A9">
        <w:rPr>
          <w:sz w:val="28"/>
          <w:szCs w:val="28"/>
        </w:rPr>
        <w:t>вовлечения для проведения агитационной пропаганды представителей а</w:t>
      </w:r>
      <w:r w:rsidR="008A3777" w:rsidRPr="003848A9">
        <w:rPr>
          <w:sz w:val="28"/>
          <w:szCs w:val="28"/>
        </w:rPr>
        <w:t>д</w:t>
      </w:r>
      <w:r w:rsidR="008A3777" w:rsidRPr="003848A9">
        <w:rPr>
          <w:sz w:val="28"/>
          <w:szCs w:val="28"/>
        </w:rPr>
        <w:t>министраций муниципальных образований общественные организации, школьные лесничества, молодежные организации;</w:t>
      </w:r>
    </w:p>
    <w:p w:rsidR="003848A9" w:rsidRDefault="003848A9" w:rsidP="003848A9">
      <w:pPr>
        <w:tabs>
          <w:tab w:val="left" w:pos="900"/>
        </w:tabs>
        <w:ind w:firstLine="709"/>
        <w:jc w:val="both"/>
        <w:rPr>
          <w:sz w:val="28"/>
          <w:szCs w:val="28"/>
        </w:rPr>
      </w:pPr>
      <w:r>
        <w:rPr>
          <w:sz w:val="28"/>
          <w:szCs w:val="28"/>
        </w:rPr>
        <w:lastRenderedPageBreak/>
        <w:t xml:space="preserve">3) </w:t>
      </w:r>
      <w:r w:rsidR="008A3777" w:rsidRPr="003848A9">
        <w:rPr>
          <w:sz w:val="28"/>
          <w:szCs w:val="28"/>
        </w:rPr>
        <w:t>заключения с муниципальными образованиями соглашений о взаимодейс</w:t>
      </w:r>
      <w:r w:rsidR="008A3777" w:rsidRPr="003848A9">
        <w:rPr>
          <w:sz w:val="28"/>
          <w:szCs w:val="28"/>
        </w:rPr>
        <w:t>т</w:t>
      </w:r>
      <w:r w:rsidR="008A3777" w:rsidRPr="003848A9">
        <w:rPr>
          <w:sz w:val="28"/>
          <w:szCs w:val="28"/>
        </w:rPr>
        <w:t>вии, с закреплением за ними лесных участков по охране лесов от пожаров;</w:t>
      </w:r>
    </w:p>
    <w:p w:rsidR="003848A9" w:rsidRDefault="003848A9" w:rsidP="003848A9">
      <w:pPr>
        <w:tabs>
          <w:tab w:val="left" w:pos="900"/>
        </w:tabs>
        <w:ind w:firstLine="709"/>
        <w:jc w:val="both"/>
        <w:rPr>
          <w:sz w:val="28"/>
          <w:szCs w:val="28"/>
        </w:rPr>
      </w:pPr>
      <w:r>
        <w:rPr>
          <w:sz w:val="28"/>
          <w:szCs w:val="28"/>
        </w:rPr>
        <w:t xml:space="preserve">4) </w:t>
      </w:r>
      <w:r w:rsidR="008A3777" w:rsidRPr="003848A9">
        <w:rPr>
          <w:sz w:val="28"/>
          <w:szCs w:val="28"/>
        </w:rPr>
        <w:t>своевременного выполнения противопожарных мероприятий в соответствие с государственными заданиями;</w:t>
      </w:r>
    </w:p>
    <w:p w:rsidR="008A3777" w:rsidRPr="003848A9" w:rsidRDefault="003848A9" w:rsidP="003848A9">
      <w:pPr>
        <w:tabs>
          <w:tab w:val="left" w:pos="900"/>
        </w:tabs>
        <w:ind w:firstLine="709"/>
        <w:jc w:val="both"/>
        <w:rPr>
          <w:sz w:val="28"/>
          <w:szCs w:val="28"/>
        </w:rPr>
      </w:pPr>
      <w:r>
        <w:rPr>
          <w:sz w:val="28"/>
          <w:szCs w:val="28"/>
        </w:rPr>
        <w:t xml:space="preserve">5) </w:t>
      </w:r>
      <w:r w:rsidR="008A3777" w:rsidRPr="003848A9">
        <w:rPr>
          <w:sz w:val="28"/>
          <w:szCs w:val="28"/>
        </w:rPr>
        <w:t>организации работы по выставлению совместных мобильных постов, пр</w:t>
      </w:r>
      <w:r w:rsidR="008A3777" w:rsidRPr="003848A9">
        <w:rPr>
          <w:sz w:val="28"/>
          <w:szCs w:val="28"/>
        </w:rPr>
        <w:t>о</w:t>
      </w:r>
      <w:r w:rsidR="008A3777" w:rsidRPr="003848A9">
        <w:rPr>
          <w:sz w:val="28"/>
          <w:szCs w:val="28"/>
        </w:rPr>
        <w:t>ведение совместных рейдов с МВД</w:t>
      </w:r>
      <w:r w:rsidR="007870C1">
        <w:rPr>
          <w:sz w:val="28"/>
          <w:szCs w:val="28"/>
        </w:rPr>
        <w:t xml:space="preserve"> по Республике Тыва</w:t>
      </w:r>
      <w:r w:rsidR="008A3777" w:rsidRPr="003848A9">
        <w:rPr>
          <w:sz w:val="28"/>
          <w:szCs w:val="28"/>
        </w:rPr>
        <w:t>, представителями админ</w:t>
      </w:r>
      <w:r w:rsidR="008A3777" w:rsidRPr="003848A9">
        <w:rPr>
          <w:sz w:val="28"/>
          <w:szCs w:val="28"/>
        </w:rPr>
        <w:t>и</w:t>
      </w:r>
      <w:r w:rsidR="008A3777" w:rsidRPr="003848A9">
        <w:rPr>
          <w:sz w:val="28"/>
          <w:szCs w:val="28"/>
        </w:rPr>
        <w:t>страций муниципальных образований, природоохранными организациями в течение всего пожароопасного сезона с целью предотвращения нарушений правил пожарной в лесах.</w:t>
      </w:r>
    </w:p>
    <w:p w:rsidR="008A3777" w:rsidRPr="003848A9" w:rsidRDefault="008A3777" w:rsidP="003848A9">
      <w:pPr>
        <w:ind w:firstLine="709"/>
        <w:jc w:val="both"/>
        <w:rPr>
          <w:sz w:val="28"/>
          <w:szCs w:val="28"/>
        </w:rPr>
      </w:pPr>
      <w:r w:rsidRPr="003848A9">
        <w:rPr>
          <w:sz w:val="28"/>
          <w:szCs w:val="28"/>
        </w:rPr>
        <w:t xml:space="preserve">Это главные задачи, которые необходимо выполнять в целях предотвращения ситуации, сложившейся с лесными пожарами. </w:t>
      </w:r>
    </w:p>
    <w:p w:rsidR="008A3777" w:rsidRPr="003848A9" w:rsidRDefault="008A3777" w:rsidP="003848A9">
      <w:pPr>
        <w:ind w:firstLine="709"/>
        <w:jc w:val="both"/>
        <w:rPr>
          <w:sz w:val="28"/>
          <w:szCs w:val="28"/>
        </w:rPr>
      </w:pPr>
      <w:r w:rsidRPr="003848A9">
        <w:rPr>
          <w:sz w:val="28"/>
          <w:szCs w:val="28"/>
        </w:rPr>
        <w:t xml:space="preserve">Кроме того, </w:t>
      </w:r>
      <w:r w:rsidR="004743A8">
        <w:rPr>
          <w:sz w:val="28"/>
          <w:szCs w:val="28"/>
        </w:rPr>
        <w:t>Минприроды</w:t>
      </w:r>
      <w:r w:rsidRPr="003848A9">
        <w:rPr>
          <w:sz w:val="28"/>
          <w:szCs w:val="28"/>
        </w:rPr>
        <w:t xml:space="preserve"> </w:t>
      </w:r>
      <w:r w:rsidR="003848A9">
        <w:rPr>
          <w:sz w:val="28"/>
          <w:szCs w:val="28"/>
        </w:rPr>
        <w:t xml:space="preserve">Республики Тыва </w:t>
      </w:r>
      <w:r w:rsidR="007870C1">
        <w:rPr>
          <w:sz w:val="28"/>
          <w:szCs w:val="28"/>
        </w:rPr>
        <w:t>планируется</w:t>
      </w:r>
      <w:r w:rsidRPr="003848A9">
        <w:rPr>
          <w:sz w:val="28"/>
          <w:szCs w:val="28"/>
        </w:rPr>
        <w:t xml:space="preserve"> добиться о пересмо</w:t>
      </w:r>
      <w:r w:rsidRPr="003848A9">
        <w:rPr>
          <w:sz w:val="28"/>
          <w:szCs w:val="28"/>
        </w:rPr>
        <w:t>т</w:t>
      </w:r>
      <w:r w:rsidRPr="003848A9">
        <w:rPr>
          <w:sz w:val="28"/>
          <w:szCs w:val="28"/>
        </w:rPr>
        <w:t>ре на федеральном уровне финансирования по тушению лесных пожаров. Так, п</w:t>
      </w:r>
      <w:r w:rsidRPr="003848A9">
        <w:rPr>
          <w:sz w:val="28"/>
          <w:szCs w:val="28"/>
        </w:rPr>
        <w:t>о</w:t>
      </w:r>
      <w:r w:rsidRPr="003848A9">
        <w:rPr>
          <w:sz w:val="28"/>
          <w:szCs w:val="28"/>
        </w:rPr>
        <w:t>ступающее финансирование выделяется на ведение работ в эксплуатационных л</w:t>
      </w:r>
      <w:r w:rsidRPr="003848A9">
        <w:rPr>
          <w:sz w:val="28"/>
          <w:szCs w:val="28"/>
        </w:rPr>
        <w:t>е</w:t>
      </w:r>
      <w:r w:rsidRPr="003848A9">
        <w:rPr>
          <w:sz w:val="28"/>
          <w:szCs w:val="28"/>
        </w:rPr>
        <w:t>сах, в том числе и на тушения лесных пожаров, без учета проведения работ в р</w:t>
      </w:r>
      <w:r w:rsidRPr="003848A9">
        <w:rPr>
          <w:sz w:val="28"/>
          <w:szCs w:val="28"/>
        </w:rPr>
        <w:t>е</w:t>
      </w:r>
      <w:r w:rsidRPr="003848A9">
        <w:rPr>
          <w:sz w:val="28"/>
          <w:szCs w:val="28"/>
        </w:rPr>
        <w:t>зервных лесах и неустроенной части лесного фонда что приводит к дополнительным затратам, и как следствие к образованию кредиторской задолженности.</w:t>
      </w:r>
    </w:p>
    <w:p w:rsidR="008A3777" w:rsidRPr="003848A9" w:rsidRDefault="008A3777" w:rsidP="003848A9">
      <w:pPr>
        <w:ind w:firstLine="709"/>
        <w:jc w:val="both"/>
        <w:rPr>
          <w:sz w:val="28"/>
          <w:szCs w:val="28"/>
        </w:rPr>
      </w:pPr>
      <w:r w:rsidRPr="003848A9">
        <w:rPr>
          <w:sz w:val="28"/>
          <w:szCs w:val="28"/>
        </w:rPr>
        <w:t xml:space="preserve">В 2017 году из 129 лесных пожаров возникли: </w:t>
      </w:r>
    </w:p>
    <w:p w:rsidR="008A3777" w:rsidRPr="003848A9" w:rsidRDefault="008A3777" w:rsidP="003848A9">
      <w:pPr>
        <w:pStyle w:val="af4"/>
        <w:spacing w:after="0" w:line="240" w:lineRule="auto"/>
        <w:ind w:left="0" w:firstLine="709"/>
        <w:jc w:val="both"/>
        <w:rPr>
          <w:rFonts w:ascii="Times New Roman" w:hAnsi="Times New Roman"/>
          <w:sz w:val="28"/>
          <w:szCs w:val="28"/>
        </w:rPr>
      </w:pPr>
      <w:r w:rsidRPr="003848A9">
        <w:rPr>
          <w:rFonts w:ascii="Times New Roman" w:hAnsi="Times New Roman"/>
          <w:sz w:val="28"/>
          <w:szCs w:val="28"/>
        </w:rPr>
        <w:t xml:space="preserve">в защитных лесах 27 пожаров (21 </w:t>
      </w:r>
      <w:r w:rsidR="003848A9">
        <w:rPr>
          <w:rFonts w:ascii="Times New Roman" w:hAnsi="Times New Roman"/>
          <w:sz w:val="28"/>
          <w:szCs w:val="28"/>
        </w:rPr>
        <w:t>процент</w:t>
      </w:r>
      <w:r w:rsidRPr="003848A9">
        <w:rPr>
          <w:rFonts w:ascii="Times New Roman" w:hAnsi="Times New Roman"/>
          <w:sz w:val="28"/>
          <w:szCs w:val="28"/>
        </w:rPr>
        <w:t xml:space="preserve">) на площади </w:t>
      </w:r>
      <w:smartTag w:uri="urn:schemas-microsoft-com:office:smarttags" w:element="metricconverter">
        <w:smartTagPr>
          <w:attr w:name="ProductID" w:val="1284 га"/>
        </w:smartTagPr>
        <w:r w:rsidRPr="003848A9">
          <w:rPr>
            <w:rFonts w:ascii="Times New Roman" w:hAnsi="Times New Roman"/>
            <w:sz w:val="28"/>
            <w:szCs w:val="28"/>
          </w:rPr>
          <w:t>1284 га</w:t>
        </w:r>
      </w:smartTag>
      <w:r w:rsidRPr="003848A9">
        <w:rPr>
          <w:rFonts w:ascii="Times New Roman" w:hAnsi="Times New Roman"/>
          <w:sz w:val="28"/>
          <w:szCs w:val="28"/>
        </w:rPr>
        <w:t>;</w:t>
      </w:r>
    </w:p>
    <w:p w:rsidR="008A3777" w:rsidRPr="003848A9" w:rsidRDefault="008A3777" w:rsidP="003848A9">
      <w:pPr>
        <w:pStyle w:val="af4"/>
        <w:spacing w:after="0" w:line="240" w:lineRule="auto"/>
        <w:ind w:left="0" w:firstLine="709"/>
        <w:jc w:val="both"/>
        <w:rPr>
          <w:rFonts w:ascii="Times New Roman" w:hAnsi="Times New Roman"/>
          <w:sz w:val="28"/>
          <w:szCs w:val="28"/>
        </w:rPr>
      </w:pPr>
      <w:r w:rsidRPr="003848A9">
        <w:rPr>
          <w:rFonts w:ascii="Times New Roman" w:hAnsi="Times New Roman"/>
          <w:sz w:val="28"/>
          <w:szCs w:val="28"/>
        </w:rPr>
        <w:t>в эксплуата</w:t>
      </w:r>
      <w:r w:rsidR="003848A9">
        <w:rPr>
          <w:rFonts w:ascii="Times New Roman" w:hAnsi="Times New Roman"/>
          <w:sz w:val="28"/>
          <w:szCs w:val="28"/>
        </w:rPr>
        <w:t>ционных лесах 50 пожаров (38,7 процента</w:t>
      </w:r>
      <w:r w:rsidRPr="003848A9">
        <w:rPr>
          <w:rFonts w:ascii="Times New Roman" w:hAnsi="Times New Roman"/>
          <w:sz w:val="28"/>
          <w:szCs w:val="28"/>
        </w:rPr>
        <w:t xml:space="preserve">) на площади </w:t>
      </w:r>
      <w:smartTag w:uri="urn:schemas-microsoft-com:office:smarttags" w:element="metricconverter">
        <w:smartTagPr>
          <w:attr w:name="ProductID" w:val="9691 га"/>
        </w:smartTagPr>
        <w:r w:rsidRPr="003848A9">
          <w:rPr>
            <w:rFonts w:ascii="Times New Roman" w:hAnsi="Times New Roman"/>
            <w:sz w:val="28"/>
            <w:szCs w:val="28"/>
          </w:rPr>
          <w:t>9691 га</w:t>
        </w:r>
      </w:smartTag>
      <w:r w:rsidRPr="003848A9">
        <w:rPr>
          <w:rFonts w:ascii="Times New Roman" w:hAnsi="Times New Roman"/>
          <w:sz w:val="28"/>
          <w:szCs w:val="28"/>
        </w:rPr>
        <w:t>;</w:t>
      </w:r>
    </w:p>
    <w:p w:rsidR="008A3777" w:rsidRPr="003848A9" w:rsidRDefault="003848A9" w:rsidP="003848A9">
      <w:pPr>
        <w:pStyle w:val="af4"/>
        <w:spacing w:after="0" w:line="240" w:lineRule="auto"/>
        <w:ind w:left="0" w:firstLine="709"/>
        <w:jc w:val="both"/>
        <w:rPr>
          <w:rFonts w:ascii="Times New Roman" w:hAnsi="Times New Roman"/>
          <w:sz w:val="28"/>
          <w:szCs w:val="28"/>
        </w:rPr>
      </w:pPr>
      <w:r>
        <w:rPr>
          <w:rFonts w:ascii="Times New Roman" w:hAnsi="Times New Roman"/>
          <w:sz w:val="28"/>
          <w:szCs w:val="28"/>
        </w:rPr>
        <w:t>в резервных лесах 52 (40,3 процента</w:t>
      </w:r>
      <w:r w:rsidR="008A3777" w:rsidRPr="003848A9">
        <w:rPr>
          <w:rFonts w:ascii="Times New Roman" w:hAnsi="Times New Roman"/>
          <w:sz w:val="28"/>
          <w:szCs w:val="28"/>
        </w:rPr>
        <w:t xml:space="preserve">) пожаров на площади </w:t>
      </w:r>
      <w:smartTag w:uri="urn:schemas-microsoft-com:office:smarttags" w:element="metricconverter">
        <w:smartTagPr>
          <w:attr w:name="ProductID" w:val="33968 га"/>
        </w:smartTagPr>
        <w:r w:rsidR="008A3777" w:rsidRPr="003848A9">
          <w:rPr>
            <w:rFonts w:ascii="Times New Roman" w:hAnsi="Times New Roman"/>
            <w:sz w:val="28"/>
            <w:szCs w:val="28"/>
          </w:rPr>
          <w:t>33968 га</w:t>
        </w:r>
        <w:r>
          <w:rPr>
            <w:rFonts w:ascii="Times New Roman" w:hAnsi="Times New Roman"/>
            <w:sz w:val="28"/>
            <w:szCs w:val="28"/>
          </w:rPr>
          <w:t>.</w:t>
        </w:r>
      </w:smartTag>
    </w:p>
    <w:p w:rsidR="008A3777" w:rsidRPr="003848A9" w:rsidRDefault="008A3777" w:rsidP="003848A9">
      <w:pPr>
        <w:ind w:firstLine="709"/>
        <w:jc w:val="both"/>
        <w:rPr>
          <w:sz w:val="28"/>
          <w:szCs w:val="28"/>
        </w:rPr>
      </w:pPr>
      <w:r w:rsidRPr="003848A9">
        <w:rPr>
          <w:sz w:val="28"/>
          <w:szCs w:val="28"/>
        </w:rPr>
        <w:t>Учитывая ежегодный высокий класс пожарной опасности в республике, а также тот факт, что южная часть республики, граничащая с Монголией</w:t>
      </w:r>
      <w:r w:rsidR="003848A9">
        <w:rPr>
          <w:sz w:val="28"/>
          <w:szCs w:val="28"/>
        </w:rPr>
        <w:t>,</w:t>
      </w:r>
      <w:r w:rsidRPr="003848A9">
        <w:rPr>
          <w:sz w:val="28"/>
          <w:szCs w:val="28"/>
        </w:rPr>
        <w:t xml:space="preserve"> не обесп</w:t>
      </w:r>
      <w:r w:rsidRPr="003848A9">
        <w:rPr>
          <w:sz w:val="28"/>
          <w:szCs w:val="28"/>
        </w:rPr>
        <w:t>е</w:t>
      </w:r>
      <w:r w:rsidRPr="003848A9">
        <w:rPr>
          <w:sz w:val="28"/>
          <w:szCs w:val="28"/>
        </w:rPr>
        <w:t xml:space="preserve">чена противопожарной техникой, </w:t>
      </w:r>
      <w:r w:rsidR="004743A8">
        <w:rPr>
          <w:sz w:val="28"/>
          <w:szCs w:val="28"/>
        </w:rPr>
        <w:t>Минприроды</w:t>
      </w:r>
      <w:r w:rsidRPr="003848A9">
        <w:rPr>
          <w:sz w:val="28"/>
          <w:szCs w:val="28"/>
        </w:rPr>
        <w:t xml:space="preserve"> </w:t>
      </w:r>
      <w:r w:rsidR="003848A9">
        <w:rPr>
          <w:sz w:val="28"/>
          <w:szCs w:val="28"/>
        </w:rPr>
        <w:t xml:space="preserve">Республики Тыва </w:t>
      </w:r>
      <w:r w:rsidRPr="003848A9">
        <w:rPr>
          <w:sz w:val="28"/>
          <w:szCs w:val="28"/>
        </w:rPr>
        <w:t>планируется со</w:t>
      </w:r>
      <w:r w:rsidRPr="003848A9">
        <w:rPr>
          <w:sz w:val="28"/>
          <w:szCs w:val="28"/>
        </w:rPr>
        <w:t>з</w:t>
      </w:r>
      <w:r w:rsidRPr="003848A9">
        <w:rPr>
          <w:sz w:val="28"/>
          <w:szCs w:val="28"/>
        </w:rPr>
        <w:t xml:space="preserve">дание </w:t>
      </w:r>
      <w:r w:rsidR="007870C1">
        <w:rPr>
          <w:sz w:val="28"/>
          <w:szCs w:val="28"/>
        </w:rPr>
        <w:t>пяти</w:t>
      </w:r>
      <w:r w:rsidRPr="003848A9">
        <w:rPr>
          <w:sz w:val="28"/>
          <w:szCs w:val="28"/>
        </w:rPr>
        <w:t xml:space="preserve"> пожарно-химических станций (третьего типа) (далее – ПХС</w:t>
      </w:r>
      <w:r w:rsidR="007870C1">
        <w:rPr>
          <w:sz w:val="28"/>
          <w:szCs w:val="28"/>
        </w:rPr>
        <w:t xml:space="preserve"> – </w:t>
      </w:r>
      <w:r w:rsidRPr="003848A9">
        <w:rPr>
          <w:sz w:val="28"/>
          <w:szCs w:val="28"/>
        </w:rPr>
        <w:t xml:space="preserve">3типа) </w:t>
      </w:r>
      <w:proofErr w:type="gramStart"/>
      <w:r w:rsidRPr="003848A9">
        <w:rPr>
          <w:sz w:val="28"/>
          <w:szCs w:val="28"/>
        </w:rPr>
        <w:t>в</w:t>
      </w:r>
      <w:proofErr w:type="gramEnd"/>
      <w:r w:rsidRPr="003848A9">
        <w:rPr>
          <w:sz w:val="28"/>
          <w:szCs w:val="28"/>
        </w:rPr>
        <w:t>:</w:t>
      </w:r>
    </w:p>
    <w:p w:rsidR="008A3777" w:rsidRPr="003848A9" w:rsidRDefault="008A3777" w:rsidP="003848A9">
      <w:pPr>
        <w:ind w:firstLine="709"/>
        <w:jc w:val="both"/>
        <w:rPr>
          <w:sz w:val="28"/>
          <w:szCs w:val="28"/>
        </w:rPr>
      </w:pPr>
      <w:proofErr w:type="spellStart"/>
      <w:r w:rsidRPr="003848A9">
        <w:rPr>
          <w:sz w:val="28"/>
          <w:szCs w:val="28"/>
        </w:rPr>
        <w:t>Тоджинском</w:t>
      </w:r>
      <w:proofErr w:type="spellEnd"/>
      <w:r w:rsidRPr="003848A9">
        <w:rPr>
          <w:sz w:val="28"/>
          <w:szCs w:val="28"/>
        </w:rPr>
        <w:t xml:space="preserve"> </w:t>
      </w:r>
      <w:proofErr w:type="spellStart"/>
      <w:r w:rsidRPr="003848A9">
        <w:rPr>
          <w:sz w:val="28"/>
          <w:szCs w:val="28"/>
        </w:rPr>
        <w:t>кожууне</w:t>
      </w:r>
      <w:proofErr w:type="spellEnd"/>
      <w:r w:rsidRPr="003848A9">
        <w:rPr>
          <w:sz w:val="28"/>
          <w:szCs w:val="28"/>
        </w:rPr>
        <w:t xml:space="preserve"> с дислокацией </w:t>
      </w:r>
      <w:proofErr w:type="gramStart"/>
      <w:r w:rsidRPr="003848A9">
        <w:rPr>
          <w:sz w:val="28"/>
          <w:szCs w:val="28"/>
        </w:rPr>
        <w:t>в</w:t>
      </w:r>
      <w:proofErr w:type="gramEnd"/>
      <w:r w:rsidRPr="003848A9">
        <w:rPr>
          <w:sz w:val="28"/>
          <w:szCs w:val="28"/>
        </w:rPr>
        <w:t xml:space="preserve"> с. Тоора-Хем;</w:t>
      </w:r>
    </w:p>
    <w:p w:rsidR="008A3777" w:rsidRPr="003848A9" w:rsidRDefault="008A3777" w:rsidP="003848A9">
      <w:pPr>
        <w:ind w:firstLine="709"/>
        <w:jc w:val="both"/>
        <w:rPr>
          <w:sz w:val="28"/>
          <w:szCs w:val="28"/>
        </w:rPr>
      </w:pPr>
      <w:proofErr w:type="spellStart"/>
      <w:r w:rsidRPr="003848A9">
        <w:rPr>
          <w:sz w:val="28"/>
          <w:szCs w:val="28"/>
        </w:rPr>
        <w:t>Тес-Хемском</w:t>
      </w:r>
      <w:proofErr w:type="spellEnd"/>
      <w:r w:rsidRPr="003848A9">
        <w:rPr>
          <w:sz w:val="28"/>
          <w:szCs w:val="28"/>
        </w:rPr>
        <w:t xml:space="preserve"> </w:t>
      </w:r>
      <w:proofErr w:type="spellStart"/>
      <w:r w:rsidRPr="003848A9">
        <w:rPr>
          <w:sz w:val="28"/>
          <w:szCs w:val="28"/>
        </w:rPr>
        <w:t>кожууне</w:t>
      </w:r>
      <w:proofErr w:type="spellEnd"/>
      <w:r w:rsidRPr="003848A9">
        <w:rPr>
          <w:sz w:val="28"/>
          <w:szCs w:val="28"/>
        </w:rPr>
        <w:t xml:space="preserve"> с дислокацией </w:t>
      </w:r>
      <w:proofErr w:type="gramStart"/>
      <w:r w:rsidRPr="003848A9">
        <w:rPr>
          <w:sz w:val="28"/>
          <w:szCs w:val="28"/>
        </w:rPr>
        <w:t>в</w:t>
      </w:r>
      <w:proofErr w:type="gramEnd"/>
      <w:r w:rsidRPr="003848A9">
        <w:rPr>
          <w:sz w:val="28"/>
          <w:szCs w:val="28"/>
        </w:rPr>
        <w:t xml:space="preserve"> с. Самагалтай;</w:t>
      </w:r>
    </w:p>
    <w:p w:rsidR="008A3777" w:rsidRPr="003848A9" w:rsidRDefault="008A3777" w:rsidP="003848A9">
      <w:pPr>
        <w:ind w:firstLine="709"/>
        <w:jc w:val="both"/>
        <w:rPr>
          <w:sz w:val="28"/>
          <w:szCs w:val="28"/>
        </w:rPr>
      </w:pPr>
      <w:proofErr w:type="spellStart"/>
      <w:r w:rsidRPr="003848A9">
        <w:rPr>
          <w:sz w:val="28"/>
          <w:szCs w:val="28"/>
        </w:rPr>
        <w:t>Дзун-Хемчикском</w:t>
      </w:r>
      <w:proofErr w:type="spellEnd"/>
      <w:r w:rsidRPr="003848A9">
        <w:rPr>
          <w:sz w:val="28"/>
          <w:szCs w:val="28"/>
        </w:rPr>
        <w:t xml:space="preserve"> </w:t>
      </w:r>
      <w:proofErr w:type="spellStart"/>
      <w:r w:rsidRPr="003848A9">
        <w:rPr>
          <w:sz w:val="28"/>
          <w:szCs w:val="28"/>
        </w:rPr>
        <w:t>кожууне</w:t>
      </w:r>
      <w:proofErr w:type="spellEnd"/>
      <w:r w:rsidRPr="003848A9">
        <w:rPr>
          <w:sz w:val="28"/>
          <w:szCs w:val="28"/>
        </w:rPr>
        <w:t xml:space="preserve"> с дислокацией </w:t>
      </w:r>
      <w:r w:rsidR="003848A9">
        <w:rPr>
          <w:sz w:val="28"/>
          <w:szCs w:val="28"/>
        </w:rPr>
        <w:t xml:space="preserve">в </w:t>
      </w:r>
      <w:proofErr w:type="gramStart"/>
      <w:r w:rsidRPr="003848A9">
        <w:rPr>
          <w:sz w:val="28"/>
          <w:szCs w:val="28"/>
        </w:rPr>
        <w:t>г</w:t>
      </w:r>
      <w:proofErr w:type="gramEnd"/>
      <w:r w:rsidRPr="003848A9">
        <w:rPr>
          <w:sz w:val="28"/>
          <w:szCs w:val="28"/>
        </w:rPr>
        <w:t>. Чадан</w:t>
      </w:r>
      <w:r w:rsidR="003848A9">
        <w:rPr>
          <w:sz w:val="28"/>
          <w:szCs w:val="28"/>
        </w:rPr>
        <w:t>е</w:t>
      </w:r>
      <w:r w:rsidRPr="003848A9">
        <w:rPr>
          <w:sz w:val="28"/>
          <w:szCs w:val="28"/>
        </w:rPr>
        <w:t>;</w:t>
      </w:r>
    </w:p>
    <w:p w:rsidR="008A3777" w:rsidRPr="003848A9" w:rsidRDefault="008A3777" w:rsidP="003848A9">
      <w:pPr>
        <w:ind w:firstLine="709"/>
        <w:jc w:val="both"/>
        <w:rPr>
          <w:sz w:val="28"/>
          <w:szCs w:val="28"/>
        </w:rPr>
      </w:pPr>
      <w:proofErr w:type="spellStart"/>
      <w:r w:rsidRPr="003848A9">
        <w:rPr>
          <w:sz w:val="28"/>
          <w:szCs w:val="28"/>
        </w:rPr>
        <w:t>Барун-Хемчикском</w:t>
      </w:r>
      <w:proofErr w:type="spellEnd"/>
      <w:r w:rsidRPr="003848A9">
        <w:rPr>
          <w:sz w:val="28"/>
          <w:szCs w:val="28"/>
        </w:rPr>
        <w:t xml:space="preserve"> </w:t>
      </w:r>
      <w:proofErr w:type="spellStart"/>
      <w:r w:rsidRPr="003848A9">
        <w:rPr>
          <w:sz w:val="28"/>
          <w:szCs w:val="28"/>
        </w:rPr>
        <w:t>кожууне</w:t>
      </w:r>
      <w:proofErr w:type="spellEnd"/>
      <w:r w:rsidRPr="003848A9">
        <w:rPr>
          <w:sz w:val="28"/>
          <w:szCs w:val="28"/>
        </w:rPr>
        <w:t xml:space="preserve"> с дислокацией </w:t>
      </w:r>
      <w:proofErr w:type="gramStart"/>
      <w:r w:rsidRPr="003848A9">
        <w:rPr>
          <w:sz w:val="28"/>
          <w:szCs w:val="28"/>
        </w:rPr>
        <w:t>в</w:t>
      </w:r>
      <w:proofErr w:type="gramEnd"/>
      <w:r w:rsidRPr="003848A9">
        <w:rPr>
          <w:sz w:val="28"/>
          <w:szCs w:val="28"/>
        </w:rPr>
        <w:t xml:space="preserve"> с. Кызыл-Мажалык;</w:t>
      </w:r>
    </w:p>
    <w:p w:rsidR="008A3777" w:rsidRPr="003848A9" w:rsidRDefault="008A3777" w:rsidP="003848A9">
      <w:pPr>
        <w:ind w:firstLine="709"/>
        <w:jc w:val="both"/>
        <w:rPr>
          <w:sz w:val="28"/>
          <w:szCs w:val="28"/>
        </w:rPr>
      </w:pPr>
      <w:proofErr w:type="spellStart"/>
      <w:r w:rsidRPr="003848A9">
        <w:rPr>
          <w:sz w:val="28"/>
          <w:szCs w:val="28"/>
        </w:rPr>
        <w:t>Танд</w:t>
      </w:r>
      <w:r w:rsidR="003848A9">
        <w:rPr>
          <w:sz w:val="28"/>
          <w:szCs w:val="28"/>
        </w:rPr>
        <w:t>и</w:t>
      </w:r>
      <w:r w:rsidRPr="003848A9">
        <w:rPr>
          <w:sz w:val="28"/>
          <w:szCs w:val="28"/>
        </w:rPr>
        <w:t>нском</w:t>
      </w:r>
      <w:proofErr w:type="spellEnd"/>
      <w:r w:rsidRPr="003848A9">
        <w:rPr>
          <w:sz w:val="28"/>
          <w:szCs w:val="28"/>
        </w:rPr>
        <w:t xml:space="preserve"> </w:t>
      </w:r>
      <w:proofErr w:type="spellStart"/>
      <w:r w:rsidRPr="003848A9">
        <w:rPr>
          <w:sz w:val="28"/>
          <w:szCs w:val="28"/>
        </w:rPr>
        <w:t>кожууне</w:t>
      </w:r>
      <w:proofErr w:type="spellEnd"/>
      <w:r w:rsidRPr="003848A9">
        <w:rPr>
          <w:sz w:val="28"/>
          <w:szCs w:val="28"/>
        </w:rPr>
        <w:t xml:space="preserve"> с дислокацией </w:t>
      </w:r>
      <w:proofErr w:type="gramStart"/>
      <w:r w:rsidRPr="003848A9">
        <w:rPr>
          <w:sz w:val="28"/>
          <w:szCs w:val="28"/>
        </w:rPr>
        <w:t>в</w:t>
      </w:r>
      <w:proofErr w:type="gramEnd"/>
      <w:r w:rsidRPr="003848A9">
        <w:rPr>
          <w:sz w:val="28"/>
          <w:szCs w:val="28"/>
        </w:rPr>
        <w:t xml:space="preserve"> с. Бай-Хаак.</w:t>
      </w:r>
    </w:p>
    <w:p w:rsidR="008A3777" w:rsidRPr="003848A9" w:rsidRDefault="008A3777" w:rsidP="003848A9">
      <w:pPr>
        <w:ind w:firstLine="709"/>
        <w:jc w:val="both"/>
        <w:rPr>
          <w:sz w:val="28"/>
          <w:szCs w:val="28"/>
        </w:rPr>
      </w:pPr>
      <w:r w:rsidRPr="003848A9">
        <w:rPr>
          <w:sz w:val="28"/>
          <w:szCs w:val="28"/>
        </w:rPr>
        <w:t xml:space="preserve">Кроме того, планируется создание двух авиационных отделений в </w:t>
      </w:r>
      <w:proofErr w:type="spellStart"/>
      <w:r w:rsidRPr="003848A9">
        <w:rPr>
          <w:sz w:val="28"/>
          <w:szCs w:val="28"/>
        </w:rPr>
        <w:t>Барун-Хем</w:t>
      </w:r>
      <w:r w:rsidR="003848A9">
        <w:rPr>
          <w:sz w:val="28"/>
          <w:szCs w:val="28"/>
        </w:rPr>
        <w:t>-</w:t>
      </w:r>
      <w:r w:rsidRPr="003848A9">
        <w:rPr>
          <w:sz w:val="28"/>
          <w:szCs w:val="28"/>
        </w:rPr>
        <w:t>чикском</w:t>
      </w:r>
      <w:proofErr w:type="spellEnd"/>
      <w:r w:rsidRPr="003848A9">
        <w:rPr>
          <w:sz w:val="28"/>
          <w:szCs w:val="28"/>
        </w:rPr>
        <w:t xml:space="preserve"> и </w:t>
      </w:r>
      <w:proofErr w:type="spellStart"/>
      <w:r w:rsidRPr="003848A9">
        <w:rPr>
          <w:sz w:val="28"/>
          <w:szCs w:val="28"/>
        </w:rPr>
        <w:t>Эрзинском</w:t>
      </w:r>
      <w:proofErr w:type="spellEnd"/>
      <w:r w:rsidRPr="003848A9">
        <w:rPr>
          <w:sz w:val="28"/>
          <w:szCs w:val="28"/>
        </w:rPr>
        <w:t xml:space="preserve"> </w:t>
      </w:r>
      <w:proofErr w:type="spellStart"/>
      <w:r w:rsidRPr="003848A9">
        <w:rPr>
          <w:sz w:val="28"/>
          <w:szCs w:val="28"/>
        </w:rPr>
        <w:t>кожуунах</w:t>
      </w:r>
      <w:proofErr w:type="spellEnd"/>
      <w:r w:rsidRPr="003848A9">
        <w:rPr>
          <w:sz w:val="28"/>
          <w:szCs w:val="28"/>
        </w:rPr>
        <w:t>.</w:t>
      </w:r>
    </w:p>
    <w:p w:rsidR="008A3777" w:rsidRPr="003848A9" w:rsidRDefault="008A3777" w:rsidP="003848A9">
      <w:pPr>
        <w:ind w:firstLine="709"/>
        <w:jc w:val="both"/>
        <w:rPr>
          <w:sz w:val="28"/>
          <w:szCs w:val="28"/>
        </w:rPr>
      </w:pPr>
      <w:r w:rsidRPr="003848A9">
        <w:rPr>
          <w:sz w:val="28"/>
          <w:szCs w:val="28"/>
        </w:rPr>
        <w:t xml:space="preserve">В связи с чем, </w:t>
      </w:r>
      <w:r w:rsidR="00297E2C">
        <w:rPr>
          <w:sz w:val="28"/>
          <w:szCs w:val="28"/>
        </w:rPr>
        <w:t>Минприроды</w:t>
      </w:r>
      <w:r w:rsidRPr="003848A9">
        <w:rPr>
          <w:sz w:val="28"/>
          <w:szCs w:val="28"/>
        </w:rPr>
        <w:t xml:space="preserve"> </w:t>
      </w:r>
      <w:r w:rsidR="003848A9">
        <w:rPr>
          <w:sz w:val="28"/>
          <w:szCs w:val="28"/>
        </w:rPr>
        <w:t xml:space="preserve">Республики Тыва </w:t>
      </w:r>
      <w:r w:rsidRPr="003848A9">
        <w:rPr>
          <w:sz w:val="28"/>
          <w:szCs w:val="28"/>
        </w:rPr>
        <w:t>планирует в Рослесхозе выдел</w:t>
      </w:r>
      <w:r w:rsidRPr="003848A9">
        <w:rPr>
          <w:sz w:val="28"/>
          <w:szCs w:val="28"/>
        </w:rPr>
        <w:t>е</w:t>
      </w:r>
      <w:r w:rsidRPr="003848A9">
        <w:rPr>
          <w:sz w:val="28"/>
          <w:szCs w:val="28"/>
        </w:rPr>
        <w:t>ни</w:t>
      </w:r>
      <w:r w:rsidR="007870C1">
        <w:rPr>
          <w:sz w:val="28"/>
          <w:szCs w:val="28"/>
        </w:rPr>
        <w:t>е</w:t>
      </w:r>
      <w:r w:rsidRPr="003848A9">
        <w:rPr>
          <w:sz w:val="28"/>
          <w:szCs w:val="28"/>
        </w:rPr>
        <w:t xml:space="preserve"> дополнительного финансирования в сумме 466,157 млн. руб</w:t>
      </w:r>
      <w:r w:rsidR="003848A9">
        <w:rPr>
          <w:sz w:val="28"/>
          <w:szCs w:val="28"/>
        </w:rPr>
        <w:t>лей</w:t>
      </w:r>
      <w:r w:rsidRPr="003848A9">
        <w:rPr>
          <w:sz w:val="28"/>
          <w:szCs w:val="28"/>
        </w:rPr>
        <w:t xml:space="preserve"> для приобрет</w:t>
      </w:r>
      <w:r w:rsidRPr="003848A9">
        <w:rPr>
          <w:sz w:val="28"/>
          <w:szCs w:val="28"/>
        </w:rPr>
        <w:t>е</w:t>
      </w:r>
      <w:r w:rsidRPr="003848A9">
        <w:rPr>
          <w:sz w:val="28"/>
          <w:szCs w:val="28"/>
        </w:rPr>
        <w:t xml:space="preserve">ния </w:t>
      </w:r>
      <w:proofErr w:type="spellStart"/>
      <w:r w:rsidRPr="003848A9">
        <w:rPr>
          <w:sz w:val="28"/>
          <w:szCs w:val="28"/>
        </w:rPr>
        <w:t>лесопожарной</w:t>
      </w:r>
      <w:proofErr w:type="spellEnd"/>
      <w:r w:rsidRPr="003848A9">
        <w:rPr>
          <w:sz w:val="28"/>
          <w:szCs w:val="28"/>
        </w:rPr>
        <w:t xml:space="preserve"> и лесохозяйственной техники, противопожарного оборудования и инвентаря.</w:t>
      </w:r>
    </w:p>
    <w:p w:rsidR="008A3777" w:rsidRPr="003848A9" w:rsidRDefault="007870C1" w:rsidP="003848A9">
      <w:pPr>
        <w:ind w:firstLine="709"/>
        <w:jc w:val="both"/>
        <w:rPr>
          <w:sz w:val="28"/>
          <w:szCs w:val="28"/>
        </w:rPr>
      </w:pPr>
      <w:r>
        <w:rPr>
          <w:sz w:val="28"/>
          <w:szCs w:val="28"/>
        </w:rPr>
        <w:t xml:space="preserve">Также планируется </w:t>
      </w:r>
      <w:r w:rsidR="008A3777" w:rsidRPr="003848A9">
        <w:rPr>
          <w:sz w:val="28"/>
          <w:szCs w:val="28"/>
        </w:rPr>
        <w:t>проведение лесоустройства</w:t>
      </w:r>
      <w:r>
        <w:rPr>
          <w:sz w:val="28"/>
          <w:szCs w:val="28"/>
        </w:rPr>
        <w:t>,</w:t>
      </w:r>
      <w:r w:rsidR="008A3777" w:rsidRPr="003848A9">
        <w:rPr>
          <w:sz w:val="28"/>
          <w:szCs w:val="28"/>
        </w:rPr>
        <w:t xml:space="preserve"> в первую очередь</w:t>
      </w:r>
      <w:r>
        <w:rPr>
          <w:sz w:val="28"/>
          <w:szCs w:val="28"/>
        </w:rPr>
        <w:t>,</w:t>
      </w:r>
      <w:r w:rsidR="008A3777" w:rsidRPr="003848A9">
        <w:rPr>
          <w:sz w:val="28"/>
          <w:szCs w:val="28"/>
        </w:rPr>
        <w:t xml:space="preserve"> в неустр</w:t>
      </w:r>
      <w:r w:rsidR="008A3777" w:rsidRPr="003848A9">
        <w:rPr>
          <w:sz w:val="28"/>
          <w:szCs w:val="28"/>
        </w:rPr>
        <w:t>о</w:t>
      </w:r>
      <w:r w:rsidR="008A3777" w:rsidRPr="003848A9">
        <w:rPr>
          <w:sz w:val="28"/>
          <w:szCs w:val="28"/>
        </w:rPr>
        <w:t xml:space="preserve">енной части и в лесах, где лесоустройство проводилось 20-30 лет назад. </w:t>
      </w:r>
    </w:p>
    <w:p w:rsidR="008A3777" w:rsidRPr="003848A9" w:rsidRDefault="008A3777" w:rsidP="003848A9">
      <w:pPr>
        <w:ind w:firstLine="709"/>
        <w:jc w:val="both"/>
        <w:rPr>
          <w:sz w:val="28"/>
          <w:szCs w:val="28"/>
        </w:rPr>
      </w:pPr>
      <w:r w:rsidRPr="003848A9">
        <w:rPr>
          <w:sz w:val="28"/>
          <w:szCs w:val="28"/>
        </w:rPr>
        <w:t>В Республике Тыва 3,0 млн. га неустроенных лесов, расположенных в гран</w:t>
      </w:r>
      <w:r w:rsidRPr="003848A9">
        <w:rPr>
          <w:sz w:val="28"/>
          <w:szCs w:val="28"/>
        </w:rPr>
        <w:t>и</w:t>
      </w:r>
      <w:r w:rsidRPr="003848A9">
        <w:rPr>
          <w:sz w:val="28"/>
          <w:szCs w:val="28"/>
        </w:rPr>
        <w:t xml:space="preserve">цах ГКУ </w:t>
      </w:r>
      <w:r w:rsidR="003848A9">
        <w:rPr>
          <w:sz w:val="28"/>
          <w:szCs w:val="28"/>
        </w:rPr>
        <w:t xml:space="preserve">Республики Тыва </w:t>
      </w:r>
      <w:r w:rsidRPr="003848A9">
        <w:rPr>
          <w:sz w:val="28"/>
          <w:szCs w:val="28"/>
        </w:rPr>
        <w:t>«</w:t>
      </w:r>
      <w:proofErr w:type="spellStart"/>
      <w:r w:rsidRPr="003848A9">
        <w:rPr>
          <w:sz w:val="28"/>
          <w:szCs w:val="28"/>
        </w:rPr>
        <w:t>Тоджинское</w:t>
      </w:r>
      <w:proofErr w:type="spellEnd"/>
      <w:r w:rsidRPr="003848A9">
        <w:rPr>
          <w:sz w:val="28"/>
          <w:szCs w:val="28"/>
        </w:rPr>
        <w:t xml:space="preserve"> лесничество»</w:t>
      </w:r>
      <w:r w:rsidR="003848A9">
        <w:rPr>
          <w:sz w:val="28"/>
          <w:szCs w:val="28"/>
        </w:rPr>
        <w:t>.</w:t>
      </w:r>
      <w:r w:rsidRPr="003848A9">
        <w:rPr>
          <w:sz w:val="28"/>
          <w:szCs w:val="28"/>
        </w:rPr>
        <w:t xml:space="preserve"> </w:t>
      </w:r>
      <w:r w:rsidR="003848A9">
        <w:rPr>
          <w:sz w:val="28"/>
          <w:szCs w:val="28"/>
        </w:rPr>
        <w:t>Э</w:t>
      </w:r>
      <w:r w:rsidRPr="003848A9">
        <w:rPr>
          <w:sz w:val="28"/>
          <w:szCs w:val="28"/>
        </w:rPr>
        <w:t>то приводит к тому, что при тушении пожара, не зная лесорастительных условий, породного состава</w:t>
      </w:r>
      <w:r w:rsidR="003848A9">
        <w:rPr>
          <w:sz w:val="28"/>
          <w:szCs w:val="28"/>
        </w:rPr>
        <w:t>,</w:t>
      </w:r>
      <w:r w:rsidRPr="003848A9">
        <w:rPr>
          <w:sz w:val="28"/>
          <w:szCs w:val="28"/>
        </w:rPr>
        <w:t xml:space="preserve"> сложно принять управленческие решения для его ликвидации. В дальнейшем невозможно посчитать ущерб, причиненный лесному хозяйству, а также переда</w:t>
      </w:r>
      <w:r w:rsidR="007870C1">
        <w:rPr>
          <w:sz w:val="28"/>
          <w:szCs w:val="28"/>
        </w:rPr>
        <w:t>ть</w:t>
      </w:r>
      <w:r w:rsidRPr="003848A9">
        <w:rPr>
          <w:sz w:val="28"/>
          <w:szCs w:val="28"/>
        </w:rPr>
        <w:t xml:space="preserve"> в аренду ле</w:t>
      </w:r>
      <w:r w:rsidRPr="003848A9">
        <w:rPr>
          <w:sz w:val="28"/>
          <w:szCs w:val="28"/>
        </w:rPr>
        <w:t>с</w:t>
      </w:r>
      <w:r w:rsidRPr="003848A9">
        <w:rPr>
          <w:sz w:val="28"/>
          <w:szCs w:val="28"/>
        </w:rPr>
        <w:lastRenderedPageBreak/>
        <w:t>ны</w:t>
      </w:r>
      <w:r w:rsidR="007870C1">
        <w:rPr>
          <w:sz w:val="28"/>
          <w:szCs w:val="28"/>
        </w:rPr>
        <w:t>е</w:t>
      </w:r>
      <w:r w:rsidRPr="003848A9">
        <w:rPr>
          <w:sz w:val="28"/>
          <w:szCs w:val="28"/>
        </w:rPr>
        <w:t xml:space="preserve"> участк</w:t>
      </w:r>
      <w:r w:rsidR="007870C1">
        <w:rPr>
          <w:sz w:val="28"/>
          <w:szCs w:val="28"/>
        </w:rPr>
        <w:t>и</w:t>
      </w:r>
      <w:r w:rsidRPr="003848A9">
        <w:rPr>
          <w:sz w:val="28"/>
          <w:szCs w:val="28"/>
        </w:rPr>
        <w:t xml:space="preserve"> на данной территории. На остальной территории лесоустройство пр</w:t>
      </w:r>
      <w:r w:rsidRPr="003848A9">
        <w:rPr>
          <w:sz w:val="28"/>
          <w:szCs w:val="28"/>
        </w:rPr>
        <w:t>о</w:t>
      </w:r>
      <w:r w:rsidRPr="003848A9">
        <w:rPr>
          <w:sz w:val="28"/>
          <w:szCs w:val="28"/>
        </w:rPr>
        <w:t xml:space="preserve">водилось </w:t>
      </w:r>
      <w:r w:rsidR="003848A9">
        <w:rPr>
          <w:sz w:val="28"/>
          <w:szCs w:val="28"/>
        </w:rPr>
        <w:t xml:space="preserve">в </w:t>
      </w:r>
      <w:r w:rsidRPr="003848A9">
        <w:rPr>
          <w:sz w:val="28"/>
          <w:szCs w:val="28"/>
        </w:rPr>
        <w:t xml:space="preserve">1984-1987 годах, за исключением </w:t>
      </w:r>
      <w:proofErr w:type="spellStart"/>
      <w:r w:rsidRPr="003848A9">
        <w:rPr>
          <w:sz w:val="28"/>
          <w:szCs w:val="28"/>
        </w:rPr>
        <w:t>Каа-Хемского</w:t>
      </w:r>
      <w:proofErr w:type="spellEnd"/>
      <w:r w:rsidRPr="003848A9">
        <w:rPr>
          <w:sz w:val="28"/>
          <w:szCs w:val="28"/>
        </w:rPr>
        <w:t xml:space="preserve"> лесничества </w:t>
      </w:r>
      <w:r w:rsidR="003848A9">
        <w:rPr>
          <w:sz w:val="28"/>
          <w:szCs w:val="28"/>
        </w:rPr>
        <w:t>(</w:t>
      </w:r>
      <w:r w:rsidRPr="003848A9">
        <w:rPr>
          <w:sz w:val="28"/>
          <w:szCs w:val="28"/>
        </w:rPr>
        <w:t>2005 год</w:t>
      </w:r>
      <w:r w:rsidR="003848A9">
        <w:rPr>
          <w:sz w:val="28"/>
          <w:szCs w:val="28"/>
        </w:rPr>
        <w:t>)</w:t>
      </w:r>
      <w:r w:rsidRPr="003848A9">
        <w:rPr>
          <w:sz w:val="28"/>
          <w:szCs w:val="28"/>
        </w:rPr>
        <w:t>.</w:t>
      </w:r>
    </w:p>
    <w:p w:rsidR="008A3777" w:rsidRPr="003848A9" w:rsidRDefault="007870C1" w:rsidP="003848A9">
      <w:pPr>
        <w:ind w:firstLine="709"/>
        <w:jc w:val="both"/>
        <w:rPr>
          <w:sz w:val="28"/>
          <w:szCs w:val="28"/>
        </w:rPr>
      </w:pPr>
      <w:r>
        <w:rPr>
          <w:sz w:val="28"/>
          <w:szCs w:val="28"/>
        </w:rPr>
        <w:t xml:space="preserve">Планируется </w:t>
      </w:r>
      <w:r w:rsidR="008A3777" w:rsidRPr="003848A9">
        <w:rPr>
          <w:sz w:val="28"/>
          <w:szCs w:val="28"/>
        </w:rPr>
        <w:t>увеличени</w:t>
      </w:r>
      <w:r>
        <w:rPr>
          <w:sz w:val="28"/>
          <w:szCs w:val="28"/>
        </w:rPr>
        <w:t>е</w:t>
      </w:r>
      <w:r w:rsidR="008A3777" w:rsidRPr="003848A9">
        <w:rPr>
          <w:sz w:val="28"/>
          <w:szCs w:val="28"/>
        </w:rPr>
        <w:t xml:space="preserve"> кратности авиапатрулирования лесов до 1,34. </w:t>
      </w:r>
    </w:p>
    <w:p w:rsidR="008A3777" w:rsidRPr="003848A9" w:rsidRDefault="008A3777" w:rsidP="003848A9">
      <w:pPr>
        <w:autoSpaceDE w:val="0"/>
        <w:autoSpaceDN w:val="0"/>
        <w:adjustRightInd w:val="0"/>
        <w:ind w:firstLine="709"/>
        <w:jc w:val="both"/>
        <w:rPr>
          <w:sz w:val="28"/>
          <w:szCs w:val="28"/>
        </w:rPr>
      </w:pPr>
      <w:proofErr w:type="gramStart"/>
      <w:r w:rsidRPr="003848A9">
        <w:rPr>
          <w:sz w:val="28"/>
          <w:szCs w:val="28"/>
        </w:rPr>
        <w:t xml:space="preserve">Для выполнения приказа </w:t>
      </w:r>
      <w:r w:rsidRPr="003848A9">
        <w:rPr>
          <w:rFonts w:eastAsia="SimSun"/>
          <w:sz w:val="28"/>
          <w:szCs w:val="28"/>
          <w:lang w:eastAsia="zh-CN"/>
        </w:rPr>
        <w:t>Министерства природных ресурсов и экологии Ро</w:t>
      </w:r>
      <w:r w:rsidRPr="003848A9">
        <w:rPr>
          <w:rFonts w:eastAsia="SimSun"/>
          <w:sz w:val="28"/>
          <w:szCs w:val="28"/>
          <w:lang w:eastAsia="zh-CN"/>
        </w:rPr>
        <w:t>с</w:t>
      </w:r>
      <w:r w:rsidRPr="003848A9">
        <w:rPr>
          <w:rFonts w:eastAsia="SimSun"/>
          <w:sz w:val="28"/>
          <w:szCs w:val="28"/>
          <w:lang w:eastAsia="zh-CN"/>
        </w:rPr>
        <w:t xml:space="preserve">сийской Федерации от 15 ноября </w:t>
      </w:r>
      <w:smartTag w:uri="urn:schemas-microsoft-com:office:smarttags" w:element="metricconverter">
        <w:smartTagPr>
          <w:attr w:name="ProductID" w:val="2016 г"/>
        </w:smartTagPr>
        <w:r w:rsidRPr="003848A9">
          <w:rPr>
            <w:rFonts w:eastAsia="SimSun"/>
            <w:sz w:val="28"/>
            <w:szCs w:val="28"/>
            <w:lang w:eastAsia="zh-CN"/>
          </w:rPr>
          <w:t>2016 г</w:t>
        </w:r>
      </w:smartTag>
      <w:r w:rsidRPr="003848A9">
        <w:rPr>
          <w:rFonts w:eastAsia="SimSun"/>
          <w:sz w:val="28"/>
          <w:szCs w:val="28"/>
          <w:lang w:eastAsia="zh-CN"/>
        </w:rPr>
        <w:t>. № 597 «Об утверждении Порядка орган</w:t>
      </w:r>
      <w:r w:rsidRPr="003848A9">
        <w:rPr>
          <w:rFonts w:eastAsia="SimSun"/>
          <w:sz w:val="28"/>
          <w:szCs w:val="28"/>
          <w:lang w:eastAsia="zh-CN"/>
        </w:rPr>
        <w:t>и</w:t>
      </w:r>
      <w:r w:rsidRPr="003848A9">
        <w:rPr>
          <w:rFonts w:eastAsia="SimSun"/>
          <w:sz w:val="28"/>
          <w:szCs w:val="28"/>
          <w:lang w:eastAsia="zh-CN"/>
        </w:rPr>
        <w:t>зации и выполнения авиационных работ по охране лесов от пожаров и Порядка о</w:t>
      </w:r>
      <w:r w:rsidRPr="003848A9">
        <w:rPr>
          <w:rFonts w:eastAsia="SimSun"/>
          <w:sz w:val="28"/>
          <w:szCs w:val="28"/>
          <w:lang w:eastAsia="zh-CN"/>
        </w:rPr>
        <w:t>р</w:t>
      </w:r>
      <w:r w:rsidRPr="003848A9">
        <w:rPr>
          <w:rFonts w:eastAsia="SimSun"/>
          <w:sz w:val="28"/>
          <w:szCs w:val="28"/>
          <w:lang w:eastAsia="zh-CN"/>
        </w:rPr>
        <w:t xml:space="preserve">ганизации и выполнения авиационных работ по защите лесов» </w:t>
      </w:r>
      <w:r w:rsidRPr="003848A9">
        <w:rPr>
          <w:sz w:val="28"/>
          <w:szCs w:val="28"/>
        </w:rPr>
        <w:t>и обеспечения ра</w:t>
      </w:r>
      <w:r w:rsidRPr="003848A9">
        <w:rPr>
          <w:sz w:val="28"/>
          <w:szCs w:val="28"/>
        </w:rPr>
        <w:t>с</w:t>
      </w:r>
      <w:r w:rsidRPr="003848A9">
        <w:rPr>
          <w:sz w:val="28"/>
          <w:szCs w:val="28"/>
        </w:rPr>
        <w:t>четной кратности авиационного патрулирования в зависимости от класса пожарной опасности в лесах Республики Тыва требуется 156,8 млн. рублей по</w:t>
      </w:r>
      <w:proofErr w:type="gramEnd"/>
      <w:r w:rsidRPr="003848A9">
        <w:rPr>
          <w:sz w:val="28"/>
          <w:szCs w:val="28"/>
        </w:rPr>
        <w:t xml:space="preserve"> расчетам, пр</w:t>
      </w:r>
      <w:r w:rsidRPr="003848A9">
        <w:rPr>
          <w:sz w:val="28"/>
          <w:szCs w:val="28"/>
        </w:rPr>
        <w:t>о</w:t>
      </w:r>
      <w:r w:rsidRPr="003848A9">
        <w:rPr>
          <w:sz w:val="28"/>
          <w:szCs w:val="28"/>
        </w:rPr>
        <w:t>изведенным ФБУ «Дальневосточный научно-исследовательский  институт лесного хозяйства».</w:t>
      </w:r>
    </w:p>
    <w:p w:rsidR="003848A9" w:rsidRDefault="008A3777" w:rsidP="003848A9">
      <w:pPr>
        <w:autoSpaceDE w:val="0"/>
        <w:autoSpaceDN w:val="0"/>
        <w:adjustRightInd w:val="0"/>
        <w:ind w:firstLine="709"/>
        <w:jc w:val="both"/>
        <w:rPr>
          <w:sz w:val="28"/>
          <w:szCs w:val="28"/>
        </w:rPr>
      </w:pPr>
      <w:r w:rsidRPr="003848A9">
        <w:rPr>
          <w:sz w:val="28"/>
          <w:szCs w:val="28"/>
        </w:rPr>
        <w:t>В настоящее время кратность авиационного мониторинга пожарной безопа</w:t>
      </w:r>
      <w:r w:rsidRPr="003848A9">
        <w:rPr>
          <w:sz w:val="28"/>
          <w:szCs w:val="28"/>
        </w:rPr>
        <w:t>с</w:t>
      </w:r>
      <w:r w:rsidRPr="003848A9">
        <w:rPr>
          <w:sz w:val="28"/>
          <w:szCs w:val="28"/>
        </w:rPr>
        <w:t>ности в лесах составляет 0,13.</w:t>
      </w:r>
    </w:p>
    <w:p w:rsidR="008A3777" w:rsidRPr="003848A9" w:rsidRDefault="003848A9" w:rsidP="003848A9">
      <w:pPr>
        <w:autoSpaceDE w:val="0"/>
        <w:autoSpaceDN w:val="0"/>
        <w:adjustRightInd w:val="0"/>
        <w:ind w:firstLine="709"/>
        <w:jc w:val="both"/>
        <w:rPr>
          <w:sz w:val="28"/>
          <w:szCs w:val="28"/>
        </w:rPr>
      </w:pPr>
      <w:r>
        <w:rPr>
          <w:sz w:val="28"/>
          <w:szCs w:val="28"/>
        </w:rPr>
        <w:t xml:space="preserve">1.4. </w:t>
      </w:r>
      <w:r w:rsidR="008A3777" w:rsidRPr="003848A9">
        <w:rPr>
          <w:sz w:val="28"/>
          <w:szCs w:val="28"/>
        </w:rPr>
        <w:t>Осуществление федерального государственного лесного надзора (лесной охраны), федерального государственного пожарного надзора в лесах</w:t>
      </w:r>
    </w:p>
    <w:p w:rsidR="008A3777" w:rsidRPr="003848A9" w:rsidRDefault="008A3777" w:rsidP="003848A9">
      <w:pPr>
        <w:ind w:firstLine="709"/>
        <w:jc w:val="both"/>
        <w:rPr>
          <w:sz w:val="28"/>
          <w:szCs w:val="28"/>
        </w:rPr>
      </w:pPr>
      <w:r w:rsidRPr="003848A9">
        <w:rPr>
          <w:sz w:val="28"/>
          <w:szCs w:val="28"/>
        </w:rPr>
        <w:t xml:space="preserve">Штатная численность должностных лиц, уполномоченных на осуществление федерального государственного лесного надзора (лесной охраны) на землях лесного фонда (далее </w:t>
      </w:r>
      <w:r w:rsidR="00F36FB6">
        <w:rPr>
          <w:sz w:val="28"/>
          <w:szCs w:val="28"/>
        </w:rPr>
        <w:t>–</w:t>
      </w:r>
      <w:r w:rsidRPr="003848A9">
        <w:rPr>
          <w:sz w:val="28"/>
          <w:szCs w:val="28"/>
        </w:rPr>
        <w:t xml:space="preserve"> лесные инспектора), составила 145 чел., из них лесных инспекторов из органа исполнительной власти Республики Тыва в области лесны</w:t>
      </w:r>
      <w:r w:rsidR="00F36FB6">
        <w:rPr>
          <w:sz w:val="28"/>
          <w:szCs w:val="28"/>
        </w:rPr>
        <w:t>х отношений – 17 чел. (или 11,8 процента</w:t>
      </w:r>
      <w:r w:rsidRPr="003848A9">
        <w:rPr>
          <w:sz w:val="28"/>
          <w:szCs w:val="28"/>
        </w:rPr>
        <w:t>)</w:t>
      </w:r>
      <w:r w:rsidR="007870C1">
        <w:rPr>
          <w:sz w:val="28"/>
          <w:szCs w:val="28"/>
        </w:rPr>
        <w:t>,</w:t>
      </w:r>
      <w:r w:rsidRPr="003848A9">
        <w:rPr>
          <w:sz w:val="28"/>
          <w:szCs w:val="28"/>
        </w:rPr>
        <w:t xml:space="preserve"> из лесничеств </w:t>
      </w:r>
      <w:r w:rsidR="00F36FB6">
        <w:rPr>
          <w:sz w:val="28"/>
          <w:szCs w:val="28"/>
        </w:rPr>
        <w:t>– 128 чел. (или 88,2 процента</w:t>
      </w:r>
      <w:r w:rsidRPr="003848A9">
        <w:rPr>
          <w:sz w:val="28"/>
          <w:szCs w:val="28"/>
        </w:rPr>
        <w:t xml:space="preserve">).  </w:t>
      </w:r>
    </w:p>
    <w:p w:rsidR="008A3777" w:rsidRPr="003848A9" w:rsidRDefault="008A3777" w:rsidP="003848A9">
      <w:pPr>
        <w:ind w:firstLine="709"/>
        <w:jc w:val="both"/>
        <w:rPr>
          <w:rFonts w:eastAsia="Calibri"/>
          <w:sz w:val="28"/>
          <w:szCs w:val="28"/>
          <w:lang w:eastAsia="en-US"/>
        </w:rPr>
      </w:pPr>
      <w:proofErr w:type="gramStart"/>
      <w:r w:rsidRPr="003848A9">
        <w:rPr>
          <w:sz w:val="28"/>
          <w:szCs w:val="28"/>
        </w:rPr>
        <w:t>Фактическая численность лесных инспекторов на 1 января 2017 г</w:t>
      </w:r>
      <w:r w:rsidR="00F36FB6">
        <w:rPr>
          <w:sz w:val="28"/>
          <w:szCs w:val="28"/>
        </w:rPr>
        <w:t>.</w:t>
      </w:r>
      <w:r w:rsidRPr="003848A9">
        <w:rPr>
          <w:sz w:val="28"/>
          <w:szCs w:val="28"/>
        </w:rPr>
        <w:t xml:space="preserve"> составила 145 чел. Однако согласно Нормативам патрулирования лесов должностными лиц</w:t>
      </w:r>
      <w:r w:rsidRPr="003848A9">
        <w:rPr>
          <w:sz w:val="28"/>
          <w:szCs w:val="28"/>
        </w:rPr>
        <w:t>а</w:t>
      </w:r>
      <w:r w:rsidRPr="003848A9">
        <w:rPr>
          <w:sz w:val="28"/>
          <w:szCs w:val="28"/>
        </w:rPr>
        <w:t>ми, осуществляющими федеральный государственный лесной надзор (лесную охр</w:t>
      </w:r>
      <w:r w:rsidRPr="003848A9">
        <w:rPr>
          <w:sz w:val="28"/>
          <w:szCs w:val="28"/>
        </w:rPr>
        <w:t>а</w:t>
      </w:r>
      <w:r w:rsidRPr="003848A9">
        <w:rPr>
          <w:sz w:val="28"/>
          <w:szCs w:val="28"/>
        </w:rPr>
        <w:t>ну), утвержденных приказом Министерства природных ресурсов и экологии Ро</w:t>
      </w:r>
      <w:r w:rsidRPr="003848A9">
        <w:rPr>
          <w:sz w:val="28"/>
          <w:szCs w:val="28"/>
        </w:rPr>
        <w:t>с</w:t>
      </w:r>
      <w:r w:rsidRPr="003848A9">
        <w:rPr>
          <w:sz w:val="28"/>
          <w:szCs w:val="28"/>
        </w:rPr>
        <w:t xml:space="preserve">сийской Федерации от 21 января </w:t>
      </w:r>
      <w:smartTag w:uri="urn:schemas-microsoft-com:office:smarttags" w:element="metricconverter">
        <w:smartTagPr>
          <w:attr w:name="ProductID" w:val="2014 г"/>
        </w:smartTagPr>
        <w:r w:rsidRPr="003848A9">
          <w:rPr>
            <w:sz w:val="28"/>
            <w:szCs w:val="28"/>
          </w:rPr>
          <w:t>2014 г</w:t>
        </w:r>
      </w:smartTag>
      <w:r w:rsidRPr="003848A9">
        <w:rPr>
          <w:sz w:val="28"/>
          <w:szCs w:val="28"/>
        </w:rPr>
        <w:t xml:space="preserve">. № 21, </w:t>
      </w:r>
      <w:r w:rsidRPr="003848A9">
        <w:rPr>
          <w:rFonts w:eastAsia="Calibri"/>
          <w:sz w:val="28"/>
          <w:szCs w:val="28"/>
          <w:lang w:eastAsia="en-US"/>
        </w:rPr>
        <w:t>установлен норматив патрулирования лесов должностными лицами, осуществляющими федеральный государственный лесной надзор (лесную охрану)</w:t>
      </w:r>
      <w:r w:rsidR="00F36FB6">
        <w:rPr>
          <w:rFonts w:eastAsia="Calibri"/>
          <w:sz w:val="28"/>
          <w:szCs w:val="28"/>
          <w:lang w:eastAsia="en-US"/>
        </w:rPr>
        <w:t>,</w:t>
      </w:r>
      <w:r w:rsidRPr="003848A9">
        <w:rPr>
          <w:rFonts w:eastAsia="Calibri"/>
          <w:sz w:val="28"/>
          <w:szCs w:val="28"/>
          <w:lang w:eastAsia="en-US"/>
        </w:rPr>
        <w:t xml:space="preserve"> для Республики Тыва не более 25</w:t>
      </w:r>
      <w:proofErr w:type="gramEnd"/>
      <w:r w:rsidRPr="003848A9">
        <w:rPr>
          <w:rFonts w:eastAsia="Calibri"/>
          <w:sz w:val="28"/>
          <w:szCs w:val="28"/>
          <w:lang w:eastAsia="en-US"/>
        </w:rPr>
        <w:t xml:space="preserve"> тыс. га на одного государственного лесного инспектора. </w:t>
      </w:r>
    </w:p>
    <w:p w:rsidR="008A3777" w:rsidRPr="003848A9" w:rsidRDefault="008A3777" w:rsidP="003848A9">
      <w:pPr>
        <w:ind w:firstLine="709"/>
        <w:jc w:val="both"/>
        <w:rPr>
          <w:rFonts w:eastAsia="Calibri"/>
          <w:sz w:val="28"/>
          <w:szCs w:val="28"/>
          <w:lang w:eastAsia="en-US"/>
        </w:rPr>
      </w:pPr>
      <w:r w:rsidRPr="003848A9">
        <w:rPr>
          <w:rFonts w:eastAsia="Calibri"/>
          <w:sz w:val="28"/>
          <w:szCs w:val="28"/>
          <w:lang w:eastAsia="en-US"/>
        </w:rPr>
        <w:t xml:space="preserve">Фактически в республике на одного государственного лесного инспектора приходится 75 тыс. га. </w:t>
      </w:r>
    </w:p>
    <w:p w:rsidR="008A3777" w:rsidRPr="003848A9" w:rsidRDefault="008A3777" w:rsidP="003848A9">
      <w:pPr>
        <w:ind w:firstLine="709"/>
        <w:jc w:val="both"/>
        <w:rPr>
          <w:rFonts w:eastAsia="Calibri"/>
          <w:sz w:val="28"/>
          <w:szCs w:val="28"/>
          <w:lang w:eastAsia="en-US"/>
        </w:rPr>
      </w:pPr>
      <w:r w:rsidRPr="003848A9">
        <w:rPr>
          <w:rFonts w:eastAsia="Calibri"/>
          <w:sz w:val="28"/>
          <w:szCs w:val="28"/>
          <w:lang w:eastAsia="en-US"/>
        </w:rPr>
        <w:t>Таким образом, необходимое число государственных лесных инспекторов на территории Республики Тыва должно составлять 445 человек.</w:t>
      </w:r>
    </w:p>
    <w:p w:rsidR="008A3777" w:rsidRPr="003848A9" w:rsidRDefault="008A3777" w:rsidP="003848A9">
      <w:pPr>
        <w:ind w:firstLine="709"/>
        <w:jc w:val="both"/>
        <w:rPr>
          <w:sz w:val="28"/>
          <w:szCs w:val="28"/>
        </w:rPr>
      </w:pPr>
      <w:r w:rsidRPr="003848A9">
        <w:rPr>
          <w:sz w:val="28"/>
          <w:szCs w:val="28"/>
        </w:rPr>
        <w:t xml:space="preserve">С учетом изложенного, </w:t>
      </w:r>
      <w:r w:rsidR="00297E2C">
        <w:rPr>
          <w:sz w:val="28"/>
          <w:szCs w:val="28"/>
        </w:rPr>
        <w:t>Минприроды</w:t>
      </w:r>
      <w:r w:rsidRPr="003848A9">
        <w:rPr>
          <w:sz w:val="28"/>
          <w:szCs w:val="28"/>
        </w:rPr>
        <w:t xml:space="preserve"> </w:t>
      </w:r>
      <w:r w:rsidR="00F36FB6">
        <w:rPr>
          <w:sz w:val="28"/>
          <w:szCs w:val="28"/>
        </w:rPr>
        <w:t xml:space="preserve">Республики Тыва </w:t>
      </w:r>
      <w:r w:rsidR="007870C1">
        <w:rPr>
          <w:sz w:val="28"/>
          <w:szCs w:val="28"/>
        </w:rPr>
        <w:t>планирует выделение</w:t>
      </w:r>
      <w:r w:rsidRPr="003848A9">
        <w:rPr>
          <w:sz w:val="28"/>
          <w:szCs w:val="28"/>
        </w:rPr>
        <w:t xml:space="preserve"> дополнительного финансирования на увеличение численности лесных инспекторов. </w:t>
      </w:r>
    </w:p>
    <w:p w:rsidR="008A3777" w:rsidRPr="003848A9" w:rsidRDefault="008A3777" w:rsidP="003848A9">
      <w:pPr>
        <w:tabs>
          <w:tab w:val="left" w:pos="993"/>
        </w:tabs>
        <w:ind w:firstLine="709"/>
        <w:jc w:val="both"/>
        <w:rPr>
          <w:rFonts w:eastAsia="Calibri"/>
          <w:sz w:val="28"/>
          <w:szCs w:val="28"/>
          <w:lang w:eastAsia="en-US"/>
        </w:rPr>
      </w:pPr>
      <w:r w:rsidRPr="003848A9">
        <w:rPr>
          <w:rFonts w:eastAsia="Calibri"/>
          <w:sz w:val="28"/>
          <w:szCs w:val="28"/>
          <w:lang w:eastAsia="en-US"/>
        </w:rPr>
        <w:t>При осуществлении федерального государственного лесного надзора (лесной охраны) в 2017 году выявлено 433 факта нарушений лесного законодательства, в том числе:</w:t>
      </w:r>
    </w:p>
    <w:p w:rsidR="008A3777" w:rsidRPr="003848A9" w:rsidRDefault="008A3777" w:rsidP="003848A9">
      <w:pPr>
        <w:tabs>
          <w:tab w:val="left" w:pos="540"/>
        </w:tabs>
        <w:ind w:firstLine="709"/>
        <w:jc w:val="both"/>
        <w:rPr>
          <w:rFonts w:eastAsia="Calibri"/>
          <w:sz w:val="28"/>
          <w:szCs w:val="28"/>
          <w:lang w:eastAsia="en-US"/>
        </w:rPr>
      </w:pPr>
      <w:r w:rsidRPr="003848A9">
        <w:rPr>
          <w:rFonts w:eastAsia="Calibri"/>
          <w:sz w:val="28"/>
          <w:szCs w:val="28"/>
          <w:lang w:eastAsia="en-US"/>
        </w:rPr>
        <w:t xml:space="preserve">- нарушение правил пожарной безопасности (ст. 8.32 </w:t>
      </w:r>
      <w:proofErr w:type="spellStart"/>
      <w:r w:rsidRPr="003848A9">
        <w:rPr>
          <w:rFonts w:eastAsia="Calibri"/>
          <w:sz w:val="28"/>
          <w:szCs w:val="28"/>
          <w:lang w:eastAsia="en-US"/>
        </w:rPr>
        <w:t>КоАП</w:t>
      </w:r>
      <w:proofErr w:type="spellEnd"/>
      <w:r w:rsidRPr="003848A9">
        <w:rPr>
          <w:rFonts w:eastAsia="Calibri"/>
          <w:sz w:val="28"/>
          <w:szCs w:val="28"/>
          <w:lang w:eastAsia="en-US"/>
        </w:rPr>
        <w:t xml:space="preserve"> РФ) – 130;</w:t>
      </w:r>
    </w:p>
    <w:p w:rsidR="008A3777" w:rsidRPr="003848A9" w:rsidRDefault="008A3777" w:rsidP="003848A9">
      <w:pPr>
        <w:tabs>
          <w:tab w:val="left" w:pos="540"/>
        </w:tabs>
        <w:ind w:firstLine="709"/>
        <w:jc w:val="both"/>
        <w:rPr>
          <w:rFonts w:eastAsia="Calibri"/>
          <w:sz w:val="28"/>
          <w:szCs w:val="28"/>
          <w:lang w:eastAsia="en-US"/>
        </w:rPr>
      </w:pPr>
      <w:r w:rsidRPr="003848A9">
        <w:rPr>
          <w:rFonts w:eastAsia="Calibri"/>
          <w:sz w:val="28"/>
          <w:szCs w:val="28"/>
          <w:lang w:eastAsia="en-US"/>
        </w:rPr>
        <w:t xml:space="preserve">- нарушение правил использования лесов (ст. 8.25 </w:t>
      </w:r>
      <w:proofErr w:type="spellStart"/>
      <w:r w:rsidRPr="003848A9">
        <w:rPr>
          <w:rFonts w:eastAsia="Calibri"/>
          <w:sz w:val="28"/>
          <w:szCs w:val="28"/>
          <w:lang w:eastAsia="en-US"/>
        </w:rPr>
        <w:t>КоАП</w:t>
      </w:r>
      <w:proofErr w:type="spellEnd"/>
      <w:r w:rsidRPr="003848A9">
        <w:rPr>
          <w:rFonts w:eastAsia="Calibri"/>
          <w:sz w:val="28"/>
          <w:szCs w:val="28"/>
          <w:lang w:eastAsia="en-US"/>
        </w:rPr>
        <w:t xml:space="preserve"> РФ) – 103;</w:t>
      </w:r>
    </w:p>
    <w:p w:rsidR="008A3777" w:rsidRDefault="008A3777" w:rsidP="003848A9">
      <w:pPr>
        <w:tabs>
          <w:tab w:val="left" w:pos="540"/>
        </w:tabs>
        <w:ind w:firstLine="709"/>
        <w:jc w:val="both"/>
        <w:rPr>
          <w:rFonts w:eastAsia="Calibri"/>
          <w:sz w:val="28"/>
          <w:szCs w:val="28"/>
          <w:lang w:eastAsia="en-US"/>
        </w:rPr>
      </w:pPr>
      <w:r w:rsidRPr="003848A9">
        <w:rPr>
          <w:rFonts w:eastAsia="Calibri"/>
          <w:sz w:val="28"/>
          <w:szCs w:val="28"/>
          <w:lang w:eastAsia="en-US"/>
        </w:rPr>
        <w:t xml:space="preserve">- незаконная рубка (ст. 8.28 </w:t>
      </w:r>
      <w:proofErr w:type="spellStart"/>
      <w:r w:rsidRPr="003848A9">
        <w:rPr>
          <w:rFonts w:eastAsia="Calibri"/>
          <w:sz w:val="28"/>
          <w:szCs w:val="28"/>
          <w:lang w:eastAsia="en-US"/>
        </w:rPr>
        <w:t>КоАП</w:t>
      </w:r>
      <w:proofErr w:type="spellEnd"/>
      <w:r w:rsidRPr="003848A9">
        <w:rPr>
          <w:rFonts w:eastAsia="Calibri"/>
          <w:sz w:val="28"/>
          <w:szCs w:val="28"/>
          <w:lang w:eastAsia="en-US"/>
        </w:rPr>
        <w:t xml:space="preserve"> РФ) – 88 (по 6 протоколам вынесено опр</w:t>
      </w:r>
      <w:r w:rsidRPr="003848A9">
        <w:rPr>
          <w:rFonts w:eastAsia="Calibri"/>
          <w:sz w:val="28"/>
          <w:szCs w:val="28"/>
          <w:lang w:eastAsia="en-US"/>
        </w:rPr>
        <w:t>е</w:t>
      </w:r>
      <w:r w:rsidRPr="003848A9">
        <w:rPr>
          <w:rFonts w:eastAsia="Calibri"/>
          <w:sz w:val="28"/>
          <w:szCs w:val="28"/>
          <w:lang w:eastAsia="en-US"/>
        </w:rPr>
        <w:t>делений о возвращении для устранения недостатков, выявленных в ходе рассмотр</w:t>
      </w:r>
      <w:r w:rsidRPr="003848A9">
        <w:rPr>
          <w:rFonts w:eastAsia="Calibri"/>
          <w:sz w:val="28"/>
          <w:szCs w:val="28"/>
          <w:lang w:eastAsia="en-US"/>
        </w:rPr>
        <w:t>е</w:t>
      </w:r>
      <w:r w:rsidRPr="003848A9">
        <w:rPr>
          <w:rFonts w:eastAsia="Calibri"/>
          <w:sz w:val="28"/>
          <w:szCs w:val="28"/>
          <w:lang w:eastAsia="en-US"/>
        </w:rPr>
        <w:t>ния);</w:t>
      </w:r>
    </w:p>
    <w:p w:rsidR="007870C1" w:rsidRPr="003848A9" w:rsidRDefault="007870C1" w:rsidP="003848A9">
      <w:pPr>
        <w:tabs>
          <w:tab w:val="left" w:pos="540"/>
        </w:tabs>
        <w:ind w:firstLine="709"/>
        <w:jc w:val="both"/>
        <w:rPr>
          <w:rFonts w:eastAsia="Calibri"/>
          <w:sz w:val="28"/>
          <w:szCs w:val="28"/>
          <w:lang w:eastAsia="en-US"/>
        </w:rPr>
      </w:pPr>
    </w:p>
    <w:p w:rsidR="008A3777" w:rsidRPr="003848A9" w:rsidRDefault="008A3777" w:rsidP="003848A9">
      <w:pPr>
        <w:tabs>
          <w:tab w:val="left" w:pos="540"/>
        </w:tabs>
        <w:ind w:firstLine="709"/>
        <w:jc w:val="both"/>
        <w:rPr>
          <w:rFonts w:eastAsia="Calibri"/>
          <w:sz w:val="28"/>
          <w:szCs w:val="28"/>
          <w:lang w:eastAsia="en-US"/>
        </w:rPr>
      </w:pPr>
      <w:r w:rsidRPr="003848A9">
        <w:rPr>
          <w:rFonts w:eastAsia="Calibri"/>
          <w:sz w:val="28"/>
          <w:szCs w:val="28"/>
          <w:lang w:eastAsia="en-US"/>
        </w:rPr>
        <w:lastRenderedPageBreak/>
        <w:t xml:space="preserve">- нарушение правил санитарной безопасности в лесах (ст. 8.31 </w:t>
      </w:r>
      <w:proofErr w:type="spellStart"/>
      <w:r w:rsidRPr="003848A9">
        <w:rPr>
          <w:rFonts w:eastAsia="Calibri"/>
          <w:sz w:val="28"/>
          <w:szCs w:val="28"/>
          <w:lang w:eastAsia="en-US"/>
        </w:rPr>
        <w:t>КоАП</w:t>
      </w:r>
      <w:proofErr w:type="spellEnd"/>
      <w:r w:rsidRPr="003848A9">
        <w:rPr>
          <w:rFonts w:eastAsia="Calibri"/>
          <w:sz w:val="28"/>
          <w:szCs w:val="28"/>
          <w:lang w:eastAsia="en-US"/>
        </w:rPr>
        <w:t xml:space="preserve"> РФ) – 69;</w:t>
      </w:r>
    </w:p>
    <w:p w:rsidR="008A3777" w:rsidRPr="003848A9" w:rsidRDefault="008A3777" w:rsidP="003848A9">
      <w:pPr>
        <w:tabs>
          <w:tab w:val="left" w:pos="540"/>
        </w:tabs>
        <w:ind w:firstLine="709"/>
        <w:jc w:val="both"/>
        <w:rPr>
          <w:rFonts w:eastAsia="Calibri"/>
          <w:sz w:val="28"/>
          <w:szCs w:val="28"/>
          <w:lang w:eastAsia="en-US"/>
        </w:rPr>
      </w:pPr>
      <w:r w:rsidRPr="003848A9">
        <w:rPr>
          <w:rFonts w:eastAsia="Calibri"/>
          <w:sz w:val="28"/>
          <w:szCs w:val="28"/>
          <w:lang w:eastAsia="en-US"/>
        </w:rPr>
        <w:t xml:space="preserve">- самовольное занятие лесных участков (ст. 7.9 </w:t>
      </w:r>
      <w:proofErr w:type="spellStart"/>
      <w:r w:rsidRPr="003848A9">
        <w:rPr>
          <w:rFonts w:eastAsia="Calibri"/>
          <w:sz w:val="28"/>
          <w:szCs w:val="28"/>
          <w:lang w:eastAsia="en-US"/>
        </w:rPr>
        <w:t>КоАП</w:t>
      </w:r>
      <w:proofErr w:type="spellEnd"/>
      <w:r w:rsidRPr="003848A9">
        <w:rPr>
          <w:rFonts w:eastAsia="Calibri"/>
          <w:sz w:val="28"/>
          <w:szCs w:val="28"/>
          <w:lang w:eastAsia="en-US"/>
        </w:rPr>
        <w:t xml:space="preserve"> РФ) – 12;</w:t>
      </w:r>
    </w:p>
    <w:p w:rsidR="008A3777" w:rsidRPr="003848A9" w:rsidRDefault="008A3777" w:rsidP="003848A9">
      <w:pPr>
        <w:tabs>
          <w:tab w:val="left" w:pos="540"/>
        </w:tabs>
        <w:ind w:firstLine="709"/>
        <w:jc w:val="both"/>
        <w:rPr>
          <w:rFonts w:eastAsia="Calibri"/>
          <w:sz w:val="28"/>
          <w:szCs w:val="28"/>
          <w:lang w:eastAsia="en-US"/>
        </w:rPr>
      </w:pPr>
      <w:r w:rsidRPr="003848A9">
        <w:rPr>
          <w:rFonts w:eastAsia="Calibri"/>
          <w:sz w:val="28"/>
          <w:szCs w:val="28"/>
          <w:lang w:eastAsia="en-US"/>
        </w:rPr>
        <w:t xml:space="preserve">- уничтожение или повреждение специальных знаков (ст. 7.2 </w:t>
      </w:r>
      <w:proofErr w:type="spellStart"/>
      <w:r w:rsidRPr="003848A9">
        <w:rPr>
          <w:rFonts w:eastAsia="Calibri"/>
          <w:sz w:val="28"/>
          <w:szCs w:val="28"/>
          <w:lang w:eastAsia="en-US"/>
        </w:rPr>
        <w:t>КоАП</w:t>
      </w:r>
      <w:proofErr w:type="spellEnd"/>
      <w:r w:rsidRPr="003848A9">
        <w:rPr>
          <w:rFonts w:eastAsia="Calibri"/>
          <w:sz w:val="28"/>
          <w:szCs w:val="28"/>
          <w:lang w:eastAsia="en-US"/>
        </w:rPr>
        <w:t xml:space="preserve"> РФ) – 1</w:t>
      </w:r>
      <w:r w:rsidR="00F36FB6">
        <w:rPr>
          <w:rFonts w:eastAsia="Calibri"/>
          <w:sz w:val="28"/>
          <w:szCs w:val="28"/>
          <w:lang w:eastAsia="en-US"/>
        </w:rPr>
        <w:t>;</w:t>
      </w:r>
    </w:p>
    <w:p w:rsidR="008A3777" w:rsidRPr="003848A9" w:rsidRDefault="008A3777" w:rsidP="003848A9">
      <w:pPr>
        <w:tabs>
          <w:tab w:val="left" w:pos="993"/>
        </w:tabs>
        <w:ind w:firstLine="709"/>
        <w:jc w:val="both"/>
        <w:rPr>
          <w:rFonts w:eastAsia="Calibri"/>
          <w:sz w:val="28"/>
          <w:szCs w:val="28"/>
          <w:lang w:eastAsia="en-US"/>
        </w:rPr>
      </w:pPr>
      <w:r w:rsidRPr="003848A9">
        <w:rPr>
          <w:rFonts w:eastAsia="Calibri"/>
          <w:sz w:val="28"/>
          <w:szCs w:val="28"/>
          <w:lang w:eastAsia="en-US"/>
        </w:rPr>
        <w:t>- по 30 случаям возбуждены уголовные дела (ст. 260 УК РФ)</w:t>
      </w:r>
      <w:r w:rsidR="00F36FB6">
        <w:rPr>
          <w:rFonts w:eastAsia="Calibri"/>
          <w:sz w:val="28"/>
          <w:szCs w:val="28"/>
          <w:lang w:eastAsia="en-US"/>
        </w:rPr>
        <w:t>.</w:t>
      </w:r>
      <w:r w:rsidRPr="003848A9">
        <w:rPr>
          <w:rFonts w:eastAsia="Calibri"/>
          <w:sz w:val="28"/>
          <w:szCs w:val="28"/>
          <w:lang w:eastAsia="en-US"/>
        </w:rPr>
        <w:t xml:space="preserve"> </w:t>
      </w:r>
    </w:p>
    <w:p w:rsidR="008A3777" w:rsidRPr="003848A9" w:rsidRDefault="008A3777" w:rsidP="003848A9">
      <w:pPr>
        <w:tabs>
          <w:tab w:val="left" w:pos="993"/>
        </w:tabs>
        <w:ind w:firstLine="709"/>
        <w:jc w:val="both"/>
        <w:rPr>
          <w:rFonts w:eastAsia="Calibri"/>
          <w:sz w:val="28"/>
          <w:szCs w:val="28"/>
          <w:lang w:eastAsia="en-US"/>
        </w:rPr>
      </w:pPr>
      <w:r w:rsidRPr="003848A9">
        <w:rPr>
          <w:rFonts w:eastAsia="Calibri"/>
          <w:sz w:val="28"/>
          <w:szCs w:val="28"/>
          <w:lang w:eastAsia="en-US"/>
        </w:rPr>
        <w:t>Всего наложено административных штрафов на сумму 1169,6 тыс. руб</w:t>
      </w:r>
      <w:r w:rsidR="00F36FB6">
        <w:rPr>
          <w:rFonts w:eastAsia="Calibri"/>
          <w:sz w:val="28"/>
          <w:szCs w:val="28"/>
          <w:lang w:eastAsia="en-US"/>
        </w:rPr>
        <w:t>лей</w:t>
      </w:r>
      <w:r w:rsidRPr="003848A9">
        <w:rPr>
          <w:rFonts w:eastAsia="Calibri"/>
          <w:sz w:val="28"/>
          <w:szCs w:val="28"/>
          <w:lang w:eastAsia="en-US"/>
        </w:rPr>
        <w:t xml:space="preserve">: </w:t>
      </w:r>
    </w:p>
    <w:p w:rsidR="008A3777" w:rsidRPr="003848A9" w:rsidRDefault="00F36FB6" w:rsidP="003848A9">
      <w:pPr>
        <w:tabs>
          <w:tab w:val="left" w:pos="993"/>
        </w:tabs>
        <w:ind w:firstLine="709"/>
        <w:jc w:val="both"/>
        <w:rPr>
          <w:rFonts w:eastAsia="Calibri"/>
          <w:sz w:val="28"/>
          <w:szCs w:val="28"/>
          <w:lang w:eastAsia="en-US"/>
        </w:rPr>
      </w:pPr>
      <w:r>
        <w:rPr>
          <w:rFonts w:eastAsia="Calibri"/>
          <w:sz w:val="28"/>
          <w:szCs w:val="28"/>
          <w:lang w:eastAsia="en-US"/>
        </w:rPr>
        <w:t>- на граждан – 1118,1 тыс. рублей</w:t>
      </w:r>
      <w:r w:rsidR="008A3777" w:rsidRPr="003848A9">
        <w:rPr>
          <w:rFonts w:eastAsia="Calibri"/>
          <w:sz w:val="28"/>
          <w:szCs w:val="28"/>
          <w:lang w:eastAsia="en-US"/>
        </w:rPr>
        <w:t xml:space="preserve">; </w:t>
      </w:r>
    </w:p>
    <w:p w:rsidR="008A3777" w:rsidRPr="003848A9" w:rsidRDefault="008A3777" w:rsidP="003848A9">
      <w:pPr>
        <w:tabs>
          <w:tab w:val="left" w:pos="993"/>
        </w:tabs>
        <w:ind w:firstLine="709"/>
        <w:jc w:val="both"/>
        <w:rPr>
          <w:rFonts w:eastAsia="Calibri"/>
          <w:sz w:val="28"/>
          <w:szCs w:val="28"/>
          <w:lang w:eastAsia="en-US"/>
        </w:rPr>
      </w:pPr>
      <w:r w:rsidRPr="003848A9">
        <w:rPr>
          <w:rFonts w:eastAsia="Calibri"/>
          <w:sz w:val="28"/>
          <w:szCs w:val="28"/>
          <w:lang w:eastAsia="en-US"/>
        </w:rPr>
        <w:t>- на должностных лиц – 51,5 тыс. руб</w:t>
      </w:r>
      <w:r w:rsidR="00F36FB6">
        <w:rPr>
          <w:rFonts w:eastAsia="Calibri"/>
          <w:sz w:val="28"/>
          <w:szCs w:val="28"/>
          <w:lang w:eastAsia="en-US"/>
        </w:rPr>
        <w:t>лей</w:t>
      </w:r>
      <w:r w:rsidRPr="003848A9">
        <w:rPr>
          <w:rFonts w:eastAsia="Calibri"/>
          <w:sz w:val="28"/>
          <w:szCs w:val="28"/>
          <w:lang w:eastAsia="en-US"/>
        </w:rPr>
        <w:t>; (взыскано 30 тыс. руб</w:t>
      </w:r>
      <w:r w:rsidR="00F36FB6">
        <w:rPr>
          <w:rFonts w:eastAsia="Calibri"/>
          <w:sz w:val="28"/>
          <w:szCs w:val="28"/>
          <w:lang w:eastAsia="en-US"/>
        </w:rPr>
        <w:t>лей</w:t>
      </w:r>
      <w:r w:rsidRPr="003848A9">
        <w:rPr>
          <w:rFonts w:eastAsia="Calibri"/>
          <w:sz w:val="28"/>
          <w:szCs w:val="28"/>
          <w:lang w:eastAsia="en-US"/>
        </w:rPr>
        <w:t>)</w:t>
      </w:r>
    </w:p>
    <w:p w:rsidR="008A3777" w:rsidRPr="003848A9" w:rsidRDefault="008A3777" w:rsidP="003848A9">
      <w:pPr>
        <w:tabs>
          <w:tab w:val="left" w:pos="993"/>
        </w:tabs>
        <w:ind w:firstLine="709"/>
        <w:jc w:val="both"/>
        <w:rPr>
          <w:rFonts w:eastAsia="Calibri"/>
          <w:sz w:val="28"/>
          <w:szCs w:val="28"/>
          <w:lang w:eastAsia="en-US"/>
        </w:rPr>
      </w:pPr>
      <w:r w:rsidRPr="003848A9">
        <w:rPr>
          <w:rFonts w:eastAsia="Calibri"/>
          <w:sz w:val="28"/>
          <w:szCs w:val="28"/>
          <w:lang w:eastAsia="en-US"/>
        </w:rPr>
        <w:t>- на юридических лиц – 0</w:t>
      </w:r>
      <w:r w:rsidR="00F36FB6">
        <w:rPr>
          <w:rFonts w:eastAsia="Calibri"/>
          <w:sz w:val="28"/>
          <w:szCs w:val="28"/>
          <w:lang w:eastAsia="en-US"/>
        </w:rPr>
        <w:t>.</w:t>
      </w:r>
    </w:p>
    <w:p w:rsidR="008A3777" w:rsidRPr="003848A9" w:rsidRDefault="008A3777" w:rsidP="003848A9">
      <w:pPr>
        <w:tabs>
          <w:tab w:val="left" w:pos="993"/>
        </w:tabs>
        <w:ind w:firstLine="709"/>
        <w:jc w:val="both"/>
        <w:rPr>
          <w:rFonts w:eastAsia="Calibri"/>
          <w:sz w:val="28"/>
          <w:szCs w:val="28"/>
          <w:lang w:eastAsia="en-US"/>
        </w:rPr>
      </w:pPr>
      <w:r w:rsidRPr="003848A9">
        <w:rPr>
          <w:rFonts w:eastAsia="Calibri"/>
          <w:sz w:val="28"/>
          <w:szCs w:val="28"/>
          <w:lang w:eastAsia="en-US"/>
        </w:rPr>
        <w:t>Итого взыскано 470,9 тыс. руб</w:t>
      </w:r>
      <w:r w:rsidR="00F36FB6">
        <w:rPr>
          <w:rFonts w:eastAsia="Calibri"/>
          <w:sz w:val="28"/>
          <w:szCs w:val="28"/>
          <w:lang w:eastAsia="en-US"/>
        </w:rPr>
        <w:t>лей (40,2 процента</w:t>
      </w:r>
      <w:r w:rsidRPr="003848A9">
        <w:rPr>
          <w:rFonts w:eastAsia="Calibri"/>
          <w:sz w:val="28"/>
          <w:szCs w:val="28"/>
          <w:lang w:eastAsia="en-US"/>
        </w:rPr>
        <w:t xml:space="preserve"> </w:t>
      </w:r>
      <w:proofErr w:type="gramStart"/>
      <w:r w:rsidRPr="003848A9">
        <w:rPr>
          <w:rFonts w:eastAsia="Calibri"/>
          <w:sz w:val="28"/>
          <w:szCs w:val="28"/>
          <w:lang w:eastAsia="en-US"/>
        </w:rPr>
        <w:t>от</w:t>
      </w:r>
      <w:proofErr w:type="gramEnd"/>
      <w:r w:rsidRPr="003848A9">
        <w:rPr>
          <w:rFonts w:eastAsia="Calibri"/>
          <w:sz w:val="28"/>
          <w:szCs w:val="28"/>
          <w:lang w:eastAsia="en-US"/>
        </w:rPr>
        <w:t xml:space="preserve"> наложенных).</w:t>
      </w:r>
    </w:p>
    <w:p w:rsidR="008A3777" w:rsidRPr="003848A9" w:rsidRDefault="008A3777" w:rsidP="003848A9">
      <w:pPr>
        <w:ind w:firstLine="709"/>
        <w:jc w:val="both"/>
        <w:rPr>
          <w:rFonts w:eastAsia="Calibri"/>
          <w:sz w:val="28"/>
          <w:szCs w:val="28"/>
          <w:lang w:eastAsia="en-US"/>
        </w:rPr>
      </w:pPr>
      <w:proofErr w:type="gramStart"/>
      <w:r w:rsidRPr="003848A9">
        <w:rPr>
          <w:rFonts w:eastAsia="Calibri"/>
          <w:sz w:val="28"/>
          <w:szCs w:val="28"/>
          <w:lang w:eastAsia="en-US"/>
        </w:rPr>
        <w:t xml:space="preserve">За 2017 год государственными лесными инспекторами ГКУ </w:t>
      </w:r>
      <w:r w:rsidR="00F36FB6">
        <w:rPr>
          <w:rFonts w:eastAsia="Calibri"/>
          <w:sz w:val="28"/>
          <w:szCs w:val="28"/>
          <w:lang w:eastAsia="en-US"/>
        </w:rPr>
        <w:t xml:space="preserve">Республики Тыва </w:t>
      </w:r>
      <w:r w:rsidRPr="003848A9">
        <w:rPr>
          <w:rFonts w:eastAsia="Calibri"/>
          <w:sz w:val="28"/>
          <w:szCs w:val="28"/>
          <w:lang w:eastAsia="en-US"/>
        </w:rPr>
        <w:t>«лесничества» и государственными лесными инспекторами отдела федерального г</w:t>
      </w:r>
      <w:r w:rsidRPr="003848A9">
        <w:rPr>
          <w:rFonts w:eastAsia="Calibri"/>
          <w:sz w:val="28"/>
          <w:szCs w:val="28"/>
          <w:lang w:eastAsia="en-US"/>
        </w:rPr>
        <w:t>о</w:t>
      </w:r>
      <w:r w:rsidRPr="003848A9">
        <w:rPr>
          <w:rFonts w:eastAsia="Calibri"/>
          <w:sz w:val="28"/>
          <w:szCs w:val="28"/>
          <w:lang w:eastAsia="en-US"/>
        </w:rPr>
        <w:t>сударственного лесного надзора (лесной охраны), государственного пожарного на</w:t>
      </w:r>
      <w:r w:rsidRPr="003848A9">
        <w:rPr>
          <w:rFonts w:eastAsia="Calibri"/>
          <w:sz w:val="28"/>
          <w:szCs w:val="28"/>
          <w:lang w:eastAsia="en-US"/>
        </w:rPr>
        <w:t>д</w:t>
      </w:r>
      <w:r w:rsidRPr="003848A9">
        <w:rPr>
          <w:rFonts w:eastAsia="Calibri"/>
          <w:sz w:val="28"/>
          <w:szCs w:val="28"/>
          <w:lang w:eastAsia="en-US"/>
        </w:rPr>
        <w:t xml:space="preserve">зора в лесах, охраны и защиты леса </w:t>
      </w:r>
      <w:proofErr w:type="spellStart"/>
      <w:r w:rsidRPr="003848A9">
        <w:rPr>
          <w:rFonts w:eastAsia="Calibri"/>
          <w:sz w:val="28"/>
          <w:szCs w:val="28"/>
          <w:lang w:eastAsia="en-US"/>
        </w:rPr>
        <w:t>Госкомлеса</w:t>
      </w:r>
      <w:proofErr w:type="spellEnd"/>
      <w:r w:rsidRPr="003848A9">
        <w:rPr>
          <w:rFonts w:eastAsia="Calibri"/>
          <w:sz w:val="28"/>
          <w:szCs w:val="28"/>
          <w:lang w:eastAsia="en-US"/>
        </w:rPr>
        <w:t xml:space="preserve"> Республики Тыва выявлено 118 сл</w:t>
      </w:r>
      <w:r w:rsidRPr="003848A9">
        <w:rPr>
          <w:rFonts w:eastAsia="Calibri"/>
          <w:sz w:val="28"/>
          <w:szCs w:val="28"/>
          <w:lang w:eastAsia="en-US"/>
        </w:rPr>
        <w:t>у</w:t>
      </w:r>
      <w:r w:rsidRPr="003848A9">
        <w:rPr>
          <w:rFonts w:eastAsia="Calibri"/>
          <w:sz w:val="28"/>
          <w:szCs w:val="28"/>
          <w:lang w:eastAsia="en-US"/>
        </w:rPr>
        <w:t xml:space="preserve">чаев незаконной рубки леса объемом </w:t>
      </w:r>
      <w:smartTag w:uri="urn:schemas-microsoft-com:office:smarttags" w:element="metricconverter">
        <w:smartTagPr>
          <w:attr w:name="ProductID" w:val="842,0 куб. м"/>
        </w:smartTagPr>
        <w:r w:rsidRPr="003848A9">
          <w:rPr>
            <w:rFonts w:eastAsia="Calibri"/>
            <w:sz w:val="28"/>
            <w:szCs w:val="28"/>
            <w:lang w:eastAsia="en-US"/>
          </w:rPr>
          <w:t>842,0 куб. м</w:t>
        </w:r>
      </w:smartTag>
      <w:r w:rsidRPr="003848A9">
        <w:rPr>
          <w:rFonts w:eastAsia="Calibri"/>
          <w:sz w:val="28"/>
          <w:szCs w:val="28"/>
          <w:lang w:eastAsia="en-US"/>
        </w:rPr>
        <w:t>, нанесенный ущерб лесному фо</w:t>
      </w:r>
      <w:r w:rsidRPr="003848A9">
        <w:rPr>
          <w:rFonts w:eastAsia="Calibri"/>
          <w:sz w:val="28"/>
          <w:szCs w:val="28"/>
          <w:lang w:eastAsia="en-US"/>
        </w:rPr>
        <w:t>н</w:t>
      </w:r>
      <w:r w:rsidRPr="003848A9">
        <w:rPr>
          <w:rFonts w:eastAsia="Calibri"/>
          <w:sz w:val="28"/>
          <w:szCs w:val="28"/>
          <w:lang w:eastAsia="en-US"/>
        </w:rPr>
        <w:t xml:space="preserve">ду </w:t>
      </w:r>
      <w:r w:rsidR="00F36FB6">
        <w:rPr>
          <w:rFonts w:eastAsia="Calibri"/>
          <w:sz w:val="28"/>
          <w:szCs w:val="28"/>
          <w:lang w:eastAsia="en-US"/>
        </w:rPr>
        <w:t xml:space="preserve">Российской Федерации </w:t>
      </w:r>
      <w:r w:rsidRPr="003848A9">
        <w:rPr>
          <w:rFonts w:eastAsia="Calibri"/>
          <w:sz w:val="28"/>
          <w:szCs w:val="28"/>
          <w:lang w:eastAsia="en-US"/>
        </w:rPr>
        <w:t>составил 4117,8 тыс. руб</w:t>
      </w:r>
      <w:r w:rsidR="00F36FB6">
        <w:rPr>
          <w:rFonts w:eastAsia="Calibri"/>
          <w:sz w:val="28"/>
          <w:szCs w:val="28"/>
          <w:lang w:eastAsia="en-US"/>
        </w:rPr>
        <w:t>лей</w:t>
      </w:r>
      <w:r w:rsidRPr="003848A9">
        <w:rPr>
          <w:rFonts w:eastAsia="Calibri"/>
          <w:sz w:val="28"/>
          <w:szCs w:val="28"/>
          <w:lang w:eastAsia="en-US"/>
        </w:rPr>
        <w:t>, из них добровольно оплач</w:t>
      </w:r>
      <w:r w:rsidRPr="003848A9">
        <w:rPr>
          <w:rFonts w:eastAsia="Calibri"/>
          <w:sz w:val="28"/>
          <w:szCs w:val="28"/>
          <w:lang w:eastAsia="en-US"/>
        </w:rPr>
        <w:t>е</w:t>
      </w:r>
      <w:r w:rsidRPr="003848A9">
        <w:rPr>
          <w:rFonts w:eastAsia="Calibri"/>
          <w:sz w:val="28"/>
          <w:szCs w:val="28"/>
          <w:lang w:eastAsia="en-US"/>
        </w:rPr>
        <w:t>но 488,1 тыс. руб</w:t>
      </w:r>
      <w:r w:rsidR="00F36FB6">
        <w:rPr>
          <w:rFonts w:eastAsia="Calibri"/>
          <w:sz w:val="28"/>
          <w:szCs w:val="28"/>
          <w:lang w:eastAsia="en-US"/>
        </w:rPr>
        <w:t>лей</w:t>
      </w:r>
      <w:r w:rsidRPr="003848A9">
        <w:rPr>
          <w:rFonts w:eastAsia="Calibri"/>
          <w:sz w:val="28"/>
          <w:szCs w:val="28"/>
          <w:lang w:eastAsia="en-US"/>
        </w:rPr>
        <w:t>.</w:t>
      </w:r>
      <w:proofErr w:type="gramEnd"/>
    </w:p>
    <w:p w:rsidR="008A3777" w:rsidRPr="003848A9" w:rsidRDefault="008A3777" w:rsidP="003848A9">
      <w:pPr>
        <w:ind w:firstLine="709"/>
        <w:jc w:val="both"/>
        <w:rPr>
          <w:rFonts w:eastAsia="Calibri"/>
          <w:sz w:val="28"/>
          <w:szCs w:val="28"/>
          <w:lang w:eastAsia="en-US"/>
        </w:rPr>
      </w:pPr>
      <w:r w:rsidRPr="003848A9">
        <w:rPr>
          <w:rFonts w:eastAsia="Calibri"/>
          <w:sz w:val="28"/>
          <w:szCs w:val="28"/>
          <w:lang w:eastAsia="en-US"/>
        </w:rPr>
        <w:t>Из выявленных 118 случаев незаконных рубок по 88 случаям составлены а</w:t>
      </w:r>
      <w:r w:rsidRPr="003848A9">
        <w:rPr>
          <w:rFonts w:eastAsia="Calibri"/>
          <w:sz w:val="28"/>
          <w:szCs w:val="28"/>
          <w:lang w:eastAsia="en-US"/>
        </w:rPr>
        <w:t>д</w:t>
      </w:r>
      <w:r w:rsidRPr="003848A9">
        <w:rPr>
          <w:rFonts w:eastAsia="Calibri"/>
          <w:sz w:val="28"/>
          <w:szCs w:val="28"/>
          <w:lang w:eastAsia="en-US"/>
        </w:rPr>
        <w:t xml:space="preserve">министративные протокола по </w:t>
      </w:r>
      <w:proofErr w:type="gramStart"/>
      <w:r w:rsidRPr="003848A9">
        <w:rPr>
          <w:rFonts w:eastAsia="Calibri"/>
          <w:sz w:val="28"/>
          <w:szCs w:val="28"/>
          <w:lang w:eastAsia="en-US"/>
        </w:rPr>
        <w:t>ч</w:t>
      </w:r>
      <w:proofErr w:type="gramEnd"/>
      <w:r w:rsidRPr="003848A9">
        <w:rPr>
          <w:rFonts w:eastAsia="Calibri"/>
          <w:sz w:val="28"/>
          <w:szCs w:val="28"/>
          <w:lang w:eastAsia="en-US"/>
        </w:rPr>
        <w:t>.</w:t>
      </w:r>
      <w:r w:rsidR="00F36FB6">
        <w:rPr>
          <w:rFonts w:eastAsia="Calibri"/>
          <w:sz w:val="28"/>
          <w:szCs w:val="28"/>
          <w:lang w:eastAsia="en-US"/>
        </w:rPr>
        <w:t xml:space="preserve"> </w:t>
      </w:r>
      <w:r w:rsidRPr="003848A9">
        <w:rPr>
          <w:rFonts w:eastAsia="Calibri"/>
          <w:sz w:val="28"/>
          <w:szCs w:val="28"/>
          <w:lang w:eastAsia="en-US"/>
        </w:rPr>
        <w:t>1 ст.</w:t>
      </w:r>
      <w:r w:rsidR="00F36FB6">
        <w:rPr>
          <w:rFonts w:eastAsia="Calibri"/>
          <w:sz w:val="28"/>
          <w:szCs w:val="28"/>
          <w:lang w:eastAsia="en-US"/>
        </w:rPr>
        <w:t xml:space="preserve"> </w:t>
      </w:r>
      <w:r w:rsidRPr="003848A9">
        <w:rPr>
          <w:rFonts w:eastAsia="Calibri"/>
          <w:sz w:val="28"/>
          <w:szCs w:val="28"/>
          <w:lang w:eastAsia="en-US"/>
        </w:rPr>
        <w:t xml:space="preserve">8.28 </w:t>
      </w:r>
      <w:proofErr w:type="spellStart"/>
      <w:r w:rsidRPr="003848A9">
        <w:rPr>
          <w:rFonts w:eastAsia="Calibri"/>
          <w:sz w:val="28"/>
          <w:szCs w:val="28"/>
          <w:lang w:eastAsia="en-US"/>
        </w:rPr>
        <w:t>КоАП</w:t>
      </w:r>
      <w:proofErr w:type="spellEnd"/>
      <w:r w:rsidRPr="003848A9">
        <w:rPr>
          <w:rFonts w:eastAsia="Calibri"/>
          <w:sz w:val="28"/>
          <w:szCs w:val="28"/>
          <w:lang w:eastAsia="en-US"/>
        </w:rPr>
        <w:t xml:space="preserve"> </w:t>
      </w:r>
      <w:r w:rsidR="007870C1">
        <w:rPr>
          <w:rFonts w:eastAsia="Calibri"/>
          <w:sz w:val="28"/>
          <w:szCs w:val="28"/>
          <w:lang w:eastAsia="en-US"/>
        </w:rPr>
        <w:t>Российской Федерации (</w:t>
      </w:r>
      <w:r w:rsidRPr="003848A9">
        <w:rPr>
          <w:rFonts w:eastAsia="Calibri"/>
          <w:sz w:val="28"/>
          <w:szCs w:val="28"/>
          <w:lang w:eastAsia="en-US"/>
        </w:rPr>
        <w:t>незако</w:t>
      </w:r>
      <w:r w:rsidRPr="003848A9">
        <w:rPr>
          <w:rFonts w:eastAsia="Calibri"/>
          <w:sz w:val="28"/>
          <w:szCs w:val="28"/>
          <w:lang w:eastAsia="en-US"/>
        </w:rPr>
        <w:t>н</w:t>
      </w:r>
      <w:r w:rsidRPr="003848A9">
        <w:rPr>
          <w:rFonts w:eastAsia="Calibri"/>
          <w:sz w:val="28"/>
          <w:szCs w:val="28"/>
          <w:lang w:eastAsia="en-US"/>
        </w:rPr>
        <w:t>ная рубка</w:t>
      </w:r>
      <w:r w:rsidR="007870C1">
        <w:rPr>
          <w:rFonts w:eastAsia="Calibri"/>
          <w:sz w:val="28"/>
          <w:szCs w:val="28"/>
          <w:lang w:eastAsia="en-US"/>
        </w:rPr>
        <w:t>)</w:t>
      </w:r>
      <w:r w:rsidRPr="003848A9">
        <w:rPr>
          <w:rFonts w:eastAsia="Calibri"/>
          <w:sz w:val="28"/>
          <w:szCs w:val="28"/>
          <w:lang w:eastAsia="en-US"/>
        </w:rPr>
        <w:t xml:space="preserve">, где общий объем незаконно вырубленных деревьев </w:t>
      </w:r>
      <w:r w:rsidR="007870C1">
        <w:rPr>
          <w:rFonts w:eastAsia="Calibri"/>
          <w:sz w:val="28"/>
          <w:szCs w:val="28"/>
          <w:lang w:eastAsia="en-US"/>
        </w:rPr>
        <w:t xml:space="preserve">составил </w:t>
      </w:r>
      <w:smartTag w:uri="urn:schemas-microsoft-com:office:smarttags" w:element="metricconverter">
        <w:smartTagPr>
          <w:attr w:name="ProductID" w:val="60,3 куб. м"/>
        </w:smartTagPr>
        <w:r w:rsidRPr="003848A9">
          <w:rPr>
            <w:rFonts w:eastAsia="Calibri"/>
            <w:sz w:val="28"/>
            <w:szCs w:val="28"/>
            <w:lang w:eastAsia="en-US"/>
          </w:rPr>
          <w:t>60,3 куб. м</w:t>
        </w:r>
        <w:r w:rsidR="007870C1">
          <w:rPr>
            <w:rFonts w:eastAsia="Calibri"/>
            <w:sz w:val="28"/>
            <w:szCs w:val="28"/>
            <w:lang w:eastAsia="en-US"/>
          </w:rPr>
          <w:t>,</w:t>
        </w:r>
      </w:smartTag>
      <w:r w:rsidRPr="003848A9">
        <w:rPr>
          <w:rFonts w:eastAsia="Calibri"/>
          <w:sz w:val="28"/>
          <w:szCs w:val="28"/>
          <w:lang w:eastAsia="en-US"/>
        </w:rPr>
        <w:t xml:space="preserve"> нанесенный ущерб лесному фонду </w:t>
      </w:r>
      <w:r w:rsidR="00F36FB6">
        <w:rPr>
          <w:rFonts w:eastAsia="Calibri"/>
          <w:sz w:val="28"/>
          <w:szCs w:val="28"/>
          <w:lang w:eastAsia="en-US"/>
        </w:rPr>
        <w:t xml:space="preserve">Российской Федерации </w:t>
      </w:r>
      <w:r w:rsidR="007870C1">
        <w:rPr>
          <w:rFonts w:eastAsia="Calibri"/>
          <w:sz w:val="28"/>
          <w:szCs w:val="28"/>
          <w:lang w:eastAsia="en-US"/>
        </w:rPr>
        <w:t>–</w:t>
      </w:r>
      <w:r w:rsidRPr="003848A9">
        <w:rPr>
          <w:rFonts w:eastAsia="Calibri"/>
          <w:sz w:val="28"/>
          <w:szCs w:val="28"/>
          <w:lang w:eastAsia="en-US"/>
        </w:rPr>
        <w:t xml:space="preserve"> 135,0 тыс. руб</w:t>
      </w:r>
      <w:r w:rsidR="00F36FB6">
        <w:rPr>
          <w:rFonts w:eastAsia="Calibri"/>
          <w:sz w:val="28"/>
          <w:szCs w:val="28"/>
          <w:lang w:eastAsia="en-US"/>
        </w:rPr>
        <w:t>лей</w:t>
      </w:r>
      <w:r w:rsidRPr="003848A9">
        <w:rPr>
          <w:rFonts w:eastAsia="Calibri"/>
          <w:sz w:val="28"/>
          <w:szCs w:val="28"/>
          <w:lang w:eastAsia="en-US"/>
        </w:rPr>
        <w:t>, из них добровольно оплачено 33,3 тыс. руб</w:t>
      </w:r>
      <w:r w:rsidR="00F36FB6">
        <w:rPr>
          <w:rFonts w:eastAsia="Calibri"/>
          <w:sz w:val="28"/>
          <w:szCs w:val="28"/>
          <w:lang w:eastAsia="en-US"/>
        </w:rPr>
        <w:t>ля</w:t>
      </w:r>
      <w:r w:rsidRPr="003848A9">
        <w:rPr>
          <w:rFonts w:eastAsia="Calibri"/>
          <w:sz w:val="28"/>
          <w:szCs w:val="28"/>
          <w:lang w:eastAsia="en-US"/>
        </w:rPr>
        <w:t>. По остальным 30 случаям незаконной рубки леса предусматривается уголовная ответственность по ст.</w:t>
      </w:r>
      <w:r w:rsidR="00F36FB6">
        <w:rPr>
          <w:rFonts w:eastAsia="Calibri"/>
          <w:sz w:val="28"/>
          <w:szCs w:val="28"/>
          <w:lang w:eastAsia="en-US"/>
        </w:rPr>
        <w:t xml:space="preserve"> </w:t>
      </w:r>
      <w:r w:rsidRPr="003848A9">
        <w:rPr>
          <w:rFonts w:eastAsia="Calibri"/>
          <w:sz w:val="28"/>
          <w:szCs w:val="28"/>
          <w:lang w:eastAsia="en-US"/>
        </w:rPr>
        <w:t>260 У</w:t>
      </w:r>
      <w:r w:rsidR="007870C1">
        <w:rPr>
          <w:rFonts w:eastAsia="Calibri"/>
          <w:sz w:val="28"/>
          <w:szCs w:val="28"/>
          <w:lang w:eastAsia="en-US"/>
        </w:rPr>
        <w:t>головного к</w:t>
      </w:r>
      <w:r w:rsidR="007870C1">
        <w:rPr>
          <w:rFonts w:eastAsia="Calibri"/>
          <w:sz w:val="28"/>
          <w:szCs w:val="28"/>
          <w:lang w:eastAsia="en-US"/>
        </w:rPr>
        <w:t>о</w:t>
      </w:r>
      <w:r w:rsidR="007870C1">
        <w:rPr>
          <w:rFonts w:eastAsia="Calibri"/>
          <w:sz w:val="28"/>
          <w:szCs w:val="28"/>
          <w:lang w:eastAsia="en-US"/>
        </w:rPr>
        <w:t>декса</w:t>
      </w:r>
      <w:r w:rsidRPr="003848A9">
        <w:rPr>
          <w:rFonts w:eastAsia="Calibri"/>
          <w:sz w:val="28"/>
          <w:szCs w:val="28"/>
          <w:lang w:eastAsia="en-US"/>
        </w:rPr>
        <w:t xml:space="preserve"> </w:t>
      </w:r>
      <w:r w:rsidR="007870C1">
        <w:rPr>
          <w:rFonts w:eastAsia="Calibri"/>
          <w:sz w:val="28"/>
          <w:szCs w:val="28"/>
          <w:lang w:eastAsia="en-US"/>
        </w:rPr>
        <w:t>Российской Федерации (</w:t>
      </w:r>
      <w:r w:rsidRPr="003848A9">
        <w:rPr>
          <w:rFonts w:eastAsia="Calibri"/>
          <w:sz w:val="28"/>
          <w:szCs w:val="28"/>
          <w:lang w:eastAsia="en-US"/>
        </w:rPr>
        <w:t>незаконная рубка лесных насаждений</w:t>
      </w:r>
      <w:r w:rsidR="007870C1">
        <w:rPr>
          <w:rFonts w:eastAsia="Calibri"/>
          <w:sz w:val="28"/>
          <w:szCs w:val="28"/>
          <w:lang w:eastAsia="en-US"/>
        </w:rPr>
        <w:t>)</w:t>
      </w:r>
      <w:r w:rsidRPr="003848A9">
        <w:rPr>
          <w:rFonts w:eastAsia="Calibri"/>
          <w:sz w:val="28"/>
          <w:szCs w:val="28"/>
          <w:lang w:eastAsia="en-US"/>
        </w:rPr>
        <w:t>, где общий объем незаконно вырубленных деревьев состав</w:t>
      </w:r>
      <w:r w:rsidR="007870C1">
        <w:rPr>
          <w:rFonts w:eastAsia="Calibri"/>
          <w:sz w:val="28"/>
          <w:szCs w:val="28"/>
          <w:lang w:eastAsia="en-US"/>
        </w:rPr>
        <w:t>ил</w:t>
      </w:r>
      <w:r w:rsidRPr="003848A9">
        <w:rPr>
          <w:rFonts w:eastAsia="Calibri"/>
          <w:sz w:val="28"/>
          <w:szCs w:val="28"/>
          <w:lang w:eastAsia="en-US"/>
        </w:rPr>
        <w:t xml:space="preserve"> </w:t>
      </w:r>
      <w:smartTag w:uri="urn:schemas-microsoft-com:office:smarttags" w:element="metricconverter">
        <w:smartTagPr>
          <w:attr w:name="ProductID" w:val="781,7 куб. м"/>
        </w:smartTagPr>
        <w:r w:rsidRPr="003848A9">
          <w:rPr>
            <w:rFonts w:eastAsia="Calibri"/>
            <w:sz w:val="28"/>
            <w:szCs w:val="28"/>
            <w:lang w:eastAsia="en-US"/>
          </w:rPr>
          <w:t xml:space="preserve">781,7 куб. </w:t>
        </w:r>
        <w:proofErr w:type="gramStart"/>
        <w:r w:rsidRPr="003848A9">
          <w:rPr>
            <w:rFonts w:eastAsia="Calibri"/>
            <w:sz w:val="28"/>
            <w:szCs w:val="28"/>
            <w:lang w:eastAsia="en-US"/>
          </w:rPr>
          <w:t>м</w:t>
        </w:r>
      </w:smartTag>
      <w:proofErr w:type="gramEnd"/>
      <w:r w:rsidRPr="003848A9">
        <w:rPr>
          <w:rFonts w:eastAsia="Calibri"/>
          <w:sz w:val="28"/>
          <w:szCs w:val="28"/>
          <w:lang w:eastAsia="en-US"/>
        </w:rPr>
        <w:t xml:space="preserve">, нанесенный ущерб лесному фонду </w:t>
      </w:r>
      <w:r w:rsidR="00F36FB6">
        <w:rPr>
          <w:rFonts w:eastAsia="Calibri"/>
          <w:sz w:val="28"/>
          <w:szCs w:val="28"/>
          <w:lang w:eastAsia="en-US"/>
        </w:rPr>
        <w:t xml:space="preserve">Российской Федерации </w:t>
      </w:r>
      <w:r w:rsidR="007870C1">
        <w:rPr>
          <w:rFonts w:eastAsia="Calibri"/>
          <w:sz w:val="28"/>
          <w:szCs w:val="28"/>
          <w:lang w:eastAsia="en-US"/>
        </w:rPr>
        <w:t xml:space="preserve">– </w:t>
      </w:r>
      <w:r w:rsidRPr="003848A9">
        <w:rPr>
          <w:rFonts w:eastAsia="Calibri"/>
          <w:sz w:val="28"/>
          <w:szCs w:val="28"/>
          <w:lang w:eastAsia="en-US"/>
        </w:rPr>
        <w:t>3982,8 тыс. руб</w:t>
      </w:r>
      <w:r w:rsidR="00F36FB6">
        <w:rPr>
          <w:rFonts w:eastAsia="Calibri"/>
          <w:sz w:val="28"/>
          <w:szCs w:val="28"/>
          <w:lang w:eastAsia="en-US"/>
        </w:rPr>
        <w:t>лей</w:t>
      </w:r>
      <w:r w:rsidRPr="003848A9">
        <w:rPr>
          <w:rFonts w:eastAsia="Calibri"/>
          <w:sz w:val="28"/>
          <w:szCs w:val="28"/>
          <w:lang w:eastAsia="en-US"/>
        </w:rPr>
        <w:t>, из них добровольно оплачено 428,9 тыс. руб</w:t>
      </w:r>
      <w:r w:rsidR="00F36FB6">
        <w:rPr>
          <w:rFonts w:eastAsia="Calibri"/>
          <w:sz w:val="28"/>
          <w:szCs w:val="28"/>
          <w:lang w:eastAsia="en-US"/>
        </w:rPr>
        <w:t>лей</w:t>
      </w:r>
      <w:r w:rsidRPr="003848A9">
        <w:rPr>
          <w:rFonts w:eastAsia="Calibri"/>
          <w:sz w:val="28"/>
          <w:szCs w:val="28"/>
          <w:lang w:eastAsia="en-US"/>
        </w:rPr>
        <w:t xml:space="preserve">. </w:t>
      </w:r>
    </w:p>
    <w:p w:rsidR="009153C4" w:rsidRPr="003848A9" w:rsidRDefault="008A3777" w:rsidP="003848A9">
      <w:pPr>
        <w:ind w:firstLine="709"/>
        <w:jc w:val="both"/>
        <w:rPr>
          <w:rFonts w:eastAsia="Calibri"/>
          <w:sz w:val="28"/>
          <w:szCs w:val="28"/>
          <w:lang w:eastAsia="en-US"/>
        </w:rPr>
      </w:pPr>
      <w:r w:rsidRPr="003848A9">
        <w:rPr>
          <w:rFonts w:eastAsia="Calibri"/>
          <w:sz w:val="28"/>
          <w:szCs w:val="28"/>
          <w:lang w:eastAsia="en-US"/>
        </w:rPr>
        <w:t>Государственными лесными инспекторами за 2017 год направлены 30 мат</w:t>
      </w:r>
      <w:r w:rsidRPr="003848A9">
        <w:rPr>
          <w:rFonts w:eastAsia="Calibri"/>
          <w:sz w:val="28"/>
          <w:szCs w:val="28"/>
          <w:lang w:eastAsia="en-US"/>
        </w:rPr>
        <w:t>е</w:t>
      </w:r>
      <w:r w:rsidRPr="003848A9">
        <w:rPr>
          <w:rFonts w:eastAsia="Calibri"/>
          <w:sz w:val="28"/>
          <w:szCs w:val="28"/>
          <w:lang w:eastAsia="en-US"/>
        </w:rPr>
        <w:t>риалов по незаконным рубкам в органы внутренних дел Республики Тыва для ра</w:t>
      </w:r>
      <w:r w:rsidRPr="003848A9">
        <w:rPr>
          <w:rFonts w:eastAsia="Calibri"/>
          <w:sz w:val="28"/>
          <w:szCs w:val="28"/>
          <w:lang w:eastAsia="en-US"/>
        </w:rPr>
        <w:t>с</w:t>
      </w:r>
      <w:r w:rsidRPr="003848A9">
        <w:rPr>
          <w:rFonts w:eastAsia="Calibri"/>
          <w:sz w:val="28"/>
          <w:szCs w:val="28"/>
          <w:lang w:eastAsia="en-US"/>
        </w:rPr>
        <w:t>следования, из принятых материалов отказано в возбуждении уголовно</w:t>
      </w:r>
      <w:r w:rsidR="009153C4">
        <w:rPr>
          <w:rFonts w:eastAsia="Calibri"/>
          <w:sz w:val="28"/>
          <w:szCs w:val="28"/>
          <w:lang w:eastAsia="en-US"/>
        </w:rPr>
        <w:t>го</w:t>
      </w:r>
      <w:r w:rsidRPr="003848A9">
        <w:rPr>
          <w:rFonts w:eastAsia="Calibri"/>
          <w:sz w:val="28"/>
          <w:szCs w:val="28"/>
          <w:lang w:eastAsia="en-US"/>
        </w:rPr>
        <w:t xml:space="preserve"> дела по</w:t>
      </w:r>
      <w:r w:rsidR="009153C4">
        <w:rPr>
          <w:rFonts w:eastAsia="Calibri"/>
          <w:sz w:val="28"/>
          <w:szCs w:val="28"/>
          <w:lang w:eastAsia="en-US"/>
        </w:rPr>
        <w:t xml:space="preserve"> </w:t>
      </w:r>
      <w:r w:rsidRPr="003848A9">
        <w:rPr>
          <w:rFonts w:eastAsia="Calibri"/>
          <w:sz w:val="28"/>
          <w:szCs w:val="28"/>
          <w:lang w:eastAsia="en-US"/>
        </w:rPr>
        <w:t xml:space="preserve"> ст. 260 У</w:t>
      </w:r>
      <w:r w:rsidR="009153C4">
        <w:rPr>
          <w:rFonts w:eastAsia="Calibri"/>
          <w:sz w:val="28"/>
          <w:szCs w:val="28"/>
          <w:lang w:eastAsia="en-US"/>
        </w:rPr>
        <w:t>головного кодекса Российской Федерации – 1.</w:t>
      </w:r>
    </w:p>
    <w:p w:rsidR="008A3777" w:rsidRPr="003848A9" w:rsidRDefault="008A3777" w:rsidP="003848A9">
      <w:pPr>
        <w:ind w:firstLine="709"/>
        <w:jc w:val="both"/>
        <w:rPr>
          <w:rFonts w:eastAsia="Calibri"/>
          <w:sz w:val="28"/>
          <w:szCs w:val="28"/>
          <w:lang w:eastAsia="en-US"/>
        </w:rPr>
      </w:pPr>
      <w:r w:rsidRPr="003848A9">
        <w:rPr>
          <w:rFonts w:eastAsia="Calibri"/>
          <w:sz w:val="28"/>
          <w:szCs w:val="28"/>
          <w:lang w:eastAsia="en-US"/>
        </w:rPr>
        <w:t>Возбуждено 21 уголовное дело по ст.</w:t>
      </w:r>
      <w:r w:rsidR="00F36FB6">
        <w:rPr>
          <w:rFonts w:eastAsia="Calibri"/>
          <w:sz w:val="28"/>
          <w:szCs w:val="28"/>
          <w:lang w:eastAsia="en-US"/>
        </w:rPr>
        <w:t xml:space="preserve"> </w:t>
      </w:r>
      <w:r w:rsidRPr="003848A9">
        <w:rPr>
          <w:rFonts w:eastAsia="Calibri"/>
          <w:sz w:val="28"/>
          <w:szCs w:val="28"/>
          <w:lang w:eastAsia="en-US"/>
        </w:rPr>
        <w:t>260 У</w:t>
      </w:r>
      <w:r w:rsidR="009153C4">
        <w:rPr>
          <w:rFonts w:eastAsia="Calibri"/>
          <w:sz w:val="28"/>
          <w:szCs w:val="28"/>
          <w:lang w:eastAsia="en-US"/>
        </w:rPr>
        <w:t>головного кодекса Российской Ф</w:t>
      </w:r>
      <w:r w:rsidR="009153C4">
        <w:rPr>
          <w:rFonts w:eastAsia="Calibri"/>
          <w:sz w:val="28"/>
          <w:szCs w:val="28"/>
          <w:lang w:eastAsia="en-US"/>
        </w:rPr>
        <w:t>е</w:t>
      </w:r>
      <w:r w:rsidR="009153C4">
        <w:rPr>
          <w:rFonts w:eastAsia="Calibri"/>
          <w:sz w:val="28"/>
          <w:szCs w:val="28"/>
          <w:lang w:eastAsia="en-US"/>
        </w:rPr>
        <w:t xml:space="preserve">дерации </w:t>
      </w:r>
      <w:r w:rsidRPr="003848A9">
        <w:rPr>
          <w:rFonts w:eastAsia="Calibri"/>
          <w:sz w:val="28"/>
          <w:szCs w:val="28"/>
          <w:lang w:eastAsia="en-US"/>
        </w:rPr>
        <w:t xml:space="preserve">незаконная рубка лесных насаждений, по 8 материалам проводится </w:t>
      </w:r>
      <w:proofErr w:type="spellStart"/>
      <w:r w:rsidRPr="003848A9">
        <w:rPr>
          <w:rFonts w:eastAsia="Calibri"/>
          <w:sz w:val="28"/>
          <w:szCs w:val="28"/>
          <w:lang w:eastAsia="en-US"/>
        </w:rPr>
        <w:t>досле</w:t>
      </w:r>
      <w:r w:rsidRPr="003848A9">
        <w:rPr>
          <w:rFonts w:eastAsia="Calibri"/>
          <w:sz w:val="28"/>
          <w:szCs w:val="28"/>
          <w:lang w:eastAsia="en-US"/>
        </w:rPr>
        <w:t>д</w:t>
      </w:r>
      <w:r w:rsidRPr="003848A9">
        <w:rPr>
          <w:rFonts w:eastAsia="Calibri"/>
          <w:sz w:val="28"/>
          <w:szCs w:val="28"/>
          <w:lang w:eastAsia="en-US"/>
        </w:rPr>
        <w:t>ственная</w:t>
      </w:r>
      <w:proofErr w:type="spellEnd"/>
      <w:r w:rsidRPr="003848A9">
        <w:rPr>
          <w:rFonts w:eastAsia="Calibri"/>
          <w:sz w:val="28"/>
          <w:szCs w:val="28"/>
          <w:lang w:eastAsia="en-US"/>
        </w:rPr>
        <w:t xml:space="preserve"> проверка.</w:t>
      </w:r>
    </w:p>
    <w:p w:rsidR="008A3777" w:rsidRPr="003848A9" w:rsidRDefault="008A3777" w:rsidP="003848A9">
      <w:pPr>
        <w:ind w:firstLine="709"/>
        <w:jc w:val="both"/>
        <w:rPr>
          <w:rFonts w:eastAsia="Calibri"/>
          <w:sz w:val="28"/>
          <w:szCs w:val="28"/>
          <w:lang w:eastAsia="en-US"/>
        </w:rPr>
      </w:pPr>
      <w:r w:rsidRPr="003848A9">
        <w:rPr>
          <w:rFonts w:eastAsia="Calibri"/>
          <w:sz w:val="28"/>
          <w:szCs w:val="28"/>
          <w:lang w:eastAsia="en-US"/>
        </w:rPr>
        <w:t xml:space="preserve">За 2017 год к уголовной ответственности по ст. 260 </w:t>
      </w:r>
      <w:r w:rsidR="009153C4">
        <w:rPr>
          <w:rFonts w:eastAsia="Calibri"/>
          <w:sz w:val="28"/>
          <w:szCs w:val="28"/>
          <w:lang w:eastAsia="en-US"/>
        </w:rPr>
        <w:t>головного кодекса Росси</w:t>
      </w:r>
      <w:r w:rsidR="009153C4">
        <w:rPr>
          <w:rFonts w:eastAsia="Calibri"/>
          <w:sz w:val="28"/>
          <w:szCs w:val="28"/>
          <w:lang w:eastAsia="en-US"/>
        </w:rPr>
        <w:t>й</w:t>
      </w:r>
      <w:r w:rsidR="009153C4">
        <w:rPr>
          <w:rFonts w:eastAsia="Calibri"/>
          <w:sz w:val="28"/>
          <w:szCs w:val="28"/>
          <w:lang w:eastAsia="en-US"/>
        </w:rPr>
        <w:t xml:space="preserve">ской Федерации </w:t>
      </w:r>
      <w:r w:rsidRPr="003848A9">
        <w:rPr>
          <w:rFonts w:eastAsia="Calibri"/>
          <w:sz w:val="28"/>
          <w:szCs w:val="28"/>
          <w:lang w:eastAsia="en-US"/>
        </w:rPr>
        <w:t>привлечены 11 человек.</w:t>
      </w:r>
    </w:p>
    <w:p w:rsidR="008A3777" w:rsidRPr="00F36FB6" w:rsidRDefault="008A3777" w:rsidP="008A3777">
      <w:pPr>
        <w:jc w:val="right"/>
        <w:rPr>
          <w:sz w:val="28"/>
          <w:szCs w:val="28"/>
        </w:rPr>
      </w:pPr>
      <w:r w:rsidRPr="00F36FB6">
        <w:rPr>
          <w:sz w:val="28"/>
          <w:szCs w:val="28"/>
        </w:rPr>
        <w:t xml:space="preserve">Таблица </w:t>
      </w:r>
      <w:r w:rsidR="00F36FB6">
        <w:rPr>
          <w:sz w:val="28"/>
          <w:szCs w:val="28"/>
        </w:rPr>
        <w:t xml:space="preserve">№ </w:t>
      </w:r>
      <w:r w:rsidRPr="00F36FB6">
        <w:rPr>
          <w:sz w:val="28"/>
          <w:szCs w:val="28"/>
        </w:rPr>
        <w:t>5</w:t>
      </w:r>
    </w:p>
    <w:p w:rsidR="00F36FB6" w:rsidRDefault="008A3777" w:rsidP="008A3777">
      <w:pPr>
        <w:jc w:val="center"/>
        <w:rPr>
          <w:sz w:val="28"/>
          <w:szCs w:val="28"/>
        </w:rPr>
      </w:pPr>
      <w:r w:rsidRPr="00F36FB6">
        <w:rPr>
          <w:sz w:val="28"/>
          <w:szCs w:val="28"/>
        </w:rPr>
        <w:t xml:space="preserve">Выявленные незаконные рубки лесных насаждений </w:t>
      </w:r>
    </w:p>
    <w:p w:rsidR="008A3777" w:rsidRDefault="008A3777" w:rsidP="008A3777">
      <w:pPr>
        <w:jc w:val="center"/>
        <w:rPr>
          <w:sz w:val="28"/>
          <w:szCs w:val="28"/>
        </w:rPr>
      </w:pPr>
      <w:r w:rsidRPr="00F36FB6">
        <w:rPr>
          <w:sz w:val="28"/>
          <w:szCs w:val="28"/>
        </w:rPr>
        <w:t xml:space="preserve">на землях лесного фонда Республики Тыва </w:t>
      </w:r>
    </w:p>
    <w:p w:rsidR="00F36FB6" w:rsidRPr="00715DE9" w:rsidRDefault="00F36FB6" w:rsidP="008A3777">
      <w:pPr>
        <w:jc w:val="center"/>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08"/>
        <w:gridCol w:w="1100"/>
        <w:gridCol w:w="1100"/>
        <w:gridCol w:w="1000"/>
        <w:gridCol w:w="1000"/>
        <w:gridCol w:w="1000"/>
        <w:gridCol w:w="1000"/>
        <w:gridCol w:w="1013"/>
      </w:tblGrid>
      <w:tr w:rsidR="00F36FB6" w:rsidRPr="00B03E39" w:rsidTr="00B03E39">
        <w:tc>
          <w:tcPr>
            <w:tcW w:w="3208" w:type="dxa"/>
          </w:tcPr>
          <w:p w:rsidR="00F36FB6" w:rsidRPr="00B03E39" w:rsidRDefault="00F36FB6" w:rsidP="00B03E39">
            <w:pPr>
              <w:jc w:val="center"/>
              <w:rPr>
                <w:sz w:val="24"/>
                <w:szCs w:val="24"/>
              </w:rPr>
            </w:pPr>
            <w:r w:rsidRPr="00B03E39">
              <w:rPr>
                <w:color w:val="000000"/>
                <w:kern w:val="24"/>
                <w:sz w:val="24"/>
                <w:szCs w:val="24"/>
              </w:rPr>
              <w:t>Наименование показателя</w:t>
            </w:r>
          </w:p>
        </w:tc>
        <w:tc>
          <w:tcPr>
            <w:tcW w:w="7213" w:type="dxa"/>
            <w:gridSpan w:val="7"/>
          </w:tcPr>
          <w:p w:rsidR="00F36FB6" w:rsidRPr="00B03E39" w:rsidRDefault="00F36FB6" w:rsidP="00B03E39">
            <w:pPr>
              <w:jc w:val="center"/>
              <w:rPr>
                <w:sz w:val="24"/>
                <w:szCs w:val="24"/>
              </w:rPr>
            </w:pPr>
            <w:r w:rsidRPr="00B03E39">
              <w:rPr>
                <w:color w:val="000000"/>
                <w:kern w:val="24"/>
                <w:sz w:val="24"/>
                <w:szCs w:val="24"/>
              </w:rPr>
              <w:t>В том числе по годам</w:t>
            </w:r>
          </w:p>
        </w:tc>
      </w:tr>
      <w:tr w:rsidR="00B03E39" w:rsidRPr="00B03E39" w:rsidTr="00B03E39">
        <w:tc>
          <w:tcPr>
            <w:tcW w:w="3208" w:type="dxa"/>
          </w:tcPr>
          <w:p w:rsidR="00F36FB6" w:rsidRPr="00B03E39" w:rsidRDefault="00F36FB6" w:rsidP="00B03E39">
            <w:pPr>
              <w:jc w:val="center"/>
              <w:rPr>
                <w:sz w:val="24"/>
                <w:szCs w:val="24"/>
              </w:rPr>
            </w:pPr>
          </w:p>
        </w:tc>
        <w:tc>
          <w:tcPr>
            <w:tcW w:w="1100" w:type="dxa"/>
          </w:tcPr>
          <w:p w:rsidR="00F36FB6" w:rsidRPr="00B03E39" w:rsidRDefault="00F36FB6" w:rsidP="00B03E39">
            <w:pPr>
              <w:jc w:val="center"/>
              <w:textAlignment w:val="baseline"/>
              <w:rPr>
                <w:sz w:val="24"/>
                <w:szCs w:val="24"/>
              </w:rPr>
            </w:pPr>
            <w:r w:rsidRPr="00B03E39">
              <w:rPr>
                <w:color w:val="000000"/>
                <w:kern w:val="24"/>
                <w:sz w:val="24"/>
                <w:szCs w:val="24"/>
              </w:rPr>
              <w:t>2011 г.</w:t>
            </w:r>
          </w:p>
        </w:tc>
        <w:tc>
          <w:tcPr>
            <w:tcW w:w="1100" w:type="dxa"/>
          </w:tcPr>
          <w:p w:rsidR="00F36FB6" w:rsidRPr="00B03E39" w:rsidRDefault="00F36FB6" w:rsidP="00B03E39">
            <w:pPr>
              <w:jc w:val="center"/>
              <w:textAlignment w:val="baseline"/>
              <w:rPr>
                <w:sz w:val="24"/>
                <w:szCs w:val="24"/>
              </w:rPr>
            </w:pPr>
            <w:r w:rsidRPr="00B03E39">
              <w:rPr>
                <w:color w:val="000000"/>
                <w:kern w:val="24"/>
                <w:sz w:val="24"/>
                <w:szCs w:val="24"/>
              </w:rPr>
              <w:t>2012 г.</w:t>
            </w:r>
          </w:p>
        </w:tc>
        <w:tc>
          <w:tcPr>
            <w:tcW w:w="1000" w:type="dxa"/>
          </w:tcPr>
          <w:p w:rsidR="00F36FB6" w:rsidRPr="00B03E39" w:rsidRDefault="00F36FB6" w:rsidP="00B03E39">
            <w:pPr>
              <w:jc w:val="center"/>
              <w:textAlignment w:val="baseline"/>
              <w:rPr>
                <w:sz w:val="24"/>
                <w:szCs w:val="24"/>
              </w:rPr>
            </w:pPr>
            <w:r w:rsidRPr="00B03E39">
              <w:rPr>
                <w:color w:val="000000"/>
                <w:kern w:val="24"/>
                <w:sz w:val="24"/>
                <w:szCs w:val="24"/>
              </w:rPr>
              <w:t>2013 г.</w:t>
            </w:r>
          </w:p>
        </w:tc>
        <w:tc>
          <w:tcPr>
            <w:tcW w:w="1000" w:type="dxa"/>
          </w:tcPr>
          <w:p w:rsidR="00F36FB6" w:rsidRPr="00B03E39" w:rsidRDefault="00F36FB6" w:rsidP="00B03E39">
            <w:pPr>
              <w:jc w:val="center"/>
              <w:textAlignment w:val="baseline"/>
              <w:rPr>
                <w:sz w:val="24"/>
                <w:szCs w:val="24"/>
              </w:rPr>
            </w:pPr>
            <w:r w:rsidRPr="00B03E39">
              <w:rPr>
                <w:color w:val="000000"/>
                <w:kern w:val="24"/>
                <w:sz w:val="24"/>
                <w:szCs w:val="24"/>
              </w:rPr>
              <w:t>2014 г.</w:t>
            </w:r>
          </w:p>
        </w:tc>
        <w:tc>
          <w:tcPr>
            <w:tcW w:w="1000" w:type="dxa"/>
          </w:tcPr>
          <w:p w:rsidR="00F36FB6" w:rsidRPr="00B03E39" w:rsidRDefault="00F36FB6" w:rsidP="00B03E39">
            <w:pPr>
              <w:jc w:val="center"/>
              <w:textAlignment w:val="baseline"/>
              <w:rPr>
                <w:sz w:val="24"/>
                <w:szCs w:val="24"/>
              </w:rPr>
            </w:pPr>
            <w:r w:rsidRPr="00B03E39">
              <w:rPr>
                <w:color w:val="000000"/>
                <w:kern w:val="24"/>
                <w:sz w:val="24"/>
                <w:szCs w:val="24"/>
              </w:rPr>
              <w:t>2015 г.</w:t>
            </w:r>
          </w:p>
        </w:tc>
        <w:tc>
          <w:tcPr>
            <w:tcW w:w="1000" w:type="dxa"/>
          </w:tcPr>
          <w:p w:rsidR="00F36FB6" w:rsidRPr="00B03E39" w:rsidRDefault="00F36FB6" w:rsidP="00B03E39">
            <w:pPr>
              <w:jc w:val="center"/>
              <w:textAlignment w:val="baseline"/>
              <w:rPr>
                <w:sz w:val="24"/>
                <w:szCs w:val="24"/>
              </w:rPr>
            </w:pPr>
            <w:r w:rsidRPr="00B03E39">
              <w:rPr>
                <w:sz w:val="24"/>
                <w:szCs w:val="24"/>
              </w:rPr>
              <w:t>2016 г.</w:t>
            </w:r>
          </w:p>
        </w:tc>
        <w:tc>
          <w:tcPr>
            <w:tcW w:w="1013" w:type="dxa"/>
          </w:tcPr>
          <w:p w:rsidR="00F36FB6" w:rsidRPr="00B03E39" w:rsidRDefault="00F36FB6" w:rsidP="00B03E39">
            <w:pPr>
              <w:jc w:val="center"/>
              <w:textAlignment w:val="baseline"/>
              <w:rPr>
                <w:sz w:val="24"/>
                <w:szCs w:val="24"/>
              </w:rPr>
            </w:pPr>
            <w:r w:rsidRPr="00B03E39">
              <w:rPr>
                <w:sz w:val="24"/>
                <w:szCs w:val="24"/>
              </w:rPr>
              <w:t>2017 г.</w:t>
            </w:r>
          </w:p>
        </w:tc>
      </w:tr>
      <w:tr w:rsidR="00B03E39" w:rsidRPr="00B03E39" w:rsidTr="00B03E39">
        <w:tc>
          <w:tcPr>
            <w:tcW w:w="3208" w:type="dxa"/>
          </w:tcPr>
          <w:p w:rsidR="00F36FB6" w:rsidRPr="00B03E39" w:rsidRDefault="00F36FB6" w:rsidP="00B03E39">
            <w:pPr>
              <w:textAlignment w:val="baseline"/>
              <w:rPr>
                <w:sz w:val="24"/>
                <w:szCs w:val="24"/>
              </w:rPr>
            </w:pPr>
            <w:r w:rsidRPr="00B03E39">
              <w:rPr>
                <w:color w:val="000000"/>
                <w:kern w:val="24"/>
                <w:sz w:val="24"/>
                <w:szCs w:val="24"/>
              </w:rPr>
              <w:t>1. Выявлено случаев нез</w:t>
            </w:r>
            <w:r w:rsidRPr="00B03E39">
              <w:rPr>
                <w:color w:val="000000"/>
                <w:kern w:val="24"/>
                <w:sz w:val="24"/>
                <w:szCs w:val="24"/>
              </w:rPr>
              <w:t>а</w:t>
            </w:r>
            <w:r w:rsidRPr="00B03E39">
              <w:rPr>
                <w:color w:val="000000"/>
                <w:kern w:val="24"/>
                <w:sz w:val="24"/>
                <w:szCs w:val="24"/>
              </w:rPr>
              <w:t>конных рубок лесных нас</w:t>
            </w:r>
            <w:r w:rsidRPr="00B03E39">
              <w:rPr>
                <w:color w:val="000000"/>
                <w:kern w:val="24"/>
                <w:sz w:val="24"/>
                <w:szCs w:val="24"/>
              </w:rPr>
              <w:t>а</w:t>
            </w:r>
            <w:r w:rsidRPr="00B03E39">
              <w:rPr>
                <w:color w:val="000000"/>
                <w:kern w:val="24"/>
                <w:sz w:val="24"/>
                <w:szCs w:val="24"/>
              </w:rPr>
              <w:t>ждений, всего</w:t>
            </w:r>
          </w:p>
        </w:tc>
        <w:tc>
          <w:tcPr>
            <w:tcW w:w="1100" w:type="dxa"/>
          </w:tcPr>
          <w:p w:rsidR="00F36FB6" w:rsidRPr="00B03E39" w:rsidRDefault="00F36FB6" w:rsidP="00B03E39">
            <w:pPr>
              <w:jc w:val="center"/>
              <w:textAlignment w:val="baseline"/>
              <w:rPr>
                <w:sz w:val="24"/>
                <w:szCs w:val="24"/>
              </w:rPr>
            </w:pPr>
            <w:r w:rsidRPr="00B03E39">
              <w:rPr>
                <w:color w:val="000000"/>
                <w:kern w:val="24"/>
                <w:sz w:val="24"/>
                <w:szCs w:val="24"/>
              </w:rPr>
              <w:t>81</w:t>
            </w:r>
          </w:p>
        </w:tc>
        <w:tc>
          <w:tcPr>
            <w:tcW w:w="1100" w:type="dxa"/>
          </w:tcPr>
          <w:p w:rsidR="00F36FB6" w:rsidRPr="00B03E39" w:rsidRDefault="00F36FB6" w:rsidP="00B03E39">
            <w:pPr>
              <w:jc w:val="center"/>
              <w:textAlignment w:val="baseline"/>
              <w:rPr>
                <w:sz w:val="24"/>
                <w:szCs w:val="24"/>
              </w:rPr>
            </w:pPr>
            <w:r w:rsidRPr="00B03E39">
              <w:rPr>
                <w:sz w:val="24"/>
                <w:szCs w:val="24"/>
              </w:rPr>
              <w:t>76</w:t>
            </w:r>
          </w:p>
        </w:tc>
        <w:tc>
          <w:tcPr>
            <w:tcW w:w="1000" w:type="dxa"/>
          </w:tcPr>
          <w:p w:rsidR="00F36FB6" w:rsidRPr="00B03E39" w:rsidRDefault="00F36FB6" w:rsidP="00B03E39">
            <w:pPr>
              <w:jc w:val="center"/>
              <w:textAlignment w:val="baseline"/>
              <w:rPr>
                <w:sz w:val="24"/>
                <w:szCs w:val="24"/>
              </w:rPr>
            </w:pPr>
            <w:r w:rsidRPr="00B03E39">
              <w:rPr>
                <w:sz w:val="24"/>
                <w:szCs w:val="24"/>
              </w:rPr>
              <w:t>117</w:t>
            </w:r>
          </w:p>
        </w:tc>
        <w:tc>
          <w:tcPr>
            <w:tcW w:w="1000" w:type="dxa"/>
          </w:tcPr>
          <w:p w:rsidR="00F36FB6" w:rsidRPr="00B03E39" w:rsidRDefault="00F36FB6" w:rsidP="00B03E39">
            <w:pPr>
              <w:jc w:val="center"/>
              <w:textAlignment w:val="baseline"/>
              <w:rPr>
                <w:sz w:val="24"/>
                <w:szCs w:val="24"/>
              </w:rPr>
            </w:pPr>
            <w:r w:rsidRPr="00B03E39">
              <w:rPr>
                <w:sz w:val="24"/>
                <w:szCs w:val="24"/>
              </w:rPr>
              <w:t>121</w:t>
            </w:r>
          </w:p>
        </w:tc>
        <w:tc>
          <w:tcPr>
            <w:tcW w:w="1000" w:type="dxa"/>
          </w:tcPr>
          <w:p w:rsidR="00F36FB6" w:rsidRPr="00B03E39" w:rsidRDefault="00F36FB6" w:rsidP="00B03E39">
            <w:pPr>
              <w:jc w:val="center"/>
              <w:textAlignment w:val="baseline"/>
              <w:rPr>
                <w:sz w:val="24"/>
                <w:szCs w:val="24"/>
              </w:rPr>
            </w:pPr>
            <w:r w:rsidRPr="00B03E39">
              <w:rPr>
                <w:sz w:val="24"/>
                <w:szCs w:val="24"/>
              </w:rPr>
              <w:t>102</w:t>
            </w:r>
          </w:p>
        </w:tc>
        <w:tc>
          <w:tcPr>
            <w:tcW w:w="1000" w:type="dxa"/>
          </w:tcPr>
          <w:p w:rsidR="00F36FB6" w:rsidRPr="00B03E39" w:rsidRDefault="00F36FB6" w:rsidP="00B03E39">
            <w:pPr>
              <w:jc w:val="center"/>
              <w:textAlignment w:val="baseline"/>
              <w:rPr>
                <w:sz w:val="24"/>
                <w:szCs w:val="24"/>
              </w:rPr>
            </w:pPr>
            <w:r w:rsidRPr="00B03E39">
              <w:rPr>
                <w:sz w:val="24"/>
                <w:szCs w:val="24"/>
              </w:rPr>
              <w:t>131</w:t>
            </w:r>
          </w:p>
        </w:tc>
        <w:tc>
          <w:tcPr>
            <w:tcW w:w="1013" w:type="dxa"/>
          </w:tcPr>
          <w:p w:rsidR="00F36FB6" w:rsidRPr="00B03E39" w:rsidRDefault="00F36FB6" w:rsidP="00B03E39">
            <w:pPr>
              <w:jc w:val="center"/>
              <w:textAlignment w:val="baseline"/>
              <w:rPr>
                <w:sz w:val="24"/>
                <w:szCs w:val="24"/>
              </w:rPr>
            </w:pPr>
            <w:r w:rsidRPr="00B03E39">
              <w:rPr>
                <w:sz w:val="24"/>
                <w:szCs w:val="24"/>
              </w:rPr>
              <w:t>118</w:t>
            </w:r>
          </w:p>
        </w:tc>
      </w:tr>
    </w:tbl>
    <w:p w:rsidR="00BF1896" w:rsidRDefault="00BF189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08"/>
        <w:gridCol w:w="1100"/>
        <w:gridCol w:w="1100"/>
        <w:gridCol w:w="1000"/>
        <w:gridCol w:w="1000"/>
        <w:gridCol w:w="1000"/>
        <w:gridCol w:w="1000"/>
        <w:gridCol w:w="1013"/>
      </w:tblGrid>
      <w:tr w:rsidR="00B03E39" w:rsidRPr="00B03E39" w:rsidTr="00B03E39">
        <w:tc>
          <w:tcPr>
            <w:tcW w:w="3208" w:type="dxa"/>
          </w:tcPr>
          <w:p w:rsidR="00F36FB6" w:rsidRPr="00B03E39" w:rsidRDefault="00F36FB6" w:rsidP="009153C4">
            <w:pPr>
              <w:textAlignment w:val="baseline"/>
              <w:rPr>
                <w:sz w:val="24"/>
                <w:szCs w:val="24"/>
              </w:rPr>
            </w:pPr>
            <w:r w:rsidRPr="00B03E39">
              <w:rPr>
                <w:color w:val="000000"/>
                <w:kern w:val="24"/>
                <w:sz w:val="24"/>
                <w:szCs w:val="24"/>
              </w:rPr>
              <w:lastRenderedPageBreak/>
              <w:t>в том числе</w:t>
            </w:r>
            <w:r w:rsidR="009153C4">
              <w:rPr>
                <w:color w:val="000000"/>
                <w:kern w:val="24"/>
                <w:sz w:val="24"/>
                <w:szCs w:val="24"/>
              </w:rPr>
              <w:t xml:space="preserve"> </w:t>
            </w:r>
            <w:proofErr w:type="gramStart"/>
            <w:r w:rsidRPr="00B03E39">
              <w:rPr>
                <w:color w:val="000000"/>
                <w:kern w:val="24"/>
                <w:sz w:val="24"/>
                <w:szCs w:val="24"/>
              </w:rPr>
              <w:t>совершенных</w:t>
            </w:r>
            <w:proofErr w:type="gramEnd"/>
            <w:r w:rsidRPr="00B03E39">
              <w:rPr>
                <w:color w:val="000000"/>
                <w:kern w:val="24"/>
                <w:sz w:val="24"/>
                <w:szCs w:val="24"/>
              </w:rPr>
              <w:t xml:space="preserve"> не выявленными нарушителями</w:t>
            </w:r>
          </w:p>
        </w:tc>
        <w:tc>
          <w:tcPr>
            <w:tcW w:w="1100" w:type="dxa"/>
          </w:tcPr>
          <w:p w:rsidR="00F36FB6" w:rsidRPr="00B03E39" w:rsidRDefault="00F36FB6" w:rsidP="00B03E39">
            <w:pPr>
              <w:jc w:val="center"/>
              <w:textAlignment w:val="baseline"/>
              <w:rPr>
                <w:sz w:val="24"/>
                <w:szCs w:val="24"/>
              </w:rPr>
            </w:pPr>
            <w:r w:rsidRPr="00B03E39">
              <w:rPr>
                <w:color w:val="000000"/>
                <w:kern w:val="24"/>
                <w:sz w:val="24"/>
                <w:szCs w:val="24"/>
              </w:rPr>
              <w:t>14</w:t>
            </w:r>
          </w:p>
        </w:tc>
        <w:tc>
          <w:tcPr>
            <w:tcW w:w="1100" w:type="dxa"/>
          </w:tcPr>
          <w:p w:rsidR="00F36FB6" w:rsidRPr="00B03E39" w:rsidRDefault="00F36FB6" w:rsidP="00B03E39">
            <w:pPr>
              <w:jc w:val="center"/>
              <w:textAlignment w:val="baseline"/>
              <w:rPr>
                <w:sz w:val="24"/>
                <w:szCs w:val="24"/>
              </w:rPr>
            </w:pPr>
            <w:r w:rsidRPr="00B03E39">
              <w:rPr>
                <w:color w:val="000000"/>
                <w:kern w:val="24"/>
                <w:sz w:val="24"/>
                <w:szCs w:val="24"/>
              </w:rPr>
              <w:t>11</w:t>
            </w:r>
          </w:p>
        </w:tc>
        <w:tc>
          <w:tcPr>
            <w:tcW w:w="1000" w:type="dxa"/>
          </w:tcPr>
          <w:p w:rsidR="00F36FB6" w:rsidRPr="00B03E39" w:rsidRDefault="00F36FB6" w:rsidP="00B03E39">
            <w:pPr>
              <w:jc w:val="center"/>
              <w:textAlignment w:val="baseline"/>
              <w:rPr>
                <w:sz w:val="24"/>
                <w:szCs w:val="24"/>
              </w:rPr>
            </w:pPr>
            <w:r w:rsidRPr="00B03E39">
              <w:rPr>
                <w:color w:val="000000"/>
                <w:kern w:val="24"/>
                <w:sz w:val="24"/>
                <w:szCs w:val="24"/>
              </w:rPr>
              <w:t>15</w:t>
            </w:r>
          </w:p>
        </w:tc>
        <w:tc>
          <w:tcPr>
            <w:tcW w:w="1000" w:type="dxa"/>
          </w:tcPr>
          <w:p w:rsidR="00F36FB6" w:rsidRPr="00B03E39" w:rsidRDefault="00F36FB6" w:rsidP="00B03E39">
            <w:pPr>
              <w:jc w:val="center"/>
              <w:textAlignment w:val="baseline"/>
              <w:rPr>
                <w:sz w:val="24"/>
                <w:szCs w:val="24"/>
              </w:rPr>
            </w:pPr>
            <w:r w:rsidRPr="00B03E39">
              <w:rPr>
                <w:color w:val="000000"/>
                <w:kern w:val="24"/>
                <w:sz w:val="24"/>
                <w:szCs w:val="24"/>
              </w:rPr>
              <w:t>14</w:t>
            </w:r>
          </w:p>
        </w:tc>
        <w:tc>
          <w:tcPr>
            <w:tcW w:w="1000" w:type="dxa"/>
          </w:tcPr>
          <w:p w:rsidR="00F36FB6" w:rsidRPr="00B03E39" w:rsidRDefault="00F36FB6" w:rsidP="00B03E39">
            <w:pPr>
              <w:jc w:val="center"/>
              <w:textAlignment w:val="baseline"/>
              <w:rPr>
                <w:sz w:val="24"/>
                <w:szCs w:val="24"/>
              </w:rPr>
            </w:pPr>
            <w:r w:rsidRPr="00B03E39">
              <w:rPr>
                <w:sz w:val="24"/>
                <w:szCs w:val="24"/>
              </w:rPr>
              <w:t>6</w:t>
            </w:r>
          </w:p>
        </w:tc>
        <w:tc>
          <w:tcPr>
            <w:tcW w:w="1000" w:type="dxa"/>
          </w:tcPr>
          <w:p w:rsidR="00F36FB6" w:rsidRPr="00B03E39" w:rsidRDefault="00F36FB6" w:rsidP="00B03E39">
            <w:pPr>
              <w:jc w:val="center"/>
              <w:textAlignment w:val="baseline"/>
              <w:rPr>
                <w:sz w:val="24"/>
                <w:szCs w:val="24"/>
              </w:rPr>
            </w:pPr>
            <w:r w:rsidRPr="00B03E39">
              <w:rPr>
                <w:sz w:val="24"/>
                <w:szCs w:val="24"/>
              </w:rPr>
              <w:t>9</w:t>
            </w:r>
          </w:p>
        </w:tc>
        <w:tc>
          <w:tcPr>
            <w:tcW w:w="1013" w:type="dxa"/>
          </w:tcPr>
          <w:p w:rsidR="00F36FB6" w:rsidRPr="00B03E39" w:rsidRDefault="00F36FB6" w:rsidP="00B03E39">
            <w:pPr>
              <w:jc w:val="center"/>
              <w:textAlignment w:val="baseline"/>
              <w:rPr>
                <w:sz w:val="24"/>
                <w:szCs w:val="24"/>
              </w:rPr>
            </w:pPr>
            <w:r w:rsidRPr="00B03E39">
              <w:rPr>
                <w:sz w:val="24"/>
                <w:szCs w:val="24"/>
              </w:rPr>
              <w:t>7</w:t>
            </w:r>
          </w:p>
        </w:tc>
      </w:tr>
      <w:tr w:rsidR="00715DE9" w:rsidRPr="00B03E39" w:rsidTr="006362A7">
        <w:tc>
          <w:tcPr>
            <w:tcW w:w="3208" w:type="dxa"/>
          </w:tcPr>
          <w:p w:rsidR="00715DE9" w:rsidRPr="00B03E39" w:rsidRDefault="00715DE9" w:rsidP="006362A7">
            <w:pPr>
              <w:jc w:val="center"/>
              <w:rPr>
                <w:sz w:val="24"/>
                <w:szCs w:val="24"/>
              </w:rPr>
            </w:pPr>
            <w:r w:rsidRPr="00B03E39">
              <w:rPr>
                <w:color w:val="000000"/>
                <w:kern w:val="24"/>
                <w:sz w:val="24"/>
                <w:szCs w:val="24"/>
              </w:rPr>
              <w:t>Наименование показателя</w:t>
            </w:r>
          </w:p>
        </w:tc>
        <w:tc>
          <w:tcPr>
            <w:tcW w:w="7213" w:type="dxa"/>
            <w:gridSpan w:val="7"/>
          </w:tcPr>
          <w:p w:rsidR="00715DE9" w:rsidRPr="00B03E39" w:rsidRDefault="00715DE9" w:rsidP="006362A7">
            <w:pPr>
              <w:jc w:val="center"/>
              <w:rPr>
                <w:sz w:val="24"/>
                <w:szCs w:val="24"/>
              </w:rPr>
            </w:pPr>
            <w:r w:rsidRPr="00B03E39">
              <w:rPr>
                <w:color w:val="000000"/>
                <w:kern w:val="24"/>
                <w:sz w:val="24"/>
                <w:szCs w:val="24"/>
              </w:rPr>
              <w:t>В том числе по годам</w:t>
            </w:r>
          </w:p>
        </w:tc>
      </w:tr>
      <w:tr w:rsidR="00B03E39" w:rsidRPr="00B03E39" w:rsidTr="00B03E39">
        <w:tc>
          <w:tcPr>
            <w:tcW w:w="3208" w:type="dxa"/>
          </w:tcPr>
          <w:p w:rsidR="00F36FB6" w:rsidRPr="00B03E39" w:rsidRDefault="00F36FB6" w:rsidP="00B03E39">
            <w:pPr>
              <w:textAlignment w:val="baseline"/>
              <w:rPr>
                <w:sz w:val="24"/>
                <w:szCs w:val="24"/>
              </w:rPr>
            </w:pPr>
            <w:r w:rsidRPr="00B03E39">
              <w:rPr>
                <w:color w:val="000000"/>
                <w:kern w:val="24"/>
                <w:sz w:val="24"/>
                <w:szCs w:val="24"/>
              </w:rPr>
              <w:t>2. Объем незаконно выру</w:t>
            </w:r>
            <w:r w:rsidRPr="00B03E39">
              <w:rPr>
                <w:color w:val="000000"/>
                <w:kern w:val="24"/>
                <w:sz w:val="24"/>
                <w:szCs w:val="24"/>
              </w:rPr>
              <w:t>б</w:t>
            </w:r>
            <w:r w:rsidRPr="00B03E39">
              <w:rPr>
                <w:color w:val="000000"/>
                <w:kern w:val="24"/>
                <w:sz w:val="24"/>
                <w:szCs w:val="24"/>
              </w:rPr>
              <w:t>ленной древесины, куб</w:t>
            </w:r>
            <w:proofErr w:type="gramStart"/>
            <w:r w:rsidRPr="00B03E39">
              <w:rPr>
                <w:color w:val="000000"/>
                <w:kern w:val="24"/>
                <w:sz w:val="24"/>
                <w:szCs w:val="24"/>
              </w:rPr>
              <w:t>.м</w:t>
            </w:r>
            <w:proofErr w:type="gramEnd"/>
            <w:r w:rsidR="00B03E39" w:rsidRPr="00B03E39">
              <w:rPr>
                <w:color w:val="000000"/>
                <w:kern w:val="24"/>
                <w:sz w:val="24"/>
                <w:szCs w:val="24"/>
              </w:rPr>
              <w:t xml:space="preserve">, </w:t>
            </w:r>
            <w:r w:rsidRPr="00B03E39">
              <w:rPr>
                <w:color w:val="000000"/>
                <w:kern w:val="24"/>
                <w:sz w:val="24"/>
                <w:szCs w:val="24"/>
              </w:rPr>
              <w:t>всего</w:t>
            </w:r>
          </w:p>
        </w:tc>
        <w:tc>
          <w:tcPr>
            <w:tcW w:w="1100" w:type="dxa"/>
          </w:tcPr>
          <w:p w:rsidR="00F36FB6" w:rsidRPr="00B03E39" w:rsidRDefault="00F36FB6" w:rsidP="00B03E39">
            <w:pPr>
              <w:jc w:val="center"/>
              <w:textAlignment w:val="baseline"/>
              <w:rPr>
                <w:sz w:val="24"/>
                <w:szCs w:val="24"/>
              </w:rPr>
            </w:pPr>
            <w:r w:rsidRPr="00B03E39">
              <w:rPr>
                <w:color w:val="000000"/>
                <w:kern w:val="24"/>
                <w:sz w:val="24"/>
                <w:szCs w:val="24"/>
              </w:rPr>
              <w:t>1171</w:t>
            </w:r>
          </w:p>
        </w:tc>
        <w:tc>
          <w:tcPr>
            <w:tcW w:w="1100" w:type="dxa"/>
          </w:tcPr>
          <w:p w:rsidR="00F36FB6" w:rsidRPr="00B03E39" w:rsidRDefault="00F36FB6" w:rsidP="00B03E39">
            <w:pPr>
              <w:jc w:val="center"/>
              <w:textAlignment w:val="baseline"/>
              <w:rPr>
                <w:sz w:val="24"/>
                <w:szCs w:val="24"/>
              </w:rPr>
            </w:pPr>
            <w:r w:rsidRPr="00B03E39">
              <w:rPr>
                <w:color w:val="000000"/>
                <w:kern w:val="24"/>
                <w:sz w:val="24"/>
                <w:szCs w:val="24"/>
              </w:rPr>
              <w:t>542</w:t>
            </w:r>
          </w:p>
        </w:tc>
        <w:tc>
          <w:tcPr>
            <w:tcW w:w="1000" w:type="dxa"/>
          </w:tcPr>
          <w:p w:rsidR="00F36FB6" w:rsidRPr="00B03E39" w:rsidRDefault="00F36FB6" w:rsidP="00B03E39">
            <w:pPr>
              <w:jc w:val="center"/>
              <w:textAlignment w:val="baseline"/>
              <w:rPr>
                <w:sz w:val="24"/>
                <w:szCs w:val="24"/>
              </w:rPr>
            </w:pPr>
            <w:r w:rsidRPr="00B03E39">
              <w:rPr>
                <w:color w:val="000000"/>
                <w:kern w:val="24"/>
                <w:sz w:val="24"/>
                <w:szCs w:val="24"/>
              </w:rPr>
              <w:t>1028</w:t>
            </w:r>
          </w:p>
        </w:tc>
        <w:tc>
          <w:tcPr>
            <w:tcW w:w="1000" w:type="dxa"/>
          </w:tcPr>
          <w:p w:rsidR="00F36FB6" w:rsidRPr="00B03E39" w:rsidRDefault="00F36FB6" w:rsidP="00B03E39">
            <w:pPr>
              <w:jc w:val="center"/>
              <w:textAlignment w:val="baseline"/>
              <w:rPr>
                <w:sz w:val="24"/>
                <w:szCs w:val="24"/>
              </w:rPr>
            </w:pPr>
            <w:r w:rsidRPr="00B03E39">
              <w:rPr>
                <w:color w:val="000000"/>
                <w:kern w:val="24"/>
                <w:sz w:val="24"/>
                <w:szCs w:val="24"/>
              </w:rPr>
              <w:t>1452</w:t>
            </w:r>
          </w:p>
        </w:tc>
        <w:tc>
          <w:tcPr>
            <w:tcW w:w="1000" w:type="dxa"/>
          </w:tcPr>
          <w:p w:rsidR="00F36FB6" w:rsidRPr="00B03E39" w:rsidRDefault="00F36FB6" w:rsidP="00B03E39">
            <w:pPr>
              <w:jc w:val="center"/>
              <w:textAlignment w:val="baseline"/>
              <w:rPr>
                <w:sz w:val="24"/>
                <w:szCs w:val="24"/>
              </w:rPr>
            </w:pPr>
            <w:r w:rsidRPr="00B03E39">
              <w:rPr>
                <w:sz w:val="24"/>
                <w:szCs w:val="24"/>
              </w:rPr>
              <w:t>543</w:t>
            </w:r>
          </w:p>
        </w:tc>
        <w:tc>
          <w:tcPr>
            <w:tcW w:w="1000" w:type="dxa"/>
          </w:tcPr>
          <w:p w:rsidR="00F36FB6" w:rsidRPr="00B03E39" w:rsidRDefault="00F36FB6" w:rsidP="00B03E39">
            <w:pPr>
              <w:jc w:val="center"/>
              <w:textAlignment w:val="baseline"/>
              <w:rPr>
                <w:sz w:val="24"/>
                <w:szCs w:val="24"/>
              </w:rPr>
            </w:pPr>
            <w:r w:rsidRPr="00B03E39">
              <w:rPr>
                <w:sz w:val="24"/>
                <w:szCs w:val="24"/>
              </w:rPr>
              <w:t>1083,6</w:t>
            </w:r>
          </w:p>
        </w:tc>
        <w:tc>
          <w:tcPr>
            <w:tcW w:w="1013" w:type="dxa"/>
          </w:tcPr>
          <w:p w:rsidR="00F36FB6" w:rsidRPr="00B03E39" w:rsidRDefault="00F36FB6" w:rsidP="00B03E39">
            <w:pPr>
              <w:jc w:val="center"/>
              <w:textAlignment w:val="baseline"/>
              <w:rPr>
                <w:sz w:val="24"/>
                <w:szCs w:val="24"/>
              </w:rPr>
            </w:pPr>
            <w:r w:rsidRPr="00B03E39">
              <w:rPr>
                <w:sz w:val="24"/>
                <w:szCs w:val="24"/>
              </w:rPr>
              <w:t>842</w:t>
            </w:r>
          </w:p>
        </w:tc>
      </w:tr>
      <w:tr w:rsidR="00B03E39" w:rsidRPr="00B03E39" w:rsidTr="00B03E39">
        <w:tc>
          <w:tcPr>
            <w:tcW w:w="3208" w:type="dxa"/>
          </w:tcPr>
          <w:p w:rsidR="00F36FB6" w:rsidRPr="00B03E39" w:rsidRDefault="00F36FB6" w:rsidP="009153C4">
            <w:pPr>
              <w:textAlignment w:val="baseline"/>
              <w:rPr>
                <w:sz w:val="24"/>
                <w:szCs w:val="24"/>
              </w:rPr>
            </w:pPr>
            <w:r w:rsidRPr="00B03E39">
              <w:rPr>
                <w:color w:val="000000"/>
                <w:kern w:val="24"/>
                <w:sz w:val="24"/>
                <w:szCs w:val="24"/>
              </w:rPr>
              <w:t>в том числе</w:t>
            </w:r>
            <w:r w:rsidR="009153C4">
              <w:rPr>
                <w:color w:val="000000"/>
                <w:kern w:val="24"/>
                <w:sz w:val="24"/>
                <w:szCs w:val="24"/>
              </w:rPr>
              <w:t xml:space="preserve"> </w:t>
            </w:r>
            <w:r w:rsidRPr="00B03E39">
              <w:rPr>
                <w:color w:val="000000"/>
                <w:kern w:val="24"/>
                <w:sz w:val="24"/>
                <w:szCs w:val="24"/>
              </w:rPr>
              <w:t>не выявленными нарушителями, куб</w:t>
            </w:r>
            <w:proofErr w:type="gramStart"/>
            <w:r w:rsidRPr="00B03E39">
              <w:rPr>
                <w:color w:val="000000"/>
                <w:kern w:val="24"/>
                <w:sz w:val="24"/>
                <w:szCs w:val="24"/>
              </w:rPr>
              <w:t>.м</w:t>
            </w:r>
            <w:proofErr w:type="gramEnd"/>
          </w:p>
        </w:tc>
        <w:tc>
          <w:tcPr>
            <w:tcW w:w="1100" w:type="dxa"/>
          </w:tcPr>
          <w:p w:rsidR="00F36FB6" w:rsidRPr="00B03E39" w:rsidRDefault="00F36FB6" w:rsidP="00B03E39">
            <w:pPr>
              <w:jc w:val="center"/>
              <w:textAlignment w:val="baseline"/>
              <w:rPr>
                <w:sz w:val="24"/>
                <w:szCs w:val="24"/>
              </w:rPr>
            </w:pPr>
            <w:r w:rsidRPr="00B03E39">
              <w:rPr>
                <w:color w:val="000000"/>
                <w:kern w:val="24"/>
                <w:sz w:val="24"/>
                <w:szCs w:val="24"/>
              </w:rPr>
              <w:t>252</w:t>
            </w:r>
          </w:p>
        </w:tc>
        <w:tc>
          <w:tcPr>
            <w:tcW w:w="1100" w:type="dxa"/>
          </w:tcPr>
          <w:p w:rsidR="00F36FB6" w:rsidRPr="00B03E39" w:rsidRDefault="00F36FB6" w:rsidP="00B03E39">
            <w:pPr>
              <w:jc w:val="center"/>
              <w:textAlignment w:val="baseline"/>
              <w:rPr>
                <w:sz w:val="24"/>
                <w:szCs w:val="24"/>
              </w:rPr>
            </w:pPr>
            <w:r w:rsidRPr="00B03E39">
              <w:rPr>
                <w:color w:val="000000"/>
                <w:kern w:val="24"/>
                <w:sz w:val="24"/>
                <w:szCs w:val="24"/>
              </w:rPr>
              <w:t>263</w:t>
            </w:r>
          </w:p>
        </w:tc>
        <w:tc>
          <w:tcPr>
            <w:tcW w:w="1000" w:type="dxa"/>
          </w:tcPr>
          <w:p w:rsidR="00F36FB6" w:rsidRPr="00B03E39" w:rsidRDefault="00F36FB6" w:rsidP="00B03E39">
            <w:pPr>
              <w:jc w:val="center"/>
              <w:textAlignment w:val="baseline"/>
              <w:rPr>
                <w:sz w:val="24"/>
                <w:szCs w:val="24"/>
              </w:rPr>
            </w:pPr>
            <w:r w:rsidRPr="00B03E39">
              <w:rPr>
                <w:color w:val="000000"/>
                <w:kern w:val="24"/>
                <w:sz w:val="24"/>
                <w:szCs w:val="24"/>
              </w:rPr>
              <w:t>692</w:t>
            </w:r>
          </w:p>
        </w:tc>
        <w:tc>
          <w:tcPr>
            <w:tcW w:w="1000" w:type="dxa"/>
          </w:tcPr>
          <w:p w:rsidR="00F36FB6" w:rsidRPr="00B03E39" w:rsidRDefault="00F36FB6" w:rsidP="00B03E39">
            <w:pPr>
              <w:jc w:val="center"/>
              <w:textAlignment w:val="baseline"/>
              <w:rPr>
                <w:sz w:val="24"/>
                <w:szCs w:val="24"/>
              </w:rPr>
            </w:pPr>
            <w:r w:rsidRPr="00B03E39">
              <w:rPr>
                <w:color w:val="000000"/>
                <w:kern w:val="24"/>
                <w:sz w:val="24"/>
                <w:szCs w:val="24"/>
              </w:rPr>
              <w:t>1002</w:t>
            </w:r>
          </w:p>
        </w:tc>
        <w:tc>
          <w:tcPr>
            <w:tcW w:w="1000" w:type="dxa"/>
          </w:tcPr>
          <w:p w:rsidR="00F36FB6" w:rsidRPr="00B03E39" w:rsidRDefault="00F36FB6" w:rsidP="00B03E39">
            <w:pPr>
              <w:jc w:val="center"/>
              <w:textAlignment w:val="baseline"/>
              <w:rPr>
                <w:sz w:val="24"/>
                <w:szCs w:val="24"/>
              </w:rPr>
            </w:pPr>
            <w:r w:rsidRPr="00B03E39">
              <w:rPr>
                <w:sz w:val="24"/>
                <w:szCs w:val="24"/>
              </w:rPr>
              <w:t>197</w:t>
            </w:r>
          </w:p>
        </w:tc>
        <w:tc>
          <w:tcPr>
            <w:tcW w:w="1000" w:type="dxa"/>
          </w:tcPr>
          <w:p w:rsidR="00F36FB6" w:rsidRPr="00B03E39" w:rsidRDefault="00F36FB6" w:rsidP="00B03E39">
            <w:pPr>
              <w:jc w:val="center"/>
              <w:textAlignment w:val="baseline"/>
              <w:rPr>
                <w:sz w:val="24"/>
                <w:szCs w:val="24"/>
              </w:rPr>
            </w:pPr>
            <w:r w:rsidRPr="00B03E39">
              <w:rPr>
                <w:sz w:val="24"/>
                <w:szCs w:val="24"/>
              </w:rPr>
              <w:t>631,4</w:t>
            </w:r>
          </w:p>
        </w:tc>
        <w:tc>
          <w:tcPr>
            <w:tcW w:w="1013" w:type="dxa"/>
          </w:tcPr>
          <w:p w:rsidR="00F36FB6" w:rsidRPr="00B03E39" w:rsidRDefault="00F36FB6" w:rsidP="00B03E39">
            <w:pPr>
              <w:jc w:val="center"/>
              <w:textAlignment w:val="baseline"/>
              <w:rPr>
                <w:sz w:val="24"/>
                <w:szCs w:val="24"/>
              </w:rPr>
            </w:pPr>
            <w:r w:rsidRPr="00B03E39">
              <w:rPr>
                <w:sz w:val="24"/>
                <w:szCs w:val="24"/>
              </w:rPr>
              <w:t>157,8</w:t>
            </w:r>
          </w:p>
        </w:tc>
      </w:tr>
      <w:tr w:rsidR="00B03E39" w:rsidRPr="00B03E39" w:rsidTr="00B03E39">
        <w:tc>
          <w:tcPr>
            <w:tcW w:w="3208" w:type="dxa"/>
          </w:tcPr>
          <w:p w:rsidR="00F36FB6" w:rsidRPr="00B03E39" w:rsidRDefault="00F36FB6" w:rsidP="00B03E39">
            <w:pPr>
              <w:textAlignment w:val="baseline"/>
              <w:rPr>
                <w:sz w:val="24"/>
                <w:szCs w:val="24"/>
              </w:rPr>
            </w:pPr>
            <w:r w:rsidRPr="00B03E39">
              <w:rPr>
                <w:color w:val="000000"/>
                <w:kern w:val="24"/>
                <w:sz w:val="24"/>
                <w:szCs w:val="24"/>
              </w:rPr>
              <w:t>3. Нанесенный ущерб ле</w:t>
            </w:r>
            <w:r w:rsidRPr="00B03E39">
              <w:rPr>
                <w:color w:val="000000"/>
                <w:kern w:val="24"/>
                <w:sz w:val="24"/>
                <w:szCs w:val="24"/>
              </w:rPr>
              <w:t>с</w:t>
            </w:r>
            <w:r w:rsidRPr="00B03E39">
              <w:rPr>
                <w:color w:val="000000"/>
                <w:kern w:val="24"/>
                <w:sz w:val="24"/>
                <w:szCs w:val="24"/>
              </w:rPr>
              <w:t>ному хозяйству, тыс. рублей</w:t>
            </w:r>
            <w:r w:rsidR="00B03E39" w:rsidRPr="00B03E39">
              <w:rPr>
                <w:color w:val="000000"/>
                <w:kern w:val="24"/>
                <w:sz w:val="24"/>
                <w:szCs w:val="24"/>
              </w:rPr>
              <w:t>,</w:t>
            </w:r>
            <w:r w:rsidRPr="00B03E39">
              <w:rPr>
                <w:color w:val="000000"/>
                <w:kern w:val="24"/>
                <w:sz w:val="24"/>
                <w:szCs w:val="24"/>
              </w:rPr>
              <w:t xml:space="preserve"> всего</w:t>
            </w:r>
          </w:p>
        </w:tc>
        <w:tc>
          <w:tcPr>
            <w:tcW w:w="1100" w:type="dxa"/>
          </w:tcPr>
          <w:p w:rsidR="00F36FB6" w:rsidRPr="00B03E39" w:rsidRDefault="00F36FB6" w:rsidP="00B03E39">
            <w:pPr>
              <w:jc w:val="center"/>
              <w:textAlignment w:val="baseline"/>
              <w:rPr>
                <w:sz w:val="24"/>
                <w:szCs w:val="24"/>
              </w:rPr>
            </w:pPr>
            <w:r w:rsidRPr="00B03E39">
              <w:rPr>
                <w:color w:val="000000"/>
                <w:kern w:val="24"/>
                <w:sz w:val="24"/>
                <w:szCs w:val="24"/>
              </w:rPr>
              <w:t>6389,3</w:t>
            </w:r>
          </w:p>
        </w:tc>
        <w:tc>
          <w:tcPr>
            <w:tcW w:w="1100" w:type="dxa"/>
          </w:tcPr>
          <w:p w:rsidR="00F36FB6" w:rsidRPr="00B03E39" w:rsidRDefault="00F36FB6" w:rsidP="00B03E39">
            <w:pPr>
              <w:jc w:val="center"/>
              <w:textAlignment w:val="baseline"/>
              <w:rPr>
                <w:sz w:val="24"/>
                <w:szCs w:val="24"/>
              </w:rPr>
            </w:pPr>
            <w:r w:rsidRPr="00B03E39">
              <w:rPr>
                <w:color w:val="000000"/>
                <w:kern w:val="24"/>
                <w:sz w:val="24"/>
                <w:szCs w:val="24"/>
              </w:rPr>
              <w:t>3425,3</w:t>
            </w:r>
          </w:p>
        </w:tc>
        <w:tc>
          <w:tcPr>
            <w:tcW w:w="1000" w:type="dxa"/>
          </w:tcPr>
          <w:p w:rsidR="00F36FB6" w:rsidRPr="00B03E39" w:rsidRDefault="00F36FB6" w:rsidP="00B03E39">
            <w:pPr>
              <w:jc w:val="center"/>
              <w:textAlignment w:val="baseline"/>
              <w:rPr>
                <w:sz w:val="24"/>
                <w:szCs w:val="24"/>
              </w:rPr>
            </w:pPr>
            <w:r w:rsidRPr="00B03E39">
              <w:rPr>
                <w:color w:val="000000"/>
                <w:kern w:val="24"/>
                <w:sz w:val="24"/>
                <w:szCs w:val="24"/>
              </w:rPr>
              <w:t>3602,9</w:t>
            </w:r>
          </w:p>
        </w:tc>
        <w:tc>
          <w:tcPr>
            <w:tcW w:w="1000" w:type="dxa"/>
          </w:tcPr>
          <w:p w:rsidR="00F36FB6" w:rsidRPr="00B03E39" w:rsidRDefault="00F36FB6" w:rsidP="00B03E39">
            <w:pPr>
              <w:jc w:val="center"/>
              <w:textAlignment w:val="baseline"/>
              <w:rPr>
                <w:sz w:val="24"/>
                <w:szCs w:val="24"/>
              </w:rPr>
            </w:pPr>
            <w:r w:rsidRPr="00B03E39">
              <w:rPr>
                <w:color w:val="000000"/>
                <w:kern w:val="24"/>
                <w:sz w:val="24"/>
                <w:szCs w:val="24"/>
              </w:rPr>
              <w:t>4376,3</w:t>
            </w:r>
          </w:p>
        </w:tc>
        <w:tc>
          <w:tcPr>
            <w:tcW w:w="1000" w:type="dxa"/>
          </w:tcPr>
          <w:p w:rsidR="00F36FB6" w:rsidRPr="00B03E39" w:rsidRDefault="00F36FB6" w:rsidP="00B03E39">
            <w:pPr>
              <w:jc w:val="center"/>
              <w:textAlignment w:val="baseline"/>
              <w:rPr>
                <w:sz w:val="24"/>
                <w:szCs w:val="24"/>
              </w:rPr>
            </w:pPr>
            <w:r w:rsidRPr="00B03E39">
              <w:rPr>
                <w:sz w:val="24"/>
                <w:szCs w:val="24"/>
              </w:rPr>
              <w:t>2791,2</w:t>
            </w:r>
          </w:p>
        </w:tc>
        <w:tc>
          <w:tcPr>
            <w:tcW w:w="1000" w:type="dxa"/>
          </w:tcPr>
          <w:p w:rsidR="00F36FB6" w:rsidRPr="00B03E39" w:rsidRDefault="00F36FB6" w:rsidP="00B03E39">
            <w:pPr>
              <w:jc w:val="center"/>
              <w:textAlignment w:val="baseline"/>
              <w:rPr>
                <w:sz w:val="24"/>
                <w:szCs w:val="24"/>
              </w:rPr>
            </w:pPr>
            <w:r w:rsidRPr="00B03E39">
              <w:rPr>
                <w:sz w:val="24"/>
                <w:szCs w:val="24"/>
              </w:rPr>
              <w:t>5330,4</w:t>
            </w:r>
          </w:p>
        </w:tc>
        <w:tc>
          <w:tcPr>
            <w:tcW w:w="1013" w:type="dxa"/>
          </w:tcPr>
          <w:p w:rsidR="00F36FB6" w:rsidRPr="00B03E39" w:rsidRDefault="00F36FB6" w:rsidP="00B03E39">
            <w:pPr>
              <w:jc w:val="center"/>
              <w:textAlignment w:val="baseline"/>
              <w:rPr>
                <w:sz w:val="24"/>
                <w:szCs w:val="24"/>
              </w:rPr>
            </w:pPr>
            <w:r w:rsidRPr="00B03E39">
              <w:rPr>
                <w:sz w:val="24"/>
                <w:szCs w:val="24"/>
              </w:rPr>
              <w:t>4117,8</w:t>
            </w:r>
          </w:p>
        </w:tc>
      </w:tr>
      <w:tr w:rsidR="00B03E39" w:rsidRPr="00B03E39" w:rsidTr="00B03E39">
        <w:tc>
          <w:tcPr>
            <w:tcW w:w="3208" w:type="dxa"/>
          </w:tcPr>
          <w:p w:rsidR="00F36FB6" w:rsidRPr="00B03E39" w:rsidRDefault="00F36FB6" w:rsidP="009153C4">
            <w:pPr>
              <w:textAlignment w:val="baseline"/>
              <w:rPr>
                <w:sz w:val="24"/>
                <w:szCs w:val="24"/>
              </w:rPr>
            </w:pPr>
            <w:r w:rsidRPr="00B03E39">
              <w:rPr>
                <w:color w:val="000000"/>
                <w:kern w:val="24"/>
                <w:sz w:val="24"/>
                <w:szCs w:val="24"/>
              </w:rPr>
              <w:t>в том числе</w:t>
            </w:r>
            <w:r w:rsidR="009153C4">
              <w:rPr>
                <w:color w:val="000000"/>
                <w:kern w:val="24"/>
                <w:sz w:val="24"/>
                <w:szCs w:val="24"/>
              </w:rPr>
              <w:t xml:space="preserve"> </w:t>
            </w:r>
            <w:r w:rsidRPr="00B03E39">
              <w:rPr>
                <w:color w:val="000000"/>
                <w:kern w:val="24"/>
                <w:sz w:val="24"/>
                <w:szCs w:val="24"/>
              </w:rPr>
              <w:t xml:space="preserve">не выявленными </w:t>
            </w:r>
            <w:proofErr w:type="spellStart"/>
            <w:r w:rsidRPr="00B03E39">
              <w:rPr>
                <w:color w:val="000000"/>
                <w:kern w:val="24"/>
                <w:sz w:val="24"/>
                <w:szCs w:val="24"/>
              </w:rPr>
              <w:t>нарушителями</w:t>
            </w:r>
            <w:proofErr w:type="gramStart"/>
            <w:r w:rsidRPr="00B03E39">
              <w:rPr>
                <w:color w:val="000000"/>
                <w:kern w:val="24"/>
                <w:sz w:val="24"/>
                <w:szCs w:val="24"/>
              </w:rPr>
              <w:t>,т</w:t>
            </w:r>
            <w:proofErr w:type="gramEnd"/>
            <w:r w:rsidRPr="00B03E39">
              <w:rPr>
                <w:color w:val="000000"/>
                <w:kern w:val="24"/>
                <w:sz w:val="24"/>
                <w:szCs w:val="24"/>
              </w:rPr>
              <w:t>ыс</w:t>
            </w:r>
            <w:proofErr w:type="spellEnd"/>
            <w:r w:rsidRPr="00B03E39">
              <w:rPr>
                <w:color w:val="000000"/>
                <w:kern w:val="24"/>
                <w:sz w:val="24"/>
                <w:szCs w:val="24"/>
              </w:rPr>
              <w:t>. рублей</w:t>
            </w:r>
          </w:p>
        </w:tc>
        <w:tc>
          <w:tcPr>
            <w:tcW w:w="1100" w:type="dxa"/>
          </w:tcPr>
          <w:p w:rsidR="00F36FB6" w:rsidRPr="00B03E39" w:rsidRDefault="00F36FB6" w:rsidP="00B03E39">
            <w:pPr>
              <w:jc w:val="center"/>
              <w:textAlignment w:val="baseline"/>
              <w:rPr>
                <w:sz w:val="24"/>
                <w:szCs w:val="24"/>
              </w:rPr>
            </w:pPr>
          </w:p>
        </w:tc>
        <w:tc>
          <w:tcPr>
            <w:tcW w:w="1100" w:type="dxa"/>
          </w:tcPr>
          <w:p w:rsidR="00F36FB6" w:rsidRPr="00B03E39" w:rsidRDefault="00F36FB6" w:rsidP="00B03E39">
            <w:pPr>
              <w:jc w:val="center"/>
              <w:textAlignment w:val="baseline"/>
              <w:rPr>
                <w:sz w:val="24"/>
                <w:szCs w:val="24"/>
              </w:rPr>
            </w:pPr>
            <w:r w:rsidRPr="00B03E39">
              <w:rPr>
                <w:color w:val="000000"/>
                <w:kern w:val="24"/>
                <w:sz w:val="24"/>
                <w:szCs w:val="24"/>
              </w:rPr>
              <w:t>1582,8</w:t>
            </w:r>
          </w:p>
        </w:tc>
        <w:tc>
          <w:tcPr>
            <w:tcW w:w="1000" w:type="dxa"/>
          </w:tcPr>
          <w:p w:rsidR="00F36FB6" w:rsidRPr="00B03E39" w:rsidRDefault="00F36FB6" w:rsidP="00B03E39">
            <w:pPr>
              <w:jc w:val="center"/>
              <w:textAlignment w:val="baseline"/>
              <w:rPr>
                <w:sz w:val="24"/>
                <w:szCs w:val="24"/>
              </w:rPr>
            </w:pPr>
            <w:r w:rsidRPr="00B03E39">
              <w:rPr>
                <w:sz w:val="24"/>
                <w:szCs w:val="24"/>
              </w:rPr>
              <w:t>1832,6</w:t>
            </w:r>
          </w:p>
        </w:tc>
        <w:tc>
          <w:tcPr>
            <w:tcW w:w="1000" w:type="dxa"/>
          </w:tcPr>
          <w:p w:rsidR="00F36FB6" w:rsidRPr="00B03E39" w:rsidRDefault="00F36FB6" w:rsidP="00B03E39">
            <w:pPr>
              <w:jc w:val="center"/>
              <w:textAlignment w:val="baseline"/>
              <w:rPr>
                <w:sz w:val="24"/>
                <w:szCs w:val="24"/>
              </w:rPr>
            </w:pPr>
            <w:r w:rsidRPr="00B03E39">
              <w:rPr>
                <w:color w:val="000000"/>
                <w:kern w:val="24"/>
                <w:sz w:val="24"/>
                <w:szCs w:val="24"/>
              </w:rPr>
              <w:t>2307,7</w:t>
            </w:r>
          </w:p>
        </w:tc>
        <w:tc>
          <w:tcPr>
            <w:tcW w:w="1000" w:type="dxa"/>
          </w:tcPr>
          <w:p w:rsidR="00F36FB6" w:rsidRPr="00B03E39" w:rsidRDefault="00F36FB6" w:rsidP="00B03E39">
            <w:pPr>
              <w:jc w:val="center"/>
              <w:textAlignment w:val="baseline"/>
              <w:rPr>
                <w:sz w:val="24"/>
                <w:szCs w:val="24"/>
              </w:rPr>
            </w:pPr>
            <w:r w:rsidRPr="00B03E39">
              <w:rPr>
                <w:color w:val="000000"/>
                <w:kern w:val="24"/>
                <w:sz w:val="24"/>
                <w:szCs w:val="24"/>
              </w:rPr>
              <w:t>2792,2</w:t>
            </w:r>
          </w:p>
        </w:tc>
        <w:tc>
          <w:tcPr>
            <w:tcW w:w="1000" w:type="dxa"/>
          </w:tcPr>
          <w:p w:rsidR="00F36FB6" w:rsidRPr="00B03E39" w:rsidRDefault="00F36FB6" w:rsidP="00B03E39">
            <w:pPr>
              <w:jc w:val="center"/>
              <w:textAlignment w:val="baseline"/>
              <w:rPr>
                <w:sz w:val="24"/>
                <w:szCs w:val="24"/>
              </w:rPr>
            </w:pPr>
            <w:r w:rsidRPr="00B03E39">
              <w:rPr>
                <w:sz w:val="24"/>
                <w:szCs w:val="24"/>
              </w:rPr>
              <w:t>1182,8</w:t>
            </w:r>
          </w:p>
        </w:tc>
        <w:tc>
          <w:tcPr>
            <w:tcW w:w="1013" w:type="dxa"/>
          </w:tcPr>
          <w:p w:rsidR="00F36FB6" w:rsidRPr="00B03E39" w:rsidRDefault="00F36FB6" w:rsidP="00B03E39">
            <w:pPr>
              <w:jc w:val="center"/>
              <w:textAlignment w:val="baseline"/>
              <w:rPr>
                <w:sz w:val="24"/>
                <w:szCs w:val="24"/>
              </w:rPr>
            </w:pPr>
            <w:r w:rsidRPr="00B03E39">
              <w:rPr>
                <w:sz w:val="24"/>
                <w:szCs w:val="24"/>
              </w:rPr>
              <w:t>1039</w:t>
            </w:r>
          </w:p>
        </w:tc>
      </w:tr>
    </w:tbl>
    <w:p w:rsidR="008A3777" w:rsidRDefault="008A3777" w:rsidP="008A3777">
      <w:pPr>
        <w:jc w:val="both"/>
        <w:rPr>
          <w:sz w:val="28"/>
          <w:szCs w:val="28"/>
        </w:rPr>
      </w:pPr>
    </w:p>
    <w:p w:rsidR="009153C4" w:rsidRDefault="008A3777" w:rsidP="00B03E39">
      <w:pPr>
        <w:widowControl w:val="0"/>
        <w:ind w:firstLine="709"/>
        <w:jc w:val="both"/>
        <w:rPr>
          <w:b/>
          <w:sz w:val="28"/>
          <w:szCs w:val="28"/>
        </w:rPr>
      </w:pPr>
      <w:r w:rsidRPr="00B03E39">
        <w:rPr>
          <w:b/>
          <w:sz w:val="28"/>
          <w:szCs w:val="28"/>
        </w:rPr>
        <w:t xml:space="preserve">Обеспечение </w:t>
      </w:r>
      <w:proofErr w:type="gramStart"/>
      <w:r w:rsidRPr="00B03E39">
        <w:rPr>
          <w:b/>
          <w:sz w:val="28"/>
          <w:szCs w:val="28"/>
        </w:rPr>
        <w:t>контроля за</w:t>
      </w:r>
      <w:proofErr w:type="gramEnd"/>
      <w:r w:rsidRPr="00B03E39">
        <w:rPr>
          <w:b/>
          <w:sz w:val="28"/>
          <w:szCs w:val="28"/>
        </w:rPr>
        <w:t xml:space="preserve"> заготовкой и оборотом древесины</w:t>
      </w:r>
    </w:p>
    <w:p w:rsidR="008A3777" w:rsidRPr="00B03E39" w:rsidRDefault="008A3777" w:rsidP="00B03E39">
      <w:pPr>
        <w:widowControl w:val="0"/>
        <w:ind w:firstLine="709"/>
        <w:jc w:val="both"/>
        <w:rPr>
          <w:sz w:val="28"/>
          <w:szCs w:val="28"/>
        </w:rPr>
      </w:pPr>
      <w:r w:rsidRPr="00B03E39">
        <w:rPr>
          <w:sz w:val="28"/>
          <w:szCs w:val="28"/>
        </w:rPr>
        <w:t>С целью пресечения и выявления нарушений, связанных с незаконной тран</w:t>
      </w:r>
      <w:r w:rsidRPr="00B03E39">
        <w:rPr>
          <w:sz w:val="28"/>
          <w:szCs w:val="28"/>
        </w:rPr>
        <w:t>с</w:t>
      </w:r>
      <w:r w:rsidRPr="00B03E39">
        <w:rPr>
          <w:sz w:val="28"/>
          <w:szCs w:val="28"/>
        </w:rPr>
        <w:t>портировкой древесины</w:t>
      </w:r>
      <w:r w:rsidR="009153C4">
        <w:rPr>
          <w:sz w:val="28"/>
          <w:szCs w:val="28"/>
        </w:rPr>
        <w:t>,</w:t>
      </w:r>
      <w:r w:rsidRPr="00B03E39">
        <w:rPr>
          <w:sz w:val="28"/>
          <w:szCs w:val="28"/>
        </w:rPr>
        <w:t xml:space="preserve"> осуществляется постоянная работа стационарного по</w:t>
      </w:r>
      <w:r w:rsidR="00B03E39">
        <w:rPr>
          <w:sz w:val="28"/>
          <w:szCs w:val="28"/>
        </w:rPr>
        <w:t>ста ГИБДД</w:t>
      </w:r>
      <w:r w:rsidRPr="00B03E39">
        <w:rPr>
          <w:sz w:val="28"/>
          <w:szCs w:val="28"/>
        </w:rPr>
        <w:t xml:space="preserve"> в </w:t>
      </w:r>
      <w:proofErr w:type="spellStart"/>
      <w:r w:rsidRPr="00B03E39">
        <w:rPr>
          <w:sz w:val="28"/>
          <w:szCs w:val="28"/>
        </w:rPr>
        <w:t>Пий-Хем</w:t>
      </w:r>
      <w:r w:rsidR="00B03E39">
        <w:rPr>
          <w:sz w:val="28"/>
          <w:szCs w:val="28"/>
        </w:rPr>
        <w:t>ском</w:t>
      </w:r>
      <w:proofErr w:type="spellEnd"/>
      <w:r w:rsidRPr="00B03E39">
        <w:rPr>
          <w:sz w:val="28"/>
          <w:szCs w:val="28"/>
        </w:rPr>
        <w:t xml:space="preserve"> </w:t>
      </w:r>
      <w:proofErr w:type="spellStart"/>
      <w:r w:rsidR="009153C4">
        <w:rPr>
          <w:sz w:val="28"/>
          <w:szCs w:val="28"/>
        </w:rPr>
        <w:t>кожууне</w:t>
      </w:r>
      <w:proofErr w:type="spellEnd"/>
      <w:r w:rsidRPr="00B03E39">
        <w:rPr>
          <w:sz w:val="28"/>
          <w:szCs w:val="28"/>
        </w:rPr>
        <w:t xml:space="preserve"> Республики Тыва.</w:t>
      </w:r>
    </w:p>
    <w:p w:rsidR="008A3777" w:rsidRPr="00B03E39" w:rsidRDefault="008A3777" w:rsidP="00B03E39">
      <w:pPr>
        <w:widowControl w:val="0"/>
        <w:ind w:firstLine="709"/>
        <w:jc w:val="both"/>
        <w:rPr>
          <w:sz w:val="28"/>
          <w:szCs w:val="28"/>
        </w:rPr>
      </w:pPr>
      <w:r w:rsidRPr="00B03E39">
        <w:rPr>
          <w:sz w:val="28"/>
          <w:szCs w:val="28"/>
        </w:rPr>
        <w:t xml:space="preserve">Кроме того, </w:t>
      </w:r>
      <w:proofErr w:type="gramStart"/>
      <w:r w:rsidRPr="00B03E39">
        <w:rPr>
          <w:sz w:val="28"/>
          <w:szCs w:val="28"/>
        </w:rPr>
        <w:t>контроль за</w:t>
      </w:r>
      <w:proofErr w:type="gramEnd"/>
      <w:r w:rsidRPr="00B03E39">
        <w:rPr>
          <w:sz w:val="28"/>
          <w:szCs w:val="28"/>
        </w:rPr>
        <w:t xml:space="preserve"> транспортировкой древесины на автомобильных д</w:t>
      </w:r>
      <w:r w:rsidRPr="00B03E39">
        <w:rPr>
          <w:sz w:val="28"/>
          <w:szCs w:val="28"/>
        </w:rPr>
        <w:t>о</w:t>
      </w:r>
      <w:r w:rsidRPr="00B03E39">
        <w:rPr>
          <w:sz w:val="28"/>
          <w:szCs w:val="28"/>
        </w:rPr>
        <w:t>рогах Республики Тыва осуществляется силами совместных мобильных групп в с</w:t>
      </w:r>
      <w:r w:rsidRPr="00B03E39">
        <w:rPr>
          <w:sz w:val="28"/>
          <w:szCs w:val="28"/>
        </w:rPr>
        <w:t>о</w:t>
      </w:r>
      <w:r w:rsidRPr="00B03E39">
        <w:rPr>
          <w:sz w:val="28"/>
          <w:szCs w:val="28"/>
        </w:rPr>
        <w:t xml:space="preserve">ставе специалистов </w:t>
      </w:r>
      <w:r w:rsidR="00297E2C">
        <w:rPr>
          <w:sz w:val="28"/>
          <w:szCs w:val="28"/>
        </w:rPr>
        <w:t>Минприроды</w:t>
      </w:r>
      <w:r w:rsidRPr="00B03E39">
        <w:rPr>
          <w:sz w:val="28"/>
          <w:szCs w:val="28"/>
        </w:rPr>
        <w:t xml:space="preserve"> Республики Тыва, ГКУ </w:t>
      </w:r>
      <w:r w:rsidR="00B03E39">
        <w:rPr>
          <w:sz w:val="28"/>
          <w:szCs w:val="28"/>
        </w:rPr>
        <w:t xml:space="preserve">Республики Тыва </w:t>
      </w:r>
      <w:r w:rsidRPr="00B03E39">
        <w:rPr>
          <w:sz w:val="28"/>
          <w:szCs w:val="28"/>
        </w:rPr>
        <w:t>«лесн</w:t>
      </w:r>
      <w:r w:rsidRPr="00B03E39">
        <w:rPr>
          <w:sz w:val="28"/>
          <w:szCs w:val="28"/>
        </w:rPr>
        <w:t>и</w:t>
      </w:r>
      <w:r w:rsidRPr="00B03E39">
        <w:rPr>
          <w:sz w:val="28"/>
          <w:szCs w:val="28"/>
        </w:rPr>
        <w:t>честв», сотрудник</w:t>
      </w:r>
      <w:r w:rsidR="009153C4">
        <w:rPr>
          <w:sz w:val="28"/>
          <w:szCs w:val="28"/>
        </w:rPr>
        <w:t>ов</w:t>
      </w:r>
      <w:r w:rsidRPr="00B03E39">
        <w:rPr>
          <w:sz w:val="28"/>
          <w:szCs w:val="28"/>
        </w:rPr>
        <w:t xml:space="preserve"> МВД по Республике Тыва (сотрудники ГИБДД, </w:t>
      </w:r>
      <w:proofErr w:type="spellStart"/>
      <w:r w:rsidRPr="00B03E39">
        <w:rPr>
          <w:sz w:val="28"/>
          <w:szCs w:val="28"/>
        </w:rPr>
        <w:t>УЭБиПК</w:t>
      </w:r>
      <w:proofErr w:type="spellEnd"/>
      <w:r w:rsidRPr="00B03E39">
        <w:rPr>
          <w:sz w:val="28"/>
          <w:szCs w:val="28"/>
        </w:rPr>
        <w:t>).</w:t>
      </w:r>
    </w:p>
    <w:p w:rsidR="008A3777" w:rsidRDefault="008A3777" w:rsidP="00B03E39">
      <w:pPr>
        <w:widowControl w:val="0"/>
        <w:ind w:firstLine="709"/>
        <w:jc w:val="both"/>
        <w:rPr>
          <w:sz w:val="28"/>
          <w:szCs w:val="28"/>
        </w:rPr>
      </w:pPr>
      <w:r w:rsidRPr="00B03E39">
        <w:rPr>
          <w:sz w:val="28"/>
          <w:szCs w:val="28"/>
        </w:rPr>
        <w:t>В результате указанной работы в 2017 году государственными лесными и</w:t>
      </w:r>
      <w:r w:rsidRPr="00B03E39">
        <w:rPr>
          <w:sz w:val="28"/>
          <w:szCs w:val="28"/>
        </w:rPr>
        <w:t>н</w:t>
      </w:r>
      <w:r w:rsidRPr="00B03E39">
        <w:rPr>
          <w:sz w:val="28"/>
          <w:szCs w:val="28"/>
        </w:rPr>
        <w:t>спекторами Республики Тыва проведено 35 рейдовых мероприятий</w:t>
      </w:r>
      <w:r w:rsidR="00B03E39">
        <w:rPr>
          <w:sz w:val="28"/>
          <w:szCs w:val="28"/>
        </w:rPr>
        <w:t>,</w:t>
      </w:r>
      <w:r w:rsidRPr="00B03E39">
        <w:rPr>
          <w:sz w:val="28"/>
          <w:szCs w:val="28"/>
        </w:rPr>
        <w:t xml:space="preserve"> в том числе </w:t>
      </w:r>
      <w:r w:rsidR="00B03E39">
        <w:rPr>
          <w:sz w:val="28"/>
          <w:szCs w:val="28"/>
        </w:rPr>
        <w:t xml:space="preserve">          </w:t>
      </w:r>
      <w:r w:rsidRPr="00B03E39">
        <w:rPr>
          <w:sz w:val="28"/>
          <w:szCs w:val="28"/>
        </w:rPr>
        <w:t xml:space="preserve">9 рейдовых мероприятий совместно с сотрудниками МВД по </w:t>
      </w:r>
      <w:r w:rsidR="00B03E39">
        <w:rPr>
          <w:sz w:val="28"/>
          <w:szCs w:val="28"/>
        </w:rPr>
        <w:t>Республике Тыва</w:t>
      </w:r>
      <w:r w:rsidRPr="00B03E39">
        <w:rPr>
          <w:sz w:val="28"/>
          <w:szCs w:val="28"/>
        </w:rPr>
        <w:t>, о</w:t>
      </w:r>
      <w:r w:rsidRPr="00B03E39">
        <w:rPr>
          <w:sz w:val="28"/>
          <w:szCs w:val="28"/>
        </w:rPr>
        <w:t>с</w:t>
      </w:r>
      <w:r w:rsidRPr="00B03E39">
        <w:rPr>
          <w:sz w:val="28"/>
          <w:szCs w:val="28"/>
        </w:rPr>
        <w:t>мотрено 35 еди</w:t>
      </w:r>
      <w:r w:rsidR="00B03E39">
        <w:rPr>
          <w:sz w:val="28"/>
          <w:szCs w:val="28"/>
        </w:rPr>
        <w:t xml:space="preserve">ниц автотранспорта. </w:t>
      </w:r>
      <w:r w:rsidRPr="00B03E39">
        <w:rPr>
          <w:sz w:val="28"/>
          <w:szCs w:val="28"/>
        </w:rPr>
        <w:t>На землях лесного фонда Республики Тыва</w:t>
      </w:r>
      <w:r w:rsidR="009153C4" w:rsidRPr="009153C4">
        <w:rPr>
          <w:sz w:val="28"/>
          <w:szCs w:val="28"/>
        </w:rPr>
        <w:t xml:space="preserve"> </w:t>
      </w:r>
      <w:r w:rsidR="009153C4" w:rsidRPr="00B03E39">
        <w:rPr>
          <w:sz w:val="28"/>
          <w:szCs w:val="28"/>
        </w:rPr>
        <w:t>вс</w:t>
      </w:r>
      <w:r w:rsidR="009153C4" w:rsidRPr="00B03E39">
        <w:rPr>
          <w:sz w:val="28"/>
          <w:szCs w:val="28"/>
        </w:rPr>
        <w:t>е</w:t>
      </w:r>
      <w:r w:rsidR="009153C4" w:rsidRPr="00B03E39">
        <w:rPr>
          <w:sz w:val="28"/>
          <w:szCs w:val="28"/>
        </w:rPr>
        <w:t>го 6 арендаторов</w:t>
      </w:r>
      <w:r w:rsidR="00B03E39">
        <w:rPr>
          <w:sz w:val="28"/>
          <w:szCs w:val="28"/>
        </w:rPr>
        <w:t>,</w:t>
      </w:r>
      <w:r w:rsidRPr="00B03E39">
        <w:rPr>
          <w:sz w:val="28"/>
          <w:szCs w:val="28"/>
        </w:rPr>
        <w:t xml:space="preserve"> занимающихся заготовкой древесины. </w:t>
      </w:r>
      <w:proofErr w:type="gramStart"/>
      <w:r w:rsidRPr="00B03E39">
        <w:rPr>
          <w:sz w:val="28"/>
          <w:szCs w:val="28"/>
        </w:rPr>
        <w:t>В 2017 году в связи с ле</w:t>
      </w:r>
      <w:r w:rsidRPr="00B03E39">
        <w:rPr>
          <w:sz w:val="28"/>
          <w:szCs w:val="28"/>
        </w:rPr>
        <w:t>с</w:t>
      </w:r>
      <w:r w:rsidRPr="00B03E39">
        <w:rPr>
          <w:sz w:val="28"/>
          <w:szCs w:val="28"/>
        </w:rPr>
        <w:t>ными пожарами в период с 24 апреля по 14 мая и с 22 июня по 13 июля на террит</w:t>
      </w:r>
      <w:r w:rsidRPr="00B03E39">
        <w:rPr>
          <w:sz w:val="28"/>
          <w:szCs w:val="28"/>
        </w:rPr>
        <w:t>о</w:t>
      </w:r>
      <w:r w:rsidRPr="00B03E39">
        <w:rPr>
          <w:sz w:val="28"/>
          <w:szCs w:val="28"/>
        </w:rPr>
        <w:t>рии Республики Тыва два раза вводили особый противопожарный режим в лесах и один раз с 20 июня вводился режим чрезвычайной ситуации регионального характ</w:t>
      </w:r>
      <w:r w:rsidRPr="00B03E39">
        <w:rPr>
          <w:sz w:val="28"/>
          <w:szCs w:val="28"/>
        </w:rPr>
        <w:t>е</w:t>
      </w:r>
      <w:r w:rsidRPr="00B03E39">
        <w:rPr>
          <w:sz w:val="28"/>
          <w:szCs w:val="28"/>
        </w:rPr>
        <w:t>ра в лесах Республики Тыва.</w:t>
      </w:r>
      <w:proofErr w:type="gramEnd"/>
      <w:r w:rsidRPr="00B03E39">
        <w:rPr>
          <w:sz w:val="28"/>
          <w:szCs w:val="28"/>
        </w:rPr>
        <w:t xml:space="preserve"> В связи с этим все лесохозяйственные работы в лесу были приостановлены. Полный запрет посещения лесов гражданами и въезд авт</w:t>
      </w:r>
      <w:r w:rsidRPr="00B03E39">
        <w:rPr>
          <w:sz w:val="28"/>
          <w:szCs w:val="28"/>
        </w:rPr>
        <w:t>о</w:t>
      </w:r>
      <w:r w:rsidRPr="00B03E39">
        <w:rPr>
          <w:sz w:val="28"/>
          <w:szCs w:val="28"/>
        </w:rPr>
        <w:t xml:space="preserve">транспорта.    </w:t>
      </w:r>
    </w:p>
    <w:p w:rsidR="008A3777" w:rsidRPr="00B03E39" w:rsidRDefault="008A3777" w:rsidP="00B03E39">
      <w:pPr>
        <w:widowControl w:val="0"/>
        <w:ind w:firstLine="709"/>
        <w:jc w:val="both"/>
        <w:rPr>
          <w:sz w:val="28"/>
          <w:szCs w:val="28"/>
        </w:rPr>
      </w:pPr>
      <w:r w:rsidRPr="00B03E39">
        <w:rPr>
          <w:sz w:val="28"/>
          <w:szCs w:val="28"/>
        </w:rPr>
        <w:t>За нарушение требований о наличии и правильности оформления сопровод</w:t>
      </w:r>
      <w:r w:rsidRPr="00B03E39">
        <w:rPr>
          <w:sz w:val="28"/>
          <w:szCs w:val="28"/>
        </w:rPr>
        <w:t>и</w:t>
      </w:r>
      <w:r w:rsidRPr="00B03E39">
        <w:rPr>
          <w:sz w:val="28"/>
          <w:szCs w:val="28"/>
        </w:rPr>
        <w:t>тельного документа при транспортировке древесины в 2017 году нарушений не в</w:t>
      </w:r>
      <w:r w:rsidRPr="00B03E39">
        <w:rPr>
          <w:sz w:val="28"/>
          <w:szCs w:val="28"/>
        </w:rPr>
        <w:t>ы</w:t>
      </w:r>
      <w:r w:rsidRPr="00B03E39">
        <w:rPr>
          <w:sz w:val="28"/>
          <w:szCs w:val="28"/>
        </w:rPr>
        <w:t>явлено, протокол</w:t>
      </w:r>
      <w:r w:rsidR="00B03E39">
        <w:rPr>
          <w:sz w:val="28"/>
          <w:szCs w:val="28"/>
        </w:rPr>
        <w:t>ы</w:t>
      </w:r>
      <w:r w:rsidRPr="00B03E39">
        <w:rPr>
          <w:sz w:val="28"/>
          <w:szCs w:val="28"/>
        </w:rPr>
        <w:t xml:space="preserve"> об административном правонарушении, предусмотренном </w:t>
      </w:r>
      <w:proofErr w:type="gramStart"/>
      <w:r w:rsidRPr="00B03E39">
        <w:rPr>
          <w:sz w:val="28"/>
          <w:szCs w:val="28"/>
        </w:rPr>
        <w:t>ч</w:t>
      </w:r>
      <w:proofErr w:type="gramEnd"/>
      <w:r w:rsidRPr="00B03E39">
        <w:rPr>
          <w:sz w:val="28"/>
          <w:szCs w:val="28"/>
        </w:rPr>
        <w:t xml:space="preserve">. 5 </w:t>
      </w:r>
      <w:r w:rsidR="00B03E39">
        <w:rPr>
          <w:sz w:val="28"/>
          <w:szCs w:val="28"/>
        </w:rPr>
        <w:t xml:space="preserve"> </w:t>
      </w:r>
      <w:r w:rsidRPr="00B03E39">
        <w:rPr>
          <w:sz w:val="28"/>
          <w:szCs w:val="28"/>
        </w:rPr>
        <w:t xml:space="preserve">ст. 8.28.1 </w:t>
      </w:r>
      <w:proofErr w:type="spellStart"/>
      <w:r w:rsidRPr="00B03E39">
        <w:rPr>
          <w:sz w:val="28"/>
          <w:szCs w:val="28"/>
        </w:rPr>
        <w:t>КоАП</w:t>
      </w:r>
      <w:proofErr w:type="spellEnd"/>
      <w:r w:rsidRPr="00B03E39">
        <w:rPr>
          <w:sz w:val="28"/>
          <w:szCs w:val="28"/>
        </w:rPr>
        <w:t xml:space="preserve"> </w:t>
      </w:r>
      <w:r w:rsidR="009153C4">
        <w:rPr>
          <w:sz w:val="28"/>
          <w:szCs w:val="28"/>
        </w:rPr>
        <w:t>Российской Федерации</w:t>
      </w:r>
      <w:r w:rsidR="00B03E39">
        <w:rPr>
          <w:sz w:val="28"/>
          <w:szCs w:val="28"/>
        </w:rPr>
        <w:t>,</w:t>
      </w:r>
      <w:r w:rsidRPr="00B03E39">
        <w:rPr>
          <w:sz w:val="28"/>
          <w:szCs w:val="28"/>
        </w:rPr>
        <w:t xml:space="preserve"> государственными лесными инспекторами Республики Тыва и сотрудниками </w:t>
      </w:r>
      <w:r w:rsidR="009153C4">
        <w:rPr>
          <w:sz w:val="28"/>
          <w:szCs w:val="28"/>
        </w:rPr>
        <w:t xml:space="preserve">Управления </w:t>
      </w:r>
      <w:r w:rsidRPr="00B03E39">
        <w:rPr>
          <w:sz w:val="28"/>
          <w:szCs w:val="28"/>
        </w:rPr>
        <w:t xml:space="preserve">ГИБДД МВД по </w:t>
      </w:r>
      <w:r w:rsidR="00B03E39">
        <w:rPr>
          <w:sz w:val="28"/>
          <w:szCs w:val="28"/>
        </w:rPr>
        <w:t>Республике Тыва</w:t>
      </w:r>
      <w:r w:rsidRPr="00B03E39">
        <w:rPr>
          <w:sz w:val="28"/>
          <w:szCs w:val="28"/>
        </w:rPr>
        <w:t xml:space="preserve"> не составлялись.</w:t>
      </w:r>
    </w:p>
    <w:p w:rsidR="008A3777" w:rsidRPr="00B03E39" w:rsidRDefault="008A3777" w:rsidP="00B03E39">
      <w:pPr>
        <w:tabs>
          <w:tab w:val="left" w:pos="1134"/>
        </w:tabs>
        <w:ind w:firstLine="709"/>
        <w:jc w:val="both"/>
        <w:rPr>
          <w:sz w:val="28"/>
          <w:szCs w:val="28"/>
        </w:rPr>
      </w:pPr>
      <w:r w:rsidRPr="00B03E39">
        <w:rPr>
          <w:sz w:val="28"/>
          <w:szCs w:val="28"/>
        </w:rPr>
        <w:t>Также проведен</w:t>
      </w:r>
      <w:r w:rsidR="009153C4">
        <w:rPr>
          <w:sz w:val="28"/>
          <w:szCs w:val="28"/>
        </w:rPr>
        <w:t>о</w:t>
      </w:r>
      <w:r w:rsidRPr="00B03E39">
        <w:rPr>
          <w:sz w:val="28"/>
          <w:szCs w:val="28"/>
        </w:rPr>
        <w:t xml:space="preserve"> </w:t>
      </w:r>
      <w:r w:rsidR="009153C4" w:rsidRPr="00B03E39">
        <w:rPr>
          <w:sz w:val="28"/>
          <w:szCs w:val="28"/>
        </w:rPr>
        <w:t xml:space="preserve">три </w:t>
      </w:r>
      <w:r w:rsidRPr="00B03E39">
        <w:rPr>
          <w:sz w:val="28"/>
          <w:szCs w:val="28"/>
        </w:rPr>
        <w:t>обучающи</w:t>
      </w:r>
      <w:r w:rsidR="009153C4">
        <w:rPr>
          <w:sz w:val="28"/>
          <w:szCs w:val="28"/>
        </w:rPr>
        <w:t>х</w:t>
      </w:r>
      <w:r w:rsidRPr="00B03E39">
        <w:rPr>
          <w:sz w:val="28"/>
          <w:szCs w:val="28"/>
        </w:rPr>
        <w:t xml:space="preserve"> семинар</w:t>
      </w:r>
      <w:r w:rsidR="009153C4">
        <w:rPr>
          <w:sz w:val="28"/>
          <w:szCs w:val="28"/>
        </w:rPr>
        <w:t>а</w:t>
      </w:r>
      <w:r w:rsidRPr="00B03E39">
        <w:rPr>
          <w:sz w:val="28"/>
          <w:szCs w:val="28"/>
        </w:rPr>
        <w:t xml:space="preserve"> среди сотрудников </w:t>
      </w:r>
      <w:r w:rsidR="009153C4">
        <w:rPr>
          <w:sz w:val="28"/>
          <w:szCs w:val="28"/>
        </w:rPr>
        <w:t xml:space="preserve">Управления </w:t>
      </w:r>
      <w:r w:rsidRPr="00B03E39">
        <w:rPr>
          <w:sz w:val="28"/>
          <w:szCs w:val="28"/>
        </w:rPr>
        <w:t xml:space="preserve">ГИБДД МВД по </w:t>
      </w:r>
      <w:r w:rsidR="00B03E39">
        <w:rPr>
          <w:sz w:val="28"/>
          <w:szCs w:val="28"/>
        </w:rPr>
        <w:t xml:space="preserve">Республике Тыва </w:t>
      </w:r>
      <w:r w:rsidRPr="00B03E39">
        <w:rPr>
          <w:sz w:val="28"/>
          <w:szCs w:val="28"/>
        </w:rPr>
        <w:t>по проверке (досмотру) транспортных средств и проверке правильности оформления сопроводительного документа при транспорт</w:t>
      </w:r>
      <w:r w:rsidRPr="00B03E39">
        <w:rPr>
          <w:sz w:val="28"/>
          <w:szCs w:val="28"/>
        </w:rPr>
        <w:t>и</w:t>
      </w:r>
      <w:r w:rsidRPr="00B03E39">
        <w:rPr>
          <w:sz w:val="28"/>
          <w:szCs w:val="28"/>
        </w:rPr>
        <w:t>ровке древесины индивидуальными предпринимателями и юридическими лицами, занимающихся заготовкой древесины. В Республике Тыва не организована деятел</w:t>
      </w:r>
      <w:r w:rsidRPr="00B03E39">
        <w:rPr>
          <w:sz w:val="28"/>
          <w:szCs w:val="28"/>
        </w:rPr>
        <w:t>ь</w:t>
      </w:r>
      <w:r w:rsidRPr="00B03E39">
        <w:rPr>
          <w:sz w:val="28"/>
          <w:szCs w:val="28"/>
        </w:rPr>
        <w:t xml:space="preserve">ность пунктов приема и отгрузки древесины.  </w:t>
      </w:r>
    </w:p>
    <w:p w:rsidR="00A1111C" w:rsidRDefault="00A1111C" w:rsidP="00B03E39">
      <w:pPr>
        <w:tabs>
          <w:tab w:val="left" w:pos="9638"/>
        </w:tabs>
        <w:ind w:right="458"/>
        <w:jc w:val="center"/>
        <w:rPr>
          <w:b/>
          <w:sz w:val="28"/>
          <w:szCs w:val="28"/>
        </w:rPr>
      </w:pPr>
    </w:p>
    <w:p w:rsidR="008A3777" w:rsidRDefault="008A3777" w:rsidP="009153C4">
      <w:pPr>
        <w:tabs>
          <w:tab w:val="left" w:pos="9638"/>
        </w:tabs>
        <w:jc w:val="center"/>
        <w:rPr>
          <w:b/>
          <w:sz w:val="28"/>
          <w:szCs w:val="28"/>
        </w:rPr>
      </w:pPr>
      <w:r>
        <w:rPr>
          <w:b/>
          <w:sz w:val="28"/>
          <w:szCs w:val="28"/>
        </w:rPr>
        <w:t>2. Текущее состояние бюджета</w:t>
      </w:r>
    </w:p>
    <w:p w:rsidR="008A3777" w:rsidRDefault="008A3777" w:rsidP="008A3777">
      <w:pPr>
        <w:tabs>
          <w:tab w:val="left" w:pos="9638"/>
        </w:tabs>
        <w:ind w:right="458"/>
        <w:jc w:val="both"/>
        <w:rPr>
          <w:sz w:val="28"/>
          <w:szCs w:val="28"/>
        </w:rPr>
      </w:pPr>
      <w:r>
        <w:rPr>
          <w:sz w:val="28"/>
          <w:szCs w:val="28"/>
        </w:rPr>
        <w:t xml:space="preserve">  </w:t>
      </w:r>
    </w:p>
    <w:p w:rsidR="008A3777" w:rsidRDefault="008A3777" w:rsidP="00B03E39">
      <w:pPr>
        <w:tabs>
          <w:tab w:val="left" w:pos="9638"/>
        </w:tabs>
        <w:ind w:firstLine="709"/>
        <w:jc w:val="both"/>
        <w:rPr>
          <w:sz w:val="28"/>
          <w:szCs w:val="28"/>
        </w:rPr>
      </w:pPr>
      <w:r>
        <w:rPr>
          <w:sz w:val="28"/>
          <w:szCs w:val="28"/>
        </w:rPr>
        <w:t>На реализацию отдельных полномочий в области лесных отношений Росле</w:t>
      </w:r>
      <w:r>
        <w:rPr>
          <w:sz w:val="28"/>
          <w:szCs w:val="28"/>
        </w:rPr>
        <w:t>с</w:t>
      </w:r>
      <w:r>
        <w:rPr>
          <w:sz w:val="28"/>
          <w:szCs w:val="28"/>
        </w:rPr>
        <w:t xml:space="preserve">хозом выделялись </w:t>
      </w:r>
      <w:proofErr w:type="spellStart"/>
      <w:r>
        <w:rPr>
          <w:sz w:val="28"/>
          <w:szCs w:val="28"/>
        </w:rPr>
        <w:t>Госкомлесу</w:t>
      </w:r>
      <w:proofErr w:type="spellEnd"/>
      <w:r>
        <w:rPr>
          <w:sz w:val="28"/>
          <w:szCs w:val="28"/>
        </w:rPr>
        <w:t xml:space="preserve"> Республики Тыва в 2010 году финансовые средства в размере 28103,4 тыс. руб</w:t>
      </w:r>
      <w:r w:rsidR="00B03E39">
        <w:rPr>
          <w:sz w:val="28"/>
          <w:szCs w:val="28"/>
        </w:rPr>
        <w:t>лей</w:t>
      </w:r>
      <w:r>
        <w:rPr>
          <w:sz w:val="28"/>
          <w:szCs w:val="28"/>
        </w:rPr>
        <w:t xml:space="preserve">, в 2017 году </w:t>
      </w:r>
      <w:r w:rsidR="009153C4">
        <w:rPr>
          <w:sz w:val="28"/>
          <w:szCs w:val="28"/>
        </w:rPr>
        <w:t xml:space="preserve">– </w:t>
      </w:r>
      <w:r>
        <w:rPr>
          <w:sz w:val="28"/>
          <w:szCs w:val="28"/>
        </w:rPr>
        <w:t>193489,2 тыс.</w:t>
      </w:r>
      <w:r w:rsidR="009436E7">
        <w:rPr>
          <w:sz w:val="28"/>
          <w:szCs w:val="28"/>
        </w:rPr>
        <w:t xml:space="preserve"> </w:t>
      </w:r>
      <w:r>
        <w:rPr>
          <w:sz w:val="28"/>
          <w:szCs w:val="28"/>
        </w:rPr>
        <w:t>руб</w:t>
      </w:r>
      <w:r w:rsidR="00B03E39">
        <w:rPr>
          <w:sz w:val="28"/>
          <w:szCs w:val="28"/>
        </w:rPr>
        <w:t>лей</w:t>
      </w:r>
      <w:r>
        <w:rPr>
          <w:sz w:val="28"/>
          <w:szCs w:val="28"/>
        </w:rPr>
        <w:t xml:space="preserve">. </w:t>
      </w:r>
    </w:p>
    <w:p w:rsidR="00B03E39" w:rsidRDefault="00B03E39" w:rsidP="008A3777">
      <w:pPr>
        <w:jc w:val="right"/>
        <w:rPr>
          <w:sz w:val="24"/>
          <w:szCs w:val="24"/>
        </w:rPr>
      </w:pPr>
    </w:p>
    <w:p w:rsidR="008A3777" w:rsidRPr="00B03E39" w:rsidRDefault="008A3777" w:rsidP="008A3777">
      <w:pPr>
        <w:jc w:val="right"/>
        <w:rPr>
          <w:sz w:val="28"/>
          <w:szCs w:val="28"/>
        </w:rPr>
      </w:pPr>
      <w:r w:rsidRPr="00B03E39">
        <w:rPr>
          <w:sz w:val="28"/>
          <w:szCs w:val="28"/>
        </w:rPr>
        <w:t xml:space="preserve">Таблица </w:t>
      </w:r>
      <w:r w:rsidR="00B03E39" w:rsidRPr="00B03E39">
        <w:rPr>
          <w:sz w:val="28"/>
          <w:szCs w:val="28"/>
        </w:rPr>
        <w:t xml:space="preserve">№ </w:t>
      </w:r>
      <w:r w:rsidRPr="00B03E39">
        <w:rPr>
          <w:sz w:val="28"/>
          <w:szCs w:val="28"/>
        </w:rPr>
        <w:t>6</w:t>
      </w:r>
    </w:p>
    <w:p w:rsidR="00B03E39" w:rsidRDefault="00B03E39" w:rsidP="008A3777">
      <w:pPr>
        <w:jc w:val="right"/>
        <w:rPr>
          <w:sz w:val="24"/>
          <w:szCs w:val="24"/>
        </w:rPr>
      </w:pPr>
    </w:p>
    <w:tbl>
      <w:tblPr>
        <w:tblW w:w="10215" w:type="dxa"/>
        <w:tblLayout w:type="fixed"/>
        <w:tblCellMar>
          <w:left w:w="0" w:type="dxa"/>
          <w:right w:w="0" w:type="dxa"/>
        </w:tblCellMar>
        <w:tblLook w:val="04A0"/>
      </w:tblPr>
      <w:tblGrid>
        <w:gridCol w:w="2015"/>
        <w:gridCol w:w="900"/>
        <w:gridCol w:w="1000"/>
        <w:gridCol w:w="1000"/>
        <w:gridCol w:w="1100"/>
        <w:gridCol w:w="1100"/>
        <w:gridCol w:w="1100"/>
        <w:gridCol w:w="1000"/>
        <w:gridCol w:w="1000"/>
      </w:tblGrid>
      <w:tr w:rsidR="00B03E39" w:rsidRPr="00B03E39" w:rsidTr="009153C4">
        <w:trPr>
          <w:trHeight w:val="57"/>
        </w:trPr>
        <w:tc>
          <w:tcPr>
            <w:tcW w:w="20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153C4" w:rsidRDefault="008A3777" w:rsidP="009153C4">
            <w:pPr>
              <w:jc w:val="center"/>
              <w:rPr>
                <w:bCs/>
              </w:rPr>
            </w:pPr>
            <w:r w:rsidRPr="00B03E39">
              <w:rPr>
                <w:bCs/>
              </w:rPr>
              <w:t>Наименование</w:t>
            </w:r>
            <w:r w:rsidR="009153C4">
              <w:rPr>
                <w:bCs/>
              </w:rPr>
              <w:t xml:space="preserve"> </w:t>
            </w:r>
          </w:p>
          <w:p w:rsidR="008A3777" w:rsidRPr="00B03E39" w:rsidRDefault="009153C4" w:rsidP="009153C4">
            <w:pPr>
              <w:jc w:val="center"/>
              <w:rPr>
                <w:bCs/>
              </w:rPr>
            </w:pPr>
            <w:r>
              <w:rPr>
                <w:bCs/>
              </w:rPr>
              <w:t>показателя</w:t>
            </w:r>
          </w:p>
        </w:tc>
        <w:tc>
          <w:tcPr>
            <w:tcW w:w="9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8A3777" w:rsidRPr="009436E7" w:rsidRDefault="008A3777" w:rsidP="009153C4">
            <w:pPr>
              <w:jc w:val="center"/>
              <w:rPr>
                <w:bCs/>
              </w:rPr>
            </w:pPr>
            <w:r w:rsidRPr="009436E7">
              <w:rPr>
                <w:bCs/>
              </w:rPr>
              <w:t xml:space="preserve">2010 </w:t>
            </w:r>
            <w:r w:rsidR="00B03E39" w:rsidRPr="009436E7">
              <w:rPr>
                <w:bCs/>
              </w:rPr>
              <w:t>г.</w:t>
            </w:r>
          </w:p>
        </w:tc>
        <w:tc>
          <w:tcPr>
            <w:tcW w:w="10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8A3777" w:rsidRPr="009436E7" w:rsidRDefault="008A3777" w:rsidP="009153C4">
            <w:pPr>
              <w:jc w:val="center"/>
              <w:rPr>
                <w:bCs/>
              </w:rPr>
            </w:pPr>
            <w:r w:rsidRPr="009436E7">
              <w:rPr>
                <w:bCs/>
              </w:rPr>
              <w:t>2011</w:t>
            </w:r>
            <w:r w:rsidR="00B03E39" w:rsidRPr="009436E7">
              <w:rPr>
                <w:bCs/>
              </w:rPr>
              <w:t xml:space="preserve"> г.</w:t>
            </w:r>
          </w:p>
        </w:tc>
        <w:tc>
          <w:tcPr>
            <w:tcW w:w="10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8A3777" w:rsidRPr="009436E7" w:rsidRDefault="008A3777" w:rsidP="009153C4">
            <w:pPr>
              <w:jc w:val="center"/>
              <w:rPr>
                <w:bCs/>
              </w:rPr>
            </w:pPr>
            <w:r w:rsidRPr="009436E7">
              <w:rPr>
                <w:bCs/>
              </w:rPr>
              <w:t>2012</w:t>
            </w:r>
            <w:r w:rsidR="00B03E39" w:rsidRPr="009436E7">
              <w:rPr>
                <w:bCs/>
              </w:rPr>
              <w:t xml:space="preserve"> г.</w:t>
            </w:r>
          </w:p>
        </w:tc>
        <w:tc>
          <w:tcPr>
            <w:tcW w:w="11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8A3777" w:rsidRPr="009436E7" w:rsidRDefault="008A3777" w:rsidP="009153C4">
            <w:pPr>
              <w:jc w:val="center"/>
              <w:rPr>
                <w:bCs/>
              </w:rPr>
            </w:pPr>
            <w:r w:rsidRPr="009436E7">
              <w:rPr>
                <w:bCs/>
              </w:rPr>
              <w:t>2013</w:t>
            </w:r>
            <w:r w:rsidR="00B03E39" w:rsidRPr="009436E7">
              <w:rPr>
                <w:bCs/>
              </w:rPr>
              <w:t xml:space="preserve"> г.</w:t>
            </w:r>
          </w:p>
        </w:tc>
        <w:tc>
          <w:tcPr>
            <w:tcW w:w="11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8A3777" w:rsidRPr="009436E7" w:rsidRDefault="008A3777" w:rsidP="009153C4">
            <w:pPr>
              <w:jc w:val="center"/>
              <w:rPr>
                <w:bCs/>
              </w:rPr>
            </w:pPr>
            <w:r w:rsidRPr="009436E7">
              <w:rPr>
                <w:bCs/>
              </w:rPr>
              <w:t>2014</w:t>
            </w:r>
            <w:r w:rsidR="00B03E39" w:rsidRPr="009436E7">
              <w:rPr>
                <w:bCs/>
              </w:rPr>
              <w:t xml:space="preserve"> г.</w:t>
            </w:r>
          </w:p>
        </w:tc>
        <w:tc>
          <w:tcPr>
            <w:tcW w:w="11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8A3777" w:rsidRPr="009436E7" w:rsidRDefault="008A3777" w:rsidP="009153C4">
            <w:pPr>
              <w:jc w:val="center"/>
              <w:rPr>
                <w:bCs/>
              </w:rPr>
            </w:pPr>
            <w:r w:rsidRPr="009436E7">
              <w:rPr>
                <w:bCs/>
              </w:rPr>
              <w:t xml:space="preserve">2015 </w:t>
            </w:r>
            <w:r w:rsidR="00B03E39" w:rsidRPr="009436E7">
              <w:rPr>
                <w:bCs/>
              </w:rPr>
              <w:t>г.</w:t>
            </w:r>
          </w:p>
        </w:tc>
        <w:tc>
          <w:tcPr>
            <w:tcW w:w="10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8A3777" w:rsidRPr="009436E7" w:rsidRDefault="008A3777" w:rsidP="009153C4">
            <w:pPr>
              <w:jc w:val="center"/>
              <w:rPr>
                <w:bCs/>
              </w:rPr>
            </w:pPr>
            <w:r w:rsidRPr="009436E7">
              <w:rPr>
                <w:bCs/>
              </w:rPr>
              <w:t xml:space="preserve">2016 </w:t>
            </w:r>
            <w:r w:rsidR="00B03E39" w:rsidRPr="009436E7">
              <w:rPr>
                <w:bCs/>
              </w:rPr>
              <w:t>г.</w:t>
            </w:r>
          </w:p>
        </w:tc>
        <w:tc>
          <w:tcPr>
            <w:tcW w:w="10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8A3777" w:rsidRPr="009436E7" w:rsidRDefault="008A3777" w:rsidP="009153C4">
            <w:pPr>
              <w:jc w:val="center"/>
              <w:rPr>
                <w:bCs/>
              </w:rPr>
            </w:pPr>
            <w:r w:rsidRPr="009436E7">
              <w:rPr>
                <w:bCs/>
              </w:rPr>
              <w:t xml:space="preserve">2017 </w:t>
            </w:r>
            <w:r w:rsidR="00B03E39" w:rsidRPr="009436E7">
              <w:rPr>
                <w:bCs/>
              </w:rPr>
              <w:t>г.</w:t>
            </w:r>
          </w:p>
        </w:tc>
      </w:tr>
      <w:tr w:rsidR="00B03E39" w:rsidRPr="00B03E39" w:rsidTr="00A76FF1">
        <w:trPr>
          <w:trHeight w:val="765"/>
        </w:trPr>
        <w:tc>
          <w:tcPr>
            <w:tcW w:w="201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A3777" w:rsidRPr="00B03E39" w:rsidRDefault="008A3777" w:rsidP="00B03E39">
            <w:pPr>
              <w:rPr>
                <w:bCs/>
              </w:rPr>
            </w:pPr>
            <w:r w:rsidRPr="00B03E39">
              <w:rPr>
                <w:bCs/>
              </w:rPr>
              <w:t>1. Расходы на обесп</w:t>
            </w:r>
            <w:r w:rsidRPr="00B03E39">
              <w:rPr>
                <w:bCs/>
              </w:rPr>
              <w:t>е</w:t>
            </w:r>
            <w:r w:rsidRPr="00B03E39">
              <w:rPr>
                <w:bCs/>
              </w:rPr>
              <w:t>чение деятельности и осуществление мер</w:t>
            </w:r>
            <w:r w:rsidRPr="00B03E39">
              <w:rPr>
                <w:bCs/>
              </w:rPr>
              <w:t>о</w:t>
            </w:r>
            <w:r w:rsidRPr="00B03E39">
              <w:rPr>
                <w:bCs/>
              </w:rPr>
              <w:t>приятий по ведению лесного хозяйства</w:t>
            </w:r>
            <w:r w:rsidR="00B03E39" w:rsidRPr="00B03E39">
              <w:rPr>
                <w:bCs/>
              </w:rPr>
              <w:t>,</w:t>
            </w:r>
            <w:r w:rsidRPr="00B03E39">
              <w:rPr>
                <w:bCs/>
              </w:rPr>
              <w:t xml:space="preserve"> всего</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A3777" w:rsidRPr="009436E7" w:rsidRDefault="008A3777" w:rsidP="00B03E39">
            <w:pPr>
              <w:jc w:val="center"/>
              <w:rPr>
                <w:bCs/>
              </w:rPr>
            </w:pPr>
            <w:r w:rsidRPr="009436E7">
              <w:rPr>
                <w:bCs/>
              </w:rPr>
              <w:t>0,0</w:t>
            </w:r>
          </w:p>
        </w:tc>
        <w:tc>
          <w:tcPr>
            <w:tcW w:w="10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A3777" w:rsidRPr="009436E7" w:rsidRDefault="008A3777" w:rsidP="00B03E39">
            <w:pPr>
              <w:jc w:val="center"/>
              <w:rPr>
                <w:bCs/>
              </w:rPr>
            </w:pPr>
            <w:r w:rsidRPr="009436E7">
              <w:rPr>
                <w:bCs/>
              </w:rPr>
              <w:t>163 010,8</w:t>
            </w:r>
          </w:p>
        </w:tc>
        <w:tc>
          <w:tcPr>
            <w:tcW w:w="10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A3777" w:rsidRPr="009436E7" w:rsidRDefault="008A3777" w:rsidP="00B03E39">
            <w:pPr>
              <w:jc w:val="center"/>
              <w:rPr>
                <w:bCs/>
              </w:rPr>
            </w:pPr>
            <w:r w:rsidRPr="009436E7">
              <w:rPr>
                <w:bCs/>
              </w:rPr>
              <w:t>222 737,0</w:t>
            </w:r>
          </w:p>
        </w:tc>
        <w:tc>
          <w:tcPr>
            <w:tcW w:w="11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A3777" w:rsidRPr="009436E7" w:rsidRDefault="008A3777" w:rsidP="00B03E39">
            <w:pPr>
              <w:jc w:val="center"/>
              <w:rPr>
                <w:bCs/>
              </w:rPr>
            </w:pPr>
            <w:r w:rsidRPr="009436E7">
              <w:rPr>
                <w:bCs/>
              </w:rPr>
              <w:t>162 774,4</w:t>
            </w:r>
          </w:p>
        </w:tc>
        <w:tc>
          <w:tcPr>
            <w:tcW w:w="11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A3777" w:rsidRPr="009436E7" w:rsidRDefault="008A3777" w:rsidP="00B03E39">
            <w:pPr>
              <w:jc w:val="center"/>
              <w:rPr>
                <w:bCs/>
              </w:rPr>
            </w:pPr>
            <w:r w:rsidRPr="009436E7">
              <w:rPr>
                <w:bCs/>
              </w:rPr>
              <w:t>307 493,6</w:t>
            </w:r>
          </w:p>
        </w:tc>
        <w:tc>
          <w:tcPr>
            <w:tcW w:w="11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A3777" w:rsidRPr="009436E7" w:rsidRDefault="008A3777" w:rsidP="00B03E39">
            <w:pPr>
              <w:jc w:val="center"/>
              <w:rPr>
                <w:bCs/>
              </w:rPr>
            </w:pPr>
            <w:r w:rsidRPr="009436E7">
              <w:rPr>
                <w:bCs/>
              </w:rPr>
              <w:t>330 684,7</w:t>
            </w:r>
          </w:p>
        </w:tc>
        <w:tc>
          <w:tcPr>
            <w:tcW w:w="10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A3777" w:rsidRPr="009436E7" w:rsidRDefault="008A3777" w:rsidP="00B03E39">
            <w:pPr>
              <w:jc w:val="center"/>
              <w:rPr>
                <w:bCs/>
              </w:rPr>
            </w:pPr>
            <w:r w:rsidRPr="009436E7">
              <w:rPr>
                <w:bCs/>
              </w:rPr>
              <w:t>213 811,0</w:t>
            </w:r>
          </w:p>
        </w:tc>
        <w:tc>
          <w:tcPr>
            <w:tcW w:w="10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A3777" w:rsidRPr="009436E7" w:rsidRDefault="008A3777" w:rsidP="00B03E39">
            <w:pPr>
              <w:jc w:val="center"/>
              <w:rPr>
                <w:bCs/>
              </w:rPr>
            </w:pPr>
            <w:r w:rsidRPr="009436E7">
              <w:rPr>
                <w:bCs/>
              </w:rPr>
              <w:t>203016,6</w:t>
            </w:r>
          </w:p>
        </w:tc>
      </w:tr>
      <w:tr w:rsidR="00B03E39" w:rsidRPr="00B03E39" w:rsidTr="00A76FF1">
        <w:trPr>
          <w:trHeight w:val="510"/>
        </w:trPr>
        <w:tc>
          <w:tcPr>
            <w:tcW w:w="2015" w:type="dxa"/>
            <w:tcBorders>
              <w:top w:val="nil"/>
              <w:left w:val="single" w:sz="4" w:space="0" w:color="auto"/>
              <w:bottom w:val="single" w:sz="4" w:space="0" w:color="auto"/>
              <w:right w:val="single" w:sz="4" w:space="0" w:color="auto"/>
            </w:tcBorders>
            <w:shd w:val="clear" w:color="auto" w:fill="auto"/>
            <w:tcMar>
              <w:top w:w="15" w:type="dxa"/>
              <w:left w:w="135" w:type="dxa"/>
              <w:bottom w:w="0" w:type="dxa"/>
              <w:right w:w="15" w:type="dxa"/>
            </w:tcMar>
            <w:vAlign w:val="center"/>
            <w:hideMark/>
          </w:tcPr>
          <w:p w:rsidR="008A3777" w:rsidRPr="00B03E39" w:rsidRDefault="008A3777" w:rsidP="00B03E39">
            <w:r w:rsidRPr="00B03E39">
              <w:t xml:space="preserve"> в том числе за счет:    </w:t>
            </w:r>
            <w:r w:rsidRPr="00B03E39">
              <w:br/>
              <w:t>средств субвенций</w:t>
            </w: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A3777" w:rsidRPr="009436E7" w:rsidRDefault="008A3777" w:rsidP="00B03E39">
            <w:pPr>
              <w:jc w:val="center"/>
            </w:pPr>
            <w:r w:rsidRPr="009436E7">
              <w:t>0</w:t>
            </w:r>
          </w:p>
        </w:tc>
        <w:tc>
          <w:tcPr>
            <w:tcW w:w="1000" w:type="dxa"/>
            <w:tcBorders>
              <w:top w:val="nil"/>
              <w:left w:val="nil"/>
              <w:bottom w:val="single" w:sz="4" w:space="0" w:color="auto"/>
              <w:right w:val="single" w:sz="4" w:space="0" w:color="auto"/>
            </w:tcBorders>
            <w:shd w:val="clear" w:color="auto" w:fill="auto"/>
            <w:tcMar>
              <w:top w:w="15" w:type="dxa"/>
              <w:left w:w="135" w:type="dxa"/>
              <w:right w:w="15" w:type="dxa"/>
            </w:tcMar>
            <w:hideMark/>
          </w:tcPr>
          <w:p w:rsidR="008A3777" w:rsidRPr="009436E7" w:rsidRDefault="008A3777" w:rsidP="00B03E39">
            <w:pPr>
              <w:jc w:val="center"/>
            </w:pPr>
            <w:r w:rsidRPr="009436E7">
              <w:t>162524,8</w:t>
            </w:r>
          </w:p>
        </w:tc>
        <w:tc>
          <w:tcPr>
            <w:tcW w:w="1000" w:type="dxa"/>
            <w:tcBorders>
              <w:top w:val="nil"/>
              <w:left w:val="nil"/>
              <w:bottom w:val="single" w:sz="4" w:space="0" w:color="auto"/>
              <w:right w:val="single" w:sz="4" w:space="0" w:color="auto"/>
            </w:tcBorders>
            <w:shd w:val="clear" w:color="auto" w:fill="auto"/>
            <w:tcMar>
              <w:top w:w="15" w:type="dxa"/>
              <w:left w:w="135" w:type="dxa"/>
              <w:right w:w="15" w:type="dxa"/>
            </w:tcMar>
            <w:hideMark/>
          </w:tcPr>
          <w:p w:rsidR="008A3777" w:rsidRPr="009436E7" w:rsidRDefault="008A3777" w:rsidP="00B03E39">
            <w:pPr>
              <w:jc w:val="center"/>
            </w:pPr>
            <w:r w:rsidRPr="009436E7">
              <w:t>213944</w:t>
            </w:r>
          </w:p>
        </w:tc>
        <w:tc>
          <w:tcPr>
            <w:tcW w:w="1100" w:type="dxa"/>
            <w:tcBorders>
              <w:top w:val="nil"/>
              <w:left w:val="nil"/>
              <w:bottom w:val="single" w:sz="4" w:space="0" w:color="auto"/>
              <w:right w:val="single" w:sz="4" w:space="0" w:color="auto"/>
            </w:tcBorders>
            <w:shd w:val="clear" w:color="auto" w:fill="auto"/>
            <w:tcMar>
              <w:top w:w="15" w:type="dxa"/>
              <w:left w:w="135" w:type="dxa"/>
              <w:right w:w="15" w:type="dxa"/>
            </w:tcMar>
            <w:hideMark/>
          </w:tcPr>
          <w:p w:rsidR="008A3777" w:rsidRPr="009436E7" w:rsidRDefault="008A3777" w:rsidP="00B03E39">
            <w:pPr>
              <w:jc w:val="center"/>
            </w:pPr>
            <w:r w:rsidRPr="009436E7">
              <w:t>150883,9</w:t>
            </w:r>
          </w:p>
        </w:tc>
        <w:tc>
          <w:tcPr>
            <w:tcW w:w="1100" w:type="dxa"/>
            <w:tcBorders>
              <w:top w:val="nil"/>
              <w:left w:val="nil"/>
              <w:bottom w:val="single" w:sz="4" w:space="0" w:color="auto"/>
              <w:right w:val="single" w:sz="4" w:space="0" w:color="auto"/>
            </w:tcBorders>
            <w:shd w:val="clear" w:color="auto" w:fill="auto"/>
            <w:noWrap/>
            <w:tcMar>
              <w:top w:w="15" w:type="dxa"/>
              <w:left w:w="135" w:type="dxa"/>
              <w:right w:w="15" w:type="dxa"/>
            </w:tcMar>
            <w:hideMark/>
          </w:tcPr>
          <w:p w:rsidR="008A3777" w:rsidRPr="009436E7" w:rsidRDefault="008A3777" w:rsidP="00B03E39">
            <w:pPr>
              <w:jc w:val="center"/>
            </w:pPr>
            <w:r w:rsidRPr="009436E7">
              <w:t>270 203,1</w:t>
            </w:r>
          </w:p>
        </w:tc>
        <w:tc>
          <w:tcPr>
            <w:tcW w:w="1100" w:type="dxa"/>
            <w:tcBorders>
              <w:top w:val="nil"/>
              <w:left w:val="nil"/>
              <w:bottom w:val="single" w:sz="4" w:space="0" w:color="auto"/>
              <w:right w:val="single" w:sz="4" w:space="0" w:color="auto"/>
            </w:tcBorders>
            <w:shd w:val="clear" w:color="auto" w:fill="auto"/>
            <w:noWrap/>
            <w:tcMar>
              <w:top w:w="15" w:type="dxa"/>
              <w:left w:w="135" w:type="dxa"/>
              <w:right w:w="15" w:type="dxa"/>
            </w:tcMar>
            <w:hideMark/>
          </w:tcPr>
          <w:p w:rsidR="008A3777" w:rsidRPr="009436E7" w:rsidRDefault="008A3777" w:rsidP="00B03E39">
            <w:pPr>
              <w:jc w:val="center"/>
            </w:pPr>
            <w:r w:rsidRPr="009436E7">
              <w:t>323 528,7</w:t>
            </w:r>
          </w:p>
        </w:tc>
        <w:tc>
          <w:tcPr>
            <w:tcW w:w="1000" w:type="dxa"/>
            <w:tcBorders>
              <w:top w:val="nil"/>
              <w:left w:val="nil"/>
              <w:bottom w:val="single" w:sz="4" w:space="0" w:color="auto"/>
              <w:right w:val="single" w:sz="4" w:space="0" w:color="auto"/>
            </w:tcBorders>
            <w:shd w:val="clear" w:color="auto" w:fill="auto"/>
            <w:noWrap/>
            <w:tcMar>
              <w:top w:w="15" w:type="dxa"/>
              <w:left w:w="135" w:type="dxa"/>
              <w:right w:w="15" w:type="dxa"/>
            </w:tcMar>
            <w:hideMark/>
          </w:tcPr>
          <w:p w:rsidR="008A3777" w:rsidRPr="009436E7" w:rsidRDefault="008A3777" w:rsidP="00B03E39">
            <w:pPr>
              <w:jc w:val="center"/>
            </w:pPr>
            <w:r w:rsidRPr="009436E7">
              <w:t>205 554,8</w:t>
            </w:r>
          </w:p>
        </w:tc>
        <w:tc>
          <w:tcPr>
            <w:tcW w:w="1000" w:type="dxa"/>
            <w:tcBorders>
              <w:top w:val="nil"/>
              <w:left w:val="nil"/>
              <w:bottom w:val="single" w:sz="4" w:space="0" w:color="auto"/>
              <w:right w:val="single" w:sz="4" w:space="0" w:color="auto"/>
            </w:tcBorders>
            <w:shd w:val="clear" w:color="auto" w:fill="auto"/>
            <w:noWrap/>
            <w:tcMar>
              <w:top w:w="15" w:type="dxa"/>
              <w:left w:w="135" w:type="dxa"/>
              <w:right w:w="15" w:type="dxa"/>
            </w:tcMar>
            <w:hideMark/>
          </w:tcPr>
          <w:p w:rsidR="008A3777" w:rsidRPr="009436E7" w:rsidRDefault="008A3777" w:rsidP="00B03E39">
            <w:pPr>
              <w:jc w:val="center"/>
            </w:pPr>
            <w:r w:rsidRPr="009436E7">
              <w:t>193 489,2</w:t>
            </w:r>
          </w:p>
        </w:tc>
      </w:tr>
      <w:tr w:rsidR="00B03E39" w:rsidRPr="00B03E39" w:rsidTr="00A76FF1">
        <w:trPr>
          <w:trHeight w:val="300"/>
        </w:trPr>
        <w:tc>
          <w:tcPr>
            <w:tcW w:w="2015" w:type="dxa"/>
            <w:tcBorders>
              <w:top w:val="nil"/>
              <w:left w:val="single" w:sz="4" w:space="0" w:color="auto"/>
              <w:bottom w:val="single" w:sz="4" w:space="0" w:color="auto"/>
              <w:right w:val="single" w:sz="4" w:space="0" w:color="auto"/>
            </w:tcBorders>
            <w:shd w:val="clear" w:color="auto" w:fill="auto"/>
            <w:tcMar>
              <w:top w:w="15" w:type="dxa"/>
              <w:left w:w="135" w:type="dxa"/>
              <w:bottom w:w="0" w:type="dxa"/>
              <w:right w:w="15" w:type="dxa"/>
            </w:tcMar>
            <w:vAlign w:val="center"/>
            <w:hideMark/>
          </w:tcPr>
          <w:p w:rsidR="008A3777" w:rsidRPr="00B03E39" w:rsidRDefault="008A3777" w:rsidP="00B03E39">
            <w:r w:rsidRPr="00B03E39">
              <w:t>средств бюджета субъекта Российской Федерации</w:t>
            </w: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A3777" w:rsidRPr="009436E7" w:rsidRDefault="008A3777" w:rsidP="00B03E39">
            <w:pPr>
              <w:jc w:val="center"/>
            </w:pPr>
            <w:r w:rsidRPr="009436E7">
              <w:t>0</w:t>
            </w:r>
          </w:p>
        </w:tc>
        <w:tc>
          <w:tcPr>
            <w:tcW w:w="1000" w:type="dxa"/>
            <w:tcBorders>
              <w:top w:val="nil"/>
              <w:left w:val="nil"/>
              <w:bottom w:val="single" w:sz="4" w:space="0" w:color="auto"/>
              <w:right w:val="single" w:sz="4" w:space="0" w:color="auto"/>
            </w:tcBorders>
            <w:shd w:val="clear" w:color="auto" w:fill="auto"/>
            <w:tcMar>
              <w:top w:w="15" w:type="dxa"/>
              <w:left w:w="135" w:type="dxa"/>
              <w:right w:w="15" w:type="dxa"/>
            </w:tcMar>
            <w:hideMark/>
          </w:tcPr>
          <w:p w:rsidR="008A3777" w:rsidRPr="009436E7" w:rsidRDefault="008A3777" w:rsidP="00B03E39">
            <w:pPr>
              <w:jc w:val="center"/>
            </w:pPr>
            <w:r w:rsidRPr="009436E7">
              <w:t>486</w:t>
            </w:r>
          </w:p>
        </w:tc>
        <w:tc>
          <w:tcPr>
            <w:tcW w:w="1000" w:type="dxa"/>
            <w:tcBorders>
              <w:top w:val="nil"/>
              <w:left w:val="nil"/>
              <w:bottom w:val="single" w:sz="4" w:space="0" w:color="auto"/>
              <w:right w:val="single" w:sz="4" w:space="0" w:color="auto"/>
            </w:tcBorders>
            <w:shd w:val="clear" w:color="auto" w:fill="auto"/>
            <w:tcMar>
              <w:top w:w="15" w:type="dxa"/>
              <w:left w:w="135" w:type="dxa"/>
              <w:right w:w="15" w:type="dxa"/>
            </w:tcMar>
            <w:hideMark/>
          </w:tcPr>
          <w:p w:rsidR="008A3777" w:rsidRPr="009436E7" w:rsidRDefault="008A3777" w:rsidP="00B03E39">
            <w:pPr>
              <w:jc w:val="center"/>
            </w:pPr>
            <w:r w:rsidRPr="009436E7">
              <w:t>7764,9</w:t>
            </w:r>
          </w:p>
        </w:tc>
        <w:tc>
          <w:tcPr>
            <w:tcW w:w="1100" w:type="dxa"/>
            <w:tcBorders>
              <w:top w:val="nil"/>
              <w:left w:val="nil"/>
              <w:bottom w:val="single" w:sz="4" w:space="0" w:color="auto"/>
              <w:right w:val="single" w:sz="4" w:space="0" w:color="auto"/>
            </w:tcBorders>
            <w:shd w:val="clear" w:color="auto" w:fill="auto"/>
            <w:tcMar>
              <w:top w:w="15" w:type="dxa"/>
              <w:left w:w="135" w:type="dxa"/>
              <w:right w:w="15" w:type="dxa"/>
            </w:tcMar>
            <w:hideMark/>
          </w:tcPr>
          <w:p w:rsidR="008A3777" w:rsidRPr="009436E7" w:rsidRDefault="008A3777" w:rsidP="00B03E39">
            <w:pPr>
              <w:jc w:val="center"/>
            </w:pPr>
            <w:r w:rsidRPr="009436E7">
              <w:t>8248</w:t>
            </w:r>
          </w:p>
        </w:tc>
        <w:tc>
          <w:tcPr>
            <w:tcW w:w="1100" w:type="dxa"/>
            <w:tcBorders>
              <w:top w:val="nil"/>
              <w:left w:val="nil"/>
              <w:bottom w:val="single" w:sz="4" w:space="0" w:color="auto"/>
              <w:right w:val="single" w:sz="4" w:space="0" w:color="auto"/>
            </w:tcBorders>
            <w:shd w:val="clear" w:color="auto" w:fill="auto"/>
            <w:noWrap/>
            <w:tcMar>
              <w:top w:w="15" w:type="dxa"/>
              <w:left w:w="135" w:type="dxa"/>
              <w:right w:w="15" w:type="dxa"/>
            </w:tcMar>
            <w:hideMark/>
          </w:tcPr>
          <w:p w:rsidR="008A3777" w:rsidRPr="009436E7" w:rsidRDefault="008A3777" w:rsidP="00B03E39">
            <w:pPr>
              <w:jc w:val="center"/>
            </w:pPr>
            <w:r w:rsidRPr="009436E7">
              <w:t>27 716,2</w:t>
            </w:r>
          </w:p>
        </w:tc>
        <w:tc>
          <w:tcPr>
            <w:tcW w:w="1100" w:type="dxa"/>
            <w:tcBorders>
              <w:top w:val="nil"/>
              <w:left w:val="nil"/>
              <w:bottom w:val="single" w:sz="4" w:space="0" w:color="auto"/>
              <w:right w:val="single" w:sz="4" w:space="0" w:color="auto"/>
            </w:tcBorders>
            <w:shd w:val="clear" w:color="auto" w:fill="auto"/>
            <w:noWrap/>
            <w:tcMar>
              <w:top w:w="15" w:type="dxa"/>
              <w:left w:w="135" w:type="dxa"/>
              <w:right w:w="15" w:type="dxa"/>
            </w:tcMar>
            <w:hideMark/>
          </w:tcPr>
          <w:p w:rsidR="008A3777" w:rsidRPr="009436E7" w:rsidRDefault="008A3777" w:rsidP="00B03E39">
            <w:pPr>
              <w:jc w:val="center"/>
            </w:pPr>
            <w:r w:rsidRPr="009436E7">
              <w:t>7 156,0</w:t>
            </w:r>
          </w:p>
        </w:tc>
        <w:tc>
          <w:tcPr>
            <w:tcW w:w="1000" w:type="dxa"/>
            <w:tcBorders>
              <w:top w:val="nil"/>
              <w:left w:val="nil"/>
              <w:bottom w:val="single" w:sz="4" w:space="0" w:color="auto"/>
              <w:right w:val="single" w:sz="4" w:space="0" w:color="auto"/>
            </w:tcBorders>
            <w:shd w:val="clear" w:color="auto" w:fill="auto"/>
            <w:noWrap/>
            <w:tcMar>
              <w:top w:w="15" w:type="dxa"/>
              <w:left w:w="135" w:type="dxa"/>
              <w:right w:w="15" w:type="dxa"/>
            </w:tcMar>
            <w:hideMark/>
          </w:tcPr>
          <w:p w:rsidR="008A3777" w:rsidRPr="009436E7" w:rsidRDefault="008A3777" w:rsidP="00B03E39">
            <w:pPr>
              <w:jc w:val="center"/>
            </w:pPr>
            <w:r w:rsidRPr="009436E7">
              <w:t>3 938,3</w:t>
            </w:r>
          </w:p>
        </w:tc>
        <w:tc>
          <w:tcPr>
            <w:tcW w:w="1000" w:type="dxa"/>
            <w:tcBorders>
              <w:top w:val="nil"/>
              <w:left w:val="nil"/>
              <w:bottom w:val="single" w:sz="4" w:space="0" w:color="auto"/>
              <w:right w:val="single" w:sz="4" w:space="0" w:color="auto"/>
            </w:tcBorders>
            <w:shd w:val="clear" w:color="auto" w:fill="auto"/>
            <w:noWrap/>
            <w:tcMar>
              <w:top w:w="15" w:type="dxa"/>
              <w:left w:w="135" w:type="dxa"/>
              <w:right w:w="15" w:type="dxa"/>
            </w:tcMar>
            <w:hideMark/>
          </w:tcPr>
          <w:p w:rsidR="008A3777" w:rsidRPr="009436E7" w:rsidRDefault="008A3777" w:rsidP="00B03E39">
            <w:pPr>
              <w:jc w:val="center"/>
            </w:pPr>
            <w:r w:rsidRPr="009436E7">
              <w:t>5 244,6</w:t>
            </w:r>
          </w:p>
        </w:tc>
      </w:tr>
      <w:tr w:rsidR="00B03E39" w:rsidRPr="00B03E39" w:rsidTr="00A76FF1">
        <w:trPr>
          <w:trHeight w:val="300"/>
        </w:trPr>
        <w:tc>
          <w:tcPr>
            <w:tcW w:w="2015" w:type="dxa"/>
            <w:tcBorders>
              <w:top w:val="nil"/>
              <w:left w:val="single" w:sz="4" w:space="0" w:color="auto"/>
              <w:bottom w:val="single" w:sz="4" w:space="0" w:color="auto"/>
              <w:right w:val="single" w:sz="4" w:space="0" w:color="auto"/>
            </w:tcBorders>
            <w:shd w:val="clear" w:color="auto" w:fill="auto"/>
            <w:tcMar>
              <w:top w:w="15" w:type="dxa"/>
              <w:left w:w="135" w:type="dxa"/>
              <w:bottom w:w="0" w:type="dxa"/>
              <w:right w:w="15" w:type="dxa"/>
            </w:tcMar>
            <w:vAlign w:val="center"/>
            <w:hideMark/>
          </w:tcPr>
          <w:p w:rsidR="008A3777" w:rsidRPr="00B03E39" w:rsidRDefault="008A3777" w:rsidP="00B03E39">
            <w:r w:rsidRPr="00B03E39">
              <w:t>средств арендаторов</w:t>
            </w: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A3777" w:rsidRPr="009436E7" w:rsidRDefault="008A3777" w:rsidP="00B03E39">
            <w:pPr>
              <w:jc w:val="center"/>
            </w:pPr>
            <w:r w:rsidRPr="009436E7">
              <w:t>0</w:t>
            </w:r>
          </w:p>
        </w:tc>
        <w:tc>
          <w:tcPr>
            <w:tcW w:w="1000" w:type="dxa"/>
            <w:tcBorders>
              <w:top w:val="nil"/>
              <w:left w:val="nil"/>
              <w:bottom w:val="single" w:sz="4" w:space="0" w:color="auto"/>
              <w:right w:val="single" w:sz="4" w:space="0" w:color="auto"/>
            </w:tcBorders>
            <w:shd w:val="clear" w:color="auto" w:fill="auto"/>
            <w:tcMar>
              <w:top w:w="15" w:type="dxa"/>
              <w:left w:w="135" w:type="dxa"/>
              <w:right w:w="15" w:type="dxa"/>
            </w:tcMar>
            <w:hideMark/>
          </w:tcPr>
          <w:p w:rsidR="008A3777" w:rsidRPr="009436E7" w:rsidRDefault="008A3777" w:rsidP="00B03E39">
            <w:pPr>
              <w:jc w:val="center"/>
            </w:pPr>
            <w:r w:rsidRPr="009436E7">
              <w:t>0</w:t>
            </w:r>
          </w:p>
        </w:tc>
        <w:tc>
          <w:tcPr>
            <w:tcW w:w="1000" w:type="dxa"/>
            <w:tcBorders>
              <w:top w:val="nil"/>
              <w:left w:val="nil"/>
              <w:bottom w:val="single" w:sz="4" w:space="0" w:color="auto"/>
              <w:right w:val="single" w:sz="4" w:space="0" w:color="auto"/>
            </w:tcBorders>
            <w:shd w:val="clear" w:color="auto" w:fill="auto"/>
            <w:tcMar>
              <w:top w:w="15" w:type="dxa"/>
              <w:left w:w="135" w:type="dxa"/>
              <w:right w:w="15" w:type="dxa"/>
            </w:tcMar>
            <w:hideMark/>
          </w:tcPr>
          <w:p w:rsidR="008A3777" w:rsidRPr="009436E7" w:rsidRDefault="008A3777" w:rsidP="00B03E39">
            <w:pPr>
              <w:jc w:val="center"/>
            </w:pPr>
          </w:p>
        </w:tc>
        <w:tc>
          <w:tcPr>
            <w:tcW w:w="1100" w:type="dxa"/>
            <w:tcBorders>
              <w:top w:val="nil"/>
              <w:left w:val="nil"/>
              <w:bottom w:val="single" w:sz="4" w:space="0" w:color="auto"/>
              <w:right w:val="single" w:sz="4" w:space="0" w:color="auto"/>
            </w:tcBorders>
            <w:shd w:val="clear" w:color="auto" w:fill="auto"/>
            <w:tcMar>
              <w:top w:w="15" w:type="dxa"/>
              <w:left w:w="135" w:type="dxa"/>
              <w:right w:w="15" w:type="dxa"/>
            </w:tcMar>
            <w:hideMark/>
          </w:tcPr>
          <w:p w:rsidR="008A3777" w:rsidRPr="009436E7" w:rsidRDefault="008A3777" w:rsidP="00B03E39">
            <w:pPr>
              <w:jc w:val="center"/>
            </w:pPr>
          </w:p>
        </w:tc>
        <w:tc>
          <w:tcPr>
            <w:tcW w:w="1100" w:type="dxa"/>
            <w:tcBorders>
              <w:top w:val="nil"/>
              <w:left w:val="nil"/>
              <w:bottom w:val="single" w:sz="4" w:space="0" w:color="auto"/>
              <w:right w:val="single" w:sz="4" w:space="0" w:color="auto"/>
            </w:tcBorders>
            <w:shd w:val="clear" w:color="auto" w:fill="auto"/>
            <w:noWrap/>
            <w:tcMar>
              <w:top w:w="15" w:type="dxa"/>
              <w:left w:w="135" w:type="dxa"/>
              <w:right w:w="15" w:type="dxa"/>
            </w:tcMar>
            <w:hideMark/>
          </w:tcPr>
          <w:p w:rsidR="008A3777" w:rsidRPr="009436E7" w:rsidRDefault="008A3777" w:rsidP="00B03E39">
            <w:pPr>
              <w:jc w:val="center"/>
            </w:pPr>
            <w:r w:rsidRPr="009436E7">
              <w:t>0,0</w:t>
            </w:r>
          </w:p>
        </w:tc>
        <w:tc>
          <w:tcPr>
            <w:tcW w:w="1100" w:type="dxa"/>
            <w:tcBorders>
              <w:top w:val="nil"/>
              <w:left w:val="nil"/>
              <w:bottom w:val="single" w:sz="4" w:space="0" w:color="auto"/>
              <w:right w:val="single" w:sz="4" w:space="0" w:color="auto"/>
            </w:tcBorders>
            <w:shd w:val="clear" w:color="auto" w:fill="auto"/>
            <w:noWrap/>
            <w:tcMar>
              <w:top w:w="15" w:type="dxa"/>
              <w:left w:w="135" w:type="dxa"/>
              <w:right w:w="15" w:type="dxa"/>
            </w:tcMar>
            <w:hideMark/>
          </w:tcPr>
          <w:p w:rsidR="008A3777" w:rsidRPr="009436E7" w:rsidRDefault="008A3777" w:rsidP="00B03E39">
            <w:pPr>
              <w:jc w:val="center"/>
            </w:pPr>
            <w:r w:rsidRPr="009436E7">
              <w:t>0,0</w:t>
            </w:r>
          </w:p>
        </w:tc>
        <w:tc>
          <w:tcPr>
            <w:tcW w:w="1000" w:type="dxa"/>
            <w:tcBorders>
              <w:top w:val="nil"/>
              <w:left w:val="nil"/>
              <w:bottom w:val="single" w:sz="4" w:space="0" w:color="auto"/>
              <w:right w:val="single" w:sz="4" w:space="0" w:color="auto"/>
            </w:tcBorders>
            <w:shd w:val="clear" w:color="auto" w:fill="auto"/>
            <w:noWrap/>
            <w:tcMar>
              <w:top w:w="15" w:type="dxa"/>
              <w:left w:w="135" w:type="dxa"/>
              <w:right w:w="15" w:type="dxa"/>
            </w:tcMar>
            <w:hideMark/>
          </w:tcPr>
          <w:p w:rsidR="008A3777" w:rsidRPr="009436E7" w:rsidRDefault="008A3777" w:rsidP="00B03E39">
            <w:pPr>
              <w:jc w:val="center"/>
            </w:pPr>
            <w:r w:rsidRPr="009436E7">
              <w:t>195,2</w:t>
            </w:r>
          </w:p>
        </w:tc>
        <w:tc>
          <w:tcPr>
            <w:tcW w:w="1000" w:type="dxa"/>
            <w:tcBorders>
              <w:top w:val="nil"/>
              <w:left w:val="nil"/>
              <w:bottom w:val="single" w:sz="4" w:space="0" w:color="auto"/>
              <w:right w:val="single" w:sz="4" w:space="0" w:color="auto"/>
            </w:tcBorders>
            <w:shd w:val="clear" w:color="auto" w:fill="auto"/>
            <w:noWrap/>
            <w:tcMar>
              <w:top w:w="15" w:type="dxa"/>
              <w:left w:w="135" w:type="dxa"/>
              <w:right w:w="15" w:type="dxa"/>
            </w:tcMar>
            <w:hideMark/>
          </w:tcPr>
          <w:p w:rsidR="008A3777" w:rsidRPr="009436E7" w:rsidRDefault="008A3777" w:rsidP="00B03E39">
            <w:pPr>
              <w:jc w:val="center"/>
            </w:pPr>
            <w:r w:rsidRPr="009436E7">
              <w:t>210,0</w:t>
            </w:r>
          </w:p>
        </w:tc>
      </w:tr>
      <w:tr w:rsidR="00B03E39" w:rsidRPr="00B03E39" w:rsidTr="00A76FF1">
        <w:trPr>
          <w:trHeight w:val="300"/>
        </w:trPr>
        <w:tc>
          <w:tcPr>
            <w:tcW w:w="2015" w:type="dxa"/>
            <w:tcBorders>
              <w:top w:val="nil"/>
              <w:left w:val="single" w:sz="4" w:space="0" w:color="auto"/>
              <w:bottom w:val="single" w:sz="4" w:space="0" w:color="auto"/>
              <w:right w:val="single" w:sz="4" w:space="0" w:color="auto"/>
            </w:tcBorders>
            <w:shd w:val="clear" w:color="auto" w:fill="auto"/>
            <w:tcMar>
              <w:top w:w="15" w:type="dxa"/>
              <w:left w:w="135" w:type="dxa"/>
              <w:bottom w:w="0" w:type="dxa"/>
              <w:right w:w="15" w:type="dxa"/>
            </w:tcMar>
            <w:vAlign w:val="center"/>
            <w:hideMark/>
          </w:tcPr>
          <w:p w:rsidR="008A3777" w:rsidRPr="00B03E39" w:rsidRDefault="008A3777" w:rsidP="00B03E39">
            <w:r w:rsidRPr="00B03E39">
              <w:t>иных источников</w:t>
            </w: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A3777" w:rsidRPr="009436E7" w:rsidRDefault="008A3777" w:rsidP="00B03E39">
            <w:pPr>
              <w:jc w:val="center"/>
            </w:pPr>
            <w:r w:rsidRPr="009436E7">
              <w:t>0</w:t>
            </w:r>
          </w:p>
        </w:tc>
        <w:tc>
          <w:tcPr>
            <w:tcW w:w="1000" w:type="dxa"/>
            <w:tcBorders>
              <w:top w:val="nil"/>
              <w:left w:val="nil"/>
              <w:bottom w:val="single" w:sz="4" w:space="0" w:color="auto"/>
              <w:right w:val="single" w:sz="4" w:space="0" w:color="auto"/>
            </w:tcBorders>
            <w:shd w:val="clear" w:color="auto" w:fill="auto"/>
            <w:tcMar>
              <w:top w:w="15" w:type="dxa"/>
              <w:left w:w="135" w:type="dxa"/>
              <w:right w:w="15" w:type="dxa"/>
            </w:tcMar>
            <w:hideMark/>
          </w:tcPr>
          <w:p w:rsidR="008A3777" w:rsidRPr="009436E7" w:rsidRDefault="008A3777" w:rsidP="00B03E39">
            <w:pPr>
              <w:jc w:val="center"/>
            </w:pPr>
          </w:p>
        </w:tc>
        <w:tc>
          <w:tcPr>
            <w:tcW w:w="1000" w:type="dxa"/>
            <w:tcBorders>
              <w:top w:val="nil"/>
              <w:left w:val="nil"/>
              <w:bottom w:val="single" w:sz="4" w:space="0" w:color="auto"/>
              <w:right w:val="single" w:sz="4" w:space="0" w:color="auto"/>
            </w:tcBorders>
            <w:shd w:val="clear" w:color="auto" w:fill="auto"/>
            <w:tcMar>
              <w:top w:w="15" w:type="dxa"/>
              <w:left w:w="135" w:type="dxa"/>
              <w:right w:w="15" w:type="dxa"/>
            </w:tcMar>
            <w:hideMark/>
          </w:tcPr>
          <w:p w:rsidR="008A3777" w:rsidRPr="009436E7" w:rsidRDefault="008A3777" w:rsidP="00B03E39">
            <w:pPr>
              <w:jc w:val="center"/>
            </w:pPr>
            <w:r w:rsidRPr="009436E7">
              <w:t>1028,1</w:t>
            </w:r>
          </w:p>
        </w:tc>
        <w:tc>
          <w:tcPr>
            <w:tcW w:w="1100" w:type="dxa"/>
            <w:tcBorders>
              <w:top w:val="nil"/>
              <w:left w:val="nil"/>
              <w:bottom w:val="single" w:sz="4" w:space="0" w:color="auto"/>
              <w:right w:val="single" w:sz="4" w:space="0" w:color="auto"/>
            </w:tcBorders>
            <w:shd w:val="clear" w:color="auto" w:fill="auto"/>
            <w:tcMar>
              <w:top w:w="15" w:type="dxa"/>
              <w:left w:w="135" w:type="dxa"/>
              <w:right w:w="15" w:type="dxa"/>
            </w:tcMar>
            <w:hideMark/>
          </w:tcPr>
          <w:p w:rsidR="008A3777" w:rsidRPr="009436E7" w:rsidRDefault="008A3777" w:rsidP="00B03E39">
            <w:pPr>
              <w:jc w:val="center"/>
            </w:pPr>
            <w:r w:rsidRPr="009436E7">
              <w:t>3642,5</w:t>
            </w:r>
          </w:p>
        </w:tc>
        <w:tc>
          <w:tcPr>
            <w:tcW w:w="1100" w:type="dxa"/>
            <w:tcBorders>
              <w:top w:val="nil"/>
              <w:left w:val="nil"/>
              <w:bottom w:val="single" w:sz="4" w:space="0" w:color="auto"/>
              <w:right w:val="single" w:sz="4" w:space="0" w:color="auto"/>
            </w:tcBorders>
            <w:shd w:val="clear" w:color="auto" w:fill="auto"/>
            <w:noWrap/>
            <w:tcMar>
              <w:top w:w="15" w:type="dxa"/>
              <w:left w:w="135" w:type="dxa"/>
              <w:right w:w="15" w:type="dxa"/>
            </w:tcMar>
            <w:hideMark/>
          </w:tcPr>
          <w:p w:rsidR="008A3777" w:rsidRPr="009436E7" w:rsidRDefault="008A3777" w:rsidP="00B03E39">
            <w:pPr>
              <w:jc w:val="center"/>
            </w:pPr>
            <w:r w:rsidRPr="009436E7">
              <w:t>9 574,3</w:t>
            </w:r>
          </w:p>
        </w:tc>
        <w:tc>
          <w:tcPr>
            <w:tcW w:w="1100" w:type="dxa"/>
            <w:tcBorders>
              <w:top w:val="nil"/>
              <w:left w:val="nil"/>
              <w:bottom w:val="single" w:sz="4" w:space="0" w:color="auto"/>
              <w:right w:val="single" w:sz="4" w:space="0" w:color="auto"/>
            </w:tcBorders>
            <w:shd w:val="clear" w:color="auto" w:fill="auto"/>
            <w:noWrap/>
            <w:tcMar>
              <w:top w:w="15" w:type="dxa"/>
              <w:left w:w="135" w:type="dxa"/>
              <w:right w:w="15" w:type="dxa"/>
            </w:tcMar>
            <w:hideMark/>
          </w:tcPr>
          <w:p w:rsidR="008A3777" w:rsidRPr="009436E7" w:rsidRDefault="008A3777" w:rsidP="00B03E39">
            <w:pPr>
              <w:jc w:val="center"/>
            </w:pPr>
            <w:r w:rsidRPr="009436E7">
              <w:t>0,0</w:t>
            </w:r>
          </w:p>
        </w:tc>
        <w:tc>
          <w:tcPr>
            <w:tcW w:w="1000" w:type="dxa"/>
            <w:tcBorders>
              <w:top w:val="nil"/>
              <w:left w:val="nil"/>
              <w:bottom w:val="single" w:sz="4" w:space="0" w:color="auto"/>
              <w:right w:val="single" w:sz="4" w:space="0" w:color="auto"/>
            </w:tcBorders>
            <w:shd w:val="clear" w:color="auto" w:fill="auto"/>
            <w:noWrap/>
            <w:tcMar>
              <w:top w:w="15" w:type="dxa"/>
              <w:left w:w="135" w:type="dxa"/>
              <w:right w:w="15" w:type="dxa"/>
            </w:tcMar>
            <w:hideMark/>
          </w:tcPr>
          <w:p w:rsidR="008A3777" w:rsidRPr="009436E7" w:rsidRDefault="008A3777" w:rsidP="00B03E39">
            <w:pPr>
              <w:jc w:val="center"/>
            </w:pPr>
            <w:r w:rsidRPr="009436E7">
              <w:t>4 122,8</w:t>
            </w:r>
          </w:p>
        </w:tc>
        <w:tc>
          <w:tcPr>
            <w:tcW w:w="1000" w:type="dxa"/>
            <w:tcBorders>
              <w:top w:val="nil"/>
              <w:left w:val="nil"/>
              <w:bottom w:val="single" w:sz="4" w:space="0" w:color="auto"/>
              <w:right w:val="single" w:sz="4" w:space="0" w:color="auto"/>
            </w:tcBorders>
            <w:shd w:val="clear" w:color="auto" w:fill="auto"/>
            <w:noWrap/>
            <w:tcMar>
              <w:top w:w="15" w:type="dxa"/>
              <w:left w:w="135" w:type="dxa"/>
              <w:right w:w="15" w:type="dxa"/>
            </w:tcMar>
            <w:hideMark/>
          </w:tcPr>
          <w:p w:rsidR="008A3777" w:rsidRPr="009436E7" w:rsidRDefault="008A3777" w:rsidP="00B03E39">
            <w:pPr>
              <w:jc w:val="center"/>
            </w:pPr>
            <w:r w:rsidRPr="009436E7">
              <w:t>4 072,8</w:t>
            </w:r>
          </w:p>
        </w:tc>
      </w:tr>
      <w:tr w:rsidR="00B03E39" w:rsidRPr="00B03E39" w:rsidTr="00A76FF1">
        <w:trPr>
          <w:trHeight w:val="510"/>
        </w:trPr>
        <w:tc>
          <w:tcPr>
            <w:tcW w:w="201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A3777" w:rsidRPr="00B03E39" w:rsidRDefault="008A3777" w:rsidP="00B03E39">
            <w:pPr>
              <w:rPr>
                <w:bCs/>
              </w:rPr>
            </w:pPr>
            <w:r w:rsidRPr="00B03E39">
              <w:rPr>
                <w:bCs/>
              </w:rPr>
              <w:t>из них:</w:t>
            </w:r>
            <w:r w:rsidRPr="00B03E39">
              <w:rPr>
                <w:bCs/>
              </w:rPr>
              <w:br/>
              <w:t>расходы на реализ</w:t>
            </w:r>
            <w:r w:rsidRPr="00B03E39">
              <w:rPr>
                <w:bCs/>
              </w:rPr>
              <w:t>а</w:t>
            </w:r>
            <w:r w:rsidRPr="00B03E39">
              <w:rPr>
                <w:bCs/>
              </w:rPr>
              <w:t>цию мероприятий -  всего</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A3777" w:rsidRPr="009436E7" w:rsidRDefault="008A3777" w:rsidP="00B03E39">
            <w:pPr>
              <w:jc w:val="center"/>
              <w:rPr>
                <w:bCs/>
              </w:rPr>
            </w:pPr>
            <w:r w:rsidRPr="009436E7">
              <w:rPr>
                <w:bCs/>
              </w:rPr>
              <w:t>28 103,4</w:t>
            </w:r>
          </w:p>
        </w:tc>
        <w:tc>
          <w:tcPr>
            <w:tcW w:w="10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A3777" w:rsidRPr="009436E7" w:rsidRDefault="008A3777" w:rsidP="00B03E39">
            <w:pPr>
              <w:jc w:val="center"/>
              <w:rPr>
                <w:bCs/>
              </w:rPr>
            </w:pPr>
            <w:r w:rsidRPr="009436E7">
              <w:rPr>
                <w:bCs/>
              </w:rPr>
              <w:t>114 644,6</w:t>
            </w:r>
          </w:p>
        </w:tc>
        <w:tc>
          <w:tcPr>
            <w:tcW w:w="10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A3777" w:rsidRPr="009436E7" w:rsidRDefault="008A3777" w:rsidP="00B03E39">
            <w:pPr>
              <w:jc w:val="center"/>
              <w:rPr>
                <w:bCs/>
              </w:rPr>
            </w:pPr>
            <w:r w:rsidRPr="009436E7">
              <w:rPr>
                <w:bCs/>
              </w:rPr>
              <w:t>144 215,1</w:t>
            </w:r>
          </w:p>
        </w:tc>
        <w:tc>
          <w:tcPr>
            <w:tcW w:w="11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A3777" w:rsidRPr="009436E7" w:rsidRDefault="008A3777" w:rsidP="00B03E39">
            <w:pPr>
              <w:jc w:val="center"/>
              <w:rPr>
                <w:bCs/>
              </w:rPr>
            </w:pPr>
            <w:r w:rsidRPr="009436E7">
              <w:rPr>
                <w:bCs/>
              </w:rPr>
              <w:t>78 833,1</w:t>
            </w:r>
          </w:p>
        </w:tc>
        <w:tc>
          <w:tcPr>
            <w:tcW w:w="11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A3777" w:rsidRPr="009436E7" w:rsidRDefault="008A3777" w:rsidP="00B03E39">
            <w:pPr>
              <w:jc w:val="center"/>
              <w:rPr>
                <w:bCs/>
              </w:rPr>
            </w:pPr>
            <w:r w:rsidRPr="009436E7">
              <w:rPr>
                <w:bCs/>
              </w:rPr>
              <w:t>264 974,1</w:t>
            </w:r>
          </w:p>
        </w:tc>
        <w:tc>
          <w:tcPr>
            <w:tcW w:w="11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A3777" w:rsidRPr="009436E7" w:rsidRDefault="008A3777" w:rsidP="00B03E39">
            <w:pPr>
              <w:jc w:val="center"/>
              <w:rPr>
                <w:bCs/>
              </w:rPr>
            </w:pPr>
            <w:r w:rsidRPr="009436E7">
              <w:rPr>
                <w:bCs/>
              </w:rPr>
              <w:t>239 196,7</w:t>
            </w:r>
          </w:p>
        </w:tc>
        <w:tc>
          <w:tcPr>
            <w:tcW w:w="10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A3777" w:rsidRPr="009436E7" w:rsidRDefault="008A3777" w:rsidP="00B03E39">
            <w:pPr>
              <w:jc w:val="center"/>
              <w:rPr>
                <w:bCs/>
              </w:rPr>
            </w:pPr>
            <w:r w:rsidRPr="009436E7">
              <w:rPr>
                <w:bCs/>
              </w:rPr>
              <w:t>127 568,8</w:t>
            </w:r>
          </w:p>
        </w:tc>
        <w:tc>
          <w:tcPr>
            <w:tcW w:w="10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A3777" w:rsidRPr="009436E7" w:rsidRDefault="008A3777" w:rsidP="00B03E39">
            <w:pPr>
              <w:jc w:val="center"/>
              <w:rPr>
                <w:bCs/>
              </w:rPr>
            </w:pPr>
            <w:r w:rsidRPr="009436E7">
              <w:rPr>
                <w:bCs/>
              </w:rPr>
              <w:t>104 989,2</w:t>
            </w:r>
          </w:p>
        </w:tc>
      </w:tr>
      <w:tr w:rsidR="00B03E39" w:rsidRPr="00B03E39" w:rsidTr="00A76FF1">
        <w:trPr>
          <w:trHeight w:val="510"/>
        </w:trPr>
        <w:tc>
          <w:tcPr>
            <w:tcW w:w="2015" w:type="dxa"/>
            <w:tcBorders>
              <w:top w:val="nil"/>
              <w:left w:val="single" w:sz="4" w:space="0" w:color="auto"/>
              <w:bottom w:val="single" w:sz="4" w:space="0" w:color="auto"/>
              <w:right w:val="single" w:sz="4" w:space="0" w:color="auto"/>
            </w:tcBorders>
            <w:shd w:val="clear" w:color="auto" w:fill="auto"/>
            <w:tcMar>
              <w:top w:w="15" w:type="dxa"/>
              <w:left w:w="135" w:type="dxa"/>
              <w:bottom w:w="0" w:type="dxa"/>
              <w:right w:w="15" w:type="dxa"/>
            </w:tcMar>
            <w:vAlign w:val="center"/>
            <w:hideMark/>
          </w:tcPr>
          <w:p w:rsidR="008A3777" w:rsidRPr="00B03E39" w:rsidRDefault="008A3777" w:rsidP="00B03E39">
            <w:r w:rsidRPr="00B03E39">
              <w:t xml:space="preserve"> в том числе за счет:    </w:t>
            </w:r>
            <w:r w:rsidRPr="00B03E39">
              <w:br/>
              <w:t>средств субвенций</w:t>
            </w: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A3777" w:rsidRPr="009436E7" w:rsidRDefault="008A3777" w:rsidP="00B03E39">
            <w:pPr>
              <w:jc w:val="center"/>
            </w:pPr>
            <w:r w:rsidRPr="009436E7">
              <w:t>5539,6</w:t>
            </w:r>
          </w:p>
        </w:tc>
        <w:tc>
          <w:tcPr>
            <w:tcW w:w="1000" w:type="dxa"/>
            <w:tcBorders>
              <w:top w:val="nil"/>
              <w:left w:val="nil"/>
              <w:bottom w:val="single" w:sz="4" w:space="0" w:color="auto"/>
              <w:right w:val="single" w:sz="4" w:space="0" w:color="auto"/>
            </w:tcBorders>
            <w:shd w:val="clear" w:color="auto" w:fill="auto"/>
            <w:tcMar>
              <w:top w:w="15" w:type="dxa"/>
              <w:left w:w="135" w:type="dxa"/>
              <w:right w:w="15" w:type="dxa"/>
            </w:tcMar>
            <w:hideMark/>
          </w:tcPr>
          <w:p w:rsidR="008A3777" w:rsidRPr="009436E7" w:rsidRDefault="008A3777" w:rsidP="00B03E39">
            <w:pPr>
              <w:jc w:val="center"/>
            </w:pPr>
            <w:r w:rsidRPr="009436E7">
              <w:t>97316,25</w:t>
            </w:r>
          </w:p>
        </w:tc>
        <w:tc>
          <w:tcPr>
            <w:tcW w:w="1000" w:type="dxa"/>
            <w:tcBorders>
              <w:top w:val="nil"/>
              <w:left w:val="nil"/>
              <w:bottom w:val="single" w:sz="4" w:space="0" w:color="auto"/>
              <w:right w:val="single" w:sz="4" w:space="0" w:color="auto"/>
            </w:tcBorders>
            <w:shd w:val="clear" w:color="auto" w:fill="auto"/>
            <w:tcMar>
              <w:top w:w="15" w:type="dxa"/>
              <w:left w:w="135" w:type="dxa"/>
              <w:right w:w="15" w:type="dxa"/>
            </w:tcMar>
            <w:hideMark/>
          </w:tcPr>
          <w:p w:rsidR="008A3777" w:rsidRPr="009436E7" w:rsidRDefault="008A3777" w:rsidP="00B03E39">
            <w:pPr>
              <w:jc w:val="center"/>
            </w:pPr>
            <w:r w:rsidRPr="009436E7">
              <w:t>138825</w:t>
            </w:r>
          </w:p>
        </w:tc>
        <w:tc>
          <w:tcPr>
            <w:tcW w:w="1100" w:type="dxa"/>
            <w:tcBorders>
              <w:top w:val="nil"/>
              <w:left w:val="nil"/>
              <w:bottom w:val="single" w:sz="4" w:space="0" w:color="auto"/>
              <w:right w:val="single" w:sz="4" w:space="0" w:color="auto"/>
            </w:tcBorders>
            <w:shd w:val="clear" w:color="auto" w:fill="auto"/>
            <w:tcMar>
              <w:top w:w="15" w:type="dxa"/>
              <w:left w:w="135" w:type="dxa"/>
              <w:right w:w="15" w:type="dxa"/>
            </w:tcMar>
            <w:hideMark/>
          </w:tcPr>
          <w:p w:rsidR="008A3777" w:rsidRPr="009436E7" w:rsidRDefault="008A3777" w:rsidP="00B03E39">
            <w:pPr>
              <w:jc w:val="center"/>
            </w:pPr>
            <w:r w:rsidRPr="009436E7">
              <w:t>70422,6</w:t>
            </w:r>
          </w:p>
        </w:tc>
        <w:tc>
          <w:tcPr>
            <w:tcW w:w="1100" w:type="dxa"/>
            <w:tcBorders>
              <w:top w:val="nil"/>
              <w:left w:val="nil"/>
              <w:bottom w:val="single" w:sz="4" w:space="0" w:color="auto"/>
              <w:right w:val="single" w:sz="4" w:space="0" w:color="auto"/>
            </w:tcBorders>
            <w:shd w:val="clear" w:color="auto" w:fill="auto"/>
            <w:noWrap/>
            <w:tcMar>
              <w:top w:w="15" w:type="dxa"/>
              <w:left w:w="135" w:type="dxa"/>
              <w:right w:w="15" w:type="dxa"/>
            </w:tcMar>
            <w:hideMark/>
          </w:tcPr>
          <w:p w:rsidR="008A3777" w:rsidRPr="009436E7" w:rsidRDefault="008A3777" w:rsidP="00B03E39">
            <w:pPr>
              <w:jc w:val="center"/>
            </w:pPr>
            <w:r w:rsidRPr="009436E7">
              <w:t>231 182,3</w:t>
            </w:r>
          </w:p>
        </w:tc>
        <w:tc>
          <w:tcPr>
            <w:tcW w:w="1100" w:type="dxa"/>
            <w:tcBorders>
              <w:top w:val="nil"/>
              <w:left w:val="nil"/>
              <w:bottom w:val="single" w:sz="4" w:space="0" w:color="auto"/>
              <w:right w:val="single" w:sz="4" w:space="0" w:color="auto"/>
            </w:tcBorders>
            <w:shd w:val="clear" w:color="auto" w:fill="auto"/>
            <w:noWrap/>
            <w:tcMar>
              <w:top w:w="15" w:type="dxa"/>
              <w:left w:w="135" w:type="dxa"/>
              <w:right w:w="15" w:type="dxa"/>
            </w:tcMar>
            <w:hideMark/>
          </w:tcPr>
          <w:p w:rsidR="008A3777" w:rsidRPr="009436E7" w:rsidRDefault="008A3777" w:rsidP="00B03E39">
            <w:pPr>
              <w:jc w:val="center"/>
            </w:pPr>
            <w:r w:rsidRPr="009436E7">
              <w:t>239 196,7</w:t>
            </w:r>
          </w:p>
        </w:tc>
        <w:tc>
          <w:tcPr>
            <w:tcW w:w="1000" w:type="dxa"/>
            <w:tcBorders>
              <w:top w:val="nil"/>
              <w:left w:val="nil"/>
              <w:bottom w:val="single" w:sz="4" w:space="0" w:color="auto"/>
              <w:right w:val="single" w:sz="4" w:space="0" w:color="auto"/>
            </w:tcBorders>
            <w:shd w:val="clear" w:color="auto" w:fill="auto"/>
            <w:noWrap/>
            <w:tcMar>
              <w:top w:w="15" w:type="dxa"/>
              <w:left w:w="135" w:type="dxa"/>
              <w:right w:w="15" w:type="dxa"/>
            </w:tcMar>
            <w:hideMark/>
          </w:tcPr>
          <w:p w:rsidR="008A3777" w:rsidRPr="009436E7" w:rsidRDefault="008A3777" w:rsidP="00B03E39">
            <w:pPr>
              <w:jc w:val="center"/>
            </w:pPr>
            <w:r w:rsidRPr="009436E7">
              <w:t>123 250,8</w:t>
            </w:r>
          </w:p>
        </w:tc>
        <w:tc>
          <w:tcPr>
            <w:tcW w:w="1000" w:type="dxa"/>
            <w:tcBorders>
              <w:top w:val="nil"/>
              <w:left w:val="nil"/>
              <w:bottom w:val="single" w:sz="4" w:space="0" w:color="auto"/>
              <w:right w:val="single" w:sz="4" w:space="0" w:color="auto"/>
            </w:tcBorders>
            <w:shd w:val="clear" w:color="auto" w:fill="auto"/>
            <w:noWrap/>
            <w:tcMar>
              <w:top w:w="15" w:type="dxa"/>
              <w:left w:w="135" w:type="dxa"/>
              <w:right w:w="15" w:type="dxa"/>
            </w:tcMar>
            <w:hideMark/>
          </w:tcPr>
          <w:p w:rsidR="008A3777" w:rsidRPr="009436E7" w:rsidRDefault="008A3777" w:rsidP="00B03E39">
            <w:pPr>
              <w:jc w:val="center"/>
            </w:pPr>
            <w:r w:rsidRPr="009436E7">
              <w:t>100 706,4</w:t>
            </w:r>
          </w:p>
        </w:tc>
      </w:tr>
      <w:tr w:rsidR="00B03E39" w:rsidRPr="00B03E39" w:rsidTr="00A76FF1">
        <w:trPr>
          <w:trHeight w:val="315"/>
        </w:trPr>
        <w:tc>
          <w:tcPr>
            <w:tcW w:w="2015" w:type="dxa"/>
            <w:tcBorders>
              <w:top w:val="nil"/>
              <w:left w:val="single" w:sz="4" w:space="0" w:color="auto"/>
              <w:bottom w:val="single" w:sz="4" w:space="0" w:color="auto"/>
              <w:right w:val="single" w:sz="4" w:space="0" w:color="auto"/>
            </w:tcBorders>
            <w:shd w:val="clear" w:color="auto" w:fill="auto"/>
            <w:tcMar>
              <w:top w:w="15" w:type="dxa"/>
              <w:left w:w="135" w:type="dxa"/>
              <w:bottom w:w="0" w:type="dxa"/>
              <w:right w:w="15" w:type="dxa"/>
            </w:tcMar>
            <w:vAlign w:val="center"/>
            <w:hideMark/>
          </w:tcPr>
          <w:p w:rsidR="008A3777" w:rsidRPr="00B03E39" w:rsidRDefault="008A3777" w:rsidP="00B03E39">
            <w:r w:rsidRPr="00B03E39">
              <w:t>средств бюджета субъекта Российской Федерации</w:t>
            </w: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A3777" w:rsidRPr="009436E7" w:rsidRDefault="008A3777" w:rsidP="00B03E39">
            <w:pPr>
              <w:jc w:val="center"/>
            </w:pPr>
          </w:p>
        </w:tc>
        <w:tc>
          <w:tcPr>
            <w:tcW w:w="1000" w:type="dxa"/>
            <w:tcBorders>
              <w:top w:val="nil"/>
              <w:left w:val="nil"/>
              <w:bottom w:val="single" w:sz="4" w:space="0" w:color="auto"/>
              <w:right w:val="single" w:sz="4" w:space="0" w:color="auto"/>
            </w:tcBorders>
            <w:shd w:val="clear" w:color="auto" w:fill="auto"/>
            <w:tcMar>
              <w:top w:w="15" w:type="dxa"/>
              <w:left w:w="135" w:type="dxa"/>
              <w:right w:w="15" w:type="dxa"/>
            </w:tcMar>
            <w:hideMark/>
          </w:tcPr>
          <w:p w:rsidR="008A3777" w:rsidRPr="009436E7" w:rsidRDefault="008A3777" w:rsidP="00B03E39">
            <w:pPr>
              <w:jc w:val="center"/>
            </w:pPr>
          </w:p>
        </w:tc>
        <w:tc>
          <w:tcPr>
            <w:tcW w:w="1000" w:type="dxa"/>
            <w:tcBorders>
              <w:top w:val="nil"/>
              <w:left w:val="nil"/>
              <w:bottom w:val="single" w:sz="4" w:space="0" w:color="auto"/>
              <w:right w:val="single" w:sz="4" w:space="0" w:color="auto"/>
            </w:tcBorders>
            <w:shd w:val="clear" w:color="auto" w:fill="auto"/>
            <w:tcMar>
              <w:top w:w="15" w:type="dxa"/>
              <w:left w:w="135" w:type="dxa"/>
              <w:right w:w="15" w:type="dxa"/>
            </w:tcMar>
            <w:hideMark/>
          </w:tcPr>
          <w:p w:rsidR="008A3777" w:rsidRPr="009436E7" w:rsidRDefault="008A3777" w:rsidP="00B03E39">
            <w:pPr>
              <w:jc w:val="center"/>
            </w:pPr>
            <w:r w:rsidRPr="009436E7">
              <w:t>4362</w:t>
            </w:r>
          </w:p>
        </w:tc>
        <w:tc>
          <w:tcPr>
            <w:tcW w:w="1100" w:type="dxa"/>
            <w:tcBorders>
              <w:top w:val="nil"/>
              <w:left w:val="nil"/>
              <w:bottom w:val="single" w:sz="4" w:space="0" w:color="auto"/>
              <w:right w:val="single" w:sz="4" w:space="0" w:color="auto"/>
            </w:tcBorders>
            <w:shd w:val="clear" w:color="auto" w:fill="auto"/>
            <w:tcMar>
              <w:top w:w="15" w:type="dxa"/>
              <w:left w:w="135" w:type="dxa"/>
              <w:right w:w="15" w:type="dxa"/>
            </w:tcMar>
            <w:hideMark/>
          </w:tcPr>
          <w:p w:rsidR="008A3777" w:rsidRPr="009436E7" w:rsidRDefault="008A3777" w:rsidP="00B03E39">
            <w:pPr>
              <w:jc w:val="center"/>
            </w:pPr>
            <w:r w:rsidRPr="009436E7">
              <w:t>4768</w:t>
            </w:r>
          </w:p>
        </w:tc>
        <w:tc>
          <w:tcPr>
            <w:tcW w:w="1100" w:type="dxa"/>
            <w:tcBorders>
              <w:top w:val="nil"/>
              <w:left w:val="nil"/>
              <w:bottom w:val="single" w:sz="4" w:space="0" w:color="auto"/>
              <w:right w:val="single" w:sz="4" w:space="0" w:color="auto"/>
            </w:tcBorders>
            <w:shd w:val="clear" w:color="auto" w:fill="auto"/>
            <w:noWrap/>
            <w:tcMar>
              <w:top w:w="15" w:type="dxa"/>
              <w:left w:w="135" w:type="dxa"/>
              <w:right w:w="15" w:type="dxa"/>
            </w:tcMar>
            <w:hideMark/>
          </w:tcPr>
          <w:p w:rsidR="008A3777" w:rsidRPr="009436E7" w:rsidRDefault="008A3777" w:rsidP="00B03E39">
            <w:pPr>
              <w:jc w:val="center"/>
            </w:pPr>
            <w:r w:rsidRPr="009436E7">
              <w:t>24 217,5</w:t>
            </w:r>
          </w:p>
        </w:tc>
        <w:tc>
          <w:tcPr>
            <w:tcW w:w="1100" w:type="dxa"/>
            <w:tcBorders>
              <w:top w:val="nil"/>
              <w:left w:val="nil"/>
              <w:bottom w:val="single" w:sz="4" w:space="0" w:color="auto"/>
              <w:right w:val="single" w:sz="4" w:space="0" w:color="auto"/>
            </w:tcBorders>
            <w:shd w:val="clear" w:color="auto" w:fill="auto"/>
            <w:noWrap/>
            <w:tcMar>
              <w:top w:w="15" w:type="dxa"/>
              <w:left w:w="135" w:type="dxa"/>
              <w:right w:w="15" w:type="dxa"/>
            </w:tcMar>
            <w:hideMark/>
          </w:tcPr>
          <w:p w:rsidR="008A3777" w:rsidRPr="009436E7" w:rsidRDefault="008A3777" w:rsidP="00B03E39">
            <w:pPr>
              <w:jc w:val="center"/>
            </w:pPr>
            <w:r w:rsidRPr="009436E7">
              <w:t>0,0</w:t>
            </w:r>
          </w:p>
        </w:tc>
        <w:tc>
          <w:tcPr>
            <w:tcW w:w="1000" w:type="dxa"/>
            <w:tcBorders>
              <w:top w:val="nil"/>
              <w:left w:val="nil"/>
              <w:bottom w:val="single" w:sz="4" w:space="0" w:color="auto"/>
              <w:right w:val="single" w:sz="4" w:space="0" w:color="auto"/>
            </w:tcBorders>
            <w:shd w:val="clear" w:color="auto" w:fill="auto"/>
            <w:noWrap/>
            <w:tcMar>
              <w:top w:w="15" w:type="dxa"/>
              <w:left w:w="135" w:type="dxa"/>
              <w:right w:w="15" w:type="dxa"/>
            </w:tcMar>
            <w:hideMark/>
          </w:tcPr>
          <w:p w:rsidR="008A3777" w:rsidRPr="009436E7" w:rsidRDefault="008A3777" w:rsidP="00B03E39">
            <w:pPr>
              <w:jc w:val="center"/>
            </w:pPr>
            <w:r w:rsidRPr="009436E7">
              <w:t>0,0</w:t>
            </w:r>
          </w:p>
        </w:tc>
        <w:tc>
          <w:tcPr>
            <w:tcW w:w="1000" w:type="dxa"/>
            <w:tcBorders>
              <w:top w:val="nil"/>
              <w:left w:val="nil"/>
              <w:bottom w:val="single" w:sz="4" w:space="0" w:color="auto"/>
              <w:right w:val="single" w:sz="4" w:space="0" w:color="auto"/>
            </w:tcBorders>
            <w:shd w:val="clear" w:color="auto" w:fill="auto"/>
            <w:noWrap/>
            <w:tcMar>
              <w:top w:w="15" w:type="dxa"/>
              <w:left w:w="135" w:type="dxa"/>
              <w:right w:w="15" w:type="dxa"/>
            </w:tcMar>
            <w:hideMark/>
          </w:tcPr>
          <w:p w:rsidR="008A3777" w:rsidRPr="009436E7" w:rsidRDefault="008A3777" w:rsidP="00B03E39">
            <w:pPr>
              <w:jc w:val="center"/>
            </w:pPr>
            <w:r w:rsidRPr="009436E7">
              <w:t>0,0</w:t>
            </w:r>
          </w:p>
        </w:tc>
      </w:tr>
      <w:tr w:rsidR="00B03E39" w:rsidRPr="00B03E39" w:rsidTr="00A76FF1">
        <w:trPr>
          <w:trHeight w:val="315"/>
        </w:trPr>
        <w:tc>
          <w:tcPr>
            <w:tcW w:w="2015" w:type="dxa"/>
            <w:tcBorders>
              <w:top w:val="nil"/>
              <w:left w:val="single" w:sz="4" w:space="0" w:color="auto"/>
              <w:bottom w:val="single" w:sz="4" w:space="0" w:color="auto"/>
              <w:right w:val="single" w:sz="4" w:space="0" w:color="auto"/>
            </w:tcBorders>
            <w:shd w:val="clear" w:color="auto" w:fill="auto"/>
            <w:tcMar>
              <w:top w:w="15" w:type="dxa"/>
              <w:left w:w="135" w:type="dxa"/>
              <w:bottom w:w="0" w:type="dxa"/>
              <w:right w:w="15" w:type="dxa"/>
            </w:tcMar>
            <w:vAlign w:val="center"/>
            <w:hideMark/>
          </w:tcPr>
          <w:p w:rsidR="008A3777" w:rsidRPr="00B03E39" w:rsidRDefault="008A3777" w:rsidP="00B03E39">
            <w:r w:rsidRPr="00B03E39">
              <w:t>средств арендаторов</w:t>
            </w: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A3777" w:rsidRPr="009436E7" w:rsidRDefault="008A3777" w:rsidP="00B03E39">
            <w:pPr>
              <w:jc w:val="center"/>
            </w:pPr>
          </w:p>
        </w:tc>
        <w:tc>
          <w:tcPr>
            <w:tcW w:w="1000" w:type="dxa"/>
            <w:tcBorders>
              <w:top w:val="nil"/>
              <w:left w:val="nil"/>
              <w:bottom w:val="single" w:sz="4" w:space="0" w:color="auto"/>
              <w:right w:val="single" w:sz="4" w:space="0" w:color="auto"/>
            </w:tcBorders>
            <w:shd w:val="clear" w:color="auto" w:fill="auto"/>
            <w:tcMar>
              <w:top w:w="15" w:type="dxa"/>
              <w:left w:w="135" w:type="dxa"/>
              <w:right w:w="15" w:type="dxa"/>
            </w:tcMar>
            <w:hideMark/>
          </w:tcPr>
          <w:p w:rsidR="008A3777" w:rsidRPr="009436E7" w:rsidRDefault="008A3777" w:rsidP="00B03E39">
            <w:pPr>
              <w:jc w:val="center"/>
            </w:pPr>
          </w:p>
        </w:tc>
        <w:tc>
          <w:tcPr>
            <w:tcW w:w="1000" w:type="dxa"/>
            <w:tcBorders>
              <w:top w:val="nil"/>
              <w:left w:val="nil"/>
              <w:bottom w:val="single" w:sz="4" w:space="0" w:color="auto"/>
              <w:right w:val="single" w:sz="4" w:space="0" w:color="auto"/>
            </w:tcBorders>
            <w:shd w:val="clear" w:color="auto" w:fill="auto"/>
            <w:tcMar>
              <w:top w:w="15" w:type="dxa"/>
              <w:left w:w="135" w:type="dxa"/>
              <w:right w:w="15" w:type="dxa"/>
            </w:tcMar>
            <w:hideMark/>
          </w:tcPr>
          <w:p w:rsidR="008A3777" w:rsidRPr="009436E7" w:rsidRDefault="008A3777" w:rsidP="00B03E39">
            <w:pPr>
              <w:jc w:val="center"/>
            </w:pPr>
          </w:p>
        </w:tc>
        <w:tc>
          <w:tcPr>
            <w:tcW w:w="1100" w:type="dxa"/>
            <w:tcBorders>
              <w:top w:val="nil"/>
              <w:left w:val="nil"/>
              <w:bottom w:val="single" w:sz="4" w:space="0" w:color="auto"/>
              <w:right w:val="single" w:sz="4" w:space="0" w:color="auto"/>
            </w:tcBorders>
            <w:shd w:val="clear" w:color="auto" w:fill="auto"/>
            <w:tcMar>
              <w:top w:w="15" w:type="dxa"/>
              <w:left w:w="135" w:type="dxa"/>
              <w:right w:w="15" w:type="dxa"/>
            </w:tcMar>
            <w:hideMark/>
          </w:tcPr>
          <w:p w:rsidR="008A3777" w:rsidRPr="009436E7" w:rsidRDefault="008A3777" w:rsidP="00B03E39">
            <w:pPr>
              <w:jc w:val="center"/>
            </w:pPr>
          </w:p>
        </w:tc>
        <w:tc>
          <w:tcPr>
            <w:tcW w:w="1100" w:type="dxa"/>
            <w:tcBorders>
              <w:top w:val="nil"/>
              <w:left w:val="nil"/>
              <w:bottom w:val="single" w:sz="4" w:space="0" w:color="auto"/>
              <w:right w:val="single" w:sz="4" w:space="0" w:color="auto"/>
            </w:tcBorders>
            <w:shd w:val="clear" w:color="auto" w:fill="auto"/>
            <w:noWrap/>
            <w:tcMar>
              <w:top w:w="15" w:type="dxa"/>
              <w:left w:w="135" w:type="dxa"/>
              <w:right w:w="15" w:type="dxa"/>
            </w:tcMar>
            <w:hideMark/>
          </w:tcPr>
          <w:p w:rsidR="008A3777" w:rsidRPr="009436E7" w:rsidRDefault="008A3777" w:rsidP="00B03E39">
            <w:pPr>
              <w:jc w:val="center"/>
            </w:pPr>
            <w:r w:rsidRPr="009436E7">
              <w:t>0,0</w:t>
            </w:r>
          </w:p>
        </w:tc>
        <w:tc>
          <w:tcPr>
            <w:tcW w:w="1100" w:type="dxa"/>
            <w:tcBorders>
              <w:top w:val="nil"/>
              <w:left w:val="nil"/>
              <w:bottom w:val="single" w:sz="4" w:space="0" w:color="auto"/>
              <w:right w:val="single" w:sz="4" w:space="0" w:color="auto"/>
            </w:tcBorders>
            <w:shd w:val="clear" w:color="auto" w:fill="auto"/>
            <w:noWrap/>
            <w:tcMar>
              <w:top w:w="15" w:type="dxa"/>
              <w:left w:w="135" w:type="dxa"/>
              <w:right w:w="15" w:type="dxa"/>
            </w:tcMar>
            <w:hideMark/>
          </w:tcPr>
          <w:p w:rsidR="008A3777" w:rsidRPr="009436E7" w:rsidRDefault="008A3777" w:rsidP="00B03E39">
            <w:pPr>
              <w:jc w:val="center"/>
            </w:pPr>
            <w:r w:rsidRPr="009436E7">
              <w:t>0,0</w:t>
            </w:r>
          </w:p>
        </w:tc>
        <w:tc>
          <w:tcPr>
            <w:tcW w:w="1000" w:type="dxa"/>
            <w:tcBorders>
              <w:top w:val="nil"/>
              <w:left w:val="nil"/>
              <w:bottom w:val="single" w:sz="4" w:space="0" w:color="auto"/>
              <w:right w:val="single" w:sz="4" w:space="0" w:color="auto"/>
            </w:tcBorders>
            <w:shd w:val="clear" w:color="auto" w:fill="auto"/>
            <w:noWrap/>
            <w:tcMar>
              <w:top w:w="15" w:type="dxa"/>
              <w:left w:w="135" w:type="dxa"/>
              <w:right w:w="15" w:type="dxa"/>
            </w:tcMar>
            <w:hideMark/>
          </w:tcPr>
          <w:p w:rsidR="008A3777" w:rsidRPr="009436E7" w:rsidRDefault="008A3777" w:rsidP="00B03E39">
            <w:pPr>
              <w:jc w:val="center"/>
            </w:pPr>
            <w:r w:rsidRPr="009436E7">
              <w:t>195,2</w:t>
            </w:r>
          </w:p>
        </w:tc>
        <w:tc>
          <w:tcPr>
            <w:tcW w:w="1000" w:type="dxa"/>
            <w:tcBorders>
              <w:top w:val="nil"/>
              <w:left w:val="nil"/>
              <w:bottom w:val="single" w:sz="4" w:space="0" w:color="auto"/>
              <w:right w:val="single" w:sz="4" w:space="0" w:color="auto"/>
            </w:tcBorders>
            <w:shd w:val="clear" w:color="auto" w:fill="auto"/>
            <w:noWrap/>
            <w:tcMar>
              <w:top w:w="15" w:type="dxa"/>
              <w:left w:w="135" w:type="dxa"/>
              <w:right w:w="15" w:type="dxa"/>
            </w:tcMar>
            <w:hideMark/>
          </w:tcPr>
          <w:p w:rsidR="008A3777" w:rsidRPr="009436E7" w:rsidRDefault="008A3777" w:rsidP="00B03E39">
            <w:pPr>
              <w:jc w:val="center"/>
            </w:pPr>
            <w:r w:rsidRPr="009436E7">
              <w:t>210,0</w:t>
            </w:r>
          </w:p>
        </w:tc>
      </w:tr>
      <w:tr w:rsidR="00B03E39" w:rsidRPr="00B03E39" w:rsidTr="00A76FF1">
        <w:trPr>
          <w:trHeight w:val="315"/>
        </w:trPr>
        <w:tc>
          <w:tcPr>
            <w:tcW w:w="2015" w:type="dxa"/>
            <w:tcBorders>
              <w:top w:val="nil"/>
              <w:left w:val="single" w:sz="4" w:space="0" w:color="auto"/>
              <w:bottom w:val="single" w:sz="4" w:space="0" w:color="auto"/>
              <w:right w:val="single" w:sz="4" w:space="0" w:color="auto"/>
            </w:tcBorders>
            <w:shd w:val="clear" w:color="auto" w:fill="auto"/>
            <w:tcMar>
              <w:top w:w="15" w:type="dxa"/>
              <w:left w:w="135" w:type="dxa"/>
              <w:bottom w:w="0" w:type="dxa"/>
              <w:right w:w="15" w:type="dxa"/>
            </w:tcMar>
            <w:vAlign w:val="center"/>
            <w:hideMark/>
          </w:tcPr>
          <w:p w:rsidR="008A3777" w:rsidRPr="00B03E39" w:rsidRDefault="008A3777" w:rsidP="00B03E39">
            <w:r w:rsidRPr="00B03E39">
              <w:t>иных источников</w:t>
            </w: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A3777" w:rsidRPr="009436E7" w:rsidRDefault="008A3777" w:rsidP="00B03E39">
            <w:pPr>
              <w:jc w:val="center"/>
            </w:pPr>
            <w:r w:rsidRPr="009436E7">
              <w:t>22563,8</w:t>
            </w:r>
          </w:p>
        </w:tc>
        <w:tc>
          <w:tcPr>
            <w:tcW w:w="1000" w:type="dxa"/>
            <w:tcBorders>
              <w:top w:val="nil"/>
              <w:left w:val="nil"/>
              <w:bottom w:val="single" w:sz="4" w:space="0" w:color="auto"/>
              <w:right w:val="single" w:sz="4" w:space="0" w:color="auto"/>
            </w:tcBorders>
            <w:shd w:val="clear" w:color="auto" w:fill="auto"/>
            <w:tcMar>
              <w:top w:w="15" w:type="dxa"/>
              <w:left w:w="135" w:type="dxa"/>
              <w:right w:w="15" w:type="dxa"/>
            </w:tcMar>
            <w:hideMark/>
          </w:tcPr>
          <w:p w:rsidR="008A3777" w:rsidRPr="009436E7" w:rsidRDefault="008A3777" w:rsidP="00B03E39">
            <w:pPr>
              <w:jc w:val="center"/>
            </w:pPr>
            <w:r w:rsidRPr="009436E7">
              <w:t>17328,3</w:t>
            </w:r>
          </w:p>
        </w:tc>
        <w:tc>
          <w:tcPr>
            <w:tcW w:w="1000" w:type="dxa"/>
            <w:tcBorders>
              <w:top w:val="nil"/>
              <w:left w:val="nil"/>
              <w:bottom w:val="single" w:sz="4" w:space="0" w:color="auto"/>
              <w:right w:val="single" w:sz="4" w:space="0" w:color="auto"/>
            </w:tcBorders>
            <w:shd w:val="clear" w:color="auto" w:fill="auto"/>
            <w:tcMar>
              <w:top w:w="15" w:type="dxa"/>
              <w:left w:w="135" w:type="dxa"/>
              <w:right w:w="15" w:type="dxa"/>
            </w:tcMar>
            <w:hideMark/>
          </w:tcPr>
          <w:p w:rsidR="008A3777" w:rsidRPr="009436E7" w:rsidRDefault="008A3777" w:rsidP="00B03E39">
            <w:pPr>
              <w:jc w:val="center"/>
            </w:pPr>
            <w:r w:rsidRPr="009436E7">
              <w:t>1028,1</w:t>
            </w:r>
          </w:p>
        </w:tc>
        <w:tc>
          <w:tcPr>
            <w:tcW w:w="1100" w:type="dxa"/>
            <w:tcBorders>
              <w:top w:val="nil"/>
              <w:left w:val="nil"/>
              <w:bottom w:val="single" w:sz="4" w:space="0" w:color="auto"/>
              <w:right w:val="single" w:sz="4" w:space="0" w:color="auto"/>
            </w:tcBorders>
            <w:shd w:val="clear" w:color="auto" w:fill="auto"/>
            <w:tcMar>
              <w:top w:w="15" w:type="dxa"/>
              <w:left w:w="135" w:type="dxa"/>
              <w:right w:w="15" w:type="dxa"/>
            </w:tcMar>
            <w:hideMark/>
          </w:tcPr>
          <w:p w:rsidR="008A3777" w:rsidRPr="009436E7" w:rsidRDefault="008A3777" w:rsidP="00B03E39">
            <w:pPr>
              <w:jc w:val="center"/>
            </w:pPr>
            <w:r w:rsidRPr="009436E7">
              <w:t>3642,5</w:t>
            </w:r>
          </w:p>
        </w:tc>
        <w:tc>
          <w:tcPr>
            <w:tcW w:w="1100" w:type="dxa"/>
            <w:tcBorders>
              <w:top w:val="nil"/>
              <w:left w:val="nil"/>
              <w:bottom w:val="single" w:sz="4" w:space="0" w:color="auto"/>
              <w:right w:val="single" w:sz="4" w:space="0" w:color="auto"/>
            </w:tcBorders>
            <w:shd w:val="clear" w:color="auto" w:fill="auto"/>
            <w:noWrap/>
            <w:tcMar>
              <w:top w:w="15" w:type="dxa"/>
              <w:left w:w="135" w:type="dxa"/>
              <w:right w:w="15" w:type="dxa"/>
            </w:tcMar>
            <w:hideMark/>
          </w:tcPr>
          <w:p w:rsidR="008A3777" w:rsidRPr="009436E7" w:rsidRDefault="008A3777" w:rsidP="00B03E39">
            <w:pPr>
              <w:jc w:val="center"/>
            </w:pPr>
            <w:r w:rsidRPr="009436E7">
              <w:t>9 574,3</w:t>
            </w:r>
          </w:p>
        </w:tc>
        <w:tc>
          <w:tcPr>
            <w:tcW w:w="1100" w:type="dxa"/>
            <w:tcBorders>
              <w:top w:val="nil"/>
              <w:left w:val="nil"/>
              <w:bottom w:val="single" w:sz="4" w:space="0" w:color="auto"/>
              <w:right w:val="single" w:sz="4" w:space="0" w:color="auto"/>
            </w:tcBorders>
            <w:shd w:val="clear" w:color="auto" w:fill="auto"/>
            <w:noWrap/>
            <w:tcMar>
              <w:top w:w="15" w:type="dxa"/>
              <w:left w:w="135" w:type="dxa"/>
              <w:right w:w="15" w:type="dxa"/>
            </w:tcMar>
            <w:hideMark/>
          </w:tcPr>
          <w:p w:rsidR="008A3777" w:rsidRPr="009436E7" w:rsidRDefault="008A3777" w:rsidP="00B03E39">
            <w:pPr>
              <w:jc w:val="center"/>
            </w:pPr>
            <w:r w:rsidRPr="009436E7">
              <w:t>0,0</w:t>
            </w:r>
          </w:p>
        </w:tc>
        <w:tc>
          <w:tcPr>
            <w:tcW w:w="1000" w:type="dxa"/>
            <w:tcBorders>
              <w:top w:val="nil"/>
              <w:left w:val="nil"/>
              <w:bottom w:val="single" w:sz="4" w:space="0" w:color="auto"/>
              <w:right w:val="single" w:sz="4" w:space="0" w:color="auto"/>
            </w:tcBorders>
            <w:shd w:val="clear" w:color="auto" w:fill="auto"/>
            <w:noWrap/>
            <w:tcMar>
              <w:top w:w="15" w:type="dxa"/>
              <w:left w:w="135" w:type="dxa"/>
              <w:right w:w="15" w:type="dxa"/>
            </w:tcMar>
            <w:hideMark/>
          </w:tcPr>
          <w:p w:rsidR="008A3777" w:rsidRPr="009436E7" w:rsidRDefault="008A3777" w:rsidP="00B03E39">
            <w:pPr>
              <w:jc w:val="center"/>
            </w:pPr>
            <w:r w:rsidRPr="009436E7">
              <w:t>4 122,8</w:t>
            </w:r>
          </w:p>
        </w:tc>
        <w:tc>
          <w:tcPr>
            <w:tcW w:w="1000" w:type="dxa"/>
            <w:tcBorders>
              <w:top w:val="nil"/>
              <w:left w:val="nil"/>
              <w:bottom w:val="single" w:sz="4" w:space="0" w:color="auto"/>
              <w:right w:val="single" w:sz="4" w:space="0" w:color="auto"/>
            </w:tcBorders>
            <w:shd w:val="clear" w:color="auto" w:fill="auto"/>
            <w:noWrap/>
            <w:tcMar>
              <w:top w:w="15" w:type="dxa"/>
              <w:left w:w="135" w:type="dxa"/>
              <w:right w:w="15" w:type="dxa"/>
            </w:tcMar>
            <w:hideMark/>
          </w:tcPr>
          <w:p w:rsidR="008A3777" w:rsidRPr="009436E7" w:rsidRDefault="008A3777" w:rsidP="00B03E39">
            <w:pPr>
              <w:jc w:val="center"/>
            </w:pPr>
            <w:r w:rsidRPr="009436E7">
              <w:t>4 072,8</w:t>
            </w:r>
          </w:p>
        </w:tc>
      </w:tr>
      <w:tr w:rsidR="00B03E39" w:rsidRPr="00B03E39" w:rsidTr="00A76FF1">
        <w:trPr>
          <w:trHeight w:val="510"/>
        </w:trPr>
        <w:tc>
          <w:tcPr>
            <w:tcW w:w="201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A3777" w:rsidRPr="00B03E39" w:rsidRDefault="008A3777" w:rsidP="00B03E39">
            <w:pPr>
              <w:rPr>
                <w:bCs/>
              </w:rPr>
            </w:pPr>
            <w:r w:rsidRPr="00B03E39">
              <w:rPr>
                <w:bCs/>
              </w:rPr>
              <w:t>2. Доходы от испол</w:t>
            </w:r>
            <w:r w:rsidRPr="00B03E39">
              <w:rPr>
                <w:bCs/>
              </w:rPr>
              <w:t>ь</w:t>
            </w:r>
            <w:r w:rsidRPr="00B03E39">
              <w:rPr>
                <w:bCs/>
              </w:rPr>
              <w:t>зования лесов, пост</w:t>
            </w:r>
            <w:r w:rsidRPr="00B03E39">
              <w:rPr>
                <w:bCs/>
              </w:rPr>
              <w:t>у</w:t>
            </w:r>
            <w:r w:rsidRPr="00B03E39">
              <w:rPr>
                <w:bCs/>
              </w:rPr>
              <w:t>пающие в бюджетную систему Российской Федерации, всего</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A3777" w:rsidRPr="009436E7" w:rsidRDefault="008A3777" w:rsidP="00B03E39">
            <w:pPr>
              <w:jc w:val="center"/>
              <w:rPr>
                <w:bCs/>
              </w:rPr>
            </w:pPr>
            <w:r w:rsidRPr="009436E7">
              <w:rPr>
                <w:bCs/>
              </w:rPr>
              <w:t>16 481,1</w:t>
            </w:r>
          </w:p>
        </w:tc>
        <w:tc>
          <w:tcPr>
            <w:tcW w:w="10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A3777" w:rsidRPr="009436E7" w:rsidRDefault="008A3777" w:rsidP="00B03E39">
            <w:pPr>
              <w:jc w:val="center"/>
              <w:rPr>
                <w:bCs/>
              </w:rPr>
            </w:pPr>
            <w:r w:rsidRPr="009436E7">
              <w:rPr>
                <w:bCs/>
              </w:rPr>
              <w:t>18 645,2</w:t>
            </w:r>
          </w:p>
        </w:tc>
        <w:tc>
          <w:tcPr>
            <w:tcW w:w="10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A3777" w:rsidRPr="009436E7" w:rsidRDefault="008A3777" w:rsidP="00B03E39">
            <w:pPr>
              <w:jc w:val="center"/>
              <w:rPr>
                <w:bCs/>
              </w:rPr>
            </w:pPr>
            <w:r w:rsidRPr="009436E7">
              <w:rPr>
                <w:bCs/>
              </w:rPr>
              <w:t>23 538,7</w:t>
            </w:r>
          </w:p>
        </w:tc>
        <w:tc>
          <w:tcPr>
            <w:tcW w:w="11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A3777" w:rsidRPr="009436E7" w:rsidRDefault="008A3777" w:rsidP="00B03E39">
            <w:pPr>
              <w:jc w:val="center"/>
              <w:rPr>
                <w:bCs/>
              </w:rPr>
            </w:pPr>
            <w:r w:rsidRPr="009436E7">
              <w:rPr>
                <w:bCs/>
              </w:rPr>
              <w:t>30 664,8</w:t>
            </w:r>
          </w:p>
        </w:tc>
        <w:tc>
          <w:tcPr>
            <w:tcW w:w="11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A3777" w:rsidRPr="009436E7" w:rsidRDefault="008A3777" w:rsidP="00B03E39">
            <w:pPr>
              <w:jc w:val="center"/>
              <w:rPr>
                <w:bCs/>
              </w:rPr>
            </w:pPr>
            <w:r w:rsidRPr="009436E7">
              <w:rPr>
                <w:bCs/>
              </w:rPr>
              <w:t>30 298,7</w:t>
            </w:r>
          </w:p>
        </w:tc>
        <w:tc>
          <w:tcPr>
            <w:tcW w:w="11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A3777" w:rsidRPr="009436E7" w:rsidRDefault="008A3777" w:rsidP="00B03E39">
            <w:pPr>
              <w:jc w:val="center"/>
              <w:rPr>
                <w:bCs/>
              </w:rPr>
            </w:pPr>
            <w:r w:rsidRPr="009436E7">
              <w:rPr>
                <w:bCs/>
              </w:rPr>
              <w:t>35 229,8</w:t>
            </w:r>
          </w:p>
        </w:tc>
        <w:tc>
          <w:tcPr>
            <w:tcW w:w="10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A3777" w:rsidRPr="009436E7" w:rsidRDefault="008A3777" w:rsidP="00B03E39">
            <w:pPr>
              <w:jc w:val="center"/>
              <w:rPr>
                <w:bCs/>
              </w:rPr>
            </w:pPr>
            <w:r w:rsidRPr="009436E7">
              <w:rPr>
                <w:bCs/>
              </w:rPr>
              <w:t>38 229,4</w:t>
            </w:r>
          </w:p>
        </w:tc>
        <w:tc>
          <w:tcPr>
            <w:tcW w:w="10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A3777" w:rsidRPr="009436E7" w:rsidRDefault="008A3777" w:rsidP="00B03E39">
            <w:pPr>
              <w:jc w:val="center"/>
              <w:rPr>
                <w:bCs/>
              </w:rPr>
            </w:pPr>
            <w:r w:rsidRPr="009436E7">
              <w:rPr>
                <w:bCs/>
              </w:rPr>
              <w:t>39 873,7</w:t>
            </w:r>
          </w:p>
        </w:tc>
      </w:tr>
      <w:tr w:rsidR="00B03E39" w:rsidRPr="00B03E39" w:rsidTr="00A76FF1">
        <w:trPr>
          <w:trHeight w:val="510"/>
        </w:trPr>
        <w:tc>
          <w:tcPr>
            <w:tcW w:w="201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A3777" w:rsidRPr="00B03E39" w:rsidRDefault="008A3777" w:rsidP="00B03E39">
            <w:r w:rsidRPr="00B03E39">
              <w:t xml:space="preserve">     в том числе:</w:t>
            </w:r>
            <w:r w:rsidRPr="00B03E39">
              <w:br/>
              <w:t xml:space="preserve">     в федеральный бюджет</w:t>
            </w: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A3777" w:rsidRPr="009436E7" w:rsidRDefault="008A3777" w:rsidP="00B03E39">
            <w:pPr>
              <w:jc w:val="center"/>
            </w:pPr>
            <w:r w:rsidRPr="009436E7">
              <w:t>12394</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A3777" w:rsidRPr="009436E7" w:rsidRDefault="008A3777" w:rsidP="00B03E39">
            <w:pPr>
              <w:jc w:val="center"/>
            </w:pPr>
            <w:r w:rsidRPr="009436E7">
              <w:t>14658,4</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A3777" w:rsidRPr="009436E7" w:rsidRDefault="008A3777" w:rsidP="00B03E39">
            <w:pPr>
              <w:jc w:val="center"/>
            </w:pPr>
            <w:r w:rsidRPr="009436E7">
              <w:t>19544,5</w:t>
            </w:r>
          </w:p>
        </w:tc>
        <w:tc>
          <w:tcPr>
            <w:tcW w:w="110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A3777" w:rsidRPr="009436E7" w:rsidRDefault="008A3777" w:rsidP="00B03E39">
            <w:pPr>
              <w:jc w:val="center"/>
            </w:pPr>
            <w:r w:rsidRPr="009436E7">
              <w:t>26441,9</w:t>
            </w:r>
          </w:p>
        </w:tc>
        <w:tc>
          <w:tcPr>
            <w:tcW w:w="11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A3777" w:rsidRPr="009436E7" w:rsidRDefault="008A3777" w:rsidP="00B03E39">
            <w:pPr>
              <w:jc w:val="center"/>
            </w:pPr>
            <w:r w:rsidRPr="009436E7">
              <w:t>26 725,8</w:t>
            </w:r>
          </w:p>
        </w:tc>
        <w:tc>
          <w:tcPr>
            <w:tcW w:w="11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A3777" w:rsidRPr="009436E7" w:rsidRDefault="008A3777" w:rsidP="00B03E39">
            <w:pPr>
              <w:jc w:val="center"/>
            </w:pPr>
            <w:r w:rsidRPr="009436E7">
              <w:t>33 285,1</w:t>
            </w:r>
          </w:p>
        </w:tc>
        <w:tc>
          <w:tcPr>
            <w:tcW w:w="10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A3777" w:rsidRPr="009436E7" w:rsidRDefault="008A3777" w:rsidP="00B03E39">
            <w:pPr>
              <w:jc w:val="center"/>
            </w:pPr>
            <w:r w:rsidRPr="009436E7">
              <w:t>35 907,2</w:t>
            </w:r>
          </w:p>
        </w:tc>
        <w:tc>
          <w:tcPr>
            <w:tcW w:w="10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A3777" w:rsidRPr="009436E7" w:rsidRDefault="008A3777" w:rsidP="00B03E39">
            <w:pPr>
              <w:jc w:val="center"/>
            </w:pPr>
            <w:r w:rsidRPr="009436E7">
              <w:t>37 550,3</w:t>
            </w:r>
          </w:p>
        </w:tc>
      </w:tr>
      <w:tr w:rsidR="00B03E39" w:rsidRPr="00B03E39" w:rsidTr="00A76FF1">
        <w:trPr>
          <w:trHeight w:val="300"/>
        </w:trPr>
        <w:tc>
          <w:tcPr>
            <w:tcW w:w="201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A3777" w:rsidRPr="00B03E39" w:rsidRDefault="008A3777" w:rsidP="00B03E39">
            <w:r w:rsidRPr="00B03E39">
              <w:t xml:space="preserve">     в бюджет субъекта Российской Федер</w:t>
            </w:r>
            <w:r w:rsidRPr="00B03E39">
              <w:t>а</w:t>
            </w:r>
            <w:r w:rsidRPr="00B03E39">
              <w:t>ции</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A3777" w:rsidRPr="009436E7" w:rsidRDefault="008A3777" w:rsidP="00B03E39">
            <w:pPr>
              <w:jc w:val="center"/>
            </w:pPr>
            <w:r w:rsidRPr="009436E7">
              <w:t>4 087,1</w:t>
            </w:r>
          </w:p>
        </w:tc>
        <w:tc>
          <w:tcPr>
            <w:tcW w:w="10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A3777" w:rsidRPr="009436E7" w:rsidRDefault="008A3777" w:rsidP="00B03E39">
            <w:pPr>
              <w:jc w:val="center"/>
            </w:pPr>
            <w:r w:rsidRPr="009436E7">
              <w:t>3 986,8</w:t>
            </w:r>
          </w:p>
        </w:tc>
        <w:tc>
          <w:tcPr>
            <w:tcW w:w="10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A3777" w:rsidRPr="009436E7" w:rsidRDefault="008A3777" w:rsidP="00B03E39">
            <w:pPr>
              <w:jc w:val="center"/>
            </w:pPr>
            <w:r w:rsidRPr="009436E7">
              <w:t>3 994,2</w:t>
            </w:r>
          </w:p>
        </w:tc>
        <w:tc>
          <w:tcPr>
            <w:tcW w:w="11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A3777" w:rsidRPr="009436E7" w:rsidRDefault="008A3777" w:rsidP="00B03E39">
            <w:pPr>
              <w:jc w:val="center"/>
            </w:pPr>
            <w:r w:rsidRPr="009436E7">
              <w:t>4 222,9</w:t>
            </w:r>
          </w:p>
        </w:tc>
        <w:tc>
          <w:tcPr>
            <w:tcW w:w="11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A3777" w:rsidRPr="009436E7" w:rsidRDefault="008A3777" w:rsidP="00B03E39">
            <w:pPr>
              <w:jc w:val="center"/>
            </w:pPr>
            <w:r w:rsidRPr="009436E7">
              <w:t>3 572,9</w:t>
            </w:r>
          </w:p>
        </w:tc>
        <w:tc>
          <w:tcPr>
            <w:tcW w:w="11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A3777" w:rsidRPr="009436E7" w:rsidRDefault="008A3777" w:rsidP="00B03E39">
            <w:pPr>
              <w:jc w:val="center"/>
            </w:pPr>
            <w:r w:rsidRPr="009436E7">
              <w:t>1 944,7</w:t>
            </w:r>
          </w:p>
        </w:tc>
        <w:tc>
          <w:tcPr>
            <w:tcW w:w="10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A3777" w:rsidRPr="009436E7" w:rsidRDefault="008A3777" w:rsidP="00B03E39">
            <w:pPr>
              <w:jc w:val="center"/>
            </w:pPr>
            <w:r w:rsidRPr="009436E7">
              <w:t>2 322,2</w:t>
            </w:r>
          </w:p>
        </w:tc>
        <w:tc>
          <w:tcPr>
            <w:tcW w:w="10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A3777" w:rsidRPr="009436E7" w:rsidRDefault="008A3777" w:rsidP="00B03E39">
            <w:pPr>
              <w:jc w:val="center"/>
            </w:pPr>
            <w:r w:rsidRPr="009436E7">
              <w:t>2 323,4</w:t>
            </w:r>
          </w:p>
        </w:tc>
      </w:tr>
      <w:tr w:rsidR="00B03E39" w:rsidRPr="00B03E39" w:rsidTr="00A76FF1">
        <w:trPr>
          <w:trHeight w:val="765"/>
        </w:trPr>
        <w:tc>
          <w:tcPr>
            <w:tcW w:w="201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A3777" w:rsidRPr="00B03E39" w:rsidRDefault="008A3777" w:rsidP="009153C4">
            <w:pPr>
              <w:rPr>
                <w:bCs/>
              </w:rPr>
            </w:pPr>
            <w:r w:rsidRPr="00B03E39">
              <w:rPr>
                <w:bCs/>
              </w:rPr>
              <w:t>3. Процент выделе</w:t>
            </w:r>
            <w:r w:rsidRPr="00B03E39">
              <w:rPr>
                <w:bCs/>
              </w:rPr>
              <w:t>н</w:t>
            </w:r>
            <w:r w:rsidRPr="00B03E39">
              <w:rPr>
                <w:bCs/>
              </w:rPr>
              <w:t>ных средств субве</w:t>
            </w:r>
            <w:r w:rsidRPr="00B03E39">
              <w:rPr>
                <w:bCs/>
              </w:rPr>
              <w:t>н</w:t>
            </w:r>
            <w:r w:rsidRPr="00B03E39">
              <w:rPr>
                <w:bCs/>
              </w:rPr>
              <w:t xml:space="preserve">ций федерального бюджета от доходов </w:t>
            </w:r>
            <w:r w:rsidR="00297E2C" w:rsidRPr="00B03E39">
              <w:rPr>
                <w:bCs/>
              </w:rPr>
              <w:t>федерального бюджета за использование л</w:t>
            </w:r>
            <w:r w:rsidR="00297E2C" w:rsidRPr="00B03E39">
              <w:rPr>
                <w:bCs/>
              </w:rPr>
              <w:t>е</w:t>
            </w:r>
            <w:r w:rsidR="00297E2C">
              <w:rPr>
                <w:bCs/>
              </w:rPr>
              <w:t>сов, процентов</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A3777" w:rsidRPr="009436E7" w:rsidRDefault="008A3777" w:rsidP="00B03E39">
            <w:pPr>
              <w:jc w:val="center"/>
              <w:rPr>
                <w:bCs/>
              </w:rPr>
            </w:pPr>
            <w:r w:rsidRPr="009436E7">
              <w:rPr>
                <w:bCs/>
              </w:rPr>
              <w:t>44,7</w:t>
            </w:r>
          </w:p>
        </w:tc>
        <w:tc>
          <w:tcPr>
            <w:tcW w:w="10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A3777" w:rsidRPr="009436E7" w:rsidRDefault="008A3777" w:rsidP="00B03E39">
            <w:pPr>
              <w:jc w:val="center"/>
              <w:rPr>
                <w:bCs/>
              </w:rPr>
            </w:pPr>
            <w:r w:rsidRPr="009436E7">
              <w:rPr>
                <w:bCs/>
              </w:rPr>
              <w:t>663,9</w:t>
            </w:r>
          </w:p>
        </w:tc>
        <w:tc>
          <w:tcPr>
            <w:tcW w:w="10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A3777" w:rsidRPr="009436E7" w:rsidRDefault="008A3777" w:rsidP="00B03E39">
            <w:pPr>
              <w:jc w:val="center"/>
              <w:rPr>
                <w:bCs/>
              </w:rPr>
            </w:pPr>
            <w:r w:rsidRPr="009436E7">
              <w:rPr>
                <w:bCs/>
              </w:rPr>
              <w:t>710,3</w:t>
            </w:r>
          </w:p>
        </w:tc>
        <w:tc>
          <w:tcPr>
            <w:tcW w:w="11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A3777" w:rsidRPr="009436E7" w:rsidRDefault="008A3777" w:rsidP="00B03E39">
            <w:pPr>
              <w:jc w:val="center"/>
              <w:rPr>
                <w:bCs/>
              </w:rPr>
            </w:pPr>
            <w:r w:rsidRPr="009436E7">
              <w:rPr>
                <w:bCs/>
              </w:rPr>
              <w:t>266,3</w:t>
            </w:r>
          </w:p>
        </w:tc>
        <w:tc>
          <w:tcPr>
            <w:tcW w:w="11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A3777" w:rsidRPr="009436E7" w:rsidRDefault="008A3777" w:rsidP="00B03E39">
            <w:pPr>
              <w:jc w:val="center"/>
              <w:rPr>
                <w:bCs/>
              </w:rPr>
            </w:pPr>
            <w:r w:rsidRPr="009436E7">
              <w:rPr>
                <w:bCs/>
              </w:rPr>
              <w:t>865,0</w:t>
            </w:r>
          </w:p>
        </w:tc>
        <w:tc>
          <w:tcPr>
            <w:tcW w:w="11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A3777" w:rsidRPr="009436E7" w:rsidRDefault="008A3777" w:rsidP="00B03E39">
            <w:pPr>
              <w:jc w:val="center"/>
              <w:rPr>
                <w:bCs/>
              </w:rPr>
            </w:pPr>
            <w:r w:rsidRPr="009436E7">
              <w:rPr>
                <w:bCs/>
              </w:rPr>
              <w:t>718,6</w:t>
            </w:r>
          </w:p>
        </w:tc>
        <w:tc>
          <w:tcPr>
            <w:tcW w:w="10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A3777" w:rsidRPr="009436E7" w:rsidRDefault="008A3777" w:rsidP="00B03E39">
            <w:pPr>
              <w:jc w:val="center"/>
              <w:rPr>
                <w:bCs/>
              </w:rPr>
            </w:pPr>
            <w:r w:rsidRPr="009436E7">
              <w:rPr>
                <w:bCs/>
              </w:rPr>
              <w:t>343,2</w:t>
            </w:r>
          </w:p>
        </w:tc>
        <w:tc>
          <w:tcPr>
            <w:tcW w:w="10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A3777" w:rsidRPr="009436E7" w:rsidRDefault="008A3777" w:rsidP="00B03E39">
            <w:pPr>
              <w:jc w:val="center"/>
              <w:rPr>
                <w:bCs/>
              </w:rPr>
            </w:pPr>
            <w:r w:rsidRPr="009436E7">
              <w:rPr>
                <w:bCs/>
              </w:rPr>
              <w:t>188,3</w:t>
            </w:r>
          </w:p>
        </w:tc>
      </w:tr>
    </w:tbl>
    <w:p w:rsidR="00715DE9" w:rsidRDefault="00715DE9"/>
    <w:p w:rsidR="00715DE9" w:rsidRDefault="00715DE9"/>
    <w:p w:rsidR="00297E2C" w:rsidRDefault="00297E2C"/>
    <w:tbl>
      <w:tblPr>
        <w:tblW w:w="10215" w:type="dxa"/>
        <w:tblLayout w:type="fixed"/>
        <w:tblCellMar>
          <w:left w:w="0" w:type="dxa"/>
          <w:right w:w="0" w:type="dxa"/>
        </w:tblCellMar>
        <w:tblLook w:val="04A0"/>
      </w:tblPr>
      <w:tblGrid>
        <w:gridCol w:w="2015"/>
        <w:gridCol w:w="900"/>
        <w:gridCol w:w="1000"/>
        <w:gridCol w:w="1000"/>
        <w:gridCol w:w="1100"/>
        <w:gridCol w:w="1100"/>
        <w:gridCol w:w="1100"/>
        <w:gridCol w:w="1000"/>
        <w:gridCol w:w="1000"/>
      </w:tblGrid>
      <w:tr w:rsidR="00715DE9" w:rsidRPr="00B03E39" w:rsidTr="009153C4">
        <w:trPr>
          <w:trHeight w:val="57"/>
        </w:trPr>
        <w:tc>
          <w:tcPr>
            <w:tcW w:w="20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153C4" w:rsidRDefault="00715DE9" w:rsidP="009153C4">
            <w:pPr>
              <w:jc w:val="center"/>
              <w:rPr>
                <w:bCs/>
              </w:rPr>
            </w:pPr>
            <w:r w:rsidRPr="00B03E39">
              <w:rPr>
                <w:bCs/>
              </w:rPr>
              <w:t>Наименование</w:t>
            </w:r>
            <w:r w:rsidR="009153C4">
              <w:rPr>
                <w:bCs/>
              </w:rPr>
              <w:t xml:space="preserve"> </w:t>
            </w:r>
          </w:p>
          <w:p w:rsidR="00715DE9" w:rsidRPr="00B03E39" w:rsidRDefault="009153C4" w:rsidP="009153C4">
            <w:pPr>
              <w:jc w:val="center"/>
              <w:rPr>
                <w:bCs/>
              </w:rPr>
            </w:pPr>
            <w:r>
              <w:rPr>
                <w:bCs/>
              </w:rPr>
              <w:t>показателя</w:t>
            </w:r>
          </w:p>
        </w:tc>
        <w:tc>
          <w:tcPr>
            <w:tcW w:w="9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715DE9" w:rsidRPr="009436E7" w:rsidRDefault="00715DE9" w:rsidP="009153C4">
            <w:pPr>
              <w:jc w:val="center"/>
              <w:rPr>
                <w:bCs/>
              </w:rPr>
            </w:pPr>
            <w:r w:rsidRPr="009436E7">
              <w:rPr>
                <w:bCs/>
              </w:rPr>
              <w:t>2010 г.</w:t>
            </w:r>
          </w:p>
        </w:tc>
        <w:tc>
          <w:tcPr>
            <w:tcW w:w="10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715DE9" w:rsidRPr="009436E7" w:rsidRDefault="00715DE9" w:rsidP="009153C4">
            <w:pPr>
              <w:jc w:val="center"/>
              <w:rPr>
                <w:bCs/>
              </w:rPr>
            </w:pPr>
            <w:r w:rsidRPr="009436E7">
              <w:rPr>
                <w:bCs/>
              </w:rPr>
              <w:t>2011 г.</w:t>
            </w:r>
          </w:p>
        </w:tc>
        <w:tc>
          <w:tcPr>
            <w:tcW w:w="10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715DE9" w:rsidRPr="009436E7" w:rsidRDefault="00715DE9" w:rsidP="009153C4">
            <w:pPr>
              <w:jc w:val="center"/>
              <w:rPr>
                <w:bCs/>
              </w:rPr>
            </w:pPr>
            <w:r w:rsidRPr="009436E7">
              <w:rPr>
                <w:bCs/>
              </w:rPr>
              <w:t>2012 г.</w:t>
            </w:r>
          </w:p>
        </w:tc>
        <w:tc>
          <w:tcPr>
            <w:tcW w:w="11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715DE9" w:rsidRPr="009436E7" w:rsidRDefault="00715DE9" w:rsidP="009153C4">
            <w:pPr>
              <w:jc w:val="center"/>
              <w:rPr>
                <w:bCs/>
              </w:rPr>
            </w:pPr>
            <w:r w:rsidRPr="009436E7">
              <w:rPr>
                <w:bCs/>
              </w:rPr>
              <w:t>2013 г.</w:t>
            </w:r>
          </w:p>
        </w:tc>
        <w:tc>
          <w:tcPr>
            <w:tcW w:w="11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715DE9" w:rsidRPr="009436E7" w:rsidRDefault="00715DE9" w:rsidP="009153C4">
            <w:pPr>
              <w:jc w:val="center"/>
              <w:rPr>
                <w:bCs/>
              </w:rPr>
            </w:pPr>
            <w:r w:rsidRPr="009436E7">
              <w:rPr>
                <w:bCs/>
              </w:rPr>
              <w:t>2014 г.</w:t>
            </w:r>
          </w:p>
        </w:tc>
        <w:tc>
          <w:tcPr>
            <w:tcW w:w="11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715DE9" w:rsidRPr="009436E7" w:rsidRDefault="00715DE9" w:rsidP="009153C4">
            <w:pPr>
              <w:jc w:val="center"/>
              <w:rPr>
                <w:bCs/>
              </w:rPr>
            </w:pPr>
            <w:r w:rsidRPr="009436E7">
              <w:rPr>
                <w:bCs/>
              </w:rPr>
              <w:t>2015 г.</w:t>
            </w:r>
          </w:p>
        </w:tc>
        <w:tc>
          <w:tcPr>
            <w:tcW w:w="10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715DE9" w:rsidRPr="009436E7" w:rsidRDefault="00715DE9" w:rsidP="009153C4">
            <w:pPr>
              <w:jc w:val="center"/>
              <w:rPr>
                <w:bCs/>
              </w:rPr>
            </w:pPr>
            <w:r w:rsidRPr="009436E7">
              <w:rPr>
                <w:bCs/>
              </w:rPr>
              <w:t>2016 г.</w:t>
            </w:r>
          </w:p>
        </w:tc>
        <w:tc>
          <w:tcPr>
            <w:tcW w:w="10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715DE9" w:rsidRPr="009436E7" w:rsidRDefault="00715DE9" w:rsidP="009153C4">
            <w:pPr>
              <w:jc w:val="center"/>
              <w:rPr>
                <w:bCs/>
              </w:rPr>
            </w:pPr>
            <w:r w:rsidRPr="009436E7">
              <w:rPr>
                <w:bCs/>
              </w:rPr>
              <w:t>2017 г.</w:t>
            </w:r>
          </w:p>
        </w:tc>
      </w:tr>
      <w:tr w:rsidR="00B03E39" w:rsidRPr="00B03E39" w:rsidTr="00A76FF1">
        <w:trPr>
          <w:trHeight w:val="765"/>
        </w:trPr>
        <w:tc>
          <w:tcPr>
            <w:tcW w:w="201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A3777" w:rsidRPr="00B03E39" w:rsidRDefault="008A3777" w:rsidP="00B03E39">
            <w:pPr>
              <w:rPr>
                <w:bCs/>
              </w:rPr>
            </w:pPr>
            <w:r w:rsidRPr="00B03E39">
              <w:rPr>
                <w:bCs/>
              </w:rPr>
              <w:t>4. Процент выделе</w:t>
            </w:r>
            <w:r w:rsidRPr="00B03E39">
              <w:rPr>
                <w:bCs/>
              </w:rPr>
              <w:t>н</w:t>
            </w:r>
            <w:r w:rsidRPr="00B03E39">
              <w:rPr>
                <w:bCs/>
              </w:rPr>
              <w:t>ных средств субъе</w:t>
            </w:r>
            <w:r w:rsidRPr="00B03E39">
              <w:rPr>
                <w:bCs/>
              </w:rPr>
              <w:t>к</w:t>
            </w:r>
            <w:r w:rsidRPr="00B03E39">
              <w:rPr>
                <w:bCs/>
              </w:rPr>
              <w:t>том Российской Фед</w:t>
            </w:r>
            <w:r w:rsidRPr="00B03E39">
              <w:rPr>
                <w:bCs/>
              </w:rPr>
              <w:t>е</w:t>
            </w:r>
            <w:r w:rsidRPr="00B03E39">
              <w:rPr>
                <w:bCs/>
              </w:rPr>
              <w:t>рации от доходов субъекта Российской Федерации за испол</w:t>
            </w:r>
            <w:r w:rsidRPr="00B03E39">
              <w:rPr>
                <w:bCs/>
              </w:rPr>
              <w:t>ь</w:t>
            </w:r>
            <w:r w:rsidRPr="00B03E39">
              <w:rPr>
                <w:bCs/>
              </w:rPr>
              <w:t>зова</w:t>
            </w:r>
            <w:r w:rsidR="00B03E39">
              <w:rPr>
                <w:bCs/>
              </w:rPr>
              <w:t>ние лесов, проце</w:t>
            </w:r>
            <w:r w:rsidR="00B03E39">
              <w:rPr>
                <w:bCs/>
              </w:rPr>
              <w:t>н</w:t>
            </w:r>
            <w:r w:rsidR="00B03E39">
              <w:rPr>
                <w:bCs/>
              </w:rPr>
              <w:t>тов</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A3777" w:rsidRPr="009436E7" w:rsidRDefault="008A3777" w:rsidP="00B03E39">
            <w:pPr>
              <w:jc w:val="center"/>
              <w:rPr>
                <w:bCs/>
              </w:rPr>
            </w:pPr>
            <w:r w:rsidRPr="009436E7">
              <w:rPr>
                <w:bCs/>
              </w:rPr>
              <w:t>0,0</w:t>
            </w:r>
          </w:p>
        </w:tc>
        <w:tc>
          <w:tcPr>
            <w:tcW w:w="10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A3777" w:rsidRPr="009436E7" w:rsidRDefault="008A3777" w:rsidP="00B03E39">
            <w:pPr>
              <w:jc w:val="center"/>
              <w:rPr>
                <w:bCs/>
              </w:rPr>
            </w:pPr>
            <w:r w:rsidRPr="009436E7">
              <w:rPr>
                <w:bCs/>
              </w:rPr>
              <w:t>0,0</w:t>
            </w:r>
          </w:p>
        </w:tc>
        <w:tc>
          <w:tcPr>
            <w:tcW w:w="10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A3777" w:rsidRPr="009436E7" w:rsidRDefault="008A3777" w:rsidP="00B03E39">
            <w:pPr>
              <w:jc w:val="center"/>
              <w:rPr>
                <w:bCs/>
              </w:rPr>
            </w:pPr>
            <w:r w:rsidRPr="009436E7">
              <w:rPr>
                <w:bCs/>
              </w:rPr>
              <w:t>109,2</w:t>
            </w:r>
          </w:p>
        </w:tc>
        <w:tc>
          <w:tcPr>
            <w:tcW w:w="11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A3777" w:rsidRPr="009436E7" w:rsidRDefault="008A3777" w:rsidP="00B03E39">
            <w:pPr>
              <w:jc w:val="center"/>
              <w:rPr>
                <w:bCs/>
              </w:rPr>
            </w:pPr>
            <w:r w:rsidRPr="009436E7">
              <w:rPr>
                <w:bCs/>
              </w:rPr>
              <w:t>112,9</w:t>
            </w:r>
          </w:p>
        </w:tc>
        <w:tc>
          <w:tcPr>
            <w:tcW w:w="11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A3777" w:rsidRPr="009436E7" w:rsidRDefault="008A3777" w:rsidP="00B03E39">
            <w:pPr>
              <w:jc w:val="center"/>
              <w:rPr>
                <w:bCs/>
              </w:rPr>
            </w:pPr>
            <w:r w:rsidRPr="009436E7">
              <w:rPr>
                <w:bCs/>
              </w:rPr>
              <w:t>677,8</w:t>
            </w:r>
          </w:p>
        </w:tc>
        <w:tc>
          <w:tcPr>
            <w:tcW w:w="11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A3777" w:rsidRPr="009436E7" w:rsidRDefault="008A3777" w:rsidP="00B03E39">
            <w:pPr>
              <w:jc w:val="center"/>
              <w:rPr>
                <w:bCs/>
              </w:rPr>
            </w:pPr>
            <w:r w:rsidRPr="009436E7">
              <w:rPr>
                <w:bCs/>
              </w:rPr>
              <w:t>0,0</w:t>
            </w:r>
          </w:p>
        </w:tc>
        <w:tc>
          <w:tcPr>
            <w:tcW w:w="10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A3777" w:rsidRPr="009436E7" w:rsidRDefault="008A3777" w:rsidP="00B03E39">
            <w:pPr>
              <w:jc w:val="center"/>
              <w:rPr>
                <w:bCs/>
              </w:rPr>
            </w:pPr>
            <w:r w:rsidRPr="009436E7">
              <w:rPr>
                <w:bCs/>
              </w:rPr>
              <w:t>0,0</w:t>
            </w:r>
          </w:p>
        </w:tc>
        <w:tc>
          <w:tcPr>
            <w:tcW w:w="10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A3777" w:rsidRPr="009436E7" w:rsidRDefault="008A3777" w:rsidP="00B03E39">
            <w:pPr>
              <w:jc w:val="center"/>
              <w:rPr>
                <w:bCs/>
              </w:rPr>
            </w:pPr>
            <w:r w:rsidRPr="009436E7">
              <w:rPr>
                <w:bCs/>
              </w:rPr>
              <w:t>0,0</w:t>
            </w:r>
          </w:p>
        </w:tc>
      </w:tr>
      <w:tr w:rsidR="00B03E39" w:rsidRPr="00B03E39" w:rsidTr="00A76FF1">
        <w:trPr>
          <w:trHeight w:val="1275"/>
        </w:trPr>
        <w:tc>
          <w:tcPr>
            <w:tcW w:w="201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A3777" w:rsidRPr="00B03E39" w:rsidRDefault="008A3777" w:rsidP="00B03E39">
            <w:pPr>
              <w:rPr>
                <w:bCs/>
              </w:rPr>
            </w:pPr>
            <w:r w:rsidRPr="00B03E39">
              <w:rPr>
                <w:bCs/>
              </w:rPr>
              <w:t xml:space="preserve">5. </w:t>
            </w:r>
            <w:proofErr w:type="gramStart"/>
            <w:r w:rsidRPr="00B03E39">
              <w:rPr>
                <w:bCs/>
              </w:rPr>
              <w:t>Показатель дохо</w:t>
            </w:r>
            <w:r w:rsidRPr="00B03E39">
              <w:rPr>
                <w:bCs/>
              </w:rPr>
              <w:t>д</w:t>
            </w:r>
            <w:r w:rsidRPr="00B03E39">
              <w:rPr>
                <w:bCs/>
              </w:rPr>
              <w:t>ности лесного хозя</w:t>
            </w:r>
            <w:r w:rsidRPr="00B03E39">
              <w:rPr>
                <w:bCs/>
              </w:rPr>
              <w:t>й</w:t>
            </w:r>
            <w:r w:rsidRPr="00B03E39">
              <w:rPr>
                <w:bCs/>
              </w:rPr>
              <w:t>ства субъекта Росси</w:t>
            </w:r>
            <w:r w:rsidRPr="00B03E39">
              <w:rPr>
                <w:bCs/>
              </w:rPr>
              <w:t>й</w:t>
            </w:r>
            <w:r w:rsidRPr="00B03E39">
              <w:rPr>
                <w:bCs/>
              </w:rPr>
              <w:t>ской Федерации  (о</w:t>
            </w:r>
            <w:r w:rsidRPr="00B03E39">
              <w:rPr>
                <w:bCs/>
              </w:rPr>
              <w:t>т</w:t>
            </w:r>
            <w:r w:rsidRPr="00B03E39">
              <w:rPr>
                <w:bCs/>
              </w:rPr>
              <w:t>ношение общего зн</w:t>
            </w:r>
            <w:r w:rsidRPr="00B03E39">
              <w:rPr>
                <w:bCs/>
              </w:rPr>
              <w:t>а</w:t>
            </w:r>
            <w:r w:rsidRPr="00B03E39">
              <w:rPr>
                <w:bCs/>
              </w:rPr>
              <w:t>чения доходов (стр. 300) к общему знач</w:t>
            </w:r>
            <w:r w:rsidRPr="00B03E39">
              <w:rPr>
                <w:bCs/>
              </w:rPr>
              <w:t>е</w:t>
            </w:r>
            <w:r w:rsidRPr="00B03E39">
              <w:rPr>
                <w:bCs/>
              </w:rPr>
              <w:t>нию расходов на ре</w:t>
            </w:r>
            <w:r w:rsidRPr="00B03E39">
              <w:rPr>
                <w:bCs/>
              </w:rPr>
              <w:t>а</w:t>
            </w:r>
            <w:r w:rsidRPr="00B03E39">
              <w:rPr>
                <w:bCs/>
              </w:rPr>
              <w:t>лизацию мероприя</w:t>
            </w:r>
            <w:r w:rsidR="00B03E39">
              <w:rPr>
                <w:bCs/>
              </w:rPr>
              <w:t>тий (стр. 200), процентов</w:t>
            </w:r>
            <w:proofErr w:type="gramEnd"/>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A3777" w:rsidRPr="009436E7" w:rsidRDefault="008A3777" w:rsidP="00B03E39">
            <w:pPr>
              <w:jc w:val="center"/>
              <w:rPr>
                <w:bCs/>
              </w:rPr>
            </w:pPr>
            <w:r w:rsidRPr="009436E7">
              <w:rPr>
                <w:bCs/>
              </w:rPr>
              <w:t>58,6</w:t>
            </w:r>
          </w:p>
        </w:tc>
        <w:tc>
          <w:tcPr>
            <w:tcW w:w="10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A3777" w:rsidRPr="009436E7" w:rsidRDefault="008A3777" w:rsidP="00B03E39">
            <w:pPr>
              <w:jc w:val="center"/>
              <w:rPr>
                <w:bCs/>
              </w:rPr>
            </w:pPr>
            <w:r w:rsidRPr="009436E7">
              <w:rPr>
                <w:bCs/>
              </w:rPr>
              <w:t>16,3</w:t>
            </w:r>
          </w:p>
        </w:tc>
        <w:tc>
          <w:tcPr>
            <w:tcW w:w="10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A3777" w:rsidRPr="009436E7" w:rsidRDefault="008A3777" w:rsidP="00B03E39">
            <w:pPr>
              <w:jc w:val="center"/>
              <w:rPr>
                <w:bCs/>
              </w:rPr>
            </w:pPr>
            <w:r w:rsidRPr="009436E7">
              <w:rPr>
                <w:bCs/>
              </w:rPr>
              <w:t>16,3</w:t>
            </w:r>
          </w:p>
        </w:tc>
        <w:tc>
          <w:tcPr>
            <w:tcW w:w="11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A3777" w:rsidRPr="009436E7" w:rsidRDefault="008A3777" w:rsidP="00B03E39">
            <w:pPr>
              <w:jc w:val="center"/>
              <w:rPr>
                <w:bCs/>
              </w:rPr>
            </w:pPr>
            <w:r w:rsidRPr="009436E7">
              <w:rPr>
                <w:bCs/>
              </w:rPr>
              <w:t>38,9</w:t>
            </w:r>
          </w:p>
        </w:tc>
        <w:tc>
          <w:tcPr>
            <w:tcW w:w="11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A3777" w:rsidRPr="009436E7" w:rsidRDefault="008A3777" w:rsidP="00B03E39">
            <w:pPr>
              <w:jc w:val="center"/>
              <w:rPr>
                <w:bCs/>
              </w:rPr>
            </w:pPr>
            <w:r w:rsidRPr="009436E7">
              <w:rPr>
                <w:bCs/>
              </w:rPr>
              <w:t>11,4</w:t>
            </w:r>
          </w:p>
        </w:tc>
        <w:tc>
          <w:tcPr>
            <w:tcW w:w="11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A3777" w:rsidRPr="009436E7" w:rsidRDefault="008A3777" w:rsidP="00B03E39">
            <w:pPr>
              <w:jc w:val="center"/>
              <w:rPr>
                <w:bCs/>
              </w:rPr>
            </w:pPr>
            <w:r w:rsidRPr="009436E7">
              <w:rPr>
                <w:bCs/>
              </w:rPr>
              <w:t>14,7</w:t>
            </w:r>
          </w:p>
        </w:tc>
        <w:tc>
          <w:tcPr>
            <w:tcW w:w="10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A3777" w:rsidRPr="009436E7" w:rsidRDefault="008A3777" w:rsidP="00B03E39">
            <w:pPr>
              <w:jc w:val="center"/>
              <w:rPr>
                <w:bCs/>
              </w:rPr>
            </w:pPr>
            <w:r w:rsidRPr="009436E7">
              <w:rPr>
                <w:bCs/>
              </w:rPr>
              <w:t>30,0</w:t>
            </w:r>
          </w:p>
        </w:tc>
        <w:tc>
          <w:tcPr>
            <w:tcW w:w="10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A3777" w:rsidRPr="009436E7" w:rsidRDefault="008A3777" w:rsidP="00B03E39">
            <w:pPr>
              <w:jc w:val="center"/>
              <w:rPr>
                <w:bCs/>
              </w:rPr>
            </w:pPr>
            <w:r w:rsidRPr="009436E7">
              <w:rPr>
                <w:bCs/>
              </w:rPr>
              <w:t>53,2</w:t>
            </w:r>
          </w:p>
        </w:tc>
      </w:tr>
    </w:tbl>
    <w:p w:rsidR="008A3777" w:rsidRDefault="008A3777" w:rsidP="008A3777">
      <w:pPr>
        <w:jc w:val="center"/>
        <w:outlineLvl w:val="2"/>
        <w:rPr>
          <w:b/>
          <w:sz w:val="28"/>
          <w:szCs w:val="28"/>
        </w:rPr>
      </w:pPr>
    </w:p>
    <w:p w:rsidR="008A3777" w:rsidRDefault="008A3777" w:rsidP="00A76FF1">
      <w:pPr>
        <w:jc w:val="center"/>
        <w:outlineLvl w:val="2"/>
        <w:rPr>
          <w:b/>
          <w:sz w:val="28"/>
          <w:szCs w:val="28"/>
        </w:rPr>
      </w:pPr>
      <w:r>
        <w:rPr>
          <w:b/>
          <w:sz w:val="28"/>
          <w:szCs w:val="28"/>
        </w:rPr>
        <w:t>3. Доходы от использования лесов</w:t>
      </w:r>
    </w:p>
    <w:p w:rsidR="008A3777" w:rsidRDefault="008A3777" w:rsidP="008A3777">
      <w:pPr>
        <w:ind w:left="720"/>
        <w:outlineLvl w:val="2"/>
        <w:rPr>
          <w:b/>
          <w:sz w:val="28"/>
          <w:szCs w:val="28"/>
        </w:rPr>
      </w:pPr>
    </w:p>
    <w:p w:rsidR="008A3777" w:rsidRDefault="008A3777" w:rsidP="00A76FF1">
      <w:pPr>
        <w:pStyle w:val="ad"/>
        <w:spacing w:after="0"/>
        <w:ind w:left="0" w:firstLine="709"/>
        <w:jc w:val="both"/>
        <w:rPr>
          <w:sz w:val="28"/>
          <w:szCs w:val="28"/>
        </w:rPr>
      </w:pPr>
      <w:r>
        <w:rPr>
          <w:sz w:val="28"/>
          <w:szCs w:val="28"/>
        </w:rPr>
        <w:t>Республика Тыва является традиционным аграрным и приграничным реги</w:t>
      </w:r>
      <w:r>
        <w:rPr>
          <w:sz w:val="28"/>
          <w:szCs w:val="28"/>
        </w:rPr>
        <w:t>о</w:t>
      </w:r>
      <w:r>
        <w:rPr>
          <w:sz w:val="28"/>
          <w:szCs w:val="28"/>
        </w:rPr>
        <w:t>ном  Российской Федерации с неразвитой лесной промышленностью. Доходы от и</w:t>
      </w:r>
      <w:r>
        <w:rPr>
          <w:sz w:val="28"/>
          <w:szCs w:val="28"/>
        </w:rPr>
        <w:t>с</w:t>
      </w:r>
      <w:r>
        <w:rPr>
          <w:sz w:val="28"/>
          <w:szCs w:val="28"/>
        </w:rPr>
        <w:t xml:space="preserve">пользования лесов составляют менее 1 </w:t>
      </w:r>
      <w:r w:rsidR="00A76FF1">
        <w:rPr>
          <w:sz w:val="28"/>
          <w:szCs w:val="28"/>
        </w:rPr>
        <w:t>процента</w:t>
      </w:r>
      <w:r>
        <w:rPr>
          <w:sz w:val="28"/>
          <w:szCs w:val="28"/>
        </w:rPr>
        <w:t xml:space="preserve"> от всех налоговых и неналоговых доходов бюджета республики.</w:t>
      </w:r>
    </w:p>
    <w:p w:rsidR="008A3777" w:rsidRDefault="008A3777" w:rsidP="00A76FF1">
      <w:pPr>
        <w:pStyle w:val="ad"/>
        <w:spacing w:after="0"/>
        <w:ind w:left="0" w:firstLine="709"/>
        <w:jc w:val="both"/>
        <w:rPr>
          <w:sz w:val="26"/>
          <w:szCs w:val="26"/>
        </w:rPr>
      </w:pPr>
      <w:r>
        <w:rPr>
          <w:sz w:val="28"/>
          <w:szCs w:val="28"/>
        </w:rPr>
        <w:t xml:space="preserve">В </w:t>
      </w:r>
      <w:smartTag w:uri="urn:schemas-microsoft-com:office:smarttags" w:element="metricconverter">
        <w:smartTagPr>
          <w:attr w:name="ProductID" w:val="2017 г"/>
        </w:smartTagPr>
        <w:r>
          <w:rPr>
            <w:sz w:val="28"/>
            <w:szCs w:val="28"/>
          </w:rPr>
          <w:t>2017 г</w:t>
        </w:r>
        <w:r w:rsidR="00A76FF1">
          <w:rPr>
            <w:sz w:val="28"/>
            <w:szCs w:val="28"/>
          </w:rPr>
          <w:t>оду</w:t>
        </w:r>
      </w:smartTag>
      <w:r>
        <w:rPr>
          <w:sz w:val="28"/>
          <w:szCs w:val="28"/>
        </w:rPr>
        <w:t xml:space="preserve"> общая сумма лесного дохода составила 49,6534 млн. руб</w:t>
      </w:r>
      <w:r w:rsidR="00A76FF1">
        <w:rPr>
          <w:sz w:val="28"/>
          <w:szCs w:val="28"/>
        </w:rPr>
        <w:t>лей</w:t>
      </w:r>
      <w:r>
        <w:rPr>
          <w:sz w:val="28"/>
          <w:szCs w:val="28"/>
        </w:rPr>
        <w:t>, из них 46,5193 млн. руб</w:t>
      </w:r>
      <w:r w:rsidR="00A76FF1">
        <w:rPr>
          <w:sz w:val="28"/>
          <w:szCs w:val="28"/>
        </w:rPr>
        <w:t>лей</w:t>
      </w:r>
      <w:r>
        <w:rPr>
          <w:sz w:val="28"/>
          <w:szCs w:val="28"/>
        </w:rPr>
        <w:t xml:space="preserve"> поступили в федеральный бюджет и 3,1341 млн. руб</w:t>
      </w:r>
      <w:r w:rsidR="00A76FF1">
        <w:rPr>
          <w:sz w:val="28"/>
          <w:szCs w:val="28"/>
        </w:rPr>
        <w:t>лей</w:t>
      </w:r>
      <w:r>
        <w:rPr>
          <w:sz w:val="28"/>
          <w:szCs w:val="28"/>
        </w:rPr>
        <w:t xml:space="preserve"> – </w:t>
      </w:r>
      <w:r w:rsidR="00A76FF1">
        <w:rPr>
          <w:sz w:val="28"/>
          <w:szCs w:val="28"/>
        </w:rPr>
        <w:t xml:space="preserve">         </w:t>
      </w:r>
      <w:r>
        <w:rPr>
          <w:sz w:val="28"/>
          <w:szCs w:val="28"/>
        </w:rPr>
        <w:t xml:space="preserve">в </w:t>
      </w:r>
      <w:r w:rsidR="009153C4">
        <w:rPr>
          <w:sz w:val="28"/>
          <w:szCs w:val="28"/>
        </w:rPr>
        <w:t xml:space="preserve">республиканский </w:t>
      </w:r>
      <w:r>
        <w:rPr>
          <w:sz w:val="28"/>
          <w:szCs w:val="28"/>
        </w:rPr>
        <w:t xml:space="preserve">бюджет Республики Тыва. </w:t>
      </w:r>
    </w:p>
    <w:p w:rsidR="008A3777" w:rsidRDefault="008A3777" w:rsidP="008A3777">
      <w:pPr>
        <w:shd w:val="clear" w:color="auto" w:fill="FFFFFF"/>
        <w:spacing w:line="276" w:lineRule="auto"/>
        <w:ind w:right="5"/>
        <w:jc w:val="right"/>
        <w:rPr>
          <w:sz w:val="28"/>
          <w:szCs w:val="28"/>
        </w:rPr>
      </w:pPr>
      <w:r w:rsidRPr="00A76FF1">
        <w:rPr>
          <w:sz w:val="28"/>
          <w:szCs w:val="28"/>
        </w:rPr>
        <w:t xml:space="preserve">Таблица </w:t>
      </w:r>
      <w:r w:rsidR="00A76FF1" w:rsidRPr="00A76FF1">
        <w:rPr>
          <w:sz w:val="28"/>
          <w:szCs w:val="28"/>
        </w:rPr>
        <w:t xml:space="preserve">№ </w:t>
      </w:r>
      <w:r w:rsidRPr="00A76FF1">
        <w:rPr>
          <w:sz w:val="28"/>
          <w:szCs w:val="28"/>
        </w:rPr>
        <w:t>7</w:t>
      </w:r>
    </w:p>
    <w:p w:rsidR="00A76FF1" w:rsidRPr="00715DE9" w:rsidRDefault="00A76FF1" w:rsidP="008A3777">
      <w:pPr>
        <w:shd w:val="clear" w:color="auto" w:fill="FFFFFF"/>
        <w:spacing w:line="276" w:lineRule="auto"/>
        <w:ind w:right="5"/>
        <w:jc w:val="right"/>
        <w:rPr>
          <w:sz w:val="12"/>
          <w:szCs w:val="12"/>
        </w:rPr>
      </w:pPr>
    </w:p>
    <w:p w:rsidR="00A76FF1" w:rsidRPr="00A76FF1" w:rsidRDefault="008A3777" w:rsidP="00A76FF1">
      <w:pPr>
        <w:pStyle w:val="ad"/>
        <w:spacing w:after="0"/>
        <w:ind w:left="0"/>
        <w:jc w:val="center"/>
        <w:rPr>
          <w:sz w:val="28"/>
          <w:szCs w:val="28"/>
        </w:rPr>
      </w:pPr>
      <w:r w:rsidRPr="00A76FF1">
        <w:rPr>
          <w:sz w:val="28"/>
          <w:szCs w:val="28"/>
        </w:rPr>
        <w:t>Динамика поступлений лесного дохода</w:t>
      </w:r>
    </w:p>
    <w:p w:rsidR="008A3777" w:rsidRPr="00A76FF1" w:rsidRDefault="008A3777" w:rsidP="00A76FF1">
      <w:pPr>
        <w:pStyle w:val="ad"/>
        <w:spacing w:after="0"/>
        <w:ind w:left="0"/>
        <w:jc w:val="center"/>
        <w:rPr>
          <w:sz w:val="28"/>
          <w:szCs w:val="28"/>
        </w:rPr>
      </w:pPr>
      <w:r w:rsidRPr="00A76FF1">
        <w:rPr>
          <w:sz w:val="28"/>
          <w:szCs w:val="28"/>
        </w:rPr>
        <w:t>за период с 2012 по 2017 годы</w:t>
      </w:r>
    </w:p>
    <w:p w:rsidR="008A3777" w:rsidRDefault="00A76FF1" w:rsidP="00A76FF1">
      <w:pPr>
        <w:pStyle w:val="ad"/>
        <w:spacing w:after="0"/>
        <w:ind w:left="0"/>
        <w:jc w:val="right"/>
      </w:pPr>
      <w:r w:rsidRPr="00A76FF1">
        <w:t>(тыс. рублей)</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08"/>
        <w:gridCol w:w="2000"/>
        <w:gridCol w:w="1802"/>
        <w:gridCol w:w="2000"/>
        <w:gridCol w:w="1998"/>
      </w:tblGrid>
      <w:tr w:rsidR="00A76FF1" w:rsidRPr="00A76FF1" w:rsidTr="00A76FF1">
        <w:trPr>
          <w:trHeight w:val="70"/>
        </w:trPr>
        <w:tc>
          <w:tcPr>
            <w:tcW w:w="1265" w:type="pct"/>
            <w:vMerge w:val="restart"/>
            <w:tcBorders>
              <w:top w:val="single" w:sz="4" w:space="0" w:color="auto"/>
              <w:left w:val="single" w:sz="4" w:space="0" w:color="auto"/>
              <w:bottom w:val="single" w:sz="4" w:space="0" w:color="auto"/>
              <w:right w:val="single" w:sz="4" w:space="0" w:color="auto"/>
            </w:tcBorders>
            <w:hideMark/>
          </w:tcPr>
          <w:p w:rsidR="008A3777" w:rsidRPr="00A76FF1" w:rsidRDefault="008A3777" w:rsidP="00A76FF1">
            <w:pPr>
              <w:suppressAutoHyphens/>
              <w:jc w:val="center"/>
              <w:rPr>
                <w:sz w:val="24"/>
                <w:szCs w:val="24"/>
              </w:rPr>
            </w:pPr>
            <w:r w:rsidRPr="00A76FF1">
              <w:rPr>
                <w:sz w:val="24"/>
                <w:szCs w:val="24"/>
              </w:rPr>
              <w:t>Годы</w:t>
            </w:r>
          </w:p>
        </w:tc>
        <w:tc>
          <w:tcPr>
            <w:tcW w:w="1844" w:type="pct"/>
            <w:gridSpan w:val="2"/>
            <w:tcBorders>
              <w:top w:val="single" w:sz="4" w:space="0" w:color="auto"/>
              <w:left w:val="single" w:sz="4" w:space="0" w:color="auto"/>
              <w:bottom w:val="single" w:sz="4" w:space="0" w:color="auto"/>
              <w:right w:val="single" w:sz="4" w:space="0" w:color="auto"/>
            </w:tcBorders>
            <w:hideMark/>
          </w:tcPr>
          <w:p w:rsidR="008A3777" w:rsidRPr="00A76FF1" w:rsidRDefault="008A3777" w:rsidP="00A76FF1">
            <w:pPr>
              <w:suppressAutoHyphens/>
              <w:jc w:val="center"/>
              <w:rPr>
                <w:sz w:val="24"/>
                <w:szCs w:val="24"/>
              </w:rPr>
            </w:pPr>
            <w:r w:rsidRPr="00A76FF1">
              <w:rPr>
                <w:sz w:val="24"/>
                <w:szCs w:val="24"/>
              </w:rPr>
              <w:t>План</w:t>
            </w:r>
          </w:p>
        </w:tc>
        <w:tc>
          <w:tcPr>
            <w:tcW w:w="1891" w:type="pct"/>
            <w:gridSpan w:val="2"/>
            <w:tcBorders>
              <w:top w:val="single" w:sz="4" w:space="0" w:color="auto"/>
              <w:left w:val="single" w:sz="4" w:space="0" w:color="auto"/>
              <w:bottom w:val="single" w:sz="4" w:space="0" w:color="auto"/>
              <w:right w:val="single" w:sz="4" w:space="0" w:color="auto"/>
            </w:tcBorders>
            <w:hideMark/>
          </w:tcPr>
          <w:p w:rsidR="008A3777" w:rsidRPr="00A76FF1" w:rsidRDefault="008A3777" w:rsidP="00A76FF1">
            <w:pPr>
              <w:suppressAutoHyphens/>
              <w:jc w:val="center"/>
              <w:rPr>
                <w:sz w:val="24"/>
                <w:szCs w:val="24"/>
              </w:rPr>
            </w:pPr>
            <w:r w:rsidRPr="00A76FF1">
              <w:rPr>
                <w:sz w:val="24"/>
                <w:szCs w:val="24"/>
              </w:rPr>
              <w:t>Факт</w:t>
            </w:r>
          </w:p>
        </w:tc>
      </w:tr>
      <w:tr w:rsidR="00A76FF1" w:rsidRPr="00A76FF1" w:rsidTr="00A76FF1">
        <w:trPr>
          <w:trHeight w:val="55"/>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8A3777" w:rsidRPr="00A76FF1" w:rsidRDefault="008A3777" w:rsidP="00A76FF1">
            <w:pPr>
              <w:rPr>
                <w:sz w:val="24"/>
                <w:szCs w:val="24"/>
              </w:rPr>
            </w:pPr>
          </w:p>
        </w:tc>
        <w:tc>
          <w:tcPr>
            <w:tcW w:w="922" w:type="pct"/>
            <w:tcBorders>
              <w:top w:val="single" w:sz="4" w:space="0" w:color="auto"/>
              <w:left w:val="single" w:sz="4" w:space="0" w:color="auto"/>
              <w:bottom w:val="single" w:sz="4" w:space="0" w:color="auto"/>
              <w:right w:val="single" w:sz="4" w:space="0" w:color="auto"/>
            </w:tcBorders>
            <w:hideMark/>
          </w:tcPr>
          <w:p w:rsidR="008A3777" w:rsidRPr="00A76FF1" w:rsidRDefault="009153C4" w:rsidP="009153C4">
            <w:pPr>
              <w:suppressAutoHyphens/>
              <w:jc w:val="center"/>
              <w:rPr>
                <w:sz w:val="24"/>
                <w:szCs w:val="24"/>
              </w:rPr>
            </w:pPr>
            <w:r>
              <w:rPr>
                <w:sz w:val="24"/>
                <w:szCs w:val="24"/>
              </w:rPr>
              <w:t xml:space="preserve">республиканский </w:t>
            </w:r>
            <w:r w:rsidR="008A3777" w:rsidRPr="00A76FF1">
              <w:rPr>
                <w:sz w:val="24"/>
                <w:szCs w:val="24"/>
              </w:rPr>
              <w:t>бюджет</w:t>
            </w:r>
          </w:p>
        </w:tc>
        <w:tc>
          <w:tcPr>
            <w:tcW w:w="922" w:type="pct"/>
            <w:tcBorders>
              <w:top w:val="single" w:sz="4" w:space="0" w:color="auto"/>
              <w:left w:val="single" w:sz="4" w:space="0" w:color="auto"/>
              <w:bottom w:val="single" w:sz="4" w:space="0" w:color="auto"/>
              <w:right w:val="single" w:sz="4" w:space="0" w:color="auto"/>
            </w:tcBorders>
            <w:hideMark/>
          </w:tcPr>
          <w:p w:rsidR="008A3777" w:rsidRPr="00A76FF1" w:rsidRDefault="00A76FF1" w:rsidP="00A76FF1">
            <w:pPr>
              <w:suppressAutoHyphens/>
              <w:jc w:val="center"/>
              <w:rPr>
                <w:sz w:val="24"/>
                <w:szCs w:val="24"/>
              </w:rPr>
            </w:pPr>
            <w:r w:rsidRPr="00A76FF1">
              <w:rPr>
                <w:sz w:val="24"/>
                <w:szCs w:val="24"/>
              </w:rPr>
              <w:t>ф</w:t>
            </w:r>
            <w:r w:rsidR="008A3777" w:rsidRPr="00A76FF1">
              <w:rPr>
                <w:sz w:val="24"/>
                <w:szCs w:val="24"/>
              </w:rPr>
              <w:t>ед</w:t>
            </w:r>
            <w:r w:rsidRPr="00A76FF1">
              <w:rPr>
                <w:sz w:val="24"/>
                <w:szCs w:val="24"/>
              </w:rPr>
              <w:t xml:space="preserve">еральный </w:t>
            </w:r>
            <w:r w:rsidR="008A3777" w:rsidRPr="00A76FF1">
              <w:rPr>
                <w:sz w:val="24"/>
                <w:szCs w:val="24"/>
              </w:rPr>
              <w:t>бюджет</w:t>
            </w:r>
          </w:p>
        </w:tc>
        <w:tc>
          <w:tcPr>
            <w:tcW w:w="874" w:type="pct"/>
            <w:tcBorders>
              <w:top w:val="single" w:sz="4" w:space="0" w:color="auto"/>
              <w:left w:val="single" w:sz="4" w:space="0" w:color="auto"/>
              <w:bottom w:val="single" w:sz="4" w:space="0" w:color="auto"/>
              <w:right w:val="single" w:sz="4" w:space="0" w:color="auto"/>
            </w:tcBorders>
            <w:hideMark/>
          </w:tcPr>
          <w:p w:rsidR="008A3777" w:rsidRPr="00A76FF1" w:rsidRDefault="009153C4" w:rsidP="00A76FF1">
            <w:pPr>
              <w:suppressAutoHyphens/>
              <w:jc w:val="center"/>
              <w:rPr>
                <w:sz w:val="24"/>
                <w:szCs w:val="24"/>
              </w:rPr>
            </w:pPr>
            <w:r>
              <w:rPr>
                <w:sz w:val="24"/>
                <w:szCs w:val="24"/>
              </w:rPr>
              <w:t xml:space="preserve">республиканский </w:t>
            </w:r>
            <w:r w:rsidRPr="00A76FF1">
              <w:rPr>
                <w:sz w:val="24"/>
                <w:szCs w:val="24"/>
              </w:rPr>
              <w:t>бюджет</w:t>
            </w:r>
          </w:p>
        </w:tc>
        <w:tc>
          <w:tcPr>
            <w:tcW w:w="1017" w:type="pct"/>
            <w:tcBorders>
              <w:top w:val="single" w:sz="4" w:space="0" w:color="auto"/>
              <w:left w:val="single" w:sz="4" w:space="0" w:color="auto"/>
              <w:bottom w:val="single" w:sz="4" w:space="0" w:color="auto"/>
              <w:right w:val="single" w:sz="4" w:space="0" w:color="auto"/>
            </w:tcBorders>
            <w:hideMark/>
          </w:tcPr>
          <w:p w:rsidR="008A3777" w:rsidRPr="00A76FF1" w:rsidRDefault="008A3777" w:rsidP="00A76FF1">
            <w:pPr>
              <w:suppressAutoHyphens/>
              <w:jc w:val="center"/>
              <w:rPr>
                <w:sz w:val="24"/>
                <w:szCs w:val="24"/>
              </w:rPr>
            </w:pPr>
            <w:r w:rsidRPr="00A76FF1">
              <w:rPr>
                <w:sz w:val="24"/>
                <w:szCs w:val="24"/>
              </w:rPr>
              <w:t>фед</w:t>
            </w:r>
            <w:r w:rsidR="00A76FF1" w:rsidRPr="00A76FF1">
              <w:rPr>
                <w:sz w:val="24"/>
                <w:szCs w:val="24"/>
              </w:rPr>
              <w:t>еральный</w:t>
            </w:r>
            <w:r w:rsidRPr="00A76FF1">
              <w:rPr>
                <w:sz w:val="24"/>
                <w:szCs w:val="24"/>
              </w:rPr>
              <w:t xml:space="preserve"> </w:t>
            </w:r>
            <w:r w:rsidR="00A76FF1" w:rsidRPr="00A76FF1">
              <w:rPr>
                <w:sz w:val="24"/>
                <w:szCs w:val="24"/>
              </w:rPr>
              <w:t>б</w:t>
            </w:r>
            <w:r w:rsidRPr="00A76FF1">
              <w:rPr>
                <w:sz w:val="24"/>
                <w:szCs w:val="24"/>
              </w:rPr>
              <w:t>юджет</w:t>
            </w:r>
          </w:p>
        </w:tc>
      </w:tr>
      <w:tr w:rsidR="00A76FF1" w:rsidRPr="00A76FF1" w:rsidTr="00A76FF1">
        <w:trPr>
          <w:trHeight w:hRule="exact" w:val="284"/>
        </w:trPr>
        <w:tc>
          <w:tcPr>
            <w:tcW w:w="1265" w:type="pct"/>
            <w:tcBorders>
              <w:top w:val="single" w:sz="4" w:space="0" w:color="auto"/>
              <w:left w:val="single" w:sz="4" w:space="0" w:color="auto"/>
              <w:bottom w:val="single" w:sz="4" w:space="0" w:color="auto"/>
              <w:right w:val="single" w:sz="4" w:space="0" w:color="auto"/>
            </w:tcBorders>
            <w:vAlign w:val="center"/>
            <w:hideMark/>
          </w:tcPr>
          <w:p w:rsidR="008A3777" w:rsidRPr="00A76FF1" w:rsidRDefault="008A3777" w:rsidP="00A76FF1">
            <w:pPr>
              <w:suppressAutoHyphens/>
              <w:jc w:val="center"/>
              <w:rPr>
                <w:sz w:val="24"/>
                <w:szCs w:val="24"/>
              </w:rPr>
            </w:pPr>
            <w:r w:rsidRPr="00A76FF1">
              <w:rPr>
                <w:sz w:val="24"/>
                <w:szCs w:val="24"/>
              </w:rPr>
              <w:t>2012 год</w:t>
            </w:r>
          </w:p>
        </w:tc>
        <w:tc>
          <w:tcPr>
            <w:tcW w:w="922" w:type="pct"/>
            <w:tcBorders>
              <w:top w:val="single" w:sz="4" w:space="0" w:color="auto"/>
              <w:left w:val="single" w:sz="4" w:space="0" w:color="auto"/>
              <w:bottom w:val="single" w:sz="4" w:space="0" w:color="auto"/>
              <w:right w:val="single" w:sz="4" w:space="0" w:color="auto"/>
            </w:tcBorders>
            <w:hideMark/>
          </w:tcPr>
          <w:p w:rsidR="008A3777" w:rsidRPr="00A76FF1" w:rsidRDefault="008A3777" w:rsidP="00A76FF1">
            <w:pPr>
              <w:jc w:val="center"/>
              <w:rPr>
                <w:sz w:val="24"/>
                <w:szCs w:val="24"/>
              </w:rPr>
            </w:pPr>
            <w:r w:rsidRPr="00A76FF1">
              <w:rPr>
                <w:sz w:val="24"/>
                <w:szCs w:val="24"/>
              </w:rPr>
              <w:t>4868</w:t>
            </w:r>
          </w:p>
        </w:tc>
        <w:tc>
          <w:tcPr>
            <w:tcW w:w="922" w:type="pct"/>
            <w:tcBorders>
              <w:top w:val="single" w:sz="4" w:space="0" w:color="auto"/>
              <w:left w:val="single" w:sz="4" w:space="0" w:color="auto"/>
              <w:bottom w:val="single" w:sz="4" w:space="0" w:color="auto"/>
              <w:right w:val="single" w:sz="4" w:space="0" w:color="auto"/>
            </w:tcBorders>
            <w:hideMark/>
          </w:tcPr>
          <w:p w:rsidR="008A3777" w:rsidRPr="00A76FF1" w:rsidRDefault="008A3777" w:rsidP="00A76FF1">
            <w:pPr>
              <w:jc w:val="center"/>
              <w:rPr>
                <w:sz w:val="24"/>
                <w:szCs w:val="24"/>
              </w:rPr>
            </w:pPr>
            <w:r w:rsidRPr="00A76FF1">
              <w:rPr>
                <w:sz w:val="24"/>
                <w:szCs w:val="24"/>
              </w:rPr>
              <w:t>18053</w:t>
            </w:r>
          </w:p>
        </w:tc>
        <w:tc>
          <w:tcPr>
            <w:tcW w:w="874" w:type="pct"/>
            <w:tcBorders>
              <w:top w:val="single" w:sz="4" w:space="0" w:color="auto"/>
              <w:left w:val="single" w:sz="4" w:space="0" w:color="auto"/>
              <w:bottom w:val="single" w:sz="4" w:space="0" w:color="auto"/>
              <w:right w:val="single" w:sz="4" w:space="0" w:color="auto"/>
            </w:tcBorders>
            <w:vAlign w:val="center"/>
            <w:hideMark/>
          </w:tcPr>
          <w:p w:rsidR="008A3777" w:rsidRPr="00A76FF1" w:rsidRDefault="008A3777" w:rsidP="00A76FF1">
            <w:pPr>
              <w:suppressAutoHyphens/>
              <w:jc w:val="center"/>
              <w:rPr>
                <w:sz w:val="24"/>
                <w:szCs w:val="24"/>
              </w:rPr>
            </w:pPr>
            <w:r w:rsidRPr="00A76FF1">
              <w:rPr>
                <w:sz w:val="24"/>
                <w:szCs w:val="24"/>
              </w:rPr>
              <w:t>3994,2</w:t>
            </w:r>
          </w:p>
        </w:tc>
        <w:tc>
          <w:tcPr>
            <w:tcW w:w="1017" w:type="pct"/>
            <w:tcBorders>
              <w:top w:val="single" w:sz="4" w:space="0" w:color="auto"/>
              <w:left w:val="single" w:sz="4" w:space="0" w:color="auto"/>
              <w:bottom w:val="single" w:sz="4" w:space="0" w:color="auto"/>
              <w:right w:val="single" w:sz="4" w:space="0" w:color="auto"/>
            </w:tcBorders>
            <w:vAlign w:val="center"/>
            <w:hideMark/>
          </w:tcPr>
          <w:p w:rsidR="008A3777" w:rsidRPr="00A76FF1" w:rsidRDefault="008A3777" w:rsidP="00A76FF1">
            <w:pPr>
              <w:suppressAutoHyphens/>
              <w:jc w:val="center"/>
              <w:rPr>
                <w:sz w:val="24"/>
                <w:szCs w:val="24"/>
              </w:rPr>
            </w:pPr>
            <w:r w:rsidRPr="00A76FF1">
              <w:rPr>
                <w:sz w:val="24"/>
                <w:szCs w:val="24"/>
              </w:rPr>
              <w:t>19544,5</w:t>
            </w:r>
          </w:p>
        </w:tc>
      </w:tr>
      <w:tr w:rsidR="00A76FF1" w:rsidRPr="00A76FF1" w:rsidTr="00A76FF1">
        <w:trPr>
          <w:trHeight w:hRule="exact" w:val="307"/>
        </w:trPr>
        <w:tc>
          <w:tcPr>
            <w:tcW w:w="1265" w:type="pct"/>
            <w:tcBorders>
              <w:top w:val="single" w:sz="4" w:space="0" w:color="auto"/>
              <w:left w:val="single" w:sz="4" w:space="0" w:color="auto"/>
              <w:bottom w:val="single" w:sz="4" w:space="0" w:color="auto"/>
              <w:right w:val="single" w:sz="4" w:space="0" w:color="auto"/>
            </w:tcBorders>
            <w:vAlign w:val="center"/>
            <w:hideMark/>
          </w:tcPr>
          <w:p w:rsidR="008A3777" w:rsidRPr="00A76FF1" w:rsidRDefault="008A3777" w:rsidP="00A76FF1">
            <w:pPr>
              <w:suppressAutoHyphens/>
              <w:jc w:val="center"/>
              <w:rPr>
                <w:sz w:val="24"/>
                <w:szCs w:val="24"/>
              </w:rPr>
            </w:pPr>
            <w:r w:rsidRPr="00A76FF1">
              <w:rPr>
                <w:sz w:val="24"/>
                <w:szCs w:val="24"/>
              </w:rPr>
              <w:t>2013 год</w:t>
            </w:r>
          </w:p>
        </w:tc>
        <w:tc>
          <w:tcPr>
            <w:tcW w:w="922" w:type="pct"/>
            <w:tcBorders>
              <w:top w:val="single" w:sz="4" w:space="0" w:color="auto"/>
              <w:left w:val="single" w:sz="4" w:space="0" w:color="auto"/>
              <w:bottom w:val="single" w:sz="4" w:space="0" w:color="auto"/>
              <w:right w:val="single" w:sz="4" w:space="0" w:color="auto"/>
            </w:tcBorders>
            <w:hideMark/>
          </w:tcPr>
          <w:p w:rsidR="008A3777" w:rsidRPr="00A76FF1" w:rsidRDefault="008A3777" w:rsidP="00A76FF1">
            <w:pPr>
              <w:jc w:val="center"/>
              <w:rPr>
                <w:sz w:val="24"/>
                <w:szCs w:val="24"/>
              </w:rPr>
            </w:pPr>
            <w:r w:rsidRPr="00A76FF1">
              <w:rPr>
                <w:sz w:val="24"/>
                <w:szCs w:val="24"/>
              </w:rPr>
              <w:t>3958,1</w:t>
            </w:r>
          </w:p>
        </w:tc>
        <w:tc>
          <w:tcPr>
            <w:tcW w:w="922" w:type="pct"/>
            <w:tcBorders>
              <w:top w:val="single" w:sz="4" w:space="0" w:color="auto"/>
              <w:left w:val="single" w:sz="4" w:space="0" w:color="auto"/>
              <w:bottom w:val="single" w:sz="4" w:space="0" w:color="auto"/>
              <w:right w:val="single" w:sz="4" w:space="0" w:color="auto"/>
            </w:tcBorders>
            <w:hideMark/>
          </w:tcPr>
          <w:p w:rsidR="008A3777" w:rsidRPr="00A76FF1" w:rsidRDefault="008A3777" w:rsidP="00A76FF1">
            <w:pPr>
              <w:jc w:val="center"/>
              <w:rPr>
                <w:sz w:val="24"/>
                <w:szCs w:val="24"/>
              </w:rPr>
            </w:pPr>
            <w:r w:rsidRPr="00A76FF1">
              <w:rPr>
                <w:sz w:val="24"/>
                <w:szCs w:val="24"/>
              </w:rPr>
              <w:t>18608</w:t>
            </w:r>
          </w:p>
        </w:tc>
        <w:tc>
          <w:tcPr>
            <w:tcW w:w="874" w:type="pct"/>
            <w:tcBorders>
              <w:top w:val="single" w:sz="4" w:space="0" w:color="auto"/>
              <w:left w:val="single" w:sz="4" w:space="0" w:color="auto"/>
              <w:bottom w:val="single" w:sz="4" w:space="0" w:color="auto"/>
              <w:right w:val="single" w:sz="4" w:space="0" w:color="auto"/>
            </w:tcBorders>
            <w:vAlign w:val="center"/>
            <w:hideMark/>
          </w:tcPr>
          <w:p w:rsidR="008A3777" w:rsidRPr="00A76FF1" w:rsidRDefault="008A3777" w:rsidP="00A76FF1">
            <w:pPr>
              <w:suppressAutoHyphens/>
              <w:jc w:val="center"/>
              <w:rPr>
                <w:sz w:val="24"/>
                <w:szCs w:val="24"/>
              </w:rPr>
            </w:pPr>
            <w:r w:rsidRPr="00A76FF1">
              <w:rPr>
                <w:sz w:val="24"/>
                <w:szCs w:val="24"/>
              </w:rPr>
              <w:t>4 222,9</w:t>
            </w:r>
          </w:p>
        </w:tc>
        <w:tc>
          <w:tcPr>
            <w:tcW w:w="1017" w:type="pct"/>
            <w:tcBorders>
              <w:top w:val="single" w:sz="4" w:space="0" w:color="auto"/>
              <w:left w:val="single" w:sz="4" w:space="0" w:color="auto"/>
              <w:bottom w:val="single" w:sz="4" w:space="0" w:color="auto"/>
              <w:right w:val="single" w:sz="4" w:space="0" w:color="auto"/>
            </w:tcBorders>
            <w:vAlign w:val="center"/>
            <w:hideMark/>
          </w:tcPr>
          <w:p w:rsidR="008A3777" w:rsidRPr="00A76FF1" w:rsidRDefault="008A3777" w:rsidP="00A76FF1">
            <w:pPr>
              <w:suppressAutoHyphens/>
              <w:jc w:val="center"/>
              <w:rPr>
                <w:sz w:val="24"/>
                <w:szCs w:val="24"/>
              </w:rPr>
            </w:pPr>
            <w:r w:rsidRPr="00A76FF1">
              <w:rPr>
                <w:sz w:val="24"/>
                <w:szCs w:val="24"/>
              </w:rPr>
              <w:t>19 651,2</w:t>
            </w:r>
          </w:p>
        </w:tc>
      </w:tr>
      <w:tr w:rsidR="00A76FF1" w:rsidRPr="00A76FF1" w:rsidTr="00A76FF1">
        <w:trPr>
          <w:trHeight w:hRule="exact" w:val="284"/>
        </w:trPr>
        <w:tc>
          <w:tcPr>
            <w:tcW w:w="1265" w:type="pct"/>
            <w:tcBorders>
              <w:top w:val="single" w:sz="4" w:space="0" w:color="auto"/>
              <w:left w:val="single" w:sz="4" w:space="0" w:color="auto"/>
              <w:bottom w:val="single" w:sz="4" w:space="0" w:color="auto"/>
              <w:right w:val="single" w:sz="4" w:space="0" w:color="auto"/>
            </w:tcBorders>
            <w:vAlign w:val="center"/>
            <w:hideMark/>
          </w:tcPr>
          <w:p w:rsidR="008A3777" w:rsidRPr="00A76FF1" w:rsidRDefault="008A3777" w:rsidP="00A76FF1">
            <w:pPr>
              <w:suppressAutoHyphens/>
              <w:jc w:val="center"/>
              <w:rPr>
                <w:sz w:val="24"/>
                <w:szCs w:val="24"/>
              </w:rPr>
            </w:pPr>
            <w:r w:rsidRPr="00A76FF1">
              <w:rPr>
                <w:sz w:val="24"/>
                <w:szCs w:val="24"/>
              </w:rPr>
              <w:t>2014 год</w:t>
            </w:r>
          </w:p>
        </w:tc>
        <w:tc>
          <w:tcPr>
            <w:tcW w:w="922" w:type="pct"/>
            <w:tcBorders>
              <w:top w:val="single" w:sz="4" w:space="0" w:color="auto"/>
              <w:left w:val="single" w:sz="4" w:space="0" w:color="auto"/>
              <w:bottom w:val="single" w:sz="4" w:space="0" w:color="auto"/>
              <w:right w:val="single" w:sz="4" w:space="0" w:color="auto"/>
            </w:tcBorders>
            <w:hideMark/>
          </w:tcPr>
          <w:p w:rsidR="008A3777" w:rsidRPr="00A76FF1" w:rsidRDefault="008A3777" w:rsidP="00A76FF1">
            <w:pPr>
              <w:jc w:val="center"/>
              <w:rPr>
                <w:sz w:val="24"/>
                <w:szCs w:val="24"/>
              </w:rPr>
            </w:pPr>
            <w:r w:rsidRPr="00A76FF1">
              <w:rPr>
                <w:sz w:val="24"/>
                <w:szCs w:val="24"/>
              </w:rPr>
              <w:t>4105</w:t>
            </w:r>
          </w:p>
        </w:tc>
        <w:tc>
          <w:tcPr>
            <w:tcW w:w="922" w:type="pct"/>
            <w:tcBorders>
              <w:top w:val="single" w:sz="4" w:space="0" w:color="auto"/>
              <w:left w:val="single" w:sz="4" w:space="0" w:color="auto"/>
              <w:bottom w:val="single" w:sz="4" w:space="0" w:color="auto"/>
              <w:right w:val="single" w:sz="4" w:space="0" w:color="auto"/>
            </w:tcBorders>
            <w:hideMark/>
          </w:tcPr>
          <w:p w:rsidR="008A3777" w:rsidRPr="00A76FF1" w:rsidRDefault="008A3777" w:rsidP="00A76FF1">
            <w:pPr>
              <w:jc w:val="center"/>
              <w:rPr>
                <w:sz w:val="24"/>
                <w:szCs w:val="24"/>
              </w:rPr>
            </w:pPr>
            <w:r w:rsidRPr="00A76FF1">
              <w:rPr>
                <w:sz w:val="24"/>
                <w:szCs w:val="24"/>
              </w:rPr>
              <w:t>20 452</w:t>
            </w:r>
          </w:p>
        </w:tc>
        <w:tc>
          <w:tcPr>
            <w:tcW w:w="874" w:type="pct"/>
            <w:tcBorders>
              <w:top w:val="single" w:sz="4" w:space="0" w:color="auto"/>
              <w:left w:val="single" w:sz="4" w:space="0" w:color="auto"/>
              <w:bottom w:val="single" w:sz="4" w:space="0" w:color="auto"/>
              <w:right w:val="single" w:sz="4" w:space="0" w:color="auto"/>
            </w:tcBorders>
            <w:vAlign w:val="center"/>
            <w:hideMark/>
          </w:tcPr>
          <w:p w:rsidR="008A3777" w:rsidRPr="00A76FF1" w:rsidRDefault="008A3777" w:rsidP="00A76FF1">
            <w:pPr>
              <w:suppressAutoHyphens/>
              <w:jc w:val="center"/>
              <w:rPr>
                <w:sz w:val="24"/>
                <w:szCs w:val="24"/>
              </w:rPr>
            </w:pPr>
            <w:r w:rsidRPr="00A76FF1">
              <w:rPr>
                <w:sz w:val="24"/>
                <w:szCs w:val="24"/>
              </w:rPr>
              <w:t>3572,9</w:t>
            </w:r>
          </w:p>
        </w:tc>
        <w:tc>
          <w:tcPr>
            <w:tcW w:w="1017" w:type="pct"/>
            <w:tcBorders>
              <w:top w:val="single" w:sz="4" w:space="0" w:color="auto"/>
              <w:left w:val="single" w:sz="4" w:space="0" w:color="auto"/>
              <w:bottom w:val="single" w:sz="4" w:space="0" w:color="auto"/>
              <w:right w:val="single" w:sz="4" w:space="0" w:color="auto"/>
            </w:tcBorders>
            <w:vAlign w:val="center"/>
            <w:hideMark/>
          </w:tcPr>
          <w:p w:rsidR="008A3777" w:rsidRPr="00A76FF1" w:rsidRDefault="008A3777" w:rsidP="00A76FF1">
            <w:pPr>
              <w:suppressAutoHyphens/>
              <w:jc w:val="center"/>
              <w:rPr>
                <w:sz w:val="24"/>
                <w:szCs w:val="24"/>
              </w:rPr>
            </w:pPr>
            <w:r w:rsidRPr="00A76FF1">
              <w:rPr>
                <w:sz w:val="24"/>
                <w:szCs w:val="24"/>
              </w:rPr>
              <w:t>26725,8</w:t>
            </w:r>
          </w:p>
        </w:tc>
      </w:tr>
      <w:tr w:rsidR="00A76FF1" w:rsidRPr="00A76FF1" w:rsidTr="00A76FF1">
        <w:trPr>
          <w:trHeight w:hRule="exact" w:val="284"/>
        </w:trPr>
        <w:tc>
          <w:tcPr>
            <w:tcW w:w="1265" w:type="pct"/>
            <w:tcBorders>
              <w:top w:val="single" w:sz="4" w:space="0" w:color="auto"/>
              <w:left w:val="single" w:sz="4" w:space="0" w:color="auto"/>
              <w:bottom w:val="single" w:sz="4" w:space="0" w:color="auto"/>
              <w:right w:val="single" w:sz="4" w:space="0" w:color="auto"/>
            </w:tcBorders>
            <w:vAlign w:val="center"/>
            <w:hideMark/>
          </w:tcPr>
          <w:p w:rsidR="008A3777" w:rsidRPr="00A76FF1" w:rsidRDefault="008A3777" w:rsidP="00A76FF1">
            <w:pPr>
              <w:suppressAutoHyphens/>
              <w:jc w:val="center"/>
              <w:rPr>
                <w:sz w:val="24"/>
                <w:szCs w:val="24"/>
              </w:rPr>
            </w:pPr>
            <w:r w:rsidRPr="00A76FF1">
              <w:rPr>
                <w:sz w:val="24"/>
                <w:szCs w:val="24"/>
              </w:rPr>
              <w:t>2015 год</w:t>
            </w:r>
          </w:p>
        </w:tc>
        <w:tc>
          <w:tcPr>
            <w:tcW w:w="922" w:type="pct"/>
            <w:tcBorders>
              <w:top w:val="single" w:sz="4" w:space="0" w:color="auto"/>
              <w:left w:val="single" w:sz="4" w:space="0" w:color="auto"/>
              <w:bottom w:val="single" w:sz="4" w:space="0" w:color="auto"/>
              <w:right w:val="single" w:sz="4" w:space="0" w:color="auto"/>
            </w:tcBorders>
            <w:hideMark/>
          </w:tcPr>
          <w:p w:rsidR="008A3777" w:rsidRPr="00A76FF1" w:rsidRDefault="008A3777" w:rsidP="00A76FF1">
            <w:pPr>
              <w:jc w:val="center"/>
              <w:rPr>
                <w:sz w:val="24"/>
                <w:szCs w:val="24"/>
              </w:rPr>
            </w:pPr>
            <w:r w:rsidRPr="00A76FF1">
              <w:rPr>
                <w:sz w:val="24"/>
                <w:szCs w:val="24"/>
              </w:rPr>
              <w:t>4108</w:t>
            </w:r>
          </w:p>
        </w:tc>
        <w:tc>
          <w:tcPr>
            <w:tcW w:w="922" w:type="pct"/>
            <w:tcBorders>
              <w:top w:val="single" w:sz="4" w:space="0" w:color="auto"/>
              <w:left w:val="single" w:sz="4" w:space="0" w:color="auto"/>
              <w:bottom w:val="single" w:sz="4" w:space="0" w:color="auto"/>
              <w:right w:val="single" w:sz="4" w:space="0" w:color="auto"/>
            </w:tcBorders>
            <w:hideMark/>
          </w:tcPr>
          <w:p w:rsidR="008A3777" w:rsidRPr="00A76FF1" w:rsidRDefault="008A3777" w:rsidP="00A76FF1">
            <w:pPr>
              <w:jc w:val="center"/>
              <w:rPr>
                <w:sz w:val="24"/>
                <w:szCs w:val="24"/>
              </w:rPr>
            </w:pPr>
            <w:r w:rsidRPr="00A76FF1">
              <w:rPr>
                <w:sz w:val="24"/>
                <w:szCs w:val="24"/>
              </w:rPr>
              <w:t>27 622</w:t>
            </w:r>
          </w:p>
        </w:tc>
        <w:tc>
          <w:tcPr>
            <w:tcW w:w="874" w:type="pct"/>
            <w:tcBorders>
              <w:top w:val="single" w:sz="4" w:space="0" w:color="auto"/>
              <w:left w:val="single" w:sz="4" w:space="0" w:color="auto"/>
              <w:bottom w:val="single" w:sz="4" w:space="0" w:color="auto"/>
              <w:right w:val="single" w:sz="4" w:space="0" w:color="auto"/>
            </w:tcBorders>
            <w:vAlign w:val="center"/>
            <w:hideMark/>
          </w:tcPr>
          <w:p w:rsidR="008A3777" w:rsidRPr="00297E2C" w:rsidRDefault="008A3777" w:rsidP="00A76FF1">
            <w:pPr>
              <w:suppressAutoHyphens/>
              <w:jc w:val="center"/>
              <w:rPr>
                <w:sz w:val="24"/>
                <w:szCs w:val="24"/>
              </w:rPr>
            </w:pPr>
            <w:r w:rsidRPr="00297E2C">
              <w:rPr>
                <w:sz w:val="24"/>
                <w:szCs w:val="24"/>
              </w:rPr>
              <w:t>1944,7</w:t>
            </w:r>
          </w:p>
        </w:tc>
        <w:tc>
          <w:tcPr>
            <w:tcW w:w="1017" w:type="pct"/>
            <w:tcBorders>
              <w:top w:val="single" w:sz="4" w:space="0" w:color="auto"/>
              <w:left w:val="single" w:sz="4" w:space="0" w:color="auto"/>
              <w:bottom w:val="single" w:sz="4" w:space="0" w:color="auto"/>
              <w:right w:val="single" w:sz="4" w:space="0" w:color="auto"/>
            </w:tcBorders>
            <w:vAlign w:val="center"/>
            <w:hideMark/>
          </w:tcPr>
          <w:p w:rsidR="008A3777" w:rsidRPr="00297E2C" w:rsidRDefault="008A3777" w:rsidP="00A76FF1">
            <w:pPr>
              <w:suppressAutoHyphens/>
              <w:jc w:val="center"/>
              <w:rPr>
                <w:sz w:val="24"/>
                <w:szCs w:val="24"/>
              </w:rPr>
            </w:pPr>
            <w:r w:rsidRPr="00297E2C">
              <w:rPr>
                <w:sz w:val="24"/>
                <w:szCs w:val="24"/>
              </w:rPr>
              <w:t>31340,4</w:t>
            </w:r>
          </w:p>
        </w:tc>
      </w:tr>
      <w:tr w:rsidR="00A76FF1" w:rsidRPr="00A76FF1" w:rsidTr="00A76FF1">
        <w:trPr>
          <w:trHeight w:hRule="exact" w:val="284"/>
        </w:trPr>
        <w:tc>
          <w:tcPr>
            <w:tcW w:w="1265" w:type="pct"/>
            <w:tcBorders>
              <w:top w:val="single" w:sz="4" w:space="0" w:color="auto"/>
              <w:left w:val="single" w:sz="4" w:space="0" w:color="auto"/>
              <w:bottom w:val="single" w:sz="4" w:space="0" w:color="auto"/>
              <w:right w:val="single" w:sz="4" w:space="0" w:color="auto"/>
            </w:tcBorders>
            <w:vAlign w:val="center"/>
            <w:hideMark/>
          </w:tcPr>
          <w:p w:rsidR="008A3777" w:rsidRPr="00A76FF1" w:rsidRDefault="008A3777" w:rsidP="00A76FF1">
            <w:pPr>
              <w:suppressAutoHyphens/>
              <w:jc w:val="center"/>
              <w:rPr>
                <w:sz w:val="24"/>
                <w:szCs w:val="24"/>
              </w:rPr>
            </w:pPr>
            <w:r w:rsidRPr="00A76FF1">
              <w:rPr>
                <w:sz w:val="24"/>
                <w:szCs w:val="24"/>
              </w:rPr>
              <w:t>2016 год</w:t>
            </w:r>
          </w:p>
        </w:tc>
        <w:tc>
          <w:tcPr>
            <w:tcW w:w="922" w:type="pct"/>
            <w:tcBorders>
              <w:top w:val="single" w:sz="4" w:space="0" w:color="auto"/>
              <w:left w:val="single" w:sz="4" w:space="0" w:color="auto"/>
              <w:bottom w:val="single" w:sz="4" w:space="0" w:color="auto"/>
              <w:right w:val="single" w:sz="4" w:space="0" w:color="auto"/>
            </w:tcBorders>
            <w:hideMark/>
          </w:tcPr>
          <w:p w:rsidR="008A3777" w:rsidRPr="00A76FF1" w:rsidRDefault="008A3777" w:rsidP="00A76FF1">
            <w:pPr>
              <w:jc w:val="center"/>
              <w:rPr>
                <w:sz w:val="24"/>
                <w:szCs w:val="24"/>
              </w:rPr>
            </w:pPr>
            <w:r w:rsidRPr="00A76FF1">
              <w:rPr>
                <w:sz w:val="24"/>
                <w:szCs w:val="24"/>
              </w:rPr>
              <w:t>2732</w:t>
            </w:r>
          </w:p>
        </w:tc>
        <w:tc>
          <w:tcPr>
            <w:tcW w:w="922" w:type="pct"/>
            <w:tcBorders>
              <w:top w:val="single" w:sz="4" w:space="0" w:color="auto"/>
              <w:left w:val="single" w:sz="4" w:space="0" w:color="auto"/>
              <w:bottom w:val="single" w:sz="4" w:space="0" w:color="auto"/>
              <w:right w:val="single" w:sz="4" w:space="0" w:color="auto"/>
            </w:tcBorders>
            <w:hideMark/>
          </w:tcPr>
          <w:p w:rsidR="008A3777" w:rsidRPr="00A76FF1" w:rsidRDefault="008A3777" w:rsidP="00A76FF1">
            <w:pPr>
              <w:jc w:val="center"/>
              <w:rPr>
                <w:sz w:val="24"/>
                <w:szCs w:val="24"/>
              </w:rPr>
            </w:pPr>
            <w:r w:rsidRPr="00A76FF1">
              <w:rPr>
                <w:sz w:val="24"/>
                <w:szCs w:val="24"/>
              </w:rPr>
              <w:t>27947</w:t>
            </w:r>
          </w:p>
        </w:tc>
        <w:tc>
          <w:tcPr>
            <w:tcW w:w="874" w:type="pct"/>
            <w:tcBorders>
              <w:top w:val="single" w:sz="4" w:space="0" w:color="auto"/>
              <w:left w:val="single" w:sz="4" w:space="0" w:color="auto"/>
              <w:bottom w:val="single" w:sz="4" w:space="0" w:color="auto"/>
              <w:right w:val="single" w:sz="4" w:space="0" w:color="auto"/>
            </w:tcBorders>
            <w:vAlign w:val="center"/>
            <w:hideMark/>
          </w:tcPr>
          <w:p w:rsidR="008A3777" w:rsidRPr="00297E2C" w:rsidRDefault="008A3777" w:rsidP="00A76FF1">
            <w:pPr>
              <w:suppressAutoHyphens/>
              <w:jc w:val="center"/>
              <w:rPr>
                <w:sz w:val="24"/>
                <w:szCs w:val="24"/>
              </w:rPr>
            </w:pPr>
            <w:r w:rsidRPr="00297E2C">
              <w:rPr>
                <w:sz w:val="24"/>
                <w:szCs w:val="24"/>
              </w:rPr>
              <w:t>2842,9</w:t>
            </w:r>
          </w:p>
        </w:tc>
        <w:tc>
          <w:tcPr>
            <w:tcW w:w="1017" w:type="pct"/>
            <w:tcBorders>
              <w:top w:val="single" w:sz="4" w:space="0" w:color="auto"/>
              <w:left w:val="single" w:sz="4" w:space="0" w:color="auto"/>
              <w:bottom w:val="single" w:sz="4" w:space="0" w:color="auto"/>
              <w:right w:val="single" w:sz="4" w:space="0" w:color="auto"/>
            </w:tcBorders>
            <w:vAlign w:val="center"/>
            <w:hideMark/>
          </w:tcPr>
          <w:p w:rsidR="008A3777" w:rsidRPr="00297E2C" w:rsidRDefault="008A3777" w:rsidP="00A76FF1">
            <w:pPr>
              <w:suppressAutoHyphens/>
              <w:jc w:val="center"/>
              <w:rPr>
                <w:sz w:val="24"/>
                <w:szCs w:val="24"/>
              </w:rPr>
            </w:pPr>
            <w:r w:rsidRPr="00297E2C">
              <w:rPr>
                <w:sz w:val="24"/>
                <w:szCs w:val="24"/>
              </w:rPr>
              <w:t>34069</w:t>
            </w:r>
          </w:p>
        </w:tc>
      </w:tr>
      <w:tr w:rsidR="00A76FF1" w:rsidRPr="00A76FF1" w:rsidTr="00A76FF1">
        <w:trPr>
          <w:trHeight w:hRule="exact" w:val="284"/>
        </w:trPr>
        <w:tc>
          <w:tcPr>
            <w:tcW w:w="1265" w:type="pct"/>
            <w:tcBorders>
              <w:top w:val="single" w:sz="4" w:space="0" w:color="auto"/>
              <w:left w:val="single" w:sz="4" w:space="0" w:color="auto"/>
              <w:bottom w:val="single" w:sz="4" w:space="0" w:color="auto"/>
              <w:right w:val="single" w:sz="4" w:space="0" w:color="auto"/>
            </w:tcBorders>
            <w:vAlign w:val="center"/>
            <w:hideMark/>
          </w:tcPr>
          <w:p w:rsidR="008A3777" w:rsidRPr="00A76FF1" w:rsidRDefault="008A3777" w:rsidP="00A76FF1">
            <w:pPr>
              <w:suppressAutoHyphens/>
              <w:jc w:val="center"/>
              <w:rPr>
                <w:sz w:val="24"/>
                <w:szCs w:val="24"/>
              </w:rPr>
            </w:pPr>
            <w:r w:rsidRPr="00A76FF1">
              <w:rPr>
                <w:sz w:val="24"/>
                <w:szCs w:val="24"/>
              </w:rPr>
              <w:t>2017 год</w:t>
            </w:r>
          </w:p>
        </w:tc>
        <w:tc>
          <w:tcPr>
            <w:tcW w:w="922" w:type="pct"/>
            <w:tcBorders>
              <w:top w:val="single" w:sz="4" w:space="0" w:color="auto"/>
              <w:left w:val="single" w:sz="4" w:space="0" w:color="auto"/>
              <w:bottom w:val="single" w:sz="4" w:space="0" w:color="auto"/>
              <w:right w:val="single" w:sz="4" w:space="0" w:color="auto"/>
            </w:tcBorders>
            <w:hideMark/>
          </w:tcPr>
          <w:p w:rsidR="008A3777" w:rsidRPr="00A76FF1" w:rsidRDefault="008A3777" w:rsidP="00A76FF1">
            <w:pPr>
              <w:jc w:val="center"/>
              <w:rPr>
                <w:sz w:val="24"/>
                <w:szCs w:val="24"/>
              </w:rPr>
            </w:pPr>
            <w:r w:rsidRPr="00A76FF1">
              <w:rPr>
                <w:sz w:val="24"/>
                <w:szCs w:val="24"/>
              </w:rPr>
              <w:t>3020</w:t>
            </w:r>
          </w:p>
        </w:tc>
        <w:tc>
          <w:tcPr>
            <w:tcW w:w="922" w:type="pct"/>
            <w:tcBorders>
              <w:top w:val="single" w:sz="4" w:space="0" w:color="auto"/>
              <w:left w:val="single" w:sz="4" w:space="0" w:color="auto"/>
              <w:bottom w:val="single" w:sz="4" w:space="0" w:color="auto"/>
              <w:right w:val="single" w:sz="4" w:space="0" w:color="auto"/>
            </w:tcBorders>
            <w:hideMark/>
          </w:tcPr>
          <w:p w:rsidR="008A3777" w:rsidRPr="00A76FF1" w:rsidRDefault="008A3777" w:rsidP="00A76FF1">
            <w:pPr>
              <w:jc w:val="center"/>
              <w:rPr>
                <w:sz w:val="24"/>
                <w:szCs w:val="24"/>
              </w:rPr>
            </w:pPr>
            <w:r w:rsidRPr="00A76FF1">
              <w:rPr>
                <w:sz w:val="24"/>
                <w:szCs w:val="24"/>
              </w:rPr>
              <w:t>37 565</w:t>
            </w:r>
          </w:p>
        </w:tc>
        <w:tc>
          <w:tcPr>
            <w:tcW w:w="874" w:type="pct"/>
            <w:tcBorders>
              <w:top w:val="single" w:sz="4" w:space="0" w:color="auto"/>
              <w:left w:val="single" w:sz="4" w:space="0" w:color="auto"/>
              <w:bottom w:val="single" w:sz="4" w:space="0" w:color="auto"/>
              <w:right w:val="single" w:sz="4" w:space="0" w:color="auto"/>
            </w:tcBorders>
            <w:vAlign w:val="center"/>
            <w:hideMark/>
          </w:tcPr>
          <w:p w:rsidR="008A3777" w:rsidRPr="00297E2C" w:rsidRDefault="008A3777" w:rsidP="00A76FF1">
            <w:pPr>
              <w:suppressAutoHyphens/>
              <w:jc w:val="center"/>
              <w:rPr>
                <w:sz w:val="24"/>
                <w:szCs w:val="24"/>
              </w:rPr>
            </w:pPr>
            <w:r w:rsidRPr="00297E2C">
              <w:rPr>
                <w:sz w:val="24"/>
                <w:szCs w:val="24"/>
              </w:rPr>
              <w:t>3131,7</w:t>
            </w:r>
          </w:p>
        </w:tc>
        <w:tc>
          <w:tcPr>
            <w:tcW w:w="1017" w:type="pct"/>
            <w:tcBorders>
              <w:top w:val="single" w:sz="4" w:space="0" w:color="auto"/>
              <w:left w:val="single" w:sz="4" w:space="0" w:color="auto"/>
              <w:bottom w:val="single" w:sz="4" w:space="0" w:color="auto"/>
              <w:right w:val="single" w:sz="4" w:space="0" w:color="auto"/>
            </w:tcBorders>
            <w:vAlign w:val="center"/>
            <w:hideMark/>
          </w:tcPr>
          <w:p w:rsidR="008A3777" w:rsidRPr="00297E2C" w:rsidRDefault="008A3777" w:rsidP="00A76FF1">
            <w:pPr>
              <w:suppressAutoHyphens/>
              <w:jc w:val="center"/>
              <w:rPr>
                <w:sz w:val="24"/>
                <w:szCs w:val="24"/>
              </w:rPr>
            </w:pPr>
            <w:r w:rsidRPr="00297E2C">
              <w:rPr>
                <w:sz w:val="24"/>
                <w:szCs w:val="24"/>
              </w:rPr>
              <w:t>46519,3</w:t>
            </w:r>
          </w:p>
        </w:tc>
      </w:tr>
    </w:tbl>
    <w:p w:rsidR="008A3777" w:rsidRDefault="008A3777" w:rsidP="008A3777">
      <w:pPr>
        <w:shd w:val="clear" w:color="auto" w:fill="FFFFFF"/>
        <w:tabs>
          <w:tab w:val="left" w:pos="360"/>
        </w:tabs>
        <w:spacing w:line="276" w:lineRule="auto"/>
        <w:ind w:right="5"/>
        <w:rPr>
          <w:sz w:val="26"/>
          <w:szCs w:val="26"/>
        </w:rPr>
      </w:pPr>
    </w:p>
    <w:p w:rsidR="00715DE9" w:rsidRDefault="00715DE9" w:rsidP="008A3777">
      <w:pPr>
        <w:shd w:val="clear" w:color="auto" w:fill="FFFFFF"/>
        <w:spacing w:line="276" w:lineRule="auto"/>
        <w:ind w:right="5"/>
        <w:jc w:val="center"/>
        <w:rPr>
          <w:sz w:val="28"/>
          <w:szCs w:val="28"/>
        </w:rPr>
      </w:pPr>
    </w:p>
    <w:p w:rsidR="00715DE9" w:rsidRDefault="00715DE9" w:rsidP="008A3777">
      <w:pPr>
        <w:shd w:val="clear" w:color="auto" w:fill="FFFFFF"/>
        <w:spacing w:line="276" w:lineRule="auto"/>
        <w:ind w:right="5"/>
        <w:jc w:val="center"/>
        <w:rPr>
          <w:sz w:val="28"/>
          <w:szCs w:val="28"/>
        </w:rPr>
      </w:pPr>
    </w:p>
    <w:p w:rsidR="00715DE9" w:rsidRDefault="00715DE9" w:rsidP="008A3777">
      <w:pPr>
        <w:shd w:val="clear" w:color="auto" w:fill="FFFFFF"/>
        <w:spacing w:line="276" w:lineRule="auto"/>
        <w:ind w:right="5"/>
        <w:jc w:val="center"/>
        <w:rPr>
          <w:sz w:val="28"/>
          <w:szCs w:val="28"/>
        </w:rPr>
      </w:pPr>
    </w:p>
    <w:p w:rsidR="00297E2C" w:rsidRDefault="00297E2C" w:rsidP="008A3777">
      <w:pPr>
        <w:shd w:val="clear" w:color="auto" w:fill="FFFFFF"/>
        <w:spacing w:line="276" w:lineRule="auto"/>
        <w:ind w:right="5"/>
        <w:jc w:val="center"/>
        <w:rPr>
          <w:sz w:val="28"/>
          <w:szCs w:val="28"/>
        </w:rPr>
      </w:pPr>
    </w:p>
    <w:p w:rsidR="008A3777" w:rsidRPr="00A76FF1" w:rsidRDefault="008A3777" w:rsidP="008A3777">
      <w:pPr>
        <w:shd w:val="clear" w:color="auto" w:fill="FFFFFF"/>
        <w:spacing w:line="276" w:lineRule="auto"/>
        <w:ind w:right="5"/>
        <w:jc w:val="center"/>
        <w:rPr>
          <w:sz w:val="28"/>
          <w:szCs w:val="28"/>
        </w:rPr>
      </w:pPr>
      <w:r w:rsidRPr="00A76FF1">
        <w:rPr>
          <w:sz w:val="28"/>
          <w:szCs w:val="28"/>
        </w:rPr>
        <w:lastRenderedPageBreak/>
        <w:t>Диаграмма поступлений лесного дохода за период с 2012 по 2017 год</w:t>
      </w:r>
      <w:r w:rsidR="00A76FF1">
        <w:rPr>
          <w:sz w:val="28"/>
          <w:szCs w:val="28"/>
        </w:rPr>
        <w:t>ы</w:t>
      </w:r>
    </w:p>
    <w:p w:rsidR="008A3777" w:rsidRPr="00A76FF1" w:rsidRDefault="00A40885" w:rsidP="009712B5">
      <w:pPr>
        <w:pStyle w:val="Style41"/>
        <w:widowControl/>
        <w:spacing w:line="276" w:lineRule="auto"/>
        <w:ind w:firstLine="0"/>
        <w:jc w:val="right"/>
        <w:rPr>
          <w:rFonts w:ascii="Times New Roman" w:hAnsi="Times New Roman" w:cs="Times New Roman"/>
          <w:spacing w:val="-2"/>
          <w:sz w:val="28"/>
          <w:szCs w:val="28"/>
        </w:rPr>
      </w:pPr>
      <w:r>
        <w:rPr>
          <w:noProof/>
          <w:sz w:val="26"/>
          <w:szCs w:val="26"/>
        </w:rPr>
        <w:drawing>
          <wp:inline distT="0" distB="0" distL="0" distR="0">
            <wp:extent cx="6191250" cy="2828925"/>
            <wp:effectExtent l="0" t="0" r="0" b="0"/>
            <wp:docPr id="5" name="Объект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8A3777">
        <w:rPr>
          <w:spacing w:val="-2"/>
        </w:rPr>
        <w:t xml:space="preserve"> </w:t>
      </w:r>
      <w:r w:rsidR="008A3777" w:rsidRPr="00A76FF1">
        <w:rPr>
          <w:rFonts w:ascii="Times New Roman" w:hAnsi="Times New Roman" w:cs="Times New Roman"/>
          <w:spacing w:val="-2"/>
          <w:sz w:val="28"/>
          <w:szCs w:val="28"/>
        </w:rPr>
        <w:t xml:space="preserve">Таблица </w:t>
      </w:r>
      <w:r w:rsidR="00A76FF1">
        <w:rPr>
          <w:rFonts w:ascii="Times New Roman" w:hAnsi="Times New Roman" w:cs="Times New Roman"/>
          <w:spacing w:val="-2"/>
          <w:sz w:val="28"/>
          <w:szCs w:val="28"/>
        </w:rPr>
        <w:t xml:space="preserve">№ </w:t>
      </w:r>
      <w:r w:rsidR="008A3777" w:rsidRPr="00A76FF1">
        <w:rPr>
          <w:rFonts w:ascii="Times New Roman" w:hAnsi="Times New Roman" w:cs="Times New Roman"/>
          <w:spacing w:val="-2"/>
          <w:sz w:val="28"/>
          <w:szCs w:val="28"/>
        </w:rPr>
        <w:t>8</w:t>
      </w:r>
    </w:p>
    <w:p w:rsidR="008A3777" w:rsidRPr="00A76FF1" w:rsidRDefault="008A3777" w:rsidP="008A3777">
      <w:pPr>
        <w:pStyle w:val="Style41"/>
        <w:widowControl/>
        <w:spacing w:line="276" w:lineRule="auto"/>
        <w:ind w:firstLine="0"/>
        <w:jc w:val="right"/>
        <w:rPr>
          <w:rFonts w:ascii="Times New Roman" w:hAnsi="Times New Roman" w:cs="Times New Roman"/>
          <w:spacing w:val="-2"/>
          <w:sz w:val="12"/>
          <w:szCs w:val="12"/>
        </w:rPr>
      </w:pPr>
    </w:p>
    <w:p w:rsidR="00A76FF1" w:rsidRDefault="008A3777" w:rsidP="00A76FF1">
      <w:pPr>
        <w:pStyle w:val="Style41"/>
        <w:widowControl/>
        <w:spacing w:line="240" w:lineRule="auto"/>
        <w:ind w:firstLine="0"/>
        <w:jc w:val="center"/>
        <w:rPr>
          <w:rFonts w:ascii="Times New Roman" w:hAnsi="Times New Roman" w:cs="Times New Roman"/>
          <w:sz w:val="28"/>
          <w:szCs w:val="28"/>
        </w:rPr>
      </w:pPr>
      <w:r>
        <w:rPr>
          <w:rFonts w:ascii="Times New Roman" w:hAnsi="Times New Roman" w:cs="Times New Roman"/>
          <w:spacing w:val="-2"/>
          <w:sz w:val="28"/>
          <w:szCs w:val="28"/>
        </w:rPr>
        <w:t>С</w:t>
      </w:r>
      <w:r>
        <w:rPr>
          <w:rFonts w:ascii="Times New Roman" w:hAnsi="Times New Roman" w:cs="Times New Roman"/>
          <w:sz w:val="28"/>
          <w:szCs w:val="28"/>
        </w:rPr>
        <w:t xml:space="preserve">труктура доходов от использования лесов </w:t>
      </w:r>
    </w:p>
    <w:p w:rsidR="008A3777" w:rsidRDefault="008A3777" w:rsidP="00A76FF1">
      <w:pPr>
        <w:pStyle w:val="Style41"/>
        <w:widowControl/>
        <w:spacing w:line="240" w:lineRule="auto"/>
        <w:ind w:firstLine="0"/>
        <w:jc w:val="center"/>
        <w:rPr>
          <w:rFonts w:ascii="Times New Roman" w:hAnsi="Times New Roman" w:cs="Times New Roman"/>
          <w:sz w:val="28"/>
          <w:szCs w:val="28"/>
        </w:rPr>
      </w:pPr>
      <w:r>
        <w:rPr>
          <w:rFonts w:ascii="Times New Roman" w:hAnsi="Times New Roman" w:cs="Times New Roman"/>
          <w:sz w:val="28"/>
          <w:szCs w:val="28"/>
        </w:rPr>
        <w:t>Республики Тыва с 2010 по 2017 годы</w:t>
      </w:r>
    </w:p>
    <w:p w:rsidR="00A76FF1" w:rsidRPr="009153C4" w:rsidRDefault="00A76FF1" w:rsidP="008A3777">
      <w:pPr>
        <w:pStyle w:val="Style41"/>
        <w:widowControl/>
        <w:spacing w:line="276" w:lineRule="auto"/>
        <w:ind w:firstLine="0"/>
        <w:jc w:val="center"/>
        <w:rPr>
          <w:rFonts w:ascii="Times New Roman" w:hAnsi="Times New Roman" w:cs="Times New Roman"/>
          <w:sz w:val="16"/>
          <w:szCs w:val="16"/>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00"/>
        <w:gridCol w:w="1000"/>
        <w:gridCol w:w="1100"/>
        <w:gridCol w:w="1000"/>
        <w:gridCol w:w="1100"/>
        <w:gridCol w:w="1100"/>
        <w:gridCol w:w="1100"/>
      </w:tblGrid>
      <w:tr w:rsidR="00A76FF1" w:rsidRPr="00A76FF1" w:rsidTr="009153C4">
        <w:trPr>
          <w:trHeight w:val="283"/>
          <w:tblHeader/>
        </w:trPr>
        <w:tc>
          <w:tcPr>
            <w:tcW w:w="1863" w:type="pct"/>
            <w:tcBorders>
              <w:top w:val="single" w:sz="4" w:space="0" w:color="auto"/>
              <w:left w:val="single" w:sz="4" w:space="0" w:color="auto"/>
              <w:bottom w:val="single" w:sz="4" w:space="0" w:color="auto"/>
              <w:right w:val="single" w:sz="4" w:space="0" w:color="auto"/>
            </w:tcBorders>
            <w:vAlign w:val="center"/>
            <w:hideMark/>
          </w:tcPr>
          <w:p w:rsidR="00A76FF1" w:rsidRPr="00A76FF1" w:rsidRDefault="009153C4">
            <w:pPr>
              <w:jc w:val="center"/>
              <w:rPr>
                <w:sz w:val="24"/>
                <w:szCs w:val="24"/>
              </w:rPr>
            </w:pPr>
            <w:r>
              <w:rPr>
                <w:bCs/>
                <w:sz w:val="24"/>
                <w:szCs w:val="24"/>
              </w:rPr>
              <w:t>Наименование п</w:t>
            </w:r>
            <w:r w:rsidR="00A76FF1" w:rsidRPr="00A76FF1">
              <w:rPr>
                <w:bCs/>
                <w:sz w:val="24"/>
                <w:szCs w:val="24"/>
              </w:rPr>
              <w:t>оказател</w:t>
            </w:r>
            <w:r>
              <w:rPr>
                <w:bCs/>
                <w:sz w:val="24"/>
                <w:szCs w:val="24"/>
              </w:rPr>
              <w:t>я</w:t>
            </w:r>
          </w:p>
        </w:tc>
        <w:tc>
          <w:tcPr>
            <w:tcW w:w="490" w:type="pct"/>
            <w:tcBorders>
              <w:top w:val="single" w:sz="4" w:space="0" w:color="auto"/>
              <w:left w:val="single" w:sz="4" w:space="0" w:color="auto"/>
              <w:bottom w:val="single" w:sz="4" w:space="0" w:color="auto"/>
              <w:right w:val="single" w:sz="4" w:space="0" w:color="auto"/>
            </w:tcBorders>
            <w:hideMark/>
          </w:tcPr>
          <w:p w:rsidR="00A76FF1" w:rsidRPr="00A76FF1" w:rsidRDefault="00A76FF1" w:rsidP="00A76FF1">
            <w:pPr>
              <w:jc w:val="center"/>
              <w:rPr>
                <w:sz w:val="24"/>
                <w:szCs w:val="24"/>
              </w:rPr>
            </w:pPr>
            <w:smartTag w:uri="urn:schemas-microsoft-com:office:smarttags" w:element="metricconverter">
              <w:smartTagPr>
                <w:attr w:name="ProductID" w:val="2012 г"/>
              </w:smartTagPr>
              <w:r w:rsidRPr="00A76FF1">
                <w:rPr>
                  <w:bCs/>
                  <w:iCs/>
                  <w:spacing w:val="-1"/>
                  <w:sz w:val="24"/>
                  <w:szCs w:val="24"/>
                </w:rPr>
                <w:t>2012 г</w:t>
              </w:r>
            </w:smartTag>
            <w:r w:rsidRPr="00A76FF1">
              <w:rPr>
                <w:bCs/>
                <w:iCs/>
                <w:spacing w:val="-1"/>
                <w:sz w:val="24"/>
                <w:szCs w:val="24"/>
              </w:rPr>
              <w:t>.</w:t>
            </w:r>
          </w:p>
        </w:tc>
        <w:tc>
          <w:tcPr>
            <w:tcW w:w="539" w:type="pct"/>
            <w:tcBorders>
              <w:top w:val="single" w:sz="4" w:space="0" w:color="auto"/>
              <w:left w:val="single" w:sz="4" w:space="0" w:color="auto"/>
              <w:bottom w:val="single" w:sz="4" w:space="0" w:color="auto"/>
              <w:right w:val="single" w:sz="4" w:space="0" w:color="auto"/>
            </w:tcBorders>
            <w:hideMark/>
          </w:tcPr>
          <w:p w:rsidR="00A76FF1" w:rsidRPr="00A76FF1" w:rsidRDefault="00A76FF1" w:rsidP="00A76FF1">
            <w:pPr>
              <w:jc w:val="center"/>
              <w:rPr>
                <w:sz w:val="24"/>
                <w:szCs w:val="24"/>
              </w:rPr>
            </w:pPr>
            <w:smartTag w:uri="urn:schemas-microsoft-com:office:smarttags" w:element="metricconverter">
              <w:smartTagPr>
                <w:attr w:name="ProductID" w:val="2013 г"/>
              </w:smartTagPr>
              <w:r w:rsidRPr="00A76FF1">
                <w:rPr>
                  <w:bCs/>
                  <w:iCs/>
                  <w:spacing w:val="-1"/>
                  <w:sz w:val="24"/>
                  <w:szCs w:val="24"/>
                </w:rPr>
                <w:t>2013 г</w:t>
              </w:r>
            </w:smartTag>
            <w:r w:rsidRPr="00A76FF1">
              <w:rPr>
                <w:bCs/>
                <w:iCs/>
                <w:spacing w:val="-1"/>
                <w:sz w:val="24"/>
                <w:szCs w:val="24"/>
              </w:rPr>
              <w:t>.</w:t>
            </w:r>
          </w:p>
        </w:tc>
        <w:tc>
          <w:tcPr>
            <w:tcW w:w="490" w:type="pct"/>
            <w:tcBorders>
              <w:top w:val="single" w:sz="4" w:space="0" w:color="auto"/>
              <w:left w:val="single" w:sz="4" w:space="0" w:color="auto"/>
              <w:bottom w:val="single" w:sz="4" w:space="0" w:color="auto"/>
              <w:right w:val="single" w:sz="4" w:space="0" w:color="auto"/>
            </w:tcBorders>
            <w:hideMark/>
          </w:tcPr>
          <w:p w:rsidR="00A76FF1" w:rsidRPr="00A76FF1" w:rsidRDefault="00A76FF1" w:rsidP="00A76FF1">
            <w:pPr>
              <w:jc w:val="center"/>
              <w:rPr>
                <w:sz w:val="24"/>
                <w:szCs w:val="24"/>
              </w:rPr>
            </w:pPr>
            <w:smartTag w:uri="urn:schemas-microsoft-com:office:smarttags" w:element="metricconverter">
              <w:smartTagPr>
                <w:attr w:name="ProductID" w:val="2014 г"/>
              </w:smartTagPr>
              <w:r w:rsidRPr="00A76FF1">
                <w:rPr>
                  <w:bCs/>
                  <w:iCs/>
                  <w:spacing w:val="-1"/>
                  <w:sz w:val="24"/>
                  <w:szCs w:val="24"/>
                </w:rPr>
                <w:t>2014 г</w:t>
              </w:r>
            </w:smartTag>
            <w:r w:rsidRPr="00A76FF1">
              <w:rPr>
                <w:bCs/>
                <w:iCs/>
                <w:spacing w:val="-1"/>
                <w:sz w:val="24"/>
                <w:szCs w:val="24"/>
              </w:rPr>
              <w:t>.</w:t>
            </w:r>
          </w:p>
        </w:tc>
        <w:tc>
          <w:tcPr>
            <w:tcW w:w="539" w:type="pct"/>
            <w:tcBorders>
              <w:top w:val="single" w:sz="4" w:space="0" w:color="auto"/>
              <w:left w:val="single" w:sz="4" w:space="0" w:color="auto"/>
              <w:bottom w:val="single" w:sz="4" w:space="0" w:color="auto"/>
              <w:right w:val="single" w:sz="4" w:space="0" w:color="auto"/>
            </w:tcBorders>
            <w:hideMark/>
          </w:tcPr>
          <w:p w:rsidR="00A76FF1" w:rsidRPr="00A76FF1" w:rsidRDefault="00A76FF1" w:rsidP="00A76FF1">
            <w:pPr>
              <w:jc w:val="center"/>
              <w:rPr>
                <w:sz w:val="24"/>
                <w:szCs w:val="24"/>
              </w:rPr>
            </w:pPr>
            <w:smartTag w:uri="urn:schemas-microsoft-com:office:smarttags" w:element="metricconverter">
              <w:smartTagPr>
                <w:attr w:name="ProductID" w:val="2015 г"/>
              </w:smartTagPr>
              <w:r w:rsidRPr="00A76FF1">
                <w:rPr>
                  <w:bCs/>
                  <w:iCs/>
                  <w:spacing w:val="-1"/>
                  <w:sz w:val="24"/>
                  <w:szCs w:val="24"/>
                </w:rPr>
                <w:t>2015 г</w:t>
              </w:r>
            </w:smartTag>
            <w:r w:rsidRPr="00A76FF1">
              <w:rPr>
                <w:bCs/>
                <w:iCs/>
                <w:spacing w:val="-1"/>
                <w:sz w:val="24"/>
                <w:szCs w:val="24"/>
              </w:rPr>
              <w:t>.</w:t>
            </w:r>
          </w:p>
        </w:tc>
        <w:tc>
          <w:tcPr>
            <w:tcW w:w="539" w:type="pct"/>
            <w:tcBorders>
              <w:top w:val="single" w:sz="4" w:space="0" w:color="auto"/>
              <w:left w:val="single" w:sz="4" w:space="0" w:color="auto"/>
              <w:bottom w:val="single" w:sz="4" w:space="0" w:color="auto"/>
              <w:right w:val="single" w:sz="4" w:space="0" w:color="auto"/>
            </w:tcBorders>
            <w:hideMark/>
          </w:tcPr>
          <w:p w:rsidR="00A76FF1" w:rsidRPr="00A76FF1" w:rsidRDefault="00A76FF1" w:rsidP="00A76FF1">
            <w:pPr>
              <w:jc w:val="center"/>
              <w:rPr>
                <w:bCs/>
                <w:iCs/>
                <w:spacing w:val="-1"/>
                <w:sz w:val="24"/>
                <w:szCs w:val="24"/>
              </w:rPr>
            </w:pPr>
            <w:smartTag w:uri="urn:schemas-microsoft-com:office:smarttags" w:element="metricconverter">
              <w:smartTagPr>
                <w:attr w:name="ProductID" w:val="2016 г"/>
              </w:smartTagPr>
              <w:r w:rsidRPr="00A76FF1">
                <w:rPr>
                  <w:bCs/>
                  <w:iCs/>
                  <w:spacing w:val="-1"/>
                  <w:sz w:val="24"/>
                  <w:szCs w:val="24"/>
                </w:rPr>
                <w:t>2016 г</w:t>
              </w:r>
            </w:smartTag>
            <w:r w:rsidRPr="00A76FF1">
              <w:rPr>
                <w:bCs/>
                <w:iCs/>
                <w:spacing w:val="-1"/>
                <w:sz w:val="24"/>
                <w:szCs w:val="24"/>
              </w:rPr>
              <w:t>.</w:t>
            </w:r>
          </w:p>
        </w:tc>
        <w:tc>
          <w:tcPr>
            <w:tcW w:w="539" w:type="pct"/>
            <w:tcBorders>
              <w:top w:val="single" w:sz="4" w:space="0" w:color="auto"/>
              <w:left w:val="single" w:sz="4" w:space="0" w:color="auto"/>
              <w:bottom w:val="single" w:sz="4" w:space="0" w:color="auto"/>
              <w:right w:val="single" w:sz="4" w:space="0" w:color="auto"/>
            </w:tcBorders>
            <w:hideMark/>
          </w:tcPr>
          <w:p w:rsidR="00A76FF1" w:rsidRPr="00A76FF1" w:rsidRDefault="00A76FF1" w:rsidP="00A76FF1">
            <w:pPr>
              <w:jc w:val="center"/>
              <w:rPr>
                <w:bCs/>
                <w:iCs/>
                <w:spacing w:val="-1"/>
                <w:sz w:val="24"/>
                <w:szCs w:val="24"/>
              </w:rPr>
            </w:pPr>
            <w:smartTag w:uri="urn:schemas-microsoft-com:office:smarttags" w:element="metricconverter">
              <w:smartTagPr>
                <w:attr w:name="ProductID" w:val="2017 г"/>
              </w:smartTagPr>
              <w:r w:rsidRPr="00A76FF1">
                <w:rPr>
                  <w:bCs/>
                  <w:iCs/>
                  <w:spacing w:val="-1"/>
                  <w:sz w:val="24"/>
                  <w:szCs w:val="24"/>
                  <w:lang w:val="en-US"/>
                </w:rPr>
                <w:t xml:space="preserve">2017 </w:t>
              </w:r>
              <w:r w:rsidRPr="00A76FF1">
                <w:rPr>
                  <w:bCs/>
                  <w:iCs/>
                  <w:spacing w:val="-1"/>
                  <w:sz w:val="24"/>
                  <w:szCs w:val="24"/>
                </w:rPr>
                <w:t>г</w:t>
              </w:r>
            </w:smartTag>
            <w:r w:rsidRPr="00A76FF1">
              <w:rPr>
                <w:bCs/>
                <w:iCs/>
                <w:spacing w:val="-1"/>
                <w:sz w:val="24"/>
                <w:szCs w:val="24"/>
              </w:rPr>
              <w:t>.</w:t>
            </w:r>
          </w:p>
        </w:tc>
      </w:tr>
      <w:tr w:rsidR="00A76FF1" w:rsidRPr="00A76FF1" w:rsidTr="009153C4">
        <w:trPr>
          <w:trHeight w:val="283"/>
        </w:trPr>
        <w:tc>
          <w:tcPr>
            <w:tcW w:w="1863" w:type="pct"/>
            <w:tcBorders>
              <w:top w:val="single" w:sz="4" w:space="0" w:color="auto"/>
              <w:left w:val="single" w:sz="4" w:space="0" w:color="auto"/>
              <w:bottom w:val="single" w:sz="4" w:space="0" w:color="auto"/>
              <w:right w:val="single" w:sz="4" w:space="0" w:color="auto"/>
            </w:tcBorders>
            <w:vAlign w:val="center"/>
            <w:hideMark/>
          </w:tcPr>
          <w:p w:rsidR="00A76FF1" w:rsidRPr="00A76FF1" w:rsidRDefault="00A76FF1">
            <w:pPr>
              <w:rPr>
                <w:bCs/>
                <w:sz w:val="24"/>
                <w:szCs w:val="24"/>
              </w:rPr>
            </w:pPr>
            <w:r w:rsidRPr="00A76FF1">
              <w:rPr>
                <w:bCs/>
                <w:sz w:val="24"/>
                <w:szCs w:val="24"/>
              </w:rPr>
              <w:t>1. Плата за использование лесов,</w:t>
            </w:r>
            <w:r w:rsidRPr="00A76FF1">
              <w:rPr>
                <w:sz w:val="24"/>
                <w:szCs w:val="24"/>
              </w:rPr>
              <w:t xml:space="preserve"> в том числе</w:t>
            </w:r>
            <w:r w:rsidRPr="00A76FF1">
              <w:rPr>
                <w:bCs/>
                <w:sz w:val="24"/>
                <w:szCs w:val="24"/>
              </w:rPr>
              <w:t>:</w:t>
            </w:r>
          </w:p>
        </w:tc>
        <w:tc>
          <w:tcPr>
            <w:tcW w:w="490" w:type="pct"/>
            <w:tcBorders>
              <w:top w:val="single" w:sz="4" w:space="0" w:color="auto"/>
              <w:left w:val="single" w:sz="4" w:space="0" w:color="auto"/>
              <w:bottom w:val="single" w:sz="4" w:space="0" w:color="auto"/>
              <w:right w:val="single" w:sz="4" w:space="0" w:color="auto"/>
            </w:tcBorders>
          </w:tcPr>
          <w:p w:rsidR="00A76FF1" w:rsidRPr="00A76FF1" w:rsidRDefault="00A76FF1" w:rsidP="00A76FF1">
            <w:pPr>
              <w:jc w:val="center"/>
              <w:rPr>
                <w:bCs/>
                <w:iCs/>
                <w:sz w:val="24"/>
                <w:szCs w:val="24"/>
              </w:rPr>
            </w:pPr>
            <w:r w:rsidRPr="00A76FF1">
              <w:rPr>
                <w:bCs/>
                <w:iCs/>
                <w:sz w:val="24"/>
                <w:szCs w:val="24"/>
              </w:rPr>
              <w:t>23538,7</w:t>
            </w:r>
          </w:p>
        </w:tc>
        <w:tc>
          <w:tcPr>
            <w:tcW w:w="539" w:type="pct"/>
            <w:tcBorders>
              <w:top w:val="single" w:sz="4" w:space="0" w:color="auto"/>
              <w:left w:val="single" w:sz="4" w:space="0" w:color="auto"/>
              <w:bottom w:val="single" w:sz="4" w:space="0" w:color="auto"/>
              <w:right w:val="single" w:sz="4" w:space="0" w:color="auto"/>
            </w:tcBorders>
          </w:tcPr>
          <w:p w:rsidR="00A76FF1" w:rsidRPr="00A76FF1" w:rsidRDefault="00A76FF1" w:rsidP="00A76FF1">
            <w:pPr>
              <w:jc w:val="center"/>
              <w:rPr>
                <w:bCs/>
                <w:iCs/>
                <w:sz w:val="24"/>
                <w:szCs w:val="24"/>
              </w:rPr>
            </w:pPr>
            <w:r w:rsidRPr="00A76FF1">
              <w:rPr>
                <w:bCs/>
                <w:iCs/>
                <w:sz w:val="24"/>
                <w:szCs w:val="24"/>
              </w:rPr>
              <w:t>23874,1</w:t>
            </w:r>
          </w:p>
        </w:tc>
        <w:tc>
          <w:tcPr>
            <w:tcW w:w="490" w:type="pct"/>
            <w:tcBorders>
              <w:top w:val="single" w:sz="4" w:space="0" w:color="auto"/>
              <w:left w:val="single" w:sz="4" w:space="0" w:color="auto"/>
              <w:bottom w:val="single" w:sz="4" w:space="0" w:color="auto"/>
              <w:right w:val="single" w:sz="4" w:space="0" w:color="auto"/>
            </w:tcBorders>
          </w:tcPr>
          <w:p w:rsidR="00A76FF1" w:rsidRPr="00A76FF1" w:rsidRDefault="00A76FF1" w:rsidP="00A76FF1">
            <w:pPr>
              <w:jc w:val="center"/>
              <w:rPr>
                <w:bCs/>
                <w:iCs/>
                <w:sz w:val="24"/>
                <w:szCs w:val="24"/>
              </w:rPr>
            </w:pPr>
            <w:r w:rsidRPr="00A76FF1">
              <w:rPr>
                <w:bCs/>
                <w:iCs/>
                <w:sz w:val="24"/>
                <w:szCs w:val="24"/>
              </w:rPr>
              <w:t>30298,7</w:t>
            </w:r>
          </w:p>
        </w:tc>
        <w:tc>
          <w:tcPr>
            <w:tcW w:w="539" w:type="pct"/>
            <w:tcBorders>
              <w:top w:val="single" w:sz="4" w:space="0" w:color="auto"/>
              <w:left w:val="single" w:sz="4" w:space="0" w:color="auto"/>
              <w:bottom w:val="single" w:sz="4" w:space="0" w:color="auto"/>
              <w:right w:val="single" w:sz="4" w:space="0" w:color="auto"/>
            </w:tcBorders>
          </w:tcPr>
          <w:p w:rsidR="00A76FF1" w:rsidRPr="00A76FF1" w:rsidRDefault="00A76FF1" w:rsidP="00A76FF1">
            <w:pPr>
              <w:jc w:val="center"/>
              <w:rPr>
                <w:bCs/>
                <w:iCs/>
                <w:sz w:val="24"/>
                <w:szCs w:val="24"/>
              </w:rPr>
            </w:pPr>
            <w:r w:rsidRPr="00A76FF1">
              <w:rPr>
                <w:bCs/>
                <w:iCs/>
                <w:sz w:val="24"/>
                <w:szCs w:val="24"/>
              </w:rPr>
              <w:t>33285,1</w:t>
            </w:r>
          </w:p>
        </w:tc>
        <w:tc>
          <w:tcPr>
            <w:tcW w:w="539" w:type="pct"/>
            <w:tcBorders>
              <w:top w:val="single" w:sz="4" w:space="0" w:color="auto"/>
              <w:left w:val="single" w:sz="4" w:space="0" w:color="auto"/>
              <w:bottom w:val="single" w:sz="4" w:space="0" w:color="auto"/>
              <w:right w:val="single" w:sz="4" w:space="0" w:color="auto"/>
            </w:tcBorders>
          </w:tcPr>
          <w:p w:rsidR="00A76FF1" w:rsidRPr="00A76FF1" w:rsidRDefault="00A76FF1" w:rsidP="00A76FF1">
            <w:pPr>
              <w:jc w:val="center"/>
              <w:rPr>
                <w:bCs/>
                <w:iCs/>
                <w:sz w:val="24"/>
                <w:szCs w:val="24"/>
              </w:rPr>
            </w:pPr>
            <w:r w:rsidRPr="00A76FF1">
              <w:rPr>
                <w:bCs/>
                <w:iCs/>
                <w:sz w:val="24"/>
                <w:szCs w:val="24"/>
              </w:rPr>
              <w:t>36911,9</w:t>
            </w:r>
          </w:p>
        </w:tc>
        <w:tc>
          <w:tcPr>
            <w:tcW w:w="539" w:type="pct"/>
            <w:tcBorders>
              <w:top w:val="single" w:sz="4" w:space="0" w:color="auto"/>
              <w:left w:val="single" w:sz="4" w:space="0" w:color="auto"/>
              <w:bottom w:val="single" w:sz="4" w:space="0" w:color="auto"/>
              <w:right w:val="single" w:sz="4" w:space="0" w:color="auto"/>
            </w:tcBorders>
          </w:tcPr>
          <w:p w:rsidR="00A76FF1" w:rsidRPr="00A76FF1" w:rsidRDefault="00A76FF1" w:rsidP="00A76FF1">
            <w:pPr>
              <w:jc w:val="center"/>
              <w:rPr>
                <w:bCs/>
                <w:iCs/>
                <w:sz w:val="24"/>
                <w:szCs w:val="24"/>
              </w:rPr>
            </w:pPr>
            <w:r w:rsidRPr="00A76FF1">
              <w:rPr>
                <w:bCs/>
                <w:iCs/>
                <w:sz w:val="24"/>
                <w:szCs w:val="24"/>
              </w:rPr>
              <w:t>47317,6</w:t>
            </w:r>
          </w:p>
        </w:tc>
      </w:tr>
      <w:tr w:rsidR="00A76FF1" w:rsidRPr="00A76FF1" w:rsidTr="009153C4">
        <w:trPr>
          <w:trHeight w:val="283"/>
        </w:trPr>
        <w:tc>
          <w:tcPr>
            <w:tcW w:w="1863" w:type="pct"/>
            <w:tcBorders>
              <w:top w:val="single" w:sz="4" w:space="0" w:color="auto"/>
              <w:left w:val="single" w:sz="4" w:space="0" w:color="auto"/>
              <w:bottom w:val="single" w:sz="4" w:space="0" w:color="auto"/>
              <w:right w:val="single" w:sz="4" w:space="0" w:color="auto"/>
            </w:tcBorders>
            <w:vAlign w:val="center"/>
            <w:hideMark/>
          </w:tcPr>
          <w:p w:rsidR="00A76FF1" w:rsidRPr="00A76FF1" w:rsidRDefault="00A76FF1">
            <w:pPr>
              <w:rPr>
                <w:bCs/>
                <w:sz w:val="24"/>
                <w:szCs w:val="24"/>
              </w:rPr>
            </w:pPr>
            <w:r w:rsidRPr="00A76FF1">
              <w:rPr>
                <w:bCs/>
                <w:iCs/>
                <w:sz w:val="24"/>
                <w:szCs w:val="24"/>
              </w:rPr>
              <w:t>- заготовка древесины:</w:t>
            </w:r>
          </w:p>
        </w:tc>
        <w:tc>
          <w:tcPr>
            <w:tcW w:w="490" w:type="pct"/>
            <w:tcBorders>
              <w:top w:val="single" w:sz="4" w:space="0" w:color="auto"/>
              <w:left w:val="single" w:sz="4" w:space="0" w:color="auto"/>
              <w:bottom w:val="single" w:sz="4" w:space="0" w:color="auto"/>
              <w:right w:val="single" w:sz="4" w:space="0" w:color="auto"/>
            </w:tcBorders>
          </w:tcPr>
          <w:p w:rsidR="00A76FF1" w:rsidRPr="00A76FF1" w:rsidRDefault="00A76FF1" w:rsidP="00A76FF1">
            <w:pPr>
              <w:jc w:val="center"/>
              <w:rPr>
                <w:bCs/>
                <w:iCs/>
                <w:sz w:val="24"/>
                <w:szCs w:val="24"/>
              </w:rPr>
            </w:pPr>
          </w:p>
        </w:tc>
        <w:tc>
          <w:tcPr>
            <w:tcW w:w="539" w:type="pct"/>
            <w:tcBorders>
              <w:top w:val="single" w:sz="4" w:space="0" w:color="auto"/>
              <w:left w:val="single" w:sz="4" w:space="0" w:color="auto"/>
              <w:bottom w:val="single" w:sz="4" w:space="0" w:color="auto"/>
              <w:right w:val="single" w:sz="4" w:space="0" w:color="auto"/>
            </w:tcBorders>
          </w:tcPr>
          <w:p w:rsidR="00A76FF1" w:rsidRPr="00A76FF1" w:rsidRDefault="00A76FF1" w:rsidP="00A76FF1">
            <w:pPr>
              <w:jc w:val="center"/>
              <w:rPr>
                <w:bCs/>
                <w:iCs/>
                <w:sz w:val="24"/>
                <w:szCs w:val="24"/>
              </w:rPr>
            </w:pPr>
          </w:p>
        </w:tc>
        <w:tc>
          <w:tcPr>
            <w:tcW w:w="490" w:type="pct"/>
            <w:tcBorders>
              <w:top w:val="single" w:sz="4" w:space="0" w:color="auto"/>
              <w:left w:val="single" w:sz="4" w:space="0" w:color="auto"/>
              <w:bottom w:val="single" w:sz="4" w:space="0" w:color="auto"/>
              <w:right w:val="single" w:sz="4" w:space="0" w:color="auto"/>
            </w:tcBorders>
          </w:tcPr>
          <w:p w:rsidR="00A76FF1" w:rsidRPr="00A76FF1" w:rsidRDefault="00A76FF1" w:rsidP="00A76FF1">
            <w:pPr>
              <w:jc w:val="center"/>
              <w:rPr>
                <w:bCs/>
                <w:iCs/>
                <w:sz w:val="24"/>
                <w:szCs w:val="24"/>
              </w:rPr>
            </w:pPr>
          </w:p>
        </w:tc>
        <w:tc>
          <w:tcPr>
            <w:tcW w:w="539" w:type="pct"/>
            <w:tcBorders>
              <w:top w:val="single" w:sz="4" w:space="0" w:color="auto"/>
              <w:left w:val="single" w:sz="4" w:space="0" w:color="auto"/>
              <w:bottom w:val="single" w:sz="4" w:space="0" w:color="auto"/>
              <w:right w:val="single" w:sz="4" w:space="0" w:color="auto"/>
            </w:tcBorders>
          </w:tcPr>
          <w:p w:rsidR="00A76FF1" w:rsidRPr="00A76FF1" w:rsidRDefault="00A76FF1" w:rsidP="00A76FF1">
            <w:pPr>
              <w:jc w:val="center"/>
              <w:rPr>
                <w:bCs/>
                <w:iCs/>
                <w:sz w:val="24"/>
                <w:szCs w:val="24"/>
              </w:rPr>
            </w:pPr>
          </w:p>
        </w:tc>
        <w:tc>
          <w:tcPr>
            <w:tcW w:w="539" w:type="pct"/>
            <w:tcBorders>
              <w:top w:val="single" w:sz="4" w:space="0" w:color="auto"/>
              <w:left w:val="single" w:sz="4" w:space="0" w:color="auto"/>
              <w:bottom w:val="single" w:sz="4" w:space="0" w:color="auto"/>
              <w:right w:val="single" w:sz="4" w:space="0" w:color="auto"/>
            </w:tcBorders>
          </w:tcPr>
          <w:p w:rsidR="00A76FF1" w:rsidRPr="00A76FF1" w:rsidRDefault="00A76FF1" w:rsidP="00A76FF1">
            <w:pPr>
              <w:jc w:val="center"/>
              <w:rPr>
                <w:bCs/>
                <w:iCs/>
                <w:sz w:val="24"/>
                <w:szCs w:val="24"/>
              </w:rPr>
            </w:pPr>
          </w:p>
        </w:tc>
        <w:tc>
          <w:tcPr>
            <w:tcW w:w="539" w:type="pct"/>
            <w:tcBorders>
              <w:top w:val="single" w:sz="4" w:space="0" w:color="auto"/>
              <w:left w:val="single" w:sz="4" w:space="0" w:color="auto"/>
              <w:bottom w:val="single" w:sz="4" w:space="0" w:color="auto"/>
              <w:right w:val="single" w:sz="4" w:space="0" w:color="auto"/>
            </w:tcBorders>
          </w:tcPr>
          <w:p w:rsidR="00A76FF1" w:rsidRPr="00A76FF1" w:rsidRDefault="00A76FF1" w:rsidP="00A76FF1">
            <w:pPr>
              <w:jc w:val="center"/>
              <w:rPr>
                <w:bCs/>
                <w:iCs/>
                <w:sz w:val="24"/>
                <w:szCs w:val="24"/>
              </w:rPr>
            </w:pPr>
          </w:p>
        </w:tc>
      </w:tr>
      <w:tr w:rsidR="00A76FF1" w:rsidRPr="00A76FF1" w:rsidTr="009153C4">
        <w:trPr>
          <w:trHeight w:val="283"/>
        </w:trPr>
        <w:tc>
          <w:tcPr>
            <w:tcW w:w="1863" w:type="pct"/>
            <w:tcBorders>
              <w:top w:val="single" w:sz="4" w:space="0" w:color="auto"/>
              <w:left w:val="single" w:sz="4" w:space="0" w:color="auto"/>
              <w:bottom w:val="single" w:sz="4" w:space="0" w:color="auto"/>
              <w:right w:val="single" w:sz="4" w:space="0" w:color="auto"/>
            </w:tcBorders>
            <w:vAlign w:val="center"/>
            <w:hideMark/>
          </w:tcPr>
          <w:p w:rsidR="00A76FF1" w:rsidRPr="00A76FF1" w:rsidRDefault="00A76FF1">
            <w:pPr>
              <w:rPr>
                <w:sz w:val="24"/>
                <w:szCs w:val="24"/>
              </w:rPr>
            </w:pPr>
            <w:r w:rsidRPr="00A76FF1">
              <w:rPr>
                <w:sz w:val="24"/>
                <w:szCs w:val="24"/>
              </w:rPr>
              <w:t>сплошные рубки;</w:t>
            </w:r>
          </w:p>
        </w:tc>
        <w:tc>
          <w:tcPr>
            <w:tcW w:w="490" w:type="pct"/>
            <w:tcBorders>
              <w:top w:val="single" w:sz="4" w:space="0" w:color="auto"/>
              <w:left w:val="single" w:sz="4" w:space="0" w:color="auto"/>
              <w:bottom w:val="single" w:sz="4" w:space="0" w:color="auto"/>
              <w:right w:val="single" w:sz="4" w:space="0" w:color="auto"/>
            </w:tcBorders>
            <w:hideMark/>
          </w:tcPr>
          <w:p w:rsidR="00A76FF1" w:rsidRPr="00A76FF1" w:rsidRDefault="00A76FF1" w:rsidP="00A76FF1">
            <w:pPr>
              <w:jc w:val="center"/>
              <w:rPr>
                <w:iCs/>
                <w:sz w:val="24"/>
                <w:szCs w:val="24"/>
              </w:rPr>
            </w:pPr>
            <w:r w:rsidRPr="00A76FF1">
              <w:rPr>
                <w:iCs/>
                <w:sz w:val="24"/>
                <w:szCs w:val="24"/>
              </w:rPr>
              <w:t>1872,6</w:t>
            </w:r>
          </w:p>
        </w:tc>
        <w:tc>
          <w:tcPr>
            <w:tcW w:w="539" w:type="pct"/>
            <w:tcBorders>
              <w:top w:val="single" w:sz="4" w:space="0" w:color="auto"/>
              <w:left w:val="single" w:sz="4" w:space="0" w:color="auto"/>
              <w:bottom w:val="single" w:sz="4" w:space="0" w:color="auto"/>
              <w:right w:val="single" w:sz="4" w:space="0" w:color="auto"/>
            </w:tcBorders>
            <w:hideMark/>
          </w:tcPr>
          <w:p w:rsidR="00A76FF1" w:rsidRPr="00A76FF1" w:rsidRDefault="00A76FF1" w:rsidP="00A76FF1">
            <w:pPr>
              <w:jc w:val="center"/>
              <w:rPr>
                <w:iCs/>
                <w:sz w:val="24"/>
                <w:szCs w:val="24"/>
              </w:rPr>
            </w:pPr>
            <w:r w:rsidRPr="00A76FF1">
              <w:rPr>
                <w:iCs/>
                <w:sz w:val="24"/>
                <w:szCs w:val="24"/>
              </w:rPr>
              <w:t>691,4</w:t>
            </w:r>
          </w:p>
        </w:tc>
        <w:tc>
          <w:tcPr>
            <w:tcW w:w="490" w:type="pct"/>
            <w:tcBorders>
              <w:top w:val="single" w:sz="4" w:space="0" w:color="auto"/>
              <w:left w:val="single" w:sz="4" w:space="0" w:color="auto"/>
              <w:bottom w:val="single" w:sz="4" w:space="0" w:color="auto"/>
              <w:right w:val="single" w:sz="4" w:space="0" w:color="auto"/>
            </w:tcBorders>
            <w:hideMark/>
          </w:tcPr>
          <w:p w:rsidR="00A76FF1" w:rsidRPr="00A76FF1" w:rsidRDefault="00A76FF1" w:rsidP="00A76FF1">
            <w:pPr>
              <w:jc w:val="center"/>
              <w:rPr>
                <w:iCs/>
                <w:sz w:val="24"/>
                <w:szCs w:val="24"/>
              </w:rPr>
            </w:pPr>
            <w:r w:rsidRPr="00A76FF1">
              <w:rPr>
                <w:iCs/>
                <w:sz w:val="24"/>
                <w:szCs w:val="24"/>
              </w:rPr>
              <w:t>691,5</w:t>
            </w:r>
          </w:p>
        </w:tc>
        <w:tc>
          <w:tcPr>
            <w:tcW w:w="539" w:type="pct"/>
            <w:tcBorders>
              <w:top w:val="single" w:sz="4" w:space="0" w:color="auto"/>
              <w:left w:val="single" w:sz="4" w:space="0" w:color="auto"/>
              <w:bottom w:val="single" w:sz="4" w:space="0" w:color="auto"/>
              <w:right w:val="single" w:sz="4" w:space="0" w:color="auto"/>
            </w:tcBorders>
            <w:hideMark/>
          </w:tcPr>
          <w:p w:rsidR="00A76FF1" w:rsidRPr="00A76FF1" w:rsidRDefault="00A76FF1" w:rsidP="00A76FF1">
            <w:pPr>
              <w:jc w:val="center"/>
              <w:rPr>
                <w:iCs/>
                <w:sz w:val="24"/>
                <w:szCs w:val="24"/>
              </w:rPr>
            </w:pPr>
            <w:r w:rsidRPr="00A76FF1">
              <w:rPr>
                <w:iCs/>
                <w:sz w:val="24"/>
                <w:szCs w:val="24"/>
              </w:rPr>
              <w:t>383,6</w:t>
            </w:r>
          </w:p>
        </w:tc>
        <w:tc>
          <w:tcPr>
            <w:tcW w:w="539" w:type="pct"/>
            <w:tcBorders>
              <w:top w:val="single" w:sz="4" w:space="0" w:color="auto"/>
              <w:left w:val="single" w:sz="4" w:space="0" w:color="auto"/>
              <w:bottom w:val="single" w:sz="4" w:space="0" w:color="auto"/>
              <w:right w:val="single" w:sz="4" w:space="0" w:color="auto"/>
            </w:tcBorders>
            <w:hideMark/>
          </w:tcPr>
          <w:p w:rsidR="00A76FF1" w:rsidRPr="00A76FF1" w:rsidRDefault="00A76FF1" w:rsidP="00A76FF1">
            <w:pPr>
              <w:jc w:val="center"/>
              <w:rPr>
                <w:iCs/>
                <w:sz w:val="24"/>
                <w:szCs w:val="24"/>
              </w:rPr>
            </w:pPr>
            <w:r w:rsidRPr="00A76FF1">
              <w:rPr>
                <w:iCs/>
                <w:sz w:val="24"/>
                <w:szCs w:val="24"/>
              </w:rPr>
              <w:t>280</w:t>
            </w:r>
          </w:p>
        </w:tc>
        <w:tc>
          <w:tcPr>
            <w:tcW w:w="539" w:type="pct"/>
            <w:tcBorders>
              <w:top w:val="single" w:sz="4" w:space="0" w:color="auto"/>
              <w:left w:val="single" w:sz="4" w:space="0" w:color="auto"/>
              <w:bottom w:val="single" w:sz="4" w:space="0" w:color="auto"/>
              <w:right w:val="single" w:sz="4" w:space="0" w:color="auto"/>
            </w:tcBorders>
            <w:hideMark/>
          </w:tcPr>
          <w:p w:rsidR="00A76FF1" w:rsidRPr="00A76FF1" w:rsidRDefault="00A76FF1" w:rsidP="00A76FF1">
            <w:pPr>
              <w:jc w:val="center"/>
              <w:rPr>
                <w:iCs/>
                <w:sz w:val="24"/>
                <w:szCs w:val="24"/>
              </w:rPr>
            </w:pPr>
            <w:r w:rsidRPr="00A76FF1">
              <w:rPr>
                <w:iCs/>
                <w:sz w:val="24"/>
                <w:szCs w:val="24"/>
              </w:rPr>
              <w:t>633,9</w:t>
            </w:r>
          </w:p>
        </w:tc>
      </w:tr>
      <w:tr w:rsidR="00A76FF1" w:rsidRPr="00A76FF1" w:rsidTr="009153C4">
        <w:trPr>
          <w:trHeight w:val="283"/>
        </w:trPr>
        <w:tc>
          <w:tcPr>
            <w:tcW w:w="1863" w:type="pct"/>
            <w:tcBorders>
              <w:top w:val="single" w:sz="4" w:space="0" w:color="auto"/>
              <w:left w:val="single" w:sz="4" w:space="0" w:color="auto"/>
              <w:bottom w:val="single" w:sz="4" w:space="0" w:color="auto"/>
              <w:right w:val="single" w:sz="4" w:space="0" w:color="auto"/>
            </w:tcBorders>
            <w:vAlign w:val="center"/>
            <w:hideMark/>
          </w:tcPr>
          <w:p w:rsidR="00A76FF1" w:rsidRPr="00A76FF1" w:rsidRDefault="00A76FF1">
            <w:pPr>
              <w:rPr>
                <w:sz w:val="24"/>
                <w:szCs w:val="24"/>
              </w:rPr>
            </w:pPr>
            <w:r w:rsidRPr="00A76FF1">
              <w:rPr>
                <w:sz w:val="24"/>
                <w:szCs w:val="24"/>
              </w:rPr>
              <w:t>выборочные рубки;</w:t>
            </w:r>
          </w:p>
        </w:tc>
        <w:tc>
          <w:tcPr>
            <w:tcW w:w="490" w:type="pct"/>
            <w:tcBorders>
              <w:top w:val="single" w:sz="4" w:space="0" w:color="auto"/>
              <w:left w:val="single" w:sz="4" w:space="0" w:color="auto"/>
              <w:bottom w:val="single" w:sz="4" w:space="0" w:color="auto"/>
              <w:right w:val="single" w:sz="4" w:space="0" w:color="auto"/>
            </w:tcBorders>
            <w:hideMark/>
          </w:tcPr>
          <w:p w:rsidR="00A76FF1" w:rsidRPr="00A76FF1" w:rsidRDefault="00A76FF1" w:rsidP="00A76FF1">
            <w:pPr>
              <w:jc w:val="center"/>
              <w:rPr>
                <w:iCs/>
                <w:sz w:val="24"/>
                <w:szCs w:val="24"/>
              </w:rPr>
            </w:pPr>
            <w:r w:rsidRPr="00A76FF1">
              <w:rPr>
                <w:iCs/>
                <w:sz w:val="24"/>
                <w:szCs w:val="24"/>
              </w:rPr>
              <w:t>4495,3</w:t>
            </w:r>
          </w:p>
        </w:tc>
        <w:tc>
          <w:tcPr>
            <w:tcW w:w="539" w:type="pct"/>
            <w:tcBorders>
              <w:top w:val="single" w:sz="4" w:space="0" w:color="auto"/>
              <w:left w:val="single" w:sz="4" w:space="0" w:color="auto"/>
              <w:bottom w:val="single" w:sz="4" w:space="0" w:color="auto"/>
              <w:right w:val="single" w:sz="4" w:space="0" w:color="auto"/>
            </w:tcBorders>
            <w:hideMark/>
          </w:tcPr>
          <w:p w:rsidR="00A76FF1" w:rsidRPr="00A76FF1" w:rsidRDefault="00A76FF1" w:rsidP="00A76FF1">
            <w:pPr>
              <w:jc w:val="center"/>
              <w:rPr>
                <w:iCs/>
                <w:sz w:val="24"/>
                <w:szCs w:val="24"/>
              </w:rPr>
            </w:pPr>
            <w:r w:rsidRPr="00A76FF1">
              <w:rPr>
                <w:iCs/>
                <w:sz w:val="24"/>
                <w:szCs w:val="24"/>
              </w:rPr>
              <w:t>4902,4</w:t>
            </w:r>
          </w:p>
        </w:tc>
        <w:tc>
          <w:tcPr>
            <w:tcW w:w="490" w:type="pct"/>
            <w:tcBorders>
              <w:top w:val="single" w:sz="4" w:space="0" w:color="auto"/>
              <w:left w:val="single" w:sz="4" w:space="0" w:color="auto"/>
              <w:bottom w:val="single" w:sz="4" w:space="0" w:color="auto"/>
              <w:right w:val="single" w:sz="4" w:space="0" w:color="auto"/>
            </w:tcBorders>
            <w:hideMark/>
          </w:tcPr>
          <w:p w:rsidR="00A76FF1" w:rsidRPr="00A76FF1" w:rsidRDefault="00A76FF1" w:rsidP="00A76FF1">
            <w:pPr>
              <w:jc w:val="center"/>
              <w:rPr>
                <w:iCs/>
                <w:sz w:val="24"/>
                <w:szCs w:val="24"/>
              </w:rPr>
            </w:pPr>
            <w:r w:rsidRPr="00A76FF1">
              <w:rPr>
                <w:iCs/>
                <w:sz w:val="24"/>
                <w:szCs w:val="24"/>
              </w:rPr>
              <w:t>4880,5</w:t>
            </w:r>
          </w:p>
        </w:tc>
        <w:tc>
          <w:tcPr>
            <w:tcW w:w="539" w:type="pct"/>
            <w:tcBorders>
              <w:top w:val="single" w:sz="4" w:space="0" w:color="auto"/>
              <w:left w:val="single" w:sz="4" w:space="0" w:color="auto"/>
              <w:bottom w:val="single" w:sz="4" w:space="0" w:color="auto"/>
              <w:right w:val="single" w:sz="4" w:space="0" w:color="auto"/>
            </w:tcBorders>
            <w:hideMark/>
          </w:tcPr>
          <w:p w:rsidR="00A76FF1" w:rsidRPr="00A76FF1" w:rsidRDefault="00A76FF1" w:rsidP="00A76FF1">
            <w:pPr>
              <w:jc w:val="center"/>
              <w:rPr>
                <w:iCs/>
                <w:sz w:val="24"/>
                <w:szCs w:val="24"/>
              </w:rPr>
            </w:pPr>
            <w:r w:rsidRPr="00A76FF1">
              <w:rPr>
                <w:iCs/>
                <w:sz w:val="24"/>
                <w:szCs w:val="24"/>
              </w:rPr>
              <w:t>2564,3</w:t>
            </w:r>
          </w:p>
        </w:tc>
        <w:tc>
          <w:tcPr>
            <w:tcW w:w="539" w:type="pct"/>
            <w:tcBorders>
              <w:top w:val="single" w:sz="4" w:space="0" w:color="auto"/>
              <w:left w:val="single" w:sz="4" w:space="0" w:color="auto"/>
              <w:bottom w:val="single" w:sz="4" w:space="0" w:color="auto"/>
              <w:right w:val="single" w:sz="4" w:space="0" w:color="auto"/>
            </w:tcBorders>
            <w:hideMark/>
          </w:tcPr>
          <w:p w:rsidR="00A76FF1" w:rsidRPr="00A76FF1" w:rsidRDefault="00A76FF1" w:rsidP="00A76FF1">
            <w:pPr>
              <w:jc w:val="center"/>
              <w:rPr>
                <w:iCs/>
                <w:sz w:val="24"/>
                <w:szCs w:val="24"/>
              </w:rPr>
            </w:pPr>
            <w:r w:rsidRPr="00A76FF1">
              <w:rPr>
                <w:iCs/>
                <w:sz w:val="24"/>
                <w:szCs w:val="24"/>
              </w:rPr>
              <w:t>4082,8</w:t>
            </w:r>
          </w:p>
        </w:tc>
        <w:tc>
          <w:tcPr>
            <w:tcW w:w="539" w:type="pct"/>
            <w:tcBorders>
              <w:top w:val="single" w:sz="4" w:space="0" w:color="auto"/>
              <w:left w:val="single" w:sz="4" w:space="0" w:color="auto"/>
              <w:bottom w:val="single" w:sz="4" w:space="0" w:color="auto"/>
              <w:right w:val="single" w:sz="4" w:space="0" w:color="auto"/>
            </w:tcBorders>
            <w:hideMark/>
          </w:tcPr>
          <w:p w:rsidR="00A76FF1" w:rsidRPr="00A76FF1" w:rsidRDefault="00A76FF1" w:rsidP="00A76FF1">
            <w:pPr>
              <w:jc w:val="center"/>
              <w:rPr>
                <w:iCs/>
                <w:sz w:val="24"/>
                <w:szCs w:val="24"/>
              </w:rPr>
            </w:pPr>
            <w:r w:rsidRPr="00A76FF1">
              <w:rPr>
                <w:iCs/>
                <w:sz w:val="24"/>
                <w:szCs w:val="24"/>
              </w:rPr>
              <w:t>4737,9</w:t>
            </w:r>
          </w:p>
        </w:tc>
      </w:tr>
      <w:tr w:rsidR="00A76FF1" w:rsidRPr="00A76FF1" w:rsidTr="009153C4">
        <w:trPr>
          <w:trHeight w:val="283"/>
        </w:trPr>
        <w:tc>
          <w:tcPr>
            <w:tcW w:w="1863" w:type="pct"/>
            <w:tcBorders>
              <w:top w:val="single" w:sz="4" w:space="0" w:color="auto"/>
              <w:left w:val="single" w:sz="4" w:space="0" w:color="auto"/>
              <w:bottom w:val="single" w:sz="4" w:space="0" w:color="auto"/>
              <w:right w:val="single" w:sz="4" w:space="0" w:color="auto"/>
            </w:tcBorders>
            <w:vAlign w:val="center"/>
            <w:hideMark/>
          </w:tcPr>
          <w:p w:rsidR="00A76FF1" w:rsidRPr="00A76FF1" w:rsidRDefault="00A76FF1">
            <w:pPr>
              <w:rPr>
                <w:sz w:val="24"/>
                <w:szCs w:val="24"/>
              </w:rPr>
            </w:pPr>
            <w:r w:rsidRPr="00A76FF1">
              <w:rPr>
                <w:sz w:val="24"/>
                <w:szCs w:val="24"/>
              </w:rPr>
              <w:t>- заготовка живицы;</w:t>
            </w:r>
          </w:p>
        </w:tc>
        <w:tc>
          <w:tcPr>
            <w:tcW w:w="490" w:type="pct"/>
            <w:tcBorders>
              <w:top w:val="single" w:sz="4" w:space="0" w:color="auto"/>
              <w:left w:val="single" w:sz="4" w:space="0" w:color="auto"/>
              <w:bottom w:val="single" w:sz="4" w:space="0" w:color="auto"/>
              <w:right w:val="single" w:sz="4" w:space="0" w:color="auto"/>
            </w:tcBorders>
            <w:hideMark/>
          </w:tcPr>
          <w:p w:rsidR="00A76FF1" w:rsidRPr="00A76FF1" w:rsidRDefault="00A76FF1" w:rsidP="00A76FF1">
            <w:pPr>
              <w:jc w:val="center"/>
              <w:rPr>
                <w:iCs/>
                <w:sz w:val="24"/>
                <w:szCs w:val="24"/>
              </w:rPr>
            </w:pPr>
            <w:proofErr w:type="spellStart"/>
            <w:r w:rsidRPr="00A76FF1">
              <w:rPr>
                <w:iCs/>
                <w:sz w:val="24"/>
                <w:szCs w:val="24"/>
              </w:rPr>
              <w:t>х</w:t>
            </w:r>
            <w:proofErr w:type="spellEnd"/>
          </w:p>
        </w:tc>
        <w:tc>
          <w:tcPr>
            <w:tcW w:w="539" w:type="pct"/>
            <w:tcBorders>
              <w:top w:val="single" w:sz="4" w:space="0" w:color="auto"/>
              <w:left w:val="single" w:sz="4" w:space="0" w:color="auto"/>
              <w:bottom w:val="single" w:sz="4" w:space="0" w:color="auto"/>
              <w:right w:val="single" w:sz="4" w:space="0" w:color="auto"/>
            </w:tcBorders>
            <w:hideMark/>
          </w:tcPr>
          <w:p w:rsidR="00A76FF1" w:rsidRPr="00A76FF1" w:rsidRDefault="00A76FF1" w:rsidP="00A76FF1">
            <w:pPr>
              <w:jc w:val="center"/>
              <w:rPr>
                <w:iCs/>
                <w:sz w:val="24"/>
                <w:szCs w:val="24"/>
              </w:rPr>
            </w:pPr>
            <w:proofErr w:type="spellStart"/>
            <w:r w:rsidRPr="00A76FF1">
              <w:rPr>
                <w:iCs/>
                <w:sz w:val="24"/>
                <w:szCs w:val="24"/>
              </w:rPr>
              <w:t>х</w:t>
            </w:r>
            <w:proofErr w:type="spellEnd"/>
          </w:p>
        </w:tc>
        <w:tc>
          <w:tcPr>
            <w:tcW w:w="490" w:type="pct"/>
            <w:tcBorders>
              <w:top w:val="single" w:sz="4" w:space="0" w:color="auto"/>
              <w:left w:val="single" w:sz="4" w:space="0" w:color="auto"/>
              <w:bottom w:val="single" w:sz="4" w:space="0" w:color="auto"/>
              <w:right w:val="single" w:sz="4" w:space="0" w:color="auto"/>
            </w:tcBorders>
            <w:hideMark/>
          </w:tcPr>
          <w:p w:rsidR="00A76FF1" w:rsidRPr="00A76FF1" w:rsidRDefault="00A76FF1" w:rsidP="00A76FF1">
            <w:pPr>
              <w:jc w:val="center"/>
              <w:rPr>
                <w:iCs/>
                <w:sz w:val="24"/>
                <w:szCs w:val="24"/>
              </w:rPr>
            </w:pPr>
            <w:proofErr w:type="spellStart"/>
            <w:r w:rsidRPr="00A76FF1">
              <w:rPr>
                <w:iCs/>
                <w:sz w:val="24"/>
                <w:szCs w:val="24"/>
              </w:rPr>
              <w:t>х</w:t>
            </w:r>
            <w:proofErr w:type="spellEnd"/>
          </w:p>
        </w:tc>
        <w:tc>
          <w:tcPr>
            <w:tcW w:w="539" w:type="pct"/>
            <w:tcBorders>
              <w:top w:val="single" w:sz="4" w:space="0" w:color="auto"/>
              <w:left w:val="single" w:sz="4" w:space="0" w:color="auto"/>
              <w:bottom w:val="single" w:sz="4" w:space="0" w:color="auto"/>
              <w:right w:val="single" w:sz="4" w:space="0" w:color="auto"/>
            </w:tcBorders>
            <w:hideMark/>
          </w:tcPr>
          <w:p w:rsidR="00A76FF1" w:rsidRPr="00A76FF1" w:rsidRDefault="00A76FF1" w:rsidP="00A76FF1">
            <w:pPr>
              <w:jc w:val="center"/>
              <w:rPr>
                <w:iCs/>
                <w:sz w:val="24"/>
                <w:szCs w:val="24"/>
              </w:rPr>
            </w:pPr>
            <w:proofErr w:type="spellStart"/>
            <w:r w:rsidRPr="00A76FF1">
              <w:rPr>
                <w:iCs/>
                <w:sz w:val="24"/>
                <w:szCs w:val="24"/>
              </w:rPr>
              <w:t>х</w:t>
            </w:r>
            <w:proofErr w:type="spellEnd"/>
          </w:p>
        </w:tc>
        <w:tc>
          <w:tcPr>
            <w:tcW w:w="539" w:type="pct"/>
            <w:tcBorders>
              <w:top w:val="single" w:sz="4" w:space="0" w:color="auto"/>
              <w:left w:val="single" w:sz="4" w:space="0" w:color="auto"/>
              <w:bottom w:val="single" w:sz="4" w:space="0" w:color="auto"/>
              <w:right w:val="single" w:sz="4" w:space="0" w:color="auto"/>
            </w:tcBorders>
            <w:hideMark/>
          </w:tcPr>
          <w:p w:rsidR="00A76FF1" w:rsidRPr="00A76FF1" w:rsidRDefault="00A76FF1" w:rsidP="00A76FF1">
            <w:pPr>
              <w:jc w:val="center"/>
              <w:rPr>
                <w:iCs/>
                <w:sz w:val="24"/>
                <w:szCs w:val="24"/>
              </w:rPr>
            </w:pPr>
            <w:proofErr w:type="spellStart"/>
            <w:r w:rsidRPr="00A76FF1">
              <w:rPr>
                <w:iCs/>
                <w:sz w:val="24"/>
                <w:szCs w:val="24"/>
              </w:rPr>
              <w:t>х</w:t>
            </w:r>
            <w:proofErr w:type="spellEnd"/>
          </w:p>
        </w:tc>
        <w:tc>
          <w:tcPr>
            <w:tcW w:w="539" w:type="pct"/>
            <w:tcBorders>
              <w:top w:val="single" w:sz="4" w:space="0" w:color="auto"/>
              <w:left w:val="single" w:sz="4" w:space="0" w:color="auto"/>
              <w:bottom w:val="single" w:sz="4" w:space="0" w:color="auto"/>
              <w:right w:val="single" w:sz="4" w:space="0" w:color="auto"/>
            </w:tcBorders>
            <w:hideMark/>
          </w:tcPr>
          <w:p w:rsidR="00A76FF1" w:rsidRPr="00A76FF1" w:rsidRDefault="00A76FF1" w:rsidP="00A76FF1">
            <w:pPr>
              <w:jc w:val="center"/>
              <w:rPr>
                <w:iCs/>
                <w:sz w:val="24"/>
                <w:szCs w:val="24"/>
              </w:rPr>
            </w:pPr>
            <w:proofErr w:type="spellStart"/>
            <w:r w:rsidRPr="00A76FF1">
              <w:rPr>
                <w:iCs/>
                <w:sz w:val="24"/>
                <w:szCs w:val="24"/>
              </w:rPr>
              <w:t>х</w:t>
            </w:r>
            <w:proofErr w:type="spellEnd"/>
          </w:p>
        </w:tc>
      </w:tr>
      <w:tr w:rsidR="00A76FF1" w:rsidRPr="00A76FF1" w:rsidTr="009153C4">
        <w:trPr>
          <w:trHeight w:val="283"/>
        </w:trPr>
        <w:tc>
          <w:tcPr>
            <w:tcW w:w="1863" w:type="pct"/>
            <w:tcBorders>
              <w:top w:val="single" w:sz="4" w:space="0" w:color="auto"/>
              <w:left w:val="single" w:sz="4" w:space="0" w:color="auto"/>
              <w:bottom w:val="single" w:sz="4" w:space="0" w:color="auto"/>
              <w:right w:val="single" w:sz="4" w:space="0" w:color="auto"/>
            </w:tcBorders>
            <w:vAlign w:val="center"/>
            <w:hideMark/>
          </w:tcPr>
          <w:p w:rsidR="00A76FF1" w:rsidRPr="00A76FF1" w:rsidRDefault="00A76FF1">
            <w:pPr>
              <w:rPr>
                <w:sz w:val="24"/>
                <w:szCs w:val="24"/>
              </w:rPr>
            </w:pPr>
            <w:r w:rsidRPr="00A76FF1">
              <w:rPr>
                <w:sz w:val="24"/>
                <w:szCs w:val="24"/>
              </w:rPr>
              <w:t>- заготовка пищевых лесных р</w:t>
            </w:r>
            <w:r w:rsidRPr="00A76FF1">
              <w:rPr>
                <w:sz w:val="24"/>
                <w:szCs w:val="24"/>
              </w:rPr>
              <w:t>е</w:t>
            </w:r>
            <w:r w:rsidRPr="00A76FF1">
              <w:rPr>
                <w:sz w:val="24"/>
                <w:szCs w:val="24"/>
              </w:rPr>
              <w:t>сурсов и сбор лекарственных ра</w:t>
            </w:r>
            <w:r w:rsidRPr="00A76FF1">
              <w:rPr>
                <w:sz w:val="24"/>
                <w:szCs w:val="24"/>
              </w:rPr>
              <w:t>с</w:t>
            </w:r>
            <w:r w:rsidRPr="00A76FF1">
              <w:rPr>
                <w:sz w:val="24"/>
                <w:szCs w:val="24"/>
              </w:rPr>
              <w:t>тений;</w:t>
            </w:r>
          </w:p>
        </w:tc>
        <w:tc>
          <w:tcPr>
            <w:tcW w:w="490" w:type="pct"/>
            <w:tcBorders>
              <w:top w:val="single" w:sz="4" w:space="0" w:color="auto"/>
              <w:left w:val="single" w:sz="4" w:space="0" w:color="auto"/>
              <w:bottom w:val="single" w:sz="4" w:space="0" w:color="auto"/>
              <w:right w:val="single" w:sz="4" w:space="0" w:color="auto"/>
            </w:tcBorders>
          </w:tcPr>
          <w:p w:rsidR="00A76FF1" w:rsidRPr="00A76FF1" w:rsidRDefault="00A76FF1" w:rsidP="00A76FF1">
            <w:pPr>
              <w:jc w:val="center"/>
              <w:rPr>
                <w:iCs/>
                <w:sz w:val="24"/>
                <w:szCs w:val="24"/>
              </w:rPr>
            </w:pPr>
            <w:r w:rsidRPr="00A76FF1">
              <w:rPr>
                <w:iCs/>
                <w:sz w:val="24"/>
                <w:szCs w:val="24"/>
              </w:rPr>
              <w:t>967,7</w:t>
            </w:r>
          </w:p>
        </w:tc>
        <w:tc>
          <w:tcPr>
            <w:tcW w:w="539" w:type="pct"/>
            <w:tcBorders>
              <w:top w:val="single" w:sz="4" w:space="0" w:color="auto"/>
              <w:left w:val="single" w:sz="4" w:space="0" w:color="auto"/>
              <w:bottom w:val="single" w:sz="4" w:space="0" w:color="auto"/>
              <w:right w:val="single" w:sz="4" w:space="0" w:color="auto"/>
            </w:tcBorders>
          </w:tcPr>
          <w:p w:rsidR="00A76FF1" w:rsidRPr="00A76FF1" w:rsidRDefault="00A76FF1" w:rsidP="00A76FF1">
            <w:pPr>
              <w:jc w:val="center"/>
              <w:rPr>
                <w:iCs/>
                <w:sz w:val="24"/>
                <w:szCs w:val="24"/>
              </w:rPr>
            </w:pPr>
            <w:r w:rsidRPr="00A76FF1">
              <w:rPr>
                <w:iCs/>
                <w:sz w:val="24"/>
                <w:szCs w:val="24"/>
              </w:rPr>
              <w:t>981,2</w:t>
            </w:r>
          </w:p>
        </w:tc>
        <w:tc>
          <w:tcPr>
            <w:tcW w:w="490" w:type="pct"/>
            <w:tcBorders>
              <w:top w:val="single" w:sz="4" w:space="0" w:color="auto"/>
              <w:left w:val="single" w:sz="4" w:space="0" w:color="auto"/>
              <w:bottom w:val="single" w:sz="4" w:space="0" w:color="auto"/>
              <w:right w:val="single" w:sz="4" w:space="0" w:color="auto"/>
            </w:tcBorders>
          </w:tcPr>
          <w:p w:rsidR="00A76FF1" w:rsidRPr="00A76FF1" w:rsidRDefault="00A76FF1" w:rsidP="00A76FF1">
            <w:pPr>
              <w:jc w:val="center"/>
              <w:rPr>
                <w:iCs/>
                <w:sz w:val="24"/>
                <w:szCs w:val="24"/>
              </w:rPr>
            </w:pPr>
            <w:r w:rsidRPr="00A76FF1">
              <w:rPr>
                <w:iCs/>
                <w:sz w:val="24"/>
                <w:szCs w:val="24"/>
              </w:rPr>
              <w:t>186,2</w:t>
            </w:r>
          </w:p>
        </w:tc>
        <w:tc>
          <w:tcPr>
            <w:tcW w:w="539" w:type="pct"/>
            <w:tcBorders>
              <w:top w:val="single" w:sz="4" w:space="0" w:color="auto"/>
              <w:left w:val="single" w:sz="4" w:space="0" w:color="auto"/>
              <w:bottom w:val="single" w:sz="4" w:space="0" w:color="auto"/>
              <w:right w:val="single" w:sz="4" w:space="0" w:color="auto"/>
            </w:tcBorders>
          </w:tcPr>
          <w:p w:rsidR="00A76FF1" w:rsidRPr="00A76FF1" w:rsidRDefault="00A76FF1" w:rsidP="00A76FF1">
            <w:pPr>
              <w:jc w:val="center"/>
              <w:rPr>
                <w:iCs/>
                <w:sz w:val="24"/>
                <w:szCs w:val="24"/>
              </w:rPr>
            </w:pPr>
            <w:r w:rsidRPr="00A76FF1">
              <w:rPr>
                <w:iCs/>
                <w:sz w:val="24"/>
                <w:szCs w:val="24"/>
              </w:rPr>
              <w:t>1028,5</w:t>
            </w:r>
          </w:p>
        </w:tc>
        <w:tc>
          <w:tcPr>
            <w:tcW w:w="539" w:type="pct"/>
            <w:tcBorders>
              <w:top w:val="single" w:sz="4" w:space="0" w:color="auto"/>
              <w:left w:val="single" w:sz="4" w:space="0" w:color="auto"/>
              <w:bottom w:val="single" w:sz="4" w:space="0" w:color="auto"/>
              <w:right w:val="single" w:sz="4" w:space="0" w:color="auto"/>
            </w:tcBorders>
          </w:tcPr>
          <w:p w:rsidR="00A76FF1" w:rsidRPr="00A76FF1" w:rsidRDefault="00A76FF1" w:rsidP="00A76FF1">
            <w:pPr>
              <w:jc w:val="center"/>
              <w:rPr>
                <w:iCs/>
                <w:sz w:val="24"/>
                <w:szCs w:val="24"/>
              </w:rPr>
            </w:pPr>
            <w:r w:rsidRPr="00A76FF1">
              <w:rPr>
                <w:iCs/>
                <w:sz w:val="24"/>
                <w:szCs w:val="24"/>
              </w:rPr>
              <w:t>5253,1</w:t>
            </w:r>
          </w:p>
        </w:tc>
        <w:tc>
          <w:tcPr>
            <w:tcW w:w="539" w:type="pct"/>
            <w:tcBorders>
              <w:top w:val="single" w:sz="4" w:space="0" w:color="auto"/>
              <w:left w:val="single" w:sz="4" w:space="0" w:color="auto"/>
              <w:bottom w:val="single" w:sz="4" w:space="0" w:color="auto"/>
              <w:right w:val="single" w:sz="4" w:space="0" w:color="auto"/>
            </w:tcBorders>
          </w:tcPr>
          <w:p w:rsidR="00A76FF1" w:rsidRPr="00A76FF1" w:rsidRDefault="00A76FF1" w:rsidP="00A76FF1">
            <w:pPr>
              <w:jc w:val="center"/>
              <w:rPr>
                <w:iCs/>
                <w:sz w:val="24"/>
                <w:szCs w:val="24"/>
              </w:rPr>
            </w:pPr>
            <w:r w:rsidRPr="00A76FF1">
              <w:rPr>
                <w:iCs/>
                <w:sz w:val="24"/>
                <w:szCs w:val="24"/>
              </w:rPr>
              <w:t>7834,8</w:t>
            </w:r>
          </w:p>
        </w:tc>
      </w:tr>
      <w:tr w:rsidR="00A76FF1" w:rsidRPr="00A76FF1" w:rsidTr="009153C4">
        <w:trPr>
          <w:trHeight w:val="283"/>
        </w:trPr>
        <w:tc>
          <w:tcPr>
            <w:tcW w:w="1863" w:type="pct"/>
            <w:tcBorders>
              <w:top w:val="single" w:sz="4" w:space="0" w:color="auto"/>
              <w:left w:val="single" w:sz="4" w:space="0" w:color="auto"/>
              <w:bottom w:val="single" w:sz="4" w:space="0" w:color="auto"/>
              <w:right w:val="single" w:sz="4" w:space="0" w:color="auto"/>
            </w:tcBorders>
            <w:vAlign w:val="center"/>
            <w:hideMark/>
          </w:tcPr>
          <w:p w:rsidR="00A76FF1" w:rsidRPr="00A76FF1" w:rsidRDefault="00A76FF1">
            <w:pPr>
              <w:rPr>
                <w:sz w:val="24"/>
                <w:szCs w:val="24"/>
              </w:rPr>
            </w:pPr>
            <w:r w:rsidRPr="00A76FF1">
              <w:rPr>
                <w:sz w:val="24"/>
                <w:szCs w:val="24"/>
              </w:rPr>
              <w:t>- осуществление видов деятельн</w:t>
            </w:r>
            <w:r w:rsidRPr="00A76FF1">
              <w:rPr>
                <w:sz w:val="24"/>
                <w:szCs w:val="24"/>
              </w:rPr>
              <w:t>о</w:t>
            </w:r>
            <w:r w:rsidRPr="00A76FF1">
              <w:rPr>
                <w:sz w:val="24"/>
                <w:szCs w:val="24"/>
              </w:rPr>
              <w:t>сти в сфере охотничьего хозяйс</w:t>
            </w:r>
            <w:r w:rsidRPr="00A76FF1">
              <w:rPr>
                <w:sz w:val="24"/>
                <w:szCs w:val="24"/>
              </w:rPr>
              <w:t>т</w:t>
            </w:r>
            <w:r w:rsidRPr="00A76FF1">
              <w:rPr>
                <w:sz w:val="24"/>
                <w:szCs w:val="24"/>
              </w:rPr>
              <w:t>ва;</w:t>
            </w:r>
          </w:p>
        </w:tc>
        <w:tc>
          <w:tcPr>
            <w:tcW w:w="490" w:type="pct"/>
            <w:tcBorders>
              <w:top w:val="single" w:sz="4" w:space="0" w:color="auto"/>
              <w:left w:val="single" w:sz="4" w:space="0" w:color="auto"/>
              <w:bottom w:val="single" w:sz="4" w:space="0" w:color="auto"/>
              <w:right w:val="single" w:sz="4" w:space="0" w:color="auto"/>
            </w:tcBorders>
          </w:tcPr>
          <w:p w:rsidR="00A76FF1" w:rsidRPr="00A76FF1" w:rsidRDefault="00A76FF1" w:rsidP="00A76FF1">
            <w:pPr>
              <w:jc w:val="center"/>
              <w:rPr>
                <w:iCs/>
                <w:sz w:val="24"/>
                <w:szCs w:val="24"/>
              </w:rPr>
            </w:pPr>
            <w:r w:rsidRPr="00A76FF1">
              <w:rPr>
                <w:iCs/>
                <w:sz w:val="24"/>
                <w:szCs w:val="24"/>
              </w:rPr>
              <w:t>1,7</w:t>
            </w:r>
          </w:p>
        </w:tc>
        <w:tc>
          <w:tcPr>
            <w:tcW w:w="539" w:type="pct"/>
            <w:tcBorders>
              <w:top w:val="single" w:sz="4" w:space="0" w:color="auto"/>
              <w:left w:val="single" w:sz="4" w:space="0" w:color="auto"/>
              <w:bottom w:val="single" w:sz="4" w:space="0" w:color="auto"/>
              <w:right w:val="single" w:sz="4" w:space="0" w:color="auto"/>
            </w:tcBorders>
          </w:tcPr>
          <w:p w:rsidR="00A76FF1" w:rsidRPr="00A76FF1" w:rsidRDefault="00A76FF1" w:rsidP="00A76FF1">
            <w:pPr>
              <w:jc w:val="center"/>
              <w:rPr>
                <w:iCs/>
                <w:sz w:val="24"/>
                <w:szCs w:val="24"/>
              </w:rPr>
            </w:pPr>
            <w:r w:rsidRPr="00A76FF1">
              <w:rPr>
                <w:iCs/>
                <w:sz w:val="24"/>
                <w:szCs w:val="24"/>
              </w:rPr>
              <w:t>1,2</w:t>
            </w:r>
          </w:p>
        </w:tc>
        <w:tc>
          <w:tcPr>
            <w:tcW w:w="490" w:type="pct"/>
            <w:tcBorders>
              <w:top w:val="single" w:sz="4" w:space="0" w:color="auto"/>
              <w:left w:val="single" w:sz="4" w:space="0" w:color="auto"/>
              <w:bottom w:val="single" w:sz="4" w:space="0" w:color="auto"/>
              <w:right w:val="single" w:sz="4" w:space="0" w:color="auto"/>
            </w:tcBorders>
          </w:tcPr>
          <w:p w:rsidR="00A76FF1" w:rsidRPr="00A76FF1" w:rsidRDefault="00A76FF1" w:rsidP="00A76FF1">
            <w:pPr>
              <w:jc w:val="center"/>
              <w:rPr>
                <w:iCs/>
                <w:sz w:val="24"/>
                <w:szCs w:val="24"/>
              </w:rPr>
            </w:pPr>
            <w:r w:rsidRPr="00A76FF1">
              <w:rPr>
                <w:iCs/>
                <w:sz w:val="24"/>
                <w:szCs w:val="24"/>
              </w:rPr>
              <w:t>0,6</w:t>
            </w:r>
          </w:p>
        </w:tc>
        <w:tc>
          <w:tcPr>
            <w:tcW w:w="539" w:type="pct"/>
            <w:tcBorders>
              <w:top w:val="single" w:sz="4" w:space="0" w:color="auto"/>
              <w:left w:val="single" w:sz="4" w:space="0" w:color="auto"/>
              <w:bottom w:val="single" w:sz="4" w:space="0" w:color="auto"/>
              <w:right w:val="single" w:sz="4" w:space="0" w:color="auto"/>
            </w:tcBorders>
          </w:tcPr>
          <w:p w:rsidR="00A76FF1" w:rsidRPr="00A76FF1" w:rsidRDefault="00A76FF1" w:rsidP="00A76FF1">
            <w:pPr>
              <w:jc w:val="center"/>
              <w:rPr>
                <w:iCs/>
                <w:sz w:val="24"/>
                <w:szCs w:val="24"/>
              </w:rPr>
            </w:pPr>
            <w:r w:rsidRPr="00A76FF1">
              <w:rPr>
                <w:iCs/>
                <w:sz w:val="24"/>
                <w:szCs w:val="24"/>
              </w:rPr>
              <w:t>1,2</w:t>
            </w:r>
          </w:p>
        </w:tc>
        <w:tc>
          <w:tcPr>
            <w:tcW w:w="539" w:type="pct"/>
            <w:tcBorders>
              <w:top w:val="single" w:sz="4" w:space="0" w:color="auto"/>
              <w:left w:val="single" w:sz="4" w:space="0" w:color="auto"/>
              <w:bottom w:val="single" w:sz="4" w:space="0" w:color="auto"/>
              <w:right w:val="single" w:sz="4" w:space="0" w:color="auto"/>
            </w:tcBorders>
          </w:tcPr>
          <w:p w:rsidR="00A76FF1" w:rsidRPr="00A76FF1" w:rsidRDefault="00A76FF1" w:rsidP="00A76FF1">
            <w:pPr>
              <w:jc w:val="center"/>
              <w:rPr>
                <w:iCs/>
                <w:sz w:val="24"/>
                <w:szCs w:val="24"/>
              </w:rPr>
            </w:pPr>
            <w:r w:rsidRPr="00A76FF1">
              <w:rPr>
                <w:iCs/>
                <w:sz w:val="24"/>
                <w:szCs w:val="24"/>
              </w:rPr>
              <w:t>0,6</w:t>
            </w:r>
          </w:p>
        </w:tc>
        <w:tc>
          <w:tcPr>
            <w:tcW w:w="539" w:type="pct"/>
            <w:tcBorders>
              <w:top w:val="single" w:sz="4" w:space="0" w:color="auto"/>
              <w:left w:val="single" w:sz="4" w:space="0" w:color="auto"/>
              <w:bottom w:val="single" w:sz="4" w:space="0" w:color="auto"/>
              <w:right w:val="single" w:sz="4" w:space="0" w:color="auto"/>
            </w:tcBorders>
          </w:tcPr>
          <w:p w:rsidR="00A76FF1" w:rsidRPr="00A76FF1" w:rsidRDefault="00A76FF1" w:rsidP="00A76FF1">
            <w:pPr>
              <w:jc w:val="center"/>
              <w:rPr>
                <w:iCs/>
                <w:sz w:val="24"/>
                <w:szCs w:val="24"/>
              </w:rPr>
            </w:pPr>
            <w:r w:rsidRPr="00A76FF1">
              <w:rPr>
                <w:iCs/>
                <w:sz w:val="24"/>
                <w:szCs w:val="24"/>
              </w:rPr>
              <w:t>0,7</w:t>
            </w:r>
          </w:p>
        </w:tc>
      </w:tr>
      <w:tr w:rsidR="00A76FF1" w:rsidRPr="00A76FF1" w:rsidTr="009153C4">
        <w:trPr>
          <w:trHeight w:val="283"/>
        </w:trPr>
        <w:tc>
          <w:tcPr>
            <w:tcW w:w="1863" w:type="pct"/>
            <w:tcBorders>
              <w:top w:val="single" w:sz="4" w:space="0" w:color="auto"/>
              <w:left w:val="single" w:sz="4" w:space="0" w:color="auto"/>
              <w:bottom w:val="single" w:sz="4" w:space="0" w:color="auto"/>
              <w:right w:val="single" w:sz="4" w:space="0" w:color="auto"/>
            </w:tcBorders>
            <w:vAlign w:val="center"/>
            <w:hideMark/>
          </w:tcPr>
          <w:p w:rsidR="00A76FF1" w:rsidRPr="00A76FF1" w:rsidRDefault="00A76FF1">
            <w:pPr>
              <w:rPr>
                <w:sz w:val="24"/>
                <w:szCs w:val="24"/>
              </w:rPr>
            </w:pPr>
            <w:r w:rsidRPr="00A76FF1">
              <w:rPr>
                <w:spacing w:val="-1"/>
                <w:sz w:val="24"/>
                <w:szCs w:val="24"/>
              </w:rPr>
              <w:t xml:space="preserve">- заготовка и сбор </w:t>
            </w:r>
            <w:proofErr w:type="spellStart"/>
            <w:r w:rsidRPr="00A76FF1">
              <w:rPr>
                <w:spacing w:val="-1"/>
                <w:sz w:val="24"/>
                <w:szCs w:val="24"/>
              </w:rPr>
              <w:t>недревесных</w:t>
            </w:r>
            <w:proofErr w:type="spellEnd"/>
            <w:r w:rsidRPr="00A76FF1">
              <w:rPr>
                <w:spacing w:val="-1"/>
                <w:sz w:val="24"/>
                <w:szCs w:val="24"/>
              </w:rPr>
              <w:t xml:space="preserve"> лесных ресурсов;</w:t>
            </w:r>
          </w:p>
        </w:tc>
        <w:tc>
          <w:tcPr>
            <w:tcW w:w="490" w:type="pct"/>
            <w:tcBorders>
              <w:top w:val="single" w:sz="4" w:space="0" w:color="auto"/>
              <w:left w:val="single" w:sz="4" w:space="0" w:color="auto"/>
              <w:bottom w:val="single" w:sz="4" w:space="0" w:color="auto"/>
              <w:right w:val="single" w:sz="4" w:space="0" w:color="auto"/>
            </w:tcBorders>
          </w:tcPr>
          <w:p w:rsidR="00A76FF1" w:rsidRPr="00A76FF1" w:rsidRDefault="00A76FF1" w:rsidP="00A76FF1">
            <w:pPr>
              <w:jc w:val="center"/>
              <w:rPr>
                <w:iCs/>
                <w:sz w:val="24"/>
                <w:szCs w:val="24"/>
              </w:rPr>
            </w:pPr>
            <w:r w:rsidRPr="00A76FF1">
              <w:rPr>
                <w:iCs/>
                <w:sz w:val="24"/>
                <w:szCs w:val="24"/>
              </w:rPr>
              <w:t>0,7</w:t>
            </w:r>
          </w:p>
        </w:tc>
        <w:tc>
          <w:tcPr>
            <w:tcW w:w="539" w:type="pct"/>
            <w:tcBorders>
              <w:top w:val="single" w:sz="4" w:space="0" w:color="auto"/>
              <w:left w:val="single" w:sz="4" w:space="0" w:color="auto"/>
              <w:bottom w:val="single" w:sz="4" w:space="0" w:color="auto"/>
              <w:right w:val="single" w:sz="4" w:space="0" w:color="auto"/>
            </w:tcBorders>
          </w:tcPr>
          <w:p w:rsidR="00A76FF1" w:rsidRPr="00A76FF1" w:rsidRDefault="00A76FF1" w:rsidP="00A76FF1">
            <w:pPr>
              <w:jc w:val="center"/>
              <w:rPr>
                <w:iCs/>
                <w:sz w:val="24"/>
                <w:szCs w:val="24"/>
              </w:rPr>
            </w:pPr>
            <w:r w:rsidRPr="00A76FF1">
              <w:rPr>
                <w:iCs/>
                <w:sz w:val="24"/>
                <w:szCs w:val="24"/>
              </w:rPr>
              <w:t>0,4</w:t>
            </w:r>
          </w:p>
        </w:tc>
        <w:tc>
          <w:tcPr>
            <w:tcW w:w="490" w:type="pct"/>
            <w:tcBorders>
              <w:top w:val="single" w:sz="4" w:space="0" w:color="auto"/>
              <w:left w:val="single" w:sz="4" w:space="0" w:color="auto"/>
              <w:bottom w:val="single" w:sz="4" w:space="0" w:color="auto"/>
              <w:right w:val="single" w:sz="4" w:space="0" w:color="auto"/>
            </w:tcBorders>
          </w:tcPr>
          <w:p w:rsidR="00A76FF1" w:rsidRPr="00A76FF1" w:rsidRDefault="00A76FF1" w:rsidP="00A76FF1">
            <w:pPr>
              <w:jc w:val="center"/>
              <w:rPr>
                <w:iCs/>
                <w:sz w:val="24"/>
                <w:szCs w:val="24"/>
              </w:rPr>
            </w:pPr>
            <w:proofErr w:type="spellStart"/>
            <w:r w:rsidRPr="00A76FF1">
              <w:rPr>
                <w:iCs/>
                <w:sz w:val="24"/>
                <w:szCs w:val="24"/>
              </w:rPr>
              <w:t>х</w:t>
            </w:r>
            <w:proofErr w:type="spellEnd"/>
          </w:p>
        </w:tc>
        <w:tc>
          <w:tcPr>
            <w:tcW w:w="539" w:type="pct"/>
            <w:tcBorders>
              <w:top w:val="single" w:sz="4" w:space="0" w:color="auto"/>
              <w:left w:val="single" w:sz="4" w:space="0" w:color="auto"/>
              <w:bottom w:val="single" w:sz="4" w:space="0" w:color="auto"/>
              <w:right w:val="single" w:sz="4" w:space="0" w:color="auto"/>
            </w:tcBorders>
          </w:tcPr>
          <w:p w:rsidR="00A76FF1" w:rsidRPr="00A76FF1" w:rsidRDefault="00A76FF1" w:rsidP="00A76FF1">
            <w:pPr>
              <w:jc w:val="center"/>
              <w:rPr>
                <w:iCs/>
                <w:sz w:val="24"/>
                <w:szCs w:val="24"/>
              </w:rPr>
            </w:pPr>
            <w:proofErr w:type="spellStart"/>
            <w:r w:rsidRPr="00A76FF1">
              <w:rPr>
                <w:iCs/>
                <w:sz w:val="24"/>
                <w:szCs w:val="24"/>
              </w:rPr>
              <w:t>х</w:t>
            </w:r>
            <w:proofErr w:type="spellEnd"/>
          </w:p>
        </w:tc>
        <w:tc>
          <w:tcPr>
            <w:tcW w:w="539" w:type="pct"/>
            <w:tcBorders>
              <w:top w:val="single" w:sz="4" w:space="0" w:color="auto"/>
              <w:left w:val="single" w:sz="4" w:space="0" w:color="auto"/>
              <w:bottom w:val="single" w:sz="4" w:space="0" w:color="auto"/>
              <w:right w:val="single" w:sz="4" w:space="0" w:color="auto"/>
            </w:tcBorders>
          </w:tcPr>
          <w:p w:rsidR="00A76FF1" w:rsidRPr="00A76FF1" w:rsidRDefault="00A76FF1" w:rsidP="00A76FF1">
            <w:pPr>
              <w:jc w:val="center"/>
              <w:rPr>
                <w:iCs/>
                <w:sz w:val="24"/>
                <w:szCs w:val="24"/>
              </w:rPr>
            </w:pPr>
            <w:r w:rsidRPr="00A76FF1">
              <w:rPr>
                <w:iCs/>
                <w:sz w:val="24"/>
                <w:szCs w:val="24"/>
              </w:rPr>
              <w:t>14,3</w:t>
            </w:r>
          </w:p>
        </w:tc>
        <w:tc>
          <w:tcPr>
            <w:tcW w:w="539" w:type="pct"/>
            <w:tcBorders>
              <w:top w:val="single" w:sz="4" w:space="0" w:color="auto"/>
              <w:left w:val="single" w:sz="4" w:space="0" w:color="auto"/>
              <w:bottom w:val="single" w:sz="4" w:space="0" w:color="auto"/>
              <w:right w:val="single" w:sz="4" w:space="0" w:color="auto"/>
            </w:tcBorders>
          </w:tcPr>
          <w:p w:rsidR="00A76FF1" w:rsidRPr="00A76FF1" w:rsidRDefault="00A76FF1" w:rsidP="00A76FF1">
            <w:pPr>
              <w:jc w:val="center"/>
              <w:rPr>
                <w:iCs/>
                <w:sz w:val="24"/>
                <w:szCs w:val="24"/>
              </w:rPr>
            </w:pPr>
            <w:r w:rsidRPr="00A76FF1">
              <w:rPr>
                <w:iCs/>
                <w:sz w:val="24"/>
                <w:szCs w:val="24"/>
              </w:rPr>
              <w:t>-</w:t>
            </w:r>
          </w:p>
        </w:tc>
      </w:tr>
      <w:tr w:rsidR="00A76FF1" w:rsidRPr="00A76FF1" w:rsidTr="009153C4">
        <w:trPr>
          <w:trHeight w:val="283"/>
        </w:trPr>
        <w:tc>
          <w:tcPr>
            <w:tcW w:w="1863" w:type="pct"/>
            <w:tcBorders>
              <w:top w:val="single" w:sz="4" w:space="0" w:color="auto"/>
              <w:left w:val="single" w:sz="4" w:space="0" w:color="auto"/>
              <w:bottom w:val="single" w:sz="4" w:space="0" w:color="auto"/>
              <w:right w:val="single" w:sz="4" w:space="0" w:color="auto"/>
            </w:tcBorders>
            <w:vAlign w:val="center"/>
            <w:hideMark/>
          </w:tcPr>
          <w:p w:rsidR="00A76FF1" w:rsidRPr="00A76FF1" w:rsidRDefault="00A76FF1">
            <w:pPr>
              <w:rPr>
                <w:sz w:val="24"/>
                <w:szCs w:val="24"/>
              </w:rPr>
            </w:pPr>
            <w:r w:rsidRPr="00A76FF1">
              <w:rPr>
                <w:sz w:val="24"/>
                <w:szCs w:val="24"/>
              </w:rPr>
              <w:t>- ведение сельского хозяйства;</w:t>
            </w:r>
          </w:p>
        </w:tc>
        <w:tc>
          <w:tcPr>
            <w:tcW w:w="490" w:type="pct"/>
            <w:tcBorders>
              <w:top w:val="single" w:sz="4" w:space="0" w:color="auto"/>
              <w:left w:val="single" w:sz="4" w:space="0" w:color="auto"/>
              <w:bottom w:val="single" w:sz="4" w:space="0" w:color="auto"/>
              <w:right w:val="single" w:sz="4" w:space="0" w:color="auto"/>
            </w:tcBorders>
          </w:tcPr>
          <w:p w:rsidR="00A76FF1" w:rsidRPr="00A76FF1" w:rsidRDefault="00A76FF1" w:rsidP="00A76FF1">
            <w:pPr>
              <w:jc w:val="center"/>
              <w:rPr>
                <w:iCs/>
                <w:sz w:val="24"/>
                <w:szCs w:val="24"/>
              </w:rPr>
            </w:pPr>
            <w:r w:rsidRPr="00A76FF1">
              <w:rPr>
                <w:iCs/>
                <w:sz w:val="24"/>
                <w:szCs w:val="24"/>
              </w:rPr>
              <w:t>5,9</w:t>
            </w:r>
          </w:p>
        </w:tc>
        <w:tc>
          <w:tcPr>
            <w:tcW w:w="539" w:type="pct"/>
            <w:tcBorders>
              <w:top w:val="single" w:sz="4" w:space="0" w:color="auto"/>
              <w:left w:val="single" w:sz="4" w:space="0" w:color="auto"/>
              <w:bottom w:val="single" w:sz="4" w:space="0" w:color="auto"/>
              <w:right w:val="single" w:sz="4" w:space="0" w:color="auto"/>
            </w:tcBorders>
          </w:tcPr>
          <w:p w:rsidR="00A76FF1" w:rsidRPr="00A76FF1" w:rsidRDefault="00A76FF1" w:rsidP="00A76FF1">
            <w:pPr>
              <w:jc w:val="center"/>
              <w:rPr>
                <w:iCs/>
                <w:sz w:val="24"/>
                <w:szCs w:val="24"/>
              </w:rPr>
            </w:pPr>
            <w:r w:rsidRPr="00A76FF1">
              <w:rPr>
                <w:iCs/>
                <w:sz w:val="24"/>
                <w:szCs w:val="24"/>
              </w:rPr>
              <w:t>125,1</w:t>
            </w:r>
          </w:p>
        </w:tc>
        <w:tc>
          <w:tcPr>
            <w:tcW w:w="490" w:type="pct"/>
            <w:tcBorders>
              <w:top w:val="single" w:sz="4" w:space="0" w:color="auto"/>
              <w:left w:val="single" w:sz="4" w:space="0" w:color="auto"/>
              <w:bottom w:val="single" w:sz="4" w:space="0" w:color="auto"/>
              <w:right w:val="single" w:sz="4" w:space="0" w:color="auto"/>
            </w:tcBorders>
          </w:tcPr>
          <w:p w:rsidR="00A76FF1" w:rsidRPr="00A76FF1" w:rsidRDefault="00A76FF1" w:rsidP="00A76FF1">
            <w:pPr>
              <w:jc w:val="center"/>
              <w:rPr>
                <w:iCs/>
                <w:sz w:val="24"/>
                <w:szCs w:val="24"/>
              </w:rPr>
            </w:pPr>
            <w:r w:rsidRPr="00A76FF1">
              <w:rPr>
                <w:iCs/>
                <w:sz w:val="24"/>
                <w:szCs w:val="24"/>
              </w:rPr>
              <w:t>6,5</w:t>
            </w:r>
          </w:p>
        </w:tc>
        <w:tc>
          <w:tcPr>
            <w:tcW w:w="539" w:type="pct"/>
            <w:tcBorders>
              <w:top w:val="single" w:sz="4" w:space="0" w:color="auto"/>
              <w:left w:val="single" w:sz="4" w:space="0" w:color="auto"/>
              <w:bottom w:val="single" w:sz="4" w:space="0" w:color="auto"/>
              <w:right w:val="single" w:sz="4" w:space="0" w:color="auto"/>
            </w:tcBorders>
          </w:tcPr>
          <w:p w:rsidR="00A76FF1" w:rsidRPr="00A76FF1" w:rsidRDefault="00A76FF1" w:rsidP="00A76FF1">
            <w:pPr>
              <w:jc w:val="center"/>
              <w:rPr>
                <w:iCs/>
                <w:sz w:val="24"/>
                <w:szCs w:val="24"/>
              </w:rPr>
            </w:pPr>
            <w:r w:rsidRPr="00A76FF1">
              <w:rPr>
                <w:iCs/>
                <w:sz w:val="24"/>
                <w:szCs w:val="24"/>
              </w:rPr>
              <w:t>6,3</w:t>
            </w:r>
          </w:p>
        </w:tc>
        <w:tc>
          <w:tcPr>
            <w:tcW w:w="539" w:type="pct"/>
            <w:tcBorders>
              <w:top w:val="single" w:sz="4" w:space="0" w:color="auto"/>
              <w:left w:val="single" w:sz="4" w:space="0" w:color="auto"/>
              <w:bottom w:val="single" w:sz="4" w:space="0" w:color="auto"/>
              <w:right w:val="single" w:sz="4" w:space="0" w:color="auto"/>
            </w:tcBorders>
          </w:tcPr>
          <w:p w:rsidR="00A76FF1" w:rsidRPr="00A76FF1" w:rsidRDefault="00A76FF1" w:rsidP="00A76FF1">
            <w:pPr>
              <w:jc w:val="center"/>
              <w:rPr>
                <w:iCs/>
                <w:sz w:val="24"/>
                <w:szCs w:val="24"/>
              </w:rPr>
            </w:pPr>
            <w:r w:rsidRPr="00A76FF1">
              <w:rPr>
                <w:iCs/>
                <w:sz w:val="24"/>
                <w:szCs w:val="24"/>
              </w:rPr>
              <w:t>7,6</w:t>
            </w:r>
          </w:p>
        </w:tc>
        <w:tc>
          <w:tcPr>
            <w:tcW w:w="539" w:type="pct"/>
            <w:tcBorders>
              <w:top w:val="single" w:sz="4" w:space="0" w:color="auto"/>
              <w:left w:val="single" w:sz="4" w:space="0" w:color="auto"/>
              <w:bottom w:val="single" w:sz="4" w:space="0" w:color="auto"/>
              <w:right w:val="single" w:sz="4" w:space="0" w:color="auto"/>
            </w:tcBorders>
          </w:tcPr>
          <w:p w:rsidR="00A76FF1" w:rsidRPr="00A76FF1" w:rsidRDefault="00A76FF1" w:rsidP="00A76FF1">
            <w:pPr>
              <w:jc w:val="center"/>
              <w:rPr>
                <w:iCs/>
                <w:sz w:val="24"/>
                <w:szCs w:val="24"/>
              </w:rPr>
            </w:pPr>
            <w:r w:rsidRPr="00A76FF1">
              <w:rPr>
                <w:iCs/>
                <w:sz w:val="24"/>
                <w:szCs w:val="24"/>
              </w:rPr>
              <w:t>169,1</w:t>
            </w:r>
          </w:p>
        </w:tc>
      </w:tr>
      <w:tr w:rsidR="00A76FF1" w:rsidRPr="00A76FF1" w:rsidTr="009153C4">
        <w:trPr>
          <w:trHeight w:val="283"/>
        </w:trPr>
        <w:tc>
          <w:tcPr>
            <w:tcW w:w="1863" w:type="pct"/>
            <w:tcBorders>
              <w:top w:val="single" w:sz="4" w:space="0" w:color="auto"/>
              <w:left w:val="single" w:sz="4" w:space="0" w:color="auto"/>
              <w:bottom w:val="single" w:sz="4" w:space="0" w:color="auto"/>
              <w:right w:val="single" w:sz="4" w:space="0" w:color="auto"/>
            </w:tcBorders>
            <w:vAlign w:val="center"/>
            <w:hideMark/>
          </w:tcPr>
          <w:p w:rsidR="00A76FF1" w:rsidRPr="00A76FF1" w:rsidRDefault="00A76FF1">
            <w:pPr>
              <w:rPr>
                <w:sz w:val="24"/>
                <w:szCs w:val="24"/>
              </w:rPr>
            </w:pPr>
            <w:r w:rsidRPr="00A76FF1">
              <w:rPr>
                <w:sz w:val="24"/>
                <w:szCs w:val="24"/>
              </w:rPr>
              <w:t xml:space="preserve">- осуществление </w:t>
            </w:r>
            <w:proofErr w:type="spellStart"/>
            <w:proofErr w:type="gramStart"/>
            <w:r w:rsidRPr="00A76FF1">
              <w:rPr>
                <w:sz w:val="24"/>
                <w:szCs w:val="24"/>
              </w:rPr>
              <w:t>научно-иссле</w:t>
            </w:r>
            <w:r>
              <w:rPr>
                <w:sz w:val="24"/>
                <w:szCs w:val="24"/>
              </w:rPr>
              <w:t>-</w:t>
            </w:r>
            <w:r w:rsidRPr="00A76FF1">
              <w:rPr>
                <w:sz w:val="24"/>
                <w:szCs w:val="24"/>
              </w:rPr>
              <w:t>довательской</w:t>
            </w:r>
            <w:proofErr w:type="spellEnd"/>
            <w:proofErr w:type="gramEnd"/>
            <w:r w:rsidRPr="00A76FF1">
              <w:rPr>
                <w:sz w:val="24"/>
                <w:szCs w:val="24"/>
              </w:rPr>
              <w:t xml:space="preserve"> деятельности, обр</w:t>
            </w:r>
            <w:r w:rsidRPr="00A76FF1">
              <w:rPr>
                <w:sz w:val="24"/>
                <w:szCs w:val="24"/>
              </w:rPr>
              <w:t>а</w:t>
            </w:r>
            <w:r w:rsidRPr="00A76FF1">
              <w:rPr>
                <w:sz w:val="24"/>
                <w:szCs w:val="24"/>
              </w:rPr>
              <w:t>зовательной деятельности;</w:t>
            </w:r>
          </w:p>
        </w:tc>
        <w:tc>
          <w:tcPr>
            <w:tcW w:w="490" w:type="pct"/>
            <w:tcBorders>
              <w:top w:val="single" w:sz="4" w:space="0" w:color="auto"/>
              <w:left w:val="single" w:sz="4" w:space="0" w:color="auto"/>
              <w:bottom w:val="single" w:sz="4" w:space="0" w:color="auto"/>
              <w:right w:val="single" w:sz="4" w:space="0" w:color="auto"/>
            </w:tcBorders>
          </w:tcPr>
          <w:p w:rsidR="00A76FF1" w:rsidRPr="00A76FF1" w:rsidRDefault="00A76FF1" w:rsidP="00A76FF1">
            <w:pPr>
              <w:jc w:val="center"/>
              <w:rPr>
                <w:iCs/>
                <w:sz w:val="24"/>
                <w:szCs w:val="24"/>
              </w:rPr>
            </w:pPr>
            <w:r w:rsidRPr="00A76FF1">
              <w:rPr>
                <w:iCs/>
                <w:sz w:val="24"/>
                <w:szCs w:val="24"/>
              </w:rPr>
              <w:t>1,8</w:t>
            </w:r>
          </w:p>
        </w:tc>
        <w:tc>
          <w:tcPr>
            <w:tcW w:w="539" w:type="pct"/>
            <w:tcBorders>
              <w:top w:val="single" w:sz="4" w:space="0" w:color="auto"/>
              <w:left w:val="single" w:sz="4" w:space="0" w:color="auto"/>
              <w:bottom w:val="single" w:sz="4" w:space="0" w:color="auto"/>
              <w:right w:val="single" w:sz="4" w:space="0" w:color="auto"/>
            </w:tcBorders>
          </w:tcPr>
          <w:p w:rsidR="00A76FF1" w:rsidRPr="00A76FF1" w:rsidRDefault="00A76FF1" w:rsidP="00A76FF1">
            <w:pPr>
              <w:jc w:val="center"/>
              <w:rPr>
                <w:iCs/>
                <w:sz w:val="24"/>
                <w:szCs w:val="24"/>
              </w:rPr>
            </w:pPr>
            <w:r w:rsidRPr="00A76FF1">
              <w:rPr>
                <w:iCs/>
                <w:sz w:val="24"/>
                <w:szCs w:val="24"/>
              </w:rPr>
              <w:t>1,8</w:t>
            </w:r>
          </w:p>
        </w:tc>
        <w:tc>
          <w:tcPr>
            <w:tcW w:w="490" w:type="pct"/>
            <w:tcBorders>
              <w:top w:val="single" w:sz="4" w:space="0" w:color="auto"/>
              <w:left w:val="single" w:sz="4" w:space="0" w:color="auto"/>
              <w:bottom w:val="single" w:sz="4" w:space="0" w:color="auto"/>
              <w:right w:val="single" w:sz="4" w:space="0" w:color="auto"/>
            </w:tcBorders>
          </w:tcPr>
          <w:p w:rsidR="00A76FF1" w:rsidRPr="00A76FF1" w:rsidRDefault="00A76FF1" w:rsidP="00A76FF1">
            <w:pPr>
              <w:jc w:val="center"/>
              <w:rPr>
                <w:iCs/>
                <w:sz w:val="24"/>
                <w:szCs w:val="24"/>
              </w:rPr>
            </w:pPr>
            <w:r w:rsidRPr="00A76FF1">
              <w:rPr>
                <w:iCs/>
                <w:sz w:val="24"/>
                <w:szCs w:val="24"/>
              </w:rPr>
              <w:t>1,8</w:t>
            </w:r>
          </w:p>
        </w:tc>
        <w:tc>
          <w:tcPr>
            <w:tcW w:w="539" w:type="pct"/>
            <w:tcBorders>
              <w:top w:val="single" w:sz="4" w:space="0" w:color="auto"/>
              <w:left w:val="single" w:sz="4" w:space="0" w:color="auto"/>
              <w:bottom w:val="single" w:sz="4" w:space="0" w:color="auto"/>
              <w:right w:val="single" w:sz="4" w:space="0" w:color="auto"/>
            </w:tcBorders>
          </w:tcPr>
          <w:p w:rsidR="00A76FF1" w:rsidRPr="00A76FF1" w:rsidRDefault="00A76FF1" w:rsidP="00A76FF1">
            <w:pPr>
              <w:jc w:val="center"/>
              <w:rPr>
                <w:iCs/>
                <w:sz w:val="24"/>
                <w:szCs w:val="24"/>
              </w:rPr>
            </w:pPr>
            <w:r w:rsidRPr="00A76FF1">
              <w:rPr>
                <w:iCs/>
                <w:sz w:val="24"/>
                <w:szCs w:val="24"/>
              </w:rPr>
              <w:t>1,9</w:t>
            </w:r>
          </w:p>
        </w:tc>
        <w:tc>
          <w:tcPr>
            <w:tcW w:w="539" w:type="pct"/>
            <w:tcBorders>
              <w:top w:val="single" w:sz="4" w:space="0" w:color="auto"/>
              <w:left w:val="single" w:sz="4" w:space="0" w:color="auto"/>
              <w:bottom w:val="single" w:sz="4" w:space="0" w:color="auto"/>
              <w:right w:val="single" w:sz="4" w:space="0" w:color="auto"/>
            </w:tcBorders>
          </w:tcPr>
          <w:p w:rsidR="00A76FF1" w:rsidRPr="00A76FF1" w:rsidRDefault="00A76FF1" w:rsidP="00A76FF1">
            <w:pPr>
              <w:jc w:val="center"/>
              <w:rPr>
                <w:iCs/>
                <w:sz w:val="24"/>
                <w:szCs w:val="24"/>
              </w:rPr>
            </w:pPr>
            <w:r w:rsidRPr="00A76FF1">
              <w:rPr>
                <w:iCs/>
                <w:sz w:val="24"/>
                <w:szCs w:val="24"/>
              </w:rPr>
              <w:t>2</w:t>
            </w:r>
          </w:p>
        </w:tc>
        <w:tc>
          <w:tcPr>
            <w:tcW w:w="539" w:type="pct"/>
            <w:tcBorders>
              <w:top w:val="single" w:sz="4" w:space="0" w:color="auto"/>
              <w:left w:val="single" w:sz="4" w:space="0" w:color="auto"/>
              <w:bottom w:val="single" w:sz="4" w:space="0" w:color="auto"/>
              <w:right w:val="single" w:sz="4" w:space="0" w:color="auto"/>
            </w:tcBorders>
          </w:tcPr>
          <w:p w:rsidR="00A76FF1" w:rsidRPr="00A76FF1" w:rsidRDefault="00A76FF1" w:rsidP="00A76FF1">
            <w:pPr>
              <w:jc w:val="center"/>
              <w:rPr>
                <w:iCs/>
                <w:sz w:val="24"/>
                <w:szCs w:val="24"/>
              </w:rPr>
            </w:pPr>
            <w:r w:rsidRPr="00A76FF1">
              <w:rPr>
                <w:iCs/>
                <w:sz w:val="24"/>
                <w:szCs w:val="24"/>
              </w:rPr>
              <w:t>2,1</w:t>
            </w:r>
          </w:p>
        </w:tc>
      </w:tr>
      <w:tr w:rsidR="00A76FF1" w:rsidRPr="00A76FF1" w:rsidTr="009153C4">
        <w:trPr>
          <w:trHeight w:val="283"/>
        </w:trPr>
        <w:tc>
          <w:tcPr>
            <w:tcW w:w="1863" w:type="pct"/>
            <w:tcBorders>
              <w:top w:val="single" w:sz="4" w:space="0" w:color="auto"/>
              <w:left w:val="single" w:sz="4" w:space="0" w:color="auto"/>
              <w:bottom w:val="single" w:sz="4" w:space="0" w:color="auto"/>
              <w:right w:val="single" w:sz="4" w:space="0" w:color="auto"/>
            </w:tcBorders>
            <w:vAlign w:val="center"/>
            <w:hideMark/>
          </w:tcPr>
          <w:p w:rsidR="00A76FF1" w:rsidRPr="00A76FF1" w:rsidRDefault="00A76FF1">
            <w:pPr>
              <w:rPr>
                <w:sz w:val="24"/>
                <w:szCs w:val="24"/>
              </w:rPr>
            </w:pPr>
            <w:r w:rsidRPr="00A76FF1">
              <w:rPr>
                <w:sz w:val="24"/>
                <w:szCs w:val="24"/>
              </w:rPr>
              <w:t>- осуществление рекреационной деятельности;</w:t>
            </w:r>
          </w:p>
        </w:tc>
        <w:tc>
          <w:tcPr>
            <w:tcW w:w="490" w:type="pct"/>
            <w:tcBorders>
              <w:top w:val="single" w:sz="4" w:space="0" w:color="auto"/>
              <w:left w:val="single" w:sz="4" w:space="0" w:color="auto"/>
              <w:bottom w:val="single" w:sz="4" w:space="0" w:color="auto"/>
              <w:right w:val="single" w:sz="4" w:space="0" w:color="auto"/>
            </w:tcBorders>
          </w:tcPr>
          <w:p w:rsidR="00A76FF1" w:rsidRPr="00A76FF1" w:rsidRDefault="00A76FF1" w:rsidP="00A76FF1">
            <w:pPr>
              <w:jc w:val="center"/>
              <w:rPr>
                <w:iCs/>
                <w:sz w:val="24"/>
                <w:szCs w:val="24"/>
              </w:rPr>
            </w:pPr>
            <w:r w:rsidRPr="00A76FF1">
              <w:rPr>
                <w:iCs/>
                <w:sz w:val="24"/>
                <w:szCs w:val="24"/>
              </w:rPr>
              <w:t>513,9</w:t>
            </w:r>
          </w:p>
        </w:tc>
        <w:tc>
          <w:tcPr>
            <w:tcW w:w="539" w:type="pct"/>
            <w:tcBorders>
              <w:top w:val="single" w:sz="4" w:space="0" w:color="auto"/>
              <w:left w:val="single" w:sz="4" w:space="0" w:color="auto"/>
              <w:bottom w:val="single" w:sz="4" w:space="0" w:color="auto"/>
              <w:right w:val="single" w:sz="4" w:space="0" w:color="auto"/>
            </w:tcBorders>
          </w:tcPr>
          <w:p w:rsidR="00A76FF1" w:rsidRPr="00A76FF1" w:rsidRDefault="00A76FF1" w:rsidP="00A76FF1">
            <w:pPr>
              <w:jc w:val="center"/>
              <w:rPr>
                <w:iCs/>
                <w:sz w:val="24"/>
                <w:szCs w:val="24"/>
              </w:rPr>
            </w:pPr>
            <w:r w:rsidRPr="00A76FF1">
              <w:rPr>
                <w:iCs/>
                <w:sz w:val="24"/>
                <w:szCs w:val="24"/>
              </w:rPr>
              <w:t>587,4</w:t>
            </w:r>
          </w:p>
        </w:tc>
        <w:tc>
          <w:tcPr>
            <w:tcW w:w="490" w:type="pct"/>
            <w:tcBorders>
              <w:top w:val="single" w:sz="4" w:space="0" w:color="auto"/>
              <w:left w:val="single" w:sz="4" w:space="0" w:color="auto"/>
              <w:bottom w:val="single" w:sz="4" w:space="0" w:color="auto"/>
              <w:right w:val="single" w:sz="4" w:space="0" w:color="auto"/>
            </w:tcBorders>
          </w:tcPr>
          <w:p w:rsidR="00A76FF1" w:rsidRPr="00A76FF1" w:rsidRDefault="00A76FF1" w:rsidP="00A76FF1">
            <w:pPr>
              <w:jc w:val="center"/>
              <w:rPr>
                <w:iCs/>
                <w:sz w:val="24"/>
                <w:szCs w:val="24"/>
              </w:rPr>
            </w:pPr>
            <w:r w:rsidRPr="00A76FF1">
              <w:rPr>
                <w:iCs/>
                <w:sz w:val="24"/>
                <w:szCs w:val="24"/>
              </w:rPr>
              <w:t>418,3</w:t>
            </w:r>
          </w:p>
        </w:tc>
        <w:tc>
          <w:tcPr>
            <w:tcW w:w="539" w:type="pct"/>
            <w:tcBorders>
              <w:top w:val="single" w:sz="4" w:space="0" w:color="auto"/>
              <w:left w:val="single" w:sz="4" w:space="0" w:color="auto"/>
              <w:bottom w:val="single" w:sz="4" w:space="0" w:color="auto"/>
              <w:right w:val="single" w:sz="4" w:space="0" w:color="auto"/>
            </w:tcBorders>
          </w:tcPr>
          <w:p w:rsidR="00A76FF1" w:rsidRPr="00A76FF1" w:rsidRDefault="00A76FF1" w:rsidP="00A76FF1">
            <w:pPr>
              <w:jc w:val="center"/>
              <w:rPr>
                <w:iCs/>
                <w:sz w:val="24"/>
                <w:szCs w:val="24"/>
              </w:rPr>
            </w:pPr>
            <w:r w:rsidRPr="00A76FF1">
              <w:rPr>
                <w:iCs/>
                <w:sz w:val="24"/>
                <w:szCs w:val="24"/>
              </w:rPr>
              <w:t>382,2</w:t>
            </w:r>
          </w:p>
        </w:tc>
        <w:tc>
          <w:tcPr>
            <w:tcW w:w="539" w:type="pct"/>
            <w:tcBorders>
              <w:top w:val="single" w:sz="4" w:space="0" w:color="auto"/>
              <w:left w:val="single" w:sz="4" w:space="0" w:color="auto"/>
              <w:bottom w:val="single" w:sz="4" w:space="0" w:color="auto"/>
              <w:right w:val="single" w:sz="4" w:space="0" w:color="auto"/>
            </w:tcBorders>
          </w:tcPr>
          <w:p w:rsidR="00A76FF1" w:rsidRPr="00A76FF1" w:rsidRDefault="00A76FF1" w:rsidP="00A76FF1">
            <w:pPr>
              <w:jc w:val="center"/>
              <w:rPr>
                <w:iCs/>
                <w:sz w:val="24"/>
                <w:szCs w:val="24"/>
              </w:rPr>
            </w:pPr>
            <w:r w:rsidRPr="00A76FF1">
              <w:rPr>
                <w:iCs/>
                <w:sz w:val="24"/>
                <w:szCs w:val="24"/>
              </w:rPr>
              <w:t>293,1</w:t>
            </w:r>
          </w:p>
        </w:tc>
        <w:tc>
          <w:tcPr>
            <w:tcW w:w="539" w:type="pct"/>
            <w:tcBorders>
              <w:top w:val="single" w:sz="4" w:space="0" w:color="auto"/>
              <w:left w:val="single" w:sz="4" w:space="0" w:color="auto"/>
              <w:bottom w:val="single" w:sz="4" w:space="0" w:color="auto"/>
              <w:right w:val="single" w:sz="4" w:space="0" w:color="auto"/>
            </w:tcBorders>
          </w:tcPr>
          <w:p w:rsidR="00A76FF1" w:rsidRPr="00A76FF1" w:rsidRDefault="00A76FF1" w:rsidP="00A76FF1">
            <w:pPr>
              <w:jc w:val="center"/>
              <w:rPr>
                <w:iCs/>
                <w:sz w:val="24"/>
                <w:szCs w:val="24"/>
              </w:rPr>
            </w:pPr>
            <w:r w:rsidRPr="00A76FF1">
              <w:rPr>
                <w:iCs/>
                <w:sz w:val="24"/>
                <w:szCs w:val="24"/>
              </w:rPr>
              <w:t>766</w:t>
            </w:r>
          </w:p>
        </w:tc>
      </w:tr>
      <w:tr w:rsidR="009153C4" w:rsidRPr="00A76FF1" w:rsidTr="009153C4">
        <w:trPr>
          <w:trHeight w:val="283"/>
        </w:trPr>
        <w:tc>
          <w:tcPr>
            <w:tcW w:w="1863" w:type="pct"/>
            <w:tcBorders>
              <w:top w:val="single" w:sz="4" w:space="0" w:color="auto"/>
              <w:left w:val="single" w:sz="4" w:space="0" w:color="auto"/>
              <w:bottom w:val="single" w:sz="4" w:space="0" w:color="auto"/>
              <w:right w:val="single" w:sz="4" w:space="0" w:color="auto"/>
            </w:tcBorders>
            <w:vAlign w:val="center"/>
          </w:tcPr>
          <w:p w:rsidR="009153C4" w:rsidRPr="00A76FF1" w:rsidRDefault="009153C4">
            <w:pPr>
              <w:rPr>
                <w:sz w:val="24"/>
                <w:szCs w:val="24"/>
              </w:rPr>
            </w:pPr>
            <w:r w:rsidRPr="00A76FF1">
              <w:rPr>
                <w:sz w:val="24"/>
                <w:szCs w:val="24"/>
              </w:rPr>
              <w:t>-</w:t>
            </w:r>
            <w:r>
              <w:rPr>
                <w:sz w:val="24"/>
                <w:szCs w:val="24"/>
              </w:rPr>
              <w:t xml:space="preserve"> </w:t>
            </w:r>
            <w:r w:rsidRPr="00A76FF1">
              <w:rPr>
                <w:sz w:val="24"/>
                <w:szCs w:val="24"/>
              </w:rPr>
              <w:t xml:space="preserve">выращивание  лесных </w:t>
            </w:r>
            <w:proofErr w:type="spellStart"/>
            <w:proofErr w:type="gramStart"/>
            <w:r w:rsidRPr="00A76FF1">
              <w:rPr>
                <w:sz w:val="24"/>
                <w:szCs w:val="24"/>
              </w:rPr>
              <w:t>плодо</w:t>
            </w:r>
            <w:r>
              <w:rPr>
                <w:sz w:val="24"/>
                <w:szCs w:val="24"/>
              </w:rPr>
              <w:t>-</w:t>
            </w:r>
            <w:r w:rsidRPr="00A76FF1">
              <w:rPr>
                <w:sz w:val="24"/>
                <w:szCs w:val="24"/>
              </w:rPr>
              <w:t>вых</w:t>
            </w:r>
            <w:proofErr w:type="spellEnd"/>
            <w:proofErr w:type="gramEnd"/>
            <w:r w:rsidRPr="00A76FF1">
              <w:rPr>
                <w:sz w:val="24"/>
                <w:szCs w:val="24"/>
              </w:rPr>
              <w:t>, ягодных декоративных ра</w:t>
            </w:r>
            <w:r w:rsidRPr="00A76FF1">
              <w:rPr>
                <w:sz w:val="24"/>
                <w:szCs w:val="24"/>
              </w:rPr>
              <w:t>с</w:t>
            </w:r>
            <w:r w:rsidRPr="00A76FF1">
              <w:rPr>
                <w:sz w:val="24"/>
                <w:szCs w:val="24"/>
              </w:rPr>
              <w:t>тений, лекарственных растений</w:t>
            </w:r>
          </w:p>
        </w:tc>
        <w:tc>
          <w:tcPr>
            <w:tcW w:w="490" w:type="pct"/>
            <w:tcBorders>
              <w:top w:val="single" w:sz="4" w:space="0" w:color="auto"/>
              <w:left w:val="single" w:sz="4" w:space="0" w:color="auto"/>
              <w:bottom w:val="single" w:sz="4" w:space="0" w:color="auto"/>
              <w:right w:val="single" w:sz="4" w:space="0" w:color="auto"/>
            </w:tcBorders>
          </w:tcPr>
          <w:p w:rsidR="009153C4" w:rsidRPr="00A76FF1" w:rsidRDefault="009153C4" w:rsidP="009153C4">
            <w:pPr>
              <w:jc w:val="center"/>
              <w:rPr>
                <w:iCs/>
                <w:sz w:val="24"/>
                <w:szCs w:val="24"/>
              </w:rPr>
            </w:pPr>
            <w:r w:rsidRPr="00A76FF1">
              <w:rPr>
                <w:iCs/>
                <w:sz w:val="24"/>
                <w:szCs w:val="24"/>
              </w:rPr>
              <w:t>-</w:t>
            </w:r>
          </w:p>
        </w:tc>
        <w:tc>
          <w:tcPr>
            <w:tcW w:w="539" w:type="pct"/>
            <w:tcBorders>
              <w:top w:val="single" w:sz="4" w:space="0" w:color="auto"/>
              <w:left w:val="single" w:sz="4" w:space="0" w:color="auto"/>
              <w:bottom w:val="single" w:sz="4" w:space="0" w:color="auto"/>
              <w:right w:val="single" w:sz="4" w:space="0" w:color="auto"/>
            </w:tcBorders>
          </w:tcPr>
          <w:p w:rsidR="009153C4" w:rsidRPr="00A76FF1" w:rsidRDefault="009153C4" w:rsidP="009153C4">
            <w:pPr>
              <w:jc w:val="center"/>
              <w:rPr>
                <w:iCs/>
                <w:sz w:val="24"/>
                <w:szCs w:val="24"/>
              </w:rPr>
            </w:pPr>
            <w:r w:rsidRPr="00A76FF1">
              <w:rPr>
                <w:iCs/>
                <w:sz w:val="24"/>
                <w:szCs w:val="24"/>
              </w:rPr>
              <w:t>-</w:t>
            </w:r>
          </w:p>
        </w:tc>
        <w:tc>
          <w:tcPr>
            <w:tcW w:w="490" w:type="pct"/>
            <w:tcBorders>
              <w:top w:val="single" w:sz="4" w:space="0" w:color="auto"/>
              <w:left w:val="single" w:sz="4" w:space="0" w:color="auto"/>
              <w:bottom w:val="single" w:sz="4" w:space="0" w:color="auto"/>
              <w:right w:val="single" w:sz="4" w:space="0" w:color="auto"/>
            </w:tcBorders>
          </w:tcPr>
          <w:p w:rsidR="009153C4" w:rsidRPr="00A76FF1" w:rsidRDefault="009153C4" w:rsidP="009153C4">
            <w:pPr>
              <w:jc w:val="center"/>
              <w:rPr>
                <w:iCs/>
                <w:sz w:val="24"/>
                <w:szCs w:val="24"/>
              </w:rPr>
            </w:pPr>
            <w:r w:rsidRPr="00A76FF1">
              <w:rPr>
                <w:iCs/>
                <w:sz w:val="24"/>
                <w:szCs w:val="24"/>
              </w:rPr>
              <w:t>-</w:t>
            </w:r>
          </w:p>
        </w:tc>
        <w:tc>
          <w:tcPr>
            <w:tcW w:w="539" w:type="pct"/>
            <w:tcBorders>
              <w:top w:val="single" w:sz="4" w:space="0" w:color="auto"/>
              <w:left w:val="single" w:sz="4" w:space="0" w:color="auto"/>
              <w:bottom w:val="single" w:sz="4" w:space="0" w:color="auto"/>
              <w:right w:val="single" w:sz="4" w:space="0" w:color="auto"/>
            </w:tcBorders>
          </w:tcPr>
          <w:p w:rsidR="009153C4" w:rsidRPr="00A76FF1" w:rsidRDefault="009153C4" w:rsidP="009153C4">
            <w:pPr>
              <w:jc w:val="center"/>
              <w:rPr>
                <w:iCs/>
                <w:sz w:val="24"/>
                <w:szCs w:val="24"/>
              </w:rPr>
            </w:pPr>
            <w:r w:rsidRPr="00A76FF1">
              <w:rPr>
                <w:iCs/>
                <w:sz w:val="24"/>
                <w:szCs w:val="24"/>
              </w:rPr>
              <w:t>-</w:t>
            </w:r>
          </w:p>
        </w:tc>
        <w:tc>
          <w:tcPr>
            <w:tcW w:w="539" w:type="pct"/>
            <w:tcBorders>
              <w:top w:val="single" w:sz="4" w:space="0" w:color="auto"/>
              <w:left w:val="single" w:sz="4" w:space="0" w:color="auto"/>
              <w:bottom w:val="single" w:sz="4" w:space="0" w:color="auto"/>
              <w:right w:val="single" w:sz="4" w:space="0" w:color="auto"/>
            </w:tcBorders>
          </w:tcPr>
          <w:p w:rsidR="009153C4" w:rsidRPr="00A76FF1" w:rsidRDefault="009153C4" w:rsidP="009153C4">
            <w:pPr>
              <w:jc w:val="center"/>
              <w:rPr>
                <w:iCs/>
                <w:sz w:val="24"/>
                <w:szCs w:val="24"/>
              </w:rPr>
            </w:pPr>
            <w:r w:rsidRPr="00A76FF1">
              <w:rPr>
                <w:iCs/>
                <w:sz w:val="24"/>
                <w:szCs w:val="24"/>
              </w:rPr>
              <w:t>-</w:t>
            </w:r>
          </w:p>
        </w:tc>
        <w:tc>
          <w:tcPr>
            <w:tcW w:w="539" w:type="pct"/>
            <w:tcBorders>
              <w:top w:val="single" w:sz="4" w:space="0" w:color="auto"/>
              <w:left w:val="single" w:sz="4" w:space="0" w:color="auto"/>
              <w:bottom w:val="single" w:sz="4" w:space="0" w:color="auto"/>
              <w:right w:val="single" w:sz="4" w:space="0" w:color="auto"/>
            </w:tcBorders>
          </w:tcPr>
          <w:p w:rsidR="009153C4" w:rsidRPr="00A76FF1" w:rsidRDefault="009153C4" w:rsidP="009153C4">
            <w:pPr>
              <w:jc w:val="center"/>
              <w:rPr>
                <w:iCs/>
                <w:sz w:val="24"/>
                <w:szCs w:val="24"/>
              </w:rPr>
            </w:pPr>
            <w:r w:rsidRPr="00A76FF1">
              <w:rPr>
                <w:iCs/>
                <w:sz w:val="24"/>
                <w:szCs w:val="24"/>
              </w:rPr>
              <w:t>14</w:t>
            </w:r>
          </w:p>
        </w:tc>
      </w:tr>
      <w:tr w:rsidR="00A76FF1" w:rsidRPr="00A76FF1" w:rsidTr="009153C4">
        <w:trPr>
          <w:trHeight w:val="283"/>
        </w:trPr>
        <w:tc>
          <w:tcPr>
            <w:tcW w:w="1863" w:type="pct"/>
            <w:tcBorders>
              <w:top w:val="single" w:sz="4" w:space="0" w:color="auto"/>
              <w:left w:val="single" w:sz="4" w:space="0" w:color="auto"/>
              <w:bottom w:val="single" w:sz="4" w:space="0" w:color="auto"/>
              <w:right w:val="single" w:sz="4" w:space="0" w:color="auto"/>
            </w:tcBorders>
            <w:vAlign w:val="center"/>
            <w:hideMark/>
          </w:tcPr>
          <w:p w:rsidR="00A76FF1" w:rsidRPr="00A76FF1" w:rsidRDefault="00A76FF1">
            <w:pPr>
              <w:rPr>
                <w:sz w:val="24"/>
                <w:szCs w:val="24"/>
              </w:rPr>
            </w:pPr>
            <w:r w:rsidRPr="00A76FF1">
              <w:rPr>
                <w:sz w:val="24"/>
                <w:szCs w:val="24"/>
              </w:rPr>
              <w:t>- создание лесных плантаций и их эксплуатация;</w:t>
            </w:r>
          </w:p>
        </w:tc>
        <w:tc>
          <w:tcPr>
            <w:tcW w:w="490" w:type="pct"/>
            <w:tcBorders>
              <w:top w:val="single" w:sz="4" w:space="0" w:color="auto"/>
              <w:left w:val="single" w:sz="4" w:space="0" w:color="auto"/>
              <w:bottom w:val="single" w:sz="4" w:space="0" w:color="auto"/>
              <w:right w:val="single" w:sz="4" w:space="0" w:color="auto"/>
            </w:tcBorders>
          </w:tcPr>
          <w:p w:rsidR="00A76FF1" w:rsidRPr="00A76FF1" w:rsidRDefault="00A76FF1" w:rsidP="00A76FF1">
            <w:pPr>
              <w:jc w:val="center"/>
              <w:rPr>
                <w:iCs/>
                <w:sz w:val="24"/>
                <w:szCs w:val="24"/>
              </w:rPr>
            </w:pPr>
            <w:r w:rsidRPr="00A76FF1">
              <w:rPr>
                <w:iCs/>
                <w:sz w:val="24"/>
                <w:szCs w:val="24"/>
              </w:rPr>
              <w:t>0,1</w:t>
            </w:r>
          </w:p>
        </w:tc>
        <w:tc>
          <w:tcPr>
            <w:tcW w:w="539" w:type="pct"/>
            <w:tcBorders>
              <w:top w:val="single" w:sz="4" w:space="0" w:color="auto"/>
              <w:left w:val="single" w:sz="4" w:space="0" w:color="auto"/>
              <w:bottom w:val="single" w:sz="4" w:space="0" w:color="auto"/>
              <w:right w:val="single" w:sz="4" w:space="0" w:color="auto"/>
            </w:tcBorders>
          </w:tcPr>
          <w:p w:rsidR="00A76FF1" w:rsidRPr="00A76FF1" w:rsidRDefault="00A76FF1" w:rsidP="00A76FF1">
            <w:pPr>
              <w:jc w:val="center"/>
              <w:rPr>
                <w:iCs/>
                <w:sz w:val="24"/>
                <w:szCs w:val="24"/>
              </w:rPr>
            </w:pPr>
            <w:r w:rsidRPr="00A76FF1">
              <w:rPr>
                <w:iCs/>
                <w:sz w:val="24"/>
                <w:szCs w:val="24"/>
              </w:rPr>
              <w:t>-</w:t>
            </w:r>
          </w:p>
        </w:tc>
        <w:tc>
          <w:tcPr>
            <w:tcW w:w="490" w:type="pct"/>
            <w:tcBorders>
              <w:top w:val="single" w:sz="4" w:space="0" w:color="auto"/>
              <w:left w:val="single" w:sz="4" w:space="0" w:color="auto"/>
              <w:bottom w:val="single" w:sz="4" w:space="0" w:color="auto"/>
              <w:right w:val="single" w:sz="4" w:space="0" w:color="auto"/>
            </w:tcBorders>
          </w:tcPr>
          <w:p w:rsidR="00A76FF1" w:rsidRPr="00A76FF1" w:rsidRDefault="00A76FF1" w:rsidP="00A76FF1">
            <w:pPr>
              <w:jc w:val="center"/>
              <w:rPr>
                <w:iCs/>
                <w:sz w:val="24"/>
                <w:szCs w:val="24"/>
              </w:rPr>
            </w:pPr>
            <w:r w:rsidRPr="00A76FF1">
              <w:rPr>
                <w:iCs/>
                <w:sz w:val="24"/>
                <w:szCs w:val="24"/>
              </w:rPr>
              <w:t>6,1</w:t>
            </w:r>
          </w:p>
        </w:tc>
        <w:tc>
          <w:tcPr>
            <w:tcW w:w="539" w:type="pct"/>
            <w:tcBorders>
              <w:top w:val="single" w:sz="4" w:space="0" w:color="auto"/>
              <w:left w:val="single" w:sz="4" w:space="0" w:color="auto"/>
              <w:bottom w:val="single" w:sz="4" w:space="0" w:color="auto"/>
              <w:right w:val="single" w:sz="4" w:space="0" w:color="auto"/>
            </w:tcBorders>
          </w:tcPr>
          <w:p w:rsidR="00A76FF1" w:rsidRPr="00A76FF1" w:rsidRDefault="00A76FF1" w:rsidP="00A76FF1">
            <w:pPr>
              <w:jc w:val="center"/>
              <w:rPr>
                <w:iCs/>
                <w:sz w:val="24"/>
                <w:szCs w:val="24"/>
              </w:rPr>
            </w:pPr>
            <w:proofErr w:type="spellStart"/>
            <w:r w:rsidRPr="00A76FF1">
              <w:rPr>
                <w:iCs/>
                <w:sz w:val="24"/>
                <w:szCs w:val="24"/>
              </w:rPr>
              <w:t>х</w:t>
            </w:r>
            <w:proofErr w:type="spellEnd"/>
          </w:p>
        </w:tc>
        <w:tc>
          <w:tcPr>
            <w:tcW w:w="539" w:type="pct"/>
            <w:tcBorders>
              <w:top w:val="single" w:sz="4" w:space="0" w:color="auto"/>
              <w:left w:val="single" w:sz="4" w:space="0" w:color="auto"/>
              <w:bottom w:val="single" w:sz="4" w:space="0" w:color="auto"/>
              <w:right w:val="single" w:sz="4" w:space="0" w:color="auto"/>
            </w:tcBorders>
          </w:tcPr>
          <w:p w:rsidR="00A76FF1" w:rsidRPr="00A76FF1" w:rsidRDefault="00A76FF1" w:rsidP="00A76FF1">
            <w:pPr>
              <w:jc w:val="center"/>
              <w:rPr>
                <w:iCs/>
                <w:sz w:val="24"/>
                <w:szCs w:val="24"/>
              </w:rPr>
            </w:pPr>
            <w:r w:rsidRPr="00A76FF1">
              <w:rPr>
                <w:iCs/>
                <w:sz w:val="24"/>
                <w:szCs w:val="24"/>
              </w:rPr>
              <w:t>4</w:t>
            </w:r>
          </w:p>
        </w:tc>
        <w:tc>
          <w:tcPr>
            <w:tcW w:w="539" w:type="pct"/>
            <w:tcBorders>
              <w:top w:val="single" w:sz="4" w:space="0" w:color="auto"/>
              <w:left w:val="single" w:sz="4" w:space="0" w:color="auto"/>
              <w:bottom w:val="single" w:sz="4" w:space="0" w:color="auto"/>
              <w:right w:val="single" w:sz="4" w:space="0" w:color="auto"/>
            </w:tcBorders>
          </w:tcPr>
          <w:p w:rsidR="00A76FF1" w:rsidRPr="00A76FF1" w:rsidRDefault="00A76FF1" w:rsidP="00A76FF1">
            <w:pPr>
              <w:jc w:val="center"/>
              <w:rPr>
                <w:iCs/>
                <w:sz w:val="24"/>
                <w:szCs w:val="24"/>
              </w:rPr>
            </w:pPr>
            <w:r w:rsidRPr="00A76FF1">
              <w:rPr>
                <w:iCs/>
                <w:sz w:val="24"/>
                <w:szCs w:val="24"/>
              </w:rPr>
              <w:t>Х</w:t>
            </w:r>
          </w:p>
        </w:tc>
      </w:tr>
    </w:tbl>
    <w:p w:rsidR="009712B5" w:rsidRDefault="009712B5"/>
    <w:p w:rsidR="009712B5" w:rsidRDefault="009712B5"/>
    <w:p w:rsidR="00AF02DA" w:rsidRDefault="00AF02DA"/>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00"/>
        <w:gridCol w:w="1000"/>
        <w:gridCol w:w="1100"/>
        <w:gridCol w:w="1000"/>
        <w:gridCol w:w="1100"/>
        <w:gridCol w:w="1100"/>
        <w:gridCol w:w="1100"/>
      </w:tblGrid>
      <w:tr w:rsidR="009712B5" w:rsidRPr="00A76FF1" w:rsidTr="00C84812">
        <w:trPr>
          <w:trHeight w:val="283"/>
          <w:tblHeader/>
        </w:trPr>
        <w:tc>
          <w:tcPr>
            <w:tcW w:w="1863" w:type="pct"/>
            <w:tcBorders>
              <w:top w:val="single" w:sz="4" w:space="0" w:color="auto"/>
              <w:left w:val="single" w:sz="4" w:space="0" w:color="auto"/>
              <w:bottom w:val="single" w:sz="4" w:space="0" w:color="auto"/>
              <w:right w:val="single" w:sz="4" w:space="0" w:color="auto"/>
            </w:tcBorders>
            <w:vAlign w:val="center"/>
            <w:hideMark/>
          </w:tcPr>
          <w:p w:rsidR="009712B5" w:rsidRPr="00A76FF1" w:rsidRDefault="009712B5" w:rsidP="00C84812">
            <w:pPr>
              <w:jc w:val="center"/>
              <w:rPr>
                <w:sz w:val="24"/>
                <w:szCs w:val="24"/>
              </w:rPr>
            </w:pPr>
            <w:r>
              <w:rPr>
                <w:bCs/>
                <w:sz w:val="24"/>
                <w:szCs w:val="24"/>
              </w:rPr>
              <w:t>Наименование п</w:t>
            </w:r>
            <w:r w:rsidRPr="00A76FF1">
              <w:rPr>
                <w:bCs/>
                <w:sz w:val="24"/>
                <w:szCs w:val="24"/>
              </w:rPr>
              <w:t>оказател</w:t>
            </w:r>
            <w:r>
              <w:rPr>
                <w:bCs/>
                <w:sz w:val="24"/>
                <w:szCs w:val="24"/>
              </w:rPr>
              <w:t>я</w:t>
            </w:r>
          </w:p>
        </w:tc>
        <w:tc>
          <w:tcPr>
            <w:tcW w:w="490" w:type="pct"/>
            <w:tcBorders>
              <w:top w:val="single" w:sz="4" w:space="0" w:color="auto"/>
              <w:left w:val="single" w:sz="4" w:space="0" w:color="auto"/>
              <w:bottom w:val="single" w:sz="4" w:space="0" w:color="auto"/>
              <w:right w:val="single" w:sz="4" w:space="0" w:color="auto"/>
            </w:tcBorders>
            <w:hideMark/>
          </w:tcPr>
          <w:p w:rsidR="009712B5" w:rsidRPr="00A76FF1" w:rsidRDefault="009712B5" w:rsidP="00C84812">
            <w:pPr>
              <w:jc w:val="center"/>
              <w:rPr>
                <w:sz w:val="24"/>
                <w:szCs w:val="24"/>
              </w:rPr>
            </w:pPr>
            <w:smartTag w:uri="urn:schemas-microsoft-com:office:smarttags" w:element="metricconverter">
              <w:smartTagPr>
                <w:attr w:name="ProductID" w:val="2012 г"/>
              </w:smartTagPr>
              <w:r w:rsidRPr="00A76FF1">
                <w:rPr>
                  <w:bCs/>
                  <w:iCs/>
                  <w:spacing w:val="-1"/>
                  <w:sz w:val="24"/>
                  <w:szCs w:val="24"/>
                </w:rPr>
                <w:t>2012 г</w:t>
              </w:r>
            </w:smartTag>
            <w:r w:rsidRPr="00A76FF1">
              <w:rPr>
                <w:bCs/>
                <w:iCs/>
                <w:spacing w:val="-1"/>
                <w:sz w:val="24"/>
                <w:szCs w:val="24"/>
              </w:rPr>
              <w:t>.</w:t>
            </w:r>
          </w:p>
        </w:tc>
        <w:tc>
          <w:tcPr>
            <w:tcW w:w="539" w:type="pct"/>
            <w:tcBorders>
              <w:top w:val="single" w:sz="4" w:space="0" w:color="auto"/>
              <w:left w:val="single" w:sz="4" w:space="0" w:color="auto"/>
              <w:bottom w:val="single" w:sz="4" w:space="0" w:color="auto"/>
              <w:right w:val="single" w:sz="4" w:space="0" w:color="auto"/>
            </w:tcBorders>
            <w:hideMark/>
          </w:tcPr>
          <w:p w:rsidR="009712B5" w:rsidRPr="00A76FF1" w:rsidRDefault="009712B5" w:rsidP="00C84812">
            <w:pPr>
              <w:jc w:val="center"/>
              <w:rPr>
                <w:sz w:val="24"/>
                <w:szCs w:val="24"/>
              </w:rPr>
            </w:pPr>
            <w:smartTag w:uri="urn:schemas-microsoft-com:office:smarttags" w:element="metricconverter">
              <w:smartTagPr>
                <w:attr w:name="ProductID" w:val="2013 г"/>
              </w:smartTagPr>
              <w:r w:rsidRPr="00A76FF1">
                <w:rPr>
                  <w:bCs/>
                  <w:iCs/>
                  <w:spacing w:val="-1"/>
                  <w:sz w:val="24"/>
                  <w:szCs w:val="24"/>
                </w:rPr>
                <w:t>2013 г</w:t>
              </w:r>
            </w:smartTag>
            <w:r w:rsidRPr="00A76FF1">
              <w:rPr>
                <w:bCs/>
                <w:iCs/>
                <w:spacing w:val="-1"/>
                <w:sz w:val="24"/>
                <w:szCs w:val="24"/>
              </w:rPr>
              <w:t>.</w:t>
            </w:r>
          </w:p>
        </w:tc>
        <w:tc>
          <w:tcPr>
            <w:tcW w:w="490" w:type="pct"/>
            <w:tcBorders>
              <w:top w:val="single" w:sz="4" w:space="0" w:color="auto"/>
              <w:left w:val="single" w:sz="4" w:space="0" w:color="auto"/>
              <w:bottom w:val="single" w:sz="4" w:space="0" w:color="auto"/>
              <w:right w:val="single" w:sz="4" w:space="0" w:color="auto"/>
            </w:tcBorders>
            <w:hideMark/>
          </w:tcPr>
          <w:p w:rsidR="009712B5" w:rsidRPr="00A76FF1" w:rsidRDefault="009712B5" w:rsidP="00C84812">
            <w:pPr>
              <w:jc w:val="center"/>
              <w:rPr>
                <w:sz w:val="24"/>
                <w:szCs w:val="24"/>
              </w:rPr>
            </w:pPr>
            <w:smartTag w:uri="urn:schemas-microsoft-com:office:smarttags" w:element="metricconverter">
              <w:smartTagPr>
                <w:attr w:name="ProductID" w:val="2014 г"/>
              </w:smartTagPr>
              <w:r w:rsidRPr="00A76FF1">
                <w:rPr>
                  <w:bCs/>
                  <w:iCs/>
                  <w:spacing w:val="-1"/>
                  <w:sz w:val="24"/>
                  <w:szCs w:val="24"/>
                </w:rPr>
                <w:t>2014 г</w:t>
              </w:r>
            </w:smartTag>
            <w:r w:rsidRPr="00A76FF1">
              <w:rPr>
                <w:bCs/>
                <w:iCs/>
                <w:spacing w:val="-1"/>
                <w:sz w:val="24"/>
                <w:szCs w:val="24"/>
              </w:rPr>
              <w:t>.</w:t>
            </w:r>
          </w:p>
        </w:tc>
        <w:tc>
          <w:tcPr>
            <w:tcW w:w="539" w:type="pct"/>
            <w:tcBorders>
              <w:top w:val="single" w:sz="4" w:space="0" w:color="auto"/>
              <w:left w:val="single" w:sz="4" w:space="0" w:color="auto"/>
              <w:bottom w:val="single" w:sz="4" w:space="0" w:color="auto"/>
              <w:right w:val="single" w:sz="4" w:space="0" w:color="auto"/>
            </w:tcBorders>
            <w:hideMark/>
          </w:tcPr>
          <w:p w:rsidR="009712B5" w:rsidRPr="00A76FF1" w:rsidRDefault="009712B5" w:rsidP="00C84812">
            <w:pPr>
              <w:jc w:val="center"/>
              <w:rPr>
                <w:sz w:val="24"/>
                <w:szCs w:val="24"/>
              </w:rPr>
            </w:pPr>
            <w:smartTag w:uri="urn:schemas-microsoft-com:office:smarttags" w:element="metricconverter">
              <w:smartTagPr>
                <w:attr w:name="ProductID" w:val="2015 г"/>
              </w:smartTagPr>
              <w:r w:rsidRPr="00A76FF1">
                <w:rPr>
                  <w:bCs/>
                  <w:iCs/>
                  <w:spacing w:val="-1"/>
                  <w:sz w:val="24"/>
                  <w:szCs w:val="24"/>
                </w:rPr>
                <w:t>2015 г</w:t>
              </w:r>
            </w:smartTag>
            <w:r w:rsidRPr="00A76FF1">
              <w:rPr>
                <w:bCs/>
                <w:iCs/>
                <w:spacing w:val="-1"/>
                <w:sz w:val="24"/>
                <w:szCs w:val="24"/>
              </w:rPr>
              <w:t>.</w:t>
            </w:r>
          </w:p>
        </w:tc>
        <w:tc>
          <w:tcPr>
            <w:tcW w:w="539" w:type="pct"/>
            <w:tcBorders>
              <w:top w:val="single" w:sz="4" w:space="0" w:color="auto"/>
              <w:left w:val="single" w:sz="4" w:space="0" w:color="auto"/>
              <w:bottom w:val="single" w:sz="4" w:space="0" w:color="auto"/>
              <w:right w:val="single" w:sz="4" w:space="0" w:color="auto"/>
            </w:tcBorders>
            <w:hideMark/>
          </w:tcPr>
          <w:p w:rsidR="009712B5" w:rsidRPr="00A76FF1" w:rsidRDefault="009712B5" w:rsidP="00C84812">
            <w:pPr>
              <w:jc w:val="center"/>
              <w:rPr>
                <w:bCs/>
                <w:iCs/>
                <w:spacing w:val="-1"/>
                <w:sz w:val="24"/>
                <w:szCs w:val="24"/>
              </w:rPr>
            </w:pPr>
            <w:smartTag w:uri="urn:schemas-microsoft-com:office:smarttags" w:element="metricconverter">
              <w:smartTagPr>
                <w:attr w:name="ProductID" w:val="2016 г"/>
              </w:smartTagPr>
              <w:r w:rsidRPr="00A76FF1">
                <w:rPr>
                  <w:bCs/>
                  <w:iCs/>
                  <w:spacing w:val="-1"/>
                  <w:sz w:val="24"/>
                  <w:szCs w:val="24"/>
                </w:rPr>
                <w:t>2016 г</w:t>
              </w:r>
            </w:smartTag>
            <w:r w:rsidRPr="00A76FF1">
              <w:rPr>
                <w:bCs/>
                <w:iCs/>
                <w:spacing w:val="-1"/>
                <w:sz w:val="24"/>
                <w:szCs w:val="24"/>
              </w:rPr>
              <w:t>.</w:t>
            </w:r>
          </w:p>
        </w:tc>
        <w:tc>
          <w:tcPr>
            <w:tcW w:w="539" w:type="pct"/>
            <w:tcBorders>
              <w:top w:val="single" w:sz="4" w:space="0" w:color="auto"/>
              <w:left w:val="single" w:sz="4" w:space="0" w:color="auto"/>
              <w:bottom w:val="single" w:sz="4" w:space="0" w:color="auto"/>
              <w:right w:val="single" w:sz="4" w:space="0" w:color="auto"/>
            </w:tcBorders>
            <w:hideMark/>
          </w:tcPr>
          <w:p w:rsidR="009712B5" w:rsidRPr="00A76FF1" w:rsidRDefault="009712B5" w:rsidP="00C84812">
            <w:pPr>
              <w:jc w:val="center"/>
              <w:rPr>
                <w:bCs/>
                <w:iCs/>
                <w:spacing w:val="-1"/>
                <w:sz w:val="24"/>
                <w:szCs w:val="24"/>
              </w:rPr>
            </w:pPr>
            <w:smartTag w:uri="urn:schemas-microsoft-com:office:smarttags" w:element="metricconverter">
              <w:smartTagPr>
                <w:attr w:name="ProductID" w:val="2017 г"/>
              </w:smartTagPr>
              <w:r w:rsidRPr="00A76FF1">
                <w:rPr>
                  <w:bCs/>
                  <w:iCs/>
                  <w:spacing w:val="-1"/>
                  <w:sz w:val="24"/>
                  <w:szCs w:val="24"/>
                  <w:lang w:val="en-US"/>
                </w:rPr>
                <w:t xml:space="preserve">2017 </w:t>
              </w:r>
              <w:r w:rsidRPr="00A76FF1">
                <w:rPr>
                  <w:bCs/>
                  <w:iCs/>
                  <w:spacing w:val="-1"/>
                  <w:sz w:val="24"/>
                  <w:szCs w:val="24"/>
                </w:rPr>
                <w:t>г</w:t>
              </w:r>
            </w:smartTag>
            <w:r w:rsidRPr="00A76FF1">
              <w:rPr>
                <w:bCs/>
                <w:iCs/>
                <w:spacing w:val="-1"/>
                <w:sz w:val="24"/>
                <w:szCs w:val="24"/>
              </w:rPr>
              <w:t>.</w:t>
            </w:r>
          </w:p>
        </w:tc>
      </w:tr>
      <w:tr w:rsidR="00A76FF1" w:rsidRPr="00A76FF1" w:rsidTr="009153C4">
        <w:trPr>
          <w:trHeight w:val="283"/>
        </w:trPr>
        <w:tc>
          <w:tcPr>
            <w:tcW w:w="1863" w:type="pct"/>
            <w:tcBorders>
              <w:top w:val="single" w:sz="4" w:space="0" w:color="auto"/>
              <w:left w:val="single" w:sz="4" w:space="0" w:color="auto"/>
              <w:bottom w:val="single" w:sz="4" w:space="0" w:color="auto"/>
              <w:right w:val="single" w:sz="4" w:space="0" w:color="auto"/>
            </w:tcBorders>
            <w:vAlign w:val="center"/>
            <w:hideMark/>
          </w:tcPr>
          <w:p w:rsidR="00A76FF1" w:rsidRPr="00A76FF1" w:rsidRDefault="00A76FF1">
            <w:pPr>
              <w:rPr>
                <w:sz w:val="24"/>
                <w:szCs w:val="24"/>
              </w:rPr>
            </w:pPr>
            <w:r w:rsidRPr="00A76FF1">
              <w:rPr>
                <w:spacing w:val="-1"/>
                <w:sz w:val="24"/>
                <w:szCs w:val="24"/>
              </w:rPr>
              <w:t>- строительство, реконструкция, эксплуатация линейных объектов;</w:t>
            </w:r>
          </w:p>
        </w:tc>
        <w:tc>
          <w:tcPr>
            <w:tcW w:w="490" w:type="pct"/>
            <w:tcBorders>
              <w:top w:val="single" w:sz="4" w:space="0" w:color="auto"/>
              <w:left w:val="single" w:sz="4" w:space="0" w:color="auto"/>
              <w:bottom w:val="single" w:sz="4" w:space="0" w:color="auto"/>
              <w:right w:val="single" w:sz="4" w:space="0" w:color="auto"/>
            </w:tcBorders>
          </w:tcPr>
          <w:p w:rsidR="00A76FF1" w:rsidRPr="00A76FF1" w:rsidRDefault="00A76FF1" w:rsidP="00A76FF1">
            <w:pPr>
              <w:jc w:val="center"/>
              <w:rPr>
                <w:iCs/>
                <w:sz w:val="24"/>
                <w:szCs w:val="24"/>
              </w:rPr>
            </w:pPr>
            <w:r w:rsidRPr="00A76FF1">
              <w:rPr>
                <w:iCs/>
                <w:sz w:val="24"/>
                <w:szCs w:val="24"/>
              </w:rPr>
              <w:t>185,2</w:t>
            </w:r>
          </w:p>
        </w:tc>
        <w:tc>
          <w:tcPr>
            <w:tcW w:w="539" w:type="pct"/>
            <w:tcBorders>
              <w:top w:val="single" w:sz="4" w:space="0" w:color="auto"/>
              <w:left w:val="single" w:sz="4" w:space="0" w:color="auto"/>
              <w:bottom w:val="single" w:sz="4" w:space="0" w:color="auto"/>
              <w:right w:val="single" w:sz="4" w:space="0" w:color="auto"/>
            </w:tcBorders>
          </w:tcPr>
          <w:p w:rsidR="00A76FF1" w:rsidRPr="00A76FF1" w:rsidRDefault="00A76FF1" w:rsidP="00A76FF1">
            <w:pPr>
              <w:jc w:val="center"/>
              <w:rPr>
                <w:iCs/>
                <w:sz w:val="24"/>
                <w:szCs w:val="24"/>
              </w:rPr>
            </w:pPr>
            <w:r w:rsidRPr="00A76FF1">
              <w:rPr>
                <w:iCs/>
                <w:sz w:val="24"/>
                <w:szCs w:val="24"/>
              </w:rPr>
              <w:t>1020,5</w:t>
            </w:r>
          </w:p>
        </w:tc>
        <w:tc>
          <w:tcPr>
            <w:tcW w:w="490" w:type="pct"/>
            <w:tcBorders>
              <w:top w:val="single" w:sz="4" w:space="0" w:color="auto"/>
              <w:left w:val="single" w:sz="4" w:space="0" w:color="auto"/>
              <w:bottom w:val="single" w:sz="4" w:space="0" w:color="auto"/>
              <w:right w:val="single" w:sz="4" w:space="0" w:color="auto"/>
            </w:tcBorders>
          </w:tcPr>
          <w:p w:rsidR="00A76FF1" w:rsidRPr="00A76FF1" w:rsidRDefault="00A76FF1" w:rsidP="00A76FF1">
            <w:pPr>
              <w:jc w:val="center"/>
              <w:rPr>
                <w:iCs/>
                <w:sz w:val="24"/>
                <w:szCs w:val="24"/>
              </w:rPr>
            </w:pPr>
            <w:r w:rsidRPr="00A76FF1">
              <w:rPr>
                <w:iCs/>
                <w:sz w:val="24"/>
                <w:szCs w:val="24"/>
              </w:rPr>
              <w:t>1142,2</w:t>
            </w:r>
          </w:p>
        </w:tc>
        <w:tc>
          <w:tcPr>
            <w:tcW w:w="539" w:type="pct"/>
            <w:tcBorders>
              <w:top w:val="single" w:sz="4" w:space="0" w:color="auto"/>
              <w:left w:val="single" w:sz="4" w:space="0" w:color="auto"/>
              <w:bottom w:val="single" w:sz="4" w:space="0" w:color="auto"/>
              <w:right w:val="single" w:sz="4" w:space="0" w:color="auto"/>
            </w:tcBorders>
          </w:tcPr>
          <w:p w:rsidR="00A76FF1" w:rsidRPr="00A76FF1" w:rsidRDefault="00A76FF1" w:rsidP="00A76FF1">
            <w:pPr>
              <w:jc w:val="center"/>
              <w:rPr>
                <w:iCs/>
                <w:sz w:val="24"/>
                <w:szCs w:val="24"/>
              </w:rPr>
            </w:pPr>
            <w:r w:rsidRPr="00A76FF1">
              <w:rPr>
                <w:iCs/>
                <w:sz w:val="24"/>
                <w:szCs w:val="24"/>
              </w:rPr>
              <w:t>2248,2</w:t>
            </w:r>
          </w:p>
        </w:tc>
        <w:tc>
          <w:tcPr>
            <w:tcW w:w="539" w:type="pct"/>
            <w:tcBorders>
              <w:top w:val="single" w:sz="4" w:space="0" w:color="auto"/>
              <w:left w:val="single" w:sz="4" w:space="0" w:color="auto"/>
              <w:bottom w:val="single" w:sz="4" w:space="0" w:color="auto"/>
              <w:right w:val="single" w:sz="4" w:space="0" w:color="auto"/>
            </w:tcBorders>
          </w:tcPr>
          <w:p w:rsidR="00A76FF1" w:rsidRPr="00A76FF1" w:rsidRDefault="00A76FF1" w:rsidP="00A76FF1">
            <w:pPr>
              <w:jc w:val="center"/>
              <w:rPr>
                <w:iCs/>
                <w:sz w:val="24"/>
                <w:szCs w:val="24"/>
              </w:rPr>
            </w:pPr>
            <w:r w:rsidRPr="00A76FF1">
              <w:rPr>
                <w:iCs/>
                <w:sz w:val="24"/>
                <w:szCs w:val="24"/>
              </w:rPr>
              <w:t>2799,6</w:t>
            </w:r>
          </w:p>
        </w:tc>
        <w:tc>
          <w:tcPr>
            <w:tcW w:w="539" w:type="pct"/>
            <w:tcBorders>
              <w:top w:val="single" w:sz="4" w:space="0" w:color="auto"/>
              <w:left w:val="single" w:sz="4" w:space="0" w:color="auto"/>
              <w:bottom w:val="single" w:sz="4" w:space="0" w:color="auto"/>
              <w:right w:val="single" w:sz="4" w:space="0" w:color="auto"/>
            </w:tcBorders>
          </w:tcPr>
          <w:p w:rsidR="00A76FF1" w:rsidRPr="00A76FF1" w:rsidRDefault="00A76FF1" w:rsidP="00A76FF1">
            <w:pPr>
              <w:jc w:val="center"/>
              <w:rPr>
                <w:iCs/>
                <w:sz w:val="24"/>
                <w:szCs w:val="24"/>
              </w:rPr>
            </w:pPr>
            <w:r w:rsidRPr="00A76FF1">
              <w:rPr>
                <w:iCs/>
                <w:sz w:val="24"/>
                <w:szCs w:val="24"/>
              </w:rPr>
              <w:t>2771,8</w:t>
            </w:r>
          </w:p>
        </w:tc>
      </w:tr>
      <w:tr w:rsidR="00A76FF1" w:rsidRPr="00A76FF1" w:rsidTr="009153C4">
        <w:trPr>
          <w:trHeight w:val="283"/>
        </w:trPr>
        <w:tc>
          <w:tcPr>
            <w:tcW w:w="1863" w:type="pct"/>
            <w:tcBorders>
              <w:top w:val="single" w:sz="4" w:space="0" w:color="auto"/>
              <w:left w:val="single" w:sz="4" w:space="0" w:color="auto"/>
              <w:bottom w:val="single" w:sz="4" w:space="0" w:color="auto"/>
              <w:right w:val="single" w:sz="4" w:space="0" w:color="auto"/>
            </w:tcBorders>
            <w:vAlign w:val="center"/>
            <w:hideMark/>
          </w:tcPr>
          <w:p w:rsidR="00A76FF1" w:rsidRPr="00A76FF1" w:rsidRDefault="00A76FF1">
            <w:pPr>
              <w:rPr>
                <w:sz w:val="24"/>
                <w:szCs w:val="24"/>
              </w:rPr>
            </w:pPr>
            <w:r w:rsidRPr="00A76FF1">
              <w:rPr>
                <w:spacing w:val="-1"/>
                <w:sz w:val="24"/>
                <w:szCs w:val="24"/>
              </w:rPr>
              <w:t>- выполнение работ по геологич</w:t>
            </w:r>
            <w:r w:rsidRPr="00A76FF1">
              <w:rPr>
                <w:spacing w:val="-1"/>
                <w:sz w:val="24"/>
                <w:szCs w:val="24"/>
              </w:rPr>
              <w:t>е</w:t>
            </w:r>
            <w:r w:rsidRPr="00A76FF1">
              <w:rPr>
                <w:spacing w:val="-1"/>
                <w:sz w:val="24"/>
                <w:szCs w:val="24"/>
              </w:rPr>
              <w:t>скому изучению недр, разработка месторождений полезных иск</w:t>
            </w:r>
            <w:r w:rsidRPr="00A76FF1">
              <w:rPr>
                <w:spacing w:val="-1"/>
                <w:sz w:val="24"/>
                <w:szCs w:val="24"/>
              </w:rPr>
              <w:t>о</w:t>
            </w:r>
            <w:r w:rsidRPr="00A76FF1">
              <w:rPr>
                <w:spacing w:val="-1"/>
                <w:sz w:val="24"/>
                <w:szCs w:val="24"/>
              </w:rPr>
              <w:t>паемых.</w:t>
            </w:r>
          </w:p>
        </w:tc>
        <w:tc>
          <w:tcPr>
            <w:tcW w:w="490" w:type="pct"/>
            <w:tcBorders>
              <w:top w:val="single" w:sz="4" w:space="0" w:color="auto"/>
              <w:left w:val="single" w:sz="4" w:space="0" w:color="auto"/>
              <w:bottom w:val="single" w:sz="4" w:space="0" w:color="auto"/>
              <w:right w:val="single" w:sz="4" w:space="0" w:color="auto"/>
            </w:tcBorders>
          </w:tcPr>
          <w:p w:rsidR="00A76FF1" w:rsidRPr="00A76FF1" w:rsidRDefault="00A76FF1" w:rsidP="00A76FF1">
            <w:pPr>
              <w:jc w:val="center"/>
              <w:rPr>
                <w:iCs/>
                <w:sz w:val="24"/>
                <w:szCs w:val="24"/>
              </w:rPr>
            </w:pPr>
            <w:r w:rsidRPr="00A76FF1">
              <w:rPr>
                <w:iCs/>
                <w:sz w:val="24"/>
                <w:szCs w:val="24"/>
              </w:rPr>
              <w:t>13810,6</w:t>
            </w:r>
          </w:p>
        </w:tc>
        <w:tc>
          <w:tcPr>
            <w:tcW w:w="539" w:type="pct"/>
            <w:tcBorders>
              <w:top w:val="single" w:sz="4" w:space="0" w:color="auto"/>
              <w:left w:val="single" w:sz="4" w:space="0" w:color="auto"/>
              <w:bottom w:val="single" w:sz="4" w:space="0" w:color="auto"/>
              <w:right w:val="single" w:sz="4" w:space="0" w:color="auto"/>
            </w:tcBorders>
          </w:tcPr>
          <w:p w:rsidR="00A76FF1" w:rsidRPr="00A76FF1" w:rsidRDefault="00A76FF1" w:rsidP="00A76FF1">
            <w:pPr>
              <w:jc w:val="center"/>
              <w:rPr>
                <w:iCs/>
                <w:sz w:val="24"/>
                <w:szCs w:val="24"/>
              </w:rPr>
            </w:pPr>
            <w:r w:rsidRPr="00A76FF1">
              <w:rPr>
                <w:iCs/>
                <w:sz w:val="24"/>
                <w:szCs w:val="24"/>
              </w:rPr>
              <w:t>14448,7</w:t>
            </w:r>
          </w:p>
        </w:tc>
        <w:tc>
          <w:tcPr>
            <w:tcW w:w="490" w:type="pct"/>
            <w:tcBorders>
              <w:top w:val="single" w:sz="4" w:space="0" w:color="auto"/>
              <w:left w:val="single" w:sz="4" w:space="0" w:color="auto"/>
              <w:bottom w:val="single" w:sz="4" w:space="0" w:color="auto"/>
              <w:right w:val="single" w:sz="4" w:space="0" w:color="auto"/>
            </w:tcBorders>
          </w:tcPr>
          <w:p w:rsidR="00A76FF1" w:rsidRPr="00A76FF1" w:rsidRDefault="00A76FF1" w:rsidP="00A76FF1">
            <w:pPr>
              <w:jc w:val="center"/>
              <w:rPr>
                <w:iCs/>
                <w:sz w:val="24"/>
                <w:szCs w:val="24"/>
              </w:rPr>
            </w:pPr>
            <w:r w:rsidRPr="00A76FF1">
              <w:rPr>
                <w:iCs/>
                <w:sz w:val="24"/>
                <w:szCs w:val="24"/>
              </w:rPr>
              <w:t>20997,8</w:t>
            </w:r>
          </w:p>
        </w:tc>
        <w:tc>
          <w:tcPr>
            <w:tcW w:w="539" w:type="pct"/>
            <w:tcBorders>
              <w:top w:val="single" w:sz="4" w:space="0" w:color="auto"/>
              <w:left w:val="single" w:sz="4" w:space="0" w:color="auto"/>
              <w:bottom w:val="single" w:sz="4" w:space="0" w:color="auto"/>
              <w:right w:val="single" w:sz="4" w:space="0" w:color="auto"/>
            </w:tcBorders>
          </w:tcPr>
          <w:p w:rsidR="00A76FF1" w:rsidRPr="00A76FF1" w:rsidRDefault="00A76FF1" w:rsidP="00A76FF1">
            <w:pPr>
              <w:jc w:val="center"/>
              <w:rPr>
                <w:iCs/>
                <w:sz w:val="24"/>
                <w:szCs w:val="24"/>
              </w:rPr>
            </w:pPr>
            <w:r w:rsidRPr="00A76FF1">
              <w:rPr>
                <w:iCs/>
                <w:sz w:val="24"/>
                <w:szCs w:val="24"/>
              </w:rPr>
              <w:t>24917,6</w:t>
            </w:r>
          </w:p>
        </w:tc>
        <w:tc>
          <w:tcPr>
            <w:tcW w:w="539" w:type="pct"/>
            <w:tcBorders>
              <w:top w:val="single" w:sz="4" w:space="0" w:color="auto"/>
              <w:left w:val="single" w:sz="4" w:space="0" w:color="auto"/>
              <w:bottom w:val="single" w:sz="4" w:space="0" w:color="auto"/>
              <w:right w:val="single" w:sz="4" w:space="0" w:color="auto"/>
            </w:tcBorders>
          </w:tcPr>
          <w:p w:rsidR="00A76FF1" w:rsidRPr="00A76FF1" w:rsidRDefault="00A76FF1" w:rsidP="00A76FF1">
            <w:pPr>
              <w:jc w:val="center"/>
              <w:rPr>
                <w:iCs/>
                <w:sz w:val="24"/>
                <w:szCs w:val="24"/>
              </w:rPr>
            </w:pPr>
            <w:r w:rsidRPr="00A76FF1">
              <w:rPr>
                <w:iCs/>
                <w:sz w:val="24"/>
                <w:szCs w:val="24"/>
              </w:rPr>
              <w:t>22396,1</w:t>
            </w:r>
          </w:p>
        </w:tc>
        <w:tc>
          <w:tcPr>
            <w:tcW w:w="539" w:type="pct"/>
            <w:tcBorders>
              <w:top w:val="single" w:sz="4" w:space="0" w:color="auto"/>
              <w:left w:val="single" w:sz="4" w:space="0" w:color="auto"/>
              <w:bottom w:val="single" w:sz="4" w:space="0" w:color="auto"/>
              <w:right w:val="single" w:sz="4" w:space="0" w:color="auto"/>
            </w:tcBorders>
          </w:tcPr>
          <w:p w:rsidR="00A76FF1" w:rsidRPr="00A76FF1" w:rsidRDefault="00A76FF1" w:rsidP="00A76FF1">
            <w:pPr>
              <w:jc w:val="center"/>
              <w:rPr>
                <w:iCs/>
                <w:sz w:val="24"/>
                <w:szCs w:val="24"/>
              </w:rPr>
            </w:pPr>
            <w:r w:rsidRPr="00A76FF1">
              <w:rPr>
                <w:iCs/>
                <w:sz w:val="24"/>
                <w:szCs w:val="24"/>
              </w:rPr>
              <w:t>30387,3</w:t>
            </w:r>
          </w:p>
        </w:tc>
      </w:tr>
      <w:tr w:rsidR="00A76FF1" w:rsidRPr="00A76FF1" w:rsidTr="009153C4">
        <w:trPr>
          <w:trHeight w:val="283"/>
        </w:trPr>
        <w:tc>
          <w:tcPr>
            <w:tcW w:w="1863" w:type="pct"/>
            <w:tcBorders>
              <w:top w:val="single" w:sz="4" w:space="0" w:color="auto"/>
              <w:left w:val="single" w:sz="4" w:space="0" w:color="auto"/>
              <w:bottom w:val="single" w:sz="4" w:space="0" w:color="auto"/>
              <w:right w:val="single" w:sz="4" w:space="0" w:color="auto"/>
            </w:tcBorders>
            <w:vAlign w:val="center"/>
            <w:hideMark/>
          </w:tcPr>
          <w:p w:rsidR="00A76FF1" w:rsidRPr="00A76FF1" w:rsidRDefault="00A76FF1">
            <w:pPr>
              <w:rPr>
                <w:bCs/>
                <w:sz w:val="24"/>
                <w:szCs w:val="24"/>
              </w:rPr>
            </w:pPr>
            <w:r w:rsidRPr="00A76FF1">
              <w:rPr>
                <w:bCs/>
                <w:iCs/>
                <w:sz w:val="24"/>
                <w:szCs w:val="24"/>
              </w:rPr>
              <w:t xml:space="preserve">2. Прочие доходы, </w:t>
            </w:r>
            <w:r w:rsidRPr="00A76FF1">
              <w:rPr>
                <w:sz w:val="24"/>
                <w:szCs w:val="24"/>
              </w:rPr>
              <w:t>из них:</w:t>
            </w:r>
          </w:p>
        </w:tc>
        <w:tc>
          <w:tcPr>
            <w:tcW w:w="490" w:type="pct"/>
            <w:tcBorders>
              <w:top w:val="single" w:sz="4" w:space="0" w:color="auto"/>
              <w:left w:val="single" w:sz="4" w:space="0" w:color="auto"/>
              <w:bottom w:val="single" w:sz="4" w:space="0" w:color="auto"/>
              <w:right w:val="single" w:sz="4" w:space="0" w:color="auto"/>
            </w:tcBorders>
            <w:hideMark/>
          </w:tcPr>
          <w:p w:rsidR="00A76FF1" w:rsidRPr="00A76FF1" w:rsidRDefault="00A76FF1" w:rsidP="00A76FF1">
            <w:pPr>
              <w:jc w:val="center"/>
              <w:rPr>
                <w:bCs/>
                <w:iCs/>
                <w:sz w:val="24"/>
                <w:szCs w:val="24"/>
              </w:rPr>
            </w:pPr>
            <w:r w:rsidRPr="00A76FF1">
              <w:rPr>
                <w:bCs/>
                <w:iCs/>
                <w:sz w:val="24"/>
                <w:szCs w:val="24"/>
              </w:rPr>
              <w:t>1683,2</w:t>
            </w:r>
          </w:p>
        </w:tc>
        <w:tc>
          <w:tcPr>
            <w:tcW w:w="539" w:type="pct"/>
            <w:tcBorders>
              <w:top w:val="single" w:sz="4" w:space="0" w:color="auto"/>
              <w:left w:val="single" w:sz="4" w:space="0" w:color="auto"/>
              <w:bottom w:val="single" w:sz="4" w:space="0" w:color="auto"/>
              <w:right w:val="single" w:sz="4" w:space="0" w:color="auto"/>
            </w:tcBorders>
            <w:hideMark/>
          </w:tcPr>
          <w:p w:rsidR="00A76FF1" w:rsidRPr="00A76FF1" w:rsidRDefault="00A76FF1" w:rsidP="00A76FF1">
            <w:pPr>
              <w:jc w:val="center"/>
              <w:rPr>
                <w:bCs/>
                <w:iCs/>
                <w:sz w:val="24"/>
                <w:szCs w:val="24"/>
              </w:rPr>
            </w:pPr>
            <w:r w:rsidRPr="00A76FF1">
              <w:rPr>
                <w:bCs/>
                <w:iCs/>
                <w:sz w:val="24"/>
                <w:szCs w:val="24"/>
              </w:rPr>
              <w:t>1188,9</w:t>
            </w:r>
          </w:p>
        </w:tc>
        <w:tc>
          <w:tcPr>
            <w:tcW w:w="490" w:type="pct"/>
            <w:tcBorders>
              <w:top w:val="single" w:sz="4" w:space="0" w:color="auto"/>
              <w:left w:val="single" w:sz="4" w:space="0" w:color="auto"/>
              <w:bottom w:val="single" w:sz="4" w:space="0" w:color="auto"/>
              <w:right w:val="single" w:sz="4" w:space="0" w:color="auto"/>
            </w:tcBorders>
            <w:hideMark/>
          </w:tcPr>
          <w:p w:rsidR="00A76FF1" w:rsidRPr="00A76FF1" w:rsidRDefault="00A76FF1" w:rsidP="00A76FF1">
            <w:pPr>
              <w:jc w:val="center"/>
              <w:rPr>
                <w:bCs/>
                <w:iCs/>
                <w:sz w:val="24"/>
                <w:szCs w:val="24"/>
              </w:rPr>
            </w:pPr>
            <w:r w:rsidRPr="00A76FF1">
              <w:rPr>
                <w:bCs/>
                <w:iCs/>
                <w:sz w:val="24"/>
                <w:szCs w:val="24"/>
              </w:rPr>
              <w:t>19474</w:t>
            </w:r>
          </w:p>
        </w:tc>
        <w:tc>
          <w:tcPr>
            <w:tcW w:w="539" w:type="pct"/>
            <w:tcBorders>
              <w:top w:val="single" w:sz="4" w:space="0" w:color="auto"/>
              <w:left w:val="single" w:sz="4" w:space="0" w:color="auto"/>
              <w:bottom w:val="single" w:sz="4" w:space="0" w:color="auto"/>
              <w:right w:val="single" w:sz="4" w:space="0" w:color="auto"/>
            </w:tcBorders>
            <w:hideMark/>
          </w:tcPr>
          <w:p w:rsidR="00A76FF1" w:rsidRPr="00A76FF1" w:rsidRDefault="00A76FF1" w:rsidP="00A76FF1">
            <w:pPr>
              <w:jc w:val="center"/>
              <w:rPr>
                <w:bCs/>
                <w:iCs/>
                <w:sz w:val="24"/>
                <w:szCs w:val="24"/>
              </w:rPr>
            </w:pPr>
            <w:r w:rsidRPr="00A76FF1">
              <w:rPr>
                <w:bCs/>
                <w:iCs/>
                <w:sz w:val="24"/>
                <w:szCs w:val="24"/>
              </w:rPr>
              <w:t>1751,1</w:t>
            </w:r>
          </w:p>
        </w:tc>
        <w:tc>
          <w:tcPr>
            <w:tcW w:w="539" w:type="pct"/>
            <w:tcBorders>
              <w:top w:val="single" w:sz="4" w:space="0" w:color="auto"/>
              <w:left w:val="single" w:sz="4" w:space="0" w:color="auto"/>
              <w:bottom w:val="single" w:sz="4" w:space="0" w:color="auto"/>
              <w:right w:val="single" w:sz="4" w:space="0" w:color="auto"/>
            </w:tcBorders>
            <w:hideMark/>
          </w:tcPr>
          <w:p w:rsidR="00A76FF1" w:rsidRPr="00A76FF1" w:rsidRDefault="00A76FF1" w:rsidP="00A76FF1">
            <w:pPr>
              <w:jc w:val="center"/>
              <w:rPr>
                <w:bCs/>
                <w:iCs/>
                <w:sz w:val="24"/>
                <w:szCs w:val="24"/>
              </w:rPr>
            </w:pPr>
            <w:r w:rsidRPr="00A76FF1">
              <w:rPr>
                <w:bCs/>
                <w:iCs/>
                <w:sz w:val="24"/>
                <w:szCs w:val="24"/>
              </w:rPr>
              <w:t>1778,7</w:t>
            </w:r>
          </w:p>
        </w:tc>
        <w:tc>
          <w:tcPr>
            <w:tcW w:w="539" w:type="pct"/>
            <w:tcBorders>
              <w:top w:val="single" w:sz="4" w:space="0" w:color="auto"/>
              <w:left w:val="single" w:sz="4" w:space="0" w:color="auto"/>
              <w:bottom w:val="single" w:sz="4" w:space="0" w:color="auto"/>
              <w:right w:val="single" w:sz="4" w:space="0" w:color="auto"/>
            </w:tcBorders>
            <w:hideMark/>
          </w:tcPr>
          <w:p w:rsidR="00A76FF1" w:rsidRPr="00A76FF1" w:rsidRDefault="00A76FF1" w:rsidP="00A76FF1">
            <w:pPr>
              <w:jc w:val="center"/>
              <w:rPr>
                <w:bCs/>
                <w:iCs/>
                <w:sz w:val="24"/>
                <w:szCs w:val="24"/>
              </w:rPr>
            </w:pPr>
            <w:r w:rsidRPr="00A76FF1">
              <w:rPr>
                <w:bCs/>
                <w:iCs/>
                <w:sz w:val="24"/>
                <w:szCs w:val="24"/>
              </w:rPr>
              <w:t>2335,3</w:t>
            </w:r>
          </w:p>
        </w:tc>
      </w:tr>
      <w:tr w:rsidR="00A76FF1" w:rsidRPr="00A76FF1" w:rsidTr="009153C4">
        <w:trPr>
          <w:trHeight w:val="283"/>
        </w:trPr>
        <w:tc>
          <w:tcPr>
            <w:tcW w:w="1863" w:type="pct"/>
            <w:tcBorders>
              <w:top w:val="single" w:sz="4" w:space="0" w:color="auto"/>
              <w:left w:val="single" w:sz="4" w:space="0" w:color="auto"/>
              <w:bottom w:val="single" w:sz="4" w:space="0" w:color="auto"/>
              <w:right w:val="single" w:sz="4" w:space="0" w:color="auto"/>
            </w:tcBorders>
            <w:vAlign w:val="center"/>
            <w:hideMark/>
          </w:tcPr>
          <w:p w:rsidR="00A76FF1" w:rsidRPr="00A76FF1" w:rsidRDefault="00A76FF1">
            <w:pPr>
              <w:rPr>
                <w:sz w:val="24"/>
                <w:szCs w:val="24"/>
              </w:rPr>
            </w:pPr>
            <w:r w:rsidRPr="00A76FF1">
              <w:rPr>
                <w:spacing w:val="-1"/>
                <w:sz w:val="24"/>
                <w:szCs w:val="24"/>
              </w:rPr>
              <w:t>-  прочие поступления от дене</w:t>
            </w:r>
            <w:r w:rsidRPr="00A76FF1">
              <w:rPr>
                <w:spacing w:val="-1"/>
                <w:sz w:val="24"/>
                <w:szCs w:val="24"/>
              </w:rPr>
              <w:t>ж</w:t>
            </w:r>
            <w:r w:rsidRPr="00A76FF1">
              <w:rPr>
                <w:spacing w:val="-1"/>
                <w:sz w:val="24"/>
                <w:szCs w:val="24"/>
              </w:rPr>
              <w:t>ных взысканий (штрафов) и иных сумм в возмещение ущерба, з</w:t>
            </w:r>
            <w:r w:rsidRPr="00A76FF1">
              <w:rPr>
                <w:spacing w:val="-1"/>
                <w:sz w:val="24"/>
                <w:szCs w:val="24"/>
              </w:rPr>
              <w:t>а</w:t>
            </w:r>
            <w:r w:rsidRPr="00A76FF1">
              <w:rPr>
                <w:spacing w:val="-1"/>
                <w:sz w:val="24"/>
                <w:szCs w:val="24"/>
              </w:rPr>
              <w:t>числяемые в федеральный бю</w:t>
            </w:r>
            <w:r w:rsidRPr="00A76FF1">
              <w:rPr>
                <w:spacing w:val="-1"/>
                <w:sz w:val="24"/>
                <w:szCs w:val="24"/>
              </w:rPr>
              <w:t>д</w:t>
            </w:r>
            <w:r w:rsidRPr="00A76FF1">
              <w:rPr>
                <w:spacing w:val="-1"/>
                <w:sz w:val="24"/>
                <w:szCs w:val="24"/>
              </w:rPr>
              <w:t>жет;</w:t>
            </w:r>
          </w:p>
        </w:tc>
        <w:tc>
          <w:tcPr>
            <w:tcW w:w="490" w:type="pct"/>
            <w:tcBorders>
              <w:top w:val="single" w:sz="4" w:space="0" w:color="auto"/>
              <w:left w:val="single" w:sz="4" w:space="0" w:color="auto"/>
              <w:bottom w:val="single" w:sz="4" w:space="0" w:color="auto"/>
              <w:right w:val="single" w:sz="4" w:space="0" w:color="auto"/>
            </w:tcBorders>
          </w:tcPr>
          <w:p w:rsidR="00A76FF1" w:rsidRPr="00A76FF1" w:rsidRDefault="00A76FF1" w:rsidP="00A76FF1">
            <w:pPr>
              <w:jc w:val="center"/>
              <w:rPr>
                <w:iCs/>
                <w:sz w:val="24"/>
                <w:szCs w:val="24"/>
              </w:rPr>
            </w:pPr>
            <w:r w:rsidRPr="00A76FF1">
              <w:rPr>
                <w:iCs/>
                <w:sz w:val="24"/>
                <w:szCs w:val="24"/>
              </w:rPr>
              <w:t>797,7</w:t>
            </w:r>
          </w:p>
        </w:tc>
        <w:tc>
          <w:tcPr>
            <w:tcW w:w="539" w:type="pct"/>
            <w:tcBorders>
              <w:top w:val="single" w:sz="4" w:space="0" w:color="auto"/>
              <w:left w:val="single" w:sz="4" w:space="0" w:color="auto"/>
              <w:bottom w:val="single" w:sz="4" w:space="0" w:color="auto"/>
              <w:right w:val="single" w:sz="4" w:space="0" w:color="auto"/>
            </w:tcBorders>
          </w:tcPr>
          <w:p w:rsidR="00A76FF1" w:rsidRPr="00A76FF1" w:rsidRDefault="00A76FF1" w:rsidP="00A76FF1">
            <w:pPr>
              <w:jc w:val="center"/>
              <w:rPr>
                <w:iCs/>
                <w:sz w:val="24"/>
                <w:szCs w:val="24"/>
              </w:rPr>
            </w:pPr>
            <w:r w:rsidRPr="00A76FF1">
              <w:rPr>
                <w:iCs/>
                <w:sz w:val="24"/>
                <w:szCs w:val="24"/>
              </w:rPr>
              <w:t>634,2</w:t>
            </w:r>
          </w:p>
        </w:tc>
        <w:tc>
          <w:tcPr>
            <w:tcW w:w="490" w:type="pct"/>
            <w:tcBorders>
              <w:top w:val="single" w:sz="4" w:space="0" w:color="auto"/>
              <w:left w:val="single" w:sz="4" w:space="0" w:color="auto"/>
              <w:bottom w:val="single" w:sz="4" w:space="0" w:color="auto"/>
              <w:right w:val="single" w:sz="4" w:space="0" w:color="auto"/>
            </w:tcBorders>
          </w:tcPr>
          <w:p w:rsidR="00A76FF1" w:rsidRPr="00A76FF1" w:rsidRDefault="00A76FF1" w:rsidP="00A76FF1">
            <w:pPr>
              <w:jc w:val="center"/>
              <w:rPr>
                <w:iCs/>
                <w:sz w:val="24"/>
                <w:szCs w:val="24"/>
              </w:rPr>
            </w:pPr>
            <w:r w:rsidRPr="00A76FF1">
              <w:rPr>
                <w:iCs/>
                <w:sz w:val="24"/>
                <w:szCs w:val="24"/>
              </w:rPr>
              <w:t>947,3</w:t>
            </w:r>
          </w:p>
        </w:tc>
        <w:tc>
          <w:tcPr>
            <w:tcW w:w="539" w:type="pct"/>
            <w:tcBorders>
              <w:top w:val="single" w:sz="4" w:space="0" w:color="auto"/>
              <w:left w:val="single" w:sz="4" w:space="0" w:color="auto"/>
              <w:bottom w:val="single" w:sz="4" w:space="0" w:color="auto"/>
              <w:right w:val="single" w:sz="4" w:space="0" w:color="auto"/>
            </w:tcBorders>
          </w:tcPr>
          <w:p w:rsidR="00A76FF1" w:rsidRPr="00A76FF1" w:rsidRDefault="00A76FF1" w:rsidP="00A76FF1">
            <w:pPr>
              <w:jc w:val="center"/>
              <w:rPr>
                <w:iCs/>
                <w:sz w:val="24"/>
                <w:szCs w:val="24"/>
              </w:rPr>
            </w:pPr>
            <w:r w:rsidRPr="00A76FF1">
              <w:rPr>
                <w:iCs/>
                <w:sz w:val="24"/>
                <w:szCs w:val="24"/>
              </w:rPr>
              <w:t>675,6</w:t>
            </w:r>
          </w:p>
        </w:tc>
        <w:tc>
          <w:tcPr>
            <w:tcW w:w="539" w:type="pct"/>
            <w:tcBorders>
              <w:top w:val="single" w:sz="4" w:space="0" w:color="auto"/>
              <w:left w:val="single" w:sz="4" w:space="0" w:color="auto"/>
              <w:bottom w:val="single" w:sz="4" w:space="0" w:color="auto"/>
              <w:right w:val="single" w:sz="4" w:space="0" w:color="auto"/>
            </w:tcBorders>
          </w:tcPr>
          <w:p w:rsidR="00A76FF1" w:rsidRPr="00A76FF1" w:rsidRDefault="00A76FF1" w:rsidP="00A76FF1">
            <w:pPr>
              <w:jc w:val="center"/>
              <w:rPr>
                <w:iCs/>
                <w:sz w:val="24"/>
                <w:szCs w:val="24"/>
              </w:rPr>
            </w:pPr>
            <w:r w:rsidRPr="00A76FF1">
              <w:rPr>
                <w:iCs/>
                <w:sz w:val="24"/>
                <w:szCs w:val="24"/>
              </w:rPr>
              <w:t>791</w:t>
            </w:r>
          </w:p>
        </w:tc>
        <w:tc>
          <w:tcPr>
            <w:tcW w:w="539" w:type="pct"/>
            <w:tcBorders>
              <w:top w:val="single" w:sz="4" w:space="0" w:color="auto"/>
              <w:left w:val="single" w:sz="4" w:space="0" w:color="auto"/>
              <w:bottom w:val="single" w:sz="4" w:space="0" w:color="auto"/>
              <w:right w:val="single" w:sz="4" w:space="0" w:color="auto"/>
            </w:tcBorders>
          </w:tcPr>
          <w:p w:rsidR="00A76FF1" w:rsidRPr="00A76FF1" w:rsidRDefault="00A76FF1" w:rsidP="00A76FF1">
            <w:pPr>
              <w:jc w:val="center"/>
              <w:rPr>
                <w:iCs/>
                <w:sz w:val="24"/>
                <w:szCs w:val="24"/>
              </w:rPr>
            </w:pPr>
            <w:r w:rsidRPr="00A76FF1">
              <w:rPr>
                <w:iCs/>
                <w:sz w:val="24"/>
                <w:szCs w:val="24"/>
              </w:rPr>
              <w:t>1179,7</w:t>
            </w:r>
          </w:p>
        </w:tc>
      </w:tr>
      <w:tr w:rsidR="00A76FF1" w:rsidRPr="00A76FF1" w:rsidTr="009153C4">
        <w:trPr>
          <w:trHeight w:val="283"/>
        </w:trPr>
        <w:tc>
          <w:tcPr>
            <w:tcW w:w="1863" w:type="pct"/>
            <w:tcBorders>
              <w:top w:val="single" w:sz="4" w:space="0" w:color="auto"/>
              <w:left w:val="single" w:sz="4" w:space="0" w:color="auto"/>
              <w:bottom w:val="single" w:sz="4" w:space="0" w:color="auto"/>
              <w:right w:val="single" w:sz="4" w:space="0" w:color="auto"/>
            </w:tcBorders>
            <w:vAlign w:val="center"/>
            <w:hideMark/>
          </w:tcPr>
          <w:p w:rsidR="00A76FF1" w:rsidRPr="00A76FF1" w:rsidRDefault="00A76FF1">
            <w:pPr>
              <w:rPr>
                <w:sz w:val="24"/>
                <w:szCs w:val="24"/>
              </w:rPr>
            </w:pPr>
            <w:r w:rsidRPr="00A76FF1">
              <w:rPr>
                <w:spacing w:val="-1"/>
                <w:sz w:val="24"/>
                <w:szCs w:val="24"/>
              </w:rPr>
              <w:t>-  денежные (взыскания) штрафы за нарушение лесного законод</w:t>
            </w:r>
            <w:r w:rsidRPr="00A76FF1">
              <w:rPr>
                <w:spacing w:val="-1"/>
                <w:sz w:val="24"/>
                <w:szCs w:val="24"/>
              </w:rPr>
              <w:t>а</w:t>
            </w:r>
            <w:r w:rsidRPr="00A76FF1">
              <w:rPr>
                <w:spacing w:val="-1"/>
                <w:sz w:val="24"/>
                <w:szCs w:val="24"/>
              </w:rPr>
              <w:t>тельства, установленное на лесных участках, находящихся в фед</w:t>
            </w:r>
            <w:r w:rsidRPr="00A76FF1">
              <w:rPr>
                <w:spacing w:val="-1"/>
                <w:sz w:val="24"/>
                <w:szCs w:val="24"/>
              </w:rPr>
              <w:t>е</w:t>
            </w:r>
            <w:r w:rsidRPr="00A76FF1">
              <w:rPr>
                <w:spacing w:val="-1"/>
                <w:sz w:val="24"/>
                <w:szCs w:val="24"/>
              </w:rPr>
              <w:t>ральной собственности</w:t>
            </w:r>
          </w:p>
        </w:tc>
        <w:tc>
          <w:tcPr>
            <w:tcW w:w="490" w:type="pct"/>
            <w:tcBorders>
              <w:top w:val="single" w:sz="4" w:space="0" w:color="auto"/>
              <w:left w:val="single" w:sz="4" w:space="0" w:color="auto"/>
              <w:bottom w:val="single" w:sz="4" w:space="0" w:color="auto"/>
              <w:right w:val="single" w:sz="4" w:space="0" w:color="auto"/>
            </w:tcBorders>
          </w:tcPr>
          <w:p w:rsidR="00A76FF1" w:rsidRPr="00A76FF1" w:rsidRDefault="00A76FF1" w:rsidP="00A76FF1">
            <w:pPr>
              <w:jc w:val="center"/>
              <w:rPr>
                <w:iCs/>
                <w:sz w:val="24"/>
                <w:szCs w:val="24"/>
              </w:rPr>
            </w:pPr>
            <w:r w:rsidRPr="00A76FF1">
              <w:rPr>
                <w:iCs/>
                <w:sz w:val="24"/>
                <w:szCs w:val="24"/>
              </w:rPr>
              <w:t>882,9</w:t>
            </w:r>
          </w:p>
        </w:tc>
        <w:tc>
          <w:tcPr>
            <w:tcW w:w="539" w:type="pct"/>
            <w:tcBorders>
              <w:top w:val="single" w:sz="4" w:space="0" w:color="auto"/>
              <w:left w:val="single" w:sz="4" w:space="0" w:color="auto"/>
              <w:bottom w:val="single" w:sz="4" w:space="0" w:color="auto"/>
              <w:right w:val="single" w:sz="4" w:space="0" w:color="auto"/>
            </w:tcBorders>
          </w:tcPr>
          <w:p w:rsidR="00A76FF1" w:rsidRPr="00A76FF1" w:rsidRDefault="00A76FF1" w:rsidP="00A76FF1">
            <w:pPr>
              <w:jc w:val="center"/>
              <w:rPr>
                <w:iCs/>
                <w:sz w:val="24"/>
                <w:szCs w:val="24"/>
              </w:rPr>
            </w:pPr>
            <w:r w:rsidRPr="00A76FF1">
              <w:rPr>
                <w:iCs/>
                <w:sz w:val="24"/>
                <w:szCs w:val="24"/>
              </w:rPr>
              <w:t>548,2</w:t>
            </w:r>
          </w:p>
        </w:tc>
        <w:tc>
          <w:tcPr>
            <w:tcW w:w="490" w:type="pct"/>
            <w:tcBorders>
              <w:top w:val="single" w:sz="4" w:space="0" w:color="auto"/>
              <w:left w:val="single" w:sz="4" w:space="0" w:color="auto"/>
              <w:bottom w:val="single" w:sz="4" w:space="0" w:color="auto"/>
              <w:right w:val="single" w:sz="4" w:space="0" w:color="auto"/>
            </w:tcBorders>
          </w:tcPr>
          <w:p w:rsidR="00A76FF1" w:rsidRPr="00A76FF1" w:rsidRDefault="00A76FF1" w:rsidP="00A76FF1">
            <w:pPr>
              <w:jc w:val="center"/>
              <w:rPr>
                <w:iCs/>
                <w:sz w:val="24"/>
                <w:szCs w:val="24"/>
              </w:rPr>
            </w:pPr>
            <w:r w:rsidRPr="00A76FF1">
              <w:rPr>
                <w:iCs/>
                <w:sz w:val="24"/>
                <w:szCs w:val="24"/>
              </w:rPr>
              <w:t>992,5</w:t>
            </w:r>
          </w:p>
        </w:tc>
        <w:tc>
          <w:tcPr>
            <w:tcW w:w="539" w:type="pct"/>
            <w:tcBorders>
              <w:top w:val="single" w:sz="4" w:space="0" w:color="auto"/>
              <w:left w:val="single" w:sz="4" w:space="0" w:color="auto"/>
              <w:bottom w:val="single" w:sz="4" w:space="0" w:color="auto"/>
              <w:right w:val="single" w:sz="4" w:space="0" w:color="auto"/>
            </w:tcBorders>
          </w:tcPr>
          <w:p w:rsidR="00A76FF1" w:rsidRPr="00A76FF1" w:rsidRDefault="00A76FF1" w:rsidP="00A76FF1">
            <w:pPr>
              <w:jc w:val="center"/>
              <w:rPr>
                <w:iCs/>
                <w:sz w:val="24"/>
                <w:szCs w:val="24"/>
              </w:rPr>
            </w:pPr>
            <w:r w:rsidRPr="00A76FF1">
              <w:rPr>
                <w:iCs/>
                <w:sz w:val="24"/>
                <w:szCs w:val="24"/>
              </w:rPr>
              <w:t>1074,0</w:t>
            </w:r>
          </w:p>
        </w:tc>
        <w:tc>
          <w:tcPr>
            <w:tcW w:w="539" w:type="pct"/>
            <w:tcBorders>
              <w:top w:val="single" w:sz="4" w:space="0" w:color="auto"/>
              <w:left w:val="single" w:sz="4" w:space="0" w:color="auto"/>
              <w:bottom w:val="single" w:sz="4" w:space="0" w:color="auto"/>
              <w:right w:val="single" w:sz="4" w:space="0" w:color="auto"/>
            </w:tcBorders>
          </w:tcPr>
          <w:p w:rsidR="00A76FF1" w:rsidRPr="00A76FF1" w:rsidRDefault="00A76FF1" w:rsidP="00A76FF1">
            <w:pPr>
              <w:jc w:val="center"/>
              <w:rPr>
                <w:iCs/>
                <w:sz w:val="24"/>
                <w:szCs w:val="24"/>
              </w:rPr>
            </w:pPr>
            <w:r w:rsidRPr="00A76FF1">
              <w:rPr>
                <w:iCs/>
                <w:sz w:val="24"/>
                <w:szCs w:val="24"/>
              </w:rPr>
              <w:t>985,1</w:t>
            </w:r>
          </w:p>
        </w:tc>
        <w:tc>
          <w:tcPr>
            <w:tcW w:w="539" w:type="pct"/>
            <w:tcBorders>
              <w:top w:val="single" w:sz="4" w:space="0" w:color="auto"/>
              <w:left w:val="single" w:sz="4" w:space="0" w:color="auto"/>
              <w:bottom w:val="single" w:sz="4" w:space="0" w:color="auto"/>
              <w:right w:val="single" w:sz="4" w:space="0" w:color="auto"/>
            </w:tcBorders>
          </w:tcPr>
          <w:p w:rsidR="00A76FF1" w:rsidRPr="00A76FF1" w:rsidRDefault="00A76FF1" w:rsidP="00A76FF1">
            <w:pPr>
              <w:jc w:val="center"/>
              <w:rPr>
                <w:iCs/>
                <w:sz w:val="24"/>
                <w:szCs w:val="24"/>
              </w:rPr>
            </w:pPr>
            <w:r w:rsidRPr="00A76FF1">
              <w:rPr>
                <w:iCs/>
                <w:sz w:val="24"/>
                <w:szCs w:val="24"/>
              </w:rPr>
              <w:t>1155,6</w:t>
            </w:r>
          </w:p>
        </w:tc>
      </w:tr>
    </w:tbl>
    <w:p w:rsidR="008A3777" w:rsidRPr="009153C4" w:rsidRDefault="008A3777" w:rsidP="008A3777">
      <w:pPr>
        <w:pStyle w:val="Style41"/>
        <w:widowControl/>
        <w:spacing w:line="276" w:lineRule="auto"/>
        <w:rPr>
          <w:rFonts w:ascii="Times New Roman" w:hAnsi="Times New Roman" w:cs="Times New Roman"/>
          <w:sz w:val="16"/>
          <w:szCs w:val="16"/>
        </w:rPr>
      </w:pPr>
    </w:p>
    <w:p w:rsidR="008A3777" w:rsidRDefault="008A3777" w:rsidP="00A76FF1">
      <w:pPr>
        <w:ind w:firstLine="709"/>
        <w:jc w:val="both"/>
        <w:rPr>
          <w:sz w:val="28"/>
          <w:szCs w:val="28"/>
        </w:rPr>
      </w:pPr>
      <w:r>
        <w:rPr>
          <w:sz w:val="28"/>
          <w:szCs w:val="28"/>
        </w:rPr>
        <w:t>Основным источником дохода от использования лесов по итогам 2012-2017 г</w:t>
      </w:r>
      <w:r w:rsidR="00A76FF1">
        <w:rPr>
          <w:sz w:val="28"/>
          <w:szCs w:val="28"/>
        </w:rPr>
        <w:t>од</w:t>
      </w:r>
      <w:r w:rsidR="009153C4">
        <w:rPr>
          <w:sz w:val="28"/>
          <w:szCs w:val="28"/>
        </w:rPr>
        <w:t>ов</w:t>
      </w:r>
      <w:r>
        <w:rPr>
          <w:sz w:val="28"/>
          <w:szCs w:val="28"/>
        </w:rPr>
        <w:t xml:space="preserve"> является выполнение работ по геологическому изучению недр, разработка м</w:t>
      </w:r>
      <w:r>
        <w:rPr>
          <w:sz w:val="28"/>
          <w:szCs w:val="28"/>
        </w:rPr>
        <w:t>е</w:t>
      </w:r>
      <w:r>
        <w:rPr>
          <w:sz w:val="28"/>
          <w:szCs w:val="28"/>
        </w:rPr>
        <w:t xml:space="preserve">сторождений полезных ископаемых, от данного вида использования поступает </w:t>
      </w:r>
      <w:r w:rsidR="00A76FF1">
        <w:rPr>
          <w:sz w:val="28"/>
          <w:szCs w:val="28"/>
        </w:rPr>
        <w:t xml:space="preserve">          60,6 процента</w:t>
      </w:r>
      <w:r>
        <w:rPr>
          <w:sz w:val="28"/>
          <w:szCs w:val="28"/>
        </w:rPr>
        <w:t xml:space="preserve"> всех доходов лесного хозяйства республики. </w:t>
      </w:r>
    </w:p>
    <w:p w:rsidR="009153C4" w:rsidRPr="009153C4" w:rsidRDefault="009153C4" w:rsidP="00A76FF1">
      <w:pPr>
        <w:ind w:firstLine="709"/>
        <w:jc w:val="both"/>
        <w:rPr>
          <w:sz w:val="16"/>
          <w:szCs w:val="16"/>
        </w:rPr>
      </w:pPr>
    </w:p>
    <w:p w:rsidR="008A3777" w:rsidRDefault="00A40885" w:rsidP="009712B5">
      <w:pPr>
        <w:jc w:val="center"/>
        <w:rPr>
          <w:sz w:val="26"/>
          <w:szCs w:val="26"/>
        </w:rPr>
      </w:pPr>
      <w:r>
        <w:rPr>
          <w:noProof/>
        </w:rPr>
        <w:drawing>
          <wp:inline distT="0" distB="0" distL="0" distR="0">
            <wp:extent cx="5695950" cy="3457575"/>
            <wp:effectExtent l="0" t="0" r="0" b="0"/>
            <wp:docPr id="6" name="Объект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A3777" w:rsidRDefault="008A3777" w:rsidP="008A3777">
      <w:pPr>
        <w:pStyle w:val="ad"/>
        <w:ind w:left="0"/>
        <w:jc w:val="center"/>
        <w:rPr>
          <w:sz w:val="26"/>
          <w:szCs w:val="26"/>
        </w:rPr>
      </w:pPr>
      <w:r>
        <w:rPr>
          <w:sz w:val="26"/>
          <w:szCs w:val="26"/>
        </w:rPr>
        <w:t>Рис.6 – Структура поступления платежей с 2012 по 2017 г</w:t>
      </w:r>
      <w:r w:rsidR="00A76FF1">
        <w:rPr>
          <w:sz w:val="26"/>
          <w:szCs w:val="26"/>
        </w:rPr>
        <w:t>оды</w:t>
      </w:r>
    </w:p>
    <w:p w:rsidR="008A3777" w:rsidRDefault="008A3777" w:rsidP="00715DE9">
      <w:pPr>
        <w:ind w:firstLine="709"/>
        <w:jc w:val="both"/>
        <w:rPr>
          <w:rFonts w:ascii="Calibri" w:hAnsi="Calibri" w:cs="Calibri"/>
        </w:rPr>
      </w:pPr>
      <w:r>
        <w:rPr>
          <w:sz w:val="28"/>
          <w:szCs w:val="28"/>
        </w:rPr>
        <w:t xml:space="preserve">Анализ структуры поступления платежей с 2012 по 2017 годы в приведенном рисунке показал, что 85,1 </w:t>
      </w:r>
      <w:r w:rsidR="00A76FF1">
        <w:rPr>
          <w:sz w:val="28"/>
          <w:szCs w:val="28"/>
        </w:rPr>
        <w:t>процента</w:t>
      </w:r>
      <w:r>
        <w:rPr>
          <w:sz w:val="28"/>
          <w:szCs w:val="28"/>
        </w:rPr>
        <w:t xml:space="preserve"> поступлений составляет плата за использование лесов по договорам аренды лесных отношений.</w:t>
      </w:r>
    </w:p>
    <w:p w:rsidR="008A3777" w:rsidRDefault="008A3777" w:rsidP="008A3777">
      <w:pPr>
        <w:rPr>
          <w:color w:val="000000"/>
          <w:sz w:val="24"/>
          <w:szCs w:val="24"/>
        </w:rPr>
        <w:sectPr w:rsidR="008A3777" w:rsidSect="00926901">
          <w:pgSz w:w="11906" w:h="16838"/>
          <w:pgMar w:top="1134" w:right="567" w:bottom="1134" w:left="1134" w:header="709" w:footer="709" w:gutter="0"/>
          <w:pgNumType w:start="1"/>
          <w:cols w:space="720"/>
          <w:titlePg/>
          <w:docGrid w:linePitch="272"/>
        </w:sectPr>
      </w:pPr>
    </w:p>
    <w:p w:rsidR="00A76FF1" w:rsidRDefault="009712B5" w:rsidP="009712B5">
      <w:pPr>
        <w:autoSpaceDE w:val="0"/>
        <w:autoSpaceDN w:val="0"/>
        <w:adjustRightInd w:val="0"/>
        <w:jc w:val="center"/>
        <w:rPr>
          <w:bCs/>
          <w:sz w:val="28"/>
          <w:szCs w:val="28"/>
        </w:rPr>
      </w:pPr>
      <w:r>
        <w:rPr>
          <w:bCs/>
          <w:sz w:val="28"/>
          <w:szCs w:val="28"/>
        </w:rPr>
        <w:lastRenderedPageBreak/>
        <w:t xml:space="preserve">                                                                                                                                                               </w:t>
      </w:r>
      <w:r w:rsidR="00A76FF1">
        <w:rPr>
          <w:bCs/>
          <w:sz w:val="28"/>
          <w:szCs w:val="28"/>
        </w:rPr>
        <w:t xml:space="preserve">Приложение № 2 </w:t>
      </w:r>
    </w:p>
    <w:p w:rsidR="009712B5" w:rsidRDefault="009712B5" w:rsidP="009712B5">
      <w:pPr>
        <w:ind w:left="5664" w:firstLine="708"/>
        <w:jc w:val="both"/>
        <w:rPr>
          <w:bCs/>
          <w:sz w:val="28"/>
          <w:szCs w:val="28"/>
        </w:rPr>
      </w:pPr>
      <w:r>
        <w:rPr>
          <w:bCs/>
          <w:sz w:val="28"/>
          <w:szCs w:val="28"/>
        </w:rPr>
        <w:t xml:space="preserve">                                                                          к Стратегии развития лесного </w:t>
      </w:r>
    </w:p>
    <w:p w:rsidR="009712B5" w:rsidRDefault="009712B5" w:rsidP="009712B5">
      <w:pPr>
        <w:ind w:left="4956" w:firstLine="708"/>
        <w:jc w:val="both"/>
        <w:rPr>
          <w:bCs/>
          <w:sz w:val="28"/>
          <w:szCs w:val="28"/>
        </w:rPr>
      </w:pPr>
      <w:r>
        <w:rPr>
          <w:bCs/>
          <w:sz w:val="28"/>
          <w:szCs w:val="28"/>
        </w:rPr>
        <w:t xml:space="preserve">                                                                                     хозяйства Республики Тыва </w:t>
      </w:r>
    </w:p>
    <w:p w:rsidR="009712B5" w:rsidRPr="00E3669C" w:rsidRDefault="009712B5" w:rsidP="009712B5">
      <w:pPr>
        <w:ind w:left="4956" w:firstLine="708"/>
        <w:jc w:val="both"/>
        <w:rPr>
          <w:sz w:val="28"/>
          <w:szCs w:val="28"/>
        </w:rPr>
      </w:pPr>
      <w:r>
        <w:rPr>
          <w:bCs/>
          <w:sz w:val="28"/>
          <w:szCs w:val="28"/>
        </w:rPr>
        <w:t xml:space="preserve">                                                                                         на период до 2030 года </w:t>
      </w:r>
    </w:p>
    <w:p w:rsidR="009712B5" w:rsidRPr="00EA19D3" w:rsidRDefault="009712B5" w:rsidP="00A76FF1">
      <w:pPr>
        <w:autoSpaceDE w:val="0"/>
        <w:autoSpaceDN w:val="0"/>
        <w:adjustRightInd w:val="0"/>
        <w:jc w:val="right"/>
        <w:rPr>
          <w:bCs/>
          <w:sz w:val="16"/>
          <w:szCs w:val="16"/>
        </w:rPr>
      </w:pPr>
    </w:p>
    <w:p w:rsidR="00A76FF1" w:rsidRDefault="00715DE9" w:rsidP="003A0811">
      <w:pPr>
        <w:autoSpaceDE w:val="0"/>
        <w:autoSpaceDN w:val="0"/>
        <w:adjustRightInd w:val="0"/>
        <w:jc w:val="center"/>
        <w:rPr>
          <w:b/>
          <w:bCs/>
          <w:sz w:val="28"/>
          <w:szCs w:val="28"/>
        </w:rPr>
      </w:pPr>
      <w:proofErr w:type="gramStart"/>
      <w:r>
        <w:rPr>
          <w:b/>
          <w:bCs/>
          <w:sz w:val="28"/>
          <w:szCs w:val="28"/>
        </w:rPr>
        <w:t>П</w:t>
      </w:r>
      <w:proofErr w:type="gramEnd"/>
      <w:r>
        <w:rPr>
          <w:b/>
          <w:bCs/>
          <w:sz w:val="28"/>
          <w:szCs w:val="28"/>
        </w:rPr>
        <w:t xml:space="preserve"> О К А З А Т Е Л И</w:t>
      </w:r>
    </w:p>
    <w:p w:rsidR="003A0811" w:rsidRPr="003A0811" w:rsidRDefault="008A3777" w:rsidP="003A0811">
      <w:pPr>
        <w:jc w:val="center"/>
        <w:rPr>
          <w:bCs/>
          <w:sz w:val="28"/>
          <w:szCs w:val="28"/>
        </w:rPr>
      </w:pPr>
      <w:r w:rsidRPr="00715DE9">
        <w:rPr>
          <w:bCs/>
          <w:sz w:val="28"/>
          <w:szCs w:val="28"/>
        </w:rPr>
        <w:t xml:space="preserve"> реализации </w:t>
      </w:r>
      <w:r w:rsidRPr="00715DE9">
        <w:rPr>
          <w:sz w:val="28"/>
          <w:szCs w:val="28"/>
        </w:rPr>
        <w:t>Стратегии</w:t>
      </w:r>
      <w:r w:rsidR="003A0811" w:rsidRPr="003A0811">
        <w:rPr>
          <w:sz w:val="28"/>
          <w:szCs w:val="28"/>
        </w:rPr>
        <w:t xml:space="preserve"> </w:t>
      </w:r>
      <w:r w:rsidR="003A0811">
        <w:rPr>
          <w:bCs/>
          <w:sz w:val="28"/>
          <w:szCs w:val="28"/>
        </w:rPr>
        <w:t>развития лесного</w:t>
      </w:r>
      <w:r w:rsidR="003A0811" w:rsidRPr="003A0811">
        <w:rPr>
          <w:bCs/>
          <w:sz w:val="28"/>
          <w:szCs w:val="28"/>
        </w:rPr>
        <w:t xml:space="preserve"> </w:t>
      </w:r>
      <w:r w:rsidR="003A0811">
        <w:rPr>
          <w:bCs/>
          <w:sz w:val="28"/>
          <w:szCs w:val="28"/>
        </w:rPr>
        <w:t xml:space="preserve">хозяйства </w:t>
      </w:r>
    </w:p>
    <w:p w:rsidR="003A0811" w:rsidRPr="00E3669C" w:rsidRDefault="003A0811" w:rsidP="003A0811">
      <w:pPr>
        <w:jc w:val="center"/>
        <w:rPr>
          <w:sz w:val="28"/>
          <w:szCs w:val="28"/>
        </w:rPr>
      </w:pPr>
      <w:r>
        <w:rPr>
          <w:bCs/>
          <w:sz w:val="28"/>
          <w:szCs w:val="28"/>
        </w:rPr>
        <w:t>Республики Тыва</w:t>
      </w:r>
      <w:r w:rsidRPr="003A0811">
        <w:rPr>
          <w:bCs/>
          <w:sz w:val="28"/>
          <w:szCs w:val="28"/>
        </w:rPr>
        <w:t xml:space="preserve"> </w:t>
      </w:r>
      <w:r>
        <w:rPr>
          <w:bCs/>
          <w:sz w:val="28"/>
          <w:szCs w:val="28"/>
        </w:rPr>
        <w:t>на период до 2030 года</w:t>
      </w:r>
    </w:p>
    <w:p w:rsidR="008A3777" w:rsidRPr="009712B5" w:rsidRDefault="008A3777" w:rsidP="008A3777">
      <w:pPr>
        <w:autoSpaceDE w:val="0"/>
        <w:autoSpaceDN w:val="0"/>
        <w:adjustRightInd w:val="0"/>
        <w:jc w:val="center"/>
        <w:rPr>
          <w:b/>
          <w:bCs/>
          <w:sz w:val="14"/>
          <w:szCs w:val="14"/>
        </w:rPr>
      </w:pPr>
    </w:p>
    <w:tbl>
      <w:tblPr>
        <w:tblW w:w="0" w:type="auto"/>
        <w:tblInd w:w="40" w:type="dxa"/>
        <w:tblLayout w:type="fixed"/>
        <w:tblCellMar>
          <w:top w:w="75" w:type="dxa"/>
          <w:left w:w="40" w:type="dxa"/>
          <w:bottom w:w="75" w:type="dxa"/>
          <w:right w:w="40" w:type="dxa"/>
        </w:tblCellMar>
        <w:tblLook w:val="04A0"/>
      </w:tblPr>
      <w:tblGrid>
        <w:gridCol w:w="11200"/>
        <w:gridCol w:w="1100"/>
        <w:gridCol w:w="1100"/>
        <w:gridCol w:w="1100"/>
        <w:gridCol w:w="1200"/>
      </w:tblGrid>
      <w:tr w:rsidR="008A3777" w:rsidRPr="00715DE9" w:rsidTr="00EA19D3">
        <w:trPr>
          <w:trHeight w:val="15"/>
        </w:trPr>
        <w:tc>
          <w:tcPr>
            <w:tcW w:w="11200" w:type="dxa"/>
            <w:tcBorders>
              <w:top w:val="single" w:sz="8" w:space="0" w:color="auto"/>
              <w:left w:val="single" w:sz="8" w:space="0" w:color="auto"/>
              <w:bottom w:val="single" w:sz="8" w:space="0" w:color="auto"/>
              <w:right w:val="single" w:sz="8" w:space="0" w:color="auto"/>
            </w:tcBorders>
            <w:hideMark/>
          </w:tcPr>
          <w:p w:rsidR="008A3777" w:rsidRPr="00715DE9" w:rsidRDefault="009712B5" w:rsidP="009712B5">
            <w:pPr>
              <w:autoSpaceDE w:val="0"/>
              <w:autoSpaceDN w:val="0"/>
              <w:adjustRightInd w:val="0"/>
              <w:jc w:val="center"/>
              <w:rPr>
                <w:sz w:val="24"/>
                <w:szCs w:val="24"/>
              </w:rPr>
            </w:pPr>
            <w:r>
              <w:rPr>
                <w:sz w:val="24"/>
                <w:szCs w:val="24"/>
              </w:rPr>
              <w:t>Наименование и</w:t>
            </w:r>
            <w:r w:rsidR="008A3777" w:rsidRPr="00715DE9">
              <w:rPr>
                <w:sz w:val="24"/>
                <w:szCs w:val="24"/>
              </w:rPr>
              <w:t>ндикатор</w:t>
            </w:r>
            <w:r>
              <w:rPr>
                <w:sz w:val="24"/>
                <w:szCs w:val="24"/>
              </w:rPr>
              <w:t>а</w:t>
            </w:r>
            <w:r w:rsidR="008A3777" w:rsidRPr="00715DE9">
              <w:rPr>
                <w:sz w:val="24"/>
                <w:szCs w:val="24"/>
              </w:rPr>
              <w:t xml:space="preserve"> и показател</w:t>
            </w:r>
            <w:r>
              <w:rPr>
                <w:sz w:val="24"/>
                <w:szCs w:val="24"/>
              </w:rPr>
              <w:t>я</w:t>
            </w:r>
          </w:p>
        </w:tc>
        <w:tc>
          <w:tcPr>
            <w:tcW w:w="1100" w:type="dxa"/>
            <w:tcBorders>
              <w:top w:val="single" w:sz="8" w:space="0" w:color="auto"/>
              <w:left w:val="single" w:sz="8" w:space="0" w:color="auto"/>
              <w:bottom w:val="single" w:sz="8" w:space="0" w:color="auto"/>
              <w:right w:val="single" w:sz="8" w:space="0" w:color="auto"/>
            </w:tcBorders>
            <w:hideMark/>
          </w:tcPr>
          <w:p w:rsidR="008A3777" w:rsidRPr="00715DE9" w:rsidRDefault="008A3777" w:rsidP="00715DE9">
            <w:pPr>
              <w:autoSpaceDE w:val="0"/>
              <w:autoSpaceDN w:val="0"/>
              <w:adjustRightInd w:val="0"/>
              <w:jc w:val="center"/>
              <w:rPr>
                <w:sz w:val="24"/>
                <w:szCs w:val="24"/>
              </w:rPr>
            </w:pPr>
            <w:r w:rsidRPr="00715DE9">
              <w:rPr>
                <w:sz w:val="24"/>
                <w:szCs w:val="24"/>
              </w:rPr>
              <w:t>2017</w:t>
            </w:r>
            <w:r w:rsidR="00715DE9">
              <w:rPr>
                <w:sz w:val="24"/>
                <w:szCs w:val="24"/>
              </w:rPr>
              <w:t xml:space="preserve"> г.</w:t>
            </w:r>
          </w:p>
          <w:p w:rsidR="008A3777" w:rsidRPr="00715DE9" w:rsidRDefault="008A3777" w:rsidP="00715DE9">
            <w:pPr>
              <w:autoSpaceDE w:val="0"/>
              <w:autoSpaceDN w:val="0"/>
              <w:adjustRightInd w:val="0"/>
              <w:jc w:val="center"/>
              <w:rPr>
                <w:sz w:val="24"/>
                <w:szCs w:val="24"/>
              </w:rPr>
            </w:pPr>
            <w:r w:rsidRPr="00715DE9">
              <w:rPr>
                <w:sz w:val="24"/>
                <w:szCs w:val="24"/>
              </w:rPr>
              <w:t>(факт)</w:t>
            </w:r>
          </w:p>
        </w:tc>
        <w:tc>
          <w:tcPr>
            <w:tcW w:w="1100" w:type="dxa"/>
            <w:tcBorders>
              <w:top w:val="single" w:sz="8" w:space="0" w:color="auto"/>
              <w:left w:val="single" w:sz="8" w:space="0" w:color="auto"/>
              <w:bottom w:val="single" w:sz="8" w:space="0" w:color="auto"/>
              <w:right w:val="single" w:sz="8" w:space="0" w:color="auto"/>
            </w:tcBorders>
            <w:hideMark/>
          </w:tcPr>
          <w:p w:rsidR="008A3777" w:rsidRPr="00715DE9" w:rsidRDefault="008A3777" w:rsidP="00715DE9">
            <w:pPr>
              <w:autoSpaceDE w:val="0"/>
              <w:autoSpaceDN w:val="0"/>
              <w:adjustRightInd w:val="0"/>
              <w:jc w:val="center"/>
              <w:rPr>
                <w:sz w:val="24"/>
                <w:szCs w:val="24"/>
              </w:rPr>
            </w:pPr>
            <w:r w:rsidRPr="00715DE9">
              <w:rPr>
                <w:sz w:val="24"/>
                <w:szCs w:val="24"/>
              </w:rPr>
              <w:t>2020</w:t>
            </w:r>
            <w:r w:rsidR="00715DE9">
              <w:rPr>
                <w:sz w:val="24"/>
                <w:szCs w:val="24"/>
              </w:rPr>
              <w:t xml:space="preserve"> г.</w:t>
            </w:r>
          </w:p>
        </w:tc>
        <w:tc>
          <w:tcPr>
            <w:tcW w:w="1100" w:type="dxa"/>
            <w:tcBorders>
              <w:top w:val="single" w:sz="8" w:space="0" w:color="auto"/>
              <w:left w:val="single" w:sz="8" w:space="0" w:color="auto"/>
              <w:bottom w:val="single" w:sz="8" w:space="0" w:color="auto"/>
              <w:right w:val="single" w:sz="8" w:space="0" w:color="auto"/>
            </w:tcBorders>
            <w:hideMark/>
          </w:tcPr>
          <w:p w:rsidR="008A3777" w:rsidRPr="00715DE9" w:rsidRDefault="008A3777" w:rsidP="00715DE9">
            <w:pPr>
              <w:autoSpaceDE w:val="0"/>
              <w:autoSpaceDN w:val="0"/>
              <w:adjustRightInd w:val="0"/>
              <w:jc w:val="center"/>
              <w:rPr>
                <w:sz w:val="24"/>
                <w:szCs w:val="24"/>
              </w:rPr>
            </w:pPr>
            <w:r w:rsidRPr="00715DE9">
              <w:rPr>
                <w:sz w:val="24"/>
                <w:szCs w:val="24"/>
              </w:rPr>
              <w:t>2025</w:t>
            </w:r>
            <w:r w:rsidR="00715DE9">
              <w:rPr>
                <w:sz w:val="24"/>
                <w:szCs w:val="24"/>
              </w:rPr>
              <w:t xml:space="preserve"> г.</w:t>
            </w:r>
          </w:p>
        </w:tc>
        <w:tc>
          <w:tcPr>
            <w:tcW w:w="1200" w:type="dxa"/>
            <w:tcBorders>
              <w:top w:val="single" w:sz="8" w:space="0" w:color="auto"/>
              <w:left w:val="single" w:sz="8" w:space="0" w:color="auto"/>
              <w:bottom w:val="single" w:sz="8" w:space="0" w:color="auto"/>
              <w:right w:val="single" w:sz="8" w:space="0" w:color="auto"/>
            </w:tcBorders>
            <w:hideMark/>
          </w:tcPr>
          <w:p w:rsidR="008A3777" w:rsidRPr="00715DE9" w:rsidRDefault="008A3777" w:rsidP="00715DE9">
            <w:pPr>
              <w:autoSpaceDE w:val="0"/>
              <w:autoSpaceDN w:val="0"/>
              <w:adjustRightInd w:val="0"/>
              <w:jc w:val="center"/>
              <w:rPr>
                <w:sz w:val="24"/>
                <w:szCs w:val="24"/>
              </w:rPr>
            </w:pPr>
            <w:r w:rsidRPr="00715DE9">
              <w:rPr>
                <w:sz w:val="24"/>
                <w:szCs w:val="24"/>
              </w:rPr>
              <w:t>2030</w:t>
            </w:r>
            <w:r w:rsidR="00715DE9">
              <w:rPr>
                <w:sz w:val="24"/>
                <w:szCs w:val="24"/>
              </w:rPr>
              <w:t xml:space="preserve"> г.</w:t>
            </w:r>
          </w:p>
        </w:tc>
      </w:tr>
      <w:tr w:rsidR="008A3777" w:rsidRPr="00715DE9" w:rsidTr="00EA19D3">
        <w:trPr>
          <w:trHeight w:val="255"/>
        </w:trPr>
        <w:tc>
          <w:tcPr>
            <w:tcW w:w="11200" w:type="dxa"/>
            <w:tcBorders>
              <w:top w:val="nil"/>
              <w:left w:val="single" w:sz="8" w:space="0" w:color="auto"/>
              <w:bottom w:val="single" w:sz="8" w:space="0" w:color="auto"/>
              <w:right w:val="single" w:sz="8" w:space="0" w:color="auto"/>
            </w:tcBorders>
            <w:hideMark/>
          </w:tcPr>
          <w:p w:rsidR="008A3777" w:rsidRPr="00715DE9" w:rsidRDefault="008A3777" w:rsidP="00715DE9">
            <w:pPr>
              <w:autoSpaceDE w:val="0"/>
              <w:autoSpaceDN w:val="0"/>
              <w:adjustRightInd w:val="0"/>
              <w:jc w:val="both"/>
              <w:rPr>
                <w:sz w:val="24"/>
                <w:szCs w:val="24"/>
              </w:rPr>
            </w:pPr>
            <w:r w:rsidRPr="00715DE9">
              <w:rPr>
                <w:sz w:val="24"/>
                <w:szCs w:val="24"/>
              </w:rPr>
              <w:t xml:space="preserve">Лесистость территории субъекта, </w:t>
            </w:r>
            <w:r w:rsidR="00715DE9">
              <w:rPr>
                <w:sz w:val="24"/>
                <w:szCs w:val="24"/>
              </w:rPr>
              <w:t>процентов</w:t>
            </w:r>
            <w:r w:rsidRPr="00715DE9">
              <w:rPr>
                <w:sz w:val="24"/>
                <w:szCs w:val="24"/>
              </w:rPr>
              <w:t xml:space="preserve">                           </w:t>
            </w:r>
          </w:p>
        </w:tc>
        <w:tc>
          <w:tcPr>
            <w:tcW w:w="1100" w:type="dxa"/>
            <w:tcBorders>
              <w:top w:val="nil"/>
              <w:left w:val="single" w:sz="8" w:space="0" w:color="auto"/>
              <w:bottom w:val="single" w:sz="8" w:space="0" w:color="auto"/>
              <w:right w:val="single" w:sz="8" w:space="0" w:color="auto"/>
            </w:tcBorders>
            <w:hideMark/>
          </w:tcPr>
          <w:p w:rsidR="008A3777" w:rsidRPr="00715DE9" w:rsidRDefault="008A3777">
            <w:pPr>
              <w:autoSpaceDE w:val="0"/>
              <w:autoSpaceDN w:val="0"/>
              <w:adjustRightInd w:val="0"/>
              <w:jc w:val="center"/>
              <w:rPr>
                <w:sz w:val="24"/>
                <w:szCs w:val="24"/>
              </w:rPr>
            </w:pPr>
            <w:r w:rsidRPr="00715DE9">
              <w:rPr>
                <w:sz w:val="24"/>
                <w:szCs w:val="24"/>
              </w:rPr>
              <w:t>49,7</w:t>
            </w:r>
          </w:p>
        </w:tc>
        <w:tc>
          <w:tcPr>
            <w:tcW w:w="1100" w:type="dxa"/>
            <w:tcBorders>
              <w:top w:val="nil"/>
              <w:left w:val="single" w:sz="8" w:space="0" w:color="auto"/>
              <w:bottom w:val="single" w:sz="8" w:space="0" w:color="auto"/>
              <w:right w:val="single" w:sz="8" w:space="0" w:color="auto"/>
            </w:tcBorders>
            <w:hideMark/>
          </w:tcPr>
          <w:p w:rsidR="008A3777" w:rsidRPr="00715DE9" w:rsidRDefault="008A3777">
            <w:pPr>
              <w:autoSpaceDE w:val="0"/>
              <w:autoSpaceDN w:val="0"/>
              <w:adjustRightInd w:val="0"/>
              <w:jc w:val="center"/>
              <w:rPr>
                <w:sz w:val="24"/>
                <w:szCs w:val="24"/>
              </w:rPr>
            </w:pPr>
            <w:r w:rsidRPr="00715DE9">
              <w:rPr>
                <w:sz w:val="24"/>
                <w:szCs w:val="24"/>
              </w:rPr>
              <w:t>49,7</w:t>
            </w:r>
          </w:p>
        </w:tc>
        <w:tc>
          <w:tcPr>
            <w:tcW w:w="1100" w:type="dxa"/>
            <w:tcBorders>
              <w:top w:val="nil"/>
              <w:left w:val="single" w:sz="8" w:space="0" w:color="auto"/>
              <w:bottom w:val="single" w:sz="8" w:space="0" w:color="auto"/>
              <w:right w:val="single" w:sz="8" w:space="0" w:color="auto"/>
            </w:tcBorders>
            <w:hideMark/>
          </w:tcPr>
          <w:p w:rsidR="008A3777" w:rsidRPr="00715DE9" w:rsidRDefault="008A3777">
            <w:pPr>
              <w:autoSpaceDE w:val="0"/>
              <w:autoSpaceDN w:val="0"/>
              <w:adjustRightInd w:val="0"/>
              <w:jc w:val="center"/>
              <w:rPr>
                <w:sz w:val="24"/>
                <w:szCs w:val="24"/>
              </w:rPr>
            </w:pPr>
            <w:r w:rsidRPr="00715DE9">
              <w:rPr>
                <w:sz w:val="24"/>
                <w:szCs w:val="24"/>
              </w:rPr>
              <w:t>49,7</w:t>
            </w:r>
          </w:p>
        </w:tc>
        <w:tc>
          <w:tcPr>
            <w:tcW w:w="1200" w:type="dxa"/>
            <w:tcBorders>
              <w:top w:val="nil"/>
              <w:left w:val="single" w:sz="8" w:space="0" w:color="auto"/>
              <w:bottom w:val="single" w:sz="8" w:space="0" w:color="auto"/>
              <w:right w:val="single" w:sz="8" w:space="0" w:color="auto"/>
            </w:tcBorders>
            <w:hideMark/>
          </w:tcPr>
          <w:p w:rsidR="008A3777" w:rsidRPr="00715DE9" w:rsidRDefault="008A3777">
            <w:pPr>
              <w:autoSpaceDE w:val="0"/>
              <w:autoSpaceDN w:val="0"/>
              <w:adjustRightInd w:val="0"/>
              <w:jc w:val="center"/>
              <w:rPr>
                <w:sz w:val="24"/>
                <w:szCs w:val="24"/>
              </w:rPr>
            </w:pPr>
            <w:r w:rsidRPr="00715DE9">
              <w:rPr>
                <w:sz w:val="24"/>
                <w:szCs w:val="24"/>
              </w:rPr>
              <w:t>49,7</w:t>
            </w:r>
          </w:p>
        </w:tc>
      </w:tr>
      <w:tr w:rsidR="008A3777" w:rsidRPr="00715DE9" w:rsidTr="00EA19D3">
        <w:trPr>
          <w:trHeight w:val="225"/>
        </w:trPr>
        <w:tc>
          <w:tcPr>
            <w:tcW w:w="11200" w:type="dxa"/>
            <w:tcBorders>
              <w:top w:val="nil"/>
              <w:left w:val="single" w:sz="8" w:space="0" w:color="auto"/>
              <w:bottom w:val="single" w:sz="8" w:space="0" w:color="auto"/>
              <w:right w:val="single" w:sz="8" w:space="0" w:color="auto"/>
            </w:tcBorders>
            <w:hideMark/>
          </w:tcPr>
          <w:p w:rsidR="008A3777" w:rsidRPr="00715DE9" w:rsidRDefault="008A3777">
            <w:pPr>
              <w:autoSpaceDE w:val="0"/>
              <w:autoSpaceDN w:val="0"/>
              <w:adjustRightInd w:val="0"/>
              <w:jc w:val="both"/>
              <w:rPr>
                <w:bCs/>
                <w:sz w:val="24"/>
                <w:szCs w:val="24"/>
              </w:rPr>
            </w:pPr>
            <w:r w:rsidRPr="00715DE9">
              <w:rPr>
                <w:bCs/>
                <w:sz w:val="24"/>
                <w:szCs w:val="24"/>
              </w:rPr>
              <w:t>Отношение фактического объема заготовки древесины к установленному допустимому объему изъятия древе</w:t>
            </w:r>
            <w:r w:rsidR="00715DE9">
              <w:rPr>
                <w:bCs/>
                <w:sz w:val="24"/>
                <w:szCs w:val="24"/>
              </w:rPr>
              <w:t>сины, процентов</w:t>
            </w:r>
          </w:p>
        </w:tc>
        <w:tc>
          <w:tcPr>
            <w:tcW w:w="1100" w:type="dxa"/>
            <w:tcBorders>
              <w:top w:val="nil"/>
              <w:left w:val="single" w:sz="8" w:space="0" w:color="auto"/>
              <w:bottom w:val="single" w:sz="8" w:space="0" w:color="auto"/>
              <w:right w:val="single" w:sz="8" w:space="0" w:color="auto"/>
            </w:tcBorders>
            <w:hideMark/>
          </w:tcPr>
          <w:p w:rsidR="008A3777" w:rsidRPr="00715DE9" w:rsidRDefault="008A3777">
            <w:pPr>
              <w:autoSpaceDE w:val="0"/>
              <w:autoSpaceDN w:val="0"/>
              <w:adjustRightInd w:val="0"/>
              <w:jc w:val="center"/>
              <w:rPr>
                <w:sz w:val="24"/>
                <w:szCs w:val="24"/>
              </w:rPr>
            </w:pPr>
            <w:r w:rsidRPr="00715DE9">
              <w:rPr>
                <w:sz w:val="24"/>
                <w:szCs w:val="24"/>
              </w:rPr>
              <w:t>7</w:t>
            </w:r>
          </w:p>
        </w:tc>
        <w:tc>
          <w:tcPr>
            <w:tcW w:w="1100" w:type="dxa"/>
            <w:tcBorders>
              <w:top w:val="nil"/>
              <w:left w:val="single" w:sz="8" w:space="0" w:color="auto"/>
              <w:bottom w:val="single" w:sz="8" w:space="0" w:color="auto"/>
              <w:right w:val="single" w:sz="8" w:space="0" w:color="auto"/>
            </w:tcBorders>
            <w:hideMark/>
          </w:tcPr>
          <w:p w:rsidR="008A3777" w:rsidRPr="00715DE9" w:rsidRDefault="008A3777">
            <w:pPr>
              <w:autoSpaceDE w:val="0"/>
              <w:autoSpaceDN w:val="0"/>
              <w:adjustRightInd w:val="0"/>
              <w:jc w:val="center"/>
              <w:rPr>
                <w:sz w:val="24"/>
                <w:szCs w:val="24"/>
              </w:rPr>
            </w:pPr>
            <w:r w:rsidRPr="00715DE9">
              <w:rPr>
                <w:sz w:val="24"/>
                <w:szCs w:val="24"/>
              </w:rPr>
              <w:t>7,5</w:t>
            </w:r>
          </w:p>
        </w:tc>
        <w:tc>
          <w:tcPr>
            <w:tcW w:w="1100" w:type="dxa"/>
            <w:tcBorders>
              <w:top w:val="nil"/>
              <w:left w:val="single" w:sz="8" w:space="0" w:color="auto"/>
              <w:bottom w:val="single" w:sz="8" w:space="0" w:color="auto"/>
              <w:right w:val="single" w:sz="8" w:space="0" w:color="auto"/>
            </w:tcBorders>
            <w:hideMark/>
          </w:tcPr>
          <w:p w:rsidR="008A3777" w:rsidRPr="00715DE9" w:rsidRDefault="008A3777">
            <w:pPr>
              <w:autoSpaceDE w:val="0"/>
              <w:autoSpaceDN w:val="0"/>
              <w:adjustRightInd w:val="0"/>
              <w:jc w:val="center"/>
              <w:rPr>
                <w:sz w:val="24"/>
                <w:szCs w:val="24"/>
              </w:rPr>
            </w:pPr>
            <w:r w:rsidRPr="00715DE9">
              <w:rPr>
                <w:sz w:val="24"/>
                <w:szCs w:val="24"/>
              </w:rPr>
              <w:t>11</w:t>
            </w:r>
          </w:p>
        </w:tc>
        <w:tc>
          <w:tcPr>
            <w:tcW w:w="1200" w:type="dxa"/>
            <w:tcBorders>
              <w:top w:val="nil"/>
              <w:left w:val="single" w:sz="8" w:space="0" w:color="auto"/>
              <w:bottom w:val="single" w:sz="8" w:space="0" w:color="auto"/>
              <w:right w:val="single" w:sz="8" w:space="0" w:color="auto"/>
            </w:tcBorders>
            <w:hideMark/>
          </w:tcPr>
          <w:p w:rsidR="008A3777" w:rsidRPr="00715DE9" w:rsidRDefault="008A3777">
            <w:pPr>
              <w:autoSpaceDE w:val="0"/>
              <w:autoSpaceDN w:val="0"/>
              <w:adjustRightInd w:val="0"/>
              <w:jc w:val="center"/>
              <w:rPr>
                <w:sz w:val="24"/>
                <w:szCs w:val="24"/>
              </w:rPr>
            </w:pPr>
            <w:r w:rsidRPr="00715DE9">
              <w:rPr>
                <w:sz w:val="24"/>
                <w:szCs w:val="24"/>
              </w:rPr>
              <w:t>16</w:t>
            </w:r>
          </w:p>
        </w:tc>
      </w:tr>
      <w:tr w:rsidR="008A3777" w:rsidRPr="00715DE9" w:rsidTr="00EA19D3">
        <w:trPr>
          <w:trHeight w:val="255"/>
        </w:trPr>
        <w:tc>
          <w:tcPr>
            <w:tcW w:w="11200" w:type="dxa"/>
            <w:tcBorders>
              <w:top w:val="nil"/>
              <w:left w:val="single" w:sz="8" w:space="0" w:color="auto"/>
              <w:bottom w:val="single" w:sz="8" w:space="0" w:color="auto"/>
              <w:right w:val="single" w:sz="8" w:space="0" w:color="auto"/>
            </w:tcBorders>
            <w:hideMark/>
          </w:tcPr>
          <w:p w:rsidR="008A3777" w:rsidRPr="00715DE9" w:rsidRDefault="008A3777">
            <w:pPr>
              <w:autoSpaceDE w:val="0"/>
              <w:autoSpaceDN w:val="0"/>
              <w:adjustRightInd w:val="0"/>
              <w:jc w:val="both"/>
              <w:rPr>
                <w:bCs/>
                <w:sz w:val="24"/>
                <w:szCs w:val="24"/>
              </w:rPr>
            </w:pPr>
            <w:r w:rsidRPr="00715DE9">
              <w:rPr>
                <w:bCs/>
                <w:sz w:val="24"/>
                <w:szCs w:val="24"/>
              </w:rPr>
              <w:t>Доля площади земель лесного фонда, переданных в пользование, в обще</w:t>
            </w:r>
            <w:r w:rsidR="00715DE9">
              <w:rPr>
                <w:bCs/>
                <w:sz w:val="24"/>
                <w:szCs w:val="24"/>
              </w:rPr>
              <w:t>й площади земель лесного фонда, процентов</w:t>
            </w:r>
          </w:p>
        </w:tc>
        <w:tc>
          <w:tcPr>
            <w:tcW w:w="1100" w:type="dxa"/>
            <w:tcBorders>
              <w:top w:val="nil"/>
              <w:left w:val="single" w:sz="8" w:space="0" w:color="auto"/>
              <w:bottom w:val="single" w:sz="8" w:space="0" w:color="auto"/>
              <w:right w:val="single" w:sz="8" w:space="0" w:color="auto"/>
            </w:tcBorders>
            <w:hideMark/>
          </w:tcPr>
          <w:p w:rsidR="008A3777" w:rsidRPr="00715DE9" w:rsidRDefault="008A3777">
            <w:pPr>
              <w:autoSpaceDE w:val="0"/>
              <w:autoSpaceDN w:val="0"/>
              <w:adjustRightInd w:val="0"/>
              <w:jc w:val="center"/>
              <w:rPr>
                <w:sz w:val="24"/>
                <w:szCs w:val="24"/>
              </w:rPr>
            </w:pPr>
            <w:r w:rsidRPr="00715DE9">
              <w:rPr>
                <w:sz w:val="24"/>
                <w:szCs w:val="24"/>
              </w:rPr>
              <w:t>0,6</w:t>
            </w:r>
          </w:p>
        </w:tc>
        <w:tc>
          <w:tcPr>
            <w:tcW w:w="1100" w:type="dxa"/>
            <w:tcBorders>
              <w:top w:val="nil"/>
              <w:left w:val="single" w:sz="8" w:space="0" w:color="auto"/>
              <w:bottom w:val="single" w:sz="8" w:space="0" w:color="auto"/>
              <w:right w:val="single" w:sz="8" w:space="0" w:color="auto"/>
            </w:tcBorders>
            <w:hideMark/>
          </w:tcPr>
          <w:p w:rsidR="008A3777" w:rsidRPr="00715DE9" w:rsidRDefault="008A3777">
            <w:pPr>
              <w:autoSpaceDE w:val="0"/>
              <w:autoSpaceDN w:val="0"/>
              <w:adjustRightInd w:val="0"/>
              <w:jc w:val="center"/>
              <w:rPr>
                <w:sz w:val="24"/>
                <w:szCs w:val="24"/>
              </w:rPr>
            </w:pPr>
            <w:r w:rsidRPr="00715DE9">
              <w:rPr>
                <w:sz w:val="24"/>
                <w:szCs w:val="24"/>
              </w:rPr>
              <w:t>0,8</w:t>
            </w:r>
          </w:p>
        </w:tc>
        <w:tc>
          <w:tcPr>
            <w:tcW w:w="1100" w:type="dxa"/>
            <w:tcBorders>
              <w:top w:val="nil"/>
              <w:left w:val="single" w:sz="8" w:space="0" w:color="auto"/>
              <w:bottom w:val="single" w:sz="8" w:space="0" w:color="auto"/>
              <w:right w:val="single" w:sz="8" w:space="0" w:color="auto"/>
            </w:tcBorders>
            <w:hideMark/>
          </w:tcPr>
          <w:p w:rsidR="008A3777" w:rsidRPr="00715DE9" w:rsidRDefault="008A3777">
            <w:pPr>
              <w:autoSpaceDE w:val="0"/>
              <w:autoSpaceDN w:val="0"/>
              <w:adjustRightInd w:val="0"/>
              <w:jc w:val="center"/>
              <w:rPr>
                <w:sz w:val="24"/>
                <w:szCs w:val="24"/>
              </w:rPr>
            </w:pPr>
            <w:r w:rsidRPr="00715DE9">
              <w:rPr>
                <w:sz w:val="24"/>
                <w:szCs w:val="24"/>
              </w:rPr>
              <w:t>1,1</w:t>
            </w:r>
          </w:p>
        </w:tc>
        <w:tc>
          <w:tcPr>
            <w:tcW w:w="1200" w:type="dxa"/>
            <w:tcBorders>
              <w:top w:val="nil"/>
              <w:left w:val="single" w:sz="8" w:space="0" w:color="auto"/>
              <w:bottom w:val="single" w:sz="8" w:space="0" w:color="auto"/>
              <w:right w:val="single" w:sz="8" w:space="0" w:color="auto"/>
            </w:tcBorders>
            <w:hideMark/>
          </w:tcPr>
          <w:p w:rsidR="008A3777" w:rsidRPr="00715DE9" w:rsidRDefault="008A3777">
            <w:pPr>
              <w:autoSpaceDE w:val="0"/>
              <w:autoSpaceDN w:val="0"/>
              <w:adjustRightInd w:val="0"/>
              <w:jc w:val="center"/>
              <w:rPr>
                <w:sz w:val="24"/>
                <w:szCs w:val="24"/>
              </w:rPr>
            </w:pPr>
            <w:r w:rsidRPr="00715DE9">
              <w:rPr>
                <w:sz w:val="24"/>
                <w:szCs w:val="24"/>
              </w:rPr>
              <w:t>1,5</w:t>
            </w:r>
          </w:p>
        </w:tc>
      </w:tr>
      <w:tr w:rsidR="008A3777" w:rsidRPr="00715DE9" w:rsidTr="00EA19D3">
        <w:trPr>
          <w:trHeight w:val="255"/>
        </w:trPr>
        <w:tc>
          <w:tcPr>
            <w:tcW w:w="11200" w:type="dxa"/>
            <w:tcBorders>
              <w:top w:val="nil"/>
              <w:left w:val="single" w:sz="8" w:space="0" w:color="auto"/>
              <w:bottom w:val="single" w:sz="8" w:space="0" w:color="auto"/>
              <w:right w:val="single" w:sz="8" w:space="0" w:color="auto"/>
            </w:tcBorders>
            <w:hideMark/>
          </w:tcPr>
          <w:p w:rsidR="008A3777" w:rsidRPr="00715DE9" w:rsidRDefault="008A3777">
            <w:pPr>
              <w:autoSpaceDE w:val="0"/>
              <w:autoSpaceDN w:val="0"/>
              <w:adjustRightInd w:val="0"/>
              <w:jc w:val="both"/>
              <w:rPr>
                <w:sz w:val="24"/>
                <w:szCs w:val="24"/>
              </w:rPr>
            </w:pPr>
            <w:r w:rsidRPr="00715DE9">
              <w:rPr>
                <w:bCs/>
                <w:sz w:val="24"/>
                <w:szCs w:val="24"/>
              </w:rPr>
              <w:t>Повышение объема платежей в бюджетную систему Российской Федерации от использования лесов, ра</w:t>
            </w:r>
            <w:r w:rsidRPr="00715DE9">
              <w:rPr>
                <w:bCs/>
                <w:sz w:val="24"/>
                <w:szCs w:val="24"/>
              </w:rPr>
              <w:t>с</w:t>
            </w:r>
            <w:r w:rsidRPr="00715DE9">
              <w:rPr>
                <w:bCs/>
                <w:sz w:val="24"/>
                <w:szCs w:val="24"/>
              </w:rPr>
              <w:t xml:space="preserve">положенных на землях лесного фонда, до уровня 5,6 рубля в расчете на </w:t>
            </w:r>
            <w:smartTag w:uri="urn:schemas-microsoft-com:office:smarttags" w:element="metricconverter">
              <w:smartTagPr>
                <w:attr w:name="ProductID" w:val="1 га"/>
              </w:smartTagPr>
              <w:r w:rsidRPr="00715DE9">
                <w:rPr>
                  <w:bCs/>
                  <w:sz w:val="24"/>
                  <w:szCs w:val="24"/>
                </w:rPr>
                <w:t>1 га</w:t>
              </w:r>
            </w:smartTag>
            <w:r w:rsidRPr="00715DE9">
              <w:rPr>
                <w:bCs/>
                <w:sz w:val="24"/>
                <w:szCs w:val="24"/>
              </w:rPr>
              <w:t xml:space="preserve"> земель лесного фонда</w:t>
            </w:r>
            <w:r w:rsidRPr="00715DE9">
              <w:rPr>
                <w:sz w:val="24"/>
                <w:szCs w:val="24"/>
              </w:rPr>
              <w:t xml:space="preserve">                            </w:t>
            </w:r>
          </w:p>
        </w:tc>
        <w:tc>
          <w:tcPr>
            <w:tcW w:w="1100" w:type="dxa"/>
            <w:tcBorders>
              <w:top w:val="nil"/>
              <w:left w:val="single" w:sz="8" w:space="0" w:color="auto"/>
              <w:bottom w:val="single" w:sz="8" w:space="0" w:color="auto"/>
              <w:right w:val="single" w:sz="8" w:space="0" w:color="auto"/>
            </w:tcBorders>
            <w:hideMark/>
          </w:tcPr>
          <w:p w:rsidR="008A3777" w:rsidRPr="00715DE9" w:rsidRDefault="008A3777">
            <w:pPr>
              <w:autoSpaceDE w:val="0"/>
              <w:autoSpaceDN w:val="0"/>
              <w:adjustRightInd w:val="0"/>
              <w:jc w:val="center"/>
              <w:rPr>
                <w:sz w:val="24"/>
                <w:szCs w:val="24"/>
              </w:rPr>
            </w:pPr>
            <w:r w:rsidRPr="00715DE9">
              <w:rPr>
                <w:sz w:val="24"/>
                <w:szCs w:val="24"/>
              </w:rPr>
              <w:t>3,7</w:t>
            </w:r>
          </w:p>
        </w:tc>
        <w:tc>
          <w:tcPr>
            <w:tcW w:w="1100" w:type="dxa"/>
            <w:tcBorders>
              <w:top w:val="nil"/>
              <w:left w:val="single" w:sz="8" w:space="0" w:color="auto"/>
              <w:bottom w:val="single" w:sz="8" w:space="0" w:color="auto"/>
              <w:right w:val="single" w:sz="8" w:space="0" w:color="auto"/>
            </w:tcBorders>
            <w:hideMark/>
          </w:tcPr>
          <w:p w:rsidR="008A3777" w:rsidRPr="00715DE9" w:rsidRDefault="008A3777">
            <w:pPr>
              <w:autoSpaceDE w:val="0"/>
              <w:autoSpaceDN w:val="0"/>
              <w:adjustRightInd w:val="0"/>
              <w:jc w:val="center"/>
              <w:rPr>
                <w:sz w:val="24"/>
                <w:szCs w:val="24"/>
              </w:rPr>
            </w:pPr>
            <w:r w:rsidRPr="00715DE9">
              <w:rPr>
                <w:sz w:val="24"/>
                <w:szCs w:val="24"/>
              </w:rPr>
              <w:t>4</w:t>
            </w:r>
          </w:p>
        </w:tc>
        <w:tc>
          <w:tcPr>
            <w:tcW w:w="1100" w:type="dxa"/>
            <w:tcBorders>
              <w:top w:val="nil"/>
              <w:left w:val="single" w:sz="8" w:space="0" w:color="auto"/>
              <w:bottom w:val="single" w:sz="8" w:space="0" w:color="auto"/>
              <w:right w:val="single" w:sz="8" w:space="0" w:color="auto"/>
            </w:tcBorders>
            <w:hideMark/>
          </w:tcPr>
          <w:p w:rsidR="008A3777" w:rsidRPr="00715DE9" w:rsidRDefault="008A3777">
            <w:pPr>
              <w:autoSpaceDE w:val="0"/>
              <w:autoSpaceDN w:val="0"/>
              <w:adjustRightInd w:val="0"/>
              <w:jc w:val="center"/>
              <w:rPr>
                <w:sz w:val="24"/>
                <w:szCs w:val="24"/>
              </w:rPr>
            </w:pPr>
            <w:r w:rsidRPr="00715DE9">
              <w:rPr>
                <w:sz w:val="24"/>
                <w:szCs w:val="24"/>
              </w:rPr>
              <w:t>4,9</w:t>
            </w:r>
          </w:p>
        </w:tc>
        <w:tc>
          <w:tcPr>
            <w:tcW w:w="1200" w:type="dxa"/>
            <w:tcBorders>
              <w:top w:val="nil"/>
              <w:left w:val="single" w:sz="8" w:space="0" w:color="auto"/>
              <w:bottom w:val="single" w:sz="8" w:space="0" w:color="auto"/>
              <w:right w:val="single" w:sz="8" w:space="0" w:color="auto"/>
            </w:tcBorders>
            <w:hideMark/>
          </w:tcPr>
          <w:p w:rsidR="008A3777" w:rsidRPr="00715DE9" w:rsidRDefault="008A3777">
            <w:pPr>
              <w:autoSpaceDE w:val="0"/>
              <w:autoSpaceDN w:val="0"/>
              <w:adjustRightInd w:val="0"/>
              <w:jc w:val="center"/>
              <w:rPr>
                <w:sz w:val="24"/>
                <w:szCs w:val="24"/>
              </w:rPr>
            </w:pPr>
            <w:r w:rsidRPr="00715DE9">
              <w:rPr>
                <w:sz w:val="24"/>
                <w:szCs w:val="24"/>
              </w:rPr>
              <w:t>5,6</w:t>
            </w:r>
          </w:p>
        </w:tc>
      </w:tr>
      <w:tr w:rsidR="008A3777" w:rsidRPr="00715DE9" w:rsidTr="00EA19D3">
        <w:trPr>
          <w:trHeight w:val="255"/>
        </w:trPr>
        <w:tc>
          <w:tcPr>
            <w:tcW w:w="11200" w:type="dxa"/>
            <w:tcBorders>
              <w:top w:val="nil"/>
              <w:left w:val="single" w:sz="8" w:space="0" w:color="auto"/>
              <w:bottom w:val="single" w:sz="8" w:space="0" w:color="auto"/>
              <w:right w:val="single" w:sz="8" w:space="0" w:color="auto"/>
            </w:tcBorders>
            <w:hideMark/>
          </w:tcPr>
          <w:p w:rsidR="008A3777" w:rsidRPr="00715DE9" w:rsidRDefault="008A3777">
            <w:pPr>
              <w:autoSpaceDE w:val="0"/>
              <w:autoSpaceDN w:val="0"/>
              <w:adjustRightInd w:val="0"/>
              <w:jc w:val="both"/>
              <w:rPr>
                <w:sz w:val="24"/>
                <w:szCs w:val="24"/>
              </w:rPr>
            </w:pPr>
            <w:r w:rsidRPr="00715DE9">
              <w:rPr>
                <w:bCs/>
                <w:sz w:val="24"/>
                <w:szCs w:val="24"/>
              </w:rPr>
              <w:t xml:space="preserve">Протяженность противопожарных лесных дорог, построенных за год, </w:t>
            </w:r>
            <w:proofErr w:type="gramStart"/>
            <w:r w:rsidRPr="00715DE9">
              <w:rPr>
                <w:bCs/>
                <w:sz w:val="24"/>
                <w:szCs w:val="24"/>
              </w:rPr>
              <w:t>км</w:t>
            </w:r>
            <w:proofErr w:type="gramEnd"/>
          </w:p>
        </w:tc>
        <w:tc>
          <w:tcPr>
            <w:tcW w:w="1100" w:type="dxa"/>
            <w:tcBorders>
              <w:top w:val="nil"/>
              <w:left w:val="single" w:sz="8" w:space="0" w:color="auto"/>
              <w:bottom w:val="single" w:sz="8" w:space="0" w:color="auto"/>
              <w:right w:val="single" w:sz="8" w:space="0" w:color="auto"/>
            </w:tcBorders>
            <w:hideMark/>
          </w:tcPr>
          <w:p w:rsidR="008A3777" w:rsidRPr="00715DE9" w:rsidRDefault="008A3777">
            <w:pPr>
              <w:autoSpaceDE w:val="0"/>
              <w:autoSpaceDN w:val="0"/>
              <w:adjustRightInd w:val="0"/>
              <w:jc w:val="center"/>
              <w:rPr>
                <w:sz w:val="24"/>
                <w:szCs w:val="24"/>
              </w:rPr>
            </w:pPr>
            <w:r w:rsidRPr="00715DE9">
              <w:rPr>
                <w:sz w:val="24"/>
                <w:szCs w:val="24"/>
              </w:rPr>
              <w:t>71</w:t>
            </w:r>
          </w:p>
        </w:tc>
        <w:tc>
          <w:tcPr>
            <w:tcW w:w="1100" w:type="dxa"/>
            <w:tcBorders>
              <w:top w:val="nil"/>
              <w:left w:val="single" w:sz="8" w:space="0" w:color="auto"/>
              <w:bottom w:val="single" w:sz="8" w:space="0" w:color="auto"/>
              <w:right w:val="single" w:sz="8" w:space="0" w:color="auto"/>
            </w:tcBorders>
            <w:hideMark/>
          </w:tcPr>
          <w:p w:rsidR="008A3777" w:rsidRPr="00715DE9" w:rsidRDefault="008A3777">
            <w:pPr>
              <w:autoSpaceDE w:val="0"/>
              <w:autoSpaceDN w:val="0"/>
              <w:adjustRightInd w:val="0"/>
              <w:jc w:val="center"/>
              <w:rPr>
                <w:sz w:val="24"/>
                <w:szCs w:val="24"/>
              </w:rPr>
            </w:pPr>
            <w:r w:rsidRPr="00715DE9">
              <w:rPr>
                <w:sz w:val="24"/>
                <w:szCs w:val="24"/>
              </w:rPr>
              <w:t>80</w:t>
            </w:r>
          </w:p>
        </w:tc>
        <w:tc>
          <w:tcPr>
            <w:tcW w:w="1100" w:type="dxa"/>
            <w:tcBorders>
              <w:top w:val="nil"/>
              <w:left w:val="single" w:sz="8" w:space="0" w:color="auto"/>
              <w:bottom w:val="single" w:sz="8" w:space="0" w:color="auto"/>
              <w:right w:val="single" w:sz="8" w:space="0" w:color="auto"/>
            </w:tcBorders>
            <w:hideMark/>
          </w:tcPr>
          <w:p w:rsidR="008A3777" w:rsidRPr="00715DE9" w:rsidRDefault="008A3777">
            <w:pPr>
              <w:autoSpaceDE w:val="0"/>
              <w:autoSpaceDN w:val="0"/>
              <w:adjustRightInd w:val="0"/>
              <w:jc w:val="center"/>
              <w:rPr>
                <w:sz w:val="24"/>
                <w:szCs w:val="24"/>
              </w:rPr>
            </w:pPr>
            <w:r w:rsidRPr="00715DE9">
              <w:rPr>
                <w:sz w:val="24"/>
                <w:szCs w:val="24"/>
              </w:rPr>
              <w:t>90</w:t>
            </w:r>
          </w:p>
        </w:tc>
        <w:tc>
          <w:tcPr>
            <w:tcW w:w="1200" w:type="dxa"/>
            <w:tcBorders>
              <w:top w:val="nil"/>
              <w:left w:val="single" w:sz="8" w:space="0" w:color="auto"/>
              <w:bottom w:val="single" w:sz="8" w:space="0" w:color="auto"/>
              <w:right w:val="single" w:sz="8" w:space="0" w:color="auto"/>
            </w:tcBorders>
            <w:hideMark/>
          </w:tcPr>
          <w:p w:rsidR="008A3777" w:rsidRPr="00715DE9" w:rsidRDefault="008A3777">
            <w:pPr>
              <w:autoSpaceDE w:val="0"/>
              <w:autoSpaceDN w:val="0"/>
              <w:adjustRightInd w:val="0"/>
              <w:jc w:val="center"/>
              <w:rPr>
                <w:sz w:val="24"/>
                <w:szCs w:val="24"/>
              </w:rPr>
            </w:pPr>
            <w:r w:rsidRPr="00715DE9">
              <w:rPr>
                <w:sz w:val="24"/>
                <w:szCs w:val="24"/>
              </w:rPr>
              <w:t>100</w:t>
            </w:r>
          </w:p>
        </w:tc>
      </w:tr>
      <w:tr w:rsidR="008A3777" w:rsidRPr="00715DE9" w:rsidTr="00EA19D3">
        <w:trPr>
          <w:trHeight w:val="255"/>
        </w:trPr>
        <w:tc>
          <w:tcPr>
            <w:tcW w:w="11200" w:type="dxa"/>
            <w:tcBorders>
              <w:top w:val="nil"/>
              <w:left w:val="single" w:sz="8" w:space="0" w:color="auto"/>
              <w:bottom w:val="single" w:sz="8" w:space="0" w:color="auto"/>
              <w:right w:val="single" w:sz="8" w:space="0" w:color="auto"/>
            </w:tcBorders>
            <w:hideMark/>
          </w:tcPr>
          <w:p w:rsidR="008A3777" w:rsidRPr="00715DE9" w:rsidRDefault="008A3777">
            <w:pPr>
              <w:autoSpaceDE w:val="0"/>
              <w:autoSpaceDN w:val="0"/>
              <w:adjustRightInd w:val="0"/>
              <w:jc w:val="both"/>
              <w:rPr>
                <w:sz w:val="24"/>
                <w:szCs w:val="24"/>
              </w:rPr>
            </w:pPr>
            <w:r w:rsidRPr="00715DE9">
              <w:rPr>
                <w:bCs/>
                <w:sz w:val="24"/>
                <w:szCs w:val="24"/>
              </w:rPr>
              <w:t>Доля лесных пожаров, ликвидированных в течение первых суток с момента обнаружения, в общем колич</w:t>
            </w:r>
            <w:r w:rsidRPr="00715DE9">
              <w:rPr>
                <w:bCs/>
                <w:sz w:val="24"/>
                <w:szCs w:val="24"/>
              </w:rPr>
              <w:t>е</w:t>
            </w:r>
            <w:r w:rsidRPr="00715DE9">
              <w:rPr>
                <w:bCs/>
                <w:sz w:val="24"/>
                <w:szCs w:val="24"/>
              </w:rPr>
              <w:t xml:space="preserve">стве лесных пожаров, </w:t>
            </w:r>
            <w:r w:rsidR="00715DE9">
              <w:rPr>
                <w:bCs/>
                <w:sz w:val="24"/>
                <w:szCs w:val="24"/>
              </w:rPr>
              <w:t>процентов</w:t>
            </w:r>
          </w:p>
        </w:tc>
        <w:tc>
          <w:tcPr>
            <w:tcW w:w="1100" w:type="dxa"/>
            <w:tcBorders>
              <w:top w:val="nil"/>
              <w:left w:val="single" w:sz="8" w:space="0" w:color="auto"/>
              <w:bottom w:val="single" w:sz="8" w:space="0" w:color="auto"/>
              <w:right w:val="single" w:sz="8" w:space="0" w:color="auto"/>
            </w:tcBorders>
            <w:hideMark/>
          </w:tcPr>
          <w:p w:rsidR="008A3777" w:rsidRPr="00715DE9" w:rsidRDefault="008A3777">
            <w:pPr>
              <w:autoSpaceDE w:val="0"/>
              <w:autoSpaceDN w:val="0"/>
              <w:adjustRightInd w:val="0"/>
              <w:jc w:val="center"/>
              <w:rPr>
                <w:sz w:val="24"/>
                <w:szCs w:val="24"/>
              </w:rPr>
            </w:pPr>
            <w:r w:rsidRPr="00715DE9">
              <w:rPr>
                <w:sz w:val="24"/>
                <w:szCs w:val="24"/>
              </w:rPr>
              <w:t>50</w:t>
            </w:r>
          </w:p>
        </w:tc>
        <w:tc>
          <w:tcPr>
            <w:tcW w:w="1100" w:type="dxa"/>
            <w:tcBorders>
              <w:top w:val="nil"/>
              <w:left w:val="single" w:sz="8" w:space="0" w:color="auto"/>
              <w:bottom w:val="single" w:sz="8" w:space="0" w:color="auto"/>
              <w:right w:val="single" w:sz="8" w:space="0" w:color="auto"/>
            </w:tcBorders>
            <w:hideMark/>
          </w:tcPr>
          <w:p w:rsidR="008A3777" w:rsidRPr="00715DE9" w:rsidRDefault="008A3777">
            <w:pPr>
              <w:autoSpaceDE w:val="0"/>
              <w:autoSpaceDN w:val="0"/>
              <w:adjustRightInd w:val="0"/>
              <w:jc w:val="center"/>
              <w:rPr>
                <w:sz w:val="24"/>
                <w:szCs w:val="24"/>
              </w:rPr>
            </w:pPr>
            <w:r w:rsidRPr="00715DE9">
              <w:rPr>
                <w:sz w:val="24"/>
                <w:szCs w:val="24"/>
              </w:rPr>
              <w:t>56</w:t>
            </w:r>
          </w:p>
        </w:tc>
        <w:tc>
          <w:tcPr>
            <w:tcW w:w="1100" w:type="dxa"/>
            <w:tcBorders>
              <w:top w:val="nil"/>
              <w:left w:val="single" w:sz="8" w:space="0" w:color="auto"/>
              <w:bottom w:val="single" w:sz="8" w:space="0" w:color="auto"/>
              <w:right w:val="single" w:sz="8" w:space="0" w:color="auto"/>
            </w:tcBorders>
            <w:hideMark/>
          </w:tcPr>
          <w:p w:rsidR="008A3777" w:rsidRPr="00715DE9" w:rsidRDefault="008A3777">
            <w:pPr>
              <w:autoSpaceDE w:val="0"/>
              <w:autoSpaceDN w:val="0"/>
              <w:adjustRightInd w:val="0"/>
              <w:jc w:val="center"/>
              <w:rPr>
                <w:sz w:val="24"/>
                <w:szCs w:val="24"/>
              </w:rPr>
            </w:pPr>
            <w:r w:rsidRPr="00715DE9">
              <w:rPr>
                <w:sz w:val="24"/>
                <w:szCs w:val="24"/>
              </w:rPr>
              <w:t>58</w:t>
            </w:r>
          </w:p>
        </w:tc>
        <w:tc>
          <w:tcPr>
            <w:tcW w:w="1200" w:type="dxa"/>
            <w:tcBorders>
              <w:top w:val="nil"/>
              <w:left w:val="single" w:sz="8" w:space="0" w:color="auto"/>
              <w:bottom w:val="single" w:sz="8" w:space="0" w:color="auto"/>
              <w:right w:val="single" w:sz="8" w:space="0" w:color="auto"/>
            </w:tcBorders>
            <w:hideMark/>
          </w:tcPr>
          <w:p w:rsidR="008A3777" w:rsidRPr="00715DE9" w:rsidRDefault="008A3777">
            <w:pPr>
              <w:autoSpaceDE w:val="0"/>
              <w:autoSpaceDN w:val="0"/>
              <w:adjustRightInd w:val="0"/>
              <w:jc w:val="center"/>
              <w:rPr>
                <w:sz w:val="24"/>
                <w:szCs w:val="24"/>
              </w:rPr>
            </w:pPr>
            <w:r w:rsidRPr="00715DE9">
              <w:rPr>
                <w:sz w:val="24"/>
                <w:szCs w:val="24"/>
              </w:rPr>
              <w:t>60</w:t>
            </w:r>
          </w:p>
        </w:tc>
      </w:tr>
      <w:tr w:rsidR="008A3777" w:rsidRPr="00715DE9" w:rsidTr="00EA19D3">
        <w:trPr>
          <w:trHeight w:val="255"/>
        </w:trPr>
        <w:tc>
          <w:tcPr>
            <w:tcW w:w="11200" w:type="dxa"/>
            <w:tcBorders>
              <w:top w:val="nil"/>
              <w:left w:val="single" w:sz="8" w:space="0" w:color="auto"/>
              <w:bottom w:val="single" w:sz="8" w:space="0" w:color="auto"/>
              <w:right w:val="single" w:sz="8" w:space="0" w:color="auto"/>
            </w:tcBorders>
            <w:hideMark/>
          </w:tcPr>
          <w:p w:rsidR="008A3777" w:rsidRPr="00715DE9" w:rsidRDefault="008A3777">
            <w:pPr>
              <w:autoSpaceDE w:val="0"/>
              <w:autoSpaceDN w:val="0"/>
              <w:adjustRightInd w:val="0"/>
              <w:jc w:val="both"/>
              <w:rPr>
                <w:bCs/>
                <w:sz w:val="24"/>
                <w:szCs w:val="24"/>
              </w:rPr>
            </w:pPr>
            <w:r w:rsidRPr="00715DE9">
              <w:rPr>
                <w:bCs/>
                <w:sz w:val="24"/>
                <w:szCs w:val="24"/>
              </w:rPr>
              <w:t>Сокращение объема незаконных рубок по отношению к объему таких рубок в преды</w:t>
            </w:r>
            <w:r w:rsidR="00715DE9">
              <w:rPr>
                <w:bCs/>
                <w:sz w:val="24"/>
                <w:szCs w:val="24"/>
              </w:rPr>
              <w:t>дущем году, куб</w:t>
            </w:r>
            <w:proofErr w:type="gramStart"/>
            <w:r w:rsidR="00715DE9">
              <w:rPr>
                <w:bCs/>
                <w:sz w:val="24"/>
                <w:szCs w:val="24"/>
              </w:rPr>
              <w:t>.м</w:t>
            </w:r>
            <w:proofErr w:type="gramEnd"/>
          </w:p>
        </w:tc>
        <w:tc>
          <w:tcPr>
            <w:tcW w:w="1100" w:type="dxa"/>
            <w:tcBorders>
              <w:top w:val="nil"/>
              <w:left w:val="single" w:sz="8" w:space="0" w:color="auto"/>
              <w:bottom w:val="single" w:sz="8" w:space="0" w:color="auto"/>
              <w:right w:val="single" w:sz="8" w:space="0" w:color="auto"/>
            </w:tcBorders>
            <w:hideMark/>
          </w:tcPr>
          <w:p w:rsidR="008A3777" w:rsidRPr="00715DE9" w:rsidRDefault="008A3777">
            <w:pPr>
              <w:autoSpaceDE w:val="0"/>
              <w:autoSpaceDN w:val="0"/>
              <w:adjustRightInd w:val="0"/>
              <w:jc w:val="center"/>
              <w:rPr>
                <w:sz w:val="24"/>
                <w:szCs w:val="24"/>
              </w:rPr>
            </w:pPr>
            <w:r w:rsidRPr="00715DE9">
              <w:rPr>
                <w:sz w:val="24"/>
                <w:szCs w:val="24"/>
              </w:rPr>
              <w:t>1083</w:t>
            </w:r>
          </w:p>
        </w:tc>
        <w:tc>
          <w:tcPr>
            <w:tcW w:w="1100" w:type="dxa"/>
            <w:tcBorders>
              <w:top w:val="nil"/>
              <w:left w:val="single" w:sz="8" w:space="0" w:color="auto"/>
              <w:bottom w:val="single" w:sz="8" w:space="0" w:color="auto"/>
              <w:right w:val="single" w:sz="8" w:space="0" w:color="auto"/>
            </w:tcBorders>
            <w:hideMark/>
          </w:tcPr>
          <w:p w:rsidR="008A3777" w:rsidRPr="00715DE9" w:rsidRDefault="008A3777">
            <w:pPr>
              <w:autoSpaceDE w:val="0"/>
              <w:autoSpaceDN w:val="0"/>
              <w:adjustRightInd w:val="0"/>
              <w:jc w:val="center"/>
              <w:rPr>
                <w:sz w:val="24"/>
                <w:szCs w:val="24"/>
              </w:rPr>
            </w:pPr>
            <w:r w:rsidRPr="00715DE9">
              <w:rPr>
                <w:sz w:val="24"/>
                <w:szCs w:val="24"/>
              </w:rPr>
              <w:t>800</w:t>
            </w:r>
          </w:p>
        </w:tc>
        <w:tc>
          <w:tcPr>
            <w:tcW w:w="1100" w:type="dxa"/>
            <w:tcBorders>
              <w:top w:val="nil"/>
              <w:left w:val="single" w:sz="8" w:space="0" w:color="auto"/>
              <w:bottom w:val="single" w:sz="8" w:space="0" w:color="auto"/>
              <w:right w:val="single" w:sz="8" w:space="0" w:color="auto"/>
            </w:tcBorders>
            <w:hideMark/>
          </w:tcPr>
          <w:p w:rsidR="008A3777" w:rsidRPr="00715DE9" w:rsidRDefault="008A3777">
            <w:pPr>
              <w:autoSpaceDE w:val="0"/>
              <w:autoSpaceDN w:val="0"/>
              <w:adjustRightInd w:val="0"/>
              <w:jc w:val="center"/>
              <w:rPr>
                <w:sz w:val="24"/>
                <w:szCs w:val="24"/>
              </w:rPr>
            </w:pPr>
            <w:r w:rsidRPr="00715DE9">
              <w:rPr>
                <w:sz w:val="24"/>
                <w:szCs w:val="24"/>
              </w:rPr>
              <w:t>600</w:t>
            </w:r>
          </w:p>
        </w:tc>
        <w:tc>
          <w:tcPr>
            <w:tcW w:w="1200" w:type="dxa"/>
            <w:tcBorders>
              <w:top w:val="nil"/>
              <w:left w:val="single" w:sz="8" w:space="0" w:color="auto"/>
              <w:bottom w:val="single" w:sz="8" w:space="0" w:color="auto"/>
              <w:right w:val="single" w:sz="8" w:space="0" w:color="auto"/>
            </w:tcBorders>
            <w:hideMark/>
          </w:tcPr>
          <w:p w:rsidR="008A3777" w:rsidRPr="00715DE9" w:rsidRDefault="008A3777">
            <w:pPr>
              <w:autoSpaceDE w:val="0"/>
              <w:autoSpaceDN w:val="0"/>
              <w:adjustRightInd w:val="0"/>
              <w:jc w:val="center"/>
              <w:rPr>
                <w:sz w:val="24"/>
                <w:szCs w:val="24"/>
              </w:rPr>
            </w:pPr>
            <w:r w:rsidRPr="00715DE9">
              <w:rPr>
                <w:sz w:val="24"/>
                <w:szCs w:val="24"/>
              </w:rPr>
              <w:t>400</w:t>
            </w:r>
          </w:p>
        </w:tc>
      </w:tr>
      <w:tr w:rsidR="008A3777" w:rsidRPr="00715DE9" w:rsidTr="00EA19D3">
        <w:trPr>
          <w:trHeight w:val="255"/>
        </w:trPr>
        <w:tc>
          <w:tcPr>
            <w:tcW w:w="11200" w:type="dxa"/>
            <w:tcBorders>
              <w:top w:val="nil"/>
              <w:left w:val="single" w:sz="8" w:space="0" w:color="auto"/>
              <w:bottom w:val="single" w:sz="8" w:space="0" w:color="auto"/>
              <w:right w:val="single" w:sz="8" w:space="0" w:color="auto"/>
            </w:tcBorders>
            <w:hideMark/>
          </w:tcPr>
          <w:p w:rsidR="008A3777" w:rsidRPr="00715DE9" w:rsidRDefault="008A3777">
            <w:pPr>
              <w:autoSpaceDE w:val="0"/>
              <w:autoSpaceDN w:val="0"/>
              <w:adjustRightInd w:val="0"/>
              <w:jc w:val="both"/>
              <w:rPr>
                <w:sz w:val="24"/>
                <w:szCs w:val="24"/>
              </w:rPr>
            </w:pPr>
            <w:r w:rsidRPr="00715DE9">
              <w:rPr>
                <w:bCs/>
                <w:sz w:val="24"/>
                <w:szCs w:val="24"/>
              </w:rPr>
              <w:t>Отношение площади лесов, на которых были проведены санитарно-оздоровительные мероприятия, к пл</w:t>
            </w:r>
            <w:r w:rsidRPr="00715DE9">
              <w:rPr>
                <w:bCs/>
                <w:sz w:val="24"/>
                <w:szCs w:val="24"/>
              </w:rPr>
              <w:t>о</w:t>
            </w:r>
            <w:r w:rsidRPr="00715DE9">
              <w:rPr>
                <w:bCs/>
                <w:sz w:val="24"/>
                <w:szCs w:val="24"/>
              </w:rPr>
              <w:t xml:space="preserve">щади погибших и поврежденных лесов, </w:t>
            </w:r>
            <w:r w:rsidR="00715DE9">
              <w:rPr>
                <w:bCs/>
                <w:sz w:val="24"/>
                <w:szCs w:val="24"/>
              </w:rPr>
              <w:t>процентов</w:t>
            </w:r>
          </w:p>
        </w:tc>
        <w:tc>
          <w:tcPr>
            <w:tcW w:w="1100" w:type="dxa"/>
            <w:tcBorders>
              <w:top w:val="nil"/>
              <w:left w:val="single" w:sz="8" w:space="0" w:color="auto"/>
              <w:bottom w:val="single" w:sz="8" w:space="0" w:color="auto"/>
              <w:right w:val="single" w:sz="8" w:space="0" w:color="auto"/>
            </w:tcBorders>
            <w:hideMark/>
          </w:tcPr>
          <w:p w:rsidR="008A3777" w:rsidRPr="00715DE9" w:rsidRDefault="008A3777">
            <w:pPr>
              <w:autoSpaceDE w:val="0"/>
              <w:autoSpaceDN w:val="0"/>
              <w:adjustRightInd w:val="0"/>
              <w:jc w:val="center"/>
              <w:rPr>
                <w:sz w:val="24"/>
                <w:szCs w:val="24"/>
              </w:rPr>
            </w:pPr>
            <w:r w:rsidRPr="00715DE9">
              <w:rPr>
                <w:sz w:val="24"/>
                <w:szCs w:val="24"/>
              </w:rPr>
              <w:t>70</w:t>
            </w:r>
          </w:p>
        </w:tc>
        <w:tc>
          <w:tcPr>
            <w:tcW w:w="1100" w:type="dxa"/>
            <w:tcBorders>
              <w:top w:val="nil"/>
              <w:left w:val="single" w:sz="8" w:space="0" w:color="auto"/>
              <w:bottom w:val="single" w:sz="8" w:space="0" w:color="auto"/>
              <w:right w:val="single" w:sz="8" w:space="0" w:color="auto"/>
            </w:tcBorders>
            <w:hideMark/>
          </w:tcPr>
          <w:p w:rsidR="008A3777" w:rsidRPr="00715DE9" w:rsidRDefault="008A3777">
            <w:pPr>
              <w:autoSpaceDE w:val="0"/>
              <w:autoSpaceDN w:val="0"/>
              <w:adjustRightInd w:val="0"/>
              <w:jc w:val="center"/>
              <w:rPr>
                <w:sz w:val="24"/>
                <w:szCs w:val="24"/>
              </w:rPr>
            </w:pPr>
            <w:r w:rsidRPr="00715DE9">
              <w:rPr>
                <w:sz w:val="24"/>
                <w:szCs w:val="24"/>
              </w:rPr>
              <w:t>70</w:t>
            </w:r>
          </w:p>
        </w:tc>
        <w:tc>
          <w:tcPr>
            <w:tcW w:w="1100" w:type="dxa"/>
            <w:tcBorders>
              <w:top w:val="nil"/>
              <w:left w:val="single" w:sz="8" w:space="0" w:color="auto"/>
              <w:bottom w:val="single" w:sz="8" w:space="0" w:color="auto"/>
              <w:right w:val="single" w:sz="8" w:space="0" w:color="auto"/>
            </w:tcBorders>
            <w:hideMark/>
          </w:tcPr>
          <w:p w:rsidR="008A3777" w:rsidRPr="00715DE9" w:rsidRDefault="008A3777">
            <w:pPr>
              <w:autoSpaceDE w:val="0"/>
              <w:autoSpaceDN w:val="0"/>
              <w:adjustRightInd w:val="0"/>
              <w:jc w:val="center"/>
              <w:rPr>
                <w:sz w:val="24"/>
                <w:szCs w:val="24"/>
              </w:rPr>
            </w:pPr>
            <w:r w:rsidRPr="00715DE9">
              <w:rPr>
                <w:sz w:val="24"/>
                <w:szCs w:val="24"/>
              </w:rPr>
              <w:t>75</w:t>
            </w:r>
          </w:p>
        </w:tc>
        <w:tc>
          <w:tcPr>
            <w:tcW w:w="1200" w:type="dxa"/>
            <w:tcBorders>
              <w:top w:val="nil"/>
              <w:left w:val="single" w:sz="8" w:space="0" w:color="auto"/>
              <w:bottom w:val="single" w:sz="8" w:space="0" w:color="auto"/>
              <w:right w:val="single" w:sz="8" w:space="0" w:color="auto"/>
            </w:tcBorders>
            <w:hideMark/>
          </w:tcPr>
          <w:p w:rsidR="008A3777" w:rsidRPr="00715DE9" w:rsidRDefault="008A3777">
            <w:pPr>
              <w:autoSpaceDE w:val="0"/>
              <w:autoSpaceDN w:val="0"/>
              <w:adjustRightInd w:val="0"/>
              <w:jc w:val="center"/>
              <w:rPr>
                <w:sz w:val="24"/>
                <w:szCs w:val="24"/>
              </w:rPr>
            </w:pPr>
            <w:r w:rsidRPr="00715DE9">
              <w:rPr>
                <w:sz w:val="24"/>
                <w:szCs w:val="24"/>
              </w:rPr>
              <w:t>80</w:t>
            </w:r>
          </w:p>
        </w:tc>
      </w:tr>
      <w:tr w:rsidR="008A3777" w:rsidRPr="00715DE9" w:rsidTr="00EA19D3">
        <w:trPr>
          <w:trHeight w:val="255"/>
        </w:trPr>
        <w:tc>
          <w:tcPr>
            <w:tcW w:w="11200" w:type="dxa"/>
            <w:tcBorders>
              <w:top w:val="nil"/>
              <w:left w:val="single" w:sz="8" w:space="0" w:color="auto"/>
              <w:bottom w:val="single" w:sz="8" w:space="0" w:color="auto"/>
              <w:right w:val="single" w:sz="8" w:space="0" w:color="auto"/>
            </w:tcBorders>
            <w:hideMark/>
          </w:tcPr>
          <w:p w:rsidR="008A3777" w:rsidRPr="00715DE9" w:rsidRDefault="008A3777">
            <w:pPr>
              <w:autoSpaceDE w:val="0"/>
              <w:autoSpaceDN w:val="0"/>
              <w:adjustRightInd w:val="0"/>
              <w:jc w:val="both"/>
              <w:rPr>
                <w:sz w:val="24"/>
                <w:szCs w:val="24"/>
              </w:rPr>
            </w:pPr>
            <w:r w:rsidRPr="00715DE9">
              <w:rPr>
                <w:sz w:val="24"/>
                <w:szCs w:val="24"/>
              </w:rPr>
              <w:t xml:space="preserve"> </w:t>
            </w:r>
            <w:proofErr w:type="spellStart"/>
            <w:r w:rsidRPr="00715DE9">
              <w:rPr>
                <w:sz w:val="24"/>
                <w:szCs w:val="24"/>
              </w:rPr>
              <w:t>Лесовосстановление</w:t>
            </w:r>
            <w:proofErr w:type="spellEnd"/>
            <w:r w:rsidRPr="00715DE9">
              <w:rPr>
                <w:sz w:val="24"/>
                <w:szCs w:val="24"/>
              </w:rPr>
              <w:t xml:space="preserve">, тыс. га                     </w:t>
            </w:r>
          </w:p>
        </w:tc>
        <w:tc>
          <w:tcPr>
            <w:tcW w:w="1100" w:type="dxa"/>
            <w:tcBorders>
              <w:top w:val="nil"/>
              <w:left w:val="single" w:sz="8" w:space="0" w:color="auto"/>
              <w:bottom w:val="single" w:sz="8" w:space="0" w:color="auto"/>
              <w:right w:val="single" w:sz="8" w:space="0" w:color="auto"/>
            </w:tcBorders>
            <w:hideMark/>
          </w:tcPr>
          <w:p w:rsidR="008A3777" w:rsidRPr="00715DE9" w:rsidRDefault="008A3777">
            <w:pPr>
              <w:autoSpaceDE w:val="0"/>
              <w:autoSpaceDN w:val="0"/>
              <w:adjustRightInd w:val="0"/>
              <w:jc w:val="center"/>
              <w:rPr>
                <w:sz w:val="24"/>
                <w:szCs w:val="24"/>
              </w:rPr>
            </w:pPr>
            <w:r w:rsidRPr="00715DE9">
              <w:rPr>
                <w:sz w:val="24"/>
                <w:szCs w:val="24"/>
              </w:rPr>
              <w:t>4644</w:t>
            </w:r>
          </w:p>
        </w:tc>
        <w:tc>
          <w:tcPr>
            <w:tcW w:w="1100" w:type="dxa"/>
            <w:tcBorders>
              <w:top w:val="nil"/>
              <w:left w:val="single" w:sz="8" w:space="0" w:color="auto"/>
              <w:bottom w:val="single" w:sz="8" w:space="0" w:color="auto"/>
              <w:right w:val="single" w:sz="8" w:space="0" w:color="auto"/>
            </w:tcBorders>
            <w:hideMark/>
          </w:tcPr>
          <w:p w:rsidR="008A3777" w:rsidRPr="00715DE9" w:rsidRDefault="008A3777">
            <w:pPr>
              <w:autoSpaceDE w:val="0"/>
              <w:autoSpaceDN w:val="0"/>
              <w:adjustRightInd w:val="0"/>
              <w:jc w:val="center"/>
              <w:rPr>
                <w:sz w:val="24"/>
                <w:szCs w:val="24"/>
              </w:rPr>
            </w:pPr>
            <w:r w:rsidRPr="00715DE9">
              <w:rPr>
                <w:sz w:val="24"/>
                <w:szCs w:val="24"/>
              </w:rPr>
              <w:t>6060</w:t>
            </w:r>
          </w:p>
        </w:tc>
        <w:tc>
          <w:tcPr>
            <w:tcW w:w="1100" w:type="dxa"/>
            <w:tcBorders>
              <w:top w:val="nil"/>
              <w:left w:val="single" w:sz="8" w:space="0" w:color="auto"/>
              <w:bottom w:val="single" w:sz="8" w:space="0" w:color="auto"/>
              <w:right w:val="single" w:sz="8" w:space="0" w:color="auto"/>
            </w:tcBorders>
            <w:hideMark/>
          </w:tcPr>
          <w:p w:rsidR="008A3777" w:rsidRPr="00715DE9" w:rsidRDefault="008A3777">
            <w:pPr>
              <w:autoSpaceDE w:val="0"/>
              <w:autoSpaceDN w:val="0"/>
              <w:adjustRightInd w:val="0"/>
              <w:jc w:val="center"/>
              <w:rPr>
                <w:sz w:val="24"/>
                <w:szCs w:val="24"/>
              </w:rPr>
            </w:pPr>
            <w:r w:rsidRPr="00715DE9">
              <w:rPr>
                <w:sz w:val="24"/>
                <w:szCs w:val="24"/>
              </w:rPr>
              <w:t>6363</w:t>
            </w:r>
          </w:p>
        </w:tc>
        <w:tc>
          <w:tcPr>
            <w:tcW w:w="1200" w:type="dxa"/>
            <w:tcBorders>
              <w:top w:val="nil"/>
              <w:left w:val="single" w:sz="8" w:space="0" w:color="auto"/>
              <w:bottom w:val="single" w:sz="8" w:space="0" w:color="auto"/>
              <w:right w:val="single" w:sz="8" w:space="0" w:color="auto"/>
            </w:tcBorders>
            <w:hideMark/>
          </w:tcPr>
          <w:p w:rsidR="008A3777" w:rsidRPr="00715DE9" w:rsidRDefault="008A3777">
            <w:pPr>
              <w:autoSpaceDE w:val="0"/>
              <w:autoSpaceDN w:val="0"/>
              <w:adjustRightInd w:val="0"/>
              <w:jc w:val="center"/>
              <w:rPr>
                <w:sz w:val="24"/>
                <w:szCs w:val="24"/>
              </w:rPr>
            </w:pPr>
            <w:r w:rsidRPr="00715DE9">
              <w:rPr>
                <w:sz w:val="24"/>
                <w:szCs w:val="24"/>
              </w:rPr>
              <w:t>6681</w:t>
            </w:r>
          </w:p>
        </w:tc>
      </w:tr>
    </w:tbl>
    <w:p w:rsidR="008A3777" w:rsidRDefault="008A3777" w:rsidP="008A3777">
      <w:pPr>
        <w:autoSpaceDE w:val="0"/>
        <w:autoSpaceDN w:val="0"/>
        <w:adjustRightInd w:val="0"/>
        <w:outlineLvl w:val="2"/>
      </w:pPr>
    </w:p>
    <w:p w:rsidR="00813333" w:rsidRDefault="00813333"/>
    <w:sectPr w:rsidR="00813333" w:rsidSect="00AF02DA">
      <w:pgSz w:w="16838" w:h="11906" w:orient="landscape"/>
      <w:pgMar w:top="1134" w:right="567" w:bottom="1134" w:left="56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CD4" w:rsidRDefault="00292CD4" w:rsidP="00FF5099">
      <w:r>
        <w:separator/>
      </w:r>
    </w:p>
  </w:endnote>
  <w:endnote w:type="continuationSeparator" w:id="0">
    <w:p w:rsidR="00292CD4" w:rsidRDefault="00292CD4" w:rsidP="00FF50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2DA" w:rsidRDefault="00AF02DA">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2DA" w:rsidRDefault="00AF02DA">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2DA" w:rsidRDefault="00AF02D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CD4" w:rsidRDefault="00292CD4" w:rsidP="00FF5099">
      <w:r>
        <w:separator/>
      </w:r>
    </w:p>
  </w:footnote>
  <w:footnote w:type="continuationSeparator" w:id="0">
    <w:p w:rsidR="00292CD4" w:rsidRDefault="00292CD4" w:rsidP="00FF50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2DA" w:rsidRDefault="00AF02DA">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2DA" w:rsidRDefault="00727849">
    <w:pPr>
      <w:pStyle w:val="a7"/>
      <w:jc w:val="right"/>
    </w:pPr>
    <w:fldSimple w:instr=" PAGE   \* MERGEFORMAT ">
      <w:r w:rsidR="00505E40">
        <w:rPr>
          <w:noProof/>
        </w:rPr>
        <w:t>14</w:t>
      </w:r>
    </w:fldSimple>
  </w:p>
  <w:p w:rsidR="009153C4" w:rsidRDefault="009153C4">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2DA" w:rsidRDefault="00AF02D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7D3EC0"/>
    <w:multiLevelType w:val="hybridMultilevel"/>
    <w:tmpl w:val="3D14929E"/>
    <w:lvl w:ilvl="0" w:tplc="5DBED87C">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BC40DCB"/>
    <w:multiLevelType w:val="hybridMultilevel"/>
    <w:tmpl w:val="D65C3FF4"/>
    <w:lvl w:ilvl="0" w:tplc="6276CE9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46B01473"/>
    <w:multiLevelType w:val="multilevel"/>
    <w:tmpl w:val="5016D2DE"/>
    <w:lvl w:ilvl="0">
      <w:start w:val="1"/>
      <w:numFmt w:val="decimal"/>
      <w:lvlText w:val="%1."/>
      <w:lvlJc w:val="left"/>
      <w:pPr>
        <w:tabs>
          <w:tab w:val="num" w:pos="435"/>
        </w:tabs>
        <w:ind w:left="435" w:hanging="435"/>
      </w:pPr>
    </w:lvl>
    <w:lvl w:ilvl="1">
      <w:start w:val="1"/>
      <w:numFmt w:val="decimal"/>
      <w:lvlText w:val="%1.%2."/>
      <w:lvlJc w:val="left"/>
      <w:pPr>
        <w:tabs>
          <w:tab w:val="num" w:pos="1855"/>
        </w:tabs>
        <w:ind w:left="1855" w:hanging="720"/>
      </w:pPr>
    </w:lvl>
    <w:lvl w:ilvl="2">
      <w:start w:val="1"/>
      <w:numFmt w:val="decimal"/>
      <w:lvlText w:val="%1.%2.%3."/>
      <w:lvlJc w:val="left"/>
      <w:pPr>
        <w:tabs>
          <w:tab w:val="num" w:pos="2990"/>
        </w:tabs>
        <w:ind w:left="2990" w:hanging="720"/>
      </w:pPr>
    </w:lvl>
    <w:lvl w:ilvl="3">
      <w:start w:val="1"/>
      <w:numFmt w:val="decimal"/>
      <w:lvlText w:val="%1.%2.%3.%4."/>
      <w:lvlJc w:val="left"/>
      <w:pPr>
        <w:tabs>
          <w:tab w:val="num" w:pos="4485"/>
        </w:tabs>
        <w:ind w:left="4485" w:hanging="1080"/>
      </w:pPr>
    </w:lvl>
    <w:lvl w:ilvl="4">
      <w:start w:val="1"/>
      <w:numFmt w:val="decimal"/>
      <w:lvlText w:val="%1.%2.%3.%4.%5."/>
      <w:lvlJc w:val="left"/>
      <w:pPr>
        <w:tabs>
          <w:tab w:val="num" w:pos="5620"/>
        </w:tabs>
        <w:ind w:left="5620" w:hanging="1080"/>
      </w:pPr>
    </w:lvl>
    <w:lvl w:ilvl="5">
      <w:start w:val="1"/>
      <w:numFmt w:val="decimal"/>
      <w:lvlText w:val="%1.%2.%3.%4.%5.%6."/>
      <w:lvlJc w:val="left"/>
      <w:pPr>
        <w:tabs>
          <w:tab w:val="num" w:pos="7115"/>
        </w:tabs>
        <w:ind w:left="7115" w:hanging="1440"/>
      </w:pPr>
    </w:lvl>
    <w:lvl w:ilvl="6">
      <w:start w:val="1"/>
      <w:numFmt w:val="decimal"/>
      <w:lvlText w:val="%1.%2.%3.%4.%5.%6.%7."/>
      <w:lvlJc w:val="left"/>
      <w:pPr>
        <w:tabs>
          <w:tab w:val="num" w:pos="8610"/>
        </w:tabs>
        <w:ind w:left="8610" w:hanging="1800"/>
      </w:pPr>
    </w:lvl>
    <w:lvl w:ilvl="7">
      <w:start w:val="1"/>
      <w:numFmt w:val="decimal"/>
      <w:lvlText w:val="%1.%2.%3.%4.%5.%6.%7.%8."/>
      <w:lvlJc w:val="left"/>
      <w:pPr>
        <w:tabs>
          <w:tab w:val="num" w:pos="9745"/>
        </w:tabs>
        <w:ind w:left="9745" w:hanging="1800"/>
      </w:pPr>
    </w:lvl>
    <w:lvl w:ilvl="8">
      <w:start w:val="1"/>
      <w:numFmt w:val="decimal"/>
      <w:lvlText w:val="%1.%2.%3.%4.%5.%6.%7.%8.%9."/>
      <w:lvlJc w:val="left"/>
      <w:pPr>
        <w:tabs>
          <w:tab w:val="num" w:pos="11240"/>
        </w:tabs>
        <w:ind w:left="11240" w:hanging="2160"/>
      </w:pPr>
    </w:lvl>
  </w:abstractNum>
  <w:abstractNum w:abstractNumId="3">
    <w:nsid w:val="62046EF8"/>
    <w:multiLevelType w:val="hybridMultilevel"/>
    <w:tmpl w:val="4536B92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00"/>
  <w:displayHorizontalDrawingGridEvery w:val="2"/>
  <w:characterSpacingControl w:val="doNotCompress"/>
  <w:hdrShapeDefaults>
    <o:shapedefaults v:ext="edit" spidmax="6146"/>
  </w:hdrShapeDefaults>
  <w:footnotePr>
    <w:footnote w:id="-1"/>
    <w:footnote w:id="0"/>
  </w:footnotePr>
  <w:endnotePr>
    <w:endnote w:id="-1"/>
    <w:endnote w:id="0"/>
  </w:endnotePr>
  <w:compat/>
  <w:docVars>
    <w:docVar w:name="BossProviderVariable" w:val="25_01_2006!e7caad3f-cf1b-467e-8c68-47602aacc1c5"/>
  </w:docVars>
  <w:rsids>
    <w:rsidRoot w:val="008A3777"/>
    <w:rsid w:val="000516BE"/>
    <w:rsid w:val="0013269A"/>
    <w:rsid w:val="00184F5A"/>
    <w:rsid w:val="0021253B"/>
    <w:rsid w:val="00292CD4"/>
    <w:rsid w:val="002961ED"/>
    <w:rsid w:val="00297E2C"/>
    <w:rsid w:val="003848A9"/>
    <w:rsid w:val="003A0811"/>
    <w:rsid w:val="004743A8"/>
    <w:rsid w:val="00501C6A"/>
    <w:rsid w:val="00505E40"/>
    <w:rsid w:val="00566FA2"/>
    <w:rsid w:val="006362A7"/>
    <w:rsid w:val="00652106"/>
    <w:rsid w:val="00715DE9"/>
    <w:rsid w:val="00727849"/>
    <w:rsid w:val="007870C1"/>
    <w:rsid w:val="00810E88"/>
    <w:rsid w:val="00813333"/>
    <w:rsid w:val="008A3777"/>
    <w:rsid w:val="008E523B"/>
    <w:rsid w:val="009153C4"/>
    <w:rsid w:val="00926901"/>
    <w:rsid w:val="00932394"/>
    <w:rsid w:val="009436E7"/>
    <w:rsid w:val="009712B5"/>
    <w:rsid w:val="00A1111C"/>
    <w:rsid w:val="00A13FD8"/>
    <w:rsid w:val="00A224A0"/>
    <w:rsid w:val="00A40885"/>
    <w:rsid w:val="00A72768"/>
    <w:rsid w:val="00A76FF1"/>
    <w:rsid w:val="00AC01DB"/>
    <w:rsid w:val="00AF02DA"/>
    <w:rsid w:val="00B03E39"/>
    <w:rsid w:val="00BF1896"/>
    <w:rsid w:val="00C84812"/>
    <w:rsid w:val="00C863AA"/>
    <w:rsid w:val="00CE510D"/>
    <w:rsid w:val="00CF4472"/>
    <w:rsid w:val="00D21606"/>
    <w:rsid w:val="00D32423"/>
    <w:rsid w:val="00D33B0C"/>
    <w:rsid w:val="00D81887"/>
    <w:rsid w:val="00E3669C"/>
    <w:rsid w:val="00E542C2"/>
    <w:rsid w:val="00E808E7"/>
    <w:rsid w:val="00EA19D3"/>
    <w:rsid w:val="00F36FB6"/>
    <w:rsid w:val="00F50067"/>
    <w:rsid w:val="00FA1F0D"/>
    <w:rsid w:val="00FF50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777"/>
    <w:rPr>
      <w:rFonts w:ascii="Times New Roman" w:eastAsia="Times New Roman" w:hAnsi="Times New Roman"/>
    </w:rPr>
  </w:style>
  <w:style w:type="paragraph" w:styleId="1">
    <w:name w:val="heading 1"/>
    <w:basedOn w:val="a"/>
    <w:next w:val="a"/>
    <w:link w:val="10"/>
    <w:qFormat/>
    <w:rsid w:val="008A3777"/>
    <w:pPr>
      <w:keepNext/>
      <w:jc w:val="center"/>
      <w:outlineLvl w:val="0"/>
    </w:pPr>
    <w:rPr>
      <w:sz w:val="24"/>
    </w:rPr>
  </w:style>
  <w:style w:type="paragraph" w:styleId="2">
    <w:name w:val="heading 2"/>
    <w:basedOn w:val="a"/>
    <w:next w:val="a"/>
    <w:link w:val="20"/>
    <w:qFormat/>
    <w:rsid w:val="008A3777"/>
    <w:pPr>
      <w:keepNext/>
      <w:spacing w:before="240" w:after="60"/>
      <w:outlineLvl w:val="1"/>
    </w:pPr>
    <w:rPr>
      <w:rFonts w:ascii="Arial" w:hAnsi="Arial" w:cs="Arial"/>
      <w:b/>
      <w:bCs/>
      <w:i/>
      <w:iCs/>
      <w:sz w:val="28"/>
      <w:szCs w:val="28"/>
    </w:rPr>
  </w:style>
  <w:style w:type="paragraph" w:styleId="3">
    <w:name w:val="heading 3"/>
    <w:basedOn w:val="a"/>
    <w:next w:val="a"/>
    <w:link w:val="30"/>
    <w:qFormat/>
    <w:rsid w:val="008A3777"/>
    <w:pPr>
      <w:keepNext/>
      <w:spacing w:before="240" w:after="60"/>
      <w:outlineLvl w:val="2"/>
    </w:pPr>
    <w:rPr>
      <w:rFonts w:ascii="Arial" w:hAnsi="Arial" w:cs="Arial"/>
      <w:b/>
      <w:bCs/>
      <w:sz w:val="26"/>
      <w:szCs w:val="26"/>
    </w:rPr>
  </w:style>
  <w:style w:type="paragraph" w:styleId="4">
    <w:name w:val="heading 4"/>
    <w:basedOn w:val="a"/>
    <w:next w:val="a"/>
    <w:link w:val="40"/>
    <w:qFormat/>
    <w:rsid w:val="008A3777"/>
    <w:pPr>
      <w:keepNext/>
      <w:spacing w:before="240" w:after="60"/>
      <w:outlineLvl w:val="3"/>
    </w:pPr>
    <w:rPr>
      <w:b/>
      <w:bCs/>
      <w:sz w:val="28"/>
      <w:szCs w:val="28"/>
    </w:rPr>
  </w:style>
  <w:style w:type="paragraph" w:styleId="9">
    <w:name w:val="heading 9"/>
    <w:basedOn w:val="a"/>
    <w:next w:val="a"/>
    <w:link w:val="90"/>
    <w:qFormat/>
    <w:rsid w:val="008A3777"/>
    <w:pPr>
      <w:keepNext/>
      <w:spacing w:line="264" w:lineRule="auto"/>
      <w:ind w:left="284" w:right="5279"/>
      <w:jc w:val="center"/>
      <w:outlineLvl w:val="8"/>
    </w:pPr>
    <w:rPr>
      <w:b/>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3777"/>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8A3777"/>
    <w:rPr>
      <w:rFonts w:ascii="Arial" w:eastAsia="Times New Roman" w:hAnsi="Arial" w:cs="Arial"/>
      <w:b/>
      <w:bCs/>
      <w:i/>
      <w:iCs/>
      <w:sz w:val="28"/>
      <w:szCs w:val="28"/>
      <w:lang w:eastAsia="ru-RU"/>
    </w:rPr>
  </w:style>
  <w:style w:type="character" w:customStyle="1" w:styleId="30">
    <w:name w:val="Заголовок 3 Знак"/>
    <w:basedOn w:val="a0"/>
    <w:link w:val="3"/>
    <w:rsid w:val="008A3777"/>
    <w:rPr>
      <w:rFonts w:ascii="Arial" w:eastAsia="Times New Roman" w:hAnsi="Arial" w:cs="Arial"/>
      <w:b/>
      <w:bCs/>
      <w:sz w:val="26"/>
      <w:szCs w:val="26"/>
      <w:lang w:eastAsia="ru-RU"/>
    </w:rPr>
  </w:style>
  <w:style w:type="character" w:customStyle="1" w:styleId="40">
    <w:name w:val="Заголовок 4 Знак"/>
    <w:basedOn w:val="a0"/>
    <w:link w:val="4"/>
    <w:rsid w:val="008A3777"/>
    <w:rPr>
      <w:rFonts w:ascii="Times New Roman" w:eastAsia="Times New Roman" w:hAnsi="Times New Roman" w:cs="Times New Roman"/>
      <w:b/>
      <w:bCs/>
      <w:sz w:val="28"/>
      <w:szCs w:val="28"/>
      <w:lang w:eastAsia="ru-RU"/>
    </w:rPr>
  </w:style>
  <w:style w:type="character" w:customStyle="1" w:styleId="90">
    <w:name w:val="Заголовок 9 Знак"/>
    <w:basedOn w:val="a0"/>
    <w:link w:val="9"/>
    <w:rsid w:val="008A3777"/>
    <w:rPr>
      <w:rFonts w:ascii="Times New Roman" w:eastAsia="Times New Roman" w:hAnsi="Times New Roman" w:cs="Times New Roman"/>
      <w:b/>
      <w:sz w:val="24"/>
      <w:szCs w:val="24"/>
      <w:lang w:eastAsia="ru-RU"/>
    </w:rPr>
  </w:style>
  <w:style w:type="character" w:styleId="a3">
    <w:name w:val="Hyperlink"/>
    <w:rsid w:val="008A3777"/>
    <w:rPr>
      <w:color w:val="0000FF"/>
      <w:u w:val="single"/>
    </w:rPr>
  </w:style>
  <w:style w:type="character" w:styleId="a4">
    <w:name w:val="FollowedHyperlink"/>
    <w:rsid w:val="008A3777"/>
    <w:rPr>
      <w:color w:val="800080"/>
      <w:u w:val="single"/>
    </w:rPr>
  </w:style>
  <w:style w:type="paragraph" w:styleId="a5">
    <w:name w:val="footnote text"/>
    <w:basedOn w:val="a"/>
    <w:link w:val="a6"/>
    <w:semiHidden/>
    <w:rsid w:val="008A3777"/>
  </w:style>
  <w:style w:type="character" w:customStyle="1" w:styleId="a6">
    <w:name w:val="Текст сноски Знак"/>
    <w:basedOn w:val="a0"/>
    <w:link w:val="a5"/>
    <w:semiHidden/>
    <w:rsid w:val="008A3777"/>
    <w:rPr>
      <w:rFonts w:ascii="Times New Roman" w:eastAsia="Times New Roman" w:hAnsi="Times New Roman" w:cs="Times New Roman"/>
      <w:sz w:val="20"/>
      <w:szCs w:val="20"/>
      <w:lang w:eastAsia="ru-RU"/>
    </w:rPr>
  </w:style>
  <w:style w:type="paragraph" w:styleId="a7">
    <w:name w:val="header"/>
    <w:basedOn w:val="a"/>
    <w:link w:val="11"/>
    <w:rsid w:val="008A3777"/>
    <w:pPr>
      <w:tabs>
        <w:tab w:val="center" w:pos="4677"/>
        <w:tab w:val="right" w:pos="9355"/>
      </w:tabs>
      <w:spacing w:after="160" w:line="256" w:lineRule="auto"/>
    </w:pPr>
    <w:rPr>
      <w:rFonts w:ascii="Calibri" w:hAnsi="Calibri"/>
    </w:rPr>
  </w:style>
  <w:style w:type="character" w:customStyle="1" w:styleId="11">
    <w:name w:val="Верхний колонтитул Знак1"/>
    <w:link w:val="a7"/>
    <w:locked/>
    <w:rsid w:val="008A3777"/>
    <w:rPr>
      <w:rFonts w:ascii="Calibri" w:eastAsia="Times New Roman" w:hAnsi="Calibri" w:cs="Times New Roman"/>
    </w:rPr>
  </w:style>
  <w:style w:type="character" w:customStyle="1" w:styleId="a8">
    <w:name w:val="Верхний колонтитул Знак"/>
    <w:basedOn w:val="a0"/>
    <w:link w:val="a7"/>
    <w:uiPriority w:val="99"/>
    <w:rsid w:val="008A3777"/>
    <w:rPr>
      <w:rFonts w:ascii="Times New Roman" w:eastAsia="Times New Roman" w:hAnsi="Times New Roman" w:cs="Times New Roman"/>
      <w:sz w:val="20"/>
      <w:szCs w:val="20"/>
      <w:lang w:eastAsia="ru-RU"/>
    </w:rPr>
  </w:style>
  <w:style w:type="paragraph" w:styleId="a9">
    <w:name w:val="footer"/>
    <w:basedOn w:val="a"/>
    <w:link w:val="12"/>
    <w:rsid w:val="008A3777"/>
    <w:pPr>
      <w:tabs>
        <w:tab w:val="center" w:pos="4677"/>
        <w:tab w:val="right" w:pos="9355"/>
      </w:tabs>
    </w:pPr>
    <w:rPr>
      <w:sz w:val="24"/>
      <w:szCs w:val="24"/>
    </w:rPr>
  </w:style>
  <w:style w:type="character" w:customStyle="1" w:styleId="12">
    <w:name w:val="Нижний колонтитул Знак1"/>
    <w:link w:val="a9"/>
    <w:locked/>
    <w:rsid w:val="008A3777"/>
    <w:rPr>
      <w:rFonts w:ascii="Times New Roman" w:eastAsia="Times New Roman" w:hAnsi="Times New Roman" w:cs="Times New Roman"/>
      <w:sz w:val="24"/>
      <w:szCs w:val="24"/>
    </w:rPr>
  </w:style>
  <w:style w:type="character" w:customStyle="1" w:styleId="aa">
    <w:name w:val="Нижний колонтитул Знак"/>
    <w:basedOn w:val="a0"/>
    <w:link w:val="a9"/>
    <w:rsid w:val="008A3777"/>
    <w:rPr>
      <w:rFonts w:ascii="Times New Roman" w:eastAsia="Times New Roman" w:hAnsi="Times New Roman" w:cs="Times New Roman"/>
      <w:sz w:val="20"/>
      <w:szCs w:val="20"/>
      <w:lang w:eastAsia="ru-RU"/>
    </w:rPr>
  </w:style>
  <w:style w:type="paragraph" w:styleId="ab">
    <w:name w:val="Body Text"/>
    <w:basedOn w:val="a"/>
    <w:link w:val="13"/>
    <w:rsid w:val="008A3777"/>
    <w:pPr>
      <w:spacing w:after="120"/>
    </w:pPr>
  </w:style>
  <w:style w:type="character" w:customStyle="1" w:styleId="13">
    <w:name w:val="Основной текст Знак1"/>
    <w:link w:val="ab"/>
    <w:locked/>
    <w:rsid w:val="008A3777"/>
    <w:rPr>
      <w:rFonts w:ascii="Times New Roman" w:eastAsia="Times New Roman" w:hAnsi="Times New Roman" w:cs="Times New Roman"/>
      <w:sz w:val="20"/>
      <w:szCs w:val="20"/>
      <w:lang w:eastAsia="ru-RU"/>
    </w:rPr>
  </w:style>
  <w:style w:type="character" w:customStyle="1" w:styleId="ac">
    <w:name w:val="Основной текст Знак"/>
    <w:basedOn w:val="a0"/>
    <w:link w:val="ab"/>
    <w:rsid w:val="008A3777"/>
    <w:rPr>
      <w:rFonts w:ascii="Times New Roman" w:eastAsia="Times New Roman" w:hAnsi="Times New Roman" w:cs="Times New Roman"/>
      <w:sz w:val="20"/>
      <w:szCs w:val="20"/>
      <w:lang w:eastAsia="ru-RU"/>
    </w:rPr>
  </w:style>
  <w:style w:type="paragraph" w:styleId="ad">
    <w:name w:val="Body Text Indent"/>
    <w:basedOn w:val="a"/>
    <w:link w:val="14"/>
    <w:rsid w:val="008A3777"/>
    <w:pPr>
      <w:spacing w:after="120"/>
      <w:ind w:left="283"/>
    </w:pPr>
    <w:rPr>
      <w:sz w:val="24"/>
      <w:szCs w:val="24"/>
    </w:rPr>
  </w:style>
  <w:style w:type="character" w:customStyle="1" w:styleId="14">
    <w:name w:val="Основной текст с отступом Знак1"/>
    <w:link w:val="ad"/>
    <w:locked/>
    <w:rsid w:val="008A3777"/>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8A3777"/>
    <w:rPr>
      <w:rFonts w:ascii="Times New Roman" w:eastAsia="Times New Roman" w:hAnsi="Times New Roman" w:cs="Times New Roman"/>
      <w:sz w:val="20"/>
      <w:szCs w:val="20"/>
      <w:lang w:eastAsia="ru-RU"/>
    </w:rPr>
  </w:style>
  <w:style w:type="paragraph" w:styleId="21">
    <w:name w:val="Body Text Indent 2"/>
    <w:basedOn w:val="a"/>
    <w:link w:val="210"/>
    <w:rsid w:val="008A3777"/>
    <w:pPr>
      <w:spacing w:after="120" w:line="480" w:lineRule="auto"/>
      <w:ind w:left="283"/>
    </w:pPr>
  </w:style>
  <w:style w:type="character" w:customStyle="1" w:styleId="210">
    <w:name w:val="Основной текст с отступом 2 Знак1"/>
    <w:basedOn w:val="a0"/>
    <w:link w:val="21"/>
    <w:locked/>
    <w:rsid w:val="008A3777"/>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8A3777"/>
    <w:rPr>
      <w:rFonts w:ascii="Times New Roman" w:eastAsia="Times New Roman" w:hAnsi="Times New Roman" w:cs="Times New Roman"/>
      <w:sz w:val="20"/>
      <w:szCs w:val="20"/>
      <w:lang w:eastAsia="ru-RU"/>
    </w:rPr>
  </w:style>
  <w:style w:type="paragraph" w:styleId="af">
    <w:name w:val="Plain Text"/>
    <w:basedOn w:val="a"/>
    <w:link w:val="15"/>
    <w:rsid w:val="008A3777"/>
    <w:rPr>
      <w:rFonts w:ascii="Courier New" w:hAnsi="Courier New"/>
    </w:rPr>
  </w:style>
  <w:style w:type="character" w:customStyle="1" w:styleId="15">
    <w:name w:val="Текст Знак1"/>
    <w:link w:val="af"/>
    <w:locked/>
    <w:rsid w:val="008A3777"/>
    <w:rPr>
      <w:rFonts w:ascii="Courier New" w:eastAsia="Times New Roman" w:hAnsi="Courier New" w:cs="Times New Roman"/>
      <w:sz w:val="20"/>
      <w:szCs w:val="20"/>
    </w:rPr>
  </w:style>
  <w:style w:type="character" w:customStyle="1" w:styleId="af0">
    <w:name w:val="Текст Знак"/>
    <w:basedOn w:val="a0"/>
    <w:link w:val="af"/>
    <w:rsid w:val="008A3777"/>
    <w:rPr>
      <w:rFonts w:ascii="Consolas" w:eastAsia="Times New Roman" w:hAnsi="Consolas" w:cs="Consolas"/>
      <w:sz w:val="21"/>
      <w:szCs w:val="21"/>
      <w:lang w:eastAsia="ru-RU"/>
    </w:rPr>
  </w:style>
  <w:style w:type="paragraph" w:styleId="af1">
    <w:name w:val="Balloon Text"/>
    <w:basedOn w:val="a"/>
    <w:link w:val="16"/>
    <w:rsid w:val="008A3777"/>
    <w:rPr>
      <w:rFonts w:ascii="Segoe UI" w:hAnsi="Segoe UI"/>
      <w:sz w:val="18"/>
      <w:szCs w:val="18"/>
    </w:rPr>
  </w:style>
  <w:style w:type="character" w:customStyle="1" w:styleId="16">
    <w:name w:val="Текст выноски Знак1"/>
    <w:link w:val="af1"/>
    <w:locked/>
    <w:rsid w:val="008A3777"/>
    <w:rPr>
      <w:rFonts w:ascii="Segoe UI" w:eastAsia="Times New Roman" w:hAnsi="Segoe UI" w:cs="Times New Roman"/>
      <w:sz w:val="18"/>
      <w:szCs w:val="18"/>
    </w:rPr>
  </w:style>
  <w:style w:type="character" w:customStyle="1" w:styleId="af2">
    <w:name w:val="Текст выноски Знак"/>
    <w:basedOn w:val="a0"/>
    <w:link w:val="af1"/>
    <w:rsid w:val="008A3777"/>
    <w:rPr>
      <w:rFonts w:ascii="Tahoma" w:eastAsia="Times New Roman" w:hAnsi="Tahoma" w:cs="Tahoma"/>
      <w:sz w:val="16"/>
      <w:szCs w:val="16"/>
      <w:lang w:eastAsia="ru-RU"/>
    </w:rPr>
  </w:style>
  <w:style w:type="paragraph" w:customStyle="1" w:styleId="ConsPlusTitle">
    <w:name w:val="ConsPlusTitle"/>
    <w:rsid w:val="008A3777"/>
    <w:pPr>
      <w:widowControl w:val="0"/>
      <w:autoSpaceDE w:val="0"/>
      <w:autoSpaceDN w:val="0"/>
      <w:adjustRightInd w:val="0"/>
    </w:pPr>
    <w:rPr>
      <w:rFonts w:ascii="Times New Roman" w:eastAsia="Times New Roman" w:hAnsi="Times New Roman"/>
      <w:b/>
      <w:bCs/>
      <w:sz w:val="24"/>
      <w:szCs w:val="24"/>
    </w:rPr>
  </w:style>
  <w:style w:type="paragraph" w:customStyle="1" w:styleId="ConsPlusCell">
    <w:name w:val="ConsPlusCell"/>
    <w:rsid w:val="008A3777"/>
    <w:pPr>
      <w:widowControl w:val="0"/>
      <w:autoSpaceDE w:val="0"/>
      <w:autoSpaceDN w:val="0"/>
      <w:adjustRightInd w:val="0"/>
    </w:pPr>
    <w:rPr>
      <w:rFonts w:ascii="Arial" w:eastAsia="Times New Roman" w:hAnsi="Arial" w:cs="Arial"/>
    </w:rPr>
  </w:style>
  <w:style w:type="paragraph" w:customStyle="1" w:styleId="ConsPlusNonformat">
    <w:name w:val="ConsPlusNonformat"/>
    <w:rsid w:val="008A3777"/>
    <w:pPr>
      <w:widowControl w:val="0"/>
      <w:autoSpaceDE w:val="0"/>
      <w:autoSpaceDN w:val="0"/>
      <w:adjustRightInd w:val="0"/>
    </w:pPr>
    <w:rPr>
      <w:rFonts w:ascii="Courier New" w:eastAsia="Times New Roman" w:hAnsi="Courier New" w:cs="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A3777"/>
    <w:pPr>
      <w:spacing w:before="100" w:beforeAutospacing="1" w:after="100" w:afterAutospacing="1"/>
    </w:pPr>
    <w:rPr>
      <w:rFonts w:ascii="Tahoma" w:hAnsi="Tahoma"/>
      <w:lang w:val="en-US" w:eastAsia="en-US"/>
    </w:rPr>
  </w:style>
  <w:style w:type="paragraph" w:customStyle="1" w:styleId="ConsNormal">
    <w:name w:val="ConsNormal"/>
    <w:rsid w:val="008A3777"/>
    <w:pPr>
      <w:widowControl w:val="0"/>
      <w:suppressAutoHyphens/>
      <w:ind w:firstLine="720"/>
    </w:pPr>
    <w:rPr>
      <w:rFonts w:ascii="Arial" w:eastAsia="Arial" w:hAnsi="Arial" w:cs="Arial"/>
      <w:kern w:val="2"/>
      <w:lang w:eastAsia="ar-SA"/>
    </w:rPr>
  </w:style>
  <w:style w:type="character" w:customStyle="1" w:styleId="ConsPlusNormal">
    <w:name w:val="ConsPlusNormal Знак"/>
    <w:link w:val="ConsPlusNormal0"/>
    <w:locked/>
    <w:rsid w:val="008A3777"/>
    <w:rPr>
      <w:rFonts w:ascii="Arial" w:hAnsi="Arial" w:cs="Arial"/>
      <w:sz w:val="18"/>
      <w:szCs w:val="18"/>
      <w:lang w:val="ru-RU" w:eastAsia="ru-RU" w:bidi="ar-SA"/>
    </w:rPr>
  </w:style>
  <w:style w:type="paragraph" w:customStyle="1" w:styleId="ConsPlusNormal0">
    <w:name w:val="ConsPlusNormal"/>
    <w:link w:val="ConsPlusNormal"/>
    <w:rsid w:val="008A3777"/>
    <w:pPr>
      <w:widowControl w:val="0"/>
      <w:autoSpaceDE w:val="0"/>
      <w:autoSpaceDN w:val="0"/>
      <w:adjustRightInd w:val="0"/>
      <w:ind w:firstLine="720"/>
    </w:pPr>
    <w:rPr>
      <w:rFonts w:ascii="Arial" w:hAnsi="Arial" w:cs="Arial"/>
      <w:sz w:val="18"/>
      <w:szCs w:val="18"/>
    </w:rPr>
  </w:style>
  <w:style w:type="paragraph" w:customStyle="1" w:styleId="17">
    <w:name w:val="Абзац списка1"/>
    <w:basedOn w:val="a"/>
    <w:rsid w:val="008A3777"/>
    <w:pPr>
      <w:spacing w:after="200" w:line="276" w:lineRule="auto"/>
      <w:ind w:left="720"/>
      <w:contextualSpacing/>
    </w:pPr>
    <w:rPr>
      <w:rFonts w:ascii="Calibri" w:hAnsi="Calibri"/>
      <w:sz w:val="22"/>
      <w:szCs w:val="22"/>
    </w:rPr>
  </w:style>
  <w:style w:type="paragraph" w:customStyle="1" w:styleId="Style41">
    <w:name w:val="Style41"/>
    <w:basedOn w:val="a"/>
    <w:rsid w:val="008A3777"/>
    <w:pPr>
      <w:widowControl w:val="0"/>
      <w:autoSpaceDE w:val="0"/>
      <w:autoSpaceDN w:val="0"/>
      <w:adjustRightInd w:val="0"/>
      <w:spacing w:line="276" w:lineRule="exact"/>
      <w:ind w:firstLine="288"/>
      <w:jc w:val="both"/>
    </w:pPr>
    <w:rPr>
      <w:rFonts w:ascii="Arial" w:hAnsi="Arial" w:cs="Arial"/>
      <w:sz w:val="24"/>
      <w:szCs w:val="24"/>
    </w:rPr>
  </w:style>
  <w:style w:type="paragraph" w:styleId="af3">
    <w:name w:val="No Spacing"/>
    <w:uiPriority w:val="1"/>
    <w:qFormat/>
    <w:rsid w:val="008A3777"/>
    <w:rPr>
      <w:sz w:val="22"/>
      <w:szCs w:val="22"/>
    </w:rPr>
  </w:style>
  <w:style w:type="paragraph" w:styleId="af4">
    <w:name w:val="List Paragraph"/>
    <w:basedOn w:val="a"/>
    <w:uiPriority w:val="34"/>
    <w:qFormat/>
    <w:rsid w:val="008A3777"/>
    <w:pPr>
      <w:spacing w:after="200" w:line="276" w:lineRule="auto"/>
      <w:ind w:left="720"/>
      <w:contextualSpacing/>
    </w:pPr>
    <w:rPr>
      <w:rFonts w:ascii="Calibri" w:hAnsi="Calibri"/>
      <w:sz w:val="22"/>
      <w:szCs w:val="22"/>
      <w:lang w:eastAsia="en-US"/>
    </w:rPr>
  </w:style>
  <w:style w:type="paragraph" w:customStyle="1" w:styleId="ConsPlusDocList">
    <w:name w:val="ConsPlusDocList"/>
    <w:rsid w:val="008A3777"/>
    <w:pPr>
      <w:widowControl w:val="0"/>
      <w:autoSpaceDE w:val="0"/>
      <w:autoSpaceDN w:val="0"/>
      <w:adjustRightInd w:val="0"/>
    </w:pPr>
    <w:rPr>
      <w:rFonts w:ascii="Courier New" w:eastAsia="Times New Roman" w:hAnsi="Courier New" w:cs="Courier New"/>
    </w:rPr>
  </w:style>
  <w:style w:type="paragraph" w:customStyle="1" w:styleId="ConsPlusTitlePage">
    <w:name w:val="ConsPlusTitlePage"/>
    <w:rsid w:val="008A3777"/>
    <w:pPr>
      <w:widowControl w:val="0"/>
      <w:autoSpaceDE w:val="0"/>
      <w:autoSpaceDN w:val="0"/>
      <w:adjustRightInd w:val="0"/>
    </w:pPr>
    <w:rPr>
      <w:rFonts w:ascii="Tahoma" w:eastAsia="Times New Roman" w:hAnsi="Tahoma" w:cs="Tahoma"/>
    </w:rPr>
  </w:style>
  <w:style w:type="paragraph" w:customStyle="1" w:styleId="ConsPlusJurTerm">
    <w:name w:val="ConsPlusJurTerm"/>
    <w:rsid w:val="008A3777"/>
    <w:pPr>
      <w:widowControl w:val="0"/>
      <w:autoSpaceDE w:val="0"/>
      <w:autoSpaceDN w:val="0"/>
      <w:adjustRightInd w:val="0"/>
    </w:pPr>
    <w:rPr>
      <w:rFonts w:ascii="Tahoma" w:eastAsia="Times New Roman" w:hAnsi="Tahoma" w:cs="Tahoma"/>
      <w:sz w:val="26"/>
      <w:szCs w:val="26"/>
    </w:rPr>
  </w:style>
  <w:style w:type="character" w:styleId="af5">
    <w:name w:val="page number"/>
    <w:rsid w:val="008A3777"/>
    <w:rPr>
      <w:rFonts w:ascii="Times New Roman" w:hAnsi="Times New Roman" w:cs="Times New Roman" w:hint="default"/>
    </w:rPr>
  </w:style>
  <w:style w:type="table" w:styleId="af6">
    <w:name w:val="Table Grid"/>
    <w:basedOn w:val="a1"/>
    <w:rsid w:val="00FF50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29026445">
      <w:bodyDiv w:val="1"/>
      <w:marLeft w:val="0"/>
      <w:marRight w:val="0"/>
      <w:marTop w:val="0"/>
      <w:marBottom w:val="0"/>
      <w:divBdr>
        <w:top w:val="none" w:sz="0" w:space="0" w:color="auto"/>
        <w:left w:val="none" w:sz="0" w:space="0" w:color="auto"/>
        <w:bottom w:val="none" w:sz="0" w:space="0" w:color="auto"/>
        <w:right w:val="none" w:sz="0" w:space="0" w:color="auto"/>
      </w:divBdr>
    </w:div>
    <w:div w:id="211281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hart" Target="charts/chart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pravo.gov.ru/" TargetMode="External"/><Relationship Id="rId12" Type="http://schemas.openxmlformats.org/officeDocument/2006/relationships/header" Target="header3.xml"/><Relationship Id="rId17" Type="http://schemas.openxmlformats.org/officeDocument/2006/relationships/chart" Target="charts/chart3.xml"/><Relationship Id="rId2" Type="http://schemas.openxmlformats.org/officeDocument/2006/relationships/styles" Target="styles.xml"/><Relationship Id="rId16" Type="http://schemas.openxmlformats.org/officeDocument/2006/relationships/chart" Target="charts/chart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footer" Target="footer1.xml"/><Relationship Id="rId19" Type="http://schemas.openxmlformats.org/officeDocument/2006/relationships/chart" Target="charts/chart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Устроено лесничеств</a:t>
            </a:r>
          </a:p>
        </c:rich>
      </c:tx>
      <c:spPr>
        <a:noFill/>
        <a:ln w="19046">
          <a:noFill/>
        </a:ln>
      </c:spPr>
    </c:title>
    <c:view3D>
      <c:rotX val="30"/>
      <c:rotY val="70"/>
      <c:perspective val="20"/>
    </c:view3D>
    <c:plotArea>
      <c:layout>
        <c:manualLayout>
          <c:layoutTarget val="inner"/>
          <c:xMode val="edge"/>
          <c:yMode val="edge"/>
          <c:x val="0.10166358595194103"/>
          <c:y val="0.17985611510791374"/>
          <c:w val="0.61182994454713568"/>
          <c:h val="0.74460431654676362"/>
        </c:manualLayout>
      </c:layout>
      <c:pie3DChart>
        <c:varyColors val="1"/>
        <c:ser>
          <c:idx val="0"/>
          <c:order val="0"/>
          <c:tx>
            <c:strRef>
              <c:f>Лист1!$B$1</c:f>
              <c:strCache>
                <c:ptCount val="1"/>
                <c:pt idx="0">
                  <c:v>Устроеннно лесничеств</c:v>
                </c:pt>
              </c:strCache>
            </c:strRef>
          </c:tx>
          <c:explosion val="25"/>
          <c:dLbls>
            <c:spPr>
              <a:noFill/>
              <a:ln w="19046">
                <a:noFill/>
              </a:ln>
            </c:spPr>
            <c:dLblPos val="ctr"/>
            <c:showVal val="1"/>
          </c:dLbls>
          <c:cat>
            <c:strRef>
              <c:f>Лист1!$A$2:$A$6</c:f>
              <c:strCache>
                <c:ptCount val="5"/>
                <c:pt idx="0">
                  <c:v>1980-1985 гг</c:v>
                </c:pt>
                <c:pt idx="1">
                  <c:v>1986-1990гг</c:v>
                </c:pt>
                <c:pt idx="2">
                  <c:v>1991-1995гг</c:v>
                </c:pt>
                <c:pt idx="3">
                  <c:v>1996-2000гг</c:v>
                </c:pt>
                <c:pt idx="4">
                  <c:v>2001-2005 гг</c:v>
                </c:pt>
              </c:strCache>
            </c:strRef>
          </c:cat>
          <c:val>
            <c:numRef>
              <c:f>Лист1!$B$2:$B$6</c:f>
              <c:numCache>
                <c:formatCode>General</c:formatCode>
                <c:ptCount val="5"/>
                <c:pt idx="0">
                  <c:v>2</c:v>
                </c:pt>
                <c:pt idx="1">
                  <c:v>7</c:v>
                </c:pt>
                <c:pt idx="2">
                  <c:v>0</c:v>
                </c:pt>
                <c:pt idx="3">
                  <c:v>0</c:v>
                </c:pt>
                <c:pt idx="4">
                  <c:v>1</c:v>
                </c:pt>
              </c:numCache>
            </c:numRef>
          </c:val>
        </c:ser>
      </c:pie3DChart>
      <c:spPr>
        <a:noFill/>
        <a:ln w="25403">
          <a:noFill/>
        </a:ln>
      </c:spPr>
    </c:plotArea>
    <c:legend>
      <c:legendPos val="r"/>
      <c:layout>
        <c:manualLayout>
          <c:xMode val="edge"/>
          <c:yMode val="edge"/>
          <c:wMode val="edge"/>
          <c:hMode val="edge"/>
          <c:x val="0.82255087117800352"/>
          <c:y val="0.34892086330935318"/>
          <c:w val="0.99445467840505153"/>
          <c:h val="0.78057553956834569"/>
        </c:manualLayout>
      </c:layout>
    </c:legend>
    <c:plotVisOnly val="1"/>
    <c:dispBlanksAs val="zero"/>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scene3d>
      <a:camera prst="orthographicFront"/>
      <a:lightRig rig="threePt" dir="t"/>
    </a:scene3d>
    <a:sp3d>
      <a:bevelT prst="relaxedInset"/>
    </a:sp3d>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spPr>
        <a:noFill/>
        <a:ln w="17810">
          <a:noFill/>
        </a:ln>
      </c:spPr>
      <c:txPr>
        <a:bodyPr/>
        <a:lstStyle/>
        <a:p>
          <a:pPr>
            <a:defRPr sz="1255" b="1" i="0" u="none" strike="noStrike" baseline="0">
              <a:solidFill>
                <a:srgbClr val="000000"/>
              </a:solidFill>
              <a:latin typeface="Calibri"/>
              <a:ea typeface="Calibri"/>
              <a:cs typeface="Calibri"/>
            </a:defRPr>
          </a:pPr>
          <a:endParaRPr lang="ru-RU"/>
        </a:p>
      </c:txPr>
    </c:title>
    <c:view3D>
      <c:rotX val="30"/>
      <c:perspective val="30"/>
    </c:view3D>
    <c:plotArea>
      <c:layout>
        <c:manualLayout>
          <c:layoutTarget val="inner"/>
          <c:xMode val="edge"/>
          <c:yMode val="edge"/>
          <c:x val="6.3953488372093026E-2"/>
          <c:y val="0.31712962962963087"/>
          <c:w val="0.71819559789068965"/>
          <c:h val="0.68287026205981616"/>
        </c:manualLayout>
      </c:layout>
      <c:pie3DChart>
        <c:varyColors val="1"/>
        <c:ser>
          <c:idx val="0"/>
          <c:order val="0"/>
          <c:tx>
            <c:strRef>
              <c:f>Лист1!$B$1</c:f>
              <c:strCache>
                <c:ptCount val="1"/>
                <c:pt idx="0">
                  <c:v>Фонд лесовосстановления</c:v>
                </c:pt>
              </c:strCache>
            </c:strRef>
          </c:tx>
          <c:spPr>
            <a:effectLst>
              <a:innerShdw blurRad="114300">
                <a:prstClr val="black"/>
              </a:innerShdw>
            </a:effectLst>
            <a:scene3d>
              <a:camera prst="orthographicFront"/>
              <a:lightRig rig="threePt" dir="t"/>
            </a:scene3d>
            <a:sp3d>
              <a:bevelT w="114300" prst="artDeco"/>
            </a:sp3d>
          </c:spPr>
          <c:explosion val="25"/>
          <c:dLbls>
            <c:spPr>
              <a:noFill/>
              <a:ln w="17810">
                <a:noFill/>
              </a:ln>
            </c:spPr>
            <c:txPr>
              <a:bodyPr/>
              <a:lstStyle/>
              <a:p>
                <a:pPr>
                  <a:defRPr sz="700" b="0" i="0" u="none" strike="noStrike" baseline="0">
                    <a:solidFill>
                      <a:srgbClr val="000000"/>
                    </a:solidFill>
                    <a:latin typeface="Calibri"/>
                    <a:ea typeface="Calibri"/>
                    <a:cs typeface="Calibri"/>
                  </a:defRPr>
                </a:pPr>
                <a:endParaRPr lang="ru-RU"/>
              </a:p>
            </c:txPr>
            <c:showLegendKey val="1"/>
            <c:showPercent val="1"/>
            <c:showLeaderLines val="1"/>
          </c:dLbls>
          <c:cat>
            <c:strRef>
              <c:f>Лист1!$A$2:$A$5</c:f>
              <c:strCache>
                <c:ptCount val="4"/>
                <c:pt idx="0">
                  <c:v>Гари</c:v>
                </c:pt>
                <c:pt idx="1">
                  <c:v>Погибшие древостои</c:v>
                </c:pt>
                <c:pt idx="2">
                  <c:v>Вырубки</c:v>
                </c:pt>
                <c:pt idx="3">
                  <c:v>Прогалины и пустыри</c:v>
                </c:pt>
              </c:strCache>
            </c:strRef>
          </c:cat>
          <c:val>
            <c:numRef>
              <c:f>Лист1!$B$2:$B$5</c:f>
              <c:numCache>
                <c:formatCode>General</c:formatCode>
                <c:ptCount val="4"/>
                <c:pt idx="0">
                  <c:v>203.2</c:v>
                </c:pt>
                <c:pt idx="1">
                  <c:v>34.200000000000003</c:v>
                </c:pt>
                <c:pt idx="2">
                  <c:v>4.8</c:v>
                </c:pt>
                <c:pt idx="3">
                  <c:v>19.399999999999999</c:v>
                </c:pt>
              </c:numCache>
            </c:numRef>
          </c:val>
        </c:ser>
      </c:pie3DChart>
      <c:spPr>
        <a:noFill/>
        <a:ln w="25393">
          <a:noFill/>
        </a:ln>
      </c:spPr>
    </c:plotArea>
    <c:legend>
      <c:legendPos val="r"/>
      <c:layout>
        <c:manualLayout>
          <c:xMode val="edge"/>
          <c:yMode val="edge"/>
          <c:x val="0.68627450980392157"/>
          <c:y val="0.19"/>
          <c:w val="0.24955436720142618"/>
          <c:h val="0.30666666666666698"/>
        </c:manualLayout>
      </c:layout>
      <c:spPr>
        <a:noFill/>
        <a:ln w="17767">
          <a:noFill/>
        </a:ln>
      </c:spPr>
      <c:txPr>
        <a:bodyPr/>
        <a:lstStyle/>
        <a:p>
          <a:pPr>
            <a:defRPr sz="642" b="0" i="0" u="none" strike="noStrike" baseline="0">
              <a:solidFill>
                <a:srgbClr val="000000"/>
              </a:solidFill>
              <a:latin typeface="Calibri"/>
              <a:ea typeface="Calibri"/>
              <a:cs typeface="Calibri"/>
            </a:defRPr>
          </a:pPr>
          <a:endParaRPr lang="ru-RU"/>
        </a:p>
      </c:txPr>
    </c:legend>
    <c:plotVisOnly val="1"/>
    <c:dispBlanksAs val="zero"/>
  </c:chart>
  <c:spPr>
    <a:gradFill rotWithShape="1">
      <a:gsLst>
        <a:gs pos="0">
          <a:srgbClr val="4BACC6">
            <a:lumMod val="60000"/>
            <a:lumOff val="40000"/>
          </a:srgbClr>
        </a:gs>
        <a:gs pos="35000">
          <a:srgbClr val="9BBB59">
            <a:tint val="37000"/>
            <a:satMod val="300000"/>
          </a:srgbClr>
        </a:gs>
        <a:gs pos="100000">
          <a:srgbClr val="9BBB59">
            <a:tint val="15000"/>
            <a:satMod val="350000"/>
          </a:srgbClr>
        </a:gs>
      </a:gsLst>
      <a:lin ang="16200000" scaled="1"/>
    </a:gradFill>
    <a:ln w="6968" cap="flat" cmpd="sng" algn="ctr">
      <a:solidFill>
        <a:srgbClr val="9BBB59">
          <a:shade val="95000"/>
          <a:satMod val="105000"/>
        </a:srgbClr>
      </a:solidFill>
      <a:prstDash val="solid"/>
    </a:ln>
    <a:effectLst>
      <a:outerShdw blurRad="40000" dist="20000" dir="5400000" rotWithShape="0">
        <a:srgbClr val="000000">
          <a:alpha val="38000"/>
        </a:srgbClr>
      </a:outerShdw>
    </a:effectLst>
  </c:spPr>
  <c:txPr>
    <a:bodyPr/>
    <a:lstStyle/>
    <a:p>
      <a:pPr>
        <a:defRPr sz="700" b="0" i="0" u="none" strike="noStrike" baseline="0">
          <a:solidFill>
            <a:srgbClr val="000000"/>
          </a:solidFill>
          <a:latin typeface="Calibri"/>
          <a:ea typeface="Calibri"/>
          <a:cs typeface="Calibri"/>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723" b="0" i="0" u="none" strike="noStrike" kern="1200" spc="0" baseline="0">
                <a:solidFill>
                  <a:schemeClr val="tx1">
                    <a:lumMod val="65000"/>
                    <a:lumOff val="35000"/>
                  </a:schemeClr>
                </a:solidFill>
                <a:latin typeface="+mn-lt"/>
                <a:ea typeface="+mn-ea"/>
                <a:cs typeface="+mn-cs"/>
              </a:defRPr>
            </a:pPr>
            <a:r>
              <a:rPr lang="ru-RU"/>
              <a:t>динамика лесовосстановительных работ за период  с 2012 по 2017 год</a:t>
            </a:r>
          </a:p>
        </c:rich>
      </c:tx>
      <c:spPr>
        <a:noFill/>
        <a:ln w="13108">
          <a:noFill/>
        </a:ln>
      </c:spPr>
    </c:title>
    <c:plotArea>
      <c:layout/>
      <c:barChart>
        <c:barDir val="bar"/>
        <c:grouping val="clustered"/>
        <c:ser>
          <c:idx val="0"/>
          <c:order val="0"/>
          <c:tx>
            <c:v>Лист1!#REF!</c:v>
          </c:tx>
          <c:spPr>
            <a:solidFill>
              <a:srgbClr val="5B9BD5"/>
            </a:solidFill>
            <a:ln w="13107">
              <a:noFill/>
            </a:ln>
          </c:spPr>
          <c:cat>
            <c:strRef>
              <c:f>Лист1!$C$7:$C$16</c:f>
              <c:strCache>
                <c:ptCount val="10"/>
                <c:pt idx="1">
                  <c:v>Посев леса (га)</c:v>
                </c:pt>
                <c:pt idx="2">
                  <c:v>Посадка леса (га)</c:v>
                </c:pt>
                <c:pt idx="3">
                  <c:v>Уход за лесными культурами (га)</c:v>
                </c:pt>
                <c:pt idx="4">
                  <c:v>Подготовка почвы под лесные культуры (га)</c:v>
                </c:pt>
                <c:pt idx="5">
                  <c:v>Содействие естественному возобновлению (га)</c:v>
                </c:pt>
                <c:pt idx="6">
                  <c:v>Выращивание посадочного материала га/тыс.шт</c:v>
                </c:pt>
                <c:pt idx="7">
                  <c:v>Закладка ПЛСУ (га)</c:v>
                </c:pt>
                <c:pt idx="8">
                  <c:v>Уход за ПЛСУ (га)</c:v>
                </c:pt>
                <c:pt idx="9">
                  <c:v>Заготовка лесных семян (кг)</c:v>
                </c:pt>
              </c:strCache>
            </c:strRef>
          </c:cat>
          <c:val>
            <c:numLit>
              <c:formatCode>General</c:formatCode>
              <c:ptCount val="1"/>
              <c:pt idx="0">
                <c:v>0</c:v>
              </c:pt>
            </c:numLit>
          </c:val>
        </c:ser>
        <c:ser>
          <c:idx val="1"/>
          <c:order val="1"/>
          <c:tx>
            <c:strRef>
              <c:f>Лист1!$D$6</c:f>
              <c:strCache>
                <c:ptCount val="1"/>
                <c:pt idx="0">
                  <c:v>2012</c:v>
                </c:pt>
              </c:strCache>
            </c:strRef>
          </c:tx>
          <c:spPr>
            <a:solidFill>
              <a:srgbClr val="ED7D31"/>
            </a:solidFill>
            <a:ln w="13107">
              <a:noFill/>
            </a:ln>
          </c:spPr>
          <c:cat>
            <c:strRef>
              <c:f>Лист1!$C$7:$C$16</c:f>
              <c:strCache>
                <c:ptCount val="10"/>
                <c:pt idx="1">
                  <c:v>Посев леса (га)</c:v>
                </c:pt>
                <c:pt idx="2">
                  <c:v>Посадка леса (га)</c:v>
                </c:pt>
                <c:pt idx="3">
                  <c:v>Уход за лесными культурами (га)</c:v>
                </c:pt>
                <c:pt idx="4">
                  <c:v>Подготовка почвы под лесные культуры (га)</c:v>
                </c:pt>
                <c:pt idx="5">
                  <c:v>Содействие естественному возобновлению (га)</c:v>
                </c:pt>
                <c:pt idx="6">
                  <c:v>Выращивание посадочного материала га/тыс.шт</c:v>
                </c:pt>
                <c:pt idx="7">
                  <c:v>Закладка ПЛСУ (га)</c:v>
                </c:pt>
                <c:pt idx="8">
                  <c:v>Уход за ПЛСУ (га)</c:v>
                </c:pt>
                <c:pt idx="9">
                  <c:v>Заготовка лесных семян (кг)</c:v>
                </c:pt>
              </c:strCache>
            </c:strRef>
          </c:cat>
          <c:val>
            <c:numRef>
              <c:f>Лист1!$D$7:$D$16</c:f>
              <c:numCache>
                <c:formatCode>0.0</c:formatCode>
                <c:ptCount val="10"/>
                <c:pt idx="1">
                  <c:v>0.5</c:v>
                </c:pt>
                <c:pt idx="2" formatCode="General">
                  <c:v>422</c:v>
                </c:pt>
                <c:pt idx="3" formatCode="General">
                  <c:v>690</c:v>
                </c:pt>
                <c:pt idx="4" formatCode="General">
                  <c:v>420</c:v>
                </c:pt>
                <c:pt idx="5" formatCode="General">
                  <c:v>3583</c:v>
                </c:pt>
                <c:pt idx="6" formatCode="General">
                  <c:v>729.8</c:v>
                </c:pt>
                <c:pt idx="9" formatCode="General">
                  <c:v>600</c:v>
                </c:pt>
              </c:numCache>
            </c:numRef>
          </c:val>
        </c:ser>
        <c:ser>
          <c:idx val="2"/>
          <c:order val="2"/>
          <c:tx>
            <c:strRef>
              <c:f>Лист1!$E$6</c:f>
              <c:strCache>
                <c:ptCount val="1"/>
                <c:pt idx="0">
                  <c:v>2013</c:v>
                </c:pt>
              </c:strCache>
            </c:strRef>
          </c:tx>
          <c:spPr>
            <a:solidFill>
              <a:srgbClr val="A5A5A5"/>
            </a:solidFill>
            <a:ln w="13107">
              <a:noFill/>
            </a:ln>
          </c:spPr>
          <c:cat>
            <c:strRef>
              <c:f>Лист1!$C$7:$C$16</c:f>
              <c:strCache>
                <c:ptCount val="10"/>
                <c:pt idx="1">
                  <c:v>Посев леса (га)</c:v>
                </c:pt>
                <c:pt idx="2">
                  <c:v>Посадка леса (га)</c:v>
                </c:pt>
                <c:pt idx="3">
                  <c:v>Уход за лесными культурами (га)</c:v>
                </c:pt>
                <c:pt idx="4">
                  <c:v>Подготовка почвы под лесные культуры (га)</c:v>
                </c:pt>
                <c:pt idx="5">
                  <c:v>Содействие естественному возобновлению (га)</c:v>
                </c:pt>
                <c:pt idx="6">
                  <c:v>Выращивание посадочного материала га/тыс.шт</c:v>
                </c:pt>
                <c:pt idx="7">
                  <c:v>Закладка ПЛСУ (га)</c:v>
                </c:pt>
                <c:pt idx="8">
                  <c:v>Уход за ПЛСУ (га)</c:v>
                </c:pt>
                <c:pt idx="9">
                  <c:v>Заготовка лесных семян (кг)</c:v>
                </c:pt>
              </c:strCache>
            </c:strRef>
          </c:cat>
          <c:val>
            <c:numRef>
              <c:f>Лист1!$E$7:$E$16</c:f>
              <c:numCache>
                <c:formatCode>General</c:formatCode>
                <c:ptCount val="10"/>
                <c:pt idx="1">
                  <c:v>0.5</c:v>
                </c:pt>
                <c:pt idx="2">
                  <c:v>420</c:v>
                </c:pt>
                <c:pt idx="3">
                  <c:v>320</c:v>
                </c:pt>
                <c:pt idx="4">
                  <c:v>210</c:v>
                </c:pt>
                <c:pt idx="5">
                  <c:v>948</c:v>
                </c:pt>
                <c:pt idx="9">
                  <c:v>300</c:v>
                </c:pt>
              </c:numCache>
            </c:numRef>
          </c:val>
        </c:ser>
        <c:ser>
          <c:idx val="3"/>
          <c:order val="3"/>
          <c:tx>
            <c:strRef>
              <c:f>Лист1!$F$6</c:f>
              <c:strCache>
                <c:ptCount val="1"/>
                <c:pt idx="0">
                  <c:v>2014</c:v>
                </c:pt>
              </c:strCache>
            </c:strRef>
          </c:tx>
          <c:spPr>
            <a:solidFill>
              <a:srgbClr val="FFC000"/>
            </a:solidFill>
            <a:ln w="13107">
              <a:noFill/>
            </a:ln>
          </c:spPr>
          <c:cat>
            <c:strRef>
              <c:f>Лист1!$C$7:$C$16</c:f>
              <c:strCache>
                <c:ptCount val="10"/>
                <c:pt idx="1">
                  <c:v>Посев леса (га)</c:v>
                </c:pt>
                <c:pt idx="2">
                  <c:v>Посадка леса (га)</c:v>
                </c:pt>
                <c:pt idx="3">
                  <c:v>Уход за лесными культурами (га)</c:v>
                </c:pt>
                <c:pt idx="4">
                  <c:v>Подготовка почвы под лесные культуры (га)</c:v>
                </c:pt>
                <c:pt idx="5">
                  <c:v>Содействие естественному возобновлению (га)</c:v>
                </c:pt>
                <c:pt idx="6">
                  <c:v>Выращивание посадочного материала га/тыс.шт</c:v>
                </c:pt>
                <c:pt idx="7">
                  <c:v>Закладка ПЛСУ (га)</c:v>
                </c:pt>
                <c:pt idx="8">
                  <c:v>Уход за ПЛСУ (га)</c:v>
                </c:pt>
                <c:pt idx="9">
                  <c:v>Заготовка лесных семян (кг)</c:v>
                </c:pt>
              </c:strCache>
            </c:strRef>
          </c:cat>
          <c:val>
            <c:numRef>
              <c:f>Лист1!$F$7:$F$16</c:f>
              <c:numCache>
                <c:formatCode>General</c:formatCode>
                <c:ptCount val="10"/>
                <c:pt idx="1">
                  <c:v>0.5</c:v>
                </c:pt>
                <c:pt idx="2">
                  <c:v>424</c:v>
                </c:pt>
                <c:pt idx="3">
                  <c:v>840</c:v>
                </c:pt>
                <c:pt idx="4">
                  <c:v>650</c:v>
                </c:pt>
                <c:pt idx="5">
                  <c:v>4600.6000000000004</c:v>
                </c:pt>
                <c:pt idx="9">
                  <c:v>200</c:v>
                </c:pt>
              </c:numCache>
            </c:numRef>
          </c:val>
        </c:ser>
        <c:ser>
          <c:idx val="4"/>
          <c:order val="4"/>
          <c:tx>
            <c:strRef>
              <c:f>Лист1!$G$6</c:f>
              <c:strCache>
                <c:ptCount val="1"/>
                <c:pt idx="0">
                  <c:v>2015</c:v>
                </c:pt>
              </c:strCache>
            </c:strRef>
          </c:tx>
          <c:spPr>
            <a:solidFill>
              <a:srgbClr val="4472C4"/>
            </a:solidFill>
            <a:ln w="13107">
              <a:noFill/>
            </a:ln>
          </c:spPr>
          <c:cat>
            <c:strRef>
              <c:f>Лист1!$C$7:$C$16</c:f>
              <c:strCache>
                <c:ptCount val="10"/>
                <c:pt idx="1">
                  <c:v>Посев леса (га)</c:v>
                </c:pt>
                <c:pt idx="2">
                  <c:v>Посадка леса (га)</c:v>
                </c:pt>
                <c:pt idx="3">
                  <c:v>Уход за лесными культурами (га)</c:v>
                </c:pt>
                <c:pt idx="4">
                  <c:v>Подготовка почвы под лесные культуры (га)</c:v>
                </c:pt>
                <c:pt idx="5">
                  <c:v>Содействие естественному возобновлению (га)</c:v>
                </c:pt>
                <c:pt idx="6">
                  <c:v>Выращивание посадочного материала га/тыс.шт</c:v>
                </c:pt>
                <c:pt idx="7">
                  <c:v>Закладка ПЛСУ (га)</c:v>
                </c:pt>
                <c:pt idx="8">
                  <c:v>Уход за ПЛСУ (га)</c:v>
                </c:pt>
                <c:pt idx="9">
                  <c:v>Заготовка лесных семян (кг)</c:v>
                </c:pt>
              </c:strCache>
            </c:strRef>
          </c:cat>
          <c:val>
            <c:numRef>
              <c:f>Лист1!$G$7:$G$16</c:f>
              <c:numCache>
                <c:formatCode>0.0</c:formatCode>
                <c:ptCount val="10"/>
                <c:pt idx="1">
                  <c:v>0.60000000000000042</c:v>
                </c:pt>
                <c:pt idx="2" formatCode="General">
                  <c:v>444</c:v>
                </c:pt>
                <c:pt idx="3" formatCode="General">
                  <c:v>1144</c:v>
                </c:pt>
                <c:pt idx="4" formatCode="General">
                  <c:v>444</c:v>
                </c:pt>
                <c:pt idx="5" formatCode="General">
                  <c:v>5070</c:v>
                </c:pt>
                <c:pt idx="6" formatCode="General">
                  <c:v>1000</c:v>
                </c:pt>
                <c:pt idx="7" formatCode="General">
                  <c:v>20</c:v>
                </c:pt>
                <c:pt idx="8" formatCode="General">
                  <c:v>20</c:v>
                </c:pt>
                <c:pt idx="9" formatCode="General">
                  <c:v>100</c:v>
                </c:pt>
              </c:numCache>
            </c:numRef>
          </c:val>
        </c:ser>
        <c:ser>
          <c:idx val="5"/>
          <c:order val="5"/>
          <c:tx>
            <c:strRef>
              <c:f>Лист1!$H$6</c:f>
              <c:strCache>
                <c:ptCount val="1"/>
                <c:pt idx="0">
                  <c:v>2016</c:v>
                </c:pt>
              </c:strCache>
            </c:strRef>
          </c:tx>
          <c:spPr>
            <a:solidFill>
              <a:srgbClr val="70AD47"/>
            </a:solidFill>
            <a:ln w="13107">
              <a:noFill/>
            </a:ln>
          </c:spPr>
          <c:cat>
            <c:strRef>
              <c:f>Лист1!$C$7:$C$16</c:f>
              <c:strCache>
                <c:ptCount val="10"/>
                <c:pt idx="1">
                  <c:v>Посев леса (га)</c:v>
                </c:pt>
                <c:pt idx="2">
                  <c:v>Посадка леса (га)</c:v>
                </c:pt>
                <c:pt idx="3">
                  <c:v>Уход за лесными культурами (га)</c:v>
                </c:pt>
                <c:pt idx="4">
                  <c:v>Подготовка почвы под лесные культуры (га)</c:v>
                </c:pt>
                <c:pt idx="5">
                  <c:v>Содействие естественному возобновлению (га)</c:v>
                </c:pt>
                <c:pt idx="6">
                  <c:v>Выращивание посадочного материала га/тыс.шт</c:v>
                </c:pt>
                <c:pt idx="7">
                  <c:v>Закладка ПЛСУ (га)</c:v>
                </c:pt>
                <c:pt idx="8">
                  <c:v>Уход за ПЛСУ (га)</c:v>
                </c:pt>
                <c:pt idx="9">
                  <c:v>Заготовка лесных семян (кг)</c:v>
                </c:pt>
              </c:strCache>
            </c:strRef>
          </c:cat>
          <c:val>
            <c:numRef>
              <c:f>Лист1!$H$7:$H$16</c:f>
              <c:numCache>
                <c:formatCode>General</c:formatCode>
                <c:ptCount val="10"/>
                <c:pt idx="1">
                  <c:v>1</c:v>
                </c:pt>
                <c:pt idx="2">
                  <c:v>444</c:v>
                </c:pt>
                <c:pt idx="3">
                  <c:v>1152.7</c:v>
                </c:pt>
                <c:pt idx="4">
                  <c:v>464</c:v>
                </c:pt>
                <c:pt idx="5">
                  <c:v>4200</c:v>
                </c:pt>
                <c:pt idx="6">
                  <c:v>100</c:v>
                </c:pt>
                <c:pt idx="7">
                  <c:v>20</c:v>
                </c:pt>
                <c:pt idx="8">
                  <c:v>125</c:v>
                </c:pt>
                <c:pt idx="9">
                  <c:v>350</c:v>
                </c:pt>
              </c:numCache>
            </c:numRef>
          </c:val>
        </c:ser>
        <c:ser>
          <c:idx val="6"/>
          <c:order val="6"/>
          <c:tx>
            <c:strRef>
              <c:f>Лист1!$I$6</c:f>
              <c:strCache>
                <c:ptCount val="1"/>
                <c:pt idx="0">
                  <c:v>2017</c:v>
                </c:pt>
              </c:strCache>
            </c:strRef>
          </c:tx>
          <c:spPr>
            <a:solidFill>
              <a:schemeClr val="accent1">
                <a:lumMod val="60000"/>
              </a:schemeClr>
            </a:solidFill>
            <a:ln>
              <a:noFill/>
            </a:ln>
            <a:effectLst/>
          </c:spPr>
          <c:cat>
            <c:strRef>
              <c:f>Лист1!$C$7:$C$16</c:f>
              <c:strCache>
                <c:ptCount val="10"/>
                <c:pt idx="1">
                  <c:v>Посев леса (га)</c:v>
                </c:pt>
                <c:pt idx="2">
                  <c:v>Посадка леса (га)</c:v>
                </c:pt>
                <c:pt idx="3">
                  <c:v>Уход за лесными культурами (га)</c:v>
                </c:pt>
                <c:pt idx="4">
                  <c:v>Подготовка почвы под лесные культуры (га)</c:v>
                </c:pt>
                <c:pt idx="5">
                  <c:v>Содействие естественному возобновлению (га)</c:v>
                </c:pt>
                <c:pt idx="6">
                  <c:v>Выращивание посадочного материала га/тыс.шт</c:v>
                </c:pt>
                <c:pt idx="7">
                  <c:v>Закладка ПЛСУ (га)</c:v>
                </c:pt>
                <c:pt idx="8">
                  <c:v>Уход за ПЛСУ (га)</c:v>
                </c:pt>
                <c:pt idx="9">
                  <c:v>Заготовка лесных семян (кг)</c:v>
                </c:pt>
              </c:strCache>
            </c:strRef>
          </c:cat>
          <c:val>
            <c:numRef>
              <c:f>Лист1!$I$7:$I$16</c:f>
              <c:numCache>
                <c:formatCode>General</c:formatCode>
                <c:ptCount val="10"/>
                <c:pt idx="1">
                  <c:v>1.3</c:v>
                </c:pt>
                <c:pt idx="2">
                  <c:v>464</c:v>
                </c:pt>
                <c:pt idx="3">
                  <c:v>1196</c:v>
                </c:pt>
                <c:pt idx="4">
                  <c:v>468</c:v>
                </c:pt>
                <c:pt idx="5">
                  <c:v>5600</c:v>
                </c:pt>
                <c:pt idx="6">
                  <c:v>1660</c:v>
                </c:pt>
                <c:pt idx="7">
                  <c:v>5</c:v>
                </c:pt>
                <c:pt idx="8">
                  <c:v>20</c:v>
                </c:pt>
                <c:pt idx="9">
                  <c:v>500</c:v>
                </c:pt>
              </c:numCache>
            </c:numRef>
          </c:val>
        </c:ser>
        <c:gapWidth val="219"/>
        <c:axId val="194563072"/>
        <c:axId val="113980160"/>
      </c:barChart>
      <c:catAx>
        <c:axId val="194563072"/>
        <c:scaling>
          <c:orientation val="minMax"/>
        </c:scaling>
        <c:axPos val="l"/>
        <c:numFmt formatCode="General" sourceLinked="1"/>
        <c:majorTickMark val="none"/>
        <c:tickLblPos val="nextTo"/>
        <c:spPr>
          <a:noFill/>
          <a:ln w="4915" cap="flat" cmpd="sng" algn="ctr">
            <a:solidFill>
              <a:schemeClr val="tx1">
                <a:lumMod val="15000"/>
                <a:lumOff val="85000"/>
              </a:schemeClr>
            </a:solidFill>
            <a:round/>
          </a:ln>
          <a:effectLst/>
        </c:spPr>
        <c:txPr>
          <a:bodyPr rot="-60000000" spcFirstLastPara="1" vertOverflow="ellipsis" vert="horz" wrap="square" anchor="ctr" anchorCtr="1"/>
          <a:lstStyle/>
          <a:p>
            <a:pPr>
              <a:defRPr sz="465" b="0" i="0" u="none" strike="noStrike" kern="1200" baseline="0">
                <a:solidFill>
                  <a:schemeClr val="tx1">
                    <a:lumMod val="65000"/>
                    <a:lumOff val="35000"/>
                  </a:schemeClr>
                </a:solidFill>
                <a:latin typeface="+mn-lt"/>
                <a:ea typeface="+mn-ea"/>
                <a:cs typeface="+mn-cs"/>
              </a:defRPr>
            </a:pPr>
            <a:endParaRPr lang="ru-RU"/>
          </a:p>
        </c:txPr>
        <c:crossAx val="113980160"/>
        <c:crosses val="autoZero"/>
        <c:auto val="1"/>
        <c:lblAlgn val="ctr"/>
        <c:lblOffset val="100"/>
      </c:catAx>
      <c:valAx>
        <c:axId val="113980160"/>
        <c:scaling>
          <c:orientation val="minMax"/>
        </c:scaling>
        <c:axPos val="b"/>
        <c:majorGridlines>
          <c:spPr>
            <a:ln w="4915" cap="flat" cmpd="sng" algn="ctr">
              <a:solidFill>
                <a:schemeClr val="tx1">
                  <a:lumMod val="15000"/>
                  <a:lumOff val="85000"/>
                </a:schemeClr>
              </a:solidFill>
              <a:round/>
            </a:ln>
            <a:effectLst/>
          </c:spPr>
        </c:majorGridlines>
        <c:numFmt formatCode="General" sourceLinked="1"/>
        <c:majorTickMark val="none"/>
        <c:tickLblPos val="nextTo"/>
        <c:spPr>
          <a:ln w="3277">
            <a:noFill/>
          </a:ln>
        </c:spPr>
        <c:txPr>
          <a:bodyPr rot="-60000000" spcFirstLastPara="1" vertOverflow="ellipsis" vert="horz" wrap="square" anchor="ctr" anchorCtr="1"/>
          <a:lstStyle/>
          <a:p>
            <a:pPr>
              <a:defRPr sz="465" b="0" i="0" u="none" strike="noStrike" kern="1200" baseline="0">
                <a:solidFill>
                  <a:schemeClr val="tx1">
                    <a:lumMod val="65000"/>
                    <a:lumOff val="35000"/>
                  </a:schemeClr>
                </a:solidFill>
                <a:latin typeface="+mn-lt"/>
                <a:ea typeface="+mn-ea"/>
                <a:cs typeface="+mn-cs"/>
              </a:defRPr>
            </a:pPr>
            <a:endParaRPr lang="ru-RU"/>
          </a:p>
        </c:txPr>
        <c:crossAx val="194563072"/>
        <c:crosses val="autoZero"/>
        <c:crossBetween val="between"/>
      </c:valAx>
      <c:spPr>
        <a:noFill/>
        <a:ln w="25387">
          <a:noFill/>
        </a:ln>
      </c:spPr>
    </c:plotArea>
    <c:legend>
      <c:legendPos val="b"/>
      <c:legendEntry>
        <c:idx val="6"/>
        <c:delete val="1"/>
      </c:legendEntry>
      <c:layout>
        <c:manualLayout>
          <c:xMode val="edge"/>
          <c:yMode val="edge"/>
          <c:x val="0.10357329172862691"/>
          <c:y val="0.9131049254294723"/>
          <c:w val="0.77059018551473635"/>
          <c:h val="6.4103090792580822E-2"/>
        </c:manualLayout>
      </c:layout>
      <c:spPr>
        <a:noFill/>
        <a:ln w="13107">
          <a:noFill/>
        </a:ln>
      </c:spPr>
      <c:txPr>
        <a:bodyPr rot="0" spcFirstLastPara="1" vertOverflow="ellipsis" vert="horz" wrap="square" anchor="ctr" anchorCtr="1"/>
        <a:lstStyle/>
        <a:p>
          <a:pPr>
            <a:defRPr sz="465"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4915" cap="flat" cmpd="sng" algn="ctr">
      <a:solidFill>
        <a:schemeClr val="tx1">
          <a:lumMod val="15000"/>
          <a:lumOff val="85000"/>
        </a:schemeClr>
      </a:solidFill>
      <a:round/>
    </a:ln>
    <a:effectLst/>
  </c:spPr>
  <c:txPr>
    <a:bodyPr/>
    <a:lstStyle/>
    <a:p>
      <a:pP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hPercent val="47"/>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8.279220779220775E-2"/>
          <c:y val="8.6580086580086743E-2"/>
          <c:w val="0.66233766233766234"/>
          <c:h val="0.74025974025974062"/>
        </c:manualLayout>
      </c:layout>
      <c:bar3DChart>
        <c:barDir val="col"/>
        <c:grouping val="clustered"/>
        <c:ser>
          <c:idx val="0"/>
          <c:order val="0"/>
          <c:tx>
            <c:strRef>
              <c:f>Sheet1!$A$2</c:f>
              <c:strCache>
                <c:ptCount val="1"/>
                <c:pt idx="0">
                  <c:v>республиканский</c:v>
                </c:pt>
              </c:strCache>
            </c:strRef>
          </c:tx>
          <c:spPr>
            <a:solidFill>
              <a:srgbClr val="9999FF"/>
            </a:solidFill>
            <a:ln w="8112">
              <a:solidFill>
                <a:srgbClr val="000000"/>
              </a:solidFill>
              <a:prstDash val="solid"/>
            </a:ln>
          </c:spPr>
          <c:cat>
            <c:numRef>
              <c:f>Sheet1!$B$1:$H$1</c:f>
              <c:numCache>
                <c:formatCode>General</c:formatCode>
                <c:ptCount val="7"/>
                <c:pt idx="1">
                  <c:v>2012</c:v>
                </c:pt>
                <c:pt idx="2">
                  <c:v>2013</c:v>
                </c:pt>
                <c:pt idx="3">
                  <c:v>2014</c:v>
                </c:pt>
                <c:pt idx="4">
                  <c:v>2015</c:v>
                </c:pt>
                <c:pt idx="5">
                  <c:v>2016</c:v>
                </c:pt>
                <c:pt idx="6">
                  <c:v>2017</c:v>
                </c:pt>
              </c:numCache>
            </c:numRef>
          </c:cat>
          <c:val>
            <c:numRef>
              <c:f>Sheet1!$B$2:$H$2</c:f>
              <c:numCache>
                <c:formatCode>General</c:formatCode>
                <c:ptCount val="7"/>
                <c:pt idx="1">
                  <c:v>3994.2</c:v>
                </c:pt>
                <c:pt idx="2">
                  <c:v>4222.9000000000005</c:v>
                </c:pt>
                <c:pt idx="3">
                  <c:v>3572.9</c:v>
                </c:pt>
                <c:pt idx="4">
                  <c:v>1944.7</c:v>
                </c:pt>
                <c:pt idx="5">
                  <c:v>2842.9</c:v>
                </c:pt>
                <c:pt idx="6">
                  <c:v>3065</c:v>
                </c:pt>
              </c:numCache>
            </c:numRef>
          </c:val>
        </c:ser>
        <c:ser>
          <c:idx val="1"/>
          <c:order val="1"/>
          <c:tx>
            <c:strRef>
              <c:f>Sheet1!$A$3</c:f>
              <c:strCache>
                <c:ptCount val="1"/>
                <c:pt idx="0">
                  <c:v>федеральный</c:v>
                </c:pt>
              </c:strCache>
            </c:strRef>
          </c:tx>
          <c:spPr>
            <a:solidFill>
              <a:srgbClr val="993366"/>
            </a:solidFill>
            <a:ln w="8112">
              <a:solidFill>
                <a:srgbClr val="000000"/>
              </a:solidFill>
              <a:prstDash val="solid"/>
            </a:ln>
          </c:spPr>
          <c:cat>
            <c:numRef>
              <c:f>Sheet1!$B$1:$H$1</c:f>
              <c:numCache>
                <c:formatCode>General</c:formatCode>
                <c:ptCount val="7"/>
                <c:pt idx="1">
                  <c:v>2012</c:v>
                </c:pt>
                <c:pt idx="2">
                  <c:v>2013</c:v>
                </c:pt>
                <c:pt idx="3">
                  <c:v>2014</c:v>
                </c:pt>
                <c:pt idx="4">
                  <c:v>2015</c:v>
                </c:pt>
                <c:pt idx="5">
                  <c:v>2016</c:v>
                </c:pt>
                <c:pt idx="6">
                  <c:v>2017</c:v>
                </c:pt>
              </c:numCache>
            </c:numRef>
          </c:cat>
          <c:val>
            <c:numRef>
              <c:f>Sheet1!$B$3:$H$3</c:f>
              <c:numCache>
                <c:formatCode>General</c:formatCode>
                <c:ptCount val="7"/>
                <c:pt idx="1">
                  <c:v>19544.5</c:v>
                </c:pt>
                <c:pt idx="2">
                  <c:v>19651.2</c:v>
                </c:pt>
                <c:pt idx="3">
                  <c:v>26725.8</c:v>
                </c:pt>
                <c:pt idx="4">
                  <c:v>31340.400000000001</c:v>
                </c:pt>
                <c:pt idx="5">
                  <c:v>34069</c:v>
                </c:pt>
                <c:pt idx="6">
                  <c:v>46498</c:v>
                </c:pt>
              </c:numCache>
            </c:numRef>
          </c:val>
        </c:ser>
        <c:ser>
          <c:idx val="2"/>
          <c:order val="2"/>
          <c:tx>
            <c:strRef>
              <c:f>Sheet1!$A$4</c:f>
              <c:strCache>
                <c:ptCount val="1"/>
                <c:pt idx="0">
                  <c:v>общее поступление</c:v>
                </c:pt>
              </c:strCache>
            </c:strRef>
          </c:tx>
          <c:spPr>
            <a:solidFill>
              <a:srgbClr val="FFFFCC"/>
            </a:solidFill>
            <a:ln w="8112">
              <a:solidFill>
                <a:srgbClr val="000000"/>
              </a:solidFill>
              <a:prstDash val="solid"/>
            </a:ln>
          </c:spPr>
          <c:cat>
            <c:numRef>
              <c:f>Sheet1!$B$1:$H$1</c:f>
              <c:numCache>
                <c:formatCode>General</c:formatCode>
                <c:ptCount val="7"/>
                <c:pt idx="1">
                  <c:v>2012</c:v>
                </c:pt>
                <c:pt idx="2">
                  <c:v>2013</c:v>
                </c:pt>
                <c:pt idx="3">
                  <c:v>2014</c:v>
                </c:pt>
                <c:pt idx="4">
                  <c:v>2015</c:v>
                </c:pt>
                <c:pt idx="5">
                  <c:v>2016</c:v>
                </c:pt>
                <c:pt idx="6">
                  <c:v>2017</c:v>
                </c:pt>
              </c:numCache>
            </c:numRef>
          </c:cat>
          <c:val>
            <c:numRef>
              <c:f>Sheet1!$B$4:$H$4</c:f>
              <c:numCache>
                <c:formatCode>General</c:formatCode>
                <c:ptCount val="7"/>
                <c:pt idx="1">
                  <c:v>23538.7</c:v>
                </c:pt>
                <c:pt idx="2">
                  <c:v>23874.1</c:v>
                </c:pt>
                <c:pt idx="3">
                  <c:v>30298.7</c:v>
                </c:pt>
                <c:pt idx="4">
                  <c:v>33285.1</c:v>
                </c:pt>
                <c:pt idx="5">
                  <c:v>36904.6</c:v>
                </c:pt>
                <c:pt idx="6">
                  <c:v>49563</c:v>
                </c:pt>
              </c:numCache>
            </c:numRef>
          </c:val>
        </c:ser>
        <c:gapDepth val="0"/>
        <c:shape val="box"/>
        <c:axId val="114268800"/>
        <c:axId val="114815360"/>
        <c:axId val="0"/>
      </c:bar3DChart>
      <c:catAx>
        <c:axId val="114268800"/>
        <c:scaling>
          <c:orientation val="minMax"/>
        </c:scaling>
        <c:axPos val="b"/>
        <c:numFmt formatCode="General" sourceLinked="1"/>
        <c:tickLblPos val="low"/>
        <c:spPr>
          <a:ln w="2028">
            <a:solidFill>
              <a:srgbClr val="000000"/>
            </a:solidFill>
            <a:prstDash val="solid"/>
          </a:ln>
        </c:spPr>
        <c:txPr>
          <a:bodyPr rot="0" vert="horz"/>
          <a:lstStyle/>
          <a:p>
            <a:pPr>
              <a:defRPr sz="653" b="1" i="0" u="none" strike="noStrike" baseline="0">
                <a:solidFill>
                  <a:srgbClr val="000000"/>
                </a:solidFill>
                <a:latin typeface="Calibri"/>
                <a:ea typeface="Calibri"/>
                <a:cs typeface="Calibri"/>
              </a:defRPr>
            </a:pPr>
            <a:endParaRPr lang="ru-RU"/>
          </a:p>
        </c:txPr>
        <c:crossAx val="114815360"/>
        <c:crosses val="autoZero"/>
        <c:auto val="1"/>
        <c:lblAlgn val="ctr"/>
        <c:lblOffset val="100"/>
        <c:tickLblSkip val="1"/>
        <c:tickMarkSkip val="1"/>
      </c:catAx>
      <c:valAx>
        <c:axId val="114815360"/>
        <c:scaling>
          <c:orientation val="minMax"/>
        </c:scaling>
        <c:axPos val="l"/>
        <c:majorGridlines>
          <c:spPr>
            <a:ln w="2028">
              <a:solidFill>
                <a:srgbClr val="000000"/>
              </a:solidFill>
              <a:prstDash val="solid"/>
            </a:ln>
          </c:spPr>
        </c:majorGridlines>
        <c:numFmt formatCode="General" sourceLinked="1"/>
        <c:tickLblPos val="nextTo"/>
        <c:spPr>
          <a:ln w="2028">
            <a:solidFill>
              <a:srgbClr val="000000"/>
            </a:solidFill>
            <a:prstDash val="solid"/>
          </a:ln>
        </c:spPr>
        <c:txPr>
          <a:bodyPr rot="0" vert="horz"/>
          <a:lstStyle/>
          <a:p>
            <a:pPr>
              <a:defRPr sz="653" b="1" i="0" u="none" strike="noStrike" baseline="0">
                <a:solidFill>
                  <a:srgbClr val="000000"/>
                </a:solidFill>
                <a:latin typeface="Calibri"/>
                <a:ea typeface="Calibri"/>
                <a:cs typeface="Calibri"/>
              </a:defRPr>
            </a:pPr>
            <a:endParaRPr lang="ru-RU"/>
          </a:p>
        </c:txPr>
        <c:crossAx val="114268800"/>
        <c:crosses val="autoZero"/>
        <c:crossBetween val="between"/>
      </c:valAx>
      <c:spPr>
        <a:noFill/>
        <a:ln w="19175">
          <a:noFill/>
        </a:ln>
      </c:spPr>
    </c:plotArea>
    <c:legend>
      <c:legendPos val="r"/>
      <c:layout>
        <c:manualLayout>
          <c:xMode val="edge"/>
          <c:yMode val="edge"/>
          <c:x val="0.76298702474102953"/>
          <c:y val="0.35497861718334212"/>
          <c:w val="0.23051958630563016"/>
          <c:h val="0.29004349980727945"/>
        </c:manualLayout>
      </c:layout>
      <c:spPr>
        <a:noFill/>
        <a:ln w="2028">
          <a:solidFill>
            <a:srgbClr val="000000"/>
          </a:solidFill>
          <a:prstDash val="solid"/>
        </a:ln>
      </c:spPr>
      <c:txPr>
        <a:bodyPr/>
        <a:lstStyle/>
        <a:p>
          <a:pPr>
            <a:defRPr sz="600"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653" b="1" i="0" u="none" strike="noStrike" baseline="0">
          <a:solidFill>
            <a:srgbClr val="000000"/>
          </a:solidFill>
          <a:latin typeface="Calibri"/>
          <a:ea typeface="Calibri"/>
          <a:cs typeface="Calibri"/>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Поступление</a:t>
            </a:r>
            <a:r>
              <a:rPr lang="ru-RU" baseline="0"/>
              <a:t> платежей в бюджетную систему</a:t>
            </a:r>
            <a:endParaRPr lang="ru-RU"/>
          </a:p>
        </c:rich>
      </c:tx>
      <c:spPr>
        <a:noFill/>
        <a:ln w="22416">
          <a:noFill/>
        </a:ln>
      </c:spPr>
    </c:title>
    <c:view3D>
      <c:rotX val="30"/>
      <c:rotY val="130"/>
      <c:perspective val="0"/>
    </c:view3D>
    <c:plotArea>
      <c:layout>
        <c:manualLayout>
          <c:layoutTarget val="inner"/>
          <c:xMode val="edge"/>
          <c:yMode val="edge"/>
          <c:x val="7.2695035460992902E-2"/>
          <c:y val="0.31868131868131866"/>
          <c:w val="0.59397163120567464"/>
          <c:h val="0.57692307692307943"/>
        </c:manualLayout>
      </c:layout>
      <c:pie3DChart>
        <c:varyColors val="1"/>
        <c:ser>
          <c:idx val="0"/>
          <c:order val="0"/>
          <c:tx>
            <c:strRef>
              <c:f>Лист1!$B$1</c:f>
              <c:strCache>
                <c:ptCount val="1"/>
                <c:pt idx="0">
                  <c:v>Распределение поступлений в федеральный  бюджет</c:v>
                </c:pt>
              </c:strCache>
            </c:strRef>
          </c:tx>
          <c:spPr>
            <a:effectLst>
              <a:outerShdw blurRad="50800" dist="38100" algn="l" rotWithShape="0">
                <a:prstClr val="black">
                  <a:alpha val="40000"/>
                </a:prstClr>
              </a:outerShdw>
            </a:effectLst>
            <a:scene3d>
              <a:camera prst="orthographicFront"/>
              <a:lightRig rig="threePt" dir="t"/>
            </a:scene3d>
            <a:sp3d prstMaterial="dkEdge">
              <a:bevelT w="406400" h="317500" prst="convex"/>
            </a:sp3d>
          </c:spPr>
          <c:explosion val="25"/>
          <c:dLbls>
            <c:spPr>
              <a:noFill/>
              <a:ln w="22416">
                <a:noFill/>
              </a:ln>
            </c:spPr>
            <c:showVal val="1"/>
          </c:dLbls>
          <c:cat>
            <c:strRef>
              <c:f>Лист1!$A$2:$A$4</c:f>
              <c:strCache>
                <c:ptCount val="3"/>
                <c:pt idx="0">
                  <c:v>по договорам аренды</c:v>
                </c:pt>
                <c:pt idx="1">
                  <c:v>по договорам купли-продажи лесных насаждений</c:v>
                </c:pt>
                <c:pt idx="2">
                  <c:v>Прочие доходы</c:v>
                </c:pt>
              </c:strCache>
            </c:strRef>
          </c:cat>
          <c:val>
            <c:numRef>
              <c:f>Лист1!$B$2:$B$4</c:f>
              <c:numCache>
                <c:formatCode>0.0%</c:formatCode>
                <c:ptCount val="3"/>
                <c:pt idx="0">
                  <c:v>0.85100000000000042</c:v>
                </c:pt>
                <c:pt idx="1">
                  <c:v>0.1</c:v>
                </c:pt>
                <c:pt idx="2">
                  <c:v>4.8000000000000001E-2</c:v>
                </c:pt>
              </c:numCache>
            </c:numRef>
          </c:val>
        </c:ser>
      </c:pie3DChart>
      <c:spPr>
        <a:noFill/>
        <a:ln w="25443">
          <a:noFill/>
        </a:ln>
      </c:spPr>
    </c:plotArea>
    <c:legend>
      <c:legendPos val="r"/>
    </c:legend>
    <c:plotVisOnly val="1"/>
    <c:dispBlanksAs val="zero"/>
  </c:chart>
  <c:spPr>
    <a:gradFill>
      <a:gsLst>
        <a:gs pos="0">
          <a:schemeClr val="tx2">
            <a:lumMod val="60000"/>
            <a:lumOff val="40000"/>
          </a:schemeClr>
        </a:gs>
        <a:gs pos="50000">
          <a:srgbClr val="4F81BD">
            <a:tint val="44500"/>
            <a:satMod val="160000"/>
          </a:srgbClr>
        </a:gs>
        <a:gs pos="100000">
          <a:srgbClr val="4F81BD">
            <a:tint val="23500"/>
            <a:satMod val="160000"/>
          </a:srgbClr>
        </a:gs>
      </a:gsLst>
      <a:lin ang="5400000" scaled="0"/>
    </a:gradFill>
  </c:sp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4</TotalTime>
  <Pages>31</Pages>
  <Words>8667</Words>
  <Characters>49406</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57958</CharactersWithSpaces>
  <SharedDoc>false</SharedDoc>
  <HLinks>
    <vt:vector size="6" baseType="variant">
      <vt:variant>
        <vt:i4>1638478</vt:i4>
      </vt:variant>
      <vt:variant>
        <vt:i4>0</vt:i4>
      </vt:variant>
      <vt:variant>
        <vt:i4>0</vt:i4>
      </vt:variant>
      <vt:variant>
        <vt:i4>5</vt:i4>
      </vt:variant>
      <vt:variant>
        <vt:lpwstr>http://www.pravo.gov.ru/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Комбуй А. Б.</dc:creator>
  <cp:lastModifiedBy>KardiMB</cp:lastModifiedBy>
  <cp:revision>5</cp:revision>
  <cp:lastPrinted>2019-01-21T10:18:00Z</cp:lastPrinted>
  <dcterms:created xsi:type="dcterms:W3CDTF">2019-01-24T04:12:00Z</dcterms:created>
  <dcterms:modified xsi:type="dcterms:W3CDTF">2019-01-24T04:18:00Z</dcterms:modified>
</cp:coreProperties>
</file>