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21" w:rsidRDefault="00D45B21" w:rsidP="00D45B21">
      <w:pPr>
        <w:spacing w:after="200" w:line="276" w:lineRule="auto"/>
        <w:jc w:val="center"/>
        <w:rPr>
          <w:rFonts w:eastAsia="Calibri"/>
          <w:noProof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B21" w:rsidRPr="00D45B21" w:rsidRDefault="00D45B21" w:rsidP="00D45B2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620200099/28485(5)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D45B21" w:rsidRPr="00D45B21" w:rsidRDefault="00D45B21" w:rsidP="00D45B2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620200099/28485(5)</w:t>
                      </w:r>
                    </w:p>
                  </w:txbxContent>
                </v:textbox>
              </v:rect>
            </w:pict>
          </mc:Fallback>
        </mc:AlternateContent>
      </w:r>
    </w:p>
    <w:p w:rsidR="00D45B21" w:rsidRDefault="00D45B21" w:rsidP="00D45B21">
      <w:pPr>
        <w:spacing w:after="200" w:line="276" w:lineRule="auto"/>
        <w:jc w:val="center"/>
        <w:rPr>
          <w:rFonts w:eastAsia="Calibri"/>
          <w:noProof/>
        </w:rPr>
      </w:pPr>
    </w:p>
    <w:p w:rsidR="00D45B21" w:rsidRPr="00D45B21" w:rsidRDefault="00D45B21" w:rsidP="00D45B21">
      <w:pPr>
        <w:spacing w:after="200" w:line="276" w:lineRule="auto"/>
        <w:jc w:val="center"/>
        <w:rPr>
          <w:rFonts w:eastAsia="Calibri"/>
          <w:lang w:eastAsia="en-US"/>
        </w:rPr>
      </w:pPr>
    </w:p>
    <w:p w:rsidR="00D45B21" w:rsidRPr="00D45B21" w:rsidRDefault="00D45B21" w:rsidP="00D45B21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D45B21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D45B21">
        <w:rPr>
          <w:rFonts w:eastAsia="Calibri"/>
          <w:sz w:val="36"/>
          <w:szCs w:val="36"/>
          <w:lang w:eastAsia="en-US"/>
        </w:rPr>
        <w:br/>
      </w:r>
      <w:r w:rsidRPr="00D45B21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D45B21" w:rsidRPr="00D45B21" w:rsidRDefault="00D45B21" w:rsidP="00D45B21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D45B21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D45B21">
        <w:rPr>
          <w:rFonts w:eastAsia="Calibri"/>
          <w:sz w:val="36"/>
          <w:szCs w:val="36"/>
          <w:lang w:eastAsia="en-US"/>
        </w:rPr>
        <w:br/>
      </w:r>
      <w:r w:rsidRPr="00D45B21">
        <w:rPr>
          <w:rFonts w:eastAsia="Calibri"/>
          <w:b/>
          <w:sz w:val="36"/>
          <w:szCs w:val="36"/>
          <w:lang w:eastAsia="en-US"/>
        </w:rPr>
        <w:t>ДОКТААЛ</w:t>
      </w:r>
    </w:p>
    <w:p w:rsidR="000B2271" w:rsidRDefault="000B2271" w:rsidP="000B2271">
      <w:pPr>
        <w:jc w:val="center"/>
        <w:rPr>
          <w:sz w:val="28"/>
          <w:szCs w:val="28"/>
        </w:rPr>
      </w:pPr>
    </w:p>
    <w:p w:rsidR="000B2271" w:rsidRDefault="008A61DD" w:rsidP="008A61D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26 января 2024 г. № 25</w:t>
      </w:r>
    </w:p>
    <w:p w:rsidR="008A61DD" w:rsidRPr="000B2271" w:rsidRDefault="008A61DD" w:rsidP="008A61D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0B2271" w:rsidRPr="000B2271" w:rsidRDefault="000B2271" w:rsidP="000B2271">
      <w:pPr>
        <w:jc w:val="center"/>
        <w:rPr>
          <w:sz w:val="28"/>
          <w:szCs w:val="28"/>
        </w:rPr>
      </w:pPr>
    </w:p>
    <w:p w:rsidR="00C4005B" w:rsidRPr="000B2271" w:rsidRDefault="00E70649" w:rsidP="000B2271">
      <w:pPr>
        <w:jc w:val="center"/>
        <w:rPr>
          <w:b/>
          <w:sz w:val="28"/>
          <w:szCs w:val="28"/>
        </w:rPr>
      </w:pPr>
      <w:r w:rsidRPr="000B2271">
        <w:rPr>
          <w:b/>
          <w:sz w:val="28"/>
          <w:szCs w:val="28"/>
        </w:rPr>
        <w:t xml:space="preserve">О </w:t>
      </w:r>
      <w:r w:rsidR="00815BE1" w:rsidRPr="000B2271">
        <w:rPr>
          <w:b/>
          <w:sz w:val="28"/>
          <w:szCs w:val="28"/>
        </w:rPr>
        <w:t xml:space="preserve">внесении </w:t>
      </w:r>
      <w:r w:rsidR="00587E2B" w:rsidRPr="000B2271">
        <w:rPr>
          <w:b/>
          <w:sz w:val="28"/>
          <w:szCs w:val="28"/>
        </w:rPr>
        <w:t xml:space="preserve">изменений в </w:t>
      </w:r>
      <w:r w:rsidR="00450403" w:rsidRPr="000B2271">
        <w:rPr>
          <w:b/>
          <w:sz w:val="28"/>
          <w:szCs w:val="28"/>
        </w:rPr>
        <w:t>республиканскую</w:t>
      </w:r>
    </w:p>
    <w:p w:rsidR="000B2271" w:rsidRDefault="00450403" w:rsidP="000B2271">
      <w:pPr>
        <w:jc w:val="center"/>
        <w:rPr>
          <w:b/>
          <w:sz w:val="28"/>
          <w:szCs w:val="28"/>
        </w:rPr>
      </w:pPr>
      <w:r w:rsidRPr="000B2271">
        <w:rPr>
          <w:b/>
          <w:sz w:val="28"/>
          <w:szCs w:val="28"/>
        </w:rPr>
        <w:t>адресную программу по переселению</w:t>
      </w:r>
      <w:r w:rsidR="000B2271">
        <w:rPr>
          <w:b/>
          <w:sz w:val="28"/>
          <w:szCs w:val="28"/>
        </w:rPr>
        <w:t xml:space="preserve"> </w:t>
      </w:r>
      <w:r w:rsidRPr="000B2271">
        <w:rPr>
          <w:b/>
          <w:sz w:val="28"/>
          <w:szCs w:val="28"/>
        </w:rPr>
        <w:t xml:space="preserve">граждан </w:t>
      </w:r>
    </w:p>
    <w:p w:rsidR="000B2271" w:rsidRDefault="00450403" w:rsidP="000B2271">
      <w:pPr>
        <w:jc w:val="center"/>
        <w:rPr>
          <w:b/>
          <w:sz w:val="28"/>
          <w:szCs w:val="28"/>
        </w:rPr>
      </w:pPr>
      <w:r w:rsidRPr="000B2271">
        <w:rPr>
          <w:b/>
          <w:sz w:val="28"/>
          <w:szCs w:val="28"/>
        </w:rPr>
        <w:t>из многоквартирных домов,</w:t>
      </w:r>
      <w:r w:rsidR="000B2271">
        <w:rPr>
          <w:b/>
          <w:sz w:val="28"/>
          <w:szCs w:val="28"/>
        </w:rPr>
        <w:t xml:space="preserve"> </w:t>
      </w:r>
      <w:r w:rsidRPr="000B2271">
        <w:rPr>
          <w:b/>
          <w:sz w:val="28"/>
          <w:szCs w:val="28"/>
        </w:rPr>
        <w:t xml:space="preserve">признанных </w:t>
      </w:r>
      <w:r w:rsidR="000B2271" w:rsidRPr="000B2271">
        <w:rPr>
          <w:b/>
          <w:sz w:val="28"/>
          <w:szCs w:val="28"/>
        </w:rPr>
        <w:t>в</w:t>
      </w:r>
    </w:p>
    <w:p w:rsidR="000B2271" w:rsidRDefault="00450403" w:rsidP="000B2271">
      <w:pPr>
        <w:jc w:val="center"/>
        <w:rPr>
          <w:b/>
          <w:sz w:val="28"/>
          <w:szCs w:val="28"/>
        </w:rPr>
      </w:pPr>
      <w:r w:rsidRPr="000B2271">
        <w:rPr>
          <w:b/>
          <w:sz w:val="28"/>
          <w:szCs w:val="28"/>
        </w:rPr>
        <w:t>установленном порядке</w:t>
      </w:r>
      <w:r w:rsidR="000B2271">
        <w:rPr>
          <w:b/>
          <w:sz w:val="28"/>
          <w:szCs w:val="28"/>
        </w:rPr>
        <w:t xml:space="preserve"> </w:t>
      </w:r>
      <w:r w:rsidRPr="000B2271">
        <w:rPr>
          <w:b/>
          <w:sz w:val="28"/>
          <w:szCs w:val="28"/>
        </w:rPr>
        <w:t xml:space="preserve">до 1 января 2017 г. </w:t>
      </w:r>
    </w:p>
    <w:p w:rsidR="000B2271" w:rsidRDefault="00450403" w:rsidP="000B2271">
      <w:pPr>
        <w:jc w:val="center"/>
        <w:rPr>
          <w:b/>
          <w:sz w:val="28"/>
          <w:szCs w:val="28"/>
        </w:rPr>
      </w:pPr>
      <w:r w:rsidRPr="000B2271">
        <w:rPr>
          <w:b/>
          <w:sz w:val="28"/>
          <w:szCs w:val="28"/>
        </w:rPr>
        <w:t>аварийными и</w:t>
      </w:r>
      <w:r w:rsidR="000B2271">
        <w:rPr>
          <w:b/>
          <w:sz w:val="28"/>
          <w:szCs w:val="28"/>
        </w:rPr>
        <w:t xml:space="preserve"> </w:t>
      </w:r>
      <w:r w:rsidRPr="000B2271">
        <w:rPr>
          <w:b/>
          <w:sz w:val="28"/>
          <w:szCs w:val="28"/>
        </w:rPr>
        <w:t xml:space="preserve">подлежащими сносу или </w:t>
      </w:r>
    </w:p>
    <w:p w:rsidR="000B2271" w:rsidRDefault="00450403" w:rsidP="000B2271">
      <w:pPr>
        <w:jc w:val="center"/>
        <w:rPr>
          <w:b/>
          <w:sz w:val="28"/>
          <w:szCs w:val="28"/>
        </w:rPr>
      </w:pPr>
      <w:r w:rsidRPr="000B2271">
        <w:rPr>
          <w:b/>
          <w:sz w:val="28"/>
          <w:szCs w:val="28"/>
        </w:rPr>
        <w:t>реконструкции</w:t>
      </w:r>
      <w:r w:rsidR="000B2271">
        <w:rPr>
          <w:b/>
          <w:sz w:val="28"/>
          <w:szCs w:val="28"/>
        </w:rPr>
        <w:t xml:space="preserve"> </w:t>
      </w:r>
      <w:r w:rsidRPr="000B2271">
        <w:rPr>
          <w:b/>
          <w:sz w:val="28"/>
          <w:szCs w:val="28"/>
        </w:rPr>
        <w:t xml:space="preserve">в связи с физическим </w:t>
      </w:r>
    </w:p>
    <w:p w:rsidR="000B2271" w:rsidRDefault="00450403" w:rsidP="000B2271">
      <w:pPr>
        <w:jc w:val="center"/>
        <w:rPr>
          <w:b/>
          <w:sz w:val="28"/>
          <w:szCs w:val="28"/>
        </w:rPr>
      </w:pPr>
      <w:r w:rsidRPr="000B2271">
        <w:rPr>
          <w:b/>
          <w:sz w:val="28"/>
          <w:szCs w:val="28"/>
        </w:rPr>
        <w:t>износом в процессе</w:t>
      </w:r>
      <w:r w:rsidR="000B2271">
        <w:rPr>
          <w:b/>
          <w:sz w:val="28"/>
          <w:szCs w:val="28"/>
        </w:rPr>
        <w:t xml:space="preserve"> </w:t>
      </w:r>
      <w:r w:rsidRPr="000B2271">
        <w:rPr>
          <w:b/>
          <w:sz w:val="28"/>
          <w:szCs w:val="28"/>
        </w:rPr>
        <w:t xml:space="preserve">их эксплуатации в </w:t>
      </w:r>
    </w:p>
    <w:p w:rsidR="00E70649" w:rsidRPr="000B2271" w:rsidRDefault="00450403" w:rsidP="000B2271">
      <w:pPr>
        <w:jc w:val="center"/>
        <w:rPr>
          <w:b/>
          <w:sz w:val="28"/>
          <w:szCs w:val="28"/>
        </w:rPr>
      </w:pPr>
      <w:r w:rsidRPr="000B2271">
        <w:rPr>
          <w:b/>
          <w:sz w:val="28"/>
          <w:szCs w:val="28"/>
        </w:rPr>
        <w:t>Республике Тыва,</w:t>
      </w:r>
      <w:r w:rsidR="000B2271">
        <w:rPr>
          <w:b/>
          <w:sz w:val="28"/>
          <w:szCs w:val="28"/>
        </w:rPr>
        <w:t xml:space="preserve"> </w:t>
      </w:r>
      <w:r w:rsidRPr="000B2271">
        <w:rPr>
          <w:b/>
          <w:sz w:val="28"/>
          <w:szCs w:val="28"/>
        </w:rPr>
        <w:t>на 2019-2025 годы</w:t>
      </w:r>
    </w:p>
    <w:p w:rsidR="00E70649" w:rsidRPr="000B2271" w:rsidRDefault="00E70649" w:rsidP="000B2271">
      <w:pPr>
        <w:jc w:val="center"/>
        <w:rPr>
          <w:sz w:val="28"/>
          <w:szCs w:val="28"/>
        </w:rPr>
      </w:pPr>
    </w:p>
    <w:p w:rsidR="00C4005B" w:rsidRPr="000B2271" w:rsidRDefault="00C4005B" w:rsidP="000B2271">
      <w:pPr>
        <w:jc w:val="center"/>
        <w:rPr>
          <w:sz w:val="28"/>
          <w:szCs w:val="28"/>
        </w:rPr>
      </w:pPr>
    </w:p>
    <w:p w:rsidR="00E70649" w:rsidRPr="0030057E" w:rsidRDefault="00920175" w:rsidP="0030057E">
      <w:pPr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30057E">
        <w:rPr>
          <w:sz w:val="28"/>
          <w:szCs w:val="28"/>
        </w:rPr>
        <w:t xml:space="preserve">В соответствии с Федеральным законом от 21 июля 2007 г. № 185-ФЗ </w:t>
      </w:r>
      <w:r w:rsidR="0030057E">
        <w:rPr>
          <w:sz w:val="28"/>
          <w:szCs w:val="28"/>
        </w:rPr>
        <w:t xml:space="preserve">                </w:t>
      </w:r>
      <w:r w:rsidRPr="0030057E">
        <w:rPr>
          <w:sz w:val="28"/>
          <w:szCs w:val="28"/>
        </w:rPr>
        <w:t>«О Фонде содействия реформированию жилищно-коммунального хозяйства»</w:t>
      </w:r>
      <w:r w:rsidR="00CF1A07" w:rsidRPr="0030057E">
        <w:rPr>
          <w:sz w:val="28"/>
          <w:szCs w:val="28"/>
        </w:rPr>
        <w:t xml:space="preserve"> </w:t>
      </w:r>
      <w:r w:rsidRPr="0030057E">
        <w:rPr>
          <w:sz w:val="28"/>
          <w:szCs w:val="28"/>
        </w:rPr>
        <w:t>в целях ликвидации аварийного</w:t>
      </w:r>
      <w:r w:rsidR="00CF1A07" w:rsidRPr="0030057E">
        <w:rPr>
          <w:sz w:val="28"/>
          <w:szCs w:val="28"/>
        </w:rPr>
        <w:t xml:space="preserve"> жилищного фонда на т</w:t>
      </w:r>
      <w:bookmarkStart w:id="0" w:name="_GoBack"/>
      <w:bookmarkEnd w:id="0"/>
      <w:r w:rsidR="00CF1A07" w:rsidRPr="0030057E">
        <w:rPr>
          <w:sz w:val="28"/>
          <w:szCs w:val="28"/>
        </w:rPr>
        <w:t>ерритории Р</w:t>
      </w:r>
      <w:r w:rsidRPr="0030057E">
        <w:rPr>
          <w:sz w:val="28"/>
          <w:szCs w:val="28"/>
        </w:rPr>
        <w:t xml:space="preserve">еспублики </w:t>
      </w:r>
      <w:r w:rsidR="00CF1A07" w:rsidRPr="0030057E">
        <w:rPr>
          <w:sz w:val="28"/>
          <w:szCs w:val="28"/>
        </w:rPr>
        <w:t xml:space="preserve">Тыва </w:t>
      </w:r>
      <w:r w:rsidRPr="0030057E">
        <w:rPr>
          <w:sz w:val="28"/>
          <w:szCs w:val="28"/>
        </w:rPr>
        <w:t>Правител</w:t>
      </w:r>
      <w:r w:rsidRPr="0030057E">
        <w:rPr>
          <w:sz w:val="28"/>
          <w:szCs w:val="28"/>
        </w:rPr>
        <w:t>ь</w:t>
      </w:r>
      <w:r w:rsidRPr="0030057E">
        <w:rPr>
          <w:sz w:val="28"/>
          <w:szCs w:val="28"/>
        </w:rPr>
        <w:t xml:space="preserve">ство Республики Тыва </w:t>
      </w:r>
      <w:r w:rsidR="00E70649" w:rsidRPr="0030057E">
        <w:rPr>
          <w:sz w:val="28"/>
          <w:szCs w:val="28"/>
        </w:rPr>
        <w:t>ПОСТАНОВЛЯЕТ:</w:t>
      </w:r>
    </w:p>
    <w:p w:rsidR="00CF1A07" w:rsidRPr="0030057E" w:rsidRDefault="00CF1A07" w:rsidP="0030057E">
      <w:pPr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231B49" w:rsidRPr="0030057E" w:rsidRDefault="00E70649" w:rsidP="0030057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30057E">
        <w:rPr>
          <w:sz w:val="28"/>
          <w:szCs w:val="28"/>
        </w:rPr>
        <w:t xml:space="preserve">1. </w:t>
      </w:r>
      <w:r w:rsidR="00572B1B" w:rsidRPr="0030057E">
        <w:rPr>
          <w:sz w:val="28"/>
          <w:szCs w:val="28"/>
        </w:rPr>
        <w:t xml:space="preserve">Внести в </w:t>
      </w:r>
      <w:r w:rsidR="00EA7F7A" w:rsidRPr="0030057E">
        <w:rPr>
          <w:sz w:val="28"/>
          <w:szCs w:val="28"/>
        </w:rPr>
        <w:t>республиканск</w:t>
      </w:r>
      <w:r w:rsidR="00450403" w:rsidRPr="0030057E">
        <w:rPr>
          <w:sz w:val="28"/>
          <w:szCs w:val="28"/>
        </w:rPr>
        <w:t>ую адресную</w:t>
      </w:r>
      <w:r w:rsidR="00EA7F7A" w:rsidRPr="0030057E">
        <w:rPr>
          <w:sz w:val="28"/>
          <w:szCs w:val="28"/>
        </w:rPr>
        <w:t xml:space="preserve"> программ</w:t>
      </w:r>
      <w:r w:rsidR="00450403" w:rsidRPr="0030057E">
        <w:rPr>
          <w:sz w:val="28"/>
          <w:szCs w:val="28"/>
        </w:rPr>
        <w:t>у</w:t>
      </w:r>
      <w:r w:rsidR="00EA7F7A" w:rsidRPr="0030057E">
        <w:rPr>
          <w:sz w:val="28"/>
          <w:szCs w:val="28"/>
        </w:rPr>
        <w:t xml:space="preserve"> по переселению гра</w:t>
      </w:r>
      <w:r w:rsidR="00EA7F7A" w:rsidRPr="0030057E">
        <w:rPr>
          <w:sz w:val="28"/>
          <w:szCs w:val="28"/>
        </w:rPr>
        <w:t>ж</w:t>
      </w:r>
      <w:r w:rsidR="00EA7F7A" w:rsidRPr="0030057E">
        <w:rPr>
          <w:sz w:val="28"/>
          <w:szCs w:val="28"/>
        </w:rPr>
        <w:t>дан из многоквартирных домов, признанных в установленном порядке до 1 я</w:t>
      </w:r>
      <w:r w:rsidR="00EA7F7A" w:rsidRPr="0030057E">
        <w:rPr>
          <w:sz w:val="28"/>
          <w:szCs w:val="28"/>
        </w:rPr>
        <w:t>н</w:t>
      </w:r>
      <w:r w:rsidR="00EA7F7A" w:rsidRPr="0030057E">
        <w:rPr>
          <w:sz w:val="28"/>
          <w:szCs w:val="28"/>
        </w:rPr>
        <w:t>варя 2017 г. аварийными и подлежащими сносу или реконструкции в связи с физическим износом в процессе их эксплуатации в Республике Тыва, на 2019-2025 годы</w:t>
      </w:r>
      <w:r w:rsidR="00450403" w:rsidRPr="0030057E">
        <w:rPr>
          <w:sz w:val="28"/>
          <w:szCs w:val="28"/>
        </w:rPr>
        <w:t>, утвержденную</w:t>
      </w:r>
      <w:r w:rsidR="00EB3050" w:rsidRPr="0030057E">
        <w:rPr>
          <w:sz w:val="28"/>
          <w:szCs w:val="28"/>
        </w:rPr>
        <w:t xml:space="preserve"> </w:t>
      </w:r>
      <w:r w:rsidR="00450403" w:rsidRPr="0030057E">
        <w:rPr>
          <w:sz w:val="28"/>
          <w:szCs w:val="28"/>
        </w:rPr>
        <w:t xml:space="preserve">постановлением Правительства Республики Тыва от 29 марта 2019 г. № 143 </w:t>
      </w:r>
      <w:r w:rsidR="00EB3050" w:rsidRPr="0030057E">
        <w:rPr>
          <w:sz w:val="28"/>
          <w:szCs w:val="28"/>
        </w:rPr>
        <w:t>(далее – п</w:t>
      </w:r>
      <w:r w:rsidR="00572B1B" w:rsidRPr="0030057E">
        <w:rPr>
          <w:sz w:val="28"/>
          <w:szCs w:val="28"/>
        </w:rPr>
        <w:t>рограмма), следующие изм</w:t>
      </w:r>
      <w:r w:rsidR="00572B1B" w:rsidRPr="0030057E">
        <w:rPr>
          <w:sz w:val="28"/>
          <w:szCs w:val="28"/>
        </w:rPr>
        <w:t>е</w:t>
      </w:r>
      <w:r w:rsidR="00572B1B" w:rsidRPr="0030057E">
        <w:rPr>
          <w:sz w:val="28"/>
          <w:szCs w:val="28"/>
        </w:rPr>
        <w:t>нения:</w:t>
      </w:r>
    </w:p>
    <w:p w:rsidR="00D45B21" w:rsidRDefault="00281E25" w:rsidP="0030057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30057E">
        <w:rPr>
          <w:sz w:val="28"/>
          <w:szCs w:val="28"/>
        </w:rPr>
        <w:t>1)</w:t>
      </w:r>
      <w:r w:rsidR="007F5A33" w:rsidRPr="0030057E">
        <w:rPr>
          <w:sz w:val="28"/>
          <w:szCs w:val="28"/>
        </w:rPr>
        <w:t xml:space="preserve"> </w:t>
      </w:r>
      <w:r w:rsidR="00FB09C4" w:rsidRPr="0030057E">
        <w:rPr>
          <w:sz w:val="28"/>
          <w:szCs w:val="28"/>
        </w:rPr>
        <w:t xml:space="preserve">в </w:t>
      </w:r>
      <w:r w:rsidR="00970A43" w:rsidRPr="0030057E">
        <w:rPr>
          <w:sz w:val="28"/>
          <w:szCs w:val="28"/>
        </w:rPr>
        <w:t>позици</w:t>
      </w:r>
      <w:r w:rsidR="00FB09C4" w:rsidRPr="0030057E">
        <w:rPr>
          <w:sz w:val="28"/>
          <w:szCs w:val="28"/>
        </w:rPr>
        <w:t>и</w:t>
      </w:r>
      <w:r w:rsidR="00D25F84" w:rsidRPr="0030057E">
        <w:rPr>
          <w:sz w:val="28"/>
          <w:szCs w:val="28"/>
        </w:rPr>
        <w:t xml:space="preserve"> «Объемы и исто</w:t>
      </w:r>
      <w:r w:rsidR="00D71DA2" w:rsidRPr="0030057E">
        <w:rPr>
          <w:sz w:val="28"/>
          <w:szCs w:val="28"/>
        </w:rPr>
        <w:t>чники финансирования программы»</w:t>
      </w:r>
      <w:r w:rsidR="007F5A33" w:rsidRPr="0030057E">
        <w:rPr>
          <w:sz w:val="28"/>
          <w:szCs w:val="28"/>
        </w:rPr>
        <w:t xml:space="preserve"> паспо</w:t>
      </w:r>
      <w:r w:rsidR="007F5A33" w:rsidRPr="0030057E">
        <w:rPr>
          <w:sz w:val="28"/>
          <w:szCs w:val="28"/>
        </w:rPr>
        <w:t>р</w:t>
      </w:r>
      <w:r w:rsidR="007F5A33" w:rsidRPr="0030057E">
        <w:rPr>
          <w:sz w:val="28"/>
          <w:szCs w:val="28"/>
        </w:rPr>
        <w:t>т</w:t>
      </w:r>
      <w:r w:rsidR="000D1D49" w:rsidRPr="0030057E">
        <w:rPr>
          <w:sz w:val="28"/>
          <w:szCs w:val="28"/>
        </w:rPr>
        <w:t>а</w:t>
      </w:r>
      <w:r w:rsidR="007F5A33" w:rsidRPr="0030057E">
        <w:rPr>
          <w:sz w:val="28"/>
          <w:szCs w:val="28"/>
        </w:rPr>
        <w:t xml:space="preserve"> программы</w:t>
      </w:r>
      <w:r w:rsidR="00D71DA2" w:rsidRPr="0030057E">
        <w:rPr>
          <w:sz w:val="28"/>
          <w:szCs w:val="28"/>
        </w:rPr>
        <w:t xml:space="preserve"> </w:t>
      </w:r>
      <w:r w:rsidR="00FB09C4" w:rsidRPr="0030057E">
        <w:rPr>
          <w:sz w:val="28"/>
          <w:szCs w:val="28"/>
        </w:rPr>
        <w:t>цифры «</w:t>
      </w:r>
      <w:r w:rsidR="009B1CC5" w:rsidRPr="0030057E">
        <w:rPr>
          <w:sz w:val="28"/>
          <w:szCs w:val="28"/>
        </w:rPr>
        <w:t>1 051 219 147,04</w:t>
      </w:r>
      <w:r w:rsidR="00FB09C4" w:rsidRPr="0030057E">
        <w:rPr>
          <w:sz w:val="28"/>
          <w:szCs w:val="28"/>
        </w:rPr>
        <w:t>» заменить цифрами «</w:t>
      </w:r>
      <w:r w:rsidR="009B1CC5" w:rsidRPr="0030057E">
        <w:rPr>
          <w:sz w:val="28"/>
          <w:szCs w:val="28"/>
        </w:rPr>
        <w:t>1</w:t>
      </w:r>
      <w:r w:rsidR="004D0652" w:rsidRPr="0030057E">
        <w:rPr>
          <w:sz w:val="28"/>
          <w:szCs w:val="28"/>
        </w:rPr>
        <w:t> 050 587 115,55</w:t>
      </w:r>
      <w:r w:rsidR="00FB09C4" w:rsidRPr="0030057E">
        <w:rPr>
          <w:sz w:val="28"/>
          <w:szCs w:val="28"/>
        </w:rPr>
        <w:t xml:space="preserve">», цифры </w:t>
      </w:r>
      <w:r w:rsidR="00D45B21">
        <w:rPr>
          <w:sz w:val="28"/>
          <w:szCs w:val="28"/>
        </w:rPr>
        <w:t xml:space="preserve">     </w:t>
      </w:r>
      <w:r w:rsidR="00200125" w:rsidRPr="0030057E">
        <w:rPr>
          <w:sz w:val="28"/>
          <w:szCs w:val="28"/>
        </w:rPr>
        <w:t>«</w:t>
      </w:r>
      <w:r w:rsidR="009B1CC5" w:rsidRPr="0030057E">
        <w:rPr>
          <w:sz w:val="28"/>
          <w:szCs w:val="28"/>
        </w:rPr>
        <w:t>31 368 608,0</w:t>
      </w:r>
      <w:r w:rsidR="00FB09C4" w:rsidRPr="0030057E">
        <w:rPr>
          <w:sz w:val="28"/>
          <w:szCs w:val="28"/>
        </w:rPr>
        <w:t xml:space="preserve">» </w:t>
      </w:r>
      <w:r w:rsidR="00D45B21">
        <w:rPr>
          <w:sz w:val="28"/>
          <w:szCs w:val="28"/>
        </w:rPr>
        <w:t xml:space="preserve">     </w:t>
      </w:r>
      <w:r w:rsidR="00FB09C4" w:rsidRPr="0030057E">
        <w:rPr>
          <w:sz w:val="28"/>
          <w:szCs w:val="28"/>
        </w:rPr>
        <w:t xml:space="preserve">заменить </w:t>
      </w:r>
      <w:r w:rsidR="00D45B21">
        <w:rPr>
          <w:sz w:val="28"/>
          <w:szCs w:val="28"/>
        </w:rPr>
        <w:t xml:space="preserve">    </w:t>
      </w:r>
      <w:r w:rsidR="002317CB" w:rsidRPr="0030057E">
        <w:rPr>
          <w:sz w:val="28"/>
          <w:szCs w:val="28"/>
        </w:rPr>
        <w:t>цифрами</w:t>
      </w:r>
      <w:r w:rsidR="00FB09C4" w:rsidRPr="0030057E">
        <w:rPr>
          <w:sz w:val="28"/>
          <w:szCs w:val="28"/>
        </w:rPr>
        <w:t xml:space="preserve"> </w:t>
      </w:r>
      <w:r w:rsidR="00D45B21">
        <w:rPr>
          <w:sz w:val="28"/>
          <w:szCs w:val="28"/>
        </w:rPr>
        <w:t xml:space="preserve">      </w:t>
      </w:r>
      <w:r w:rsidR="00FB09C4" w:rsidRPr="0030057E">
        <w:rPr>
          <w:sz w:val="28"/>
          <w:szCs w:val="28"/>
        </w:rPr>
        <w:t>«</w:t>
      </w:r>
      <w:r w:rsidR="009B1CC5" w:rsidRPr="0030057E">
        <w:rPr>
          <w:sz w:val="28"/>
          <w:szCs w:val="28"/>
        </w:rPr>
        <w:t>30 736 576,51</w:t>
      </w:r>
      <w:r w:rsidR="00FB09C4" w:rsidRPr="0030057E">
        <w:rPr>
          <w:sz w:val="28"/>
          <w:szCs w:val="28"/>
        </w:rPr>
        <w:t xml:space="preserve">», </w:t>
      </w:r>
      <w:r w:rsidR="00D45B21">
        <w:rPr>
          <w:sz w:val="28"/>
          <w:szCs w:val="28"/>
        </w:rPr>
        <w:t xml:space="preserve">     </w:t>
      </w:r>
      <w:r w:rsidR="00200125" w:rsidRPr="0030057E">
        <w:rPr>
          <w:sz w:val="28"/>
          <w:szCs w:val="28"/>
        </w:rPr>
        <w:t>ци</w:t>
      </w:r>
      <w:r w:rsidR="00200125" w:rsidRPr="0030057E">
        <w:rPr>
          <w:sz w:val="28"/>
          <w:szCs w:val="28"/>
        </w:rPr>
        <w:t>ф</w:t>
      </w:r>
      <w:r w:rsidR="00200125" w:rsidRPr="0030057E">
        <w:rPr>
          <w:sz w:val="28"/>
          <w:szCs w:val="28"/>
        </w:rPr>
        <w:t xml:space="preserve">ры </w:t>
      </w:r>
      <w:r w:rsidR="0030057E">
        <w:rPr>
          <w:sz w:val="28"/>
          <w:szCs w:val="28"/>
        </w:rPr>
        <w:t xml:space="preserve">                              </w:t>
      </w:r>
    </w:p>
    <w:p w:rsidR="00D71DA2" w:rsidRPr="0030057E" w:rsidRDefault="00FB09C4" w:rsidP="00D45B2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30057E">
        <w:rPr>
          <w:sz w:val="28"/>
          <w:szCs w:val="28"/>
        </w:rPr>
        <w:lastRenderedPageBreak/>
        <w:t>«</w:t>
      </w:r>
      <w:r w:rsidR="009B1CC5" w:rsidRPr="0030057E">
        <w:rPr>
          <w:sz w:val="28"/>
          <w:szCs w:val="28"/>
        </w:rPr>
        <w:t>995 398 701,58</w:t>
      </w:r>
      <w:r w:rsidRPr="0030057E">
        <w:rPr>
          <w:sz w:val="28"/>
          <w:szCs w:val="28"/>
        </w:rPr>
        <w:t xml:space="preserve">» заменить цифрами </w:t>
      </w:r>
      <w:r w:rsidR="009B1CC5" w:rsidRPr="0030057E">
        <w:rPr>
          <w:sz w:val="28"/>
          <w:szCs w:val="28"/>
        </w:rPr>
        <w:t>«</w:t>
      </w:r>
      <w:r w:rsidR="007B754A" w:rsidRPr="0030057E">
        <w:rPr>
          <w:sz w:val="28"/>
          <w:szCs w:val="28"/>
        </w:rPr>
        <w:t>994 947 541,44</w:t>
      </w:r>
      <w:r w:rsidR="009B1CC5" w:rsidRPr="0030057E">
        <w:rPr>
          <w:sz w:val="28"/>
          <w:szCs w:val="28"/>
        </w:rPr>
        <w:t xml:space="preserve">», </w:t>
      </w:r>
      <w:r w:rsidR="007B754A" w:rsidRPr="0030057E">
        <w:rPr>
          <w:sz w:val="28"/>
          <w:szCs w:val="28"/>
        </w:rPr>
        <w:t xml:space="preserve">цифры </w:t>
      </w:r>
      <w:r w:rsidR="009B1CC5" w:rsidRPr="0030057E">
        <w:rPr>
          <w:sz w:val="28"/>
          <w:szCs w:val="28"/>
        </w:rPr>
        <w:t>«</w:t>
      </w:r>
      <w:r w:rsidR="00FB4194" w:rsidRPr="0030057E">
        <w:rPr>
          <w:sz w:val="28"/>
          <w:szCs w:val="28"/>
        </w:rPr>
        <w:t>30 880 370,88</w:t>
      </w:r>
      <w:r w:rsidR="009B1CC5" w:rsidRPr="0030057E">
        <w:rPr>
          <w:sz w:val="28"/>
          <w:szCs w:val="28"/>
        </w:rPr>
        <w:t>» зам</w:t>
      </w:r>
      <w:r w:rsidR="009B1CC5" w:rsidRPr="0030057E">
        <w:rPr>
          <w:sz w:val="28"/>
          <w:szCs w:val="28"/>
        </w:rPr>
        <w:t>е</w:t>
      </w:r>
      <w:r w:rsidR="009B1CC5" w:rsidRPr="0030057E">
        <w:rPr>
          <w:sz w:val="28"/>
          <w:szCs w:val="28"/>
        </w:rPr>
        <w:t>нить цифрами «30 429 210,74», цифры «</w:t>
      </w:r>
      <w:r w:rsidR="00FB4194" w:rsidRPr="0030057E">
        <w:rPr>
          <w:sz w:val="28"/>
          <w:szCs w:val="28"/>
        </w:rPr>
        <w:t>55 820 445,46</w:t>
      </w:r>
      <w:r w:rsidR="009B1CC5" w:rsidRPr="0030057E">
        <w:rPr>
          <w:sz w:val="28"/>
          <w:szCs w:val="28"/>
        </w:rPr>
        <w:t>» заменить цифрами «</w:t>
      </w:r>
      <w:r w:rsidR="007B754A" w:rsidRPr="0030057E">
        <w:rPr>
          <w:sz w:val="28"/>
          <w:szCs w:val="28"/>
        </w:rPr>
        <w:t>55 639 574,11</w:t>
      </w:r>
      <w:r w:rsidR="009B1CC5" w:rsidRPr="0030057E">
        <w:rPr>
          <w:sz w:val="28"/>
          <w:szCs w:val="28"/>
        </w:rPr>
        <w:t>», цифры «</w:t>
      </w:r>
      <w:r w:rsidR="00FB4194" w:rsidRPr="0030057E">
        <w:rPr>
          <w:sz w:val="28"/>
          <w:szCs w:val="28"/>
        </w:rPr>
        <w:t>488 237,12</w:t>
      </w:r>
      <w:r w:rsidR="009B1CC5" w:rsidRPr="0030057E">
        <w:rPr>
          <w:sz w:val="28"/>
          <w:szCs w:val="28"/>
        </w:rPr>
        <w:t>» заменить цифрами «307 365,77</w:t>
      </w:r>
      <w:r w:rsidR="007B754A" w:rsidRPr="0030057E">
        <w:rPr>
          <w:sz w:val="28"/>
          <w:szCs w:val="28"/>
        </w:rPr>
        <w:t>»</w:t>
      </w:r>
      <w:r w:rsidR="00FB4194" w:rsidRPr="0030057E">
        <w:rPr>
          <w:sz w:val="28"/>
          <w:szCs w:val="28"/>
        </w:rPr>
        <w:t>;</w:t>
      </w:r>
    </w:p>
    <w:p w:rsidR="008E4370" w:rsidRPr="0030057E" w:rsidRDefault="00E53B1A" w:rsidP="0030057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30057E">
        <w:rPr>
          <w:sz w:val="28"/>
          <w:szCs w:val="28"/>
        </w:rPr>
        <w:t>2) в главе 7:</w:t>
      </w:r>
    </w:p>
    <w:p w:rsidR="00E53B1A" w:rsidRPr="0030057E" w:rsidRDefault="00E53B1A" w:rsidP="0030057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30057E">
        <w:rPr>
          <w:sz w:val="28"/>
          <w:szCs w:val="28"/>
        </w:rPr>
        <w:t>в абзаце пятом цифры «</w:t>
      </w:r>
      <w:r w:rsidR="00FB4194" w:rsidRPr="0030057E">
        <w:rPr>
          <w:sz w:val="28"/>
          <w:szCs w:val="28"/>
        </w:rPr>
        <w:t>1 051 219 147,04</w:t>
      </w:r>
      <w:r w:rsidRPr="0030057E">
        <w:rPr>
          <w:sz w:val="28"/>
          <w:szCs w:val="28"/>
        </w:rPr>
        <w:t xml:space="preserve">» заменить цифрами </w:t>
      </w:r>
      <w:r w:rsidR="0030057E">
        <w:rPr>
          <w:sz w:val="28"/>
          <w:szCs w:val="28"/>
        </w:rPr>
        <w:t xml:space="preserve">                                 </w:t>
      </w:r>
      <w:r w:rsidRPr="0030057E">
        <w:rPr>
          <w:sz w:val="28"/>
          <w:szCs w:val="28"/>
        </w:rPr>
        <w:t>«</w:t>
      </w:r>
      <w:r w:rsidR="007B754A" w:rsidRPr="0030057E">
        <w:rPr>
          <w:sz w:val="28"/>
          <w:szCs w:val="28"/>
        </w:rPr>
        <w:t>1 050 587 115,55</w:t>
      </w:r>
      <w:r w:rsidRPr="0030057E">
        <w:rPr>
          <w:sz w:val="28"/>
          <w:szCs w:val="28"/>
        </w:rPr>
        <w:t>»;</w:t>
      </w:r>
    </w:p>
    <w:p w:rsidR="008E4370" w:rsidRPr="0030057E" w:rsidRDefault="00E53B1A" w:rsidP="0030057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30057E">
        <w:rPr>
          <w:sz w:val="28"/>
          <w:szCs w:val="28"/>
        </w:rPr>
        <w:t xml:space="preserve">в абзаце </w:t>
      </w:r>
      <w:r w:rsidR="003D0F4F" w:rsidRPr="0030057E">
        <w:rPr>
          <w:sz w:val="28"/>
          <w:szCs w:val="28"/>
        </w:rPr>
        <w:t>десятом</w:t>
      </w:r>
      <w:r w:rsidRPr="0030057E">
        <w:rPr>
          <w:sz w:val="28"/>
          <w:szCs w:val="28"/>
        </w:rPr>
        <w:t xml:space="preserve"> цифры «</w:t>
      </w:r>
      <w:r w:rsidR="003D0F4F" w:rsidRPr="0030057E">
        <w:rPr>
          <w:sz w:val="28"/>
          <w:szCs w:val="28"/>
        </w:rPr>
        <w:t>31 368 608,0</w:t>
      </w:r>
      <w:r w:rsidRPr="0030057E">
        <w:rPr>
          <w:sz w:val="28"/>
          <w:szCs w:val="28"/>
        </w:rPr>
        <w:t>» за</w:t>
      </w:r>
      <w:r w:rsidR="000A0446" w:rsidRPr="0030057E">
        <w:rPr>
          <w:sz w:val="28"/>
          <w:szCs w:val="28"/>
        </w:rPr>
        <w:t>менить цифрами «</w:t>
      </w:r>
      <w:r w:rsidR="003D0F4F" w:rsidRPr="0030057E">
        <w:rPr>
          <w:sz w:val="28"/>
          <w:szCs w:val="28"/>
        </w:rPr>
        <w:t>30 736 576,51</w:t>
      </w:r>
      <w:r w:rsidR="000A0446" w:rsidRPr="0030057E">
        <w:rPr>
          <w:sz w:val="28"/>
          <w:szCs w:val="28"/>
        </w:rPr>
        <w:t>»;</w:t>
      </w:r>
    </w:p>
    <w:p w:rsidR="004711FE" w:rsidRPr="0030057E" w:rsidRDefault="004711FE" w:rsidP="0030057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30057E">
        <w:rPr>
          <w:sz w:val="28"/>
          <w:szCs w:val="28"/>
        </w:rPr>
        <w:t>в абзаце двенадцатом цифры «995 398 701,58» заменить цифрами</w:t>
      </w:r>
      <w:r w:rsidR="0030057E">
        <w:rPr>
          <w:sz w:val="28"/>
          <w:szCs w:val="28"/>
        </w:rPr>
        <w:t xml:space="preserve">                      </w:t>
      </w:r>
      <w:r w:rsidRPr="0030057E">
        <w:rPr>
          <w:sz w:val="28"/>
          <w:szCs w:val="28"/>
        </w:rPr>
        <w:t xml:space="preserve"> «</w:t>
      </w:r>
      <w:r w:rsidR="007B754A" w:rsidRPr="0030057E">
        <w:rPr>
          <w:sz w:val="28"/>
          <w:szCs w:val="28"/>
        </w:rPr>
        <w:t>994 947 541,44</w:t>
      </w:r>
      <w:r w:rsidRPr="0030057E">
        <w:rPr>
          <w:sz w:val="28"/>
          <w:szCs w:val="28"/>
        </w:rPr>
        <w:t>»;</w:t>
      </w:r>
    </w:p>
    <w:p w:rsidR="004711FE" w:rsidRPr="0030057E" w:rsidRDefault="004711FE" w:rsidP="0030057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30057E">
        <w:rPr>
          <w:sz w:val="28"/>
          <w:szCs w:val="28"/>
        </w:rPr>
        <w:t>в абзаце семнадцатом цифры «30 880 370,88» заменить цифрами «30 429 210,74»;</w:t>
      </w:r>
    </w:p>
    <w:p w:rsidR="002317CB" w:rsidRPr="0030057E" w:rsidRDefault="004711FE" w:rsidP="0030057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b/>
          <w:bCs/>
          <w:sz w:val="28"/>
          <w:szCs w:val="28"/>
        </w:rPr>
      </w:pPr>
      <w:r w:rsidRPr="0030057E">
        <w:rPr>
          <w:sz w:val="28"/>
          <w:szCs w:val="28"/>
        </w:rPr>
        <w:t>в абзаце девятнадцатом цифры «</w:t>
      </w:r>
      <w:r w:rsidR="002317CB" w:rsidRPr="0030057E">
        <w:rPr>
          <w:sz w:val="28"/>
          <w:szCs w:val="28"/>
        </w:rPr>
        <w:t>56 194 207,90</w:t>
      </w:r>
      <w:r w:rsidRPr="0030057E">
        <w:rPr>
          <w:sz w:val="28"/>
          <w:szCs w:val="28"/>
        </w:rPr>
        <w:t xml:space="preserve">» заменить цифрами </w:t>
      </w:r>
      <w:r w:rsidR="0030057E">
        <w:rPr>
          <w:sz w:val="28"/>
          <w:szCs w:val="28"/>
        </w:rPr>
        <w:t xml:space="preserve">                  </w:t>
      </w:r>
      <w:r w:rsidRPr="0030057E">
        <w:rPr>
          <w:sz w:val="28"/>
          <w:szCs w:val="28"/>
        </w:rPr>
        <w:t>«</w:t>
      </w:r>
      <w:r w:rsidR="00C345CC" w:rsidRPr="0030057E">
        <w:rPr>
          <w:sz w:val="28"/>
          <w:szCs w:val="28"/>
        </w:rPr>
        <w:t>55 639 574,11</w:t>
      </w:r>
      <w:r w:rsidRPr="0030057E">
        <w:rPr>
          <w:sz w:val="28"/>
          <w:szCs w:val="28"/>
        </w:rPr>
        <w:t>»;</w:t>
      </w:r>
    </w:p>
    <w:p w:rsidR="004711FE" w:rsidRPr="0030057E" w:rsidRDefault="004711FE" w:rsidP="0030057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30057E">
        <w:rPr>
          <w:sz w:val="28"/>
          <w:szCs w:val="28"/>
        </w:rPr>
        <w:t>в абзаце двадцать четвертом цифры «488 237,12» заменить цифрами «307 365,77»;</w:t>
      </w:r>
    </w:p>
    <w:p w:rsidR="00C345CC" w:rsidRPr="0030057E" w:rsidRDefault="00FB09C4" w:rsidP="0030057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30057E">
        <w:rPr>
          <w:sz w:val="28"/>
          <w:szCs w:val="28"/>
        </w:rPr>
        <w:t>3</w:t>
      </w:r>
      <w:r w:rsidR="000A28EA" w:rsidRPr="0030057E">
        <w:rPr>
          <w:sz w:val="28"/>
          <w:szCs w:val="28"/>
        </w:rPr>
        <w:t xml:space="preserve">) </w:t>
      </w:r>
      <w:r w:rsidR="00C345CC" w:rsidRPr="0030057E">
        <w:rPr>
          <w:sz w:val="28"/>
          <w:szCs w:val="28"/>
        </w:rPr>
        <w:t>в главе 8:</w:t>
      </w:r>
    </w:p>
    <w:p w:rsidR="00C345CC" w:rsidRPr="0030057E" w:rsidRDefault="00C345CC" w:rsidP="0030057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30057E">
        <w:rPr>
          <w:sz w:val="28"/>
          <w:szCs w:val="28"/>
        </w:rPr>
        <w:t>абзац трет</w:t>
      </w:r>
      <w:r w:rsidR="00BA3E65">
        <w:rPr>
          <w:sz w:val="28"/>
          <w:szCs w:val="28"/>
        </w:rPr>
        <w:t>ий</w:t>
      </w:r>
      <w:r w:rsidRPr="0030057E">
        <w:rPr>
          <w:sz w:val="28"/>
          <w:szCs w:val="28"/>
        </w:rPr>
        <w:t xml:space="preserve"> после слов «95 636,0 рублей по этапу 2022-2023 годов и» дополнить словами «93 709,07 рублей»;</w:t>
      </w:r>
    </w:p>
    <w:p w:rsidR="002317CB" w:rsidRPr="0030057E" w:rsidRDefault="002317CB" w:rsidP="0030057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30057E">
        <w:rPr>
          <w:sz w:val="28"/>
          <w:szCs w:val="28"/>
        </w:rPr>
        <w:t xml:space="preserve">абзац </w:t>
      </w:r>
      <w:r w:rsidR="00C345CC" w:rsidRPr="0030057E">
        <w:rPr>
          <w:sz w:val="28"/>
          <w:szCs w:val="28"/>
        </w:rPr>
        <w:t>пят</w:t>
      </w:r>
      <w:r w:rsidRPr="0030057E">
        <w:rPr>
          <w:sz w:val="28"/>
          <w:szCs w:val="28"/>
        </w:rPr>
        <w:t xml:space="preserve">ый </w:t>
      </w:r>
      <w:r w:rsidR="00C345CC" w:rsidRPr="0030057E">
        <w:rPr>
          <w:sz w:val="28"/>
          <w:szCs w:val="28"/>
        </w:rPr>
        <w:t xml:space="preserve">дополнить </w:t>
      </w:r>
      <w:r w:rsidR="00BA3E65">
        <w:rPr>
          <w:sz w:val="28"/>
          <w:szCs w:val="28"/>
        </w:rPr>
        <w:t>предложением</w:t>
      </w:r>
      <w:r w:rsidRPr="0030057E">
        <w:rPr>
          <w:sz w:val="28"/>
          <w:szCs w:val="28"/>
        </w:rPr>
        <w:t xml:space="preserve"> следующего содержания:</w:t>
      </w:r>
    </w:p>
    <w:p w:rsidR="00C345CC" w:rsidRPr="0030057E" w:rsidRDefault="00C345CC" w:rsidP="0030057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30057E">
        <w:rPr>
          <w:sz w:val="28"/>
          <w:szCs w:val="28"/>
        </w:rPr>
        <w:t>«В результате исполнения государственного контракта по этапу 2023-2024 годов стоимость одного квадратного метра общей площади жилого пом</w:t>
      </w:r>
      <w:r w:rsidRPr="0030057E">
        <w:rPr>
          <w:sz w:val="28"/>
          <w:szCs w:val="28"/>
        </w:rPr>
        <w:t>е</w:t>
      </w:r>
      <w:r w:rsidRPr="0030057E">
        <w:rPr>
          <w:sz w:val="28"/>
          <w:szCs w:val="28"/>
        </w:rPr>
        <w:t>щения с</w:t>
      </w:r>
      <w:r w:rsidRPr="0030057E">
        <w:rPr>
          <w:sz w:val="28"/>
          <w:szCs w:val="28"/>
        </w:rPr>
        <w:t>о</w:t>
      </w:r>
      <w:r w:rsidRPr="0030057E">
        <w:rPr>
          <w:sz w:val="28"/>
          <w:szCs w:val="28"/>
        </w:rPr>
        <w:t>ставляет 93 709,07 рублей.»;</w:t>
      </w:r>
    </w:p>
    <w:p w:rsidR="00C345CC" w:rsidRPr="0030057E" w:rsidRDefault="00C345CC" w:rsidP="0030057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30057E">
        <w:rPr>
          <w:sz w:val="28"/>
          <w:szCs w:val="28"/>
        </w:rPr>
        <w:t xml:space="preserve">в таблице 1 </w:t>
      </w:r>
      <w:r w:rsidR="0004579E" w:rsidRPr="0030057E">
        <w:rPr>
          <w:sz w:val="28"/>
          <w:szCs w:val="28"/>
        </w:rPr>
        <w:t>по этапу 2023-2024 годов цифры «95 636,0» заменить цифр</w:t>
      </w:r>
      <w:r w:rsidR="0004579E" w:rsidRPr="0030057E">
        <w:rPr>
          <w:sz w:val="28"/>
          <w:szCs w:val="28"/>
        </w:rPr>
        <w:t>а</w:t>
      </w:r>
      <w:r w:rsidR="0004579E" w:rsidRPr="0030057E">
        <w:rPr>
          <w:sz w:val="28"/>
          <w:szCs w:val="28"/>
        </w:rPr>
        <w:t>ми «93 709,07»;</w:t>
      </w:r>
    </w:p>
    <w:p w:rsidR="00027A09" w:rsidRPr="0030057E" w:rsidRDefault="00C345CC" w:rsidP="0030057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30057E">
        <w:rPr>
          <w:sz w:val="28"/>
          <w:szCs w:val="28"/>
        </w:rPr>
        <w:t xml:space="preserve">4) </w:t>
      </w:r>
      <w:r w:rsidR="000A28EA" w:rsidRPr="0030057E">
        <w:rPr>
          <w:sz w:val="28"/>
          <w:szCs w:val="28"/>
        </w:rPr>
        <w:t>п</w:t>
      </w:r>
      <w:r w:rsidR="00B3670F" w:rsidRPr="0030057E">
        <w:rPr>
          <w:sz w:val="28"/>
          <w:szCs w:val="28"/>
        </w:rPr>
        <w:t>рило</w:t>
      </w:r>
      <w:r w:rsidR="00AE39A5" w:rsidRPr="0030057E">
        <w:rPr>
          <w:sz w:val="28"/>
          <w:szCs w:val="28"/>
        </w:rPr>
        <w:t xml:space="preserve">жения № </w:t>
      </w:r>
      <w:r w:rsidR="00BA3E65">
        <w:rPr>
          <w:sz w:val="28"/>
          <w:szCs w:val="28"/>
        </w:rPr>
        <w:t>1-</w:t>
      </w:r>
      <w:r w:rsidR="00864E55" w:rsidRPr="0030057E">
        <w:rPr>
          <w:sz w:val="28"/>
          <w:szCs w:val="28"/>
        </w:rPr>
        <w:t>3</w:t>
      </w:r>
      <w:r w:rsidR="00B3670F" w:rsidRPr="0030057E">
        <w:rPr>
          <w:sz w:val="28"/>
          <w:szCs w:val="28"/>
        </w:rPr>
        <w:t xml:space="preserve"> </w:t>
      </w:r>
      <w:r w:rsidR="000D1D49" w:rsidRPr="0030057E">
        <w:rPr>
          <w:sz w:val="28"/>
          <w:szCs w:val="28"/>
        </w:rPr>
        <w:t xml:space="preserve">к программе </w:t>
      </w:r>
      <w:r w:rsidR="00B3670F" w:rsidRPr="0030057E">
        <w:rPr>
          <w:sz w:val="28"/>
          <w:szCs w:val="28"/>
        </w:rPr>
        <w:t>изложить в следующей редакции:</w:t>
      </w:r>
    </w:p>
    <w:p w:rsidR="0037685E" w:rsidRPr="0030057E" w:rsidRDefault="0037685E" w:rsidP="0030057E">
      <w:pPr>
        <w:tabs>
          <w:tab w:val="left" w:pos="12405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37685E" w:rsidRPr="0037685E" w:rsidRDefault="0037685E" w:rsidP="0037685E">
      <w:pPr>
        <w:rPr>
          <w:sz w:val="28"/>
          <w:szCs w:val="28"/>
        </w:rPr>
      </w:pPr>
    </w:p>
    <w:p w:rsidR="0037685E" w:rsidRPr="0037685E" w:rsidRDefault="0037685E" w:rsidP="0037685E">
      <w:pPr>
        <w:rPr>
          <w:sz w:val="28"/>
          <w:szCs w:val="28"/>
        </w:rPr>
      </w:pPr>
    </w:p>
    <w:p w:rsidR="0037685E" w:rsidRDefault="0037685E" w:rsidP="0037685E">
      <w:pPr>
        <w:rPr>
          <w:sz w:val="28"/>
          <w:szCs w:val="28"/>
        </w:rPr>
      </w:pPr>
    </w:p>
    <w:p w:rsidR="00372D96" w:rsidRPr="0037685E" w:rsidRDefault="00372D96" w:rsidP="00143593">
      <w:pPr>
        <w:tabs>
          <w:tab w:val="center" w:pos="5102"/>
        </w:tabs>
        <w:jc w:val="center"/>
        <w:rPr>
          <w:sz w:val="28"/>
          <w:szCs w:val="28"/>
        </w:rPr>
        <w:sectPr w:rsidR="00372D96" w:rsidRPr="0037685E" w:rsidSect="000B22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84DB9" w:rsidRPr="00A84DB9" w:rsidRDefault="00A84DB9" w:rsidP="00A84DB9">
      <w:pPr>
        <w:ind w:left="9639"/>
        <w:jc w:val="center"/>
        <w:rPr>
          <w:sz w:val="28"/>
          <w:szCs w:val="28"/>
        </w:rPr>
      </w:pPr>
      <w:r w:rsidRPr="00A84DB9">
        <w:rPr>
          <w:sz w:val="28"/>
          <w:szCs w:val="28"/>
        </w:rPr>
        <w:lastRenderedPageBreak/>
        <w:t>«Приложение № 1</w:t>
      </w:r>
    </w:p>
    <w:p w:rsidR="00A84DB9" w:rsidRDefault="00A84DB9" w:rsidP="00A84DB9">
      <w:pPr>
        <w:ind w:left="9639"/>
        <w:jc w:val="center"/>
        <w:rPr>
          <w:sz w:val="28"/>
          <w:szCs w:val="28"/>
        </w:rPr>
      </w:pPr>
      <w:r w:rsidRPr="00A84DB9">
        <w:rPr>
          <w:sz w:val="28"/>
          <w:szCs w:val="28"/>
        </w:rPr>
        <w:t xml:space="preserve">к республиканской адресной программе по </w:t>
      </w:r>
    </w:p>
    <w:p w:rsidR="00A84DB9" w:rsidRDefault="00A84DB9" w:rsidP="00A84DB9">
      <w:pPr>
        <w:ind w:left="9639"/>
        <w:jc w:val="center"/>
        <w:rPr>
          <w:sz w:val="28"/>
          <w:szCs w:val="28"/>
        </w:rPr>
      </w:pPr>
      <w:r w:rsidRPr="00A84DB9">
        <w:rPr>
          <w:sz w:val="28"/>
          <w:szCs w:val="28"/>
        </w:rPr>
        <w:t>пер</w:t>
      </w:r>
      <w:r w:rsidRPr="00A84DB9">
        <w:rPr>
          <w:sz w:val="28"/>
          <w:szCs w:val="28"/>
        </w:rPr>
        <w:t>е</w:t>
      </w:r>
      <w:r w:rsidRPr="00A84DB9">
        <w:rPr>
          <w:sz w:val="28"/>
          <w:szCs w:val="28"/>
        </w:rPr>
        <w:t>селению</w:t>
      </w:r>
      <w:r>
        <w:rPr>
          <w:sz w:val="28"/>
          <w:szCs w:val="28"/>
        </w:rPr>
        <w:t xml:space="preserve"> </w:t>
      </w:r>
      <w:r w:rsidRPr="00A84DB9">
        <w:rPr>
          <w:sz w:val="28"/>
          <w:szCs w:val="28"/>
        </w:rPr>
        <w:t>граждан из многоквартирных домов, признанных</w:t>
      </w:r>
      <w:r>
        <w:rPr>
          <w:sz w:val="28"/>
          <w:szCs w:val="28"/>
        </w:rPr>
        <w:t xml:space="preserve"> </w:t>
      </w:r>
      <w:r w:rsidRPr="00A84DB9">
        <w:rPr>
          <w:sz w:val="28"/>
          <w:szCs w:val="28"/>
        </w:rPr>
        <w:t>в установленном порядке до 1 января 2017 г. аварийными</w:t>
      </w:r>
      <w:r>
        <w:rPr>
          <w:sz w:val="28"/>
          <w:szCs w:val="28"/>
        </w:rPr>
        <w:t xml:space="preserve"> </w:t>
      </w:r>
      <w:r w:rsidRPr="00A84DB9">
        <w:rPr>
          <w:sz w:val="28"/>
          <w:szCs w:val="28"/>
        </w:rPr>
        <w:t>и подлежащими сносу или реконструкции в связи</w:t>
      </w:r>
      <w:r>
        <w:rPr>
          <w:sz w:val="28"/>
          <w:szCs w:val="28"/>
        </w:rPr>
        <w:t xml:space="preserve"> </w:t>
      </w:r>
      <w:r w:rsidRPr="00A84DB9">
        <w:rPr>
          <w:sz w:val="28"/>
          <w:szCs w:val="28"/>
        </w:rPr>
        <w:t>с физическим износом в процессе их эксплуатации</w:t>
      </w:r>
      <w:r>
        <w:rPr>
          <w:sz w:val="28"/>
          <w:szCs w:val="28"/>
        </w:rPr>
        <w:t xml:space="preserve"> </w:t>
      </w:r>
      <w:r w:rsidRPr="00A84DB9">
        <w:rPr>
          <w:sz w:val="28"/>
          <w:szCs w:val="28"/>
        </w:rPr>
        <w:t xml:space="preserve">в Республике Тыва, </w:t>
      </w:r>
    </w:p>
    <w:p w:rsidR="00A84DB9" w:rsidRPr="00A84DB9" w:rsidRDefault="00A84DB9" w:rsidP="00A84DB9">
      <w:pPr>
        <w:ind w:left="9639"/>
        <w:jc w:val="center"/>
        <w:rPr>
          <w:sz w:val="28"/>
          <w:szCs w:val="28"/>
        </w:rPr>
      </w:pPr>
      <w:r w:rsidRPr="00A84DB9">
        <w:rPr>
          <w:sz w:val="28"/>
          <w:szCs w:val="28"/>
        </w:rPr>
        <w:t>на 2019-2025 годы</w:t>
      </w:r>
    </w:p>
    <w:p w:rsidR="00A84DB9" w:rsidRPr="00A84DB9" w:rsidRDefault="00A84DB9" w:rsidP="00A84DB9">
      <w:pPr>
        <w:jc w:val="center"/>
        <w:rPr>
          <w:sz w:val="28"/>
          <w:szCs w:val="28"/>
        </w:rPr>
      </w:pPr>
    </w:p>
    <w:p w:rsidR="00A84DB9" w:rsidRPr="00A84DB9" w:rsidRDefault="00A84DB9" w:rsidP="00A84DB9">
      <w:pPr>
        <w:jc w:val="center"/>
        <w:rPr>
          <w:sz w:val="28"/>
          <w:szCs w:val="28"/>
        </w:rPr>
      </w:pPr>
    </w:p>
    <w:p w:rsidR="00A84DB9" w:rsidRPr="00A84DB9" w:rsidRDefault="00A84DB9" w:rsidP="00A84DB9">
      <w:pPr>
        <w:jc w:val="center"/>
        <w:rPr>
          <w:sz w:val="28"/>
          <w:szCs w:val="28"/>
        </w:rPr>
      </w:pPr>
      <w:r w:rsidRPr="00A84DB9">
        <w:rPr>
          <w:sz w:val="28"/>
          <w:szCs w:val="28"/>
        </w:rPr>
        <w:t>П</w:t>
      </w:r>
      <w:r w:rsidR="002B39C9">
        <w:rPr>
          <w:sz w:val="28"/>
          <w:szCs w:val="28"/>
        </w:rPr>
        <w:t xml:space="preserve"> </w:t>
      </w:r>
      <w:r w:rsidRPr="00A84DB9">
        <w:rPr>
          <w:sz w:val="28"/>
          <w:szCs w:val="28"/>
        </w:rPr>
        <w:t>Е</w:t>
      </w:r>
      <w:r w:rsidR="002B39C9">
        <w:rPr>
          <w:sz w:val="28"/>
          <w:szCs w:val="28"/>
        </w:rPr>
        <w:t xml:space="preserve"> </w:t>
      </w:r>
      <w:r w:rsidRPr="00A84DB9">
        <w:rPr>
          <w:sz w:val="28"/>
          <w:szCs w:val="28"/>
        </w:rPr>
        <w:t>Р</w:t>
      </w:r>
      <w:r w:rsidR="002B39C9">
        <w:rPr>
          <w:sz w:val="28"/>
          <w:szCs w:val="28"/>
        </w:rPr>
        <w:t xml:space="preserve"> </w:t>
      </w:r>
      <w:r w:rsidRPr="00A84DB9">
        <w:rPr>
          <w:sz w:val="28"/>
          <w:szCs w:val="28"/>
        </w:rPr>
        <w:t>Е</w:t>
      </w:r>
      <w:r w:rsidR="002B39C9">
        <w:rPr>
          <w:sz w:val="28"/>
          <w:szCs w:val="28"/>
        </w:rPr>
        <w:t xml:space="preserve"> </w:t>
      </w:r>
      <w:r w:rsidRPr="00A84DB9">
        <w:rPr>
          <w:sz w:val="28"/>
          <w:szCs w:val="28"/>
        </w:rPr>
        <w:t>Ч</w:t>
      </w:r>
      <w:r w:rsidR="002B39C9">
        <w:rPr>
          <w:sz w:val="28"/>
          <w:szCs w:val="28"/>
        </w:rPr>
        <w:t xml:space="preserve"> </w:t>
      </w:r>
      <w:r w:rsidRPr="00A84DB9">
        <w:rPr>
          <w:sz w:val="28"/>
          <w:szCs w:val="28"/>
        </w:rPr>
        <w:t>Е</w:t>
      </w:r>
      <w:r w:rsidR="002B39C9">
        <w:rPr>
          <w:sz w:val="28"/>
          <w:szCs w:val="28"/>
        </w:rPr>
        <w:t xml:space="preserve"> </w:t>
      </w:r>
      <w:r w:rsidRPr="00A84DB9">
        <w:rPr>
          <w:sz w:val="28"/>
          <w:szCs w:val="28"/>
        </w:rPr>
        <w:t>Н</w:t>
      </w:r>
      <w:r w:rsidR="002B39C9">
        <w:rPr>
          <w:sz w:val="28"/>
          <w:szCs w:val="28"/>
        </w:rPr>
        <w:t xml:space="preserve"> </w:t>
      </w:r>
      <w:r w:rsidRPr="00A84DB9">
        <w:rPr>
          <w:sz w:val="28"/>
          <w:szCs w:val="28"/>
        </w:rPr>
        <w:t>Ь</w:t>
      </w:r>
    </w:p>
    <w:p w:rsidR="00A84DB9" w:rsidRPr="00A84DB9" w:rsidRDefault="00A84DB9" w:rsidP="00A84DB9">
      <w:pPr>
        <w:jc w:val="center"/>
        <w:rPr>
          <w:sz w:val="28"/>
          <w:szCs w:val="28"/>
        </w:rPr>
      </w:pPr>
      <w:r w:rsidRPr="00A84DB9">
        <w:rPr>
          <w:sz w:val="28"/>
          <w:szCs w:val="28"/>
        </w:rPr>
        <w:t>многоквартирных домов, признанных аварийными до 1 января 2017 г.</w:t>
      </w:r>
    </w:p>
    <w:p w:rsidR="00A84DB9" w:rsidRPr="00A84DB9" w:rsidRDefault="00A84DB9" w:rsidP="00A84DB9">
      <w:pPr>
        <w:jc w:val="center"/>
        <w:rPr>
          <w:sz w:val="28"/>
          <w:szCs w:val="28"/>
        </w:rPr>
      </w:pPr>
    </w:p>
    <w:tbl>
      <w:tblPr>
        <w:tblW w:w="15821" w:type="dxa"/>
        <w:jc w:val="center"/>
        <w:tblInd w:w="-647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938"/>
        <w:gridCol w:w="1326"/>
        <w:gridCol w:w="6"/>
        <w:gridCol w:w="850"/>
        <w:gridCol w:w="1276"/>
        <w:gridCol w:w="1418"/>
        <w:gridCol w:w="1275"/>
        <w:gridCol w:w="1220"/>
        <w:gridCol w:w="1276"/>
        <w:gridCol w:w="903"/>
        <w:gridCol w:w="2216"/>
        <w:gridCol w:w="2693"/>
      </w:tblGrid>
      <w:tr w:rsidR="00A9265C" w:rsidRPr="007C6686" w:rsidTr="00214269">
        <w:trPr>
          <w:trHeight w:val="351"/>
          <w:jc w:val="center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7C6686" w:rsidRDefault="00A9265C" w:rsidP="00AF79E6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7C6686" w:rsidRDefault="00A9265C" w:rsidP="00B3303F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Наим</w:t>
            </w:r>
            <w:r w:rsidRPr="007C6686">
              <w:rPr>
                <w:color w:val="000000"/>
                <w:sz w:val="20"/>
                <w:szCs w:val="20"/>
              </w:rPr>
              <w:t>е</w:t>
            </w:r>
            <w:r w:rsidRPr="007C6686">
              <w:rPr>
                <w:color w:val="000000"/>
                <w:sz w:val="20"/>
                <w:szCs w:val="20"/>
              </w:rPr>
              <w:t>нование муниц</w:t>
            </w:r>
            <w:r w:rsidRPr="007C6686">
              <w:rPr>
                <w:color w:val="000000"/>
                <w:sz w:val="20"/>
                <w:szCs w:val="20"/>
              </w:rPr>
              <w:t>и</w:t>
            </w:r>
            <w:r w:rsidRPr="007C6686">
              <w:rPr>
                <w:color w:val="000000"/>
                <w:sz w:val="20"/>
                <w:szCs w:val="20"/>
              </w:rPr>
              <w:t>пал</w:t>
            </w:r>
            <w:r w:rsidRPr="007C6686">
              <w:rPr>
                <w:color w:val="000000"/>
                <w:sz w:val="20"/>
                <w:szCs w:val="20"/>
              </w:rPr>
              <w:t>ь</w:t>
            </w:r>
            <w:r w:rsidRPr="007C6686">
              <w:rPr>
                <w:color w:val="000000"/>
                <w:sz w:val="20"/>
                <w:szCs w:val="20"/>
              </w:rPr>
              <w:t>ного образ</w:t>
            </w:r>
            <w:r w:rsidRPr="007C6686">
              <w:rPr>
                <w:color w:val="000000"/>
                <w:sz w:val="20"/>
                <w:szCs w:val="20"/>
              </w:rPr>
              <w:t>о</w:t>
            </w:r>
            <w:r w:rsidRPr="007C6686">
              <w:rPr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7C6686" w:rsidRDefault="00A9265C" w:rsidP="00AF79E6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Адрес мног</w:t>
            </w:r>
            <w:r w:rsidRPr="007C6686">
              <w:rPr>
                <w:color w:val="000000"/>
                <w:sz w:val="20"/>
                <w:szCs w:val="20"/>
              </w:rPr>
              <w:t>о</w:t>
            </w:r>
            <w:r w:rsidRPr="007C6686">
              <w:rPr>
                <w:color w:val="000000"/>
                <w:sz w:val="20"/>
                <w:szCs w:val="20"/>
              </w:rPr>
              <w:t>кварти</w:t>
            </w:r>
            <w:r w:rsidRPr="007C6686">
              <w:rPr>
                <w:color w:val="000000"/>
                <w:sz w:val="20"/>
                <w:szCs w:val="20"/>
              </w:rPr>
              <w:t>р</w:t>
            </w:r>
            <w:r w:rsidRPr="007C6686">
              <w:rPr>
                <w:color w:val="000000"/>
                <w:sz w:val="20"/>
                <w:szCs w:val="20"/>
              </w:rPr>
              <w:t>ного дома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7C6686" w:rsidRDefault="00A9265C" w:rsidP="00AF79E6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Год ввода дома в экспл</w:t>
            </w:r>
            <w:r w:rsidRPr="007C6686">
              <w:rPr>
                <w:color w:val="000000"/>
                <w:sz w:val="20"/>
                <w:szCs w:val="20"/>
              </w:rPr>
              <w:t>у</w:t>
            </w:r>
            <w:r w:rsidRPr="007C6686">
              <w:rPr>
                <w:color w:val="000000"/>
                <w:sz w:val="20"/>
                <w:szCs w:val="20"/>
              </w:rPr>
              <w:t>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7C6686" w:rsidRDefault="00A9265C" w:rsidP="00AF79E6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Дата призн</w:t>
            </w:r>
            <w:r w:rsidRPr="007C6686">
              <w:rPr>
                <w:color w:val="000000"/>
                <w:sz w:val="20"/>
                <w:szCs w:val="20"/>
              </w:rPr>
              <w:t>а</w:t>
            </w:r>
            <w:r w:rsidRPr="007C6686">
              <w:rPr>
                <w:color w:val="000000"/>
                <w:sz w:val="20"/>
                <w:szCs w:val="20"/>
              </w:rPr>
              <w:t>ния мног</w:t>
            </w:r>
            <w:r w:rsidRPr="007C6686">
              <w:rPr>
                <w:color w:val="000000"/>
                <w:sz w:val="20"/>
                <w:szCs w:val="20"/>
              </w:rPr>
              <w:t>о</w:t>
            </w:r>
            <w:r w:rsidRPr="007C6686">
              <w:rPr>
                <w:color w:val="000000"/>
                <w:sz w:val="20"/>
                <w:szCs w:val="20"/>
              </w:rPr>
              <w:t>квартирного дома ав</w:t>
            </w:r>
            <w:r w:rsidRPr="007C6686">
              <w:rPr>
                <w:color w:val="000000"/>
                <w:sz w:val="20"/>
                <w:szCs w:val="20"/>
              </w:rPr>
              <w:t>а</w:t>
            </w:r>
            <w:r w:rsidRPr="007C6686">
              <w:rPr>
                <w:color w:val="000000"/>
                <w:sz w:val="20"/>
                <w:szCs w:val="20"/>
              </w:rPr>
              <w:t>рийным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7C6686" w:rsidRDefault="00A9265C" w:rsidP="002B39C9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Сведения об аварийном ж</w:t>
            </w:r>
            <w:r w:rsidRPr="007C6686">
              <w:rPr>
                <w:color w:val="000000"/>
                <w:sz w:val="20"/>
                <w:szCs w:val="20"/>
              </w:rPr>
              <w:t>и</w:t>
            </w:r>
            <w:r w:rsidRPr="007C6686">
              <w:rPr>
                <w:color w:val="000000"/>
                <w:sz w:val="20"/>
                <w:szCs w:val="20"/>
              </w:rPr>
              <w:t>лищном фонде, подлежащем расселению</w:t>
            </w:r>
            <w:r w:rsidR="002B39C9">
              <w:rPr>
                <w:color w:val="000000"/>
                <w:sz w:val="20"/>
                <w:szCs w:val="20"/>
              </w:rPr>
              <w:t xml:space="preserve"> </w:t>
            </w:r>
            <w:r w:rsidRPr="007C6686">
              <w:rPr>
                <w:color w:val="000000"/>
                <w:sz w:val="20"/>
                <w:szCs w:val="20"/>
              </w:rPr>
              <w:t>до 1 сентября 2025 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7C6686" w:rsidRDefault="00A9265C" w:rsidP="00AF79E6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Планиру</w:t>
            </w:r>
            <w:r w:rsidRPr="007C6686">
              <w:rPr>
                <w:color w:val="000000"/>
                <w:sz w:val="20"/>
                <w:szCs w:val="20"/>
              </w:rPr>
              <w:t>е</w:t>
            </w:r>
            <w:r w:rsidRPr="007C6686">
              <w:rPr>
                <w:color w:val="000000"/>
                <w:sz w:val="20"/>
                <w:szCs w:val="20"/>
              </w:rPr>
              <w:t>мая дата оконч</w:t>
            </w:r>
            <w:r w:rsidRPr="007C6686">
              <w:rPr>
                <w:color w:val="000000"/>
                <w:sz w:val="20"/>
                <w:szCs w:val="20"/>
              </w:rPr>
              <w:t>а</w:t>
            </w:r>
            <w:r w:rsidRPr="007C6686">
              <w:rPr>
                <w:color w:val="000000"/>
                <w:sz w:val="20"/>
                <w:szCs w:val="20"/>
              </w:rPr>
              <w:t>ния перес</w:t>
            </w:r>
            <w:r w:rsidRPr="007C6686">
              <w:rPr>
                <w:color w:val="000000"/>
                <w:sz w:val="20"/>
                <w:szCs w:val="20"/>
              </w:rPr>
              <w:t>е</w:t>
            </w:r>
            <w:r w:rsidRPr="007C6686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39C9" w:rsidRDefault="00A9265C" w:rsidP="00AF79E6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 xml:space="preserve">Информация о формировании земельного участка </w:t>
            </w:r>
          </w:p>
          <w:p w:rsidR="00A9265C" w:rsidRPr="007C6686" w:rsidRDefault="00A9265C" w:rsidP="00AF79E6">
            <w:pPr>
              <w:jc w:val="center"/>
              <w:rPr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под аварийным многокварти</w:t>
            </w:r>
            <w:r w:rsidRPr="007C6686">
              <w:rPr>
                <w:color w:val="000000"/>
                <w:sz w:val="20"/>
                <w:szCs w:val="20"/>
              </w:rPr>
              <w:t>р</w:t>
            </w:r>
            <w:r w:rsidRPr="007C6686">
              <w:rPr>
                <w:color w:val="000000"/>
                <w:sz w:val="20"/>
                <w:szCs w:val="20"/>
              </w:rPr>
              <w:t>ным домом</w:t>
            </w:r>
          </w:p>
        </w:tc>
      </w:tr>
      <w:tr w:rsidR="00A9265C" w:rsidRPr="007C6686" w:rsidTr="00214269">
        <w:trPr>
          <w:trHeight w:val="601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65C" w:rsidRPr="007C6686" w:rsidRDefault="00A9265C" w:rsidP="00AF79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65C" w:rsidRPr="007C6686" w:rsidRDefault="00A9265C" w:rsidP="00AF79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65C" w:rsidRPr="007C6686" w:rsidRDefault="00A9265C" w:rsidP="00AF79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65C" w:rsidRPr="007C6686" w:rsidRDefault="00A9265C" w:rsidP="00AF79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65C" w:rsidRPr="007C6686" w:rsidRDefault="00A9265C" w:rsidP="00AF79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65C" w:rsidRPr="007C6686" w:rsidRDefault="00A9265C" w:rsidP="00AF79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65C" w:rsidRPr="007C6686" w:rsidRDefault="00A9265C" w:rsidP="00AF79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65C" w:rsidRPr="007C6686" w:rsidRDefault="00A9265C" w:rsidP="00AF79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7C6686">
              <w:rPr>
                <w:color w:val="000000"/>
                <w:sz w:val="20"/>
                <w:szCs w:val="20"/>
              </w:rPr>
              <w:t>лощадь застройки многоква</w:t>
            </w:r>
            <w:r w:rsidRPr="007C6686">
              <w:rPr>
                <w:color w:val="000000"/>
                <w:sz w:val="20"/>
                <w:szCs w:val="20"/>
              </w:rPr>
              <w:t>р</w:t>
            </w:r>
            <w:r w:rsidRPr="007C6686">
              <w:rPr>
                <w:color w:val="000000"/>
                <w:sz w:val="20"/>
                <w:szCs w:val="20"/>
              </w:rPr>
              <w:t>тирного д</w:t>
            </w:r>
            <w:r w:rsidRPr="007C6686">
              <w:rPr>
                <w:color w:val="000000"/>
                <w:sz w:val="20"/>
                <w:szCs w:val="20"/>
              </w:rPr>
              <w:t>о</w:t>
            </w:r>
            <w:r w:rsidRPr="007C6686">
              <w:rPr>
                <w:color w:val="000000"/>
                <w:sz w:val="20"/>
                <w:szCs w:val="20"/>
              </w:rPr>
              <w:t>ма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65C" w:rsidRPr="007C6686" w:rsidRDefault="00A9265C" w:rsidP="00AF79E6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площадь земел</w:t>
            </w:r>
            <w:r w:rsidRPr="007C6686">
              <w:rPr>
                <w:color w:val="000000"/>
                <w:sz w:val="20"/>
                <w:szCs w:val="20"/>
              </w:rPr>
              <w:t>ь</w:t>
            </w:r>
            <w:r w:rsidRPr="007C6686">
              <w:rPr>
                <w:color w:val="000000"/>
                <w:sz w:val="20"/>
                <w:szCs w:val="20"/>
              </w:rPr>
              <w:t>ного участка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Default="00A9265C" w:rsidP="00AF79E6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кадастровый номер</w:t>
            </w:r>
          </w:p>
          <w:p w:rsidR="00A9265C" w:rsidRPr="007C6686" w:rsidRDefault="00A9265C" w:rsidP="00AF79E6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земельного участка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269" w:rsidRDefault="00A9265C" w:rsidP="00AF79E6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 xml:space="preserve">характеристика земельного участка (сформирован </w:t>
            </w:r>
          </w:p>
          <w:p w:rsidR="00214269" w:rsidRDefault="00A9265C" w:rsidP="00AF79E6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 xml:space="preserve">под одним домом, </w:t>
            </w:r>
          </w:p>
          <w:p w:rsidR="00A9265C" w:rsidRPr="007C6686" w:rsidRDefault="00A9265C" w:rsidP="00AF79E6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не сформир</w:t>
            </w:r>
            <w:r w:rsidRPr="007C6686">
              <w:rPr>
                <w:color w:val="000000"/>
                <w:sz w:val="20"/>
                <w:szCs w:val="20"/>
              </w:rPr>
              <w:t>о</w:t>
            </w:r>
            <w:r w:rsidRPr="007C6686">
              <w:rPr>
                <w:color w:val="000000"/>
                <w:sz w:val="20"/>
                <w:szCs w:val="20"/>
              </w:rPr>
              <w:t>ван)</w:t>
            </w:r>
          </w:p>
        </w:tc>
      </w:tr>
      <w:tr w:rsidR="00A9265C" w:rsidRPr="007C6686" w:rsidTr="00214269">
        <w:trPr>
          <w:trHeight w:val="293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65C" w:rsidRPr="007C6686" w:rsidRDefault="00A9265C" w:rsidP="00AF79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65C" w:rsidRPr="007C6686" w:rsidRDefault="00A9265C" w:rsidP="00AF79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65C" w:rsidRPr="007C6686" w:rsidRDefault="00A9265C" w:rsidP="00AF79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7C6686" w:rsidRDefault="00A9265C" w:rsidP="00AF79E6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7C6686" w:rsidRDefault="00A9265C" w:rsidP="00AF79E6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7C6686" w:rsidRDefault="00A9265C" w:rsidP="00AF79E6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площадь, кв.</w:t>
            </w:r>
            <w:r w:rsidR="00B3303F">
              <w:rPr>
                <w:color w:val="000000"/>
                <w:sz w:val="20"/>
                <w:szCs w:val="20"/>
              </w:rPr>
              <w:t xml:space="preserve"> </w:t>
            </w:r>
            <w:r w:rsidRPr="007C6686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7C6686" w:rsidRDefault="00A9265C" w:rsidP="00AF79E6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количество человек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7C6686" w:rsidRDefault="00A9265C" w:rsidP="00AF79E6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9265C" w:rsidRPr="007C6686" w:rsidRDefault="00A9265C" w:rsidP="00AF79E6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7C6686" w:rsidRDefault="00A9265C" w:rsidP="00AF79E6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кв.</w:t>
            </w:r>
            <w:r w:rsidR="00B3303F">
              <w:rPr>
                <w:color w:val="000000"/>
                <w:sz w:val="20"/>
                <w:szCs w:val="20"/>
              </w:rPr>
              <w:t xml:space="preserve"> </w:t>
            </w:r>
            <w:r w:rsidRPr="007C6686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65C" w:rsidRPr="007C6686" w:rsidRDefault="00A9265C" w:rsidP="00AF79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65C" w:rsidRPr="007C6686" w:rsidRDefault="00A9265C" w:rsidP="00AF79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9265C" w:rsidRPr="007C6686" w:rsidTr="00214269">
        <w:trPr>
          <w:trHeight w:val="166"/>
          <w:jc w:val="center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7C6686" w:rsidRDefault="00A9265C" w:rsidP="00AF79E6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7C6686" w:rsidRDefault="00A9265C" w:rsidP="00AF79E6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7C6686" w:rsidRDefault="00A9265C" w:rsidP="00AF79E6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9265C" w:rsidRPr="007C6686" w:rsidRDefault="00A9265C" w:rsidP="00AF79E6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7C6686" w:rsidRDefault="00A9265C" w:rsidP="00AF79E6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7C6686" w:rsidRDefault="00A9265C" w:rsidP="00AF79E6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7C6686" w:rsidRDefault="00A9265C" w:rsidP="00AF79E6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7C6686" w:rsidRDefault="00A9265C" w:rsidP="00AF79E6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9265C" w:rsidRPr="007C6686" w:rsidRDefault="00A9265C" w:rsidP="00AF79E6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7C6686" w:rsidRDefault="00A9265C" w:rsidP="00AF79E6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7C6686" w:rsidRDefault="00A9265C" w:rsidP="00AF79E6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7C6686" w:rsidRDefault="00A9265C" w:rsidP="00AF79E6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12</w:t>
            </w:r>
          </w:p>
        </w:tc>
      </w:tr>
      <w:tr w:rsidR="00A9265C" w:rsidRPr="007C6686" w:rsidTr="00214269">
        <w:trPr>
          <w:trHeight w:val="375"/>
          <w:jc w:val="center"/>
        </w:trPr>
        <w:tc>
          <w:tcPr>
            <w:tcW w:w="2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7C6686" w:rsidRDefault="00A9265C" w:rsidP="00AF79E6">
            <w:pPr>
              <w:rPr>
                <w:bCs/>
                <w:color w:val="000000"/>
                <w:sz w:val="20"/>
                <w:szCs w:val="20"/>
              </w:rPr>
            </w:pPr>
            <w:r w:rsidRPr="007C6686">
              <w:rPr>
                <w:bCs/>
                <w:color w:val="000000"/>
                <w:sz w:val="20"/>
                <w:szCs w:val="20"/>
              </w:rPr>
              <w:t>Всег</w:t>
            </w:r>
            <w:r>
              <w:rPr>
                <w:bCs/>
                <w:color w:val="000000"/>
                <w:sz w:val="20"/>
                <w:szCs w:val="20"/>
              </w:rPr>
              <w:t>о подлежит переселению в 2019-</w:t>
            </w:r>
            <w:r w:rsidRPr="007C6686">
              <w:rPr>
                <w:bCs/>
                <w:color w:val="000000"/>
                <w:sz w:val="20"/>
                <w:szCs w:val="20"/>
              </w:rPr>
              <w:t>2025 гг.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9265C" w:rsidRPr="007C6686" w:rsidRDefault="00A9265C" w:rsidP="002B39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6686">
              <w:rPr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7C6686" w:rsidRDefault="00A9265C" w:rsidP="002B39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6686">
              <w:rPr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7C6686" w:rsidRDefault="00A9265C" w:rsidP="002B39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6686">
              <w:rPr>
                <w:bCs/>
                <w:color w:val="000000"/>
                <w:sz w:val="20"/>
                <w:szCs w:val="20"/>
              </w:rPr>
              <w:t>11</w:t>
            </w:r>
            <w:r>
              <w:rPr>
                <w:bCs/>
                <w:color w:val="000000"/>
                <w:sz w:val="20"/>
                <w:szCs w:val="20"/>
              </w:rPr>
              <w:t> 970,90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7C6686" w:rsidRDefault="00A9265C" w:rsidP="002B39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6686">
              <w:rPr>
                <w:bCs/>
                <w:color w:val="000000"/>
                <w:sz w:val="20"/>
                <w:szCs w:val="20"/>
              </w:rPr>
              <w:t>71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7C6686" w:rsidRDefault="00A9265C" w:rsidP="002B39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6686">
              <w:rPr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7C6686" w:rsidRDefault="00A9265C" w:rsidP="002B39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6686">
              <w:rPr>
                <w:bCs/>
                <w:color w:val="000000"/>
                <w:sz w:val="20"/>
                <w:szCs w:val="20"/>
              </w:rPr>
              <w:t>7 656,50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7C6686" w:rsidRDefault="00A9265C" w:rsidP="002B39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21645">
              <w:rPr>
                <w:bCs/>
                <w:color w:val="000000"/>
                <w:sz w:val="20"/>
                <w:szCs w:val="20"/>
              </w:rPr>
              <w:t>12 248,48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7C6686" w:rsidRDefault="00A9265C" w:rsidP="002B39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6686">
              <w:rPr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7C6686" w:rsidRDefault="00A9265C" w:rsidP="002B39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6686">
              <w:rPr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A9265C" w:rsidRPr="007C6686" w:rsidTr="00214269">
        <w:trPr>
          <w:trHeight w:val="1095"/>
          <w:jc w:val="center"/>
        </w:trPr>
        <w:tc>
          <w:tcPr>
            <w:tcW w:w="2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7C6686" w:rsidRDefault="00A9265C" w:rsidP="00AF79E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 программе переселения 2019-</w:t>
            </w:r>
            <w:r w:rsidRPr="007C6686">
              <w:rPr>
                <w:bCs/>
                <w:color w:val="000000"/>
                <w:sz w:val="20"/>
                <w:szCs w:val="20"/>
              </w:rPr>
              <w:t>2025 гг., в рамках кот</w:t>
            </w:r>
            <w:r w:rsidRPr="007C6686">
              <w:rPr>
                <w:bCs/>
                <w:color w:val="000000"/>
                <w:sz w:val="20"/>
                <w:szCs w:val="20"/>
              </w:rPr>
              <w:t>о</w:t>
            </w:r>
            <w:r w:rsidRPr="007C6686">
              <w:rPr>
                <w:bCs/>
                <w:color w:val="000000"/>
                <w:sz w:val="20"/>
                <w:szCs w:val="20"/>
              </w:rPr>
              <w:t>рой предусмотрено финанс</w:t>
            </w:r>
            <w:r w:rsidRPr="007C6686">
              <w:rPr>
                <w:bCs/>
                <w:color w:val="000000"/>
                <w:sz w:val="20"/>
                <w:szCs w:val="20"/>
              </w:rPr>
              <w:t>и</w:t>
            </w:r>
            <w:r w:rsidRPr="007C6686">
              <w:rPr>
                <w:bCs/>
                <w:color w:val="000000"/>
                <w:sz w:val="20"/>
                <w:szCs w:val="20"/>
              </w:rPr>
              <w:t>рование за счет средств Фо</w:t>
            </w:r>
            <w:r w:rsidRPr="007C6686">
              <w:rPr>
                <w:bCs/>
                <w:color w:val="000000"/>
                <w:sz w:val="20"/>
                <w:szCs w:val="20"/>
              </w:rPr>
              <w:t>н</w:t>
            </w:r>
            <w:r w:rsidRPr="007C6686">
              <w:rPr>
                <w:bCs/>
                <w:color w:val="000000"/>
                <w:sz w:val="20"/>
                <w:szCs w:val="20"/>
              </w:rPr>
              <w:t>да, в том числе: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9265C" w:rsidRPr="007C6686" w:rsidRDefault="00A9265C" w:rsidP="002B39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6686">
              <w:rPr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7C6686" w:rsidRDefault="00A9265C" w:rsidP="002B39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6686">
              <w:rPr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7C6686" w:rsidRDefault="00A9265C" w:rsidP="002B39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6686">
              <w:rPr>
                <w:bCs/>
                <w:color w:val="000000"/>
                <w:sz w:val="20"/>
                <w:szCs w:val="20"/>
              </w:rPr>
              <w:t>11</w:t>
            </w:r>
            <w:r>
              <w:rPr>
                <w:bCs/>
                <w:color w:val="000000"/>
                <w:sz w:val="20"/>
                <w:szCs w:val="20"/>
              </w:rPr>
              <w:t> 970,90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7C6686" w:rsidRDefault="00A9265C" w:rsidP="002B39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6686">
              <w:rPr>
                <w:bCs/>
                <w:color w:val="000000"/>
                <w:sz w:val="20"/>
                <w:szCs w:val="20"/>
              </w:rPr>
              <w:t>71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7C6686" w:rsidRDefault="00A9265C" w:rsidP="002B39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6686">
              <w:rPr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7C6686" w:rsidRDefault="00A9265C" w:rsidP="002B39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6686">
              <w:rPr>
                <w:bCs/>
                <w:color w:val="000000"/>
                <w:sz w:val="20"/>
                <w:szCs w:val="20"/>
              </w:rPr>
              <w:t>7 656,50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7C6686" w:rsidRDefault="00A9265C" w:rsidP="002B39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21645">
              <w:rPr>
                <w:bCs/>
                <w:color w:val="000000"/>
                <w:sz w:val="20"/>
                <w:szCs w:val="20"/>
              </w:rPr>
              <w:t>12 248,48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7C6686" w:rsidRDefault="00A9265C" w:rsidP="002B39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6686">
              <w:rPr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7C6686" w:rsidRDefault="00A9265C" w:rsidP="002B39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6686">
              <w:rPr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A9265C" w:rsidRPr="007C6686" w:rsidTr="00214269">
        <w:trPr>
          <w:trHeight w:val="70"/>
          <w:jc w:val="center"/>
        </w:trPr>
        <w:tc>
          <w:tcPr>
            <w:tcW w:w="2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7C6686" w:rsidRDefault="00A9265C" w:rsidP="00AF79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по г</w:t>
            </w:r>
            <w:r w:rsidRPr="007C6686">
              <w:rPr>
                <w:color w:val="000000"/>
                <w:sz w:val="20"/>
                <w:szCs w:val="20"/>
              </w:rPr>
              <w:t>ород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7C6686">
              <w:rPr>
                <w:color w:val="000000"/>
                <w:sz w:val="20"/>
                <w:szCs w:val="20"/>
              </w:rPr>
              <w:t xml:space="preserve"> Кызыл</w:t>
            </w:r>
            <w:r>
              <w:rPr>
                <w:color w:val="000000"/>
                <w:sz w:val="20"/>
                <w:szCs w:val="20"/>
              </w:rPr>
              <w:t>у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9265C" w:rsidRPr="007C6686" w:rsidRDefault="00A9265C" w:rsidP="002B39C9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7C6686" w:rsidRDefault="00A9265C" w:rsidP="002B39C9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7C6686" w:rsidRDefault="00A9265C" w:rsidP="002B39C9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160,70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7C6686" w:rsidRDefault="00A9265C" w:rsidP="002B39C9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7C6686" w:rsidRDefault="00A9265C" w:rsidP="002B39C9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7C6686" w:rsidRDefault="00A9265C" w:rsidP="002B39C9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190,80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7C6686" w:rsidRDefault="00A9265C" w:rsidP="002B39C9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871,98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7C6686" w:rsidRDefault="00A9265C" w:rsidP="002B39C9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7C6686" w:rsidRDefault="00A9265C" w:rsidP="002B39C9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x</w:t>
            </w:r>
          </w:p>
        </w:tc>
      </w:tr>
      <w:tr w:rsidR="00A9265C" w:rsidRPr="007C6686" w:rsidTr="00214269">
        <w:trPr>
          <w:trHeight w:val="750"/>
          <w:jc w:val="center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7C6686" w:rsidRDefault="00A9265C" w:rsidP="002B39C9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265C" w:rsidRPr="007C6686" w:rsidRDefault="00A9265C" w:rsidP="00AF79E6">
            <w:pPr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Кызыл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39C9" w:rsidRDefault="00A9265C" w:rsidP="002B39C9">
            <w:pPr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 xml:space="preserve">г. Кызыл, </w:t>
            </w:r>
          </w:p>
          <w:p w:rsidR="00A9265C" w:rsidRPr="007C6686" w:rsidRDefault="00A9265C" w:rsidP="002B39C9">
            <w:pPr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ул. Рихарда Зо</w:t>
            </w:r>
            <w:r w:rsidRPr="007C6686">
              <w:rPr>
                <w:color w:val="000000"/>
                <w:sz w:val="20"/>
                <w:szCs w:val="20"/>
              </w:rPr>
              <w:t>р</w:t>
            </w:r>
            <w:r w:rsidRPr="007C6686">
              <w:rPr>
                <w:color w:val="000000"/>
                <w:sz w:val="20"/>
                <w:szCs w:val="20"/>
              </w:rPr>
              <w:t>ге,</w:t>
            </w:r>
            <w:r w:rsidR="002B39C9">
              <w:rPr>
                <w:color w:val="000000"/>
                <w:sz w:val="20"/>
                <w:szCs w:val="20"/>
              </w:rPr>
              <w:t xml:space="preserve"> </w:t>
            </w:r>
            <w:r w:rsidRPr="007C6686">
              <w:rPr>
                <w:color w:val="000000"/>
                <w:sz w:val="20"/>
                <w:szCs w:val="20"/>
              </w:rPr>
              <w:t>д. 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265C" w:rsidRPr="007C6686" w:rsidRDefault="00A9265C" w:rsidP="002B39C9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1949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7C6686" w:rsidRDefault="00A9265C" w:rsidP="002B39C9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13.07.2011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7C6686" w:rsidRDefault="00A9265C" w:rsidP="002B39C9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160,70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7C6686" w:rsidRDefault="00A9265C" w:rsidP="002B39C9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7C6686" w:rsidRDefault="00A9265C" w:rsidP="002B39C9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7C6686" w:rsidRDefault="00A9265C" w:rsidP="002B39C9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190,80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7C6686" w:rsidRDefault="00A9265C" w:rsidP="002B39C9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871,98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7C6686" w:rsidRDefault="00A9265C" w:rsidP="002B39C9">
            <w:pPr>
              <w:jc w:val="center"/>
              <w:rPr>
                <w:color w:val="000000"/>
                <w:sz w:val="20"/>
                <w:szCs w:val="20"/>
              </w:rPr>
            </w:pPr>
            <w:r w:rsidRPr="007C6686">
              <w:rPr>
                <w:color w:val="000000"/>
                <w:sz w:val="20"/>
                <w:szCs w:val="20"/>
              </w:rPr>
              <w:t>17:18:0105025:275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265C" w:rsidRPr="007C6686" w:rsidRDefault="00A9265C" w:rsidP="00AF79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7C6686">
              <w:rPr>
                <w:color w:val="000000"/>
                <w:sz w:val="20"/>
                <w:szCs w:val="20"/>
              </w:rPr>
              <w:t>формирован под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C6686">
              <w:rPr>
                <w:color w:val="000000"/>
                <w:sz w:val="20"/>
                <w:szCs w:val="20"/>
              </w:rPr>
              <w:t>одним д</w:t>
            </w:r>
            <w:r w:rsidRPr="007C6686">
              <w:rPr>
                <w:color w:val="000000"/>
                <w:sz w:val="20"/>
                <w:szCs w:val="20"/>
              </w:rPr>
              <w:t>о</w:t>
            </w:r>
            <w:r w:rsidRPr="007C6686">
              <w:rPr>
                <w:color w:val="000000"/>
                <w:sz w:val="20"/>
                <w:szCs w:val="20"/>
              </w:rPr>
              <w:t>мом</w:t>
            </w:r>
          </w:p>
        </w:tc>
      </w:tr>
    </w:tbl>
    <w:p w:rsidR="00A9265C" w:rsidRPr="00A219B7" w:rsidRDefault="00A9265C" w:rsidP="00A9265C">
      <w:pPr>
        <w:rPr>
          <w:sz w:val="22"/>
        </w:rPr>
      </w:pPr>
    </w:p>
    <w:tbl>
      <w:tblPr>
        <w:tblW w:w="15931" w:type="dxa"/>
        <w:jc w:val="center"/>
        <w:tblInd w:w="-39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106"/>
        <w:gridCol w:w="1698"/>
        <w:gridCol w:w="701"/>
        <w:gridCol w:w="1276"/>
        <w:gridCol w:w="1418"/>
        <w:gridCol w:w="1275"/>
        <w:gridCol w:w="1276"/>
        <w:gridCol w:w="992"/>
        <w:gridCol w:w="1137"/>
        <w:gridCol w:w="2358"/>
        <w:gridCol w:w="2268"/>
      </w:tblGrid>
      <w:tr w:rsidR="00A9265C" w:rsidRPr="00B3303F" w:rsidTr="00214269">
        <w:trPr>
          <w:trHeight w:val="20"/>
          <w:tblHeader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12</w:t>
            </w:r>
          </w:p>
        </w:tc>
      </w:tr>
      <w:tr w:rsidR="00A9265C" w:rsidRPr="00B3303F" w:rsidTr="00214269">
        <w:trPr>
          <w:trHeight w:val="20"/>
          <w:jc w:val="center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Итого по К</w:t>
            </w:r>
            <w:r w:rsidRPr="00B3303F">
              <w:rPr>
                <w:color w:val="000000"/>
                <w:sz w:val="20"/>
                <w:szCs w:val="20"/>
              </w:rPr>
              <w:t>ы</w:t>
            </w:r>
            <w:r w:rsidRPr="00B3303F">
              <w:rPr>
                <w:color w:val="000000"/>
                <w:sz w:val="20"/>
                <w:szCs w:val="20"/>
              </w:rPr>
              <w:t>зылскому мун</w:t>
            </w:r>
            <w:r w:rsidRPr="00B3303F">
              <w:rPr>
                <w:color w:val="000000"/>
                <w:sz w:val="20"/>
                <w:szCs w:val="20"/>
              </w:rPr>
              <w:t>и</w:t>
            </w:r>
            <w:r w:rsidRPr="00B3303F">
              <w:rPr>
                <w:color w:val="000000"/>
                <w:sz w:val="20"/>
                <w:szCs w:val="20"/>
              </w:rPr>
              <w:t>ципальному  ра</w:t>
            </w:r>
            <w:r w:rsidRPr="00B3303F">
              <w:rPr>
                <w:color w:val="000000"/>
                <w:sz w:val="20"/>
                <w:szCs w:val="20"/>
              </w:rPr>
              <w:t>й</w:t>
            </w:r>
            <w:r w:rsidRPr="00B3303F">
              <w:rPr>
                <w:color w:val="000000"/>
                <w:sz w:val="20"/>
                <w:szCs w:val="20"/>
              </w:rPr>
              <w:t>ону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999,30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997,10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1 069,00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x</w:t>
            </w:r>
          </w:p>
        </w:tc>
      </w:tr>
      <w:tr w:rsidR="00A9265C" w:rsidRPr="00B3303F" w:rsidTr="0021426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Каа-Хем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269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 xml:space="preserve">пгт. Каа-Хем, </w:t>
            </w:r>
          </w:p>
          <w:p w:rsidR="00A9265C" w:rsidRPr="00B3303F" w:rsidRDefault="00A9265C" w:rsidP="00214269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ул. Зеленая, д. 23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15.09.2016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501,70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499,40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531,00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17:05:1001035:325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5B5A2C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сформирован под</w:t>
            </w:r>
            <w:r w:rsidR="005B5A2C">
              <w:rPr>
                <w:color w:val="000000"/>
                <w:sz w:val="20"/>
                <w:szCs w:val="20"/>
              </w:rPr>
              <w:t xml:space="preserve"> </w:t>
            </w:r>
            <w:r w:rsidRPr="00B3303F">
              <w:rPr>
                <w:color w:val="000000"/>
                <w:sz w:val="20"/>
                <w:szCs w:val="20"/>
              </w:rPr>
              <w:t>одним домом</w:t>
            </w:r>
          </w:p>
        </w:tc>
      </w:tr>
      <w:tr w:rsidR="00A9265C" w:rsidRPr="00B3303F" w:rsidTr="00214269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Каа-Хем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269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 xml:space="preserve">пгт. Каа-Хем, </w:t>
            </w:r>
          </w:p>
          <w:p w:rsidR="00A9265C" w:rsidRPr="00B3303F" w:rsidRDefault="00A9265C" w:rsidP="00214269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ул. Зеленая,</w:t>
            </w:r>
            <w:r w:rsidR="00214269">
              <w:rPr>
                <w:color w:val="000000"/>
                <w:sz w:val="20"/>
                <w:szCs w:val="20"/>
              </w:rPr>
              <w:t xml:space="preserve"> </w:t>
            </w:r>
            <w:r w:rsidRPr="00B3303F">
              <w:rPr>
                <w:color w:val="000000"/>
                <w:sz w:val="20"/>
                <w:szCs w:val="20"/>
              </w:rPr>
              <w:t xml:space="preserve"> д. 25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15.09.2016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497,60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497,70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538,00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17:05:1001035:326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5B5A2C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сформирован под</w:t>
            </w:r>
            <w:r w:rsidR="005B5A2C">
              <w:rPr>
                <w:color w:val="000000"/>
                <w:sz w:val="20"/>
                <w:szCs w:val="20"/>
              </w:rPr>
              <w:t xml:space="preserve"> </w:t>
            </w:r>
            <w:r w:rsidRPr="00B3303F">
              <w:rPr>
                <w:color w:val="000000"/>
                <w:sz w:val="20"/>
                <w:szCs w:val="20"/>
              </w:rPr>
              <w:t>одним домом</w:t>
            </w:r>
          </w:p>
        </w:tc>
      </w:tr>
      <w:tr w:rsidR="00A9265C" w:rsidRPr="00B3303F" w:rsidTr="00214269">
        <w:trPr>
          <w:trHeight w:val="20"/>
          <w:jc w:val="center"/>
        </w:trPr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Итого по Ч</w:t>
            </w:r>
            <w:r w:rsidRPr="00B3303F">
              <w:rPr>
                <w:color w:val="000000"/>
                <w:sz w:val="20"/>
                <w:szCs w:val="20"/>
              </w:rPr>
              <w:t>е</w:t>
            </w:r>
            <w:r w:rsidRPr="00B3303F">
              <w:rPr>
                <w:color w:val="000000"/>
                <w:sz w:val="20"/>
                <w:szCs w:val="20"/>
              </w:rPr>
              <w:t>ди-Хольскому м</w:t>
            </w:r>
            <w:r w:rsidRPr="00B3303F">
              <w:rPr>
                <w:color w:val="000000"/>
                <w:sz w:val="20"/>
                <w:szCs w:val="20"/>
              </w:rPr>
              <w:t>у</w:t>
            </w:r>
            <w:r w:rsidRPr="00B3303F">
              <w:rPr>
                <w:color w:val="000000"/>
                <w:sz w:val="20"/>
                <w:szCs w:val="20"/>
              </w:rPr>
              <w:t>ниципальному ра</w:t>
            </w:r>
            <w:r w:rsidRPr="00B3303F">
              <w:rPr>
                <w:color w:val="000000"/>
                <w:sz w:val="20"/>
                <w:szCs w:val="20"/>
              </w:rPr>
              <w:t>й</w:t>
            </w:r>
            <w:r w:rsidRPr="00B3303F">
              <w:rPr>
                <w:color w:val="000000"/>
                <w:sz w:val="20"/>
                <w:szCs w:val="20"/>
              </w:rPr>
              <w:t>ону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10 810,90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6 468,60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10 307,50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x</w:t>
            </w:r>
          </w:p>
        </w:tc>
      </w:tr>
      <w:tr w:rsidR="00A9265C" w:rsidRPr="00B3303F" w:rsidTr="00214269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Хову-Аксы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9B7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 xml:space="preserve">с. Хову-Аксы, </w:t>
            </w:r>
          </w:p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ул. Гагарина, д. 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1959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27.02.2012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583,80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364,30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584,20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17:15:0301012:599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5B5A2C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сформирован под</w:t>
            </w:r>
            <w:r w:rsidR="005B5A2C">
              <w:rPr>
                <w:color w:val="000000"/>
                <w:sz w:val="20"/>
                <w:szCs w:val="20"/>
              </w:rPr>
              <w:t xml:space="preserve"> </w:t>
            </w:r>
            <w:r w:rsidRPr="00B3303F">
              <w:rPr>
                <w:color w:val="000000"/>
                <w:sz w:val="20"/>
                <w:szCs w:val="20"/>
              </w:rPr>
              <w:t>одним домом</w:t>
            </w:r>
          </w:p>
        </w:tc>
      </w:tr>
      <w:tr w:rsidR="00A9265C" w:rsidRPr="00B3303F" w:rsidTr="00214269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Хову-Аксы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9B7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 xml:space="preserve">с. Хову-Аксы, </w:t>
            </w:r>
          </w:p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ул. Гагарина, д. 14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1960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27.02.2012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563,20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31.12.2022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358,10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792,00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17:15:0301012:235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5B5A2C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сформирован под</w:t>
            </w:r>
            <w:r w:rsidR="005B5A2C">
              <w:rPr>
                <w:color w:val="000000"/>
                <w:sz w:val="20"/>
                <w:szCs w:val="20"/>
              </w:rPr>
              <w:t xml:space="preserve"> </w:t>
            </w:r>
            <w:r w:rsidRPr="00B3303F">
              <w:rPr>
                <w:color w:val="000000"/>
                <w:sz w:val="20"/>
                <w:szCs w:val="20"/>
              </w:rPr>
              <w:t>одним домом</w:t>
            </w:r>
          </w:p>
        </w:tc>
      </w:tr>
      <w:tr w:rsidR="00A9265C" w:rsidRPr="00B3303F" w:rsidTr="00214269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Хову-Аксы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9B7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 xml:space="preserve">с. Хову-Аксы, </w:t>
            </w:r>
          </w:p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ул. Гагарина, д. 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1960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27.02.2012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574,20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360,40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587,50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17:15:0301012:596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5B5A2C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сформирован под</w:t>
            </w:r>
            <w:r w:rsidR="005B5A2C">
              <w:rPr>
                <w:color w:val="000000"/>
                <w:sz w:val="20"/>
                <w:szCs w:val="20"/>
              </w:rPr>
              <w:t xml:space="preserve"> </w:t>
            </w:r>
            <w:r w:rsidRPr="00B3303F">
              <w:rPr>
                <w:color w:val="000000"/>
                <w:sz w:val="20"/>
                <w:szCs w:val="20"/>
              </w:rPr>
              <w:t>одним домом</w:t>
            </w:r>
          </w:p>
        </w:tc>
      </w:tr>
      <w:tr w:rsidR="00A9265C" w:rsidRPr="00B3303F" w:rsidTr="00214269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Хову-Аксы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9B7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 xml:space="preserve">с. Хову-Аксы, </w:t>
            </w:r>
          </w:p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ул. Мира, д. 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27.02.2012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516,00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31.12.2023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314,00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485,00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17:15:0301014:207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5B5A2C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сформирован под</w:t>
            </w:r>
            <w:r w:rsidR="005B5A2C">
              <w:rPr>
                <w:color w:val="000000"/>
                <w:sz w:val="20"/>
                <w:szCs w:val="20"/>
              </w:rPr>
              <w:t xml:space="preserve"> </w:t>
            </w:r>
            <w:r w:rsidRPr="00B3303F">
              <w:rPr>
                <w:color w:val="000000"/>
                <w:sz w:val="20"/>
                <w:szCs w:val="20"/>
              </w:rPr>
              <w:t>одним домом</w:t>
            </w:r>
          </w:p>
        </w:tc>
      </w:tr>
      <w:tr w:rsidR="00A9265C" w:rsidRPr="00B3303F" w:rsidTr="00214269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Хову-Аксы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9B7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 xml:space="preserve">с. Хову-Аксы, </w:t>
            </w:r>
          </w:p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ул. Мира, д. 6а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27.02.2012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533,40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31.12.2024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338,90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17:15:0301014:149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5B5A2C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сформирован под</w:t>
            </w:r>
            <w:r w:rsidR="005B5A2C">
              <w:rPr>
                <w:color w:val="000000"/>
                <w:sz w:val="20"/>
                <w:szCs w:val="20"/>
              </w:rPr>
              <w:t xml:space="preserve"> </w:t>
            </w:r>
            <w:r w:rsidRPr="00B3303F">
              <w:rPr>
                <w:color w:val="000000"/>
                <w:sz w:val="20"/>
                <w:szCs w:val="20"/>
              </w:rPr>
              <w:t>одним домом</w:t>
            </w:r>
          </w:p>
        </w:tc>
      </w:tr>
      <w:tr w:rsidR="00A9265C" w:rsidRPr="00B3303F" w:rsidTr="00214269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Хову-Аксы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9B7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 xml:space="preserve">с. Хову-Аксы, </w:t>
            </w:r>
          </w:p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ул. Мира, д. 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27.02.2012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504,00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31.12.2024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308,70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512,80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17:15:0301014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не сформирован</w:t>
            </w:r>
          </w:p>
        </w:tc>
      </w:tr>
      <w:tr w:rsidR="00A9265C" w:rsidRPr="00B3303F" w:rsidTr="00214269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Хову-Аксы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9B7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 xml:space="preserve">с. Хову-Аксы, </w:t>
            </w:r>
          </w:p>
          <w:p w:rsidR="00A9265C" w:rsidRPr="00B3303F" w:rsidRDefault="00A9265C" w:rsidP="00A219B7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ул. Мира, д. 16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27.02.2012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517,70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31.12.2022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337,60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518,60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17:15:0301014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не сформирован</w:t>
            </w:r>
          </w:p>
        </w:tc>
      </w:tr>
      <w:tr w:rsidR="00A9265C" w:rsidRPr="00B3303F" w:rsidTr="00214269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Хову-Аксы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9B7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 xml:space="preserve">с. Хову-Аксы, </w:t>
            </w:r>
          </w:p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ул. Мира, д. 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27.02.2012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492,10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31.12.2023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313,40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494,20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17:15:0301014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не сформирован</w:t>
            </w:r>
          </w:p>
        </w:tc>
      </w:tr>
      <w:tr w:rsidR="00A9265C" w:rsidRPr="00B3303F" w:rsidTr="00214269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Хову-Аксы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9B7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 xml:space="preserve">с. Хову-Аксы, </w:t>
            </w:r>
          </w:p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ул. Мира, д. 24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27.02.2012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494,50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31.12.2024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313,40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492,80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17:15:0301014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не сформирован</w:t>
            </w:r>
          </w:p>
        </w:tc>
      </w:tr>
      <w:tr w:rsidR="00A9265C" w:rsidRPr="00B3303F" w:rsidTr="00214269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Хову-Аксы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9B7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 xml:space="preserve">с. Хову-Аксы, </w:t>
            </w:r>
          </w:p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ул. Мира, д. 26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27.02.2012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491,30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31.12.2024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313,40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471,00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17:15:0301014:153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5B5A2C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сформирован под</w:t>
            </w:r>
            <w:r w:rsidR="005B5A2C">
              <w:rPr>
                <w:color w:val="000000"/>
                <w:sz w:val="20"/>
                <w:szCs w:val="20"/>
              </w:rPr>
              <w:t xml:space="preserve"> </w:t>
            </w:r>
            <w:r w:rsidRPr="00B3303F">
              <w:rPr>
                <w:color w:val="000000"/>
                <w:sz w:val="20"/>
                <w:szCs w:val="20"/>
              </w:rPr>
              <w:t>одним домом</w:t>
            </w:r>
          </w:p>
        </w:tc>
      </w:tr>
      <w:tr w:rsidR="00A9265C" w:rsidRPr="00B3303F" w:rsidTr="00214269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Хову-Аксы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9B7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 xml:space="preserve">с. Хову-Аксы, </w:t>
            </w:r>
          </w:p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ул. Мира, д. 28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27.02.2012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492,30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31.12.2022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313,40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17:15:0301014:206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сформирован под</w:t>
            </w:r>
          </w:p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одним домом</w:t>
            </w:r>
          </w:p>
        </w:tc>
      </w:tr>
      <w:tr w:rsidR="00A9265C" w:rsidRPr="00B3303F" w:rsidTr="00214269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Хову-Аксы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9B7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 xml:space="preserve">с. Хову-Аксы, </w:t>
            </w:r>
          </w:p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ул. Мира, д. 34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27.02.2012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745,20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31.12.2024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481,40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17:15:0301014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не сформирован</w:t>
            </w:r>
          </w:p>
        </w:tc>
      </w:tr>
      <w:tr w:rsidR="00A9265C" w:rsidRPr="00B3303F" w:rsidTr="00214269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Хову-Аксы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9B7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 xml:space="preserve">с. Хову-Аксы, </w:t>
            </w:r>
          </w:p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ул. Первома</w:t>
            </w:r>
            <w:r w:rsidRPr="00B3303F">
              <w:rPr>
                <w:color w:val="000000"/>
                <w:sz w:val="20"/>
                <w:szCs w:val="20"/>
              </w:rPr>
              <w:t>й</w:t>
            </w:r>
            <w:r w:rsidRPr="00B3303F">
              <w:rPr>
                <w:color w:val="000000"/>
                <w:sz w:val="20"/>
                <w:szCs w:val="20"/>
              </w:rPr>
              <w:t>ская, д. 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1961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27.02.2012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537,80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01.09.2025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333,60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537,80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17:15:0301012:617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сформирован под одним домом</w:t>
            </w:r>
          </w:p>
        </w:tc>
      </w:tr>
      <w:tr w:rsidR="00A9265C" w:rsidRPr="00B3303F" w:rsidTr="00214269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Хову-Аксы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9B7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 xml:space="preserve">с. Хову-Аксы, </w:t>
            </w:r>
          </w:p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ул. Первома</w:t>
            </w:r>
            <w:r w:rsidRPr="00B3303F">
              <w:rPr>
                <w:color w:val="000000"/>
                <w:sz w:val="20"/>
                <w:szCs w:val="20"/>
              </w:rPr>
              <w:t>й</w:t>
            </w:r>
            <w:r w:rsidRPr="00B3303F">
              <w:rPr>
                <w:color w:val="000000"/>
                <w:sz w:val="20"/>
                <w:szCs w:val="20"/>
              </w:rPr>
              <w:t>ская, д. 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27.02.2012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1 624,90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01.09.2025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636,00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17:15:0301012:139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A219B7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сформирован под</w:t>
            </w:r>
            <w:r w:rsidR="00A219B7">
              <w:rPr>
                <w:color w:val="000000"/>
                <w:sz w:val="20"/>
                <w:szCs w:val="20"/>
              </w:rPr>
              <w:t xml:space="preserve"> </w:t>
            </w:r>
            <w:r w:rsidRPr="00B3303F">
              <w:rPr>
                <w:color w:val="000000"/>
                <w:sz w:val="20"/>
                <w:szCs w:val="20"/>
              </w:rPr>
              <w:t>одним домом</w:t>
            </w:r>
          </w:p>
        </w:tc>
      </w:tr>
      <w:tr w:rsidR="00A9265C" w:rsidRPr="00B3303F" w:rsidTr="00214269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Хову-Аксы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9B7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 xml:space="preserve">с. Хову-Аксы, </w:t>
            </w:r>
          </w:p>
          <w:p w:rsidR="00A219B7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ул. Спорти</w:t>
            </w:r>
            <w:r w:rsidRPr="00B3303F">
              <w:rPr>
                <w:color w:val="000000"/>
                <w:sz w:val="20"/>
                <w:szCs w:val="20"/>
              </w:rPr>
              <w:t>в</w:t>
            </w:r>
            <w:r w:rsidRPr="00B3303F">
              <w:rPr>
                <w:color w:val="000000"/>
                <w:sz w:val="20"/>
                <w:szCs w:val="20"/>
              </w:rPr>
              <w:t xml:space="preserve">ная, </w:t>
            </w:r>
          </w:p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д. 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27.02.2012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480,80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31.12.2024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313,20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526,60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17:15:0301012:607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A219B7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сформирован под</w:t>
            </w:r>
            <w:r w:rsidR="00A219B7">
              <w:rPr>
                <w:color w:val="000000"/>
                <w:sz w:val="20"/>
                <w:szCs w:val="20"/>
              </w:rPr>
              <w:t xml:space="preserve"> </w:t>
            </w:r>
            <w:r w:rsidRPr="00B3303F">
              <w:rPr>
                <w:color w:val="000000"/>
                <w:sz w:val="20"/>
                <w:szCs w:val="20"/>
              </w:rPr>
              <w:t>одним домом</w:t>
            </w:r>
          </w:p>
        </w:tc>
      </w:tr>
      <w:tr w:rsidR="00A9265C" w:rsidRPr="00B3303F" w:rsidTr="00214269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Хову-Аксы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9B7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 xml:space="preserve">с. Хову-Аксы, </w:t>
            </w:r>
          </w:p>
          <w:p w:rsidR="00A219B7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ул. Спорти</w:t>
            </w:r>
            <w:r w:rsidRPr="00B3303F">
              <w:rPr>
                <w:color w:val="000000"/>
                <w:sz w:val="20"/>
                <w:szCs w:val="20"/>
              </w:rPr>
              <w:t>в</w:t>
            </w:r>
            <w:r w:rsidRPr="00B3303F">
              <w:rPr>
                <w:color w:val="000000"/>
                <w:sz w:val="20"/>
                <w:szCs w:val="20"/>
              </w:rPr>
              <w:t xml:space="preserve">ная, </w:t>
            </w:r>
          </w:p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д. 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27.02.2012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506,10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01.09.2025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335,70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580,00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17:15:0301012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не сформирован</w:t>
            </w:r>
          </w:p>
        </w:tc>
      </w:tr>
      <w:tr w:rsidR="00A9265C" w:rsidRPr="00B3303F" w:rsidTr="00214269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Хову-Аксы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9B7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 xml:space="preserve">с. Хову-Аксы, </w:t>
            </w:r>
          </w:p>
          <w:p w:rsidR="00A219B7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ул. Спорти</w:t>
            </w:r>
            <w:r w:rsidRPr="00B3303F">
              <w:rPr>
                <w:color w:val="000000"/>
                <w:sz w:val="20"/>
                <w:szCs w:val="20"/>
              </w:rPr>
              <w:t>в</w:t>
            </w:r>
            <w:r w:rsidRPr="00B3303F">
              <w:rPr>
                <w:color w:val="000000"/>
                <w:sz w:val="20"/>
                <w:szCs w:val="20"/>
              </w:rPr>
              <w:t xml:space="preserve">ная, </w:t>
            </w:r>
          </w:p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д. 7а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27.02.2012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631,40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01.09.2025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419,70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не сформирован</w:t>
            </w:r>
          </w:p>
        </w:tc>
      </w:tr>
      <w:tr w:rsidR="00A9265C" w:rsidRPr="00B3303F" w:rsidTr="00214269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Хову-Аксы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9B7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 xml:space="preserve">с. Хову-Аксы, </w:t>
            </w:r>
          </w:p>
          <w:p w:rsidR="00A219B7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ул. Юбиле</w:t>
            </w:r>
            <w:r w:rsidRPr="00B3303F">
              <w:rPr>
                <w:color w:val="000000"/>
                <w:sz w:val="20"/>
                <w:szCs w:val="20"/>
              </w:rPr>
              <w:t>й</w:t>
            </w:r>
            <w:r w:rsidRPr="00B3303F">
              <w:rPr>
                <w:color w:val="000000"/>
                <w:sz w:val="20"/>
                <w:szCs w:val="20"/>
              </w:rPr>
              <w:t xml:space="preserve">ная, </w:t>
            </w:r>
          </w:p>
          <w:p w:rsidR="00A9265C" w:rsidRPr="00B3303F" w:rsidRDefault="00A9265C" w:rsidP="00B3303F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д. 15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27.02.2012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522,20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31.12.2022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313,40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376,00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65C" w:rsidRPr="00B3303F" w:rsidRDefault="00A9265C" w:rsidP="005B5A2C">
            <w:pPr>
              <w:jc w:val="center"/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>17:15:0301013:66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65C" w:rsidRPr="00B3303F" w:rsidRDefault="00A9265C" w:rsidP="00A219B7">
            <w:pPr>
              <w:rPr>
                <w:color w:val="000000"/>
                <w:sz w:val="20"/>
                <w:szCs w:val="20"/>
              </w:rPr>
            </w:pPr>
            <w:r w:rsidRPr="00B3303F">
              <w:rPr>
                <w:color w:val="000000"/>
                <w:sz w:val="20"/>
                <w:szCs w:val="20"/>
              </w:rPr>
              <w:t xml:space="preserve">сформирован под </w:t>
            </w:r>
            <w:r w:rsidR="00A219B7">
              <w:rPr>
                <w:color w:val="000000"/>
                <w:sz w:val="20"/>
                <w:szCs w:val="20"/>
              </w:rPr>
              <w:t xml:space="preserve"> </w:t>
            </w:r>
            <w:r w:rsidRPr="00B3303F">
              <w:rPr>
                <w:color w:val="000000"/>
                <w:sz w:val="20"/>
                <w:szCs w:val="20"/>
              </w:rPr>
              <w:t>одним домом</w:t>
            </w:r>
          </w:p>
        </w:tc>
      </w:tr>
    </w:tbl>
    <w:p w:rsidR="00A9265C" w:rsidRDefault="00A9265C" w:rsidP="00A9265C">
      <w:pPr>
        <w:tabs>
          <w:tab w:val="left" w:pos="12405"/>
        </w:tabs>
        <w:ind w:left="7938"/>
        <w:jc w:val="center"/>
        <w:rPr>
          <w:sz w:val="28"/>
          <w:szCs w:val="28"/>
        </w:rPr>
        <w:sectPr w:rsidR="00A9265C" w:rsidSect="003970AA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:rsidR="00A9265C" w:rsidRPr="00A219B7" w:rsidRDefault="00A9265C" w:rsidP="00A219B7">
      <w:pPr>
        <w:ind w:left="9639"/>
        <w:jc w:val="center"/>
        <w:rPr>
          <w:sz w:val="28"/>
          <w:szCs w:val="28"/>
        </w:rPr>
      </w:pPr>
      <w:r w:rsidRPr="00A219B7">
        <w:rPr>
          <w:sz w:val="28"/>
          <w:szCs w:val="28"/>
        </w:rPr>
        <w:lastRenderedPageBreak/>
        <w:t>Приложение № 2</w:t>
      </w:r>
    </w:p>
    <w:p w:rsidR="00A219B7" w:rsidRDefault="00A9265C" w:rsidP="00A219B7">
      <w:pPr>
        <w:ind w:left="9639"/>
        <w:jc w:val="center"/>
        <w:rPr>
          <w:sz w:val="28"/>
          <w:szCs w:val="28"/>
        </w:rPr>
      </w:pPr>
      <w:r w:rsidRPr="00A219B7">
        <w:rPr>
          <w:sz w:val="28"/>
          <w:szCs w:val="28"/>
        </w:rPr>
        <w:t>к республиканской адресной программе</w:t>
      </w:r>
      <w:r w:rsidR="00A219B7">
        <w:rPr>
          <w:sz w:val="28"/>
          <w:szCs w:val="28"/>
        </w:rPr>
        <w:t xml:space="preserve"> </w:t>
      </w:r>
      <w:r w:rsidRPr="00A219B7">
        <w:rPr>
          <w:sz w:val="28"/>
          <w:szCs w:val="28"/>
        </w:rPr>
        <w:t xml:space="preserve">по </w:t>
      </w:r>
    </w:p>
    <w:p w:rsidR="00A9265C" w:rsidRPr="00A219B7" w:rsidRDefault="00A9265C" w:rsidP="00A219B7">
      <w:pPr>
        <w:ind w:left="9639"/>
        <w:jc w:val="center"/>
        <w:rPr>
          <w:sz w:val="28"/>
          <w:szCs w:val="28"/>
        </w:rPr>
      </w:pPr>
      <w:r w:rsidRPr="00A219B7">
        <w:rPr>
          <w:sz w:val="28"/>
          <w:szCs w:val="28"/>
        </w:rPr>
        <w:t>переселению граждан из многоквартирных д</w:t>
      </w:r>
      <w:r w:rsidRPr="00A219B7">
        <w:rPr>
          <w:sz w:val="28"/>
          <w:szCs w:val="28"/>
        </w:rPr>
        <w:t>о</w:t>
      </w:r>
      <w:r w:rsidRPr="00A219B7">
        <w:rPr>
          <w:sz w:val="28"/>
          <w:szCs w:val="28"/>
        </w:rPr>
        <w:t>мов,</w:t>
      </w:r>
    </w:p>
    <w:p w:rsidR="00A219B7" w:rsidRDefault="00A9265C" w:rsidP="00A219B7">
      <w:pPr>
        <w:ind w:left="9639"/>
        <w:jc w:val="center"/>
        <w:rPr>
          <w:sz w:val="28"/>
          <w:szCs w:val="28"/>
        </w:rPr>
      </w:pPr>
      <w:r w:rsidRPr="00A219B7">
        <w:rPr>
          <w:sz w:val="28"/>
          <w:szCs w:val="28"/>
        </w:rPr>
        <w:t>признанных в установленном порядке до 1 января 2017 г.</w:t>
      </w:r>
      <w:r w:rsidR="00A219B7">
        <w:rPr>
          <w:sz w:val="28"/>
          <w:szCs w:val="28"/>
        </w:rPr>
        <w:t xml:space="preserve"> </w:t>
      </w:r>
      <w:r w:rsidRPr="00A219B7">
        <w:rPr>
          <w:sz w:val="28"/>
          <w:szCs w:val="28"/>
        </w:rPr>
        <w:t>аварийными и подлежащими сносу или реконструкции в связи с физическим износом в процессе их эксплуатации</w:t>
      </w:r>
      <w:r w:rsidR="00A219B7">
        <w:rPr>
          <w:sz w:val="28"/>
          <w:szCs w:val="28"/>
        </w:rPr>
        <w:t xml:space="preserve"> </w:t>
      </w:r>
      <w:r w:rsidRPr="00A219B7">
        <w:rPr>
          <w:sz w:val="28"/>
          <w:szCs w:val="28"/>
        </w:rPr>
        <w:t xml:space="preserve">в Республике Тыва, </w:t>
      </w:r>
    </w:p>
    <w:p w:rsidR="00A9265C" w:rsidRPr="00A219B7" w:rsidRDefault="00A9265C" w:rsidP="00A219B7">
      <w:pPr>
        <w:ind w:left="9639"/>
        <w:jc w:val="center"/>
        <w:rPr>
          <w:sz w:val="28"/>
          <w:szCs w:val="28"/>
        </w:rPr>
      </w:pPr>
      <w:r w:rsidRPr="00A219B7">
        <w:rPr>
          <w:sz w:val="28"/>
          <w:szCs w:val="28"/>
        </w:rPr>
        <w:t>на 2019-2025 годы</w:t>
      </w:r>
    </w:p>
    <w:p w:rsidR="00A9265C" w:rsidRDefault="00A9265C" w:rsidP="00A219B7">
      <w:pPr>
        <w:jc w:val="center"/>
        <w:rPr>
          <w:sz w:val="28"/>
          <w:szCs w:val="28"/>
        </w:rPr>
      </w:pPr>
    </w:p>
    <w:p w:rsidR="00A219B7" w:rsidRPr="00A219B7" w:rsidRDefault="00A219B7" w:rsidP="00A219B7">
      <w:pPr>
        <w:jc w:val="center"/>
        <w:rPr>
          <w:sz w:val="28"/>
          <w:szCs w:val="28"/>
        </w:rPr>
      </w:pPr>
    </w:p>
    <w:p w:rsidR="00A9265C" w:rsidRPr="00A219B7" w:rsidRDefault="00A9265C" w:rsidP="00A219B7">
      <w:pPr>
        <w:jc w:val="center"/>
        <w:rPr>
          <w:sz w:val="28"/>
          <w:szCs w:val="28"/>
        </w:rPr>
      </w:pPr>
      <w:r w:rsidRPr="00A219B7">
        <w:rPr>
          <w:sz w:val="28"/>
          <w:szCs w:val="28"/>
        </w:rPr>
        <w:t>П Л А Н</w:t>
      </w:r>
    </w:p>
    <w:p w:rsidR="00A9265C" w:rsidRPr="00A219B7" w:rsidRDefault="00A9265C" w:rsidP="00A219B7">
      <w:pPr>
        <w:jc w:val="center"/>
        <w:rPr>
          <w:sz w:val="28"/>
          <w:szCs w:val="28"/>
        </w:rPr>
      </w:pPr>
      <w:r w:rsidRPr="00A219B7">
        <w:rPr>
          <w:sz w:val="28"/>
          <w:szCs w:val="28"/>
        </w:rPr>
        <w:t>реализации мероприятий по переселению граждан из аварийного жилищного фонда,</w:t>
      </w:r>
    </w:p>
    <w:p w:rsidR="00A9265C" w:rsidRPr="00A219B7" w:rsidRDefault="00A9265C" w:rsidP="00A219B7">
      <w:pPr>
        <w:jc w:val="center"/>
        <w:rPr>
          <w:sz w:val="28"/>
          <w:szCs w:val="28"/>
        </w:rPr>
      </w:pPr>
      <w:r w:rsidRPr="00A219B7">
        <w:rPr>
          <w:sz w:val="28"/>
          <w:szCs w:val="28"/>
        </w:rPr>
        <w:t>признанного таковым до 1 января 2017 г., по способам переселения</w:t>
      </w:r>
    </w:p>
    <w:p w:rsidR="00A9265C" w:rsidRPr="00A219B7" w:rsidRDefault="00A9265C" w:rsidP="00A219B7">
      <w:pPr>
        <w:jc w:val="center"/>
        <w:rPr>
          <w:sz w:val="28"/>
          <w:szCs w:val="28"/>
        </w:rPr>
      </w:pPr>
    </w:p>
    <w:tbl>
      <w:tblPr>
        <w:tblW w:w="16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5"/>
        <w:gridCol w:w="839"/>
        <w:gridCol w:w="850"/>
        <w:gridCol w:w="934"/>
        <w:gridCol w:w="425"/>
        <w:gridCol w:w="426"/>
        <w:gridCol w:w="425"/>
        <w:gridCol w:w="425"/>
        <w:gridCol w:w="642"/>
        <w:gridCol w:w="403"/>
        <w:gridCol w:w="573"/>
        <w:gridCol w:w="425"/>
        <w:gridCol w:w="453"/>
        <w:gridCol w:w="567"/>
        <w:gridCol w:w="567"/>
        <w:gridCol w:w="567"/>
        <w:gridCol w:w="567"/>
        <w:gridCol w:w="567"/>
        <w:gridCol w:w="567"/>
        <w:gridCol w:w="567"/>
        <w:gridCol w:w="567"/>
        <w:gridCol w:w="681"/>
        <w:gridCol w:w="425"/>
        <w:gridCol w:w="425"/>
        <w:gridCol w:w="709"/>
        <w:gridCol w:w="425"/>
        <w:gridCol w:w="567"/>
        <w:gridCol w:w="567"/>
        <w:gridCol w:w="652"/>
      </w:tblGrid>
      <w:tr w:rsidR="00A9265C" w:rsidRPr="00AE68DF" w:rsidTr="00AE68DF">
        <w:trPr>
          <w:trHeight w:val="70"/>
          <w:jc w:val="center"/>
        </w:trPr>
        <w:tc>
          <w:tcPr>
            <w:tcW w:w="355" w:type="dxa"/>
            <w:vMerge w:val="restart"/>
          </w:tcPr>
          <w:p w:rsidR="00A9265C" w:rsidRPr="00AE68DF" w:rsidRDefault="00A219B7" w:rsidP="009727D0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№</w:t>
            </w:r>
            <w:r w:rsidR="00A9265C" w:rsidRPr="00AE68DF">
              <w:rPr>
                <w:sz w:val="14"/>
                <w:szCs w:val="14"/>
              </w:rPr>
              <w:t xml:space="preserve"> п/п</w:t>
            </w:r>
          </w:p>
        </w:tc>
        <w:tc>
          <w:tcPr>
            <w:tcW w:w="839" w:type="dxa"/>
            <w:vMerge w:val="restart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Наименов</w:t>
            </w:r>
            <w:r w:rsidRPr="00AE68DF">
              <w:rPr>
                <w:color w:val="000000"/>
                <w:sz w:val="14"/>
                <w:szCs w:val="14"/>
              </w:rPr>
              <w:t>а</w:t>
            </w:r>
            <w:r w:rsidRPr="00AE68DF">
              <w:rPr>
                <w:color w:val="000000"/>
                <w:sz w:val="14"/>
                <w:szCs w:val="14"/>
              </w:rPr>
              <w:t>ние муниц</w:t>
            </w:r>
            <w:r w:rsidRPr="00AE68DF">
              <w:rPr>
                <w:color w:val="000000"/>
                <w:sz w:val="14"/>
                <w:szCs w:val="14"/>
              </w:rPr>
              <w:t>и</w:t>
            </w:r>
            <w:r w:rsidRPr="00AE68DF">
              <w:rPr>
                <w:color w:val="000000"/>
                <w:sz w:val="14"/>
                <w:szCs w:val="14"/>
              </w:rPr>
              <w:t>пального образов</w:t>
            </w:r>
            <w:r w:rsidRPr="00AE68DF">
              <w:rPr>
                <w:color w:val="000000"/>
                <w:sz w:val="14"/>
                <w:szCs w:val="14"/>
              </w:rPr>
              <w:t>а</w:t>
            </w:r>
            <w:r w:rsidRPr="00AE68DF">
              <w:rPr>
                <w:color w:val="000000"/>
                <w:sz w:val="14"/>
                <w:szCs w:val="14"/>
              </w:rPr>
              <w:t>ния</w:t>
            </w:r>
          </w:p>
        </w:tc>
        <w:tc>
          <w:tcPr>
            <w:tcW w:w="850" w:type="dxa"/>
            <w:vMerge w:val="restart"/>
            <w:hideMark/>
          </w:tcPr>
          <w:p w:rsidR="00A9265C" w:rsidRPr="00AE68DF" w:rsidRDefault="00A9265C" w:rsidP="009727D0">
            <w:pPr>
              <w:bidi/>
              <w:jc w:val="center"/>
              <w:rPr>
                <w:color w:val="000000"/>
                <w:sz w:val="14"/>
                <w:szCs w:val="14"/>
                <w:rtl/>
              </w:rPr>
            </w:pPr>
            <w:r w:rsidRPr="00AE68DF">
              <w:rPr>
                <w:color w:val="000000"/>
                <w:sz w:val="14"/>
                <w:szCs w:val="14"/>
              </w:rPr>
              <w:t>Всего расселяемая площадь жилых помещений</w:t>
            </w:r>
          </w:p>
          <w:p w:rsidR="00A9265C" w:rsidRPr="00AE68DF" w:rsidRDefault="00A9265C" w:rsidP="009727D0">
            <w:pPr>
              <w:bidi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vMerge w:val="restart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Всего сто</w:t>
            </w:r>
            <w:r w:rsidRPr="00AE68DF">
              <w:rPr>
                <w:color w:val="000000"/>
                <w:sz w:val="14"/>
                <w:szCs w:val="14"/>
              </w:rPr>
              <w:t>и</w:t>
            </w:r>
            <w:r w:rsidRPr="00AE68DF">
              <w:rPr>
                <w:color w:val="000000"/>
                <w:sz w:val="14"/>
                <w:szCs w:val="14"/>
              </w:rPr>
              <w:t>мость мер</w:t>
            </w:r>
            <w:r w:rsidRPr="00AE68DF">
              <w:rPr>
                <w:color w:val="000000"/>
                <w:sz w:val="14"/>
                <w:szCs w:val="14"/>
              </w:rPr>
              <w:t>о</w:t>
            </w:r>
            <w:r w:rsidRPr="00AE68DF">
              <w:rPr>
                <w:color w:val="000000"/>
                <w:sz w:val="14"/>
                <w:szCs w:val="14"/>
              </w:rPr>
              <w:t>приятий по пересел</w:t>
            </w:r>
            <w:r w:rsidRPr="00AE68DF">
              <w:rPr>
                <w:color w:val="000000"/>
                <w:sz w:val="14"/>
                <w:szCs w:val="14"/>
              </w:rPr>
              <w:t>е</w:t>
            </w:r>
            <w:r w:rsidRPr="00AE68DF">
              <w:rPr>
                <w:color w:val="000000"/>
                <w:sz w:val="14"/>
                <w:szCs w:val="14"/>
              </w:rPr>
              <w:t xml:space="preserve">нию               </w:t>
            </w:r>
          </w:p>
        </w:tc>
        <w:tc>
          <w:tcPr>
            <w:tcW w:w="4197" w:type="dxa"/>
            <w:gridSpan w:val="9"/>
            <w:hideMark/>
          </w:tcPr>
          <w:p w:rsidR="009727D0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 xml:space="preserve">Мероприятия по переселению, не связанные </w:t>
            </w:r>
          </w:p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с приобретением ж</w:t>
            </w:r>
            <w:r w:rsidRPr="00AE68DF">
              <w:rPr>
                <w:color w:val="000000"/>
                <w:sz w:val="14"/>
                <w:szCs w:val="14"/>
              </w:rPr>
              <w:t>и</w:t>
            </w:r>
            <w:r w:rsidRPr="00AE68DF">
              <w:rPr>
                <w:color w:val="000000"/>
                <w:sz w:val="14"/>
                <w:szCs w:val="14"/>
              </w:rPr>
              <w:t>лых помещений</w:t>
            </w:r>
          </w:p>
        </w:tc>
        <w:tc>
          <w:tcPr>
            <w:tcW w:w="8987" w:type="dxa"/>
            <w:gridSpan w:val="16"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Мероприятия по переселению, связанные с приобретением (строительством) жилых помещений</w:t>
            </w:r>
          </w:p>
        </w:tc>
      </w:tr>
      <w:tr w:rsidR="00A9265C" w:rsidRPr="00AE68DF" w:rsidTr="00E8421C">
        <w:trPr>
          <w:trHeight w:val="60"/>
          <w:jc w:val="center"/>
        </w:trPr>
        <w:tc>
          <w:tcPr>
            <w:tcW w:w="355" w:type="dxa"/>
            <w:vMerge/>
          </w:tcPr>
          <w:p w:rsidR="00A9265C" w:rsidRPr="00AE68DF" w:rsidRDefault="00A9265C" w:rsidP="009727D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vMerge/>
            <w:hideMark/>
          </w:tcPr>
          <w:p w:rsidR="00A9265C" w:rsidRPr="00AE68DF" w:rsidRDefault="00A9265C" w:rsidP="009727D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:rsidR="00A9265C" w:rsidRPr="00AE68DF" w:rsidRDefault="00A9265C" w:rsidP="009727D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vMerge/>
            <w:hideMark/>
          </w:tcPr>
          <w:p w:rsidR="00A9265C" w:rsidRPr="00AE68DF" w:rsidRDefault="00A9265C" w:rsidP="009727D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3772" w:type="dxa"/>
            <w:gridSpan w:val="8"/>
            <w:noWrap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701" w:type="dxa"/>
            <w:gridSpan w:val="3"/>
            <w:vMerge w:val="restart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075" w:type="dxa"/>
            <w:gridSpan w:val="9"/>
            <w:noWrap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2211" w:type="dxa"/>
            <w:gridSpan w:val="4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дальнейшее использование прио</w:t>
            </w:r>
            <w:r w:rsidRPr="00AE68DF">
              <w:rPr>
                <w:color w:val="000000"/>
                <w:sz w:val="14"/>
                <w:szCs w:val="14"/>
              </w:rPr>
              <w:t>б</w:t>
            </w:r>
            <w:r w:rsidRPr="00AE68DF">
              <w:rPr>
                <w:color w:val="000000"/>
                <w:sz w:val="14"/>
                <w:szCs w:val="14"/>
              </w:rPr>
              <w:t>ретенных (построе</w:t>
            </w:r>
            <w:r w:rsidRPr="00AE68DF">
              <w:rPr>
                <w:color w:val="000000"/>
                <w:sz w:val="14"/>
                <w:szCs w:val="14"/>
              </w:rPr>
              <w:t>н</w:t>
            </w:r>
            <w:r w:rsidRPr="00AE68DF">
              <w:rPr>
                <w:color w:val="000000"/>
                <w:sz w:val="14"/>
                <w:szCs w:val="14"/>
              </w:rPr>
              <w:t>ных) жилых помещений</w:t>
            </w:r>
          </w:p>
        </w:tc>
      </w:tr>
      <w:tr w:rsidR="00A9265C" w:rsidRPr="00AE68DF" w:rsidTr="00E8421C">
        <w:trPr>
          <w:trHeight w:val="198"/>
          <w:jc w:val="center"/>
        </w:trPr>
        <w:tc>
          <w:tcPr>
            <w:tcW w:w="355" w:type="dxa"/>
            <w:vMerge/>
          </w:tcPr>
          <w:p w:rsidR="00A9265C" w:rsidRPr="00AE68DF" w:rsidRDefault="00A9265C" w:rsidP="009727D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vMerge/>
            <w:hideMark/>
          </w:tcPr>
          <w:p w:rsidR="00A9265C" w:rsidRPr="00AE68DF" w:rsidRDefault="00A9265C" w:rsidP="009727D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:rsidR="00A9265C" w:rsidRPr="00AE68DF" w:rsidRDefault="00A9265C" w:rsidP="009727D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vMerge/>
            <w:hideMark/>
          </w:tcPr>
          <w:p w:rsidR="00A9265C" w:rsidRPr="00AE68DF" w:rsidRDefault="00A9265C" w:rsidP="009727D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hideMark/>
          </w:tcPr>
          <w:p w:rsidR="00A9265C" w:rsidRPr="00AE68DF" w:rsidRDefault="00A9265C" w:rsidP="009727D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18" w:type="dxa"/>
            <w:gridSpan w:val="4"/>
            <w:vMerge w:val="restart"/>
            <w:textDirection w:val="btLr"/>
            <w:vAlign w:val="center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выплата собственникам жилых помещений возмещения за из</w:t>
            </w:r>
            <w:r w:rsidRPr="00AE68DF">
              <w:rPr>
                <w:color w:val="000000"/>
                <w:sz w:val="14"/>
                <w:szCs w:val="14"/>
              </w:rPr>
              <w:t>ы</w:t>
            </w:r>
            <w:r w:rsidRPr="00AE68DF">
              <w:rPr>
                <w:color w:val="000000"/>
                <w:sz w:val="14"/>
                <w:szCs w:val="14"/>
              </w:rPr>
              <w:t>маемые жилые помещения и предоставление су</w:t>
            </w:r>
            <w:r w:rsidRPr="00AE68DF">
              <w:rPr>
                <w:color w:val="000000"/>
                <w:sz w:val="14"/>
                <w:szCs w:val="14"/>
              </w:rPr>
              <w:t>б</w:t>
            </w:r>
            <w:r w:rsidRPr="00AE68DF">
              <w:rPr>
                <w:color w:val="000000"/>
                <w:sz w:val="14"/>
                <w:szCs w:val="14"/>
              </w:rPr>
              <w:t>сидий</w:t>
            </w:r>
          </w:p>
        </w:tc>
        <w:tc>
          <w:tcPr>
            <w:tcW w:w="976" w:type="dxa"/>
            <w:gridSpan w:val="2"/>
            <w:vMerge w:val="restart"/>
            <w:textDirection w:val="btLr"/>
            <w:vAlign w:val="center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договоры о развитии застроенной территории и комплексном развитии террит</w:t>
            </w:r>
            <w:r w:rsidRPr="00AE68DF">
              <w:rPr>
                <w:color w:val="000000"/>
                <w:sz w:val="14"/>
                <w:szCs w:val="14"/>
              </w:rPr>
              <w:t>о</w:t>
            </w:r>
            <w:r w:rsidRPr="00AE68DF">
              <w:rPr>
                <w:color w:val="000000"/>
                <w:sz w:val="14"/>
                <w:szCs w:val="14"/>
              </w:rPr>
              <w:t>рии</w:t>
            </w:r>
          </w:p>
        </w:tc>
        <w:tc>
          <w:tcPr>
            <w:tcW w:w="425" w:type="dxa"/>
            <w:vMerge w:val="restart"/>
            <w:textDirection w:val="btLr"/>
            <w:vAlign w:val="center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переселение в свободный ж</w:t>
            </w:r>
            <w:r w:rsidRPr="00AE68DF">
              <w:rPr>
                <w:color w:val="000000"/>
                <w:sz w:val="14"/>
                <w:szCs w:val="14"/>
              </w:rPr>
              <w:t>и</w:t>
            </w:r>
            <w:r w:rsidRPr="00AE68DF">
              <w:rPr>
                <w:color w:val="000000"/>
                <w:sz w:val="14"/>
                <w:szCs w:val="14"/>
              </w:rPr>
              <w:t>лищный фонд</w:t>
            </w:r>
          </w:p>
        </w:tc>
        <w:tc>
          <w:tcPr>
            <w:tcW w:w="453" w:type="dxa"/>
            <w:vMerge w:val="restart"/>
            <w:textDirection w:val="btLr"/>
            <w:vAlign w:val="center"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приведение жилых помещений свободного жилищного фонда в состояние, пригодное для пост</w:t>
            </w:r>
            <w:r w:rsidRPr="00AE68DF">
              <w:rPr>
                <w:color w:val="000000"/>
                <w:sz w:val="14"/>
                <w:szCs w:val="14"/>
              </w:rPr>
              <w:t>о</w:t>
            </w:r>
            <w:r w:rsidRPr="00AE68DF">
              <w:rPr>
                <w:color w:val="000000"/>
                <w:sz w:val="14"/>
                <w:szCs w:val="14"/>
              </w:rPr>
              <w:t>янного прож</w:t>
            </w:r>
            <w:r w:rsidRPr="00AE68DF">
              <w:rPr>
                <w:color w:val="000000"/>
                <w:sz w:val="14"/>
                <w:szCs w:val="14"/>
              </w:rPr>
              <w:t>и</w:t>
            </w:r>
            <w:r w:rsidRPr="00AE68DF">
              <w:rPr>
                <w:color w:val="000000"/>
                <w:sz w:val="14"/>
                <w:szCs w:val="14"/>
              </w:rPr>
              <w:t>вания граждан</w:t>
            </w:r>
          </w:p>
        </w:tc>
        <w:tc>
          <w:tcPr>
            <w:tcW w:w="1701" w:type="dxa"/>
            <w:gridSpan w:val="3"/>
            <w:vMerge/>
            <w:hideMark/>
          </w:tcPr>
          <w:p w:rsidR="00A9265C" w:rsidRPr="00AE68DF" w:rsidRDefault="00A9265C" w:rsidP="009727D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restart"/>
            <w:textDirection w:val="btLr"/>
            <w:vAlign w:val="center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строительство домов</w:t>
            </w:r>
          </w:p>
        </w:tc>
        <w:tc>
          <w:tcPr>
            <w:tcW w:w="2382" w:type="dxa"/>
            <w:gridSpan w:val="4"/>
            <w:vAlign w:val="center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приобретение жилых пом</w:t>
            </w:r>
            <w:r w:rsidRPr="00AE68DF">
              <w:rPr>
                <w:color w:val="000000"/>
                <w:sz w:val="14"/>
                <w:szCs w:val="14"/>
              </w:rPr>
              <w:t>е</w:t>
            </w:r>
            <w:r w:rsidRPr="00AE68DF">
              <w:rPr>
                <w:color w:val="000000"/>
                <w:sz w:val="14"/>
                <w:szCs w:val="14"/>
              </w:rPr>
              <w:t>щений у застройщ</w:t>
            </w:r>
            <w:r w:rsidRPr="00AE68DF">
              <w:rPr>
                <w:color w:val="000000"/>
                <w:sz w:val="14"/>
                <w:szCs w:val="14"/>
              </w:rPr>
              <w:t>и</w:t>
            </w:r>
            <w:r w:rsidRPr="00AE68DF">
              <w:rPr>
                <w:color w:val="000000"/>
                <w:sz w:val="14"/>
                <w:szCs w:val="14"/>
              </w:rPr>
              <w:t>ков</w:t>
            </w:r>
          </w:p>
        </w:tc>
        <w:tc>
          <w:tcPr>
            <w:tcW w:w="850" w:type="dxa"/>
            <w:gridSpan w:val="2"/>
            <w:vMerge w:val="restart"/>
            <w:textDirection w:val="btLr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приобретение жилых помещений у лиц, не являющихся застро</w:t>
            </w:r>
            <w:r w:rsidRPr="00AE68DF">
              <w:rPr>
                <w:color w:val="000000"/>
                <w:sz w:val="14"/>
                <w:szCs w:val="14"/>
              </w:rPr>
              <w:t>й</w:t>
            </w:r>
            <w:r w:rsidRPr="00AE68DF">
              <w:rPr>
                <w:color w:val="000000"/>
                <w:sz w:val="14"/>
                <w:szCs w:val="14"/>
              </w:rPr>
              <w:t>щиками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приведение приобретенных жилых помещений в состояние, пригодное для постоянного проживания гра</w:t>
            </w:r>
            <w:r w:rsidRPr="00AE68DF">
              <w:rPr>
                <w:color w:val="000000"/>
                <w:sz w:val="14"/>
                <w:szCs w:val="14"/>
              </w:rPr>
              <w:t>ж</w:t>
            </w:r>
            <w:r w:rsidRPr="00AE68DF">
              <w:rPr>
                <w:color w:val="000000"/>
                <w:sz w:val="14"/>
                <w:szCs w:val="14"/>
              </w:rPr>
              <w:t>дан</w:t>
            </w:r>
          </w:p>
        </w:tc>
        <w:tc>
          <w:tcPr>
            <w:tcW w:w="425" w:type="dxa"/>
            <w:vMerge w:val="restart"/>
            <w:textDirection w:val="btLr"/>
            <w:vAlign w:val="center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предоставление по догов</w:t>
            </w:r>
            <w:r w:rsidRPr="00AE68DF">
              <w:rPr>
                <w:color w:val="000000"/>
                <w:sz w:val="14"/>
                <w:szCs w:val="14"/>
              </w:rPr>
              <w:t>о</w:t>
            </w:r>
            <w:r w:rsidRPr="00AE68DF">
              <w:rPr>
                <w:color w:val="000000"/>
                <w:sz w:val="14"/>
                <w:szCs w:val="14"/>
              </w:rPr>
              <w:t>рам социального найма</w:t>
            </w: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предоставление по договорам найма жилищного фонда соц</w:t>
            </w:r>
            <w:r w:rsidRPr="00AE68DF">
              <w:rPr>
                <w:color w:val="000000"/>
                <w:sz w:val="14"/>
                <w:szCs w:val="14"/>
              </w:rPr>
              <w:t>и</w:t>
            </w:r>
            <w:r w:rsidRPr="00AE68DF">
              <w:rPr>
                <w:color w:val="000000"/>
                <w:sz w:val="14"/>
                <w:szCs w:val="14"/>
              </w:rPr>
              <w:t>ального использов</w:t>
            </w:r>
            <w:r w:rsidRPr="00AE68DF">
              <w:rPr>
                <w:color w:val="000000"/>
                <w:sz w:val="14"/>
                <w:szCs w:val="14"/>
              </w:rPr>
              <w:t>а</w:t>
            </w:r>
            <w:r w:rsidRPr="00AE68DF">
              <w:rPr>
                <w:color w:val="000000"/>
                <w:sz w:val="14"/>
                <w:szCs w:val="14"/>
              </w:rPr>
              <w:t>ния</w:t>
            </w: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предоставление по договорам найма жилого помещения мане</w:t>
            </w:r>
            <w:r w:rsidRPr="00AE68DF">
              <w:rPr>
                <w:color w:val="000000"/>
                <w:sz w:val="14"/>
                <w:szCs w:val="14"/>
              </w:rPr>
              <w:t>в</w:t>
            </w:r>
            <w:r w:rsidRPr="00AE68DF">
              <w:rPr>
                <w:color w:val="000000"/>
                <w:sz w:val="14"/>
                <w:szCs w:val="14"/>
              </w:rPr>
              <w:t>ренного фонда</w:t>
            </w:r>
          </w:p>
        </w:tc>
        <w:tc>
          <w:tcPr>
            <w:tcW w:w="652" w:type="dxa"/>
            <w:vMerge w:val="restart"/>
            <w:textDirection w:val="btLr"/>
            <w:vAlign w:val="center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предоставление по догов</w:t>
            </w:r>
            <w:r w:rsidRPr="00AE68DF">
              <w:rPr>
                <w:color w:val="000000"/>
                <w:sz w:val="14"/>
                <w:szCs w:val="14"/>
              </w:rPr>
              <w:t>о</w:t>
            </w:r>
            <w:r w:rsidRPr="00AE68DF">
              <w:rPr>
                <w:color w:val="000000"/>
                <w:sz w:val="14"/>
                <w:szCs w:val="14"/>
              </w:rPr>
              <w:t>рам мены</w:t>
            </w:r>
          </w:p>
        </w:tc>
      </w:tr>
      <w:tr w:rsidR="00A9265C" w:rsidRPr="00AE68DF" w:rsidTr="00E8421C">
        <w:trPr>
          <w:cantSplit/>
          <w:trHeight w:val="1691"/>
          <w:jc w:val="center"/>
        </w:trPr>
        <w:tc>
          <w:tcPr>
            <w:tcW w:w="355" w:type="dxa"/>
            <w:vMerge/>
          </w:tcPr>
          <w:p w:rsidR="00A9265C" w:rsidRPr="00AE68DF" w:rsidRDefault="00A9265C" w:rsidP="009727D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vMerge/>
            <w:hideMark/>
          </w:tcPr>
          <w:p w:rsidR="00A9265C" w:rsidRPr="00AE68DF" w:rsidRDefault="00A9265C" w:rsidP="009727D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:rsidR="00A9265C" w:rsidRPr="00AE68DF" w:rsidRDefault="00A9265C" w:rsidP="009727D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vMerge/>
            <w:hideMark/>
          </w:tcPr>
          <w:p w:rsidR="00A9265C" w:rsidRPr="00AE68DF" w:rsidRDefault="00A9265C" w:rsidP="009727D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hideMark/>
          </w:tcPr>
          <w:p w:rsidR="00A9265C" w:rsidRPr="00AE68DF" w:rsidRDefault="00A9265C" w:rsidP="009727D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18" w:type="dxa"/>
            <w:gridSpan w:val="4"/>
            <w:vMerge/>
            <w:hideMark/>
          </w:tcPr>
          <w:p w:rsidR="00A9265C" w:rsidRPr="00AE68DF" w:rsidRDefault="00A9265C" w:rsidP="009727D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76" w:type="dxa"/>
            <w:gridSpan w:val="2"/>
            <w:vMerge/>
            <w:hideMark/>
          </w:tcPr>
          <w:p w:rsidR="00A9265C" w:rsidRPr="00AE68DF" w:rsidRDefault="00A9265C" w:rsidP="009727D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hideMark/>
          </w:tcPr>
          <w:p w:rsidR="00A9265C" w:rsidRPr="00AE68DF" w:rsidRDefault="00A9265C" w:rsidP="009727D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53" w:type="dxa"/>
            <w:vMerge/>
          </w:tcPr>
          <w:p w:rsidR="00A9265C" w:rsidRPr="00AE68DF" w:rsidRDefault="00A9265C" w:rsidP="009727D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A9265C" w:rsidRPr="00AE68DF" w:rsidRDefault="00A9265C" w:rsidP="009727D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в строящихся домах</w:t>
            </w:r>
          </w:p>
        </w:tc>
        <w:tc>
          <w:tcPr>
            <w:tcW w:w="1248" w:type="dxa"/>
            <w:gridSpan w:val="2"/>
            <w:textDirection w:val="btLr"/>
            <w:vAlign w:val="center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в домах, введенных в эк</w:t>
            </w:r>
            <w:r w:rsidRPr="00AE68DF">
              <w:rPr>
                <w:color w:val="000000"/>
                <w:sz w:val="14"/>
                <w:szCs w:val="14"/>
              </w:rPr>
              <w:t>с</w:t>
            </w:r>
            <w:r w:rsidRPr="00AE68DF">
              <w:rPr>
                <w:color w:val="000000"/>
                <w:sz w:val="14"/>
                <w:szCs w:val="14"/>
              </w:rPr>
              <w:t>плуатацию</w:t>
            </w:r>
          </w:p>
        </w:tc>
        <w:tc>
          <w:tcPr>
            <w:tcW w:w="850" w:type="dxa"/>
            <w:gridSpan w:val="2"/>
            <w:vMerge/>
            <w:textDirection w:val="btLr"/>
            <w:hideMark/>
          </w:tcPr>
          <w:p w:rsidR="00A9265C" w:rsidRPr="00AE68DF" w:rsidRDefault="00A9265C" w:rsidP="009727D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extDirection w:val="btLr"/>
          </w:tcPr>
          <w:p w:rsidR="00A9265C" w:rsidRPr="00AE68DF" w:rsidRDefault="00A9265C" w:rsidP="009727D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hideMark/>
          </w:tcPr>
          <w:p w:rsidR="00A9265C" w:rsidRPr="00AE68DF" w:rsidRDefault="00A9265C" w:rsidP="009727D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:rsidR="00A9265C" w:rsidRPr="00AE68DF" w:rsidRDefault="00A9265C" w:rsidP="009727D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:rsidR="00A9265C" w:rsidRPr="00AE68DF" w:rsidRDefault="00A9265C" w:rsidP="009727D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vMerge/>
            <w:hideMark/>
          </w:tcPr>
          <w:p w:rsidR="00A9265C" w:rsidRPr="00AE68DF" w:rsidRDefault="00A9265C" w:rsidP="009727D0">
            <w:pPr>
              <w:rPr>
                <w:color w:val="000000"/>
                <w:sz w:val="14"/>
                <w:szCs w:val="14"/>
              </w:rPr>
            </w:pPr>
          </w:p>
        </w:tc>
      </w:tr>
      <w:tr w:rsidR="00E8421C" w:rsidRPr="00AE68DF" w:rsidTr="00E8421C">
        <w:trPr>
          <w:cantSplit/>
          <w:trHeight w:val="2396"/>
          <w:jc w:val="center"/>
        </w:trPr>
        <w:tc>
          <w:tcPr>
            <w:tcW w:w="355" w:type="dxa"/>
            <w:vMerge/>
          </w:tcPr>
          <w:p w:rsidR="00A9265C" w:rsidRPr="00AE68DF" w:rsidRDefault="00A9265C" w:rsidP="009727D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vMerge/>
            <w:hideMark/>
          </w:tcPr>
          <w:p w:rsidR="00A9265C" w:rsidRPr="00AE68DF" w:rsidRDefault="00A9265C" w:rsidP="009727D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:rsidR="00A9265C" w:rsidRPr="00AE68DF" w:rsidRDefault="00A9265C" w:rsidP="009727D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vMerge/>
            <w:hideMark/>
          </w:tcPr>
          <w:p w:rsidR="00A9265C" w:rsidRPr="00AE68DF" w:rsidRDefault="00A9265C" w:rsidP="009727D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  <w:vAlign w:val="center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расселяемая площадь</w:t>
            </w:r>
          </w:p>
        </w:tc>
        <w:tc>
          <w:tcPr>
            <w:tcW w:w="426" w:type="dxa"/>
            <w:textDirection w:val="btLr"/>
            <w:vAlign w:val="center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расселяемая площадь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стоимость возмещения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субсидия на приобретение (строител</w:t>
            </w:r>
            <w:r w:rsidRPr="00AE68DF">
              <w:rPr>
                <w:color w:val="000000"/>
                <w:sz w:val="14"/>
                <w:szCs w:val="14"/>
              </w:rPr>
              <w:t>ь</w:t>
            </w:r>
            <w:r w:rsidRPr="00AE68DF">
              <w:rPr>
                <w:color w:val="000000"/>
                <w:sz w:val="14"/>
                <w:szCs w:val="14"/>
              </w:rPr>
              <w:t>ство) жилых пом</w:t>
            </w:r>
            <w:r w:rsidRPr="00AE68DF">
              <w:rPr>
                <w:color w:val="000000"/>
                <w:sz w:val="14"/>
                <w:szCs w:val="14"/>
              </w:rPr>
              <w:t>е</w:t>
            </w:r>
            <w:r w:rsidRPr="00AE68DF">
              <w:rPr>
                <w:color w:val="000000"/>
                <w:sz w:val="14"/>
                <w:szCs w:val="14"/>
              </w:rPr>
              <w:t>щений</w:t>
            </w:r>
          </w:p>
        </w:tc>
        <w:tc>
          <w:tcPr>
            <w:tcW w:w="642" w:type="dxa"/>
            <w:textDirection w:val="btLr"/>
            <w:vAlign w:val="center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субсидия на возмещение части расх</w:t>
            </w:r>
            <w:r w:rsidRPr="00AE68DF">
              <w:rPr>
                <w:color w:val="000000"/>
                <w:sz w:val="14"/>
                <w:szCs w:val="14"/>
              </w:rPr>
              <w:t>о</w:t>
            </w:r>
            <w:r w:rsidRPr="00AE68DF">
              <w:rPr>
                <w:color w:val="000000"/>
                <w:sz w:val="14"/>
                <w:szCs w:val="14"/>
              </w:rPr>
              <w:t>дов на уплату процентов за пользов</w:t>
            </w:r>
            <w:r w:rsidRPr="00AE68DF">
              <w:rPr>
                <w:color w:val="000000"/>
                <w:sz w:val="14"/>
                <w:szCs w:val="14"/>
              </w:rPr>
              <w:t>а</w:t>
            </w:r>
            <w:r w:rsidRPr="00AE68DF">
              <w:rPr>
                <w:color w:val="000000"/>
                <w:sz w:val="14"/>
                <w:szCs w:val="14"/>
              </w:rPr>
              <w:t>ние займом или кред</w:t>
            </w:r>
            <w:r w:rsidRPr="00AE68DF">
              <w:rPr>
                <w:color w:val="000000"/>
                <w:sz w:val="14"/>
                <w:szCs w:val="14"/>
              </w:rPr>
              <w:t>и</w:t>
            </w:r>
            <w:r w:rsidRPr="00AE68DF">
              <w:rPr>
                <w:color w:val="000000"/>
                <w:sz w:val="14"/>
                <w:szCs w:val="14"/>
              </w:rPr>
              <w:t>том</w:t>
            </w:r>
          </w:p>
        </w:tc>
        <w:tc>
          <w:tcPr>
            <w:tcW w:w="403" w:type="dxa"/>
            <w:textDirection w:val="btLr"/>
            <w:vAlign w:val="center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расселяемая площадь</w:t>
            </w:r>
          </w:p>
        </w:tc>
        <w:tc>
          <w:tcPr>
            <w:tcW w:w="573" w:type="dxa"/>
            <w:textDirection w:val="btLr"/>
            <w:vAlign w:val="center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субсидия на возмещение расходов по договорам о комплексном и устойч</w:t>
            </w:r>
            <w:r w:rsidRPr="00AE68DF">
              <w:rPr>
                <w:color w:val="000000"/>
                <w:sz w:val="14"/>
                <w:szCs w:val="14"/>
              </w:rPr>
              <w:t>и</w:t>
            </w:r>
            <w:r w:rsidRPr="00AE68DF">
              <w:rPr>
                <w:color w:val="000000"/>
                <w:sz w:val="14"/>
                <w:szCs w:val="14"/>
              </w:rPr>
              <w:t>вом развитии террит</w:t>
            </w:r>
            <w:r w:rsidRPr="00AE68DF">
              <w:rPr>
                <w:color w:val="000000"/>
                <w:sz w:val="14"/>
                <w:szCs w:val="14"/>
              </w:rPr>
              <w:t>о</w:t>
            </w:r>
            <w:r w:rsidRPr="00AE68DF">
              <w:rPr>
                <w:color w:val="000000"/>
                <w:sz w:val="14"/>
                <w:szCs w:val="14"/>
              </w:rPr>
              <w:t>рий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расселяемая площадь</w:t>
            </w:r>
          </w:p>
        </w:tc>
        <w:tc>
          <w:tcPr>
            <w:tcW w:w="453" w:type="dxa"/>
            <w:textDirection w:val="btLr"/>
            <w:vAlign w:val="center"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стоимость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расселяемая площадь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приобретаемая площадь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Стоимость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приобретаемая площадь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стоимость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приобретаемая площадь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стоимость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приобретаемая площадь</w:t>
            </w:r>
          </w:p>
        </w:tc>
        <w:tc>
          <w:tcPr>
            <w:tcW w:w="681" w:type="dxa"/>
            <w:textDirection w:val="btLr"/>
            <w:vAlign w:val="center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стоимость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приобретаемая площадь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стоимость</w:t>
            </w:r>
          </w:p>
        </w:tc>
        <w:tc>
          <w:tcPr>
            <w:tcW w:w="709" w:type="dxa"/>
            <w:textDirection w:val="btLr"/>
            <w:vAlign w:val="center"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стоимость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площадь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площадь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площадь</w:t>
            </w:r>
          </w:p>
        </w:tc>
        <w:tc>
          <w:tcPr>
            <w:tcW w:w="652" w:type="dxa"/>
            <w:textDirection w:val="btLr"/>
            <w:vAlign w:val="center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площадь</w:t>
            </w:r>
          </w:p>
        </w:tc>
      </w:tr>
      <w:tr w:rsidR="00E8421C" w:rsidRPr="00AE68DF" w:rsidTr="00E8421C">
        <w:trPr>
          <w:trHeight w:val="60"/>
          <w:jc w:val="center"/>
        </w:trPr>
        <w:tc>
          <w:tcPr>
            <w:tcW w:w="355" w:type="dxa"/>
            <w:vMerge/>
          </w:tcPr>
          <w:p w:rsidR="00A9265C" w:rsidRPr="00AE68DF" w:rsidRDefault="00A9265C" w:rsidP="009727D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vMerge/>
            <w:hideMark/>
          </w:tcPr>
          <w:p w:rsidR="00A9265C" w:rsidRPr="00AE68DF" w:rsidRDefault="00A9265C" w:rsidP="009727D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кв. м</w:t>
            </w:r>
          </w:p>
        </w:tc>
        <w:tc>
          <w:tcPr>
            <w:tcW w:w="934" w:type="dxa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425" w:type="dxa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кв. м</w:t>
            </w:r>
          </w:p>
        </w:tc>
        <w:tc>
          <w:tcPr>
            <w:tcW w:w="426" w:type="dxa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кв. м</w:t>
            </w:r>
          </w:p>
        </w:tc>
        <w:tc>
          <w:tcPr>
            <w:tcW w:w="425" w:type="dxa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425" w:type="dxa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642" w:type="dxa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403" w:type="dxa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кв.</w:t>
            </w:r>
            <w:r w:rsidR="004A22A3" w:rsidRPr="00AE68DF">
              <w:rPr>
                <w:color w:val="000000"/>
                <w:sz w:val="14"/>
                <w:szCs w:val="14"/>
              </w:rPr>
              <w:t xml:space="preserve"> </w:t>
            </w:r>
            <w:r w:rsidRPr="00AE68DF">
              <w:rPr>
                <w:color w:val="000000"/>
                <w:sz w:val="14"/>
                <w:szCs w:val="14"/>
              </w:rPr>
              <w:t>м</w:t>
            </w:r>
          </w:p>
        </w:tc>
        <w:tc>
          <w:tcPr>
            <w:tcW w:w="573" w:type="dxa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425" w:type="dxa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кв.</w:t>
            </w:r>
            <w:r w:rsidR="004A22A3" w:rsidRPr="00AE68DF">
              <w:rPr>
                <w:color w:val="000000"/>
                <w:sz w:val="14"/>
                <w:szCs w:val="14"/>
              </w:rPr>
              <w:t xml:space="preserve"> </w:t>
            </w:r>
            <w:r w:rsidRPr="00AE68DF">
              <w:rPr>
                <w:color w:val="000000"/>
                <w:sz w:val="14"/>
                <w:szCs w:val="14"/>
              </w:rPr>
              <w:t>м</w:t>
            </w:r>
          </w:p>
        </w:tc>
        <w:tc>
          <w:tcPr>
            <w:tcW w:w="453" w:type="dxa"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567" w:type="dxa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кв.</w:t>
            </w:r>
            <w:r w:rsidR="004A22A3" w:rsidRPr="00AE68DF">
              <w:rPr>
                <w:color w:val="000000"/>
                <w:sz w:val="14"/>
                <w:szCs w:val="14"/>
              </w:rPr>
              <w:t xml:space="preserve"> </w:t>
            </w:r>
            <w:r w:rsidRPr="00AE68DF">
              <w:rPr>
                <w:color w:val="000000"/>
                <w:sz w:val="14"/>
                <w:szCs w:val="14"/>
              </w:rPr>
              <w:t>м</w:t>
            </w:r>
          </w:p>
        </w:tc>
        <w:tc>
          <w:tcPr>
            <w:tcW w:w="567" w:type="dxa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кв.</w:t>
            </w:r>
            <w:r w:rsidR="004A22A3" w:rsidRPr="00AE68DF">
              <w:rPr>
                <w:color w:val="000000"/>
                <w:sz w:val="14"/>
                <w:szCs w:val="14"/>
              </w:rPr>
              <w:t xml:space="preserve"> </w:t>
            </w:r>
            <w:r w:rsidRPr="00AE68DF">
              <w:rPr>
                <w:color w:val="000000"/>
                <w:sz w:val="14"/>
                <w:szCs w:val="14"/>
              </w:rPr>
              <w:t>м</w:t>
            </w:r>
          </w:p>
        </w:tc>
        <w:tc>
          <w:tcPr>
            <w:tcW w:w="567" w:type="dxa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567" w:type="dxa"/>
            <w:noWrap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кв. м</w:t>
            </w:r>
          </w:p>
        </w:tc>
        <w:tc>
          <w:tcPr>
            <w:tcW w:w="567" w:type="dxa"/>
            <w:noWrap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567" w:type="dxa"/>
            <w:noWrap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кв. м</w:t>
            </w:r>
          </w:p>
        </w:tc>
        <w:tc>
          <w:tcPr>
            <w:tcW w:w="567" w:type="dxa"/>
            <w:noWrap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567" w:type="dxa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кв. м</w:t>
            </w:r>
          </w:p>
        </w:tc>
        <w:tc>
          <w:tcPr>
            <w:tcW w:w="681" w:type="dxa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425" w:type="dxa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кв. м</w:t>
            </w:r>
          </w:p>
        </w:tc>
        <w:tc>
          <w:tcPr>
            <w:tcW w:w="425" w:type="dxa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709" w:type="dxa"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425" w:type="dxa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кв. м</w:t>
            </w:r>
          </w:p>
        </w:tc>
        <w:tc>
          <w:tcPr>
            <w:tcW w:w="567" w:type="dxa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кв. м</w:t>
            </w:r>
          </w:p>
        </w:tc>
        <w:tc>
          <w:tcPr>
            <w:tcW w:w="567" w:type="dxa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кв. м</w:t>
            </w:r>
          </w:p>
        </w:tc>
        <w:tc>
          <w:tcPr>
            <w:tcW w:w="652" w:type="dxa"/>
            <w:hideMark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кв. м</w:t>
            </w:r>
          </w:p>
        </w:tc>
      </w:tr>
      <w:tr w:rsidR="00E8421C" w:rsidRPr="00AE68DF" w:rsidTr="00E8421C">
        <w:trPr>
          <w:trHeight w:val="60"/>
          <w:jc w:val="center"/>
        </w:trPr>
        <w:tc>
          <w:tcPr>
            <w:tcW w:w="355" w:type="dxa"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39" w:type="dxa"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50" w:type="dxa"/>
            <w:noWrap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934" w:type="dxa"/>
            <w:noWrap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noWrap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426" w:type="dxa"/>
            <w:noWrap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425" w:type="dxa"/>
            <w:noWrap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425" w:type="dxa"/>
            <w:noWrap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642" w:type="dxa"/>
            <w:noWrap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403" w:type="dxa"/>
            <w:noWrap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3" w:type="dxa"/>
            <w:noWrap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425" w:type="dxa"/>
            <w:noWrap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453" w:type="dxa"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67" w:type="dxa"/>
            <w:noWrap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67" w:type="dxa"/>
            <w:noWrap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67" w:type="dxa"/>
            <w:noWrap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567" w:type="dxa"/>
            <w:noWrap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567" w:type="dxa"/>
            <w:noWrap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567" w:type="dxa"/>
            <w:noWrap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567" w:type="dxa"/>
            <w:noWrap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67" w:type="dxa"/>
            <w:noWrap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681" w:type="dxa"/>
            <w:noWrap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425" w:type="dxa"/>
            <w:noWrap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425" w:type="dxa"/>
            <w:noWrap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709" w:type="dxa"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425" w:type="dxa"/>
            <w:noWrap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567" w:type="dxa"/>
            <w:noWrap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567" w:type="dxa"/>
            <w:noWrap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652" w:type="dxa"/>
            <w:noWrap/>
          </w:tcPr>
          <w:p w:rsidR="00A9265C" w:rsidRPr="00AE68DF" w:rsidRDefault="00A9265C" w:rsidP="009727D0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29</w:t>
            </w:r>
          </w:p>
        </w:tc>
      </w:tr>
      <w:tr w:rsidR="00E8421C" w:rsidRPr="00AE68DF" w:rsidTr="00AB0976">
        <w:trPr>
          <w:trHeight w:val="60"/>
          <w:jc w:val="center"/>
        </w:trPr>
        <w:tc>
          <w:tcPr>
            <w:tcW w:w="355" w:type="dxa"/>
          </w:tcPr>
          <w:p w:rsidR="009727D0" w:rsidRPr="00AE68DF" w:rsidRDefault="009727D0" w:rsidP="00AB097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</w:tcPr>
          <w:p w:rsidR="009727D0" w:rsidRPr="00AE68DF" w:rsidRDefault="009727D0" w:rsidP="009727D0">
            <w:pPr>
              <w:rPr>
                <w:bCs/>
                <w:color w:val="000000"/>
                <w:sz w:val="14"/>
                <w:szCs w:val="14"/>
              </w:rPr>
            </w:pPr>
            <w:r w:rsidRPr="00AE68DF">
              <w:rPr>
                <w:bCs/>
                <w:color w:val="000000"/>
                <w:sz w:val="14"/>
                <w:szCs w:val="14"/>
              </w:rPr>
              <w:t>Всего по программе пересел</w:t>
            </w:r>
            <w:r w:rsidRPr="00AE68DF">
              <w:rPr>
                <w:bCs/>
                <w:color w:val="000000"/>
                <w:sz w:val="14"/>
                <w:szCs w:val="14"/>
              </w:rPr>
              <w:t>е</w:t>
            </w:r>
            <w:r w:rsidRPr="00AE68DF">
              <w:rPr>
                <w:bCs/>
                <w:color w:val="000000"/>
                <w:sz w:val="14"/>
                <w:szCs w:val="14"/>
              </w:rPr>
              <w:t>ния, в рамках которой предусмо</w:t>
            </w:r>
            <w:r w:rsidRPr="00AE68DF">
              <w:rPr>
                <w:bCs/>
                <w:color w:val="000000"/>
                <w:sz w:val="14"/>
                <w:szCs w:val="14"/>
              </w:rPr>
              <w:t>т</w:t>
            </w:r>
            <w:r w:rsidRPr="00AE68DF">
              <w:rPr>
                <w:bCs/>
                <w:color w:val="000000"/>
                <w:sz w:val="14"/>
                <w:szCs w:val="14"/>
              </w:rPr>
              <w:t>рено фина</w:t>
            </w:r>
            <w:r w:rsidRPr="00AE68DF">
              <w:rPr>
                <w:bCs/>
                <w:color w:val="000000"/>
                <w:sz w:val="14"/>
                <w:szCs w:val="14"/>
              </w:rPr>
              <w:t>н</w:t>
            </w:r>
            <w:r w:rsidRPr="00AE68DF">
              <w:rPr>
                <w:bCs/>
                <w:color w:val="000000"/>
                <w:sz w:val="14"/>
                <w:szCs w:val="14"/>
              </w:rPr>
              <w:t>сирование за счет средств Фонда. в том числе:</w:t>
            </w:r>
          </w:p>
        </w:tc>
        <w:tc>
          <w:tcPr>
            <w:tcW w:w="850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11 970,90</w:t>
            </w:r>
          </w:p>
        </w:tc>
        <w:tc>
          <w:tcPr>
            <w:tcW w:w="934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1 050 587 115,55</w:t>
            </w:r>
          </w:p>
        </w:tc>
        <w:tc>
          <w:tcPr>
            <w:tcW w:w="425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642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403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573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453" w:type="dxa"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11 970,90</w:t>
            </w:r>
          </w:p>
        </w:tc>
        <w:tc>
          <w:tcPr>
            <w:tcW w:w="567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11 970,90</w:t>
            </w:r>
          </w:p>
        </w:tc>
        <w:tc>
          <w:tcPr>
            <w:tcW w:w="567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1 050 587 115,55</w:t>
            </w:r>
          </w:p>
        </w:tc>
        <w:tc>
          <w:tcPr>
            <w:tcW w:w="567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1 649,00</w:t>
            </w:r>
          </w:p>
        </w:tc>
        <w:tc>
          <w:tcPr>
            <w:tcW w:w="567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101 133 625,48</w:t>
            </w:r>
          </w:p>
        </w:tc>
        <w:tc>
          <w:tcPr>
            <w:tcW w:w="567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10 133,80</w:t>
            </w:r>
          </w:p>
        </w:tc>
        <w:tc>
          <w:tcPr>
            <w:tcW w:w="567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938 296 704,32</w:t>
            </w:r>
          </w:p>
        </w:tc>
        <w:tc>
          <w:tcPr>
            <w:tcW w:w="567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188,10</w:t>
            </w:r>
          </w:p>
        </w:tc>
        <w:tc>
          <w:tcPr>
            <w:tcW w:w="681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11 156 785,75</w:t>
            </w:r>
          </w:p>
        </w:tc>
        <w:tc>
          <w:tcPr>
            <w:tcW w:w="425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652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</w:tr>
      <w:tr w:rsidR="009727D0" w:rsidRPr="00AE68DF" w:rsidTr="00AB0976">
        <w:trPr>
          <w:trHeight w:val="138"/>
          <w:jc w:val="center"/>
        </w:trPr>
        <w:tc>
          <w:tcPr>
            <w:tcW w:w="355" w:type="dxa"/>
          </w:tcPr>
          <w:p w:rsidR="009727D0" w:rsidRPr="00AE68DF" w:rsidRDefault="009727D0" w:rsidP="00AB097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</w:tcPr>
          <w:p w:rsidR="009727D0" w:rsidRPr="00AE68DF" w:rsidRDefault="009727D0" w:rsidP="009727D0">
            <w:pPr>
              <w:rPr>
                <w:bCs/>
                <w:color w:val="000000"/>
                <w:sz w:val="14"/>
                <w:szCs w:val="14"/>
              </w:rPr>
            </w:pPr>
            <w:r w:rsidRPr="00AE68DF">
              <w:rPr>
                <w:bCs/>
                <w:color w:val="000000"/>
                <w:sz w:val="14"/>
                <w:szCs w:val="14"/>
              </w:rPr>
              <w:t>Всего по этапу 2019 года</w:t>
            </w:r>
          </w:p>
        </w:tc>
        <w:tc>
          <w:tcPr>
            <w:tcW w:w="850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105,70</w:t>
            </w:r>
          </w:p>
        </w:tc>
        <w:tc>
          <w:tcPr>
            <w:tcW w:w="934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6 987 551,50</w:t>
            </w:r>
          </w:p>
        </w:tc>
        <w:tc>
          <w:tcPr>
            <w:tcW w:w="425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642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403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573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453" w:type="dxa"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105,70</w:t>
            </w:r>
          </w:p>
        </w:tc>
        <w:tc>
          <w:tcPr>
            <w:tcW w:w="567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105,70</w:t>
            </w:r>
          </w:p>
        </w:tc>
        <w:tc>
          <w:tcPr>
            <w:tcW w:w="567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6 987 551,50</w:t>
            </w:r>
          </w:p>
        </w:tc>
        <w:tc>
          <w:tcPr>
            <w:tcW w:w="567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105,70</w:t>
            </w:r>
          </w:p>
        </w:tc>
        <w:tc>
          <w:tcPr>
            <w:tcW w:w="567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6 987 551,50</w:t>
            </w:r>
          </w:p>
        </w:tc>
        <w:tc>
          <w:tcPr>
            <w:tcW w:w="567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681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652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</w:tr>
      <w:tr w:rsidR="009727D0" w:rsidRPr="00AE68DF" w:rsidTr="00AB0976">
        <w:trPr>
          <w:trHeight w:val="60"/>
          <w:jc w:val="center"/>
        </w:trPr>
        <w:tc>
          <w:tcPr>
            <w:tcW w:w="355" w:type="dxa"/>
          </w:tcPr>
          <w:p w:rsidR="009727D0" w:rsidRPr="00AE68DF" w:rsidRDefault="009727D0" w:rsidP="00AB0976">
            <w:pPr>
              <w:jc w:val="center"/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1.</w:t>
            </w:r>
          </w:p>
        </w:tc>
        <w:tc>
          <w:tcPr>
            <w:tcW w:w="839" w:type="dxa"/>
          </w:tcPr>
          <w:p w:rsidR="009727D0" w:rsidRPr="00AE68DF" w:rsidRDefault="009727D0" w:rsidP="009727D0">
            <w:pPr>
              <w:rPr>
                <w:color w:val="000000"/>
                <w:sz w:val="14"/>
                <w:szCs w:val="14"/>
              </w:rPr>
            </w:pPr>
            <w:r w:rsidRPr="00AE68DF">
              <w:rPr>
                <w:color w:val="000000"/>
                <w:sz w:val="14"/>
                <w:szCs w:val="14"/>
              </w:rPr>
              <w:t>Итого по пгт. Каа-Хем (К</w:t>
            </w:r>
            <w:r w:rsidRPr="00AE68DF">
              <w:rPr>
                <w:color w:val="000000"/>
                <w:sz w:val="14"/>
                <w:szCs w:val="14"/>
              </w:rPr>
              <w:t>ы</w:t>
            </w:r>
            <w:r w:rsidRPr="00AE68DF">
              <w:rPr>
                <w:color w:val="000000"/>
                <w:sz w:val="14"/>
                <w:szCs w:val="14"/>
              </w:rPr>
              <w:t>зылский муниц</w:t>
            </w:r>
            <w:r w:rsidRPr="00AE68DF">
              <w:rPr>
                <w:color w:val="000000"/>
                <w:sz w:val="14"/>
                <w:szCs w:val="14"/>
              </w:rPr>
              <w:t>и</w:t>
            </w:r>
            <w:r w:rsidRPr="00AE68DF">
              <w:rPr>
                <w:color w:val="000000"/>
                <w:sz w:val="14"/>
                <w:szCs w:val="14"/>
              </w:rPr>
              <w:t>пальный район)</w:t>
            </w:r>
          </w:p>
        </w:tc>
        <w:tc>
          <w:tcPr>
            <w:tcW w:w="850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105,70</w:t>
            </w:r>
          </w:p>
        </w:tc>
        <w:tc>
          <w:tcPr>
            <w:tcW w:w="934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6 987 551,50</w:t>
            </w:r>
          </w:p>
        </w:tc>
        <w:tc>
          <w:tcPr>
            <w:tcW w:w="425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642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403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573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453" w:type="dxa"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105,70</w:t>
            </w:r>
          </w:p>
        </w:tc>
        <w:tc>
          <w:tcPr>
            <w:tcW w:w="567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105,70</w:t>
            </w:r>
          </w:p>
        </w:tc>
        <w:tc>
          <w:tcPr>
            <w:tcW w:w="567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6 987 551,50</w:t>
            </w:r>
          </w:p>
        </w:tc>
        <w:tc>
          <w:tcPr>
            <w:tcW w:w="567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105,70</w:t>
            </w:r>
          </w:p>
        </w:tc>
        <w:tc>
          <w:tcPr>
            <w:tcW w:w="567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6 987 551,50</w:t>
            </w:r>
          </w:p>
        </w:tc>
        <w:tc>
          <w:tcPr>
            <w:tcW w:w="567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681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  <w:tc>
          <w:tcPr>
            <w:tcW w:w="652" w:type="dxa"/>
            <w:noWrap/>
          </w:tcPr>
          <w:p w:rsidR="009727D0" w:rsidRPr="00AE68DF" w:rsidRDefault="009727D0" w:rsidP="00AB0976">
            <w:pPr>
              <w:jc w:val="center"/>
              <w:rPr>
                <w:sz w:val="14"/>
                <w:szCs w:val="14"/>
              </w:rPr>
            </w:pPr>
            <w:r w:rsidRPr="00AE68DF">
              <w:rPr>
                <w:sz w:val="14"/>
                <w:szCs w:val="14"/>
              </w:rPr>
              <w:t>0,00</w:t>
            </w:r>
          </w:p>
        </w:tc>
      </w:tr>
      <w:tr w:rsidR="00E8421C" w:rsidRPr="00AE68DF" w:rsidTr="00AB0976">
        <w:trPr>
          <w:trHeight w:val="371"/>
          <w:jc w:val="center"/>
        </w:trPr>
        <w:tc>
          <w:tcPr>
            <w:tcW w:w="355" w:type="dxa"/>
          </w:tcPr>
          <w:p w:rsidR="00E8421C" w:rsidRPr="00AE68DF" w:rsidRDefault="00E8421C" w:rsidP="00AB097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</w:tcPr>
          <w:p w:rsidR="00E8421C" w:rsidRPr="009E51AE" w:rsidRDefault="00E8421C" w:rsidP="002E3A7D">
            <w:pPr>
              <w:rPr>
                <w:bCs/>
                <w:color w:val="000000"/>
                <w:sz w:val="14"/>
                <w:szCs w:val="14"/>
              </w:rPr>
            </w:pPr>
            <w:r w:rsidRPr="009E51AE">
              <w:rPr>
                <w:bCs/>
                <w:color w:val="000000"/>
                <w:sz w:val="14"/>
                <w:szCs w:val="14"/>
              </w:rPr>
              <w:t>Всего по этапу 2020 года</w:t>
            </w:r>
          </w:p>
        </w:tc>
        <w:tc>
          <w:tcPr>
            <w:tcW w:w="850" w:type="dxa"/>
            <w:noWrap/>
          </w:tcPr>
          <w:p w:rsidR="00E8421C" w:rsidRPr="009E51AE" w:rsidRDefault="00E8421C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1 383,80</w:t>
            </w:r>
          </w:p>
        </w:tc>
        <w:tc>
          <w:tcPr>
            <w:tcW w:w="934" w:type="dxa"/>
            <w:noWrap/>
          </w:tcPr>
          <w:p w:rsidR="00E8421C" w:rsidRPr="009E51AE" w:rsidRDefault="00E8421C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79 361 418,86</w:t>
            </w:r>
          </w:p>
        </w:tc>
        <w:tc>
          <w:tcPr>
            <w:tcW w:w="425" w:type="dxa"/>
            <w:noWrap/>
          </w:tcPr>
          <w:p w:rsidR="00E8421C" w:rsidRPr="009E51AE" w:rsidRDefault="00E8421C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  <w:noWrap/>
          </w:tcPr>
          <w:p w:rsidR="00E8421C" w:rsidRPr="009E51AE" w:rsidRDefault="00E8421C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noWrap/>
          </w:tcPr>
          <w:p w:rsidR="00E8421C" w:rsidRPr="009E51AE" w:rsidRDefault="00E8421C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noWrap/>
          </w:tcPr>
          <w:p w:rsidR="00E8421C" w:rsidRPr="009E51AE" w:rsidRDefault="00E8421C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642" w:type="dxa"/>
            <w:noWrap/>
          </w:tcPr>
          <w:p w:rsidR="00E8421C" w:rsidRPr="009E51AE" w:rsidRDefault="00E8421C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403" w:type="dxa"/>
            <w:noWrap/>
          </w:tcPr>
          <w:p w:rsidR="00E8421C" w:rsidRPr="009E51AE" w:rsidRDefault="00E8421C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573" w:type="dxa"/>
            <w:noWrap/>
          </w:tcPr>
          <w:p w:rsidR="00E8421C" w:rsidRPr="009E51AE" w:rsidRDefault="00E8421C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noWrap/>
          </w:tcPr>
          <w:p w:rsidR="00E8421C" w:rsidRPr="009E51AE" w:rsidRDefault="00E8421C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453" w:type="dxa"/>
          </w:tcPr>
          <w:p w:rsidR="00E8421C" w:rsidRPr="009E51AE" w:rsidRDefault="00E8421C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noWrap/>
          </w:tcPr>
          <w:p w:rsidR="00E8421C" w:rsidRPr="009E51AE" w:rsidRDefault="00E8421C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1 383,80</w:t>
            </w:r>
          </w:p>
        </w:tc>
        <w:tc>
          <w:tcPr>
            <w:tcW w:w="567" w:type="dxa"/>
            <w:noWrap/>
          </w:tcPr>
          <w:p w:rsidR="00E8421C" w:rsidRPr="009E51AE" w:rsidRDefault="00E8421C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1 383,80</w:t>
            </w:r>
          </w:p>
        </w:tc>
        <w:tc>
          <w:tcPr>
            <w:tcW w:w="567" w:type="dxa"/>
            <w:noWrap/>
          </w:tcPr>
          <w:p w:rsidR="00E8421C" w:rsidRPr="009E51AE" w:rsidRDefault="00E8421C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79 361 418,86</w:t>
            </w:r>
          </w:p>
        </w:tc>
        <w:tc>
          <w:tcPr>
            <w:tcW w:w="567" w:type="dxa"/>
            <w:noWrap/>
          </w:tcPr>
          <w:p w:rsidR="00E8421C" w:rsidRPr="009E51AE" w:rsidRDefault="00E8421C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490,20</w:t>
            </w:r>
          </w:p>
        </w:tc>
        <w:tc>
          <w:tcPr>
            <w:tcW w:w="567" w:type="dxa"/>
            <w:noWrap/>
          </w:tcPr>
          <w:p w:rsidR="00E8421C" w:rsidRPr="009E51AE" w:rsidRDefault="00E8421C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29 596 145,61</w:t>
            </w:r>
          </w:p>
        </w:tc>
        <w:tc>
          <w:tcPr>
            <w:tcW w:w="567" w:type="dxa"/>
            <w:noWrap/>
          </w:tcPr>
          <w:p w:rsidR="00E8421C" w:rsidRPr="009E51AE" w:rsidRDefault="00E8421C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705,50</w:t>
            </w:r>
          </w:p>
        </w:tc>
        <w:tc>
          <w:tcPr>
            <w:tcW w:w="567" w:type="dxa"/>
            <w:noWrap/>
          </w:tcPr>
          <w:p w:rsidR="00E8421C" w:rsidRPr="009E51AE" w:rsidRDefault="00E8421C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38 608 487,50</w:t>
            </w:r>
          </w:p>
        </w:tc>
        <w:tc>
          <w:tcPr>
            <w:tcW w:w="567" w:type="dxa"/>
            <w:noWrap/>
          </w:tcPr>
          <w:p w:rsidR="00E8421C" w:rsidRPr="009E51AE" w:rsidRDefault="00E8421C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188,10</w:t>
            </w:r>
          </w:p>
        </w:tc>
        <w:tc>
          <w:tcPr>
            <w:tcW w:w="681" w:type="dxa"/>
            <w:noWrap/>
          </w:tcPr>
          <w:p w:rsidR="00E8421C" w:rsidRPr="009E51AE" w:rsidRDefault="00E8421C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11 156 785,75</w:t>
            </w:r>
          </w:p>
        </w:tc>
        <w:tc>
          <w:tcPr>
            <w:tcW w:w="425" w:type="dxa"/>
            <w:noWrap/>
          </w:tcPr>
          <w:p w:rsidR="00E8421C" w:rsidRPr="009E51AE" w:rsidRDefault="00E8421C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noWrap/>
          </w:tcPr>
          <w:p w:rsidR="00E8421C" w:rsidRPr="009E51AE" w:rsidRDefault="00E8421C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</w:tcPr>
          <w:p w:rsidR="00E8421C" w:rsidRPr="009E51AE" w:rsidRDefault="00E8421C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noWrap/>
          </w:tcPr>
          <w:p w:rsidR="00E8421C" w:rsidRPr="009E51AE" w:rsidRDefault="00E8421C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noWrap/>
          </w:tcPr>
          <w:p w:rsidR="00E8421C" w:rsidRPr="009E51AE" w:rsidRDefault="00E8421C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noWrap/>
          </w:tcPr>
          <w:p w:rsidR="00E8421C" w:rsidRPr="009E51AE" w:rsidRDefault="00E8421C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652" w:type="dxa"/>
            <w:noWrap/>
          </w:tcPr>
          <w:p w:rsidR="00E8421C" w:rsidRPr="009E51AE" w:rsidRDefault="00E8421C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</w:tr>
      <w:tr w:rsidR="00AB0976" w:rsidRPr="00AE68DF" w:rsidTr="00AB0976">
        <w:trPr>
          <w:trHeight w:val="371"/>
          <w:jc w:val="center"/>
        </w:trPr>
        <w:tc>
          <w:tcPr>
            <w:tcW w:w="355" w:type="dxa"/>
          </w:tcPr>
          <w:p w:rsidR="00AB0976" w:rsidRPr="009E51AE" w:rsidRDefault="00AB0976" w:rsidP="00AB097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</w:t>
            </w:r>
          </w:p>
        </w:tc>
        <w:tc>
          <w:tcPr>
            <w:tcW w:w="839" w:type="dxa"/>
          </w:tcPr>
          <w:p w:rsidR="00AB0976" w:rsidRPr="009E51AE" w:rsidRDefault="00AB0976" w:rsidP="002E3A7D">
            <w:pPr>
              <w:rPr>
                <w:color w:val="000000"/>
                <w:sz w:val="14"/>
                <w:szCs w:val="14"/>
              </w:rPr>
            </w:pPr>
            <w:r w:rsidRPr="009E51AE">
              <w:rPr>
                <w:color w:val="000000"/>
                <w:sz w:val="14"/>
                <w:szCs w:val="14"/>
              </w:rPr>
              <w:t>Итого по пгт. Каа-Хем (Кызылский муниц</w:t>
            </w:r>
            <w:r w:rsidRPr="009E51AE">
              <w:rPr>
                <w:color w:val="000000"/>
                <w:sz w:val="14"/>
                <w:szCs w:val="14"/>
              </w:rPr>
              <w:t>и</w:t>
            </w:r>
            <w:r w:rsidRPr="009E51AE">
              <w:rPr>
                <w:color w:val="000000"/>
                <w:sz w:val="14"/>
                <w:szCs w:val="14"/>
              </w:rPr>
              <w:t>пальный район)</w:t>
            </w:r>
          </w:p>
        </w:tc>
        <w:tc>
          <w:tcPr>
            <w:tcW w:w="850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893,60</w:t>
            </w:r>
          </w:p>
        </w:tc>
        <w:tc>
          <w:tcPr>
            <w:tcW w:w="934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49 765 273,25</w:t>
            </w:r>
          </w:p>
        </w:tc>
        <w:tc>
          <w:tcPr>
            <w:tcW w:w="425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642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403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573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453" w:type="dxa"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893,60</w:t>
            </w:r>
          </w:p>
        </w:tc>
        <w:tc>
          <w:tcPr>
            <w:tcW w:w="567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893,60</w:t>
            </w:r>
          </w:p>
        </w:tc>
        <w:tc>
          <w:tcPr>
            <w:tcW w:w="567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49 765 273,25</w:t>
            </w:r>
          </w:p>
        </w:tc>
        <w:tc>
          <w:tcPr>
            <w:tcW w:w="567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705,50</w:t>
            </w:r>
          </w:p>
        </w:tc>
        <w:tc>
          <w:tcPr>
            <w:tcW w:w="567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38 608 487,50</w:t>
            </w:r>
          </w:p>
        </w:tc>
        <w:tc>
          <w:tcPr>
            <w:tcW w:w="567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188,10</w:t>
            </w:r>
          </w:p>
        </w:tc>
        <w:tc>
          <w:tcPr>
            <w:tcW w:w="681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11 156 785,75</w:t>
            </w:r>
          </w:p>
        </w:tc>
        <w:tc>
          <w:tcPr>
            <w:tcW w:w="425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652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</w:tr>
      <w:tr w:rsidR="00AB0976" w:rsidRPr="00AE68DF" w:rsidTr="00AB0976">
        <w:trPr>
          <w:trHeight w:val="371"/>
          <w:jc w:val="center"/>
        </w:trPr>
        <w:tc>
          <w:tcPr>
            <w:tcW w:w="355" w:type="dxa"/>
          </w:tcPr>
          <w:p w:rsidR="00AB0976" w:rsidRPr="009E51AE" w:rsidRDefault="00AB0976" w:rsidP="00AB097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</w:t>
            </w:r>
          </w:p>
        </w:tc>
        <w:tc>
          <w:tcPr>
            <w:tcW w:w="839" w:type="dxa"/>
          </w:tcPr>
          <w:p w:rsidR="00AB0976" w:rsidRPr="009E51AE" w:rsidRDefault="00AB0976" w:rsidP="002E3A7D">
            <w:pPr>
              <w:rPr>
                <w:color w:val="000000"/>
                <w:sz w:val="14"/>
                <w:szCs w:val="14"/>
              </w:rPr>
            </w:pPr>
            <w:r w:rsidRPr="009E51AE">
              <w:rPr>
                <w:color w:val="000000"/>
                <w:sz w:val="14"/>
                <w:szCs w:val="14"/>
              </w:rPr>
              <w:t xml:space="preserve">Итого по </w:t>
            </w:r>
          </w:p>
          <w:p w:rsidR="00AB0976" w:rsidRPr="009E51AE" w:rsidRDefault="00AB0976" w:rsidP="002E3A7D">
            <w:pPr>
              <w:rPr>
                <w:color w:val="000000"/>
                <w:sz w:val="14"/>
                <w:szCs w:val="14"/>
              </w:rPr>
            </w:pPr>
            <w:r w:rsidRPr="009E51AE">
              <w:rPr>
                <w:color w:val="000000"/>
                <w:sz w:val="14"/>
                <w:szCs w:val="14"/>
              </w:rPr>
              <w:t>с. Хову-Аксы (Ч</w:t>
            </w:r>
            <w:r w:rsidRPr="009E51AE">
              <w:rPr>
                <w:color w:val="000000"/>
                <w:sz w:val="14"/>
                <w:szCs w:val="14"/>
              </w:rPr>
              <w:t>е</w:t>
            </w:r>
            <w:r w:rsidRPr="009E51AE">
              <w:rPr>
                <w:color w:val="000000"/>
                <w:sz w:val="14"/>
                <w:szCs w:val="14"/>
              </w:rPr>
              <w:t>ди-Хольский муниц</w:t>
            </w:r>
            <w:r w:rsidRPr="009E51AE">
              <w:rPr>
                <w:color w:val="000000"/>
                <w:sz w:val="14"/>
                <w:szCs w:val="14"/>
              </w:rPr>
              <w:t>и</w:t>
            </w:r>
            <w:r w:rsidRPr="009E51AE">
              <w:rPr>
                <w:color w:val="000000"/>
                <w:sz w:val="14"/>
                <w:szCs w:val="14"/>
              </w:rPr>
              <w:t>пальный район)</w:t>
            </w:r>
          </w:p>
        </w:tc>
        <w:tc>
          <w:tcPr>
            <w:tcW w:w="850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490,20</w:t>
            </w:r>
          </w:p>
        </w:tc>
        <w:tc>
          <w:tcPr>
            <w:tcW w:w="934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29 596 145,61</w:t>
            </w:r>
          </w:p>
        </w:tc>
        <w:tc>
          <w:tcPr>
            <w:tcW w:w="425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642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403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573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453" w:type="dxa"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490,20</w:t>
            </w:r>
          </w:p>
        </w:tc>
        <w:tc>
          <w:tcPr>
            <w:tcW w:w="567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490,20</w:t>
            </w:r>
          </w:p>
        </w:tc>
        <w:tc>
          <w:tcPr>
            <w:tcW w:w="567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29 596 145,61</w:t>
            </w:r>
          </w:p>
        </w:tc>
        <w:tc>
          <w:tcPr>
            <w:tcW w:w="567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490,20</w:t>
            </w:r>
          </w:p>
        </w:tc>
        <w:tc>
          <w:tcPr>
            <w:tcW w:w="567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29 596 145,61</w:t>
            </w:r>
          </w:p>
        </w:tc>
        <w:tc>
          <w:tcPr>
            <w:tcW w:w="567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681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  <w:tc>
          <w:tcPr>
            <w:tcW w:w="652" w:type="dxa"/>
            <w:noWrap/>
          </w:tcPr>
          <w:p w:rsidR="00AB0976" w:rsidRPr="009E51AE" w:rsidRDefault="00AB0976" w:rsidP="00AB0976">
            <w:pPr>
              <w:jc w:val="center"/>
              <w:rPr>
                <w:sz w:val="14"/>
                <w:szCs w:val="14"/>
              </w:rPr>
            </w:pPr>
            <w:r w:rsidRPr="009E51AE">
              <w:rPr>
                <w:sz w:val="14"/>
                <w:szCs w:val="14"/>
              </w:rPr>
              <w:t>0,00</w:t>
            </w:r>
          </w:p>
        </w:tc>
      </w:tr>
    </w:tbl>
    <w:p w:rsidR="00A9265C" w:rsidRDefault="00A9265C" w:rsidP="00A9265C"/>
    <w:p w:rsidR="00E8421C" w:rsidRDefault="00E8421C" w:rsidP="00A9265C"/>
    <w:tbl>
      <w:tblPr>
        <w:tblW w:w="16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"/>
        <w:gridCol w:w="843"/>
        <w:gridCol w:w="567"/>
        <w:gridCol w:w="75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664"/>
        <w:gridCol w:w="567"/>
        <w:gridCol w:w="708"/>
        <w:gridCol w:w="567"/>
        <w:gridCol w:w="851"/>
        <w:gridCol w:w="567"/>
        <w:gridCol w:w="850"/>
        <w:gridCol w:w="567"/>
        <w:gridCol w:w="709"/>
        <w:gridCol w:w="567"/>
        <w:gridCol w:w="567"/>
        <w:gridCol w:w="567"/>
        <w:gridCol w:w="567"/>
        <w:gridCol w:w="567"/>
        <w:gridCol w:w="425"/>
        <w:gridCol w:w="493"/>
      </w:tblGrid>
      <w:tr w:rsidR="00CA02C3" w:rsidRPr="00AB0976" w:rsidTr="00CA02C3">
        <w:trPr>
          <w:cantSplit/>
          <w:trHeight w:val="20"/>
          <w:tblHeader/>
          <w:jc w:val="center"/>
        </w:trPr>
        <w:tc>
          <w:tcPr>
            <w:tcW w:w="279" w:type="dxa"/>
          </w:tcPr>
          <w:p w:rsidR="00A9265C" w:rsidRPr="00AB0976" w:rsidRDefault="00A9265C" w:rsidP="00AB0976">
            <w:pPr>
              <w:jc w:val="center"/>
              <w:rPr>
                <w:color w:val="000000"/>
                <w:sz w:val="14"/>
                <w:szCs w:val="14"/>
              </w:rPr>
            </w:pPr>
            <w:r w:rsidRPr="00AB097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43" w:type="dxa"/>
          </w:tcPr>
          <w:p w:rsidR="00A9265C" w:rsidRPr="00AB0976" w:rsidRDefault="00A9265C" w:rsidP="00AB0976">
            <w:pPr>
              <w:jc w:val="center"/>
              <w:rPr>
                <w:color w:val="000000"/>
                <w:sz w:val="14"/>
                <w:szCs w:val="14"/>
              </w:rPr>
            </w:pPr>
            <w:r w:rsidRPr="00AB097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color w:val="000000"/>
                <w:sz w:val="14"/>
                <w:szCs w:val="14"/>
              </w:rPr>
            </w:pPr>
            <w:r w:rsidRPr="00AB0976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54" w:type="dxa"/>
          </w:tcPr>
          <w:p w:rsidR="00A9265C" w:rsidRPr="00AB0976" w:rsidRDefault="00A9265C" w:rsidP="00AB0976">
            <w:pPr>
              <w:jc w:val="center"/>
              <w:rPr>
                <w:color w:val="000000"/>
                <w:sz w:val="14"/>
                <w:szCs w:val="14"/>
              </w:rPr>
            </w:pPr>
            <w:r w:rsidRPr="00AB0976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color w:val="000000"/>
                <w:sz w:val="14"/>
                <w:szCs w:val="14"/>
              </w:rPr>
            </w:pPr>
            <w:r w:rsidRPr="00AB0976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color w:val="000000"/>
                <w:sz w:val="14"/>
                <w:szCs w:val="14"/>
              </w:rPr>
            </w:pPr>
            <w:r w:rsidRPr="00AB0976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426" w:type="dxa"/>
          </w:tcPr>
          <w:p w:rsidR="00A9265C" w:rsidRPr="00AB0976" w:rsidRDefault="00A9265C" w:rsidP="00AB0976">
            <w:pPr>
              <w:jc w:val="center"/>
              <w:rPr>
                <w:color w:val="000000"/>
                <w:sz w:val="14"/>
                <w:szCs w:val="14"/>
              </w:rPr>
            </w:pPr>
            <w:r w:rsidRPr="00AB0976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color w:val="000000"/>
                <w:sz w:val="14"/>
                <w:szCs w:val="14"/>
              </w:rPr>
            </w:pPr>
            <w:r w:rsidRPr="00AB0976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color w:val="000000"/>
                <w:sz w:val="14"/>
                <w:szCs w:val="14"/>
              </w:rPr>
            </w:pPr>
            <w:r w:rsidRPr="00AB0976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color w:val="000000"/>
                <w:sz w:val="14"/>
                <w:szCs w:val="14"/>
              </w:rPr>
            </w:pPr>
            <w:r w:rsidRPr="00AB0976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426" w:type="dxa"/>
          </w:tcPr>
          <w:p w:rsidR="00A9265C" w:rsidRPr="00AB0976" w:rsidRDefault="00A9265C" w:rsidP="00AB0976">
            <w:pPr>
              <w:jc w:val="center"/>
              <w:rPr>
                <w:color w:val="000000"/>
                <w:sz w:val="14"/>
                <w:szCs w:val="14"/>
              </w:rPr>
            </w:pPr>
            <w:r w:rsidRPr="00AB0976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color w:val="000000"/>
                <w:sz w:val="14"/>
                <w:szCs w:val="14"/>
              </w:rPr>
            </w:pPr>
            <w:r w:rsidRPr="00AB0976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color w:val="000000"/>
                <w:sz w:val="14"/>
                <w:szCs w:val="14"/>
              </w:rPr>
            </w:pPr>
            <w:r w:rsidRPr="00AB0976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64" w:type="dxa"/>
          </w:tcPr>
          <w:p w:rsidR="00A9265C" w:rsidRPr="00AB0976" w:rsidRDefault="00A9265C" w:rsidP="00AB0976">
            <w:pPr>
              <w:jc w:val="center"/>
              <w:rPr>
                <w:color w:val="000000"/>
                <w:sz w:val="14"/>
                <w:szCs w:val="14"/>
              </w:rPr>
            </w:pPr>
            <w:r w:rsidRPr="00AB0976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color w:val="000000"/>
                <w:sz w:val="14"/>
                <w:szCs w:val="14"/>
              </w:rPr>
            </w:pPr>
            <w:r w:rsidRPr="00AB0976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708" w:type="dxa"/>
          </w:tcPr>
          <w:p w:rsidR="00A9265C" w:rsidRPr="00AB0976" w:rsidRDefault="00A9265C" w:rsidP="00AB0976">
            <w:pPr>
              <w:jc w:val="center"/>
              <w:rPr>
                <w:color w:val="000000"/>
                <w:sz w:val="14"/>
                <w:szCs w:val="14"/>
              </w:rPr>
            </w:pPr>
            <w:r w:rsidRPr="00AB0976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color w:val="000000"/>
                <w:sz w:val="14"/>
                <w:szCs w:val="14"/>
              </w:rPr>
            </w:pPr>
            <w:r w:rsidRPr="00AB0976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851" w:type="dxa"/>
          </w:tcPr>
          <w:p w:rsidR="00A9265C" w:rsidRPr="00AB0976" w:rsidRDefault="00A9265C" w:rsidP="00AB0976">
            <w:pPr>
              <w:jc w:val="center"/>
              <w:rPr>
                <w:color w:val="000000"/>
                <w:sz w:val="14"/>
                <w:szCs w:val="14"/>
              </w:rPr>
            </w:pPr>
            <w:r w:rsidRPr="00AB0976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color w:val="000000"/>
                <w:sz w:val="14"/>
                <w:szCs w:val="14"/>
              </w:rPr>
            </w:pPr>
            <w:r w:rsidRPr="00AB0976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850" w:type="dxa"/>
          </w:tcPr>
          <w:p w:rsidR="00A9265C" w:rsidRPr="00AB0976" w:rsidRDefault="00A9265C" w:rsidP="00AB0976">
            <w:pPr>
              <w:jc w:val="center"/>
              <w:rPr>
                <w:color w:val="000000"/>
                <w:sz w:val="14"/>
                <w:szCs w:val="14"/>
              </w:rPr>
            </w:pPr>
            <w:r w:rsidRPr="00AB0976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color w:val="000000"/>
                <w:sz w:val="14"/>
                <w:szCs w:val="14"/>
              </w:rPr>
            </w:pPr>
            <w:r w:rsidRPr="00AB0976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709" w:type="dxa"/>
          </w:tcPr>
          <w:p w:rsidR="00A9265C" w:rsidRPr="00AB0976" w:rsidRDefault="00A9265C" w:rsidP="00AB0976">
            <w:pPr>
              <w:jc w:val="center"/>
              <w:rPr>
                <w:color w:val="000000"/>
                <w:sz w:val="14"/>
                <w:szCs w:val="14"/>
              </w:rPr>
            </w:pPr>
            <w:r w:rsidRPr="00AB0976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color w:val="000000"/>
                <w:sz w:val="14"/>
                <w:szCs w:val="14"/>
              </w:rPr>
            </w:pPr>
            <w:r w:rsidRPr="00AB0976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color w:val="000000"/>
                <w:sz w:val="14"/>
                <w:szCs w:val="14"/>
              </w:rPr>
            </w:pPr>
            <w:r w:rsidRPr="00AB0976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color w:val="000000"/>
                <w:sz w:val="14"/>
                <w:szCs w:val="14"/>
              </w:rPr>
            </w:pPr>
            <w:r w:rsidRPr="00AB0976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color w:val="000000"/>
                <w:sz w:val="14"/>
                <w:szCs w:val="14"/>
              </w:rPr>
            </w:pPr>
            <w:r w:rsidRPr="00AB0976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color w:val="000000"/>
                <w:sz w:val="14"/>
                <w:szCs w:val="14"/>
              </w:rPr>
            </w:pPr>
            <w:r w:rsidRPr="00AB0976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color w:val="000000"/>
                <w:sz w:val="14"/>
                <w:szCs w:val="14"/>
              </w:rPr>
            </w:pPr>
            <w:r w:rsidRPr="00AB0976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493" w:type="dxa"/>
          </w:tcPr>
          <w:p w:rsidR="00A9265C" w:rsidRPr="00AB0976" w:rsidRDefault="00A9265C" w:rsidP="00AB0976">
            <w:pPr>
              <w:jc w:val="center"/>
              <w:rPr>
                <w:color w:val="000000"/>
                <w:sz w:val="14"/>
                <w:szCs w:val="14"/>
              </w:rPr>
            </w:pPr>
            <w:r w:rsidRPr="00AB0976">
              <w:rPr>
                <w:color w:val="000000"/>
                <w:sz w:val="14"/>
                <w:szCs w:val="14"/>
              </w:rPr>
              <w:t>29</w:t>
            </w:r>
          </w:p>
        </w:tc>
      </w:tr>
      <w:tr w:rsidR="00CA02C3" w:rsidRPr="00AB0976" w:rsidTr="00CA02C3">
        <w:trPr>
          <w:cantSplit/>
          <w:trHeight w:val="20"/>
          <w:jc w:val="center"/>
        </w:trPr>
        <w:tc>
          <w:tcPr>
            <w:tcW w:w="279" w:type="dxa"/>
          </w:tcPr>
          <w:p w:rsidR="00A9265C" w:rsidRPr="00AB0976" w:rsidRDefault="00A9265C" w:rsidP="00AB0976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</w:tcPr>
          <w:p w:rsidR="00A9265C" w:rsidRPr="00AB0976" w:rsidRDefault="00A9265C" w:rsidP="00AB0976">
            <w:pPr>
              <w:rPr>
                <w:bCs/>
                <w:color w:val="000000"/>
                <w:sz w:val="14"/>
                <w:szCs w:val="14"/>
              </w:rPr>
            </w:pPr>
            <w:r w:rsidRPr="00AB0976">
              <w:rPr>
                <w:bCs/>
                <w:color w:val="000000"/>
                <w:sz w:val="14"/>
                <w:szCs w:val="14"/>
              </w:rPr>
              <w:t>Всего по этапу 2021 года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2 494,50</w:t>
            </w:r>
          </w:p>
        </w:tc>
        <w:tc>
          <w:tcPr>
            <w:tcW w:w="754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147 442 758,38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664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2 494,50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2 494,50</w:t>
            </w:r>
          </w:p>
        </w:tc>
        <w:tc>
          <w:tcPr>
            <w:tcW w:w="708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147 442 758,38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1 158,80</w:t>
            </w:r>
          </w:p>
        </w:tc>
        <w:tc>
          <w:tcPr>
            <w:tcW w:w="851" w:type="dxa"/>
          </w:tcPr>
          <w:p w:rsidR="003C038E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71 537</w:t>
            </w:r>
            <w:r w:rsidR="003C038E">
              <w:rPr>
                <w:sz w:val="14"/>
                <w:szCs w:val="14"/>
              </w:rPr>
              <w:t> </w:t>
            </w:r>
            <w:r w:rsidRPr="00AB0976">
              <w:rPr>
                <w:sz w:val="14"/>
                <w:szCs w:val="14"/>
              </w:rPr>
              <w:t>479,</w:t>
            </w:r>
          </w:p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87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1 335,70</w:t>
            </w:r>
          </w:p>
        </w:tc>
        <w:tc>
          <w:tcPr>
            <w:tcW w:w="850" w:type="dxa"/>
          </w:tcPr>
          <w:p w:rsidR="00CA02C3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75 905</w:t>
            </w:r>
            <w:r w:rsidR="00CA02C3">
              <w:rPr>
                <w:sz w:val="14"/>
                <w:szCs w:val="14"/>
              </w:rPr>
              <w:t> </w:t>
            </w:r>
            <w:r w:rsidRPr="00AB0976">
              <w:rPr>
                <w:sz w:val="14"/>
                <w:szCs w:val="14"/>
              </w:rPr>
              <w:t>278,</w:t>
            </w:r>
          </w:p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51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93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</w:tr>
      <w:tr w:rsidR="00CA02C3" w:rsidRPr="00AB0976" w:rsidTr="00CA02C3">
        <w:trPr>
          <w:cantSplit/>
          <w:trHeight w:val="20"/>
          <w:jc w:val="center"/>
        </w:trPr>
        <w:tc>
          <w:tcPr>
            <w:tcW w:w="279" w:type="dxa"/>
          </w:tcPr>
          <w:p w:rsidR="00A9265C" w:rsidRPr="00AB0976" w:rsidRDefault="00A9265C" w:rsidP="00AB0976">
            <w:pPr>
              <w:jc w:val="center"/>
              <w:rPr>
                <w:color w:val="000000"/>
                <w:sz w:val="14"/>
                <w:szCs w:val="14"/>
              </w:rPr>
            </w:pPr>
            <w:r w:rsidRPr="00AB0976">
              <w:rPr>
                <w:color w:val="000000"/>
                <w:sz w:val="14"/>
                <w:szCs w:val="14"/>
              </w:rPr>
              <w:t>1.</w:t>
            </w:r>
          </w:p>
        </w:tc>
        <w:tc>
          <w:tcPr>
            <w:tcW w:w="843" w:type="dxa"/>
          </w:tcPr>
          <w:p w:rsidR="00E56E8B" w:rsidRDefault="00A9265C" w:rsidP="00AB0976">
            <w:pPr>
              <w:rPr>
                <w:color w:val="000000"/>
                <w:sz w:val="14"/>
                <w:szCs w:val="14"/>
              </w:rPr>
            </w:pPr>
            <w:r w:rsidRPr="00AB0976">
              <w:rPr>
                <w:color w:val="000000"/>
                <w:sz w:val="14"/>
                <w:szCs w:val="14"/>
              </w:rPr>
              <w:t xml:space="preserve">Итого по </w:t>
            </w:r>
          </w:p>
          <w:p w:rsidR="00A9265C" w:rsidRPr="00AB0976" w:rsidRDefault="00A9265C" w:rsidP="00AB0976">
            <w:pPr>
              <w:rPr>
                <w:color w:val="000000"/>
                <w:sz w:val="14"/>
                <w:szCs w:val="14"/>
              </w:rPr>
            </w:pPr>
            <w:r w:rsidRPr="00AB0976">
              <w:rPr>
                <w:color w:val="000000"/>
                <w:sz w:val="14"/>
                <w:szCs w:val="14"/>
              </w:rPr>
              <w:t>г. Кызылу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160,70</w:t>
            </w:r>
          </w:p>
        </w:tc>
        <w:tc>
          <w:tcPr>
            <w:tcW w:w="754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9 657 395,00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664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160,70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160,70</w:t>
            </w:r>
          </w:p>
        </w:tc>
        <w:tc>
          <w:tcPr>
            <w:tcW w:w="708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9 657 395,00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160,70</w:t>
            </w:r>
          </w:p>
        </w:tc>
        <w:tc>
          <w:tcPr>
            <w:tcW w:w="850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9 657 395,00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93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</w:tr>
      <w:tr w:rsidR="00CA02C3" w:rsidRPr="00AB0976" w:rsidTr="00CA02C3">
        <w:trPr>
          <w:cantSplit/>
          <w:trHeight w:val="20"/>
          <w:jc w:val="center"/>
        </w:trPr>
        <w:tc>
          <w:tcPr>
            <w:tcW w:w="279" w:type="dxa"/>
          </w:tcPr>
          <w:p w:rsidR="00A9265C" w:rsidRPr="00AB0976" w:rsidRDefault="00A9265C" w:rsidP="00AB0976">
            <w:pPr>
              <w:jc w:val="center"/>
              <w:rPr>
                <w:color w:val="000000"/>
                <w:sz w:val="14"/>
                <w:szCs w:val="14"/>
              </w:rPr>
            </w:pPr>
            <w:r w:rsidRPr="00AB0976">
              <w:rPr>
                <w:color w:val="000000"/>
                <w:sz w:val="14"/>
                <w:szCs w:val="14"/>
              </w:rPr>
              <w:t>2.</w:t>
            </w:r>
          </w:p>
        </w:tc>
        <w:tc>
          <w:tcPr>
            <w:tcW w:w="843" w:type="dxa"/>
          </w:tcPr>
          <w:p w:rsidR="00A9265C" w:rsidRPr="00AB0976" w:rsidRDefault="00A9265C" w:rsidP="00AB0976">
            <w:pPr>
              <w:rPr>
                <w:color w:val="000000"/>
                <w:sz w:val="14"/>
                <w:szCs w:val="14"/>
              </w:rPr>
            </w:pPr>
            <w:r w:rsidRPr="00AB0976">
              <w:rPr>
                <w:color w:val="000000"/>
                <w:sz w:val="14"/>
                <w:szCs w:val="14"/>
              </w:rPr>
              <w:t xml:space="preserve">Итого по </w:t>
            </w:r>
          </w:p>
          <w:p w:rsidR="00A9265C" w:rsidRPr="00AB0976" w:rsidRDefault="00A9265C" w:rsidP="00AB0976">
            <w:pPr>
              <w:rPr>
                <w:color w:val="000000"/>
                <w:sz w:val="14"/>
                <w:szCs w:val="14"/>
              </w:rPr>
            </w:pPr>
            <w:r w:rsidRPr="00AB0976">
              <w:rPr>
                <w:color w:val="000000"/>
                <w:sz w:val="14"/>
                <w:szCs w:val="14"/>
              </w:rPr>
              <w:t>с. Хову-Аксы (Ч</w:t>
            </w:r>
            <w:r w:rsidRPr="00AB0976">
              <w:rPr>
                <w:color w:val="000000"/>
                <w:sz w:val="14"/>
                <w:szCs w:val="14"/>
              </w:rPr>
              <w:t>е</w:t>
            </w:r>
            <w:r w:rsidRPr="00AB0976">
              <w:rPr>
                <w:color w:val="000000"/>
                <w:sz w:val="14"/>
                <w:szCs w:val="14"/>
              </w:rPr>
              <w:t>ди-Хольский муниц</w:t>
            </w:r>
            <w:r w:rsidRPr="00AB0976">
              <w:rPr>
                <w:color w:val="000000"/>
                <w:sz w:val="14"/>
                <w:szCs w:val="14"/>
              </w:rPr>
              <w:t>и</w:t>
            </w:r>
            <w:r w:rsidRPr="00AB0976">
              <w:rPr>
                <w:color w:val="000000"/>
                <w:sz w:val="14"/>
                <w:szCs w:val="14"/>
              </w:rPr>
              <w:t>пальный район)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2 333,80</w:t>
            </w:r>
          </w:p>
        </w:tc>
        <w:tc>
          <w:tcPr>
            <w:tcW w:w="754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137 785 363,38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664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2 333,80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2 333,80</w:t>
            </w:r>
          </w:p>
        </w:tc>
        <w:tc>
          <w:tcPr>
            <w:tcW w:w="708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137 785 363,38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1 158,80</w:t>
            </w:r>
          </w:p>
        </w:tc>
        <w:tc>
          <w:tcPr>
            <w:tcW w:w="851" w:type="dxa"/>
          </w:tcPr>
          <w:p w:rsidR="003C038E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71 537</w:t>
            </w:r>
            <w:r w:rsidR="003C038E">
              <w:rPr>
                <w:sz w:val="14"/>
                <w:szCs w:val="14"/>
              </w:rPr>
              <w:t> </w:t>
            </w:r>
            <w:r w:rsidRPr="00AB0976">
              <w:rPr>
                <w:sz w:val="14"/>
                <w:szCs w:val="14"/>
              </w:rPr>
              <w:t>479,</w:t>
            </w:r>
          </w:p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87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1 175,00</w:t>
            </w:r>
          </w:p>
        </w:tc>
        <w:tc>
          <w:tcPr>
            <w:tcW w:w="850" w:type="dxa"/>
          </w:tcPr>
          <w:p w:rsidR="00CA02C3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66 247</w:t>
            </w:r>
            <w:r w:rsidR="00CA02C3">
              <w:rPr>
                <w:sz w:val="14"/>
                <w:szCs w:val="14"/>
              </w:rPr>
              <w:t> </w:t>
            </w:r>
            <w:r w:rsidRPr="00AB0976">
              <w:rPr>
                <w:sz w:val="14"/>
                <w:szCs w:val="14"/>
              </w:rPr>
              <w:t>883,</w:t>
            </w:r>
          </w:p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51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93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</w:tr>
      <w:tr w:rsidR="00CA02C3" w:rsidRPr="00AB0976" w:rsidTr="00CA02C3">
        <w:trPr>
          <w:cantSplit/>
          <w:trHeight w:val="20"/>
          <w:jc w:val="center"/>
        </w:trPr>
        <w:tc>
          <w:tcPr>
            <w:tcW w:w="279" w:type="dxa"/>
          </w:tcPr>
          <w:p w:rsidR="00A9265C" w:rsidRPr="00AB0976" w:rsidRDefault="00A9265C" w:rsidP="00AB0976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</w:tcPr>
          <w:p w:rsidR="00A9265C" w:rsidRPr="00AB0976" w:rsidRDefault="00A9265C" w:rsidP="00AB0976">
            <w:pPr>
              <w:rPr>
                <w:bCs/>
                <w:color w:val="000000"/>
                <w:sz w:val="14"/>
                <w:szCs w:val="14"/>
              </w:rPr>
            </w:pPr>
            <w:r w:rsidRPr="00AB0976">
              <w:rPr>
                <w:bCs/>
                <w:color w:val="000000"/>
                <w:sz w:val="14"/>
                <w:szCs w:val="14"/>
              </w:rPr>
              <w:t>Всего по этапу 2022 года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2 257,00</w:t>
            </w:r>
          </w:p>
        </w:tc>
        <w:tc>
          <w:tcPr>
            <w:tcW w:w="754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215 850 452,00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664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2 257,00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2 257,00</w:t>
            </w:r>
          </w:p>
        </w:tc>
        <w:tc>
          <w:tcPr>
            <w:tcW w:w="708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215 850 452,00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2 257,00</w:t>
            </w:r>
          </w:p>
        </w:tc>
        <w:tc>
          <w:tcPr>
            <w:tcW w:w="850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215 850 452,00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93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</w:tr>
      <w:tr w:rsidR="00CA02C3" w:rsidRPr="00AB0976" w:rsidTr="00CA02C3">
        <w:trPr>
          <w:cantSplit/>
          <w:trHeight w:val="20"/>
          <w:jc w:val="center"/>
        </w:trPr>
        <w:tc>
          <w:tcPr>
            <w:tcW w:w="279" w:type="dxa"/>
          </w:tcPr>
          <w:p w:rsidR="00A9265C" w:rsidRPr="00AB0976" w:rsidRDefault="00A9265C" w:rsidP="00AB0976">
            <w:pPr>
              <w:jc w:val="center"/>
              <w:rPr>
                <w:color w:val="000000"/>
                <w:sz w:val="14"/>
                <w:szCs w:val="14"/>
              </w:rPr>
            </w:pPr>
            <w:r w:rsidRPr="00AB0976">
              <w:rPr>
                <w:color w:val="000000"/>
                <w:sz w:val="14"/>
                <w:szCs w:val="14"/>
              </w:rPr>
              <w:t>1.</w:t>
            </w:r>
          </w:p>
        </w:tc>
        <w:tc>
          <w:tcPr>
            <w:tcW w:w="843" w:type="dxa"/>
          </w:tcPr>
          <w:p w:rsidR="00A9265C" w:rsidRPr="00AB0976" w:rsidRDefault="00A9265C" w:rsidP="00AB0976">
            <w:pPr>
              <w:rPr>
                <w:color w:val="000000"/>
                <w:sz w:val="14"/>
                <w:szCs w:val="14"/>
              </w:rPr>
            </w:pPr>
            <w:r w:rsidRPr="00AB0976">
              <w:rPr>
                <w:color w:val="000000"/>
                <w:sz w:val="14"/>
                <w:szCs w:val="14"/>
              </w:rPr>
              <w:t>Итого по</w:t>
            </w:r>
          </w:p>
          <w:p w:rsidR="00A9265C" w:rsidRPr="00AB0976" w:rsidRDefault="00A9265C" w:rsidP="00AB0976">
            <w:pPr>
              <w:rPr>
                <w:color w:val="000000"/>
                <w:sz w:val="14"/>
                <w:szCs w:val="14"/>
              </w:rPr>
            </w:pPr>
            <w:r w:rsidRPr="00AB0976">
              <w:rPr>
                <w:color w:val="000000"/>
                <w:sz w:val="14"/>
                <w:szCs w:val="14"/>
              </w:rPr>
              <w:t xml:space="preserve"> с. Хову-Аксы (Чеди-Хольский муниц</w:t>
            </w:r>
            <w:r w:rsidRPr="00AB0976">
              <w:rPr>
                <w:color w:val="000000"/>
                <w:sz w:val="14"/>
                <w:szCs w:val="14"/>
              </w:rPr>
              <w:t>и</w:t>
            </w:r>
            <w:r w:rsidRPr="00AB0976">
              <w:rPr>
                <w:color w:val="000000"/>
                <w:sz w:val="14"/>
                <w:szCs w:val="14"/>
              </w:rPr>
              <w:t>пальный район)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2 257,00</w:t>
            </w:r>
          </w:p>
        </w:tc>
        <w:tc>
          <w:tcPr>
            <w:tcW w:w="754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215 850 452,00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664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2 257,00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2 257,00</w:t>
            </w:r>
          </w:p>
        </w:tc>
        <w:tc>
          <w:tcPr>
            <w:tcW w:w="708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215 850 452,00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2 257,00</w:t>
            </w:r>
          </w:p>
        </w:tc>
        <w:tc>
          <w:tcPr>
            <w:tcW w:w="850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215 850 452,00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93" w:type="dxa"/>
          </w:tcPr>
          <w:p w:rsidR="00A9265C" w:rsidRPr="00AB0976" w:rsidRDefault="00A9265C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</w:tr>
      <w:tr w:rsidR="008F63A4" w:rsidRPr="00AB0976" w:rsidTr="00CA02C3">
        <w:trPr>
          <w:cantSplit/>
          <w:trHeight w:val="20"/>
          <w:jc w:val="center"/>
        </w:trPr>
        <w:tc>
          <w:tcPr>
            <w:tcW w:w="279" w:type="dxa"/>
          </w:tcPr>
          <w:p w:rsidR="008F63A4" w:rsidRPr="00AB0976" w:rsidRDefault="008F63A4" w:rsidP="00AB0976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</w:tcPr>
          <w:p w:rsidR="008F63A4" w:rsidRPr="00AB0976" w:rsidRDefault="008F63A4" w:rsidP="00AB0976">
            <w:pPr>
              <w:rPr>
                <w:bCs/>
                <w:color w:val="000000"/>
                <w:sz w:val="14"/>
                <w:szCs w:val="14"/>
              </w:rPr>
            </w:pPr>
            <w:r w:rsidRPr="00AB0976">
              <w:rPr>
                <w:bCs/>
                <w:color w:val="000000"/>
                <w:sz w:val="14"/>
                <w:szCs w:val="14"/>
              </w:rPr>
              <w:t>Всего по этапу 2023 года</w:t>
            </w:r>
          </w:p>
        </w:tc>
        <w:tc>
          <w:tcPr>
            <w:tcW w:w="567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328,00</w:t>
            </w:r>
          </w:p>
        </w:tc>
        <w:tc>
          <w:tcPr>
            <w:tcW w:w="754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30 736 576,51</w:t>
            </w:r>
          </w:p>
        </w:tc>
        <w:tc>
          <w:tcPr>
            <w:tcW w:w="425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664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328,00</w:t>
            </w:r>
          </w:p>
        </w:tc>
        <w:tc>
          <w:tcPr>
            <w:tcW w:w="567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328,00</w:t>
            </w:r>
          </w:p>
        </w:tc>
        <w:tc>
          <w:tcPr>
            <w:tcW w:w="708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30 736 576,51</w:t>
            </w:r>
          </w:p>
        </w:tc>
        <w:tc>
          <w:tcPr>
            <w:tcW w:w="567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328,00</w:t>
            </w:r>
          </w:p>
        </w:tc>
        <w:tc>
          <w:tcPr>
            <w:tcW w:w="850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30 736 576,51</w:t>
            </w:r>
          </w:p>
        </w:tc>
        <w:tc>
          <w:tcPr>
            <w:tcW w:w="567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  <w:r w:rsidRPr="00AB0976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8F63A4" w:rsidRDefault="008F63A4" w:rsidP="008F63A4">
            <w:pPr>
              <w:jc w:val="center"/>
            </w:pPr>
            <w:r w:rsidRPr="00321F8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93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</w:tr>
      <w:tr w:rsidR="008F63A4" w:rsidRPr="00AB0976" w:rsidTr="00CA02C3">
        <w:trPr>
          <w:cantSplit/>
          <w:trHeight w:val="20"/>
          <w:jc w:val="center"/>
        </w:trPr>
        <w:tc>
          <w:tcPr>
            <w:tcW w:w="279" w:type="dxa"/>
          </w:tcPr>
          <w:p w:rsidR="008F63A4" w:rsidRPr="00AB0976" w:rsidRDefault="008F63A4" w:rsidP="00AB0976">
            <w:pPr>
              <w:jc w:val="center"/>
              <w:rPr>
                <w:color w:val="000000"/>
                <w:sz w:val="14"/>
                <w:szCs w:val="14"/>
              </w:rPr>
            </w:pPr>
            <w:r w:rsidRPr="00AB0976">
              <w:rPr>
                <w:color w:val="000000"/>
                <w:sz w:val="14"/>
                <w:szCs w:val="14"/>
              </w:rPr>
              <w:t>1.</w:t>
            </w:r>
          </w:p>
        </w:tc>
        <w:tc>
          <w:tcPr>
            <w:tcW w:w="843" w:type="dxa"/>
          </w:tcPr>
          <w:p w:rsidR="008F63A4" w:rsidRPr="00AB0976" w:rsidRDefault="008F63A4" w:rsidP="00AB0976">
            <w:pPr>
              <w:rPr>
                <w:color w:val="000000"/>
                <w:sz w:val="14"/>
                <w:szCs w:val="14"/>
              </w:rPr>
            </w:pPr>
            <w:r w:rsidRPr="00AB0976">
              <w:rPr>
                <w:color w:val="000000"/>
                <w:sz w:val="14"/>
                <w:szCs w:val="14"/>
              </w:rPr>
              <w:t xml:space="preserve">Итого по </w:t>
            </w:r>
          </w:p>
          <w:p w:rsidR="008F63A4" w:rsidRPr="00AB0976" w:rsidRDefault="008F63A4" w:rsidP="00AB0976">
            <w:pPr>
              <w:rPr>
                <w:color w:val="000000"/>
                <w:sz w:val="14"/>
                <w:szCs w:val="14"/>
              </w:rPr>
            </w:pPr>
            <w:r w:rsidRPr="00AB0976">
              <w:rPr>
                <w:color w:val="000000"/>
                <w:sz w:val="14"/>
                <w:szCs w:val="14"/>
              </w:rPr>
              <w:t>с. Хову-Аксы (Ч</w:t>
            </w:r>
            <w:r w:rsidRPr="00AB0976">
              <w:rPr>
                <w:color w:val="000000"/>
                <w:sz w:val="14"/>
                <w:szCs w:val="14"/>
              </w:rPr>
              <w:t>е</w:t>
            </w:r>
            <w:r w:rsidRPr="00AB0976">
              <w:rPr>
                <w:color w:val="000000"/>
                <w:sz w:val="14"/>
                <w:szCs w:val="14"/>
              </w:rPr>
              <w:t>ди-Хольский муниц</w:t>
            </w:r>
            <w:r w:rsidRPr="00AB0976">
              <w:rPr>
                <w:color w:val="000000"/>
                <w:sz w:val="14"/>
                <w:szCs w:val="14"/>
              </w:rPr>
              <w:t>и</w:t>
            </w:r>
            <w:r w:rsidRPr="00AB0976">
              <w:rPr>
                <w:color w:val="000000"/>
                <w:sz w:val="14"/>
                <w:szCs w:val="14"/>
              </w:rPr>
              <w:t>пальный район)</w:t>
            </w:r>
          </w:p>
        </w:tc>
        <w:tc>
          <w:tcPr>
            <w:tcW w:w="567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328,00</w:t>
            </w:r>
          </w:p>
        </w:tc>
        <w:tc>
          <w:tcPr>
            <w:tcW w:w="754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30 736 576,51</w:t>
            </w:r>
          </w:p>
        </w:tc>
        <w:tc>
          <w:tcPr>
            <w:tcW w:w="425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664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328,00</w:t>
            </w:r>
          </w:p>
        </w:tc>
        <w:tc>
          <w:tcPr>
            <w:tcW w:w="567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328,00</w:t>
            </w:r>
          </w:p>
        </w:tc>
        <w:tc>
          <w:tcPr>
            <w:tcW w:w="708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30 736 576,51</w:t>
            </w:r>
          </w:p>
        </w:tc>
        <w:tc>
          <w:tcPr>
            <w:tcW w:w="567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328,00</w:t>
            </w:r>
          </w:p>
        </w:tc>
        <w:tc>
          <w:tcPr>
            <w:tcW w:w="850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30 736 576,51</w:t>
            </w:r>
          </w:p>
        </w:tc>
        <w:tc>
          <w:tcPr>
            <w:tcW w:w="567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  <w:r w:rsidRPr="00AB0976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8F63A4" w:rsidRDefault="008F63A4" w:rsidP="008F63A4">
            <w:pPr>
              <w:jc w:val="center"/>
            </w:pPr>
            <w:r w:rsidRPr="00321F8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93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</w:tr>
      <w:tr w:rsidR="008F63A4" w:rsidRPr="00AB0976" w:rsidTr="00CA02C3">
        <w:trPr>
          <w:cantSplit/>
          <w:trHeight w:val="20"/>
          <w:jc w:val="center"/>
        </w:trPr>
        <w:tc>
          <w:tcPr>
            <w:tcW w:w="279" w:type="dxa"/>
          </w:tcPr>
          <w:p w:rsidR="008F63A4" w:rsidRPr="00AB0976" w:rsidRDefault="008F63A4" w:rsidP="00AB0976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</w:tcPr>
          <w:p w:rsidR="008F63A4" w:rsidRPr="00AB0976" w:rsidRDefault="008F63A4" w:rsidP="00AB0976">
            <w:pPr>
              <w:rPr>
                <w:bCs/>
                <w:color w:val="000000"/>
                <w:sz w:val="14"/>
                <w:szCs w:val="14"/>
              </w:rPr>
            </w:pPr>
            <w:r w:rsidRPr="00AB0976">
              <w:rPr>
                <w:bCs/>
                <w:color w:val="000000"/>
                <w:sz w:val="14"/>
                <w:szCs w:val="14"/>
              </w:rPr>
              <w:t>Всего по этапу 2024 года</w:t>
            </w:r>
          </w:p>
        </w:tc>
        <w:tc>
          <w:tcPr>
            <w:tcW w:w="567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5 401,90</w:t>
            </w:r>
          </w:p>
        </w:tc>
        <w:tc>
          <w:tcPr>
            <w:tcW w:w="754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570 208 358,30</w:t>
            </w:r>
          </w:p>
        </w:tc>
        <w:tc>
          <w:tcPr>
            <w:tcW w:w="425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664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5 401,90</w:t>
            </w:r>
          </w:p>
        </w:tc>
        <w:tc>
          <w:tcPr>
            <w:tcW w:w="567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5 401,90</w:t>
            </w:r>
          </w:p>
        </w:tc>
        <w:tc>
          <w:tcPr>
            <w:tcW w:w="708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570 208 358,30</w:t>
            </w:r>
          </w:p>
        </w:tc>
        <w:tc>
          <w:tcPr>
            <w:tcW w:w="567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5 401,90</w:t>
            </w:r>
          </w:p>
        </w:tc>
        <w:tc>
          <w:tcPr>
            <w:tcW w:w="850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570 208 358,30</w:t>
            </w:r>
          </w:p>
        </w:tc>
        <w:tc>
          <w:tcPr>
            <w:tcW w:w="567" w:type="dxa"/>
          </w:tcPr>
          <w:p w:rsidR="008F63A4" w:rsidRPr="008F63A4" w:rsidRDefault="008F63A4" w:rsidP="008F63A4">
            <w:pPr>
              <w:jc w:val="center"/>
            </w:pPr>
            <w:r w:rsidRPr="008F63A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</w:tcPr>
          <w:p w:rsidR="008F63A4" w:rsidRPr="008F63A4" w:rsidRDefault="008F63A4" w:rsidP="008F63A4">
            <w:pPr>
              <w:jc w:val="center"/>
            </w:pPr>
            <w:r w:rsidRPr="008F63A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93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</w:tr>
      <w:tr w:rsidR="008F63A4" w:rsidRPr="00AB0976" w:rsidTr="00CA02C3">
        <w:trPr>
          <w:cantSplit/>
          <w:trHeight w:val="20"/>
          <w:jc w:val="center"/>
        </w:trPr>
        <w:tc>
          <w:tcPr>
            <w:tcW w:w="279" w:type="dxa"/>
          </w:tcPr>
          <w:p w:rsidR="008F63A4" w:rsidRPr="00AB0976" w:rsidRDefault="008F63A4" w:rsidP="00AB0976">
            <w:pPr>
              <w:jc w:val="center"/>
              <w:rPr>
                <w:color w:val="000000"/>
                <w:sz w:val="14"/>
                <w:szCs w:val="14"/>
              </w:rPr>
            </w:pPr>
            <w:r w:rsidRPr="00AB0976">
              <w:rPr>
                <w:color w:val="000000"/>
                <w:sz w:val="14"/>
                <w:szCs w:val="14"/>
              </w:rPr>
              <w:t>1.</w:t>
            </w:r>
          </w:p>
        </w:tc>
        <w:tc>
          <w:tcPr>
            <w:tcW w:w="843" w:type="dxa"/>
          </w:tcPr>
          <w:p w:rsidR="008F63A4" w:rsidRPr="00AB0976" w:rsidRDefault="008F63A4" w:rsidP="00AB0976">
            <w:pPr>
              <w:rPr>
                <w:color w:val="000000"/>
                <w:sz w:val="14"/>
                <w:szCs w:val="14"/>
              </w:rPr>
            </w:pPr>
            <w:r w:rsidRPr="00AB0976">
              <w:rPr>
                <w:color w:val="000000"/>
                <w:sz w:val="14"/>
                <w:szCs w:val="14"/>
              </w:rPr>
              <w:t xml:space="preserve">Итого по </w:t>
            </w:r>
          </w:p>
          <w:p w:rsidR="008F63A4" w:rsidRPr="00AB0976" w:rsidRDefault="008F63A4" w:rsidP="00AB0976">
            <w:pPr>
              <w:rPr>
                <w:color w:val="000000"/>
                <w:sz w:val="14"/>
                <w:szCs w:val="14"/>
              </w:rPr>
            </w:pPr>
            <w:r w:rsidRPr="00AB0976">
              <w:rPr>
                <w:color w:val="000000"/>
                <w:sz w:val="14"/>
                <w:szCs w:val="14"/>
              </w:rPr>
              <w:t>с. Хову-Аксы (Ч</w:t>
            </w:r>
            <w:r w:rsidRPr="00AB0976">
              <w:rPr>
                <w:color w:val="000000"/>
                <w:sz w:val="14"/>
                <w:szCs w:val="14"/>
              </w:rPr>
              <w:t>е</w:t>
            </w:r>
            <w:r w:rsidRPr="00AB0976">
              <w:rPr>
                <w:color w:val="000000"/>
                <w:sz w:val="14"/>
                <w:szCs w:val="14"/>
              </w:rPr>
              <w:t>ди-Хольский муниц</w:t>
            </w:r>
            <w:r w:rsidRPr="00AB0976">
              <w:rPr>
                <w:color w:val="000000"/>
                <w:sz w:val="14"/>
                <w:szCs w:val="14"/>
              </w:rPr>
              <w:t>и</w:t>
            </w:r>
            <w:r w:rsidRPr="00AB0976">
              <w:rPr>
                <w:color w:val="000000"/>
                <w:sz w:val="14"/>
                <w:szCs w:val="14"/>
              </w:rPr>
              <w:t>пальный район)</w:t>
            </w:r>
          </w:p>
        </w:tc>
        <w:tc>
          <w:tcPr>
            <w:tcW w:w="567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5 401,90</w:t>
            </w:r>
          </w:p>
        </w:tc>
        <w:tc>
          <w:tcPr>
            <w:tcW w:w="754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570 208 358,30</w:t>
            </w:r>
          </w:p>
        </w:tc>
        <w:tc>
          <w:tcPr>
            <w:tcW w:w="425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664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5 401,90</w:t>
            </w:r>
          </w:p>
        </w:tc>
        <w:tc>
          <w:tcPr>
            <w:tcW w:w="567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5 401,90</w:t>
            </w:r>
          </w:p>
        </w:tc>
        <w:tc>
          <w:tcPr>
            <w:tcW w:w="708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570 208 358,30</w:t>
            </w:r>
          </w:p>
        </w:tc>
        <w:tc>
          <w:tcPr>
            <w:tcW w:w="567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5 401,90</w:t>
            </w:r>
          </w:p>
        </w:tc>
        <w:tc>
          <w:tcPr>
            <w:tcW w:w="850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570 208 358,30</w:t>
            </w:r>
          </w:p>
        </w:tc>
        <w:tc>
          <w:tcPr>
            <w:tcW w:w="567" w:type="dxa"/>
          </w:tcPr>
          <w:p w:rsidR="008F63A4" w:rsidRPr="008F63A4" w:rsidRDefault="008F63A4" w:rsidP="008F63A4">
            <w:pPr>
              <w:jc w:val="center"/>
            </w:pPr>
            <w:r w:rsidRPr="008F63A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</w:tcPr>
          <w:p w:rsidR="008F63A4" w:rsidRPr="008F63A4" w:rsidRDefault="008F63A4" w:rsidP="008F63A4">
            <w:pPr>
              <w:jc w:val="center"/>
            </w:pPr>
            <w:r w:rsidRPr="008F63A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  <w:tc>
          <w:tcPr>
            <w:tcW w:w="493" w:type="dxa"/>
          </w:tcPr>
          <w:p w:rsidR="008F63A4" w:rsidRPr="00AB0976" w:rsidRDefault="008F63A4" w:rsidP="00AB0976">
            <w:pPr>
              <w:jc w:val="center"/>
              <w:rPr>
                <w:sz w:val="14"/>
                <w:szCs w:val="14"/>
              </w:rPr>
            </w:pPr>
            <w:r w:rsidRPr="00AB0976">
              <w:rPr>
                <w:sz w:val="14"/>
                <w:szCs w:val="14"/>
              </w:rPr>
              <w:t>0,00</w:t>
            </w:r>
          </w:p>
        </w:tc>
      </w:tr>
    </w:tbl>
    <w:p w:rsidR="00A9265C" w:rsidRDefault="00A9265C" w:rsidP="00A9265C">
      <w:pPr>
        <w:sectPr w:rsidR="00A9265C" w:rsidSect="00A219B7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:rsidR="00A9265C" w:rsidRPr="00CA02C3" w:rsidRDefault="00A9265C" w:rsidP="00CA02C3">
      <w:pPr>
        <w:ind w:left="9639"/>
        <w:jc w:val="center"/>
        <w:rPr>
          <w:sz w:val="28"/>
          <w:szCs w:val="28"/>
        </w:rPr>
      </w:pPr>
      <w:r w:rsidRPr="00CA02C3">
        <w:rPr>
          <w:sz w:val="28"/>
          <w:szCs w:val="28"/>
        </w:rPr>
        <w:lastRenderedPageBreak/>
        <w:t>Приложение № 3</w:t>
      </w:r>
    </w:p>
    <w:p w:rsidR="00CA02C3" w:rsidRDefault="00A9265C" w:rsidP="00CA02C3">
      <w:pPr>
        <w:ind w:left="9639"/>
        <w:jc w:val="center"/>
        <w:rPr>
          <w:sz w:val="28"/>
          <w:szCs w:val="28"/>
        </w:rPr>
      </w:pPr>
      <w:r w:rsidRPr="00CA02C3">
        <w:rPr>
          <w:sz w:val="28"/>
          <w:szCs w:val="28"/>
        </w:rPr>
        <w:t>к республиканской адресной программе</w:t>
      </w:r>
      <w:r w:rsidR="00CA02C3">
        <w:rPr>
          <w:sz w:val="28"/>
          <w:szCs w:val="28"/>
        </w:rPr>
        <w:t xml:space="preserve"> </w:t>
      </w:r>
      <w:r w:rsidRPr="00CA02C3">
        <w:rPr>
          <w:sz w:val="28"/>
          <w:szCs w:val="28"/>
        </w:rPr>
        <w:t xml:space="preserve">по </w:t>
      </w:r>
    </w:p>
    <w:p w:rsidR="00A9265C" w:rsidRPr="00CA02C3" w:rsidRDefault="00A9265C" w:rsidP="00CA02C3">
      <w:pPr>
        <w:ind w:left="9639"/>
        <w:jc w:val="center"/>
        <w:rPr>
          <w:sz w:val="28"/>
          <w:szCs w:val="28"/>
        </w:rPr>
      </w:pPr>
      <w:r w:rsidRPr="00CA02C3">
        <w:rPr>
          <w:sz w:val="28"/>
          <w:szCs w:val="28"/>
        </w:rPr>
        <w:t>переселению граждан из многоквартирных д</w:t>
      </w:r>
      <w:r w:rsidRPr="00CA02C3">
        <w:rPr>
          <w:sz w:val="28"/>
          <w:szCs w:val="28"/>
        </w:rPr>
        <w:t>о</w:t>
      </w:r>
      <w:r w:rsidRPr="00CA02C3">
        <w:rPr>
          <w:sz w:val="28"/>
          <w:szCs w:val="28"/>
        </w:rPr>
        <w:t>мов,</w:t>
      </w:r>
    </w:p>
    <w:p w:rsidR="00CA02C3" w:rsidRDefault="00A9265C" w:rsidP="00CA02C3">
      <w:pPr>
        <w:ind w:left="9639"/>
        <w:jc w:val="center"/>
        <w:rPr>
          <w:sz w:val="28"/>
          <w:szCs w:val="28"/>
        </w:rPr>
      </w:pPr>
      <w:r w:rsidRPr="00CA02C3">
        <w:rPr>
          <w:sz w:val="28"/>
          <w:szCs w:val="28"/>
        </w:rPr>
        <w:t>признанных в установленном порядке до 1 января 2017 г.</w:t>
      </w:r>
      <w:r w:rsidR="00CA02C3">
        <w:rPr>
          <w:sz w:val="28"/>
          <w:szCs w:val="28"/>
        </w:rPr>
        <w:t xml:space="preserve"> </w:t>
      </w:r>
      <w:r w:rsidRPr="00CA02C3">
        <w:rPr>
          <w:sz w:val="28"/>
          <w:szCs w:val="28"/>
        </w:rPr>
        <w:t>аварийными и подлежащими сносу или реконструкции в связи с физическим износом в процессе их эксплуатации</w:t>
      </w:r>
      <w:r w:rsidR="00CA02C3">
        <w:rPr>
          <w:sz w:val="28"/>
          <w:szCs w:val="28"/>
        </w:rPr>
        <w:t xml:space="preserve"> </w:t>
      </w:r>
      <w:r w:rsidRPr="00CA02C3">
        <w:rPr>
          <w:sz w:val="28"/>
          <w:szCs w:val="28"/>
        </w:rPr>
        <w:t xml:space="preserve">в Республике Тыва, </w:t>
      </w:r>
    </w:p>
    <w:p w:rsidR="00A9265C" w:rsidRPr="00CA02C3" w:rsidRDefault="00A9265C" w:rsidP="00CA02C3">
      <w:pPr>
        <w:ind w:left="9639"/>
        <w:jc w:val="center"/>
        <w:rPr>
          <w:sz w:val="28"/>
          <w:szCs w:val="28"/>
        </w:rPr>
      </w:pPr>
      <w:r w:rsidRPr="00CA02C3">
        <w:rPr>
          <w:sz w:val="28"/>
          <w:szCs w:val="28"/>
        </w:rPr>
        <w:t>на 2019-2025 годы</w:t>
      </w:r>
    </w:p>
    <w:p w:rsidR="00A9265C" w:rsidRPr="00CA02C3" w:rsidRDefault="00A9265C" w:rsidP="00CA02C3">
      <w:pPr>
        <w:ind w:left="9639"/>
        <w:jc w:val="center"/>
        <w:rPr>
          <w:sz w:val="28"/>
          <w:szCs w:val="28"/>
        </w:rPr>
      </w:pPr>
    </w:p>
    <w:p w:rsidR="00A9265C" w:rsidRPr="00CA02C3" w:rsidRDefault="00A9265C" w:rsidP="00CA02C3">
      <w:pPr>
        <w:jc w:val="center"/>
        <w:rPr>
          <w:sz w:val="28"/>
          <w:szCs w:val="28"/>
        </w:rPr>
      </w:pPr>
    </w:p>
    <w:p w:rsidR="00A9265C" w:rsidRPr="00CA02C3" w:rsidRDefault="00A9265C" w:rsidP="00CA02C3">
      <w:pPr>
        <w:jc w:val="center"/>
        <w:rPr>
          <w:sz w:val="28"/>
          <w:szCs w:val="28"/>
        </w:rPr>
      </w:pPr>
      <w:r w:rsidRPr="00CA02C3">
        <w:rPr>
          <w:sz w:val="28"/>
          <w:szCs w:val="28"/>
        </w:rPr>
        <w:t>П Л А Н</w:t>
      </w:r>
    </w:p>
    <w:p w:rsidR="003970AA" w:rsidRDefault="00A9265C" w:rsidP="00CA02C3">
      <w:pPr>
        <w:jc w:val="center"/>
        <w:rPr>
          <w:sz w:val="28"/>
          <w:szCs w:val="28"/>
        </w:rPr>
      </w:pPr>
      <w:r w:rsidRPr="00CA02C3">
        <w:rPr>
          <w:sz w:val="28"/>
          <w:szCs w:val="28"/>
        </w:rPr>
        <w:t xml:space="preserve">мероприятий по переселению граждан из аварийного жилищного </w:t>
      </w:r>
    </w:p>
    <w:p w:rsidR="00A9265C" w:rsidRPr="00CA02C3" w:rsidRDefault="00A9265C" w:rsidP="00CA02C3">
      <w:pPr>
        <w:jc w:val="center"/>
        <w:rPr>
          <w:sz w:val="28"/>
          <w:szCs w:val="28"/>
        </w:rPr>
      </w:pPr>
      <w:r w:rsidRPr="00CA02C3">
        <w:rPr>
          <w:sz w:val="28"/>
          <w:szCs w:val="28"/>
        </w:rPr>
        <w:t>фонда,</w:t>
      </w:r>
      <w:r w:rsidR="003970AA">
        <w:rPr>
          <w:sz w:val="28"/>
          <w:szCs w:val="28"/>
        </w:rPr>
        <w:t xml:space="preserve"> </w:t>
      </w:r>
      <w:r w:rsidRPr="00CA02C3">
        <w:rPr>
          <w:sz w:val="28"/>
          <w:szCs w:val="28"/>
        </w:rPr>
        <w:t>признанного таковым до 1 января 2017 г.</w:t>
      </w:r>
    </w:p>
    <w:p w:rsidR="00A9265C" w:rsidRPr="00CA02C3" w:rsidRDefault="00A9265C" w:rsidP="00CA02C3">
      <w:pPr>
        <w:jc w:val="center"/>
        <w:rPr>
          <w:sz w:val="28"/>
          <w:szCs w:val="28"/>
        </w:rPr>
      </w:pPr>
    </w:p>
    <w:tbl>
      <w:tblPr>
        <w:tblW w:w="1605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1011"/>
        <w:gridCol w:w="709"/>
        <w:gridCol w:w="709"/>
        <w:gridCol w:w="709"/>
        <w:gridCol w:w="992"/>
        <w:gridCol w:w="992"/>
        <w:gridCol w:w="767"/>
        <w:gridCol w:w="1417"/>
        <w:gridCol w:w="1276"/>
        <w:gridCol w:w="1418"/>
        <w:gridCol w:w="567"/>
        <w:gridCol w:w="567"/>
        <w:gridCol w:w="850"/>
        <w:gridCol w:w="851"/>
        <w:gridCol w:w="567"/>
        <w:gridCol w:w="708"/>
        <w:gridCol w:w="667"/>
      </w:tblGrid>
      <w:tr w:rsidR="00A9265C" w:rsidRPr="00CA02C3" w:rsidTr="00CA02C3">
        <w:trPr>
          <w:trHeight w:val="20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Наименование муниципал</w:t>
            </w:r>
            <w:r w:rsidRPr="00CA02C3">
              <w:rPr>
                <w:color w:val="000000"/>
                <w:sz w:val="18"/>
                <w:szCs w:val="18"/>
              </w:rPr>
              <w:t>ь</w:t>
            </w:r>
            <w:r w:rsidRPr="00CA02C3">
              <w:rPr>
                <w:color w:val="000000"/>
                <w:sz w:val="18"/>
                <w:szCs w:val="18"/>
              </w:rPr>
              <w:t>ного образ</w:t>
            </w:r>
            <w:r w:rsidRPr="00CA02C3">
              <w:rPr>
                <w:color w:val="000000"/>
                <w:sz w:val="18"/>
                <w:szCs w:val="18"/>
              </w:rPr>
              <w:t>о</w:t>
            </w:r>
            <w:r w:rsidRPr="00CA02C3">
              <w:rPr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Число ж</w:t>
            </w:r>
            <w:r w:rsidRPr="00CA02C3">
              <w:rPr>
                <w:color w:val="000000"/>
                <w:sz w:val="18"/>
                <w:szCs w:val="18"/>
              </w:rPr>
              <w:t>и</w:t>
            </w:r>
            <w:r w:rsidRPr="00CA02C3">
              <w:rPr>
                <w:color w:val="000000"/>
                <w:sz w:val="18"/>
                <w:szCs w:val="18"/>
              </w:rPr>
              <w:t>телей, пл</w:t>
            </w:r>
            <w:r w:rsidRPr="00CA02C3">
              <w:rPr>
                <w:color w:val="000000"/>
                <w:sz w:val="18"/>
                <w:szCs w:val="18"/>
              </w:rPr>
              <w:t>а</w:t>
            </w:r>
            <w:r w:rsidRPr="00CA02C3">
              <w:rPr>
                <w:color w:val="000000"/>
                <w:sz w:val="18"/>
                <w:szCs w:val="18"/>
              </w:rPr>
              <w:t>нируемых  к перес</w:t>
            </w:r>
            <w:r w:rsidRPr="00CA02C3">
              <w:rPr>
                <w:color w:val="000000"/>
                <w:sz w:val="18"/>
                <w:szCs w:val="18"/>
              </w:rPr>
              <w:t>е</w:t>
            </w:r>
            <w:r w:rsidRPr="00CA02C3">
              <w:rPr>
                <w:color w:val="000000"/>
                <w:sz w:val="18"/>
                <w:szCs w:val="18"/>
              </w:rPr>
              <w:t>лению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Количество расселяемых жилых помещений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Расселяемая площадь</w:t>
            </w:r>
          </w:p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жилых помещений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Источники финансирования программы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Справочно: расчетная сумма эк</w:t>
            </w:r>
            <w:r w:rsidRPr="00CA02C3">
              <w:rPr>
                <w:color w:val="000000"/>
                <w:sz w:val="18"/>
                <w:szCs w:val="18"/>
              </w:rPr>
              <w:t>о</w:t>
            </w:r>
            <w:r w:rsidRPr="00CA02C3">
              <w:rPr>
                <w:color w:val="000000"/>
                <w:sz w:val="18"/>
                <w:szCs w:val="18"/>
              </w:rPr>
              <w:t>номии бюджетных средств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Справочно: возмещ</w:t>
            </w:r>
            <w:r w:rsidRPr="00CA02C3">
              <w:rPr>
                <w:color w:val="000000"/>
                <w:sz w:val="18"/>
                <w:szCs w:val="18"/>
              </w:rPr>
              <w:t>е</w:t>
            </w:r>
            <w:r w:rsidRPr="00CA02C3">
              <w:rPr>
                <w:color w:val="000000"/>
                <w:sz w:val="18"/>
                <w:szCs w:val="18"/>
              </w:rPr>
              <w:t>ние части стоимости жилых помещений</w:t>
            </w:r>
          </w:p>
        </w:tc>
      </w:tr>
      <w:tr w:rsidR="00A9265C" w:rsidRPr="00CA02C3" w:rsidTr="00CA02C3">
        <w:trPr>
          <w:trHeight w:val="20"/>
          <w:jc w:val="center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A9265C" w:rsidRPr="00CA02C3" w:rsidTr="00CA02C3">
        <w:trPr>
          <w:trHeight w:val="20"/>
          <w:jc w:val="center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со</w:t>
            </w:r>
            <w:r w:rsidRPr="00CA02C3">
              <w:rPr>
                <w:color w:val="000000"/>
                <w:sz w:val="18"/>
                <w:szCs w:val="18"/>
              </w:rPr>
              <w:t>б</w:t>
            </w:r>
            <w:r w:rsidRPr="00CA02C3">
              <w:rPr>
                <w:color w:val="000000"/>
                <w:sz w:val="18"/>
                <w:szCs w:val="18"/>
              </w:rPr>
              <w:t>стве</w:t>
            </w:r>
            <w:r w:rsidRPr="00CA02C3">
              <w:rPr>
                <w:color w:val="000000"/>
                <w:sz w:val="18"/>
                <w:szCs w:val="18"/>
              </w:rPr>
              <w:t>н</w:t>
            </w:r>
            <w:r w:rsidRPr="00CA02C3">
              <w:rPr>
                <w:color w:val="000000"/>
                <w:sz w:val="18"/>
                <w:szCs w:val="18"/>
              </w:rPr>
              <w:t>ность гра</w:t>
            </w:r>
            <w:r w:rsidRPr="00CA02C3">
              <w:rPr>
                <w:color w:val="000000"/>
                <w:sz w:val="18"/>
                <w:szCs w:val="18"/>
              </w:rPr>
              <w:t>ж</w:t>
            </w:r>
            <w:r w:rsidRPr="00CA02C3">
              <w:rPr>
                <w:color w:val="000000"/>
                <w:sz w:val="18"/>
                <w:szCs w:val="18"/>
              </w:rPr>
              <w:t>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мун</w:t>
            </w:r>
            <w:r w:rsidRPr="00CA02C3">
              <w:rPr>
                <w:color w:val="000000"/>
                <w:sz w:val="18"/>
                <w:szCs w:val="18"/>
              </w:rPr>
              <w:t>и</w:t>
            </w:r>
            <w:r w:rsidRPr="00CA02C3">
              <w:rPr>
                <w:color w:val="000000"/>
                <w:sz w:val="18"/>
                <w:szCs w:val="18"/>
              </w:rPr>
              <w:t>ц</w:t>
            </w:r>
            <w:r w:rsidRPr="00CA02C3">
              <w:rPr>
                <w:color w:val="000000"/>
                <w:sz w:val="18"/>
                <w:szCs w:val="18"/>
              </w:rPr>
              <w:t>и</w:t>
            </w:r>
            <w:r w:rsidRPr="00CA02C3">
              <w:rPr>
                <w:color w:val="000000"/>
                <w:sz w:val="18"/>
                <w:szCs w:val="18"/>
              </w:rPr>
              <w:t>пал</w:t>
            </w:r>
            <w:r w:rsidRPr="00CA02C3">
              <w:rPr>
                <w:color w:val="000000"/>
                <w:sz w:val="18"/>
                <w:szCs w:val="18"/>
              </w:rPr>
              <w:t>ь</w:t>
            </w:r>
            <w:r w:rsidRPr="00CA02C3">
              <w:rPr>
                <w:color w:val="000000"/>
                <w:sz w:val="18"/>
                <w:szCs w:val="18"/>
              </w:rPr>
              <w:t>ная со</w:t>
            </w:r>
            <w:r w:rsidRPr="00CA02C3">
              <w:rPr>
                <w:color w:val="000000"/>
                <w:sz w:val="18"/>
                <w:szCs w:val="18"/>
              </w:rPr>
              <w:t>б</w:t>
            </w:r>
            <w:r w:rsidRPr="00CA02C3">
              <w:rPr>
                <w:color w:val="000000"/>
                <w:sz w:val="18"/>
                <w:szCs w:val="18"/>
              </w:rPr>
              <w:t>стве</w:t>
            </w:r>
            <w:r w:rsidRPr="00CA02C3">
              <w:rPr>
                <w:color w:val="000000"/>
                <w:sz w:val="18"/>
                <w:szCs w:val="18"/>
              </w:rPr>
              <w:t>н</w:t>
            </w:r>
            <w:r w:rsidRPr="00CA02C3">
              <w:rPr>
                <w:color w:val="000000"/>
                <w:sz w:val="18"/>
                <w:szCs w:val="18"/>
              </w:rPr>
              <w:t>ность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собстве</w:t>
            </w:r>
            <w:r w:rsidRPr="00CA02C3">
              <w:rPr>
                <w:color w:val="000000"/>
                <w:sz w:val="18"/>
                <w:szCs w:val="18"/>
              </w:rPr>
              <w:t>н</w:t>
            </w:r>
            <w:r w:rsidRPr="00CA02C3">
              <w:rPr>
                <w:color w:val="000000"/>
                <w:sz w:val="18"/>
                <w:szCs w:val="18"/>
              </w:rPr>
              <w:t>ность граждан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мун</w:t>
            </w:r>
            <w:r w:rsidRPr="00CA02C3">
              <w:rPr>
                <w:color w:val="000000"/>
                <w:sz w:val="18"/>
                <w:szCs w:val="18"/>
              </w:rPr>
              <w:t>и</w:t>
            </w:r>
            <w:r w:rsidRPr="00CA02C3">
              <w:rPr>
                <w:color w:val="000000"/>
                <w:sz w:val="18"/>
                <w:szCs w:val="18"/>
              </w:rPr>
              <w:t>ципал</w:t>
            </w:r>
            <w:r w:rsidRPr="00CA02C3">
              <w:rPr>
                <w:color w:val="000000"/>
                <w:sz w:val="18"/>
                <w:szCs w:val="18"/>
              </w:rPr>
              <w:t>ь</w:t>
            </w:r>
            <w:r w:rsidRPr="00CA02C3">
              <w:rPr>
                <w:color w:val="000000"/>
                <w:sz w:val="18"/>
                <w:szCs w:val="18"/>
              </w:rPr>
              <w:t>ная со</w:t>
            </w:r>
            <w:r w:rsidRPr="00CA02C3">
              <w:rPr>
                <w:color w:val="000000"/>
                <w:sz w:val="18"/>
                <w:szCs w:val="18"/>
              </w:rPr>
              <w:t>б</w:t>
            </w:r>
            <w:r w:rsidRPr="00CA02C3">
              <w:rPr>
                <w:color w:val="000000"/>
                <w:sz w:val="18"/>
                <w:szCs w:val="18"/>
              </w:rPr>
              <w:t>стве</w:t>
            </w:r>
            <w:r w:rsidRPr="00CA02C3">
              <w:rPr>
                <w:color w:val="000000"/>
                <w:sz w:val="18"/>
                <w:szCs w:val="18"/>
              </w:rPr>
              <w:t>н</w:t>
            </w:r>
            <w:r w:rsidRPr="00CA02C3">
              <w:rPr>
                <w:color w:val="000000"/>
                <w:sz w:val="18"/>
                <w:szCs w:val="18"/>
              </w:rPr>
              <w:t>ность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за счет средств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за счет средств бюджета суб</w:t>
            </w:r>
            <w:r w:rsidRPr="00CA02C3">
              <w:rPr>
                <w:color w:val="000000"/>
                <w:sz w:val="18"/>
                <w:szCs w:val="18"/>
              </w:rPr>
              <w:t>ъ</w:t>
            </w:r>
            <w:r w:rsidRPr="00CA02C3">
              <w:rPr>
                <w:color w:val="000000"/>
                <w:sz w:val="18"/>
                <w:szCs w:val="18"/>
              </w:rPr>
              <w:t>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за счет средств мес</w:t>
            </w:r>
            <w:r w:rsidRPr="00CA02C3">
              <w:rPr>
                <w:color w:val="000000"/>
                <w:sz w:val="18"/>
                <w:szCs w:val="18"/>
              </w:rPr>
              <w:t>т</w:t>
            </w:r>
            <w:r w:rsidRPr="00CA02C3">
              <w:rPr>
                <w:color w:val="000000"/>
                <w:sz w:val="18"/>
                <w:szCs w:val="18"/>
              </w:rPr>
              <w:t>ного бю</w:t>
            </w:r>
            <w:r w:rsidRPr="00CA02C3">
              <w:rPr>
                <w:color w:val="000000"/>
                <w:sz w:val="18"/>
                <w:szCs w:val="18"/>
              </w:rPr>
              <w:t>д</w:t>
            </w:r>
            <w:r w:rsidRPr="00CA02C3">
              <w:rPr>
                <w:color w:val="000000"/>
                <w:sz w:val="18"/>
                <w:szCs w:val="18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за счет перес</w:t>
            </w:r>
            <w:r w:rsidRPr="00CA02C3">
              <w:rPr>
                <w:color w:val="000000"/>
                <w:sz w:val="18"/>
                <w:szCs w:val="18"/>
              </w:rPr>
              <w:t>е</w:t>
            </w:r>
            <w:r w:rsidRPr="00CA02C3">
              <w:rPr>
                <w:color w:val="000000"/>
                <w:sz w:val="18"/>
                <w:szCs w:val="18"/>
              </w:rPr>
              <w:t>ления граждан по дог</w:t>
            </w:r>
            <w:r w:rsidRPr="00CA02C3">
              <w:rPr>
                <w:color w:val="000000"/>
                <w:sz w:val="18"/>
                <w:szCs w:val="18"/>
              </w:rPr>
              <w:t>о</w:t>
            </w:r>
            <w:r w:rsidRPr="00CA02C3">
              <w:rPr>
                <w:color w:val="000000"/>
                <w:sz w:val="18"/>
                <w:szCs w:val="18"/>
              </w:rPr>
              <w:t>вору о развитии застр</w:t>
            </w:r>
            <w:r w:rsidRPr="00CA02C3">
              <w:rPr>
                <w:color w:val="000000"/>
                <w:sz w:val="18"/>
                <w:szCs w:val="18"/>
              </w:rPr>
              <w:t>о</w:t>
            </w:r>
            <w:r w:rsidRPr="00CA02C3">
              <w:rPr>
                <w:color w:val="000000"/>
                <w:sz w:val="18"/>
                <w:szCs w:val="18"/>
              </w:rPr>
              <w:t>енной террит</w:t>
            </w:r>
            <w:r w:rsidRPr="00CA02C3">
              <w:rPr>
                <w:color w:val="000000"/>
                <w:sz w:val="18"/>
                <w:szCs w:val="18"/>
              </w:rPr>
              <w:t>о</w:t>
            </w:r>
            <w:r w:rsidRPr="00CA02C3">
              <w:rPr>
                <w:color w:val="000000"/>
                <w:sz w:val="18"/>
                <w:szCs w:val="18"/>
              </w:rPr>
              <w:t>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за счет  перес</w:t>
            </w:r>
            <w:r w:rsidRPr="00CA02C3">
              <w:rPr>
                <w:color w:val="000000"/>
                <w:sz w:val="18"/>
                <w:szCs w:val="18"/>
              </w:rPr>
              <w:t>е</w:t>
            </w:r>
            <w:r w:rsidRPr="00CA02C3">
              <w:rPr>
                <w:color w:val="000000"/>
                <w:sz w:val="18"/>
                <w:szCs w:val="18"/>
              </w:rPr>
              <w:t>ления граждан в св</w:t>
            </w:r>
            <w:r w:rsidRPr="00CA02C3">
              <w:rPr>
                <w:color w:val="000000"/>
                <w:sz w:val="18"/>
                <w:szCs w:val="18"/>
              </w:rPr>
              <w:t>о</w:t>
            </w:r>
            <w:r w:rsidRPr="00CA02C3">
              <w:rPr>
                <w:color w:val="000000"/>
                <w:sz w:val="18"/>
                <w:szCs w:val="18"/>
              </w:rPr>
              <w:t>бодный муниц</w:t>
            </w:r>
            <w:r w:rsidRPr="00CA02C3">
              <w:rPr>
                <w:color w:val="000000"/>
                <w:sz w:val="18"/>
                <w:szCs w:val="18"/>
              </w:rPr>
              <w:t>и</w:t>
            </w:r>
            <w:r w:rsidRPr="00CA02C3">
              <w:rPr>
                <w:color w:val="000000"/>
                <w:sz w:val="18"/>
                <w:szCs w:val="18"/>
              </w:rPr>
              <w:t>пальный жили</w:t>
            </w:r>
            <w:r w:rsidRPr="00CA02C3">
              <w:rPr>
                <w:color w:val="000000"/>
                <w:sz w:val="18"/>
                <w:szCs w:val="18"/>
              </w:rPr>
              <w:t>щ</w:t>
            </w:r>
            <w:r w:rsidRPr="00CA02C3">
              <w:rPr>
                <w:color w:val="000000"/>
                <w:sz w:val="18"/>
                <w:szCs w:val="18"/>
              </w:rPr>
              <w:t>ный фонд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за счет средств со</w:t>
            </w:r>
            <w:r w:rsidRPr="00CA02C3">
              <w:rPr>
                <w:color w:val="000000"/>
                <w:sz w:val="18"/>
                <w:szCs w:val="18"/>
              </w:rPr>
              <w:t>б</w:t>
            </w:r>
            <w:r w:rsidRPr="00CA02C3">
              <w:rPr>
                <w:color w:val="000000"/>
                <w:sz w:val="18"/>
                <w:szCs w:val="18"/>
              </w:rPr>
              <w:t>стве</w:t>
            </w:r>
            <w:r w:rsidRPr="00CA02C3">
              <w:rPr>
                <w:color w:val="000000"/>
                <w:sz w:val="18"/>
                <w:szCs w:val="18"/>
              </w:rPr>
              <w:t>н</w:t>
            </w:r>
            <w:r w:rsidRPr="00CA02C3">
              <w:rPr>
                <w:color w:val="000000"/>
                <w:sz w:val="18"/>
                <w:szCs w:val="18"/>
              </w:rPr>
              <w:t>ников жилых пом</w:t>
            </w:r>
            <w:r w:rsidRPr="00CA02C3">
              <w:rPr>
                <w:color w:val="000000"/>
                <w:sz w:val="18"/>
                <w:szCs w:val="18"/>
              </w:rPr>
              <w:t>е</w:t>
            </w:r>
            <w:r w:rsidRPr="00CA02C3">
              <w:rPr>
                <w:color w:val="000000"/>
                <w:sz w:val="18"/>
                <w:szCs w:val="18"/>
              </w:rPr>
              <w:t>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за счет средств иных лиц (инв</w:t>
            </w:r>
            <w:r w:rsidRPr="00CA02C3">
              <w:rPr>
                <w:color w:val="000000"/>
                <w:sz w:val="18"/>
                <w:szCs w:val="18"/>
              </w:rPr>
              <w:t>е</w:t>
            </w:r>
            <w:r w:rsidRPr="00CA02C3">
              <w:rPr>
                <w:color w:val="000000"/>
                <w:sz w:val="18"/>
                <w:szCs w:val="18"/>
              </w:rPr>
              <w:t>стора по ДРЗТ)</w:t>
            </w:r>
          </w:p>
        </w:tc>
      </w:tr>
      <w:tr w:rsidR="00A9265C" w:rsidRPr="00CA02C3" w:rsidTr="00CA02C3">
        <w:trPr>
          <w:trHeight w:val="20"/>
          <w:jc w:val="center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руб.</w:t>
            </w:r>
          </w:p>
        </w:tc>
      </w:tr>
      <w:tr w:rsidR="00A9265C" w:rsidRPr="00CA02C3" w:rsidTr="00CA02C3">
        <w:trPr>
          <w:trHeight w:val="20"/>
          <w:jc w:val="center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9265C" w:rsidRPr="00CA02C3" w:rsidRDefault="00A9265C" w:rsidP="00CA02C3">
            <w:pPr>
              <w:jc w:val="center"/>
              <w:rPr>
                <w:color w:val="000000"/>
                <w:sz w:val="18"/>
                <w:szCs w:val="18"/>
              </w:rPr>
            </w:pPr>
            <w:r w:rsidRPr="00CA02C3">
              <w:rPr>
                <w:color w:val="000000"/>
                <w:sz w:val="18"/>
                <w:szCs w:val="18"/>
              </w:rPr>
              <w:t>18</w:t>
            </w:r>
          </w:p>
        </w:tc>
      </w:tr>
      <w:tr w:rsidR="00A9265C" w:rsidRPr="00CA02C3" w:rsidTr="00CA02C3">
        <w:trPr>
          <w:trHeight w:val="2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5C" w:rsidRPr="00CA02C3" w:rsidRDefault="00A9265C" w:rsidP="00BA0A3F">
            <w:pPr>
              <w:rPr>
                <w:bCs/>
                <w:color w:val="000000"/>
                <w:sz w:val="18"/>
                <w:szCs w:val="18"/>
              </w:rPr>
            </w:pPr>
            <w:r w:rsidRPr="00CA02C3">
              <w:rPr>
                <w:bCs/>
                <w:color w:val="000000"/>
                <w:sz w:val="18"/>
                <w:szCs w:val="18"/>
              </w:rPr>
              <w:t>Всего по пр</w:t>
            </w:r>
            <w:r w:rsidRPr="00CA02C3">
              <w:rPr>
                <w:bCs/>
                <w:color w:val="000000"/>
                <w:sz w:val="18"/>
                <w:szCs w:val="18"/>
              </w:rPr>
              <w:t>о</w:t>
            </w:r>
            <w:r w:rsidRPr="00CA02C3">
              <w:rPr>
                <w:bCs/>
                <w:color w:val="000000"/>
                <w:sz w:val="18"/>
                <w:szCs w:val="18"/>
              </w:rPr>
              <w:t>грамме пер</w:t>
            </w:r>
            <w:r w:rsidRPr="00CA02C3">
              <w:rPr>
                <w:bCs/>
                <w:color w:val="000000"/>
                <w:sz w:val="18"/>
                <w:szCs w:val="18"/>
              </w:rPr>
              <w:t>е</w:t>
            </w:r>
            <w:r w:rsidRPr="00CA02C3">
              <w:rPr>
                <w:bCs/>
                <w:color w:val="000000"/>
                <w:sz w:val="18"/>
                <w:szCs w:val="18"/>
              </w:rPr>
              <w:t>селения, в рамках кот</w:t>
            </w:r>
            <w:r w:rsidRPr="00CA02C3">
              <w:rPr>
                <w:bCs/>
                <w:color w:val="000000"/>
                <w:sz w:val="18"/>
                <w:szCs w:val="18"/>
              </w:rPr>
              <w:t>о</w:t>
            </w:r>
            <w:r w:rsidR="00BA0A3F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5C" w:rsidRPr="00CA02C3" w:rsidRDefault="00A9265C" w:rsidP="00CA02C3">
            <w:pPr>
              <w:jc w:val="center"/>
              <w:rPr>
                <w:sz w:val="18"/>
                <w:szCs w:val="18"/>
              </w:rPr>
            </w:pPr>
            <w:r w:rsidRPr="00CA02C3">
              <w:rPr>
                <w:sz w:val="18"/>
                <w:szCs w:val="18"/>
              </w:rPr>
              <w:t>719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5C" w:rsidRPr="00CA02C3" w:rsidRDefault="00A9265C" w:rsidP="00CA02C3">
            <w:pPr>
              <w:jc w:val="center"/>
              <w:rPr>
                <w:sz w:val="18"/>
                <w:szCs w:val="18"/>
              </w:rPr>
            </w:pPr>
            <w:r w:rsidRPr="00CA02C3">
              <w:rPr>
                <w:sz w:val="18"/>
                <w:szCs w:val="18"/>
              </w:rPr>
              <w:t>254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5C" w:rsidRPr="00CA02C3" w:rsidRDefault="00A9265C" w:rsidP="00CA02C3">
            <w:pPr>
              <w:jc w:val="center"/>
              <w:rPr>
                <w:sz w:val="18"/>
                <w:szCs w:val="18"/>
              </w:rPr>
            </w:pPr>
            <w:r w:rsidRPr="00CA02C3">
              <w:rPr>
                <w:sz w:val="18"/>
                <w:szCs w:val="18"/>
              </w:rP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5C" w:rsidRPr="00CA02C3" w:rsidRDefault="00A9265C" w:rsidP="00CA02C3">
            <w:pPr>
              <w:jc w:val="center"/>
              <w:rPr>
                <w:sz w:val="18"/>
                <w:szCs w:val="18"/>
              </w:rPr>
            </w:pPr>
            <w:r w:rsidRPr="00CA02C3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5C" w:rsidRPr="00CA02C3" w:rsidRDefault="00A9265C" w:rsidP="00CA02C3">
            <w:pPr>
              <w:jc w:val="center"/>
              <w:rPr>
                <w:sz w:val="18"/>
                <w:szCs w:val="18"/>
              </w:rPr>
            </w:pPr>
            <w:r w:rsidRPr="00CA02C3">
              <w:rPr>
                <w:sz w:val="18"/>
                <w:szCs w:val="18"/>
              </w:rPr>
              <w:t>11 970,90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5C" w:rsidRPr="00CA02C3" w:rsidRDefault="00A9265C" w:rsidP="00CA02C3">
            <w:pPr>
              <w:jc w:val="center"/>
              <w:rPr>
                <w:sz w:val="18"/>
                <w:szCs w:val="18"/>
              </w:rPr>
            </w:pPr>
            <w:r w:rsidRPr="00CA02C3">
              <w:rPr>
                <w:sz w:val="18"/>
                <w:szCs w:val="18"/>
              </w:rPr>
              <w:t>10 991,90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5C" w:rsidRPr="00CA02C3" w:rsidRDefault="00A9265C" w:rsidP="00CA02C3">
            <w:pPr>
              <w:jc w:val="center"/>
              <w:rPr>
                <w:sz w:val="18"/>
                <w:szCs w:val="18"/>
              </w:rPr>
            </w:pPr>
            <w:r w:rsidRPr="00CA02C3">
              <w:rPr>
                <w:sz w:val="18"/>
                <w:szCs w:val="18"/>
              </w:rPr>
              <w:t>979,00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5C" w:rsidRPr="00CA02C3" w:rsidRDefault="00A9265C" w:rsidP="00CA02C3">
            <w:pPr>
              <w:jc w:val="center"/>
              <w:rPr>
                <w:sz w:val="18"/>
                <w:szCs w:val="18"/>
              </w:rPr>
            </w:pPr>
            <w:r w:rsidRPr="00CA02C3">
              <w:rPr>
                <w:sz w:val="18"/>
                <w:szCs w:val="18"/>
              </w:rPr>
              <w:t>1 050 587 115,55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5C" w:rsidRPr="00CA02C3" w:rsidRDefault="00A9265C" w:rsidP="00CA02C3">
            <w:pPr>
              <w:jc w:val="center"/>
              <w:rPr>
                <w:sz w:val="18"/>
                <w:szCs w:val="18"/>
              </w:rPr>
            </w:pPr>
            <w:r w:rsidRPr="00CA02C3">
              <w:rPr>
                <w:sz w:val="18"/>
                <w:szCs w:val="18"/>
              </w:rPr>
              <w:t>994 947 541,44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5C" w:rsidRPr="00CA02C3" w:rsidRDefault="00A9265C" w:rsidP="00CA02C3">
            <w:pPr>
              <w:jc w:val="center"/>
              <w:rPr>
                <w:sz w:val="18"/>
                <w:szCs w:val="18"/>
              </w:rPr>
            </w:pPr>
            <w:r w:rsidRPr="00CA02C3">
              <w:rPr>
                <w:sz w:val="18"/>
                <w:szCs w:val="18"/>
              </w:rPr>
              <w:t>55 639 574,11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5C" w:rsidRPr="00CA02C3" w:rsidRDefault="00A9265C" w:rsidP="00CA02C3">
            <w:pPr>
              <w:jc w:val="center"/>
              <w:rPr>
                <w:sz w:val="18"/>
                <w:szCs w:val="18"/>
              </w:rPr>
            </w:pPr>
            <w:r w:rsidRPr="00CA02C3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5C" w:rsidRPr="00CA02C3" w:rsidRDefault="00A9265C" w:rsidP="00CA02C3">
            <w:pPr>
              <w:jc w:val="center"/>
              <w:rPr>
                <w:sz w:val="18"/>
                <w:szCs w:val="18"/>
              </w:rPr>
            </w:pPr>
            <w:r w:rsidRPr="00CA02C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5C" w:rsidRPr="00CA02C3" w:rsidRDefault="00A9265C" w:rsidP="00CA02C3">
            <w:pPr>
              <w:jc w:val="center"/>
              <w:rPr>
                <w:sz w:val="18"/>
                <w:szCs w:val="18"/>
              </w:rPr>
            </w:pPr>
            <w:r w:rsidRPr="00CA02C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5C" w:rsidRPr="00CA02C3" w:rsidRDefault="00A9265C" w:rsidP="00CA02C3">
            <w:pPr>
              <w:jc w:val="center"/>
              <w:rPr>
                <w:sz w:val="18"/>
                <w:szCs w:val="18"/>
              </w:rPr>
            </w:pPr>
            <w:r w:rsidRPr="00CA02C3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5C" w:rsidRPr="00CA02C3" w:rsidRDefault="00A9265C" w:rsidP="00CA02C3">
            <w:pPr>
              <w:jc w:val="center"/>
              <w:rPr>
                <w:sz w:val="18"/>
                <w:szCs w:val="18"/>
              </w:rPr>
            </w:pPr>
            <w:r w:rsidRPr="00CA02C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5C" w:rsidRPr="00CA02C3" w:rsidRDefault="00A9265C" w:rsidP="00CA02C3">
            <w:pPr>
              <w:jc w:val="center"/>
              <w:rPr>
                <w:sz w:val="18"/>
                <w:szCs w:val="18"/>
              </w:rPr>
            </w:pPr>
            <w:r w:rsidRPr="00CA02C3">
              <w:rPr>
                <w:sz w:val="18"/>
                <w:szCs w:val="18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5C" w:rsidRPr="00CA02C3" w:rsidRDefault="00A9265C" w:rsidP="00CA02C3">
            <w:pPr>
              <w:jc w:val="center"/>
              <w:rPr>
                <w:sz w:val="18"/>
                <w:szCs w:val="18"/>
              </w:rPr>
            </w:pPr>
            <w:r w:rsidRPr="00CA02C3">
              <w:rPr>
                <w:sz w:val="18"/>
                <w:szCs w:val="18"/>
              </w:rPr>
              <w:t>0,00</w:t>
            </w:r>
          </w:p>
        </w:tc>
      </w:tr>
    </w:tbl>
    <w:p w:rsidR="00A9265C" w:rsidRDefault="00A9265C" w:rsidP="00A9265C"/>
    <w:tbl>
      <w:tblPr>
        <w:tblW w:w="15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834"/>
        <w:gridCol w:w="709"/>
        <w:gridCol w:w="709"/>
        <w:gridCol w:w="709"/>
        <w:gridCol w:w="992"/>
        <w:gridCol w:w="992"/>
        <w:gridCol w:w="625"/>
        <w:gridCol w:w="1559"/>
        <w:gridCol w:w="1418"/>
        <w:gridCol w:w="1276"/>
        <w:gridCol w:w="567"/>
        <w:gridCol w:w="567"/>
        <w:gridCol w:w="575"/>
        <w:gridCol w:w="709"/>
        <w:gridCol w:w="708"/>
        <w:gridCol w:w="709"/>
        <w:gridCol w:w="567"/>
        <w:gridCol w:w="203"/>
      </w:tblGrid>
      <w:tr w:rsidR="00DB4FE8" w:rsidRPr="00BA0A3F" w:rsidTr="00DB4FE8">
        <w:trPr>
          <w:trHeight w:val="20"/>
          <w:jc w:val="center"/>
        </w:trPr>
        <w:tc>
          <w:tcPr>
            <w:tcW w:w="1418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color w:val="000000"/>
                <w:sz w:val="18"/>
                <w:szCs w:val="18"/>
              </w:rPr>
            </w:pPr>
            <w:r w:rsidRPr="00BA0A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color w:val="000000"/>
                <w:sz w:val="18"/>
                <w:szCs w:val="18"/>
              </w:rPr>
            </w:pPr>
            <w:r w:rsidRPr="00BA0A3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color w:val="000000"/>
                <w:sz w:val="18"/>
                <w:szCs w:val="18"/>
              </w:rPr>
            </w:pPr>
            <w:r w:rsidRPr="00BA0A3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color w:val="000000"/>
                <w:sz w:val="18"/>
                <w:szCs w:val="18"/>
              </w:rPr>
            </w:pPr>
            <w:r w:rsidRPr="00BA0A3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color w:val="000000"/>
                <w:sz w:val="18"/>
                <w:szCs w:val="18"/>
              </w:rPr>
            </w:pPr>
            <w:r w:rsidRPr="00BA0A3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color w:val="000000"/>
                <w:sz w:val="18"/>
                <w:szCs w:val="18"/>
              </w:rPr>
            </w:pPr>
            <w:r w:rsidRPr="00BA0A3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color w:val="000000"/>
                <w:sz w:val="18"/>
                <w:szCs w:val="18"/>
              </w:rPr>
            </w:pPr>
            <w:r w:rsidRPr="00BA0A3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25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color w:val="000000"/>
                <w:sz w:val="18"/>
                <w:szCs w:val="18"/>
              </w:rPr>
            </w:pPr>
            <w:r w:rsidRPr="00BA0A3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color w:val="000000"/>
                <w:sz w:val="18"/>
                <w:szCs w:val="18"/>
              </w:rPr>
            </w:pPr>
            <w:r w:rsidRPr="00BA0A3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color w:val="000000"/>
                <w:sz w:val="18"/>
                <w:szCs w:val="18"/>
              </w:rPr>
            </w:pPr>
            <w:r w:rsidRPr="00BA0A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color w:val="000000"/>
                <w:sz w:val="18"/>
                <w:szCs w:val="18"/>
              </w:rPr>
            </w:pPr>
            <w:r w:rsidRPr="00BA0A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color w:val="000000"/>
                <w:sz w:val="18"/>
                <w:szCs w:val="18"/>
              </w:rPr>
            </w:pPr>
            <w:r w:rsidRPr="00BA0A3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color w:val="000000"/>
                <w:sz w:val="18"/>
                <w:szCs w:val="18"/>
              </w:rPr>
            </w:pPr>
            <w:r w:rsidRPr="00BA0A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color w:val="000000"/>
                <w:sz w:val="18"/>
                <w:szCs w:val="18"/>
              </w:rPr>
            </w:pPr>
            <w:r w:rsidRPr="00BA0A3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color w:val="000000"/>
                <w:sz w:val="18"/>
                <w:szCs w:val="18"/>
              </w:rPr>
            </w:pPr>
            <w:r w:rsidRPr="00BA0A3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color w:val="000000"/>
                <w:sz w:val="18"/>
                <w:szCs w:val="18"/>
              </w:rPr>
            </w:pPr>
            <w:r w:rsidRPr="00BA0A3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color w:val="000000"/>
                <w:sz w:val="18"/>
                <w:szCs w:val="18"/>
              </w:rPr>
            </w:pPr>
            <w:r w:rsidRPr="00BA0A3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color w:val="000000"/>
                <w:sz w:val="18"/>
                <w:szCs w:val="18"/>
              </w:rPr>
            </w:pPr>
            <w:r w:rsidRPr="00BA0A3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DB4FE8" w:rsidRPr="00BA0A3F" w:rsidRDefault="00DB4FE8" w:rsidP="00BA0A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B4FE8" w:rsidRPr="00BA0A3F" w:rsidTr="00DB4FE8">
        <w:trPr>
          <w:trHeight w:val="20"/>
          <w:jc w:val="center"/>
        </w:trPr>
        <w:tc>
          <w:tcPr>
            <w:tcW w:w="1418" w:type="dxa"/>
            <w:shd w:val="clear" w:color="000000" w:fill="FFFFFF"/>
            <w:noWrap/>
          </w:tcPr>
          <w:p w:rsidR="00DB4FE8" w:rsidRPr="00BA0A3F" w:rsidRDefault="00DB4FE8" w:rsidP="00BA0A3F">
            <w:pPr>
              <w:rPr>
                <w:bCs/>
                <w:color w:val="000000"/>
                <w:sz w:val="18"/>
                <w:szCs w:val="18"/>
              </w:rPr>
            </w:pPr>
            <w:r w:rsidRPr="00BA0A3F">
              <w:rPr>
                <w:bCs/>
                <w:color w:val="000000"/>
                <w:sz w:val="18"/>
                <w:szCs w:val="18"/>
              </w:rPr>
              <w:t>рой предусмо</w:t>
            </w:r>
            <w:r w:rsidRPr="00BA0A3F">
              <w:rPr>
                <w:bCs/>
                <w:color w:val="000000"/>
                <w:sz w:val="18"/>
                <w:szCs w:val="18"/>
              </w:rPr>
              <w:t>т</w:t>
            </w:r>
            <w:r w:rsidRPr="00BA0A3F">
              <w:rPr>
                <w:bCs/>
                <w:color w:val="000000"/>
                <w:sz w:val="18"/>
                <w:szCs w:val="18"/>
              </w:rPr>
              <w:t>рено финансир</w:t>
            </w:r>
            <w:r w:rsidRPr="00BA0A3F">
              <w:rPr>
                <w:bCs/>
                <w:color w:val="000000"/>
                <w:sz w:val="18"/>
                <w:szCs w:val="18"/>
              </w:rPr>
              <w:t>о</w:t>
            </w:r>
            <w:r w:rsidRPr="00BA0A3F">
              <w:rPr>
                <w:bCs/>
                <w:color w:val="000000"/>
                <w:sz w:val="18"/>
                <w:szCs w:val="18"/>
              </w:rPr>
              <w:t>вание за счет средств Фонда, в том числе</w:t>
            </w:r>
          </w:p>
        </w:tc>
        <w:tc>
          <w:tcPr>
            <w:tcW w:w="834" w:type="dxa"/>
            <w:shd w:val="clear" w:color="000000" w:fill="FFFFFF"/>
            <w:noWrap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shd w:val="clear" w:color="000000" w:fill="FFFFFF"/>
            <w:noWrap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000000" w:fill="FFFFFF"/>
            <w:noWrap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000000" w:fill="FFFFFF"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</w:p>
        </w:tc>
      </w:tr>
      <w:tr w:rsidR="00DB4FE8" w:rsidRPr="00BA0A3F" w:rsidTr="00DB4FE8">
        <w:trPr>
          <w:trHeight w:val="20"/>
          <w:jc w:val="center"/>
        </w:trPr>
        <w:tc>
          <w:tcPr>
            <w:tcW w:w="1418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rPr>
                <w:bCs/>
                <w:color w:val="000000"/>
                <w:sz w:val="18"/>
                <w:szCs w:val="18"/>
              </w:rPr>
            </w:pPr>
            <w:r w:rsidRPr="00BA0A3F">
              <w:rPr>
                <w:bCs/>
                <w:color w:val="000000"/>
                <w:sz w:val="18"/>
                <w:szCs w:val="18"/>
              </w:rPr>
              <w:t>Всего по этапу 2019-2020 годов</w:t>
            </w:r>
          </w:p>
        </w:tc>
        <w:tc>
          <w:tcPr>
            <w:tcW w:w="834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105,70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105,70</w:t>
            </w:r>
          </w:p>
        </w:tc>
        <w:tc>
          <w:tcPr>
            <w:tcW w:w="625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6 987 551,50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4 009 900,00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2 977 651,50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</w:p>
        </w:tc>
      </w:tr>
      <w:tr w:rsidR="00DB4FE8" w:rsidRPr="00BA0A3F" w:rsidTr="00DB4FE8">
        <w:trPr>
          <w:trHeight w:val="20"/>
          <w:jc w:val="center"/>
        </w:trPr>
        <w:tc>
          <w:tcPr>
            <w:tcW w:w="1418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rPr>
                <w:color w:val="000000"/>
                <w:sz w:val="18"/>
                <w:szCs w:val="18"/>
              </w:rPr>
            </w:pPr>
            <w:r w:rsidRPr="00BA0A3F">
              <w:rPr>
                <w:color w:val="000000"/>
                <w:sz w:val="18"/>
                <w:szCs w:val="18"/>
              </w:rPr>
              <w:t xml:space="preserve">1. Итого по </w:t>
            </w:r>
          </w:p>
          <w:p w:rsidR="00DB4FE8" w:rsidRPr="00BA0A3F" w:rsidRDefault="00DB4FE8" w:rsidP="00BA0A3F">
            <w:pPr>
              <w:rPr>
                <w:color w:val="000000"/>
                <w:sz w:val="18"/>
                <w:szCs w:val="18"/>
              </w:rPr>
            </w:pPr>
            <w:r w:rsidRPr="00BA0A3F">
              <w:rPr>
                <w:color w:val="000000"/>
                <w:sz w:val="18"/>
                <w:szCs w:val="18"/>
              </w:rPr>
              <w:t>пгт. Каа-Хем</w:t>
            </w:r>
          </w:p>
        </w:tc>
        <w:tc>
          <w:tcPr>
            <w:tcW w:w="834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105,70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105,70</w:t>
            </w:r>
          </w:p>
        </w:tc>
        <w:tc>
          <w:tcPr>
            <w:tcW w:w="625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6 987 551,50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4 009 900,00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2 977 651,50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</w:p>
        </w:tc>
      </w:tr>
      <w:tr w:rsidR="00DB4FE8" w:rsidRPr="00BA0A3F" w:rsidTr="00DB4FE8">
        <w:trPr>
          <w:trHeight w:val="20"/>
          <w:jc w:val="center"/>
        </w:trPr>
        <w:tc>
          <w:tcPr>
            <w:tcW w:w="1418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rPr>
                <w:bCs/>
                <w:color w:val="000000"/>
                <w:sz w:val="18"/>
                <w:szCs w:val="18"/>
              </w:rPr>
            </w:pPr>
            <w:r w:rsidRPr="00BA0A3F">
              <w:rPr>
                <w:bCs/>
                <w:color w:val="000000"/>
                <w:sz w:val="18"/>
                <w:szCs w:val="18"/>
              </w:rPr>
              <w:t>Всего по этапу 2020-2021 годов</w:t>
            </w:r>
          </w:p>
        </w:tc>
        <w:tc>
          <w:tcPr>
            <w:tcW w:w="834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73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28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26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1 383,80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1 319,50</w:t>
            </w:r>
          </w:p>
        </w:tc>
        <w:tc>
          <w:tcPr>
            <w:tcW w:w="625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64,30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79 361 418,86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61 829 773,10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17 531 645,76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</w:p>
        </w:tc>
      </w:tr>
      <w:tr w:rsidR="00DB4FE8" w:rsidRPr="00BA0A3F" w:rsidTr="00DB4FE8">
        <w:trPr>
          <w:trHeight w:val="20"/>
          <w:jc w:val="center"/>
        </w:trPr>
        <w:tc>
          <w:tcPr>
            <w:tcW w:w="1418" w:type="dxa"/>
            <w:shd w:val="clear" w:color="000000" w:fill="FFFFFF"/>
            <w:noWrap/>
            <w:hideMark/>
          </w:tcPr>
          <w:p w:rsidR="00DB4FE8" w:rsidRDefault="00DB4FE8" w:rsidP="00BA0A3F">
            <w:pPr>
              <w:rPr>
                <w:color w:val="000000"/>
                <w:sz w:val="18"/>
                <w:szCs w:val="18"/>
              </w:rPr>
            </w:pPr>
            <w:r w:rsidRPr="00BA0A3F">
              <w:rPr>
                <w:color w:val="000000"/>
                <w:sz w:val="18"/>
                <w:szCs w:val="18"/>
              </w:rPr>
              <w:t xml:space="preserve">1. Итого по </w:t>
            </w:r>
          </w:p>
          <w:p w:rsidR="00DB4FE8" w:rsidRPr="00BA0A3F" w:rsidRDefault="00DB4FE8" w:rsidP="00BA0A3F">
            <w:pPr>
              <w:rPr>
                <w:color w:val="000000"/>
                <w:sz w:val="18"/>
                <w:szCs w:val="18"/>
              </w:rPr>
            </w:pPr>
            <w:r w:rsidRPr="00BA0A3F">
              <w:rPr>
                <w:color w:val="000000"/>
                <w:sz w:val="18"/>
                <w:szCs w:val="18"/>
              </w:rPr>
              <w:t>пгт. Каа-Хем</w:t>
            </w:r>
          </w:p>
        </w:tc>
        <w:tc>
          <w:tcPr>
            <w:tcW w:w="834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48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19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893,60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829,30</w:t>
            </w:r>
          </w:p>
        </w:tc>
        <w:tc>
          <w:tcPr>
            <w:tcW w:w="625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64,30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49 765 273,25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39 927 074,17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9 838 199,08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</w:p>
        </w:tc>
      </w:tr>
      <w:tr w:rsidR="00DB4FE8" w:rsidRPr="00BA0A3F" w:rsidTr="00DB4FE8">
        <w:trPr>
          <w:trHeight w:val="20"/>
          <w:jc w:val="center"/>
        </w:trPr>
        <w:tc>
          <w:tcPr>
            <w:tcW w:w="1418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rPr>
                <w:color w:val="000000"/>
                <w:sz w:val="18"/>
                <w:szCs w:val="18"/>
              </w:rPr>
            </w:pPr>
            <w:r w:rsidRPr="00BA0A3F">
              <w:rPr>
                <w:color w:val="000000"/>
                <w:sz w:val="18"/>
                <w:szCs w:val="18"/>
              </w:rPr>
              <w:t xml:space="preserve">2. Итого по </w:t>
            </w:r>
          </w:p>
          <w:p w:rsidR="00DB4FE8" w:rsidRPr="00BA0A3F" w:rsidRDefault="00DB4FE8" w:rsidP="00BA0A3F">
            <w:pPr>
              <w:rPr>
                <w:color w:val="000000"/>
                <w:sz w:val="18"/>
                <w:szCs w:val="18"/>
              </w:rPr>
            </w:pPr>
            <w:r w:rsidRPr="00BA0A3F">
              <w:rPr>
                <w:color w:val="000000"/>
                <w:sz w:val="18"/>
                <w:szCs w:val="18"/>
              </w:rPr>
              <w:t>с. Хову-Аксы</w:t>
            </w:r>
          </w:p>
        </w:tc>
        <w:tc>
          <w:tcPr>
            <w:tcW w:w="834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490,20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490,20</w:t>
            </w:r>
          </w:p>
        </w:tc>
        <w:tc>
          <w:tcPr>
            <w:tcW w:w="625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29 596 145,61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21 902 698,93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7 693 446,68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</w:p>
        </w:tc>
      </w:tr>
      <w:tr w:rsidR="00DB4FE8" w:rsidRPr="00BA0A3F" w:rsidTr="00DB4FE8">
        <w:trPr>
          <w:trHeight w:val="20"/>
          <w:jc w:val="center"/>
        </w:trPr>
        <w:tc>
          <w:tcPr>
            <w:tcW w:w="1418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rPr>
                <w:bCs/>
                <w:color w:val="000000"/>
                <w:sz w:val="18"/>
                <w:szCs w:val="18"/>
              </w:rPr>
            </w:pPr>
            <w:r w:rsidRPr="00BA0A3F">
              <w:rPr>
                <w:bCs/>
                <w:color w:val="000000"/>
                <w:sz w:val="18"/>
                <w:szCs w:val="18"/>
              </w:rPr>
              <w:t>Всего по этапу 2021-2022 годов</w:t>
            </w:r>
          </w:p>
        </w:tc>
        <w:tc>
          <w:tcPr>
            <w:tcW w:w="834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152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49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47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2 494,50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2 445,90</w:t>
            </w:r>
          </w:p>
        </w:tc>
        <w:tc>
          <w:tcPr>
            <w:tcW w:w="625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48,60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147 442 758,38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122 184 118,38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25 258 640,0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</w:p>
        </w:tc>
      </w:tr>
      <w:tr w:rsidR="00DB4FE8" w:rsidRPr="00BA0A3F" w:rsidTr="00DB4FE8">
        <w:trPr>
          <w:trHeight w:val="20"/>
          <w:jc w:val="center"/>
        </w:trPr>
        <w:tc>
          <w:tcPr>
            <w:tcW w:w="1418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rPr>
                <w:bCs/>
                <w:color w:val="000000"/>
                <w:sz w:val="18"/>
                <w:szCs w:val="18"/>
              </w:rPr>
            </w:pPr>
            <w:r w:rsidRPr="00BA0A3F">
              <w:rPr>
                <w:bCs/>
                <w:color w:val="000000"/>
                <w:sz w:val="18"/>
                <w:szCs w:val="18"/>
              </w:rPr>
              <w:t xml:space="preserve">1. Итого по </w:t>
            </w:r>
          </w:p>
          <w:p w:rsidR="00DB4FE8" w:rsidRPr="00BA0A3F" w:rsidRDefault="00DB4FE8" w:rsidP="00BA0A3F">
            <w:pPr>
              <w:rPr>
                <w:bCs/>
                <w:color w:val="000000"/>
                <w:sz w:val="18"/>
                <w:szCs w:val="18"/>
              </w:rPr>
            </w:pPr>
            <w:r w:rsidRPr="00BA0A3F">
              <w:rPr>
                <w:bCs/>
                <w:color w:val="000000"/>
                <w:sz w:val="18"/>
                <w:szCs w:val="18"/>
              </w:rPr>
              <w:t>г. Кызылу</w:t>
            </w:r>
          </w:p>
        </w:tc>
        <w:tc>
          <w:tcPr>
            <w:tcW w:w="834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26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160,70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112,10</w:t>
            </w:r>
          </w:p>
        </w:tc>
        <w:tc>
          <w:tcPr>
            <w:tcW w:w="625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48,60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9 657 395,00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7 585 555,66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2 071 839,34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</w:p>
        </w:tc>
      </w:tr>
      <w:tr w:rsidR="00DB4FE8" w:rsidRPr="00BA0A3F" w:rsidTr="00DB4FE8">
        <w:trPr>
          <w:trHeight w:val="20"/>
          <w:jc w:val="center"/>
        </w:trPr>
        <w:tc>
          <w:tcPr>
            <w:tcW w:w="1418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rPr>
                <w:color w:val="000000"/>
                <w:sz w:val="18"/>
                <w:szCs w:val="18"/>
              </w:rPr>
            </w:pPr>
            <w:r w:rsidRPr="00BA0A3F">
              <w:rPr>
                <w:color w:val="000000"/>
                <w:sz w:val="18"/>
                <w:szCs w:val="18"/>
              </w:rPr>
              <w:t xml:space="preserve">2. Итого по </w:t>
            </w:r>
          </w:p>
          <w:p w:rsidR="00DB4FE8" w:rsidRPr="00BA0A3F" w:rsidRDefault="00DB4FE8" w:rsidP="00BA0A3F">
            <w:pPr>
              <w:rPr>
                <w:color w:val="000000"/>
                <w:sz w:val="18"/>
                <w:szCs w:val="18"/>
              </w:rPr>
            </w:pPr>
            <w:r w:rsidRPr="00BA0A3F">
              <w:rPr>
                <w:color w:val="000000"/>
                <w:sz w:val="18"/>
                <w:szCs w:val="18"/>
              </w:rPr>
              <w:t>с. Хову-Аксы</w:t>
            </w:r>
          </w:p>
        </w:tc>
        <w:tc>
          <w:tcPr>
            <w:tcW w:w="834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126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43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43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2 333,80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2 333,80</w:t>
            </w:r>
          </w:p>
        </w:tc>
        <w:tc>
          <w:tcPr>
            <w:tcW w:w="625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137 785 363,38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114 598 562,72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23 186 800,66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</w:p>
        </w:tc>
      </w:tr>
      <w:tr w:rsidR="00DB4FE8" w:rsidRPr="00BA0A3F" w:rsidTr="00DB4FE8">
        <w:trPr>
          <w:trHeight w:val="20"/>
          <w:jc w:val="center"/>
        </w:trPr>
        <w:tc>
          <w:tcPr>
            <w:tcW w:w="1418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rPr>
                <w:bCs/>
                <w:color w:val="000000"/>
                <w:sz w:val="18"/>
                <w:szCs w:val="18"/>
              </w:rPr>
            </w:pPr>
            <w:r w:rsidRPr="00BA0A3F">
              <w:rPr>
                <w:bCs/>
                <w:color w:val="000000"/>
                <w:sz w:val="18"/>
                <w:szCs w:val="18"/>
              </w:rPr>
              <w:t>Всего по этапу 2022-2023 годов</w:t>
            </w:r>
          </w:p>
        </w:tc>
        <w:tc>
          <w:tcPr>
            <w:tcW w:w="834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138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48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2 257,00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2 168,00</w:t>
            </w:r>
          </w:p>
        </w:tc>
        <w:tc>
          <w:tcPr>
            <w:tcW w:w="625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89,00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215 850 452,00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213 676 799,00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2 173 653,00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</w:p>
        </w:tc>
      </w:tr>
      <w:tr w:rsidR="00DB4FE8" w:rsidRPr="00BA0A3F" w:rsidTr="00DB4FE8">
        <w:trPr>
          <w:trHeight w:val="20"/>
          <w:jc w:val="center"/>
        </w:trPr>
        <w:tc>
          <w:tcPr>
            <w:tcW w:w="1418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rPr>
                <w:color w:val="000000"/>
                <w:sz w:val="18"/>
                <w:szCs w:val="18"/>
              </w:rPr>
            </w:pPr>
            <w:r w:rsidRPr="00BA0A3F">
              <w:rPr>
                <w:color w:val="000000"/>
                <w:sz w:val="18"/>
                <w:szCs w:val="18"/>
              </w:rPr>
              <w:t xml:space="preserve">1. Итого по </w:t>
            </w:r>
          </w:p>
          <w:p w:rsidR="00DB4FE8" w:rsidRPr="00BA0A3F" w:rsidRDefault="00DB4FE8" w:rsidP="00BA0A3F">
            <w:pPr>
              <w:rPr>
                <w:color w:val="000000"/>
                <w:sz w:val="18"/>
                <w:szCs w:val="18"/>
              </w:rPr>
            </w:pPr>
            <w:r w:rsidRPr="00BA0A3F">
              <w:rPr>
                <w:color w:val="000000"/>
                <w:sz w:val="18"/>
                <w:szCs w:val="18"/>
              </w:rPr>
              <w:t>с. Хову-Аксы</w:t>
            </w:r>
          </w:p>
        </w:tc>
        <w:tc>
          <w:tcPr>
            <w:tcW w:w="834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138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48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2 257,00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2 168,00</w:t>
            </w:r>
          </w:p>
        </w:tc>
        <w:tc>
          <w:tcPr>
            <w:tcW w:w="625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89,00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215 850 452,00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213 676 799,00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2 173 653,00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</w:p>
        </w:tc>
      </w:tr>
      <w:tr w:rsidR="00DB4FE8" w:rsidRPr="00BA0A3F" w:rsidTr="00DB4FE8">
        <w:trPr>
          <w:trHeight w:val="20"/>
          <w:jc w:val="center"/>
        </w:trPr>
        <w:tc>
          <w:tcPr>
            <w:tcW w:w="1418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rPr>
                <w:bCs/>
                <w:color w:val="000000"/>
                <w:sz w:val="18"/>
                <w:szCs w:val="18"/>
              </w:rPr>
            </w:pPr>
            <w:r w:rsidRPr="00BA0A3F">
              <w:rPr>
                <w:bCs/>
                <w:color w:val="000000"/>
                <w:sz w:val="18"/>
                <w:szCs w:val="18"/>
              </w:rPr>
              <w:t>Всего по этапу 2023-2024 годов</w:t>
            </w:r>
          </w:p>
        </w:tc>
        <w:tc>
          <w:tcPr>
            <w:tcW w:w="834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23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328,00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328,00</w:t>
            </w:r>
          </w:p>
        </w:tc>
        <w:tc>
          <w:tcPr>
            <w:tcW w:w="625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30 736 576,51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30 429 210,74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307 365,77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</w:p>
        </w:tc>
      </w:tr>
      <w:tr w:rsidR="00DB4FE8" w:rsidRPr="00BA0A3F" w:rsidTr="00DB4FE8">
        <w:trPr>
          <w:trHeight w:val="20"/>
          <w:jc w:val="center"/>
        </w:trPr>
        <w:tc>
          <w:tcPr>
            <w:tcW w:w="1418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rPr>
                <w:color w:val="000000"/>
                <w:sz w:val="18"/>
                <w:szCs w:val="18"/>
              </w:rPr>
            </w:pPr>
            <w:r w:rsidRPr="00BA0A3F">
              <w:rPr>
                <w:color w:val="000000"/>
                <w:sz w:val="18"/>
                <w:szCs w:val="18"/>
              </w:rPr>
              <w:t>1. Итого по</w:t>
            </w:r>
          </w:p>
          <w:p w:rsidR="00DB4FE8" w:rsidRPr="00BA0A3F" w:rsidRDefault="00DB4FE8" w:rsidP="00BA0A3F">
            <w:pPr>
              <w:rPr>
                <w:color w:val="000000"/>
                <w:sz w:val="18"/>
                <w:szCs w:val="18"/>
              </w:rPr>
            </w:pPr>
            <w:r w:rsidRPr="00BA0A3F">
              <w:rPr>
                <w:color w:val="000000"/>
                <w:sz w:val="18"/>
                <w:szCs w:val="18"/>
              </w:rPr>
              <w:t>с. Хову-Аксы</w:t>
            </w:r>
          </w:p>
        </w:tc>
        <w:tc>
          <w:tcPr>
            <w:tcW w:w="834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23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328,00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328,00</w:t>
            </w:r>
          </w:p>
        </w:tc>
        <w:tc>
          <w:tcPr>
            <w:tcW w:w="625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30 736 576,51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30 429 210,74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307 365,77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</w:p>
        </w:tc>
      </w:tr>
      <w:tr w:rsidR="00DB4FE8" w:rsidRPr="00BA0A3F" w:rsidTr="00DB4FE8">
        <w:trPr>
          <w:trHeight w:val="20"/>
          <w:jc w:val="center"/>
        </w:trPr>
        <w:tc>
          <w:tcPr>
            <w:tcW w:w="1418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rPr>
                <w:bCs/>
                <w:color w:val="000000"/>
                <w:sz w:val="18"/>
                <w:szCs w:val="18"/>
              </w:rPr>
            </w:pPr>
            <w:r w:rsidRPr="00BA0A3F">
              <w:rPr>
                <w:bCs/>
                <w:color w:val="000000"/>
                <w:sz w:val="18"/>
                <w:szCs w:val="18"/>
              </w:rPr>
              <w:t>Всего по этапу 2024-2025 годов</w:t>
            </w:r>
          </w:p>
        </w:tc>
        <w:tc>
          <w:tcPr>
            <w:tcW w:w="834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327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116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96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5 401,90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4 624,80</w:t>
            </w:r>
          </w:p>
        </w:tc>
        <w:tc>
          <w:tcPr>
            <w:tcW w:w="625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777,10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570 208 358,30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562 817 740,22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7 390 618,08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</w:p>
        </w:tc>
      </w:tr>
      <w:tr w:rsidR="00DB4FE8" w:rsidRPr="00BA0A3F" w:rsidTr="00DB4FE8">
        <w:trPr>
          <w:trHeight w:val="20"/>
          <w:jc w:val="center"/>
        </w:trPr>
        <w:tc>
          <w:tcPr>
            <w:tcW w:w="1418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rPr>
                <w:color w:val="000000"/>
                <w:sz w:val="18"/>
                <w:szCs w:val="18"/>
              </w:rPr>
            </w:pPr>
            <w:r w:rsidRPr="00BA0A3F">
              <w:rPr>
                <w:color w:val="000000"/>
                <w:sz w:val="18"/>
                <w:szCs w:val="18"/>
              </w:rPr>
              <w:t xml:space="preserve">1. Итого по </w:t>
            </w:r>
          </w:p>
          <w:p w:rsidR="00DB4FE8" w:rsidRPr="00BA0A3F" w:rsidRDefault="00DB4FE8" w:rsidP="00BA0A3F">
            <w:pPr>
              <w:rPr>
                <w:color w:val="000000"/>
                <w:sz w:val="18"/>
                <w:szCs w:val="18"/>
              </w:rPr>
            </w:pPr>
            <w:r w:rsidRPr="00BA0A3F">
              <w:rPr>
                <w:color w:val="000000"/>
                <w:sz w:val="18"/>
                <w:szCs w:val="18"/>
              </w:rPr>
              <w:t>с. Хову-Аксы</w:t>
            </w:r>
          </w:p>
        </w:tc>
        <w:tc>
          <w:tcPr>
            <w:tcW w:w="834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327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116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96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5 401,90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4 624,80</w:t>
            </w:r>
          </w:p>
        </w:tc>
        <w:tc>
          <w:tcPr>
            <w:tcW w:w="625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777,10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570 208 358,30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562 817 740,22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7 390 618,08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hideMark/>
          </w:tcPr>
          <w:p w:rsidR="00DB4FE8" w:rsidRPr="00BA0A3F" w:rsidRDefault="00DB4FE8" w:rsidP="00BA0A3F">
            <w:pPr>
              <w:jc w:val="center"/>
              <w:rPr>
                <w:sz w:val="18"/>
                <w:szCs w:val="18"/>
              </w:rPr>
            </w:pPr>
            <w:r w:rsidRPr="00BA0A3F">
              <w:rPr>
                <w:sz w:val="18"/>
                <w:szCs w:val="18"/>
              </w:rPr>
              <w:t>0,00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DB4FE8" w:rsidRPr="00BA0A3F" w:rsidRDefault="00DB4FE8" w:rsidP="00DB4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»;</w:t>
            </w:r>
          </w:p>
        </w:tc>
      </w:tr>
    </w:tbl>
    <w:p w:rsidR="00A9265C" w:rsidRPr="00DB4FE8" w:rsidRDefault="00A9265C" w:rsidP="00DB4FE8">
      <w:pPr>
        <w:ind w:firstLine="709"/>
        <w:jc w:val="both"/>
        <w:rPr>
          <w:sz w:val="28"/>
        </w:rPr>
      </w:pPr>
    </w:p>
    <w:p w:rsidR="00DB4FE8" w:rsidRPr="00DB4FE8" w:rsidRDefault="00DB4FE8" w:rsidP="00DB4FE8">
      <w:pPr>
        <w:ind w:firstLine="709"/>
        <w:jc w:val="both"/>
        <w:rPr>
          <w:sz w:val="28"/>
        </w:rPr>
      </w:pPr>
      <w:r>
        <w:rPr>
          <w:sz w:val="28"/>
        </w:rPr>
        <w:t xml:space="preserve">5) приложение № 5 к программе изложить в следующей редакции: </w:t>
      </w:r>
    </w:p>
    <w:p w:rsidR="00DB4FE8" w:rsidRPr="00DB4FE8" w:rsidRDefault="00DB4FE8" w:rsidP="00DB4FE8">
      <w:pPr>
        <w:ind w:firstLine="709"/>
        <w:jc w:val="both"/>
        <w:rPr>
          <w:sz w:val="28"/>
        </w:rPr>
      </w:pPr>
    </w:p>
    <w:p w:rsidR="000A356F" w:rsidRPr="005C6A84" w:rsidRDefault="005C6A84" w:rsidP="005C6A84">
      <w:pPr>
        <w:ind w:left="9639"/>
        <w:jc w:val="center"/>
        <w:rPr>
          <w:sz w:val="28"/>
          <w:szCs w:val="28"/>
        </w:rPr>
      </w:pPr>
      <w:r>
        <w:br w:type="page"/>
      </w:r>
      <w:r w:rsidR="00BD2627" w:rsidRPr="00BD2627">
        <w:rPr>
          <w:sz w:val="28"/>
        </w:rPr>
        <w:lastRenderedPageBreak/>
        <w:t>«</w:t>
      </w:r>
      <w:r w:rsidR="000A356F" w:rsidRPr="005C6A84">
        <w:rPr>
          <w:sz w:val="28"/>
          <w:szCs w:val="28"/>
        </w:rPr>
        <w:t>Приложение № 5</w:t>
      </w:r>
    </w:p>
    <w:p w:rsidR="000A356F" w:rsidRPr="005C6A84" w:rsidRDefault="000A356F" w:rsidP="005C6A84">
      <w:pPr>
        <w:ind w:left="9639"/>
        <w:jc w:val="center"/>
        <w:rPr>
          <w:sz w:val="28"/>
          <w:szCs w:val="28"/>
        </w:rPr>
      </w:pPr>
      <w:r w:rsidRPr="005C6A84">
        <w:rPr>
          <w:sz w:val="28"/>
          <w:szCs w:val="28"/>
        </w:rPr>
        <w:t>к республиканской адресной программе по</w:t>
      </w:r>
    </w:p>
    <w:p w:rsidR="000A356F" w:rsidRPr="005C6A84" w:rsidRDefault="000A356F" w:rsidP="005C6A84">
      <w:pPr>
        <w:ind w:left="9639"/>
        <w:jc w:val="center"/>
        <w:rPr>
          <w:sz w:val="28"/>
          <w:szCs w:val="28"/>
        </w:rPr>
      </w:pPr>
      <w:r w:rsidRPr="005C6A84">
        <w:rPr>
          <w:sz w:val="28"/>
          <w:szCs w:val="28"/>
        </w:rPr>
        <w:t>переселению граждан из многоквартирных домов, признанных в установленном порядке до 1 января 2017 г. аварийными и по</w:t>
      </w:r>
      <w:r w:rsidRPr="005C6A84">
        <w:rPr>
          <w:sz w:val="28"/>
          <w:szCs w:val="28"/>
        </w:rPr>
        <w:t>д</w:t>
      </w:r>
      <w:r w:rsidRPr="005C6A84">
        <w:rPr>
          <w:sz w:val="28"/>
          <w:szCs w:val="28"/>
        </w:rPr>
        <w:t>лежащими сносу или</w:t>
      </w:r>
    </w:p>
    <w:p w:rsidR="000A356F" w:rsidRPr="005C6A84" w:rsidRDefault="000A356F" w:rsidP="005C6A84">
      <w:pPr>
        <w:ind w:left="9639"/>
        <w:jc w:val="center"/>
        <w:rPr>
          <w:sz w:val="28"/>
          <w:szCs w:val="28"/>
        </w:rPr>
      </w:pPr>
      <w:r w:rsidRPr="005C6A84">
        <w:rPr>
          <w:sz w:val="28"/>
          <w:szCs w:val="28"/>
        </w:rPr>
        <w:t>реконструкции в связи с физическим износом в</w:t>
      </w:r>
    </w:p>
    <w:p w:rsidR="000A356F" w:rsidRPr="005C6A84" w:rsidRDefault="000A356F" w:rsidP="005C6A84">
      <w:pPr>
        <w:ind w:left="9639"/>
        <w:jc w:val="center"/>
        <w:rPr>
          <w:sz w:val="28"/>
          <w:szCs w:val="28"/>
        </w:rPr>
      </w:pPr>
      <w:r w:rsidRPr="005C6A84">
        <w:rPr>
          <w:sz w:val="28"/>
          <w:szCs w:val="28"/>
        </w:rPr>
        <w:t>процессе их эксплуатации в Республике Тыва,</w:t>
      </w:r>
    </w:p>
    <w:p w:rsidR="000A356F" w:rsidRPr="005C6A84" w:rsidRDefault="000A356F" w:rsidP="005C6A84">
      <w:pPr>
        <w:ind w:left="9639"/>
        <w:jc w:val="center"/>
        <w:rPr>
          <w:sz w:val="28"/>
          <w:szCs w:val="28"/>
        </w:rPr>
      </w:pPr>
      <w:r w:rsidRPr="005C6A84">
        <w:rPr>
          <w:sz w:val="28"/>
          <w:szCs w:val="28"/>
        </w:rPr>
        <w:t>на 2019-2025 годы</w:t>
      </w:r>
    </w:p>
    <w:p w:rsidR="000A356F" w:rsidRPr="005C6A84" w:rsidRDefault="000A356F" w:rsidP="005C6A84">
      <w:pPr>
        <w:jc w:val="center"/>
        <w:rPr>
          <w:sz w:val="28"/>
          <w:szCs w:val="28"/>
        </w:rPr>
      </w:pPr>
    </w:p>
    <w:p w:rsidR="000A356F" w:rsidRPr="005C6A84" w:rsidRDefault="000A356F" w:rsidP="005C6A84">
      <w:pPr>
        <w:jc w:val="center"/>
        <w:rPr>
          <w:sz w:val="28"/>
          <w:szCs w:val="28"/>
        </w:rPr>
      </w:pPr>
      <w:r w:rsidRPr="005C6A84">
        <w:rPr>
          <w:sz w:val="28"/>
          <w:szCs w:val="28"/>
        </w:rPr>
        <w:t>П Е Р Е Ч Е Н Ь</w:t>
      </w:r>
    </w:p>
    <w:p w:rsidR="000A356F" w:rsidRPr="005C6A84" w:rsidRDefault="000A356F" w:rsidP="005C6A84">
      <w:pPr>
        <w:jc w:val="center"/>
        <w:rPr>
          <w:sz w:val="28"/>
          <w:szCs w:val="28"/>
        </w:rPr>
      </w:pPr>
      <w:r w:rsidRPr="005C6A84">
        <w:rPr>
          <w:sz w:val="28"/>
          <w:szCs w:val="28"/>
        </w:rPr>
        <w:t>основных мероприятий республиканской адресной программы по</w:t>
      </w:r>
    </w:p>
    <w:p w:rsidR="000A356F" w:rsidRPr="005C6A84" w:rsidRDefault="000A356F" w:rsidP="005C6A84">
      <w:pPr>
        <w:jc w:val="center"/>
        <w:rPr>
          <w:sz w:val="28"/>
          <w:szCs w:val="28"/>
        </w:rPr>
      </w:pPr>
      <w:r w:rsidRPr="005C6A84">
        <w:rPr>
          <w:sz w:val="28"/>
          <w:szCs w:val="28"/>
        </w:rPr>
        <w:t>переселению граждан из многоквартирных домов, признанных в</w:t>
      </w:r>
    </w:p>
    <w:p w:rsidR="000A356F" w:rsidRPr="005C6A84" w:rsidRDefault="000A356F" w:rsidP="005C6A84">
      <w:pPr>
        <w:jc w:val="center"/>
        <w:rPr>
          <w:sz w:val="28"/>
          <w:szCs w:val="28"/>
        </w:rPr>
      </w:pPr>
      <w:r w:rsidRPr="005C6A84">
        <w:rPr>
          <w:sz w:val="28"/>
          <w:szCs w:val="28"/>
        </w:rPr>
        <w:t>установленном порядке до 1 января 2017 г. аварийными и подлежащими</w:t>
      </w:r>
    </w:p>
    <w:p w:rsidR="000A356F" w:rsidRPr="005C6A84" w:rsidRDefault="000A356F" w:rsidP="005C6A84">
      <w:pPr>
        <w:jc w:val="center"/>
        <w:rPr>
          <w:sz w:val="28"/>
          <w:szCs w:val="28"/>
        </w:rPr>
      </w:pPr>
      <w:r w:rsidRPr="005C6A84">
        <w:rPr>
          <w:sz w:val="28"/>
          <w:szCs w:val="28"/>
        </w:rPr>
        <w:t>сносу или реконструкции в связи с физическим износом в процессе</w:t>
      </w:r>
    </w:p>
    <w:p w:rsidR="000A356F" w:rsidRPr="005C6A84" w:rsidRDefault="000A356F" w:rsidP="005C6A84">
      <w:pPr>
        <w:jc w:val="center"/>
        <w:rPr>
          <w:sz w:val="28"/>
          <w:szCs w:val="28"/>
        </w:rPr>
      </w:pPr>
      <w:r w:rsidRPr="005C6A84">
        <w:rPr>
          <w:sz w:val="28"/>
          <w:szCs w:val="28"/>
        </w:rPr>
        <w:t>их эксплуатации в Республике Тыва, на 2019-2025 годы</w:t>
      </w:r>
    </w:p>
    <w:p w:rsidR="000A356F" w:rsidRPr="005C6A84" w:rsidRDefault="000A356F" w:rsidP="005C6A84">
      <w:pPr>
        <w:jc w:val="center"/>
        <w:rPr>
          <w:sz w:val="28"/>
          <w:szCs w:val="28"/>
        </w:rPr>
      </w:pPr>
    </w:p>
    <w:tbl>
      <w:tblPr>
        <w:tblW w:w="162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0"/>
        <w:gridCol w:w="1513"/>
        <w:gridCol w:w="1484"/>
        <w:gridCol w:w="999"/>
        <w:gridCol w:w="1275"/>
        <w:gridCol w:w="1336"/>
        <w:gridCol w:w="1275"/>
        <w:gridCol w:w="1276"/>
        <w:gridCol w:w="1418"/>
        <w:gridCol w:w="850"/>
        <w:gridCol w:w="1559"/>
        <w:gridCol w:w="1276"/>
      </w:tblGrid>
      <w:tr w:rsidR="000A356F" w:rsidRPr="00B755FC" w:rsidTr="00B755FC">
        <w:trPr>
          <w:trHeight w:val="20"/>
          <w:jc w:val="center"/>
        </w:trPr>
        <w:tc>
          <w:tcPr>
            <w:tcW w:w="1960" w:type="dxa"/>
            <w:vMerge w:val="restart"/>
            <w:hideMark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Наименование</w:t>
            </w:r>
          </w:p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1513" w:type="dxa"/>
            <w:vMerge w:val="restart"/>
            <w:hideMark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Источники</w:t>
            </w:r>
          </w:p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финансиров</w:t>
            </w:r>
            <w:r w:rsidRPr="00B755FC">
              <w:rPr>
                <w:sz w:val="20"/>
                <w:szCs w:val="20"/>
              </w:rPr>
              <w:t>а</w:t>
            </w:r>
            <w:r w:rsidRPr="00B755FC">
              <w:rPr>
                <w:sz w:val="20"/>
                <w:szCs w:val="20"/>
              </w:rPr>
              <w:t>ния</w:t>
            </w:r>
          </w:p>
        </w:tc>
        <w:tc>
          <w:tcPr>
            <w:tcW w:w="1484" w:type="dxa"/>
            <w:vMerge w:val="restart"/>
            <w:hideMark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Объем</w:t>
            </w:r>
          </w:p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финансиров</w:t>
            </w:r>
            <w:r w:rsidRPr="00B755FC">
              <w:rPr>
                <w:sz w:val="20"/>
                <w:szCs w:val="20"/>
              </w:rPr>
              <w:t>а</w:t>
            </w:r>
            <w:r w:rsidRPr="00B755FC">
              <w:rPr>
                <w:sz w:val="20"/>
                <w:szCs w:val="20"/>
              </w:rPr>
              <w:t>ния, всего, тыс. рублей</w:t>
            </w:r>
          </w:p>
        </w:tc>
        <w:tc>
          <w:tcPr>
            <w:tcW w:w="7579" w:type="dxa"/>
            <w:gridSpan w:val="6"/>
            <w:hideMark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В том числе по годам</w:t>
            </w:r>
          </w:p>
        </w:tc>
        <w:tc>
          <w:tcPr>
            <w:tcW w:w="850" w:type="dxa"/>
            <w:vMerge w:val="restart"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Сроки</w:t>
            </w:r>
          </w:p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испо</w:t>
            </w:r>
            <w:r w:rsidRPr="00B755FC">
              <w:rPr>
                <w:sz w:val="20"/>
                <w:szCs w:val="20"/>
              </w:rPr>
              <w:t>л</w:t>
            </w:r>
            <w:r w:rsidRPr="00B755FC">
              <w:rPr>
                <w:sz w:val="20"/>
                <w:szCs w:val="20"/>
              </w:rPr>
              <w:t>нения</w:t>
            </w:r>
          </w:p>
        </w:tc>
        <w:tc>
          <w:tcPr>
            <w:tcW w:w="1559" w:type="dxa"/>
            <w:vMerge w:val="restart"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Ответственные</w:t>
            </w:r>
          </w:p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за исполнение</w:t>
            </w:r>
          </w:p>
        </w:tc>
        <w:tc>
          <w:tcPr>
            <w:tcW w:w="1276" w:type="dxa"/>
            <w:vMerge w:val="restart"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Результаты реализации мероприятий (достижение плановых показателей)</w:t>
            </w:r>
          </w:p>
        </w:tc>
      </w:tr>
      <w:tr w:rsidR="000A356F" w:rsidRPr="00B755FC" w:rsidTr="00B755FC">
        <w:trPr>
          <w:trHeight w:val="20"/>
          <w:jc w:val="center"/>
        </w:trPr>
        <w:tc>
          <w:tcPr>
            <w:tcW w:w="1960" w:type="dxa"/>
            <w:vMerge/>
            <w:hideMark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  <w:hideMark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hideMark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hideMark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hideMark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2020 год</w:t>
            </w:r>
          </w:p>
        </w:tc>
        <w:tc>
          <w:tcPr>
            <w:tcW w:w="1336" w:type="dxa"/>
            <w:hideMark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hideMark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hideMark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2023 год</w:t>
            </w:r>
          </w:p>
        </w:tc>
        <w:tc>
          <w:tcPr>
            <w:tcW w:w="1418" w:type="dxa"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2024 год</w:t>
            </w:r>
          </w:p>
        </w:tc>
        <w:tc>
          <w:tcPr>
            <w:tcW w:w="850" w:type="dxa"/>
            <w:vMerge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</w:p>
        </w:tc>
      </w:tr>
      <w:tr w:rsidR="000A356F" w:rsidRPr="00B755FC" w:rsidTr="00B755FC">
        <w:trPr>
          <w:trHeight w:val="20"/>
          <w:jc w:val="center"/>
        </w:trPr>
        <w:tc>
          <w:tcPr>
            <w:tcW w:w="1960" w:type="dxa"/>
            <w:hideMark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1</w:t>
            </w:r>
          </w:p>
        </w:tc>
        <w:tc>
          <w:tcPr>
            <w:tcW w:w="1513" w:type="dxa"/>
            <w:hideMark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2</w:t>
            </w:r>
          </w:p>
        </w:tc>
        <w:tc>
          <w:tcPr>
            <w:tcW w:w="1484" w:type="dxa"/>
            <w:hideMark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3</w:t>
            </w:r>
          </w:p>
        </w:tc>
        <w:tc>
          <w:tcPr>
            <w:tcW w:w="999" w:type="dxa"/>
            <w:hideMark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hideMark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5</w:t>
            </w:r>
          </w:p>
        </w:tc>
        <w:tc>
          <w:tcPr>
            <w:tcW w:w="1336" w:type="dxa"/>
            <w:hideMark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hideMark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hideMark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12</w:t>
            </w:r>
          </w:p>
        </w:tc>
      </w:tr>
      <w:tr w:rsidR="000A356F" w:rsidRPr="00B755FC" w:rsidTr="00B755FC">
        <w:trPr>
          <w:trHeight w:val="20"/>
          <w:jc w:val="center"/>
        </w:trPr>
        <w:tc>
          <w:tcPr>
            <w:tcW w:w="1960" w:type="dxa"/>
            <w:vMerge w:val="restart"/>
            <w:hideMark/>
          </w:tcPr>
          <w:p w:rsidR="000A356F" w:rsidRPr="00B755FC" w:rsidRDefault="000A356F" w:rsidP="00B755FC">
            <w:pPr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Республиканская адресная программа по переселению граждан из мног</w:t>
            </w:r>
            <w:r w:rsidRPr="00B755FC">
              <w:rPr>
                <w:sz w:val="20"/>
                <w:szCs w:val="20"/>
              </w:rPr>
              <w:t>о</w:t>
            </w:r>
            <w:r w:rsidRPr="00B755FC">
              <w:rPr>
                <w:sz w:val="20"/>
                <w:szCs w:val="20"/>
              </w:rPr>
              <w:t>квартирных домов, признанных в уст</w:t>
            </w:r>
            <w:r w:rsidRPr="00B755FC">
              <w:rPr>
                <w:sz w:val="20"/>
                <w:szCs w:val="20"/>
              </w:rPr>
              <w:t>а</w:t>
            </w:r>
            <w:r w:rsidRPr="00B755FC">
              <w:rPr>
                <w:sz w:val="20"/>
                <w:szCs w:val="20"/>
              </w:rPr>
              <w:t>новленном порядке до 1 января 2017 г. аварийными и подле-</w:t>
            </w:r>
          </w:p>
        </w:tc>
        <w:tc>
          <w:tcPr>
            <w:tcW w:w="1513" w:type="dxa"/>
            <w:hideMark/>
          </w:tcPr>
          <w:p w:rsidR="000A356F" w:rsidRPr="00B755FC" w:rsidRDefault="000A356F" w:rsidP="00B755FC">
            <w:pPr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итого</w:t>
            </w:r>
          </w:p>
        </w:tc>
        <w:tc>
          <w:tcPr>
            <w:tcW w:w="1484" w:type="dxa"/>
            <w:hideMark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1 045 988,34673</w:t>
            </w:r>
          </w:p>
        </w:tc>
        <w:tc>
          <w:tcPr>
            <w:tcW w:w="999" w:type="dxa"/>
            <w:hideMark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1323,514</w:t>
            </w:r>
          </w:p>
        </w:tc>
        <w:tc>
          <w:tcPr>
            <w:tcW w:w="1275" w:type="dxa"/>
            <w:hideMark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22561,92925</w:t>
            </w:r>
          </w:p>
        </w:tc>
        <w:tc>
          <w:tcPr>
            <w:tcW w:w="1336" w:type="dxa"/>
            <w:hideMark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134750,17543</w:t>
            </w:r>
          </w:p>
        </w:tc>
        <w:tc>
          <w:tcPr>
            <w:tcW w:w="1275" w:type="dxa"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200640,74353</w:t>
            </w:r>
          </w:p>
        </w:tc>
        <w:tc>
          <w:tcPr>
            <w:tcW w:w="1276" w:type="dxa"/>
            <w:hideMark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116503,62622</w:t>
            </w:r>
          </w:p>
        </w:tc>
        <w:tc>
          <w:tcPr>
            <w:tcW w:w="1418" w:type="dxa"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570 208,3583</w:t>
            </w:r>
          </w:p>
        </w:tc>
        <w:tc>
          <w:tcPr>
            <w:tcW w:w="850" w:type="dxa"/>
            <w:vMerge w:val="restart"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этап 2019-2025 гг.</w:t>
            </w:r>
          </w:p>
        </w:tc>
        <w:tc>
          <w:tcPr>
            <w:tcW w:w="1559" w:type="dxa"/>
            <w:vMerge w:val="restart"/>
          </w:tcPr>
          <w:p w:rsidR="000A356F" w:rsidRPr="00B755FC" w:rsidRDefault="000A356F" w:rsidP="00B755FC">
            <w:pPr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пгт. Каа-Хем,</w:t>
            </w:r>
          </w:p>
          <w:p w:rsidR="000A356F" w:rsidRPr="00B755FC" w:rsidRDefault="000A356F" w:rsidP="00B755FC">
            <w:pPr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с. Хову-Аксы,</w:t>
            </w:r>
          </w:p>
          <w:p w:rsidR="000A356F" w:rsidRPr="00B755FC" w:rsidRDefault="000A356F" w:rsidP="00B755FC">
            <w:pPr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г. Кызыл</w:t>
            </w:r>
          </w:p>
        </w:tc>
        <w:tc>
          <w:tcPr>
            <w:tcW w:w="1276" w:type="dxa"/>
            <w:vMerge w:val="restart"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</w:p>
        </w:tc>
      </w:tr>
      <w:tr w:rsidR="000A356F" w:rsidRPr="00B755FC" w:rsidTr="00B755FC">
        <w:trPr>
          <w:trHeight w:val="20"/>
          <w:jc w:val="center"/>
        </w:trPr>
        <w:tc>
          <w:tcPr>
            <w:tcW w:w="1960" w:type="dxa"/>
            <w:vMerge/>
            <w:hideMark/>
          </w:tcPr>
          <w:p w:rsidR="000A356F" w:rsidRPr="00B755FC" w:rsidRDefault="000A356F" w:rsidP="00B755FC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  <w:hideMark/>
          </w:tcPr>
          <w:p w:rsidR="000A356F" w:rsidRPr="00B755FC" w:rsidRDefault="000A356F" w:rsidP="00B755FC">
            <w:pPr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84" w:type="dxa"/>
            <w:hideMark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991 905,18645</w:t>
            </w:r>
          </w:p>
        </w:tc>
        <w:tc>
          <w:tcPr>
            <w:tcW w:w="999" w:type="dxa"/>
            <w:hideMark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1176,035</w:t>
            </w:r>
          </w:p>
        </w:tc>
        <w:tc>
          <w:tcPr>
            <w:tcW w:w="1275" w:type="dxa"/>
            <w:hideMark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16979,495</w:t>
            </w:r>
          </w:p>
        </w:tc>
        <w:tc>
          <w:tcPr>
            <w:tcW w:w="1336" w:type="dxa"/>
            <w:hideMark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120304,64254</w:t>
            </w:r>
          </w:p>
        </w:tc>
        <w:tc>
          <w:tcPr>
            <w:tcW w:w="1275" w:type="dxa"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178600,63905</w:t>
            </w:r>
          </w:p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112026,63464</w:t>
            </w:r>
          </w:p>
        </w:tc>
        <w:tc>
          <w:tcPr>
            <w:tcW w:w="1418" w:type="dxa"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562 817,74022</w:t>
            </w:r>
          </w:p>
        </w:tc>
        <w:tc>
          <w:tcPr>
            <w:tcW w:w="850" w:type="dxa"/>
            <w:vMerge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</w:p>
        </w:tc>
      </w:tr>
      <w:tr w:rsidR="000A356F" w:rsidRPr="00B755FC" w:rsidTr="00B755FC">
        <w:trPr>
          <w:trHeight w:val="20"/>
          <w:jc w:val="center"/>
        </w:trPr>
        <w:tc>
          <w:tcPr>
            <w:tcW w:w="1960" w:type="dxa"/>
            <w:vMerge/>
            <w:hideMark/>
          </w:tcPr>
          <w:p w:rsidR="000A356F" w:rsidRPr="00B755FC" w:rsidRDefault="000A356F" w:rsidP="00B755FC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  <w:hideMark/>
          </w:tcPr>
          <w:p w:rsidR="000A356F" w:rsidRPr="00B755FC" w:rsidRDefault="000A356F" w:rsidP="00B755FC">
            <w:pPr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республика</w:t>
            </w:r>
            <w:r w:rsidRPr="00B755FC">
              <w:rPr>
                <w:sz w:val="20"/>
                <w:szCs w:val="20"/>
              </w:rPr>
              <w:t>н</w:t>
            </w:r>
            <w:r w:rsidRPr="00B755FC">
              <w:rPr>
                <w:sz w:val="20"/>
                <w:szCs w:val="20"/>
              </w:rPr>
              <w:t>ский бюджет</w:t>
            </w:r>
          </w:p>
        </w:tc>
        <w:tc>
          <w:tcPr>
            <w:tcW w:w="1484" w:type="dxa"/>
            <w:hideMark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54 083,16028</w:t>
            </w:r>
          </w:p>
        </w:tc>
        <w:tc>
          <w:tcPr>
            <w:tcW w:w="999" w:type="dxa"/>
            <w:hideMark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147,479</w:t>
            </w:r>
          </w:p>
        </w:tc>
        <w:tc>
          <w:tcPr>
            <w:tcW w:w="1275" w:type="dxa"/>
            <w:hideMark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5582,43425</w:t>
            </w:r>
          </w:p>
        </w:tc>
        <w:tc>
          <w:tcPr>
            <w:tcW w:w="1336" w:type="dxa"/>
            <w:hideMark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14445,53289</w:t>
            </w:r>
          </w:p>
        </w:tc>
        <w:tc>
          <w:tcPr>
            <w:tcW w:w="1275" w:type="dxa"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22040,10448</w:t>
            </w:r>
          </w:p>
        </w:tc>
        <w:tc>
          <w:tcPr>
            <w:tcW w:w="1276" w:type="dxa"/>
            <w:hideMark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4 476,99158</w:t>
            </w:r>
          </w:p>
        </w:tc>
        <w:tc>
          <w:tcPr>
            <w:tcW w:w="1418" w:type="dxa"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7 390,61808</w:t>
            </w:r>
          </w:p>
        </w:tc>
        <w:tc>
          <w:tcPr>
            <w:tcW w:w="850" w:type="dxa"/>
            <w:vMerge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</w:p>
        </w:tc>
      </w:tr>
      <w:tr w:rsidR="000A356F" w:rsidRPr="00B755FC" w:rsidTr="00B755FC">
        <w:trPr>
          <w:trHeight w:val="20"/>
          <w:jc w:val="center"/>
        </w:trPr>
        <w:tc>
          <w:tcPr>
            <w:tcW w:w="1960" w:type="dxa"/>
            <w:vMerge/>
            <w:hideMark/>
          </w:tcPr>
          <w:p w:rsidR="000A356F" w:rsidRPr="00B755FC" w:rsidRDefault="000A356F" w:rsidP="00B755FC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  <w:hideMark/>
          </w:tcPr>
          <w:p w:rsidR="000A356F" w:rsidRPr="00B755FC" w:rsidRDefault="000A356F" w:rsidP="00B755FC">
            <w:pPr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местный бю</w:t>
            </w:r>
            <w:r w:rsidRPr="00B755FC">
              <w:rPr>
                <w:sz w:val="20"/>
                <w:szCs w:val="20"/>
              </w:rPr>
              <w:t>д</w:t>
            </w:r>
            <w:r w:rsidRPr="00B755FC">
              <w:rPr>
                <w:sz w:val="20"/>
                <w:szCs w:val="20"/>
              </w:rPr>
              <w:t>жет</w:t>
            </w:r>
          </w:p>
        </w:tc>
        <w:tc>
          <w:tcPr>
            <w:tcW w:w="1484" w:type="dxa"/>
            <w:hideMark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hideMark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hideMark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0</w:t>
            </w:r>
          </w:p>
        </w:tc>
        <w:tc>
          <w:tcPr>
            <w:tcW w:w="1336" w:type="dxa"/>
            <w:hideMark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hideMark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hideMark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  <w:r w:rsidRPr="00B755F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Merge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356F" w:rsidRPr="00B755FC" w:rsidRDefault="000A356F" w:rsidP="00B755F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A356F" w:rsidRPr="000A356F" w:rsidRDefault="000A356F" w:rsidP="000A356F"/>
    <w:tbl>
      <w:tblPr>
        <w:tblW w:w="161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1"/>
        <w:gridCol w:w="1418"/>
        <w:gridCol w:w="1490"/>
        <w:gridCol w:w="993"/>
        <w:gridCol w:w="1275"/>
        <w:gridCol w:w="1336"/>
        <w:gridCol w:w="1275"/>
        <w:gridCol w:w="1276"/>
        <w:gridCol w:w="1418"/>
        <w:gridCol w:w="850"/>
        <w:gridCol w:w="1559"/>
        <w:gridCol w:w="1276"/>
        <w:gridCol w:w="293"/>
      </w:tblGrid>
      <w:tr w:rsidR="000A356F" w:rsidRPr="00B755FC" w:rsidTr="00DA0900">
        <w:trPr>
          <w:gridAfter w:val="1"/>
          <w:wAfter w:w="293" w:type="dxa"/>
          <w:trHeight w:val="20"/>
          <w:jc w:val="center"/>
        </w:trPr>
        <w:tc>
          <w:tcPr>
            <w:tcW w:w="1731" w:type="dxa"/>
            <w:hideMark/>
          </w:tcPr>
          <w:p w:rsidR="000A356F" w:rsidRPr="00B755FC" w:rsidRDefault="000A356F" w:rsidP="00B755FC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hideMark/>
          </w:tcPr>
          <w:p w:rsidR="000A356F" w:rsidRPr="00B755FC" w:rsidRDefault="000A356F" w:rsidP="00B755FC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2</w:t>
            </w:r>
          </w:p>
        </w:tc>
        <w:tc>
          <w:tcPr>
            <w:tcW w:w="1490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5</w:t>
            </w:r>
          </w:p>
        </w:tc>
        <w:tc>
          <w:tcPr>
            <w:tcW w:w="1336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0A356F" w:rsidRPr="00B755FC" w:rsidRDefault="000A356F" w:rsidP="00B755FC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0A356F" w:rsidRPr="00B755FC" w:rsidRDefault="000A356F" w:rsidP="00B755FC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12</w:t>
            </w:r>
          </w:p>
        </w:tc>
      </w:tr>
      <w:tr w:rsidR="000A356F" w:rsidRPr="00B755FC" w:rsidTr="00DA0900">
        <w:trPr>
          <w:gridAfter w:val="1"/>
          <w:wAfter w:w="293" w:type="dxa"/>
          <w:trHeight w:val="20"/>
          <w:jc w:val="center"/>
        </w:trPr>
        <w:tc>
          <w:tcPr>
            <w:tcW w:w="1731" w:type="dxa"/>
            <w:vMerge w:val="restart"/>
            <w:hideMark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жащими сносу или реконстру</w:t>
            </w:r>
            <w:r w:rsidRPr="00B755FC">
              <w:rPr>
                <w:sz w:val="18"/>
                <w:szCs w:val="18"/>
              </w:rPr>
              <w:t>к</w:t>
            </w:r>
            <w:r w:rsidRPr="00B755FC">
              <w:rPr>
                <w:sz w:val="18"/>
                <w:szCs w:val="18"/>
              </w:rPr>
              <w:t>ции в связи с ф</w:t>
            </w:r>
            <w:r w:rsidRPr="00B755FC">
              <w:rPr>
                <w:sz w:val="18"/>
                <w:szCs w:val="18"/>
              </w:rPr>
              <w:t>и</w:t>
            </w:r>
            <w:r w:rsidRPr="00B755FC">
              <w:rPr>
                <w:sz w:val="18"/>
                <w:szCs w:val="18"/>
              </w:rPr>
              <w:t>зическим износом в процессе их эксплуатации в Ре</w:t>
            </w:r>
            <w:r w:rsidRPr="00B755FC">
              <w:rPr>
                <w:sz w:val="18"/>
                <w:szCs w:val="18"/>
              </w:rPr>
              <w:t>с</w:t>
            </w:r>
            <w:r w:rsidRPr="00B755FC">
              <w:rPr>
                <w:sz w:val="18"/>
                <w:szCs w:val="18"/>
              </w:rPr>
              <w:t>публике Тыва, на 2019-2025 годы</w:t>
            </w:r>
          </w:p>
        </w:tc>
        <w:tc>
          <w:tcPr>
            <w:tcW w:w="1418" w:type="dxa"/>
            <w:vMerge w:val="restart"/>
            <w:hideMark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90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336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</w:tr>
      <w:tr w:rsidR="000A356F" w:rsidRPr="00B755FC" w:rsidTr="00DA0900">
        <w:trPr>
          <w:gridAfter w:val="1"/>
          <w:wAfter w:w="293" w:type="dxa"/>
          <w:trHeight w:val="20"/>
          <w:jc w:val="center"/>
        </w:trPr>
        <w:tc>
          <w:tcPr>
            <w:tcW w:w="1731" w:type="dxa"/>
            <w:vMerge/>
            <w:hideMark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  <w:tc>
          <w:tcPr>
            <w:tcW w:w="1490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</w:tr>
      <w:tr w:rsidR="000A356F" w:rsidRPr="00B755FC" w:rsidTr="00DA0900">
        <w:trPr>
          <w:gridAfter w:val="1"/>
          <w:wAfter w:w="293" w:type="dxa"/>
          <w:trHeight w:val="20"/>
          <w:jc w:val="center"/>
        </w:trPr>
        <w:tc>
          <w:tcPr>
            <w:tcW w:w="1731" w:type="dxa"/>
            <w:vMerge w:val="restart"/>
            <w:hideMark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итого</w:t>
            </w:r>
          </w:p>
        </w:tc>
        <w:tc>
          <w:tcPr>
            <w:tcW w:w="1490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56752,82475</w:t>
            </w:r>
          </w:p>
        </w:tc>
        <w:tc>
          <w:tcPr>
            <w:tcW w:w="993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1323,514</w:t>
            </w:r>
          </w:p>
        </w:tc>
        <w:tc>
          <w:tcPr>
            <w:tcW w:w="1275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16820,82325</w:t>
            </w:r>
          </w:p>
        </w:tc>
        <w:tc>
          <w:tcPr>
            <w:tcW w:w="1336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38608,4875</w:t>
            </w:r>
          </w:p>
        </w:tc>
        <w:tc>
          <w:tcPr>
            <w:tcW w:w="1275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</w:tcPr>
          <w:p w:rsidR="00DA0900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2019-</w:t>
            </w:r>
          </w:p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2021 гг.</w:t>
            </w:r>
          </w:p>
        </w:tc>
        <w:tc>
          <w:tcPr>
            <w:tcW w:w="1559" w:type="dxa"/>
            <w:vMerge w:val="restart"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пгт. Каа-Хем</w:t>
            </w:r>
          </w:p>
        </w:tc>
        <w:tc>
          <w:tcPr>
            <w:tcW w:w="1276" w:type="dxa"/>
            <w:vMerge w:val="restart"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</w:tr>
      <w:tr w:rsidR="000A356F" w:rsidRPr="00B755FC" w:rsidTr="00DA0900">
        <w:trPr>
          <w:gridAfter w:val="1"/>
          <w:wAfter w:w="293" w:type="dxa"/>
          <w:trHeight w:val="20"/>
          <w:jc w:val="center"/>
        </w:trPr>
        <w:tc>
          <w:tcPr>
            <w:tcW w:w="1731" w:type="dxa"/>
            <w:vMerge/>
            <w:hideMark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90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43936,97417</w:t>
            </w:r>
          </w:p>
        </w:tc>
        <w:tc>
          <w:tcPr>
            <w:tcW w:w="993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1176,035</w:t>
            </w:r>
          </w:p>
        </w:tc>
        <w:tc>
          <w:tcPr>
            <w:tcW w:w="1275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11238,389</w:t>
            </w:r>
          </w:p>
        </w:tc>
        <w:tc>
          <w:tcPr>
            <w:tcW w:w="1336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31522,55017</w:t>
            </w:r>
          </w:p>
        </w:tc>
        <w:tc>
          <w:tcPr>
            <w:tcW w:w="1275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</w:tr>
      <w:tr w:rsidR="000A356F" w:rsidRPr="00B755FC" w:rsidTr="00DA0900">
        <w:trPr>
          <w:gridAfter w:val="1"/>
          <w:wAfter w:w="293" w:type="dxa"/>
          <w:trHeight w:val="20"/>
          <w:jc w:val="center"/>
        </w:trPr>
        <w:tc>
          <w:tcPr>
            <w:tcW w:w="1731" w:type="dxa"/>
            <w:vMerge/>
            <w:hideMark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республика</w:t>
            </w:r>
            <w:r w:rsidRPr="00B755FC">
              <w:rPr>
                <w:sz w:val="18"/>
                <w:szCs w:val="18"/>
              </w:rPr>
              <w:t>н</w:t>
            </w:r>
            <w:r w:rsidRPr="00B755FC">
              <w:rPr>
                <w:sz w:val="18"/>
                <w:szCs w:val="18"/>
              </w:rPr>
              <w:t>ский бюджет</w:t>
            </w:r>
          </w:p>
        </w:tc>
        <w:tc>
          <w:tcPr>
            <w:tcW w:w="1490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12815,85058</w:t>
            </w:r>
          </w:p>
        </w:tc>
        <w:tc>
          <w:tcPr>
            <w:tcW w:w="993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147,479</w:t>
            </w:r>
          </w:p>
        </w:tc>
        <w:tc>
          <w:tcPr>
            <w:tcW w:w="1275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5582,43425</w:t>
            </w:r>
          </w:p>
        </w:tc>
        <w:tc>
          <w:tcPr>
            <w:tcW w:w="1336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7085,93733</w:t>
            </w:r>
          </w:p>
        </w:tc>
        <w:tc>
          <w:tcPr>
            <w:tcW w:w="1275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</w:tr>
      <w:tr w:rsidR="000A356F" w:rsidRPr="00B755FC" w:rsidTr="00DA0900">
        <w:trPr>
          <w:gridAfter w:val="1"/>
          <w:wAfter w:w="293" w:type="dxa"/>
          <w:trHeight w:val="20"/>
          <w:jc w:val="center"/>
        </w:trPr>
        <w:tc>
          <w:tcPr>
            <w:tcW w:w="1731" w:type="dxa"/>
            <w:vMerge/>
            <w:hideMark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местный бю</w:t>
            </w:r>
            <w:r w:rsidRPr="00B755FC">
              <w:rPr>
                <w:sz w:val="18"/>
                <w:szCs w:val="18"/>
              </w:rPr>
              <w:t>д</w:t>
            </w:r>
            <w:r w:rsidRPr="00B755FC">
              <w:rPr>
                <w:sz w:val="18"/>
                <w:szCs w:val="18"/>
              </w:rPr>
              <w:t>жет</w:t>
            </w:r>
          </w:p>
        </w:tc>
        <w:tc>
          <w:tcPr>
            <w:tcW w:w="1490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336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</w:tr>
      <w:tr w:rsidR="000A356F" w:rsidRPr="00B755FC" w:rsidTr="00DA0900">
        <w:trPr>
          <w:gridAfter w:val="1"/>
          <w:wAfter w:w="293" w:type="dxa"/>
          <w:trHeight w:val="20"/>
          <w:jc w:val="center"/>
        </w:trPr>
        <w:tc>
          <w:tcPr>
            <w:tcW w:w="1731" w:type="dxa"/>
            <w:vMerge/>
            <w:hideMark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90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336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</w:tr>
      <w:tr w:rsidR="000A356F" w:rsidRPr="00B755FC" w:rsidTr="00DA0900">
        <w:trPr>
          <w:gridAfter w:val="1"/>
          <w:wAfter w:w="293" w:type="dxa"/>
          <w:trHeight w:val="20"/>
          <w:jc w:val="center"/>
        </w:trPr>
        <w:tc>
          <w:tcPr>
            <w:tcW w:w="1731" w:type="dxa"/>
            <w:vMerge w:val="restart"/>
            <w:hideMark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итого</w:t>
            </w:r>
          </w:p>
        </w:tc>
        <w:tc>
          <w:tcPr>
            <w:tcW w:w="1490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979 578,126 98</w:t>
            </w:r>
          </w:p>
        </w:tc>
        <w:tc>
          <w:tcPr>
            <w:tcW w:w="993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5741,106</w:t>
            </w:r>
          </w:p>
        </w:tc>
        <w:tc>
          <w:tcPr>
            <w:tcW w:w="1336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89817,16268</w:t>
            </w:r>
          </w:p>
        </w:tc>
        <w:tc>
          <w:tcPr>
            <w:tcW w:w="1275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197307,87378</w:t>
            </w:r>
          </w:p>
        </w:tc>
        <w:tc>
          <w:tcPr>
            <w:tcW w:w="1276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116503,62622</w:t>
            </w:r>
          </w:p>
        </w:tc>
        <w:tc>
          <w:tcPr>
            <w:tcW w:w="1418" w:type="dxa"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570208,3583</w:t>
            </w:r>
          </w:p>
        </w:tc>
        <w:tc>
          <w:tcPr>
            <w:tcW w:w="850" w:type="dxa"/>
            <w:vMerge w:val="restart"/>
          </w:tcPr>
          <w:p w:rsidR="00DA0900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2020-</w:t>
            </w:r>
          </w:p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2025 гг.</w:t>
            </w:r>
          </w:p>
        </w:tc>
        <w:tc>
          <w:tcPr>
            <w:tcW w:w="1559" w:type="dxa"/>
            <w:vMerge w:val="restart"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с. Хову-Аксы</w:t>
            </w:r>
          </w:p>
        </w:tc>
        <w:tc>
          <w:tcPr>
            <w:tcW w:w="1276" w:type="dxa"/>
            <w:vMerge w:val="restart"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</w:tr>
      <w:tr w:rsidR="000A356F" w:rsidRPr="00B755FC" w:rsidTr="00DA0900">
        <w:trPr>
          <w:gridAfter w:val="1"/>
          <w:wAfter w:w="293" w:type="dxa"/>
          <w:trHeight w:val="20"/>
          <w:jc w:val="center"/>
        </w:trPr>
        <w:tc>
          <w:tcPr>
            <w:tcW w:w="1731" w:type="dxa"/>
            <w:vMerge/>
            <w:hideMark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90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940 382,65662</w:t>
            </w:r>
          </w:p>
        </w:tc>
        <w:tc>
          <w:tcPr>
            <w:tcW w:w="993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5741,106</w:t>
            </w:r>
          </w:p>
        </w:tc>
        <w:tc>
          <w:tcPr>
            <w:tcW w:w="1336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83314,46037</w:t>
            </w:r>
          </w:p>
        </w:tc>
        <w:tc>
          <w:tcPr>
            <w:tcW w:w="1275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176482,71539</w:t>
            </w:r>
          </w:p>
        </w:tc>
        <w:tc>
          <w:tcPr>
            <w:tcW w:w="1276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112026,63464</w:t>
            </w:r>
          </w:p>
        </w:tc>
        <w:tc>
          <w:tcPr>
            <w:tcW w:w="1418" w:type="dxa"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562817,74022</w:t>
            </w:r>
          </w:p>
        </w:tc>
        <w:tc>
          <w:tcPr>
            <w:tcW w:w="850" w:type="dxa"/>
            <w:vMerge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</w:tr>
      <w:tr w:rsidR="000A356F" w:rsidRPr="00B755FC" w:rsidTr="00DA0900">
        <w:trPr>
          <w:gridAfter w:val="1"/>
          <w:wAfter w:w="293" w:type="dxa"/>
          <w:trHeight w:val="20"/>
          <w:jc w:val="center"/>
        </w:trPr>
        <w:tc>
          <w:tcPr>
            <w:tcW w:w="1731" w:type="dxa"/>
            <w:vMerge/>
            <w:hideMark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республика</w:t>
            </w:r>
            <w:r w:rsidRPr="00B755FC">
              <w:rPr>
                <w:sz w:val="18"/>
                <w:szCs w:val="18"/>
              </w:rPr>
              <w:t>н</w:t>
            </w:r>
            <w:r w:rsidRPr="00B755FC">
              <w:rPr>
                <w:sz w:val="18"/>
                <w:szCs w:val="18"/>
              </w:rPr>
              <w:t>ский бюджет</w:t>
            </w:r>
          </w:p>
        </w:tc>
        <w:tc>
          <w:tcPr>
            <w:tcW w:w="1490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39 195,47036</w:t>
            </w:r>
          </w:p>
        </w:tc>
        <w:tc>
          <w:tcPr>
            <w:tcW w:w="993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336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6502,70231</w:t>
            </w:r>
          </w:p>
        </w:tc>
        <w:tc>
          <w:tcPr>
            <w:tcW w:w="1275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20825,15839</w:t>
            </w:r>
          </w:p>
        </w:tc>
        <w:tc>
          <w:tcPr>
            <w:tcW w:w="1276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4 476,99158</w:t>
            </w:r>
          </w:p>
        </w:tc>
        <w:tc>
          <w:tcPr>
            <w:tcW w:w="1418" w:type="dxa"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7390,61808</w:t>
            </w:r>
          </w:p>
        </w:tc>
        <w:tc>
          <w:tcPr>
            <w:tcW w:w="850" w:type="dxa"/>
            <w:vMerge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</w:tr>
      <w:tr w:rsidR="000A356F" w:rsidRPr="00B755FC" w:rsidTr="00DA0900">
        <w:trPr>
          <w:gridAfter w:val="1"/>
          <w:wAfter w:w="293" w:type="dxa"/>
          <w:trHeight w:val="20"/>
          <w:jc w:val="center"/>
        </w:trPr>
        <w:tc>
          <w:tcPr>
            <w:tcW w:w="1731" w:type="dxa"/>
            <w:vMerge/>
            <w:hideMark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местный бю</w:t>
            </w:r>
            <w:r w:rsidRPr="00B755FC">
              <w:rPr>
                <w:sz w:val="18"/>
                <w:szCs w:val="18"/>
              </w:rPr>
              <w:t>д</w:t>
            </w:r>
            <w:r w:rsidRPr="00B755FC">
              <w:rPr>
                <w:sz w:val="18"/>
                <w:szCs w:val="18"/>
              </w:rPr>
              <w:t>жет</w:t>
            </w:r>
          </w:p>
        </w:tc>
        <w:tc>
          <w:tcPr>
            <w:tcW w:w="1490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336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</w:tr>
      <w:tr w:rsidR="000A356F" w:rsidRPr="00B755FC" w:rsidTr="00DA0900">
        <w:trPr>
          <w:gridAfter w:val="1"/>
          <w:wAfter w:w="293" w:type="dxa"/>
          <w:trHeight w:val="20"/>
          <w:jc w:val="center"/>
        </w:trPr>
        <w:tc>
          <w:tcPr>
            <w:tcW w:w="1731" w:type="dxa"/>
            <w:vMerge/>
            <w:hideMark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90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336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</w:tr>
      <w:tr w:rsidR="000A356F" w:rsidRPr="00B755FC" w:rsidTr="00DA0900">
        <w:trPr>
          <w:gridAfter w:val="1"/>
          <w:wAfter w:w="293" w:type="dxa"/>
          <w:trHeight w:val="20"/>
          <w:jc w:val="center"/>
        </w:trPr>
        <w:tc>
          <w:tcPr>
            <w:tcW w:w="1731" w:type="dxa"/>
            <w:vMerge w:val="restart"/>
            <w:hideMark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итого</w:t>
            </w:r>
          </w:p>
        </w:tc>
        <w:tc>
          <w:tcPr>
            <w:tcW w:w="1490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9 657,395</w:t>
            </w:r>
          </w:p>
        </w:tc>
        <w:tc>
          <w:tcPr>
            <w:tcW w:w="993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336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6324,52525</w:t>
            </w:r>
          </w:p>
        </w:tc>
        <w:tc>
          <w:tcPr>
            <w:tcW w:w="1275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3332,86975</w:t>
            </w:r>
          </w:p>
        </w:tc>
        <w:tc>
          <w:tcPr>
            <w:tcW w:w="1276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</w:tcPr>
          <w:p w:rsidR="00DA0900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2021-</w:t>
            </w:r>
          </w:p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2022 гг.</w:t>
            </w:r>
          </w:p>
        </w:tc>
        <w:tc>
          <w:tcPr>
            <w:tcW w:w="1559" w:type="dxa"/>
            <w:vMerge w:val="restart"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г. Кызыл</w:t>
            </w:r>
          </w:p>
        </w:tc>
        <w:tc>
          <w:tcPr>
            <w:tcW w:w="1276" w:type="dxa"/>
            <w:vMerge w:val="restart"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</w:tr>
      <w:tr w:rsidR="000A356F" w:rsidRPr="00B755FC" w:rsidTr="00DA0900">
        <w:trPr>
          <w:gridAfter w:val="1"/>
          <w:wAfter w:w="293" w:type="dxa"/>
          <w:trHeight w:val="20"/>
          <w:jc w:val="center"/>
        </w:trPr>
        <w:tc>
          <w:tcPr>
            <w:tcW w:w="1731" w:type="dxa"/>
            <w:vMerge/>
            <w:hideMark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90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7 585,55566</w:t>
            </w:r>
          </w:p>
        </w:tc>
        <w:tc>
          <w:tcPr>
            <w:tcW w:w="993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336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5467,632</w:t>
            </w:r>
          </w:p>
        </w:tc>
        <w:tc>
          <w:tcPr>
            <w:tcW w:w="1275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2117,92366</w:t>
            </w:r>
          </w:p>
        </w:tc>
        <w:tc>
          <w:tcPr>
            <w:tcW w:w="1276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</w:tr>
      <w:tr w:rsidR="000A356F" w:rsidRPr="00B755FC" w:rsidTr="00DA0900">
        <w:trPr>
          <w:gridAfter w:val="1"/>
          <w:wAfter w:w="293" w:type="dxa"/>
          <w:trHeight w:val="20"/>
          <w:jc w:val="center"/>
        </w:trPr>
        <w:tc>
          <w:tcPr>
            <w:tcW w:w="1731" w:type="dxa"/>
            <w:vMerge/>
            <w:hideMark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республика</w:t>
            </w:r>
            <w:r w:rsidRPr="00B755FC">
              <w:rPr>
                <w:sz w:val="18"/>
                <w:szCs w:val="18"/>
              </w:rPr>
              <w:t>н</w:t>
            </w:r>
            <w:r w:rsidRPr="00B755FC">
              <w:rPr>
                <w:sz w:val="18"/>
                <w:szCs w:val="18"/>
              </w:rPr>
              <w:t>ский бюджет</w:t>
            </w:r>
          </w:p>
        </w:tc>
        <w:tc>
          <w:tcPr>
            <w:tcW w:w="1490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2071,83934</w:t>
            </w:r>
          </w:p>
        </w:tc>
        <w:tc>
          <w:tcPr>
            <w:tcW w:w="993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336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856,89325</w:t>
            </w:r>
          </w:p>
        </w:tc>
        <w:tc>
          <w:tcPr>
            <w:tcW w:w="1275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1214,94609</w:t>
            </w:r>
          </w:p>
        </w:tc>
        <w:tc>
          <w:tcPr>
            <w:tcW w:w="1276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</w:tr>
      <w:tr w:rsidR="000A356F" w:rsidRPr="00B755FC" w:rsidTr="00DA0900">
        <w:trPr>
          <w:trHeight w:val="20"/>
          <w:jc w:val="center"/>
        </w:trPr>
        <w:tc>
          <w:tcPr>
            <w:tcW w:w="1731" w:type="dxa"/>
            <w:vMerge/>
            <w:hideMark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местный бю</w:t>
            </w:r>
            <w:r w:rsidRPr="00B755FC">
              <w:rPr>
                <w:sz w:val="18"/>
                <w:szCs w:val="18"/>
              </w:rPr>
              <w:t>д</w:t>
            </w:r>
            <w:r w:rsidRPr="00B755FC">
              <w:rPr>
                <w:sz w:val="18"/>
                <w:szCs w:val="18"/>
              </w:rPr>
              <w:t>жет</w:t>
            </w:r>
          </w:p>
        </w:tc>
        <w:tc>
          <w:tcPr>
            <w:tcW w:w="1490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336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A356F" w:rsidRPr="00B755FC" w:rsidRDefault="002317CB" w:rsidP="00B755FC">
            <w:pPr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».</w:t>
            </w:r>
          </w:p>
        </w:tc>
      </w:tr>
      <w:tr w:rsidR="000A356F" w:rsidRPr="00B755FC" w:rsidTr="00DA0900">
        <w:trPr>
          <w:trHeight w:val="20"/>
          <w:jc w:val="center"/>
        </w:trPr>
        <w:tc>
          <w:tcPr>
            <w:tcW w:w="1731" w:type="dxa"/>
            <w:vMerge/>
            <w:hideMark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90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336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hideMark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  <w:r w:rsidRPr="00B755F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</w:tcPr>
          <w:p w:rsidR="000A356F" w:rsidRPr="00B755FC" w:rsidRDefault="000A356F" w:rsidP="00DA09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56F" w:rsidRPr="00B755FC" w:rsidRDefault="000A356F" w:rsidP="00B755FC">
            <w:pPr>
              <w:rPr>
                <w:sz w:val="18"/>
                <w:szCs w:val="18"/>
              </w:rPr>
            </w:pPr>
          </w:p>
        </w:tc>
      </w:tr>
    </w:tbl>
    <w:p w:rsidR="00A9265C" w:rsidRDefault="000A356F" w:rsidP="00A9265C">
      <w:r w:rsidRPr="000A356F">
        <w:rPr>
          <w:sz w:val="20"/>
          <w:szCs w:val="20"/>
        </w:rPr>
        <w:t xml:space="preserve"> </w:t>
      </w:r>
    </w:p>
    <w:p w:rsidR="00B7269E" w:rsidRPr="00A9265C" w:rsidRDefault="00A9265C" w:rsidP="00A9265C">
      <w:pPr>
        <w:tabs>
          <w:tab w:val="left" w:pos="14385"/>
        </w:tabs>
        <w:sectPr w:rsidR="00B7269E" w:rsidRPr="00A9265C" w:rsidSect="00CA02C3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  <w:r>
        <w:tab/>
      </w:r>
    </w:p>
    <w:p w:rsidR="006E08D0" w:rsidRPr="00DA0900" w:rsidRDefault="000A28EA" w:rsidP="00DA0900">
      <w:pPr>
        <w:spacing w:line="360" w:lineRule="atLeast"/>
        <w:ind w:firstLine="709"/>
        <w:jc w:val="both"/>
        <w:rPr>
          <w:sz w:val="28"/>
          <w:szCs w:val="28"/>
        </w:rPr>
      </w:pPr>
      <w:r w:rsidRPr="00DA0900">
        <w:rPr>
          <w:color w:val="000000"/>
          <w:sz w:val="28"/>
          <w:szCs w:val="28"/>
        </w:rPr>
        <w:lastRenderedPageBreak/>
        <w:t>2</w:t>
      </w:r>
      <w:r w:rsidR="006E08D0" w:rsidRPr="00DA0900">
        <w:rPr>
          <w:color w:val="000000"/>
          <w:sz w:val="28"/>
          <w:szCs w:val="28"/>
        </w:rPr>
        <w:t>. Разместить настоящее постановление на «Официальном интернет-портале правовой информации</w:t>
      </w:r>
      <w:r w:rsidR="00BE2583" w:rsidRPr="00DA0900">
        <w:rPr>
          <w:color w:val="000000"/>
          <w:sz w:val="28"/>
          <w:szCs w:val="28"/>
        </w:rPr>
        <w:t>»</w:t>
      </w:r>
      <w:r w:rsidR="006E08D0" w:rsidRPr="00DA0900">
        <w:rPr>
          <w:color w:val="000000"/>
          <w:sz w:val="28"/>
          <w:szCs w:val="28"/>
        </w:rPr>
        <w:t xml:space="preserve"> (www.pravo.gov.ru) и оф</w:t>
      </w:r>
      <w:r w:rsidR="00293395" w:rsidRPr="00DA0900">
        <w:rPr>
          <w:color w:val="000000"/>
          <w:sz w:val="28"/>
          <w:szCs w:val="28"/>
        </w:rPr>
        <w:t>ициальном сайте Ре</w:t>
      </w:r>
      <w:r w:rsidR="00293395" w:rsidRPr="00DA0900">
        <w:rPr>
          <w:color w:val="000000"/>
          <w:sz w:val="28"/>
          <w:szCs w:val="28"/>
        </w:rPr>
        <w:t>с</w:t>
      </w:r>
      <w:r w:rsidR="00293395" w:rsidRPr="00DA0900">
        <w:rPr>
          <w:color w:val="000000"/>
          <w:sz w:val="28"/>
          <w:szCs w:val="28"/>
        </w:rPr>
        <w:t>публики Тыва</w:t>
      </w:r>
      <w:r w:rsidR="006E08D0" w:rsidRPr="00DA0900">
        <w:rPr>
          <w:color w:val="000000"/>
          <w:sz w:val="28"/>
          <w:szCs w:val="28"/>
        </w:rPr>
        <w:t xml:space="preserve"> в и</w:t>
      </w:r>
      <w:r w:rsidR="006E08D0" w:rsidRPr="00DA0900">
        <w:rPr>
          <w:color w:val="000000"/>
          <w:sz w:val="28"/>
          <w:szCs w:val="28"/>
        </w:rPr>
        <w:t>н</w:t>
      </w:r>
      <w:r w:rsidR="006E08D0" w:rsidRPr="00DA0900">
        <w:rPr>
          <w:color w:val="000000"/>
          <w:sz w:val="28"/>
          <w:szCs w:val="28"/>
        </w:rPr>
        <w:t>формационно-телекоммуникационной сети «Интернет».</w:t>
      </w:r>
    </w:p>
    <w:p w:rsidR="006E08D0" w:rsidRPr="00DA0900" w:rsidRDefault="006E08D0" w:rsidP="00DA0900">
      <w:pPr>
        <w:spacing w:line="360" w:lineRule="atLeast"/>
        <w:rPr>
          <w:sz w:val="28"/>
          <w:szCs w:val="28"/>
        </w:rPr>
      </w:pPr>
    </w:p>
    <w:p w:rsidR="006E08D0" w:rsidRPr="00DA0900" w:rsidRDefault="006E08D0" w:rsidP="00DA0900">
      <w:pPr>
        <w:spacing w:line="360" w:lineRule="atLeast"/>
        <w:rPr>
          <w:sz w:val="28"/>
          <w:szCs w:val="28"/>
        </w:rPr>
      </w:pPr>
    </w:p>
    <w:p w:rsidR="009E51AE" w:rsidRPr="00DA0900" w:rsidRDefault="009E51AE" w:rsidP="00DA0900">
      <w:pPr>
        <w:spacing w:line="360" w:lineRule="atLeast"/>
        <w:rPr>
          <w:sz w:val="28"/>
          <w:szCs w:val="28"/>
        </w:rPr>
      </w:pPr>
    </w:p>
    <w:p w:rsidR="009E51AE" w:rsidRPr="00DA0900" w:rsidRDefault="00A8395A" w:rsidP="00DA0900">
      <w:pPr>
        <w:spacing w:line="360" w:lineRule="atLeast"/>
        <w:rPr>
          <w:sz w:val="28"/>
          <w:szCs w:val="28"/>
        </w:rPr>
      </w:pPr>
      <w:r w:rsidRPr="00DA0900">
        <w:rPr>
          <w:color w:val="000000"/>
          <w:sz w:val="28"/>
          <w:szCs w:val="28"/>
        </w:rPr>
        <w:t>Глава</w:t>
      </w:r>
      <w:r w:rsidR="00EF189C" w:rsidRPr="00DA0900">
        <w:rPr>
          <w:color w:val="000000"/>
          <w:sz w:val="28"/>
          <w:szCs w:val="28"/>
        </w:rPr>
        <w:t xml:space="preserve"> </w:t>
      </w:r>
      <w:r w:rsidR="006E08D0" w:rsidRPr="00DA0900">
        <w:rPr>
          <w:color w:val="000000"/>
          <w:sz w:val="28"/>
          <w:szCs w:val="28"/>
        </w:rPr>
        <w:t xml:space="preserve">Республики Тыва                   </w:t>
      </w:r>
      <w:r w:rsidR="00293395" w:rsidRPr="00DA0900">
        <w:rPr>
          <w:color w:val="000000"/>
          <w:sz w:val="28"/>
          <w:szCs w:val="28"/>
        </w:rPr>
        <w:t xml:space="preserve">       </w:t>
      </w:r>
      <w:r w:rsidR="009E51AE" w:rsidRPr="00DA0900">
        <w:rPr>
          <w:color w:val="000000"/>
          <w:sz w:val="28"/>
          <w:szCs w:val="28"/>
        </w:rPr>
        <w:t xml:space="preserve">  </w:t>
      </w:r>
      <w:r w:rsidR="00293395" w:rsidRPr="00DA0900">
        <w:rPr>
          <w:color w:val="000000"/>
          <w:sz w:val="28"/>
          <w:szCs w:val="28"/>
        </w:rPr>
        <w:t xml:space="preserve">         </w:t>
      </w:r>
      <w:r w:rsidR="006E08D0" w:rsidRPr="00DA0900">
        <w:rPr>
          <w:color w:val="000000"/>
          <w:sz w:val="28"/>
          <w:szCs w:val="28"/>
        </w:rPr>
        <w:t xml:space="preserve">                                 </w:t>
      </w:r>
      <w:r w:rsidR="009E51AE" w:rsidRPr="00DA0900">
        <w:rPr>
          <w:color w:val="000000"/>
          <w:sz w:val="28"/>
          <w:szCs w:val="28"/>
        </w:rPr>
        <w:t xml:space="preserve"> </w:t>
      </w:r>
      <w:r w:rsidR="00EF189C" w:rsidRPr="00DA0900">
        <w:rPr>
          <w:color w:val="000000"/>
          <w:sz w:val="28"/>
          <w:szCs w:val="28"/>
        </w:rPr>
        <w:t xml:space="preserve">  </w:t>
      </w:r>
      <w:r w:rsidR="006E08D0" w:rsidRPr="00DA0900">
        <w:rPr>
          <w:color w:val="000000"/>
          <w:sz w:val="28"/>
          <w:szCs w:val="28"/>
        </w:rPr>
        <w:t xml:space="preserve">  </w:t>
      </w:r>
      <w:r w:rsidR="00372D96" w:rsidRPr="00DA0900">
        <w:rPr>
          <w:color w:val="000000"/>
          <w:sz w:val="28"/>
          <w:szCs w:val="28"/>
        </w:rPr>
        <w:t xml:space="preserve">  </w:t>
      </w:r>
      <w:r w:rsidR="009E51AE" w:rsidRPr="00DA0900">
        <w:rPr>
          <w:color w:val="000000"/>
          <w:sz w:val="28"/>
          <w:szCs w:val="28"/>
        </w:rPr>
        <w:t>В.</w:t>
      </w:r>
      <w:r w:rsidRPr="00DA0900">
        <w:rPr>
          <w:color w:val="000000"/>
          <w:sz w:val="28"/>
          <w:szCs w:val="28"/>
        </w:rPr>
        <w:t xml:space="preserve"> Хов</w:t>
      </w:r>
      <w:r w:rsidRPr="00DA0900">
        <w:rPr>
          <w:color w:val="000000"/>
          <w:sz w:val="28"/>
          <w:szCs w:val="28"/>
        </w:rPr>
        <w:t>а</w:t>
      </w:r>
      <w:r w:rsidRPr="00DA0900">
        <w:rPr>
          <w:color w:val="000000"/>
          <w:sz w:val="28"/>
          <w:szCs w:val="28"/>
        </w:rPr>
        <w:t>лыг</w:t>
      </w:r>
    </w:p>
    <w:sectPr w:rsidR="009E51AE" w:rsidRPr="00DA0900" w:rsidSect="00DA09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EFE" w:rsidRDefault="003A0EFE" w:rsidP="00503A15">
      <w:r>
        <w:separator/>
      </w:r>
    </w:p>
  </w:endnote>
  <w:endnote w:type="continuationSeparator" w:id="0">
    <w:p w:rsidR="003A0EFE" w:rsidRDefault="003A0EFE" w:rsidP="0050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B21" w:rsidRDefault="00D45B2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B21" w:rsidRDefault="00D45B2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B21" w:rsidRDefault="00D45B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EFE" w:rsidRDefault="003A0EFE" w:rsidP="00503A15">
      <w:r>
        <w:separator/>
      </w:r>
    </w:p>
  </w:footnote>
  <w:footnote w:type="continuationSeparator" w:id="0">
    <w:p w:rsidR="003A0EFE" w:rsidRDefault="003A0EFE" w:rsidP="00503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B21" w:rsidRDefault="00D45B2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A7D" w:rsidRDefault="00D45B21">
    <w:pPr>
      <w:pStyle w:val="a6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5B21" w:rsidRPr="00D45B21" w:rsidRDefault="00D45B21" w:rsidP="00D45B21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620200099/28485(5)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KR4wXvgAAAACwEAAA8AAAAAAAAA&#10;AAAAAAAAAAUAAGRycy9kb3ducmV2LnhtbFBLBQYAAAAABAAEAPMAAAANBgAAAAA=&#10;" filled="f" stroked="f">
              <v:textbox inset="0,0,0,0">
                <w:txbxContent>
                  <w:p w:rsidR="00D45B21" w:rsidRPr="00D45B21" w:rsidRDefault="00D45B21" w:rsidP="00D45B21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620200099/28485(5)</w:t>
                    </w:r>
                  </w:p>
                </w:txbxContent>
              </v:textbox>
            </v:rect>
          </w:pict>
        </mc:Fallback>
      </mc:AlternateContent>
    </w:r>
    <w:r w:rsidR="002E3A7D">
      <w:fldChar w:fldCharType="begin"/>
    </w:r>
    <w:r w:rsidR="002E3A7D">
      <w:instrText xml:space="preserve"> PAGE   \* MERGEFORMAT </w:instrText>
    </w:r>
    <w:r w:rsidR="002E3A7D">
      <w:fldChar w:fldCharType="separate"/>
    </w:r>
    <w:r>
      <w:rPr>
        <w:noProof/>
      </w:rPr>
      <w:t>3</w:t>
    </w:r>
    <w:r w:rsidR="002E3A7D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B21" w:rsidRDefault="00D45B2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e60c04d-1801-455a-b491-515f111c2191"/>
  </w:docVars>
  <w:rsids>
    <w:rsidRoot w:val="00E70649"/>
    <w:rsid w:val="00003B0A"/>
    <w:rsid w:val="00004A2B"/>
    <w:rsid w:val="000077EC"/>
    <w:rsid w:val="00011506"/>
    <w:rsid w:val="000249C3"/>
    <w:rsid w:val="00026F8C"/>
    <w:rsid w:val="00027A09"/>
    <w:rsid w:val="00032670"/>
    <w:rsid w:val="000344D2"/>
    <w:rsid w:val="00035B34"/>
    <w:rsid w:val="000406BE"/>
    <w:rsid w:val="00040FB0"/>
    <w:rsid w:val="0004579E"/>
    <w:rsid w:val="00051EDB"/>
    <w:rsid w:val="00065D53"/>
    <w:rsid w:val="00067182"/>
    <w:rsid w:val="0007040C"/>
    <w:rsid w:val="000722F8"/>
    <w:rsid w:val="00075B68"/>
    <w:rsid w:val="00084E55"/>
    <w:rsid w:val="000952A7"/>
    <w:rsid w:val="0009615E"/>
    <w:rsid w:val="000A0446"/>
    <w:rsid w:val="000A28EA"/>
    <w:rsid w:val="000A356F"/>
    <w:rsid w:val="000B2271"/>
    <w:rsid w:val="000B3E88"/>
    <w:rsid w:val="000C16EA"/>
    <w:rsid w:val="000C7799"/>
    <w:rsid w:val="000D0D0C"/>
    <w:rsid w:val="000D1D49"/>
    <w:rsid w:val="000D28FA"/>
    <w:rsid w:val="000D34D1"/>
    <w:rsid w:val="000D37DE"/>
    <w:rsid w:val="000E5728"/>
    <w:rsid w:val="000F2E09"/>
    <w:rsid w:val="000F4E67"/>
    <w:rsid w:val="000F7EAF"/>
    <w:rsid w:val="001061A8"/>
    <w:rsid w:val="001069E9"/>
    <w:rsid w:val="00112A99"/>
    <w:rsid w:val="00116F9B"/>
    <w:rsid w:val="00120EBF"/>
    <w:rsid w:val="001259FB"/>
    <w:rsid w:val="001344B8"/>
    <w:rsid w:val="00142104"/>
    <w:rsid w:val="00143593"/>
    <w:rsid w:val="00145178"/>
    <w:rsid w:val="001526E6"/>
    <w:rsid w:val="00155975"/>
    <w:rsid w:val="00161049"/>
    <w:rsid w:val="00162151"/>
    <w:rsid w:val="001623DB"/>
    <w:rsid w:val="0016623D"/>
    <w:rsid w:val="0016775C"/>
    <w:rsid w:val="00170702"/>
    <w:rsid w:val="001710ED"/>
    <w:rsid w:val="00173056"/>
    <w:rsid w:val="00173416"/>
    <w:rsid w:val="001816B9"/>
    <w:rsid w:val="00185712"/>
    <w:rsid w:val="00187FBF"/>
    <w:rsid w:val="001941D3"/>
    <w:rsid w:val="00194736"/>
    <w:rsid w:val="001A103E"/>
    <w:rsid w:val="001A3C40"/>
    <w:rsid w:val="001A62F0"/>
    <w:rsid w:val="001A647A"/>
    <w:rsid w:val="001B3FB3"/>
    <w:rsid w:val="001B515C"/>
    <w:rsid w:val="001C4CB2"/>
    <w:rsid w:val="001C5BB5"/>
    <w:rsid w:val="001D05EF"/>
    <w:rsid w:val="001D34CF"/>
    <w:rsid w:val="001D7010"/>
    <w:rsid w:val="001D734E"/>
    <w:rsid w:val="001E092A"/>
    <w:rsid w:val="001E2468"/>
    <w:rsid w:val="001E35B1"/>
    <w:rsid w:val="001E3828"/>
    <w:rsid w:val="001E5767"/>
    <w:rsid w:val="001F407E"/>
    <w:rsid w:val="001F441D"/>
    <w:rsid w:val="001F62E1"/>
    <w:rsid w:val="00200125"/>
    <w:rsid w:val="00206EB1"/>
    <w:rsid w:val="00211396"/>
    <w:rsid w:val="00212924"/>
    <w:rsid w:val="00214269"/>
    <w:rsid w:val="002162FA"/>
    <w:rsid w:val="00216C07"/>
    <w:rsid w:val="00222159"/>
    <w:rsid w:val="00222D8E"/>
    <w:rsid w:val="002272F2"/>
    <w:rsid w:val="00227A2F"/>
    <w:rsid w:val="002317CB"/>
    <w:rsid w:val="00231B49"/>
    <w:rsid w:val="0023210E"/>
    <w:rsid w:val="00232BED"/>
    <w:rsid w:val="00233606"/>
    <w:rsid w:val="00242CB3"/>
    <w:rsid w:val="00243450"/>
    <w:rsid w:val="00245A42"/>
    <w:rsid w:val="00246B2A"/>
    <w:rsid w:val="00252396"/>
    <w:rsid w:val="00260AA9"/>
    <w:rsid w:val="00265623"/>
    <w:rsid w:val="00265719"/>
    <w:rsid w:val="0026790A"/>
    <w:rsid w:val="002724F1"/>
    <w:rsid w:val="00272CA4"/>
    <w:rsid w:val="00281E25"/>
    <w:rsid w:val="00285598"/>
    <w:rsid w:val="00291DE3"/>
    <w:rsid w:val="00292DD9"/>
    <w:rsid w:val="00293395"/>
    <w:rsid w:val="00297ED7"/>
    <w:rsid w:val="002B0473"/>
    <w:rsid w:val="002B2619"/>
    <w:rsid w:val="002B39C9"/>
    <w:rsid w:val="002B460B"/>
    <w:rsid w:val="002B4894"/>
    <w:rsid w:val="002C2031"/>
    <w:rsid w:val="002C322C"/>
    <w:rsid w:val="002C3463"/>
    <w:rsid w:val="002C57FB"/>
    <w:rsid w:val="002D5B50"/>
    <w:rsid w:val="002D7656"/>
    <w:rsid w:val="002E3A7D"/>
    <w:rsid w:val="002E51CD"/>
    <w:rsid w:val="002E5C52"/>
    <w:rsid w:val="002E7178"/>
    <w:rsid w:val="002F1D4F"/>
    <w:rsid w:val="002F3FD4"/>
    <w:rsid w:val="002F45B3"/>
    <w:rsid w:val="0030057E"/>
    <w:rsid w:val="00304288"/>
    <w:rsid w:val="003109A4"/>
    <w:rsid w:val="00310CF7"/>
    <w:rsid w:val="00313793"/>
    <w:rsid w:val="0031488A"/>
    <w:rsid w:val="003244F5"/>
    <w:rsid w:val="00327632"/>
    <w:rsid w:val="003350E6"/>
    <w:rsid w:val="00336879"/>
    <w:rsid w:val="00336996"/>
    <w:rsid w:val="0034637F"/>
    <w:rsid w:val="0035480B"/>
    <w:rsid w:val="00356C9E"/>
    <w:rsid w:val="0036670D"/>
    <w:rsid w:val="00366AED"/>
    <w:rsid w:val="0036786E"/>
    <w:rsid w:val="00370349"/>
    <w:rsid w:val="00372D96"/>
    <w:rsid w:val="00376680"/>
    <w:rsid w:val="00376787"/>
    <w:rsid w:val="0037685E"/>
    <w:rsid w:val="00386E8F"/>
    <w:rsid w:val="00396BDD"/>
    <w:rsid w:val="00396E88"/>
    <w:rsid w:val="003970AA"/>
    <w:rsid w:val="003A03D7"/>
    <w:rsid w:val="003A0B00"/>
    <w:rsid w:val="003A0EFE"/>
    <w:rsid w:val="003A4C37"/>
    <w:rsid w:val="003A4DC2"/>
    <w:rsid w:val="003B1F00"/>
    <w:rsid w:val="003B230A"/>
    <w:rsid w:val="003B5E95"/>
    <w:rsid w:val="003B6B16"/>
    <w:rsid w:val="003C038E"/>
    <w:rsid w:val="003C1BB4"/>
    <w:rsid w:val="003D0F4F"/>
    <w:rsid w:val="003E7467"/>
    <w:rsid w:val="003F2317"/>
    <w:rsid w:val="00400E2D"/>
    <w:rsid w:val="004041F6"/>
    <w:rsid w:val="00404D36"/>
    <w:rsid w:val="00405617"/>
    <w:rsid w:val="00405BCA"/>
    <w:rsid w:val="00414FF6"/>
    <w:rsid w:val="00416E4E"/>
    <w:rsid w:val="00417B98"/>
    <w:rsid w:val="0042511D"/>
    <w:rsid w:val="00427240"/>
    <w:rsid w:val="00427449"/>
    <w:rsid w:val="00430388"/>
    <w:rsid w:val="00431ACA"/>
    <w:rsid w:val="00432BF3"/>
    <w:rsid w:val="00444159"/>
    <w:rsid w:val="00445F21"/>
    <w:rsid w:val="004501F1"/>
    <w:rsid w:val="00450403"/>
    <w:rsid w:val="004512FC"/>
    <w:rsid w:val="004617FE"/>
    <w:rsid w:val="00466AB2"/>
    <w:rsid w:val="004711FE"/>
    <w:rsid w:val="00471CBB"/>
    <w:rsid w:val="004749DD"/>
    <w:rsid w:val="00476878"/>
    <w:rsid w:val="004773A6"/>
    <w:rsid w:val="00486DF3"/>
    <w:rsid w:val="00490991"/>
    <w:rsid w:val="00492D16"/>
    <w:rsid w:val="004A22A3"/>
    <w:rsid w:val="004B3D79"/>
    <w:rsid w:val="004B4F0C"/>
    <w:rsid w:val="004B6127"/>
    <w:rsid w:val="004C29C2"/>
    <w:rsid w:val="004C64AD"/>
    <w:rsid w:val="004D0652"/>
    <w:rsid w:val="004D09C9"/>
    <w:rsid w:val="004D0EBC"/>
    <w:rsid w:val="004D125E"/>
    <w:rsid w:val="004D1C0B"/>
    <w:rsid w:val="004D226D"/>
    <w:rsid w:val="004D29D4"/>
    <w:rsid w:val="004E34A0"/>
    <w:rsid w:val="0050003F"/>
    <w:rsid w:val="00503A15"/>
    <w:rsid w:val="00507048"/>
    <w:rsid w:val="00507855"/>
    <w:rsid w:val="00511B66"/>
    <w:rsid w:val="00521EDF"/>
    <w:rsid w:val="005362EA"/>
    <w:rsid w:val="005376E0"/>
    <w:rsid w:val="00543492"/>
    <w:rsid w:val="0054390D"/>
    <w:rsid w:val="005451A0"/>
    <w:rsid w:val="005455FE"/>
    <w:rsid w:val="00546A89"/>
    <w:rsid w:val="0054752F"/>
    <w:rsid w:val="0055020E"/>
    <w:rsid w:val="0055227B"/>
    <w:rsid w:val="005524AB"/>
    <w:rsid w:val="00553F0C"/>
    <w:rsid w:val="00557593"/>
    <w:rsid w:val="00562EC5"/>
    <w:rsid w:val="00572B1B"/>
    <w:rsid w:val="00572CB7"/>
    <w:rsid w:val="00574BC8"/>
    <w:rsid w:val="005775BE"/>
    <w:rsid w:val="00587E2B"/>
    <w:rsid w:val="00596417"/>
    <w:rsid w:val="005A0FD3"/>
    <w:rsid w:val="005A1BED"/>
    <w:rsid w:val="005B031C"/>
    <w:rsid w:val="005B2F95"/>
    <w:rsid w:val="005B2FE6"/>
    <w:rsid w:val="005B5A2C"/>
    <w:rsid w:val="005C61E0"/>
    <w:rsid w:val="005C6A84"/>
    <w:rsid w:val="005D475A"/>
    <w:rsid w:val="005D7B6F"/>
    <w:rsid w:val="005D7D13"/>
    <w:rsid w:val="00602041"/>
    <w:rsid w:val="00605BB2"/>
    <w:rsid w:val="00607722"/>
    <w:rsid w:val="00610E30"/>
    <w:rsid w:val="006147A4"/>
    <w:rsid w:val="0061480B"/>
    <w:rsid w:val="00615AB1"/>
    <w:rsid w:val="0062396F"/>
    <w:rsid w:val="00623FDA"/>
    <w:rsid w:val="00630E49"/>
    <w:rsid w:val="006406FD"/>
    <w:rsid w:val="006421F3"/>
    <w:rsid w:val="006470D7"/>
    <w:rsid w:val="00660603"/>
    <w:rsid w:val="00661CA4"/>
    <w:rsid w:val="00662931"/>
    <w:rsid w:val="00663F8A"/>
    <w:rsid w:val="00665949"/>
    <w:rsid w:val="00673F3E"/>
    <w:rsid w:val="006777CA"/>
    <w:rsid w:val="00683791"/>
    <w:rsid w:val="00684E0E"/>
    <w:rsid w:val="00686193"/>
    <w:rsid w:val="0069072B"/>
    <w:rsid w:val="0069162B"/>
    <w:rsid w:val="006A0454"/>
    <w:rsid w:val="006A1663"/>
    <w:rsid w:val="006A2319"/>
    <w:rsid w:val="006A330C"/>
    <w:rsid w:val="006A6C30"/>
    <w:rsid w:val="006A6C86"/>
    <w:rsid w:val="006B30FF"/>
    <w:rsid w:val="006D0B01"/>
    <w:rsid w:val="006D260E"/>
    <w:rsid w:val="006D2D07"/>
    <w:rsid w:val="006E0349"/>
    <w:rsid w:val="006E08D0"/>
    <w:rsid w:val="006E2597"/>
    <w:rsid w:val="006E6836"/>
    <w:rsid w:val="006E7A08"/>
    <w:rsid w:val="006F3AAA"/>
    <w:rsid w:val="00702E5D"/>
    <w:rsid w:val="0070665A"/>
    <w:rsid w:val="00721608"/>
    <w:rsid w:val="00723238"/>
    <w:rsid w:val="0072626E"/>
    <w:rsid w:val="00736C65"/>
    <w:rsid w:val="0074502B"/>
    <w:rsid w:val="00746C1F"/>
    <w:rsid w:val="00747508"/>
    <w:rsid w:val="00747638"/>
    <w:rsid w:val="007534DA"/>
    <w:rsid w:val="007605DA"/>
    <w:rsid w:val="00761212"/>
    <w:rsid w:val="00762EFF"/>
    <w:rsid w:val="00765114"/>
    <w:rsid w:val="00771CDE"/>
    <w:rsid w:val="00775E94"/>
    <w:rsid w:val="00776447"/>
    <w:rsid w:val="007807F2"/>
    <w:rsid w:val="00784CA2"/>
    <w:rsid w:val="00790A78"/>
    <w:rsid w:val="00791876"/>
    <w:rsid w:val="00792BD0"/>
    <w:rsid w:val="00793C19"/>
    <w:rsid w:val="00794C46"/>
    <w:rsid w:val="00795730"/>
    <w:rsid w:val="007960E3"/>
    <w:rsid w:val="007965B9"/>
    <w:rsid w:val="007970C1"/>
    <w:rsid w:val="00797907"/>
    <w:rsid w:val="007A21D3"/>
    <w:rsid w:val="007B29F9"/>
    <w:rsid w:val="007B6C52"/>
    <w:rsid w:val="007B754A"/>
    <w:rsid w:val="007C0938"/>
    <w:rsid w:val="007C687D"/>
    <w:rsid w:val="007D4079"/>
    <w:rsid w:val="007D45D7"/>
    <w:rsid w:val="007D5794"/>
    <w:rsid w:val="007E010D"/>
    <w:rsid w:val="007E62C0"/>
    <w:rsid w:val="007F4823"/>
    <w:rsid w:val="007F5A33"/>
    <w:rsid w:val="007F5AE1"/>
    <w:rsid w:val="0080617F"/>
    <w:rsid w:val="00807944"/>
    <w:rsid w:val="008127D8"/>
    <w:rsid w:val="008136D1"/>
    <w:rsid w:val="00815BE1"/>
    <w:rsid w:val="00817933"/>
    <w:rsid w:val="0082780E"/>
    <w:rsid w:val="008316EF"/>
    <w:rsid w:val="00832490"/>
    <w:rsid w:val="008334D2"/>
    <w:rsid w:val="008335C0"/>
    <w:rsid w:val="00835D32"/>
    <w:rsid w:val="008403E1"/>
    <w:rsid w:val="00850FE8"/>
    <w:rsid w:val="00851DE0"/>
    <w:rsid w:val="00853FF1"/>
    <w:rsid w:val="00856614"/>
    <w:rsid w:val="00857893"/>
    <w:rsid w:val="00864E55"/>
    <w:rsid w:val="00867DB0"/>
    <w:rsid w:val="00871C31"/>
    <w:rsid w:val="00881100"/>
    <w:rsid w:val="0088200D"/>
    <w:rsid w:val="008823B1"/>
    <w:rsid w:val="0089251E"/>
    <w:rsid w:val="00892B66"/>
    <w:rsid w:val="008A51FE"/>
    <w:rsid w:val="008A5931"/>
    <w:rsid w:val="008A61DD"/>
    <w:rsid w:val="008A78FC"/>
    <w:rsid w:val="008B7907"/>
    <w:rsid w:val="008C0974"/>
    <w:rsid w:val="008C44D4"/>
    <w:rsid w:val="008D7EE0"/>
    <w:rsid w:val="008E361E"/>
    <w:rsid w:val="008E4370"/>
    <w:rsid w:val="008E4E1F"/>
    <w:rsid w:val="008E4F62"/>
    <w:rsid w:val="008E644A"/>
    <w:rsid w:val="008F0ACD"/>
    <w:rsid w:val="008F63A4"/>
    <w:rsid w:val="008F751A"/>
    <w:rsid w:val="00901272"/>
    <w:rsid w:val="009021BD"/>
    <w:rsid w:val="0091190D"/>
    <w:rsid w:val="00912A03"/>
    <w:rsid w:val="00920175"/>
    <w:rsid w:val="009211FF"/>
    <w:rsid w:val="009345DC"/>
    <w:rsid w:val="00937B47"/>
    <w:rsid w:val="00940F5D"/>
    <w:rsid w:val="00942526"/>
    <w:rsid w:val="009426D6"/>
    <w:rsid w:val="0094717F"/>
    <w:rsid w:val="009476AE"/>
    <w:rsid w:val="00953643"/>
    <w:rsid w:val="0095624E"/>
    <w:rsid w:val="00956E43"/>
    <w:rsid w:val="009638CE"/>
    <w:rsid w:val="00970A43"/>
    <w:rsid w:val="009727D0"/>
    <w:rsid w:val="00973305"/>
    <w:rsid w:val="00984A07"/>
    <w:rsid w:val="00990360"/>
    <w:rsid w:val="009964E4"/>
    <w:rsid w:val="009A6566"/>
    <w:rsid w:val="009A6E7B"/>
    <w:rsid w:val="009A73F6"/>
    <w:rsid w:val="009B0AC2"/>
    <w:rsid w:val="009B163F"/>
    <w:rsid w:val="009B1CC5"/>
    <w:rsid w:val="009B62B9"/>
    <w:rsid w:val="009C2713"/>
    <w:rsid w:val="009C3AB5"/>
    <w:rsid w:val="009C60EE"/>
    <w:rsid w:val="009C66C5"/>
    <w:rsid w:val="009D0FFC"/>
    <w:rsid w:val="009D7E37"/>
    <w:rsid w:val="009D7F0D"/>
    <w:rsid w:val="009E10B4"/>
    <w:rsid w:val="009E3927"/>
    <w:rsid w:val="009E51AE"/>
    <w:rsid w:val="009F1F0A"/>
    <w:rsid w:val="009F4685"/>
    <w:rsid w:val="00A01481"/>
    <w:rsid w:val="00A032D5"/>
    <w:rsid w:val="00A05A9B"/>
    <w:rsid w:val="00A0788B"/>
    <w:rsid w:val="00A10787"/>
    <w:rsid w:val="00A1571B"/>
    <w:rsid w:val="00A15B64"/>
    <w:rsid w:val="00A213B8"/>
    <w:rsid w:val="00A219B7"/>
    <w:rsid w:val="00A21F32"/>
    <w:rsid w:val="00A22F16"/>
    <w:rsid w:val="00A30290"/>
    <w:rsid w:val="00A34D02"/>
    <w:rsid w:val="00A35923"/>
    <w:rsid w:val="00A422A2"/>
    <w:rsid w:val="00A42683"/>
    <w:rsid w:val="00A42ADA"/>
    <w:rsid w:val="00A44885"/>
    <w:rsid w:val="00A46CA6"/>
    <w:rsid w:val="00A50629"/>
    <w:rsid w:val="00A7098D"/>
    <w:rsid w:val="00A73368"/>
    <w:rsid w:val="00A8107B"/>
    <w:rsid w:val="00A8395A"/>
    <w:rsid w:val="00A8444D"/>
    <w:rsid w:val="00A84DB9"/>
    <w:rsid w:val="00A905F8"/>
    <w:rsid w:val="00A91A1C"/>
    <w:rsid w:val="00A9265C"/>
    <w:rsid w:val="00A92FF3"/>
    <w:rsid w:val="00A944E8"/>
    <w:rsid w:val="00AB0976"/>
    <w:rsid w:val="00AB2C31"/>
    <w:rsid w:val="00AB78AE"/>
    <w:rsid w:val="00AC531F"/>
    <w:rsid w:val="00AC69B5"/>
    <w:rsid w:val="00AC7D27"/>
    <w:rsid w:val="00AD47D2"/>
    <w:rsid w:val="00AE0135"/>
    <w:rsid w:val="00AE39A5"/>
    <w:rsid w:val="00AE3B98"/>
    <w:rsid w:val="00AE4F96"/>
    <w:rsid w:val="00AE6839"/>
    <w:rsid w:val="00AE68DF"/>
    <w:rsid w:val="00AE754B"/>
    <w:rsid w:val="00AF1B1F"/>
    <w:rsid w:val="00AF4213"/>
    <w:rsid w:val="00AF79E6"/>
    <w:rsid w:val="00AF7EDF"/>
    <w:rsid w:val="00B11BE6"/>
    <w:rsid w:val="00B1420E"/>
    <w:rsid w:val="00B230C7"/>
    <w:rsid w:val="00B26853"/>
    <w:rsid w:val="00B3303F"/>
    <w:rsid w:val="00B3670F"/>
    <w:rsid w:val="00B41846"/>
    <w:rsid w:val="00B43B02"/>
    <w:rsid w:val="00B51F21"/>
    <w:rsid w:val="00B5212F"/>
    <w:rsid w:val="00B533B4"/>
    <w:rsid w:val="00B602D8"/>
    <w:rsid w:val="00B607F4"/>
    <w:rsid w:val="00B63978"/>
    <w:rsid w:val="00B6596D"/>
    <w:rsid w:val="00B6681C"/>
    <w:rsid w:val="00B7269E"/>
    <w:rsid w:val="00B755FC"/>
    <w:rsid w:val="00B75D6B"/>
    <w:rsid w:val="00B81BFC"/>
    <w:rsid w:val="00B953FB"/>
    <w:rsid w:val="00BA0A3F"/>
    <w:rsid w:val="00BA0D02"/>
    <w:rsid w:val="00BA3E65"/>
    <w:rsid w:val="00BA4243"/>
    <w:rsid w:val="00BB5108"/>
    <w:rsid w:val="00BB7940"/>
    <w:rsid w:val="00BC081C"/>
    <w:rsid w:val="00BC3873"/>
    <w:rsid w:val="00BD0765"/>
    <w:rsid w:val="00BD2627"/>
    <w:rsid w:val="00BE2583"/>
    <w:rsid w:val="00BE4C11"/>
    <w:rsid w:val="00C0290A"/>
    <w:rsid w:val="00C0437D"/>
    <w:rsid w:val="00C04C3C"/>
    <w:rsid w:val="00C15B93"/>
    <w:rsid w:val="00C20584"/>
    <w:rsid w:val="00C25191"/>
    <w:rsid w:val="00C25D73"/>
    <w:rsid w:val="00C27700"/>
    <w:rsid w:val="00C32779"/>
    <w:rsid w:val="00C32C0C"/>
    <w:rsid w:val="00C345CC"/>
    <w:rsid w:val="00C4005B"/>
    <w:rsid w:val="00C40248"/>
    <w:rsid w:val="00C41BD6"/>
    <w:rsid w:val="00C47BF5"/>
    <w:rsid w:val="00C47D78"/>
    <w:rsid w:val="00C50343"/>
    <w:rsid w:val="00C53CDE"/>
    <w:rsid w:val="00C607DC"/>
    <w:rsid w:val="00C618AE"/>
    <w:rsid w:val="00C64A40"/>
    <w:rsid w:val="00C811CD"/>
    <w:rsid w:val="00C83962"/>
    <w:rsid w:val="00CA02C3"/>
    <w:rsid w:val="00CA0363"/>
    <w:rsid w:val="00CA0E3D"/>
    <w:rsid w:val="00CA3A38"/>
    <w:rsid w:val="00CA6C9F"/>
    <w:rsid w:val="00CB091A"/>
    <w:rsid w:val="00CB21CF"/>
    <w:rsid w:val="00CB3A2D"/>
    <w:rsid w:val="00CB4C55"/>
    <w:rsid w:val="00CB5E7D"/>
    <w:rsid w:val="00CB67F9"/>
    <w:rsid w:val="00CB7C0A"/>
    <w:rsid w:val="00CC045D"/>
    <w:rsid w:val="00CC6689"/>
    <w:rsid w:val="00CD29C4"/>
    <w:rsid w:val="00CD69BE"/>
    <w:rsid w:val="00CE33ED"/>
    <w:rsid w:val="00CE51C5"/>
    <w:rsid w:val="00CF02E6"/>
    <w:rsid w:val="00CF053C"/>
    <w:rsid w:val="00CF1A07"/>
    <w:rsid w:val="00CF1C2A"/>
    <w:rsid w:val="00CF6782"/>
    <w:rsid w:val="00D01E69"/>
    <w:rsid w:val="00D15C43"/>
    <w:rsid w:val="00D20BC8"/>
    <w:rsid w:val="00D24C26"/>
    <w:rsid w:val="00D25525"/>
    <w:rsid w:val="00D25CA4"/>
    <w:rsid w:val="00D25F84"/>
    <w:rsid w:val="00D379EE"/>
    <w:rsid w:val="00D438FF"/>
    <w:rsid w:val="00D45B21"/>
    <w:rsid w:val="00D46872"/>
    <w:rsid w:val="00D4762D"/>
    <w:rsid w:val="00D478A6"/>
    <w:rsid w:val="00D519E2"/>
    <w:rsid w:val="00D71DA2"/>
    <w:rsid w:val="00D7301A"/>
    <w:rsid w:val="00D77098"/>
    <w:rsid w:val="00D81544"/>
    <w:rsid w:val="00D86EDB"/>
    <w:rsid w:val="00D92FCA"/>
    <w:rsid w:val="00D94F43"/>
    <w:rsid w:val="00D96484"/>
    <w:rsid w:val="00D96DD9"/>
    <w:rsid w:val="00DA0900"/>
    <w:rsid w:val="00DA2507"/>
    <w:rsid w:val="00DA5901"/>
    <w:rsid w:val="00DB1DB4"/>
    <w:rsid w:val="00DB1E99"/>
    <w:rsid w:val="00DB4FE8"/>
    <w:rsid w:val="00DB5EAE"/>
    <w:rsid w:val="00DC15AA"/>
    <w:rsid w:val="00DC3BFB"/>
    <w:rsid w:val="00DC5D91"/>
    <w:rsid w:val="00DC7071"/>
    <w:rsid w:val="00DD7F66"/>
    <w:rsid w:val="00DE06CC"/>
    <w:rsid w:val="00DE21F8"/>
    <w:rsid w:val="00DE3E92"/>
    <w:rsid w:val="00DF2727"/>
    <w:rsid w:val="00DF29AF"/>
    <w:rsid w:val="00E00112"/>
    <w:rsid w:val="00E00D2E"/>
    <w:rsid w:val="00E00F36"/>
    <w:rsid w:val="00E244A1"/>
    <w:rsid w:val="00E24F53"/>
    <w:rsid w:val="00E2746D"/>
    <w:rsid w:val="00E40D01"/>
    <w:rsid w:val="00E5045E"/>
    <w:rsid w:val="00E53B1A"/>
    <w:rsid w:val="00E56E8B"/>
    <w:rsid w:val="00E56FD5"/>
    <w:rsid w:val="00E65900"/>
    <w:rsid w:val="00E70649"/>
    <w:rsid w:val="00E80DC3"/>
    <w:rsid w:val="00E8421C"/>
    <w:rsid w:val="00E86EA9"/>
    <w:rsid w:val="00E937E3"/>
    <w:rsid w:val="00EA4C60"/>
    <w:rsid w:val="00EA7F7A"/>
    <w:rsid w:val="00EB19C1"/>
    <w:rsid w:val="00EB3050"/>
    <w:rsid w:val="00EB370C"/>
    <w:rsid w:val="00EB3E1F"/>
    <w:rsid w:val="00EB42FB"/>
    <w:rsid w:val="00EB44BE"/>
    <w:rsid w:val="00EC5234"/>
    <w:rsid w:val="00EC79B3"/>
    <w:rsid w:val="00ED201F"/>
    <w:rsid w:val="00ED4255"/>
    <w:rsid w:val="00EE020A"/>
    <w:rsid w:val="00EE06C9"/>
    <w:rsid w:val="00EE1C36"/>
    <w:rsid w:val="00EF06C4"/>
    <w:rsid w:val="00EF189C"/>
    <w:rsid w:val="00EF1A5D"/>
    <w:rsid w:val="00EF4EC7"/>
    <w:rsid w:val="00EF7324"/>
    <w:rsid w:val="00F037A1"/>
    <w:rsid w:val="00F06545"/>
    <w:rsid w:val="00F0663A"/>
    <w:rsid w:val="00F121DC"/>
    <w:rsid w:val="00F15C46"/>
    <w:rsid w:val="00F168D2"/>
    <w:rsid w:val="00F22BC3"/>
    <w:rsid w:val="00F27682"/>
    <w:rsid w:val="00F31CAE"/>
    <w:rsid w:val="00F31CD5"/>
    <w:rsid w:val="00F32A41"/>
    <w:rsid w:val="00F36F44"/>
    <w:rsid w:val="00F4029C"/>
    <w:rsid w:val="00F432C9"/>
    <w:rsid w:val="00F52CFD"/>
    <w:rsid w:val="00F538CE"/>
    <w:rsid w:val="00F603CA"/>
    <w:rsid w:val="00F6328A"/>
    <w:rsid w:val="00F63AC2"/>
    <w:rsid w:val="00F64E7F"/>
    <w:rsid w:val="00F73410"/>
    <w:rsid w:val="00F73796"/>
    <w:rsid w:val="00F7494D"/>
    <w:rsid w:val="00F767EA"/>
    <w:rsid w:val="00F83CEA"/>
    <w:rsid w:val="00F84BFF"/>
    <w:rsid w:val="00F857A4"/>
    <w:rsid w:val="00F92AA3"/>
    <w:rsid w:val="00F951C3"/>
    <w:rsid w:val="00F96F8E"/>
    <w:rsid w:val="00FA2A58"/>
    <w:rsid w:val="00FA34FD"/>
    <w:rsid w:val="00FA625E"/>
    <w:rsid w:val="00FB09C4"/>
    <w:rsid w:val="00FB3884"/>
    <w:rsid w:val="00FB4194"/>
    <w:rsid w:val="00FB7994"/>
    <w:rsid w:val="00FC2F99"/>
    <w:rsid w:val="00FC6580"/>
    <w:rsid w:val="00FC6A70"/>
    <w:rsid w:val="00FF12EF"/>
    <w:rsid w:val="00FF1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24A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064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077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rsid w:val="00CF6782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CF6782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4D226D"/>
    <w:rPr>
      <w:color w:val="0000FF"/>
      <w:u w:val="single"/>
    </w:rPr>
  </w:style>
  <w:style w:type="paragraph" w:customStyle="1" w:styleId="ConsPlusCell">
    <w:name w:val="ConsPlusCell"/>
    <w:rsid w:val="0036786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503A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03A15"/>
    <w:rPr>
      <w:sz w:val="24"/>
      <w:szCs w:val="24"/>
    </w:rPr>
  </w:style>
  <w:style w:type="paragraph" w:styleId="a8">
    <w:name w:val="footer"/>
    <w:basedOn w:val="a"/>
    <w:link w:val="a9"/>
    <w:uiPriority w:val="99"/>
    <w:rsid w:val="00503A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03A15"/>
    <w:rPr>
      <w:sz w:val="24"/>
      <w:szCs w:val="24"/>
    </w:rPr>
  </w:style>
  <w:style w:type="table" w:styleId="aa">
    <w:name w:val="Table Grid"/>
    <w:basedOn w:val="a1"/>
    <w:rsid w:val="004041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unhideWhenUsed/>
    <w:rsid w:val="006A6C86"/>
    <w:rPr>
      <w:color w:val="800080"/>
      <w:u w:val="single"/>
    </w:rPr>
  </w:style>
  <w:style w:type="paragraph" w:customStyle="1" w:styleId="xl63">
    <w:name w:val="xl63"/>
    <w:basedOn w:val="a"/>
    <w:rsid w:val="006A6C86"/>
    <w:pPr>
      <w:spacing w:before="100" w:beforeAutospacing="1" w:after="100" w:afterAutospacing="1"/>
    </w:pPr>
    <w:rPr>
      <w:rFonts w:ascii="Arial" w:hAnsi="Arial" w:cs="Arial"/>
      <w:i/>
      <w:iCs/>
      <w:sz w:val="28"/>
      <w:szCs w:val="28"/>
    </w:rPr>
  </w:style>
  <w:style w:type="paragraph" w:customStyle="1" w:styleId="xl64">
    <w:name w:val="xl64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65">
    <w:name w:val="xl65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36"/>
      <w:szCs w:val="36"/>
    </w:rPr>
  </w:style>
  <w:style w:type="paragraph" w:customStyle="1" w:styleId="xl66">
    <w:name w:val="xl66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67">
    <w:name w:val="xl67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68">
    <w:name w:val="xl68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69">
    <w:name w:val="xl69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36"/>
      <w:szCs w:val="36"/>
    </w:rPr>
  </w:style>
  <w:style w:type="paragraph" w:customStyle="1" w:styleId="xl70">
    <w:name w:val="xl70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71">
    <w:name w:val="xl71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72">
    <w:name w:val="xl72"/>
    <w:basedOn w:val="a"/>
    <w:rsid w:val="006A6C86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8"/>
      <w:szCs w:val="28"/>
    </w:rPr>
  </w:style>
  <w:style w:type="paragraph" w:customStyle="1" w:styleId="xl74">
    <w:name w:val="xl74"/>
    <w:basedOn w:val="a"/>
    <w:rsid w:val="006A6C86"/>
    <w:pPr>
      <w:shd w:val="clear" w:color="000000" w:fill="FFFF00"/>
      <w:spacing w:before="100" w:beforeAutospacing="1" w:after="100" w:afterAutospacing="1"/>
    </w:pPr>
  </w:style>
  <w:style w:type="paragraph" w:customStyle="1" w:styleId="xl75">
    <w:name w:val="xl75"/>
    <w:basedOn w:val="a"/>
    <w:rsid w:val="006A6C86"/>
    <w:pPr>
      <w:shd w:val="clear" w:color="000000" w:fill="CCC0DA"/>
      <w:spacing w:before="100" w:beforeAutospacing="1" w:after="100" w:afterAutospacing="1"/>
    </w:pPr>
  </w:style>
  <w:style w:type="paragraph" w:customStyle="1" w:styleId="xl76">
    <w:name w:val="xl76"/>
    <w:basedOn w:val="a"/>
    <w:rsid w:val="006A6C86"/>
    <w:pPr>
      <w:shd w:val="clear" w:color="000000" w:fill="E6B9B8"/>
      <w:spacing w:before="100" w:beforeAutospacing="1" w:after="100" w:afterAutospacing="1"/>
    </w:pPr>
  </w:style>
  <w:style w:type="paragraph" w:customStyle="1" w:styleId="xl77">
    <w:name w:val="xl77"/>
    <w:basedOn w:val="a"/>
    <w:rsid w:val="006A6C86"/>
    <w:pPr>
      <w:shd w:val="clear" w:color="000000" w:fill="E46D0A"/>
      <w:spacing w:before="100" w:beforeAutospacing="1" w:after="100" w:afterAutospacing="1"/>
    </w:pPr>
  </w:style>
  <w:style w:type="paragraph" w:customStyle="1" w:styleId="xl78">
    <w:name w:val="xl78"/>
    <w:basedOn w:val="a"/>
    <w:rsid w:val="006A6C86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48"/>
      <w:szCs w:val="48"/>
    </w:rPr>
  </w:style>
  <w:style w:type="paragraph" w:styleId="ac">
    <w:name w:val="List Paragraph"/>
    <w:basedOn w:val="a"/>
    <w:uiPriority w:val="34"/>
    <w:qFormat/>
    <w:rsid w:val="00366AED"/>
    <w:pPr>
      <w:ind w:left="720"/>
      <w:contextualSpacing/>
    </w:pPr>
  </w:style>
  <w:style w:type="character" w:customStyle="1" w:styleId="10">
    <w:name w:val="Заголовок 1 Знак"/>
    <w:link w:val="1"/>
    <w:rsid w:val="005524AB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24A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064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077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rsid w:val="00CF6782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CF6782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4D226D"/>
    <w:rPr>
      <w:color w:val="0000FF"/>
      <w:u w:val="single"/>
    </w:rPr>
  </w:style>
  <w:style w:type="paragraph" w:customStyle="1" w:styleId="ConsPlusCell">
    <w:name w:val="ConsPlusCell"/>
    <w:rsid w:val="0036786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503A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03A15"/>
    <w:rPr>
      <w:sz w:val="24"/>
      <w:szCs w:val="24"/>
    </w:rPr>
  </w:style>
  <w:style w:type="paragraph" w:styleId="a8">
    <w:name w:val="footer"/>
    <w:basedOn w:val="a"/>
    <w:link w:val="a9"/>
    <w:uiPriority w:val="99"/>
    <w:rsid w:val="00503A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03A15"/>
    <w:rPr>
      <w:sz w:val="24"/>
      <w:szCs w:val="24"/>
    </w:rPr>
  </w:style>
  <w:style w:type="table" w:styleId="aa">
    <w:name w:val="Table Grid"/>
    <w:basedOn w:val="a1"/>
    <w:rsid w:val="004041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unhideWhenUsed/>
    <w:rsid w:val="006A6C86"/>
    <w:rPr>
      <w:color w:val="800080"/>
      <w:u w:val="single"/>
    </w:rPr>
  </w:style>
  <w:style w:type="paragraph" w:customStyle="1" w:styleId="xl63">
    <w:name w:val="xl63"/>
    <w:basedOn w:val="a"/>
    <w:rsid w:val="006A6C86"/>
    <w:pPr>
      <w:spacing w:before="100" w:beforeAutospacing="1" w:after="100" w:afterAutospacing="1"/>
    </w:pPr>
    <w:rPr>
      <w:rFonts w:ascii="Arial" w:hAnsi="Arial" w:cs="Arial"/>
      <w:i/>
      <w:iCs/>
      <w:sz w:val="28"/>
      <w:szCs w:val="28"/>
    </w:rPr>
  </w:style>
  <w:style w:type="paragraph" w:customStyle="1" w:styleId="xl64">
    <w:name w:val="xl64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65">
    <w:name w:val="xl65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36"/>
      <w:szCs w:val="36"/>
    </w:rPr>
  </w:style>
  <w:style w:type="paragraph" w:customStyle="1" w:styleId="xl66">
    <w:name w:val="xl66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67">
    <w:name w:val="xl67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68">
    <w:name w:val="xl68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69">
    <w:name w:val="xl69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36"/>
      <w:szCs w:val="36"/>
    </w:rPr>
  </w:style>
  <w:style w:type="paragraph" w:customStyle="1" w:styleId="xl70">
    <w:name w:val="xl70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71">
    <w:name w:val="xl71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72">
    <w:name w:val="xl72"/>
    <w:basedOn w:val="a"/>
    <w:rsid w:val="006A6C86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8"/>
      <w:szCs w:val="28"/>
    </w:rPr>
  </w:style>
  <w:style w:type="paragraph" w:customStyle="1" w:styleId="xl74">
    <w:name w:val="xl74"/>
    <w:basedOn w:val="a"/>
    <w:rsid w:val="006A6C86"/>
    <w:pPr>
      <w:shd w:val="clear" w:color="000000" w:fill="FFFF00"/>
      <w:spacing w:before="100" w:beforeAutospacing="1" w:after="100" w:afterAutospacing="1"/>
    </w:pPr>
  </w:style>
  <w:style w:type="paragraph" w:customStyle="1" w:styleId="xl75">
    <w:name w:val="xl75"/>
    <w:basedOn w:val="a"/>
    <w:rsid w:val="006A6C86"/>
    <w:pPr>
      <w:shd w:val="clear" w:color="000000" w:fill="CCC0DA"/>
      <w:spacing w:before="100" w:beforeAutospacing="1" w:after="100" w:afterAutospacing="1"/>
    </w:pPr>
  </w:style>
  <w:style w:type="paragraph" w:customStyle="1" w:styleId="xl76">
    <w:name w:val="xl76"/>
    <w:basedOn w:val="a"/>
    <w:rsid w:val="006A6C86"/>
    <w:pPr>
      <w:shd w:val="clear" w:color="000000" w:fill="E6B9B8"/>
      <w:spacing w:before="100" w:beforeAutospacing="1" w:after="100" w:afterAutospacing="1"/>
    </w:pPr>
  </w:style>
  <w:style w:type="paragraph" w:customStyle="1" w:styleId="xl77">
    <w:name w:val="xl77"/>
    <w:basedOn w:val="a"/>
    <w:rsid w:val="006A6C86"/>
    <w:pPr>
      <w:shd w:val="clear" w:color="000000" w:fill="E46D0A"/>
      <w:spacing w:before="100" w:beforeAutospacing="1" w:after="100" w:afterAutospacing="1"/>
    </w:pPr>
  </w:style>
  <w:style w:type="paragraph" w:customStyle="1" w:styleId="xl78">
    <w:name w:val="xl78"/>
    <w:basedOn w:val="a"/>
    <w:rsid w:val="006A6C86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48"/>
      <w:szCs w:val="48"/>
    </w:rPr>
  </w:style>
  <w:style w:type="paragraph" w:styleId="ac">
    <w:name w:val="List Paragraph"/>
    <w:basedOn w:val="a"/>
    <w:uiPriority w:val="34"/>
    <w:qFormat/>
    <w:rsid w:val="00366AED"/>
    <w:pPr>
      <w:ind w:left="720"/>
      <w:contextualSpacing/>
    </w:pPr>
  </w:style>
  <w:style w:type="character" w:customStyle="1" w:styleId="10">
    <w:name w:val="Заголовок 1 Знак"/>
    <w:link w:val="1"/>
    <w:rsid w:val="005524AB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484FA-710E-4E89-BC59-6D4C9477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2964</Words>
  <Characters>16898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Грецких О.П.</cp:lastModifiedBy>
  <cp:revision>2</cp:revision>
  <cp:lastPrinted>2024-01-26T10:46:00Z</cp:lastPrinted>
  <dcterms:created xsi:type="dcterms:W3CDTF">2024-01-26T10:46:00Z</dcterms:created>
  <dcterms:modified xsi:type="dcterms:W3CDTF">2024-01-26T10:46:00Z</dcterms:modified>
</cp:coreProperties>
</file>