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B" w:rsidRDefault="001253CB" w:rsidP="001253C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3CB" w:rsidRPr="001253CB" w:rsidRDefault="001253CB" w:rsidP="001253C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620200099/29048(7)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1253CB" w:rsidRPr="001253CB" w:rsidRDefault="001253CB" w:rsidP="001253C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620200099/29048(7)</w:t>
                      </w:r>
                    </w:p>
                  </w:txbxContent>
                </v:textbox>
              </v:rect>
            </w:pict>
          </mc:Fallback>
        </mc:AlternateContent>
      </w:r>
    </w:p>
    <w:p w:rsidR="001253CB" w:rsidRDefault="001253CB" w:rsidP="001253CB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253CB" w:rsidRPr="001253CB" w:rsidRDefault="001253CB" w:rsidP="001253CB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253CB" w:rsidRPr="001253CB" w:rsidRDefault="001253CB" w:rsidP="001253CB">
      <w:pPr>
        <w:jc w:val="center"/>
        <w:rPr>
          <w:rFonts w:ascii="Times New Roman" w:hAnsi="Times New Roman"/>
          <w:b/>
          <w:sz w:val="40"/>
          <w:szCs w:val="40"/>
        </w:rPr>
      </w:pPr>
      <w:r w:rsidRPr="001253CB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1253CB">
        <w:rPr>
          <w:rFonts w:ascii="Times New Roman" w:hAnsi="Times New Roman"/>
          <w:sz w:val="36"/>
          <w:szCs w:val="36"/>
        </w:rPr>
        <w:br/>
      </w:r>
      <w:r w:rsidRPr="001253CB">
        <w:rPr>
          <w:rFonts w:ascii="Times New Roman" w:hAnsi="Times New Roman"/>
          <w:b/>
          <w:sz w:val="36"/>
          <w:szCs w:val="36"/>
        </w:rPr>
        <w:t>ПОСТАНОВЛЕНИЕ</w:t>
      </w:r>
    </w:p>
    <w:p w:rsidR="001253CB" w:rsidRPr="001253CB" w:rsidRDefault="001253CB" w:rsidP="001253CB">
      <w:pPr>
        <w:jc w:val="center"/>
        <w:rPr>
          <w:rFonts w:ascii="Times New Roman" w:hAnsi="Times New Roman"/>
          <w:sz w:val="36"/>
          <w:szCs w:val="36"/>
        </w:rPr>
      </w:pPr>
      <w:r w:rsidRPr="001253CB">
        <w:rPr>
          <w:rFonts w:ascii="Times New Roman" w:hAnsi="Times New Roman"/>
          <w:sz w:val="32"/>
          <w:szCs w:val="32"/>
        </w:rPr>
        <w:t>ТЫВА РЕСПУБЛИКАНЫӉ ЧАЗАА</w:t>
      </w:r>
      <w:r w:rsidRPr="001253CB">
        <w:rPr>
          <w:rFonts w:ascii="Times New Roman" w:hAnsi="Times New Roman"/>
          <w:sz w:val="36"/>
          <w:szCs w:val="36"/>
        </w:rPr>
        <w:br/>
      </w:r>
      <w:r w:rsidRPr="001253CB">
        <w:rPr>
          <w:rFonts w:ascii="Times New Roman" w:hAnsi="Times New Roman"/>
          <w:b/>
          <w:sz w:val="36"/>
          <w:szCs w:val="36"/>
        </w:rPr>
        <w:t>ДОКТААЛ</w:t>
      </w:r>
    </w:p>
    <w:p w:rsidR="001273A9" w:rsidRDefault="001273A9" w:rsidP="00127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3A9" w:rsidRDefault="00C62ACB" w:rsidP="00C62A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мая 2024 г. № 229</w:t>
      </w:r>
    </w:p>
    <w:p w:rsidR="00C62ACB" w:rsidRPr="00C62ACB" w:rsidRDefault="00C62ACB" w:rsidP="00C62A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1273A9" w:rsidRPr="001273A9" w:rsidRDefault="001273A9" w:rsidP="00127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3A9" w:rsidRDefault="00810B1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54166" w:rsidRPr="001273A9">
        <w:rPr>
          <w:rFonts w:ascii="Times New Roman" w:hAnsi="Times New Roman"/>
          <w:b/>
          <w:sz w:val="28"/>
          <w:szCs w:val="28"/>
        </w:rPr>
        <w:t>порядков</w:t>
      </w:r>
      <w:r w:rsidRPr="001273A9">
        <w:rPr>
          <w:rFonts w:ascii="Times New Roman" w:hAnsi="Times New Roman"/>
          <w:b/>
          <w:sz w:val="28"/>
          <w:szCs w:val="28"/>
        </w:rPr>
        <w:t xml:space="preserve"> предоставления </w:t>
      </w:r>
    </w:p>
    <w:p w:rsidR="001273A9" w:rsidRDefault="00810B1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субсидий юридическим лицам </w:t>
      </w:r>
      <w:r w:rsidR="00181498" w:rsidRPr="001273A9">
        <w:rPr>
          <w:rFonts w:ascii="Times New Roman" w:hAnsi="Times New Roman"/>
          <w:b/>
          <w:sz w:val="28"/>
          <w:szCs w:val="28"/>
        </w:rPr>
        <w:t>и индивидуальным</w:t>
      </w:r>
    </w:p>
    <w:p w:rsidR="001273A9" w:rsidRDefault="0018149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 предпринимателям </w:t>
      </w:r>
      <w:r w:rsidR="00810B18" w:rsidRPr="001273A9">
        <w:rPr>
          <w:rFonts w:ascii="Times New Roman" w:hAnsi="Times New Roman"/>
          <w:b/>
          <w:sz w:val="28"/>
          <w:szCs w:val="28"/>
        </w:rPr>
        <w:t xml:space="preserve">на </w:t>
      </w:r>
      <w:r w:rsidRPr="001273A9">
        <w:rPr>
          <w:rFonts w:ascii="Times New Roman" w:hAnsi="Times New Roman"/>
          <w:b/>
          <w:sz w:val="28"/>
          <w:szCs w:val="28"/>
        </w:rPr>
        <w:t xml:space="preserve">возмещение части затрат, </w:t>
      </w:r>
    </w:p>
    <w:p w:rsidR="001273A9" w:rsidRDefault="0018149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73A9">
        <w:rPr>
          <w:rFonts w:ascii="Times New Roman" w:hAnsi="Times New Roman"/>
          <w:b/>
          <w:sz w:val="28"/>
          <w:szCs w:val="28"/>
        </w:rPr>
        <w:t>реализующим</w:t>
      </w:r>
      <w:proofErr w:type="gramEnd"/>
      <w:r w:rsidRPr="001273A9">
        <w:rPr>
          <w:rFonts w:ascii="Times New Roman" w:hAnsi="Times New Roman"/>
          <w:b/>
          <w:sz w:val="28"/>
          <w:szCs w:val="28"/>
        </w:rPr>
        <w:t xml:space="preserve"> инвестиционные проекты по </w:t>
      </w:r>
    </w:p>
    <w:p w:rsidR="001273A9" w:rsidRDefault="0018149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>строительству объектов зарядной инфраструктуры</w:t>
      </w:r>
    </w:p>
    <w:p w:rsidR="00A30E45" w:rsidRDefault="0018149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 для быстрой зарядки </w:t>
      </w:r>
      <w:proofErr w:type="gramStart"/>
      <w:r w:rsidRPr="001273A9">
        <w:rPr>
          <w:rFonts w:ascii="Times New Roman" w:hAnsi="Times New Roman"/>
          <w:b/>
          <w:sz w:val="28"/>
          <w:szCs w:val="28"/>
        </w:rPr>
        <w:t>электрического</w:t>
      </w:r>
      <w:proofErr w:type="gramEnd"/>
      <w:r w:rsidRPr="001273A9">
        <w:rPr>
          <w:rFonts w:ascii="Times New Roman" w:hAnsi="Times New Roman"/>
          <w:b/>
          <w:sz w:val="28"/>
          <w:szCs w:val="28"/>
        </w:rPr>
        <w:t xml:space="preserve"> автомобильного</w:t>
      </w:r>
    </w:p>
    <w:p w:rsidR="00A30E45" w:rsidRDefault="00181498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 транспорта, в связи с ранее </w:t>
      </w:r>
      <w:proofErr w:type="gramStart"/>
      <w:r w:rsidR="00935C4B" w:rsidRPr="001273A9">
        <w:rPr>
          <w:rFonts w:ascii="Times New Roman" w:hAnsi="Times New Roman"/>
          <w:b/>
          <w:sz w:val="28"/>
          <w:szCs w:val="28"/>
        </w:rPr>
        <w:t>осуществленными</w:t>
      </w:r>
      <w:proofErr w:type="gramEnd"/>
      <w:r w:rsidR="00935C4B" w:rsidRPr="001273A9">
        <w:rPr>
          <w:rFonts w:ascii="Times New Roman" w:hAnsi="Times New Roman"/>
          <w:b/>
          <w:sz w:val="28"/>
          <w:szCs w:val="28"/>
        </w:rPr>
        <w:t xml:space="preserve"> </w:t>
      </w:r>
    </w:p>
    <w:p w:rsidR="00A30E45" w:rsidRDefault="00935C4B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указанными лицами </w:t>
      </w:r>
      <w:r w:rsidR="009444A1" w:rsidRPr="001273A9">
        <w:rPr>
          <w:rFonts w:ascii="Times New Roman" w:hAnsi="Times New Roman"/>
          <w:b/>
          <w:sz w:val="28"/>
          <w:szCs w:val="28"/>
        </w:rPr>
        <w:t>инвестициями</w:t>
      </w:r>
      <w:r w:rsidRPr="001273A9">
        <w:rPr>
          <w:rFonts w:ascii="Times New Roman" w:hAnsi="Times New Roman"/>
          <w:b/>
          <w:sz w:val="28"/>
          <w:szCs w:val="28"/>
        </w:rPr>
        <w:t xml:space="preserve"> на закупку </w:t>
      </w:r>
    </w:p>
    <w:p w:rsidR="00A30E45" w:rsidRDefault="00935C4B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оборудования объектов зарядной инфраструктуры </w:t>
      </w:r>
    </w:p>
    <w:p w:rsidR="00A30E45" w:rsidRDefault="006B3B7A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и технологическое присоединение объектов </w:t>
      </w:r>
    </w:p>
    <w:p w:rsidR="00810B18" w:rsidRPr="001273A9" w:rsidRDefault="006B3B7A" w:rsidP="00127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3A9">
        <w:rPr>
          <w:rFonts w:ascii="Times New Roman" w:hAnsi="Times New Roman"/>
          <w:b/>
          <w:sz w:val="28"/>
          <w:szCs w:val="28"/>
        </w:rPr>
        <w:t xml:space="preserve">зарядной инфраструктуры </w:t>
      </w:r>
      <w:r w:rsidR="00935C4B" w:rsidRPr="001273A9">
        <w:rPr>
          <w:rFonts w:ascii="Times New Roman" w:hAnsi="Times New Roman"/>
          <w:b/>
          <w:sz w:val="28"/>
          <w:szCs w:val="28"/>
        </w:rPr>
        <w:t>к эле</w:t>
      </w:r>
      <w:r w:rsidRPr="001273A9">
        <w:rPr>
          <w:rFonts w:ascii="Times New Roman" w:hAnsi="Times New Roman"/>
          <w:b/>
          <w:sz w:val="28"/>
          <w:szCs w:val="28"/>
        </w:rPr>
        <w:t>к</w:t>
      </w:r>
      <w:r w:rsidR="00935C4B" w:rsidRPr="001273A9">
        <w:rPr>
          <w:rFonts w:ascii="Times New Roman" w:hAnsi="Times New Roman"/>
          <w:b/>
          <w:sz w:val="28"/>
          <w:szCs w:val="28"/>
        </w:rPr>
        <w:t xml:space="preserve">трическим </w:t>
      </w:r>
      <w:r w:rsidRPr="001273A9">
        <w:rPr>
          <w:rFonts w:ascii="Times New Roman" w:hAnsi="Times New Roman"/>
          <w:b/>
          <w:sz w:val="28"/>
          <w:szCs w:val="28"/>
        </w:rPr>
        <w:t>сетям</w:t>
      </w:r>
    </w:p>
    <w:p w:rsidR="00810B18" w:rsidRDefault="00810B18" w:rsidP="00127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45" w:rsidRPr="001273A9" w:rsidRDefault="00A30E45" w:rsidP="001273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3CB" w:rsidRDefault="00810B18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E4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A30E4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A30E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A30E45">
        <w:rPr>
          <w:rFonts w:ascii="Times New Roman" w:hAnsi="Times New Roman" w:cs="Times New Roman"/>
          <w:sz w:val="28"/>
          <w:szCs w:val="28"/>
        </w:rPr>
        <w:t>а</w:t>
      </w:r>
      <w:r w:rsidRPr="00A30E45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9" w:history="1">
        <w:r w:rsidRPr="00A30E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30E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053211" w:rsidRPr="00A30E45">
        <w:rPr>
          <w:rFonts w:ascii="Times New Roman" w:hAnsi="Times New Roman" w:cs="Times New Roman"/>
          <w:sz w:val="28"/>
          <w:szCs w:val="28"/>
        </w:rPr>
        <w:t>25</w:t>
      </w:r>
      <w:r w:rsidRPr="00A30E45">
        <w:rPr>
          <w:rFonts w:ascii="Times New Roman" w:hAnsi="Times New Roman" w:cs="Times New Roman"/>
          <w:sz w:val="28"/>
          <w:szCs w:val="28"/>
        </w:rPr>
        <w:t xml:space="preserve"> </w:t>
      </w:r>
      <w:r w:rsidR="00053211" w:rsidRPr="00A30E45">
        <w:rPr>
          <w:rFonts w:ascii="Times New Roman" w:hAnsi="Times New Roman" w:cs="Times New Roman"/>
          <w:sz w:val="28"/>
          <w:szCs w:val="28"/>
        </w:rPr>
        <w:t>окт</w:t>
      </w:r>
      <w:r w:rsidRPr="00A30E45">
        <w:rPr>
          <w:rFonts w:ascii="Times New Roman" w:hAnsi="Times New Roman" w:cs="Times New Roman"/>
          <w:sz w:val="28"/>
          <w:szCs w:val="28"/>
        </w:rPr>
        <w:t xml:space="preserve">ября </w:t>
      </w:r>
      <w:r w:rsidR="00A30E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0E45">
        <w:rPr>
          <w:rFonts w:ascii="Times New Roman" w:hAnsi="Times New Roman" w:cs="Times New Roman"/>
          <w:sz w:val="28"/>
          <w:szCs w:val="28"/>
        </w:rPr>
        <w:t>202</w:t>
      </w:r>
      <w:r w:rsidR="00053211" w:rsidRPr="00A30E45">
        <w:rPr>
          <w:rFonts w:ascii="Times New Roman" w:hAnsi="Times New Roman" w:cs="Times New Roman"/>
          <w:sz w:val="28"/>
          <w:szCs w:val="28"/>
        </w:rPr>
        <w:t>3</w:t>
      </w:r>
      <w:r w:rsidRPr="00A30E45">
        <w:rPr>
          <w:rFonts w:ascii="Times New Roman" w:hAnsi="Times New Roman" w:cs="Times New Roman"/>
          <w:sz w:val="28"/>
          <w:szCs w:val="28"/>
        </w:rPr>
        <w:t xml:space="preserve"> г. </w:t>
      </w:r>
      <w:r w:rsidR="00053211" w:rsidRPr="00A30E45">
        <w:rPr>
          <w:rFonts w:ascii="Times New Roman" w:hAnsi="Times New Roman" w:cs="Times New Roman"/>
          <w:sz w:val="28"/>
          <w:szCs w:val="28"/>
        </w:rPr>
        <w:t>№</w:t>
      </w:r>
      <w:r w:rsidRPr="00A30E45">
        <w:rPr>
          <w:rFonts w:ascii="Times New Roman" w:hAnsi="Times New Roman" w:cs="Times New Roman"/>
          <w:sz w:val="28"/>
          <w:szCs w:val="28"/>
        </w:rPr>
        <w:t xml:space="preserve"> 1</w:t>
      </w:r>
      <w:r w:rsidR="00053211" w:rsidRPr="00A30E45">
        <w:rPr>
          <w:rFonts w:ascii="Times New Roman" w:hAnsi="Times New Roman" w:cs="Times New Roman"/>
          <w:sz w:val="28"/>
          <w:szCs w:val="28"/>
        </w:rPr>
        <w:t>78</w:t>
      </w:r>
      <w:r w:rsidRPr="00A30E45">
        <w:rPr>
          <w:rFonts w:ascii="Times New Roman" w:hAnsi="Times New Roman" w:cs="Times New Roman"/>
          <w:sz w:val="28"/>
          <w:szCs w:val="28"/>
        </w:rPr>
        <w:t xml:space="preserve">2 «Об </w:t>
      </w:r>
      <w:r w:rsidR="00053211" w:rsidRPr="00A30E4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A30E45">
        <w:rPr>
          <w:rFonts w:ascii="Times New Roman" w:hAnsi="Times New Roman" w:cs="Times New Roman"/>
          <w:sz w:val="28"/>
          <w:szCs w:val="28"/>
        </w:rPr>
        <w:t>общих требовани</w:t>
      </w:r>
      <w:r w:rsidR="00053211" w:rsidRPr="00A30E45">
        <w:rPr>
          <w:rFonts w:ascii="Times New Roman" w:hAnsi="Times New Roman" w:cs="Times New Roman"/>
          <w:sz w:val="28"/>
          <w:szCs w:val="28"/>
        </w:rPr>
        <w:t>й</w:t>
      </w:r>
      <w:r w:rsidRPr="00A30E45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053211" w:rsidRPr="00A30E45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Pr="00A30E45">
        <w:rPr>
          <w:rFonts w:ascii="Times New Roman" w:hAnsi="Times New Roman" w:cs="Times New Roman"/>
          <w:sz w:val="28"/>
          <w:szCs w:val="28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</w:t>
      </w:r>
      <w:r w:rsidR="00A30E45">
        <w:rPr>
          <w:rFonts w:ascii="Times New Roman" w:hAnsi="Times New Roman" w:cs="Times New Roman"/>
          <w:sz w:val="28"/>
          <w:szCs w:val="28"/>
        </w:rPr>
        <w:t>–</w:t>
      </w:r>
      <w:r w:rsidRPr="00A30E45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91E0C" w:rsidRPr="00A30E45">
        <w:rPr>
          <w:rFonts w:ascii="Times New Roman" w:hAnsi="Times New Roman" w:cs="Times New Roman"/>
          <w:sz w:val="28"/>
          <w:szCs w:val="28"/>
        </w:rPr>
        <w:t>водителям товаров, р</w:t>
      </w:r>
      <w:r w:rsidR="00991E0C" w:rsidRPr="00A30E45">
        <w:rPr>
          <w:rFonts w:ascii="Times New Roman" w:hAnsi="Times New Roman" w:cs="Times New Roman"/>
          <w:sz w:val="28"/>
          <w:szCs w:val="28"/>
        </w:rPr>
        <w:t>а</w:t>
      </w:r>
      <w:r w:rsidR="00991E0C" w:rsidRPr="00A30E45">
        <w:rPr>
          <w:rFonts w:ascii="Times New Roman" w:hAnsi="Times New Roman" w:cs="Times New Roman"/>
          <w:sz w:val="28"/>
          <w:szCs w:val="28"/>
        </w:rPr>
        <w:t>бот, услуг и</w:t>
      </w:r>
      <w:proofErr w:type="gramEnd"/>
      <w:r w:rsidR="00991E0C" w:rsidRPr="00A30E45">
        <w:rPr>
          <w:rFonts w:ascii="Times New Roman" w:hAnsi="Times New Roman" w:cs="Times New Roman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Pr="00A30E45">
        <w:rPr>
          <w:rFonts w:ascii="Times New Roman" w:hAnsi="Times New Roman" w:cs="Times New Roman"/>
          <w:sz w:val="28"/>
          <w:szCs w:val="28"/>
        </w:rPr>
        <w:t xml:space="preserve">» и в целях реализации </w:t>
      </w:r>
      <w:hyperlink r:id="rId10">
        <w:r w:rsidRPr="00A30E45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A30E45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BD2FA1" w:rsidRPr="00A30E4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A30E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0E4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A30E45">
        <w:rPr>
          <w:rFonts w:ascii="Times New Roman" w:hAnsi="Times New Roman" w:cs="Times New Roman"/>
          <w:sz w:val="28"/>
          <w:szCs w:val="28"/>
        </w:rPr>
        <w:t xml:space="preserve"> и развитие энергетики </w:t>
      </w:r>
      <w:r w:rsidR="002A2A47" w:rsidRPr="00A30E45">
        <w:rPr>
          <w:rFonts w:ascii="Times New Roman" w:hAnsi="Times New Roman" w:cs="Times New Roman"/>
          <w:sz w:val="28"/>
          <w:szCs w:val="28"/>
        </w:rPr>
        <w:t>в Республике Тыва</w:t>
      </w:r>
      <w:r w:rsidRPr="00A30E45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Правительства Республики </w:t>
      </w:r>
    </w:p>
    <w:p w:rsidR="001253CB" w:rsidRDefault="001253CB" w:rsidP="001253C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3CB" w:rsidRDefault="001253CB" w:rsidP="001253C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0B18" w:rsidRDefault="00810B18" w:rsidP="001253C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0E45">
        <w:rPr>
          <w:rFonts w:ascii="Times New Roman" w:hAnsi="Times New Roman" w:cs="Times New Roman"/>
          <w:sz w:val="28"/>
          <w:szCs w:val="28"/>
        </w:rPr>
        <w:lastRenderedPageBreak/>
        <w:t xml:space="preserve">Тыва от </w:t>
      </w:r>
      <w:r w:rsidR="004966E6" w:rsidRPr="00A30E45">
        <w:rPr>
          <w:rFonts w:ascii="Times New Roman" w:hAnsi="Times New Roman" w:cs="Times New Roman"/>
          <w:sz w:val="28"/>
          <w:szCs w:val="28"/>
        </w:rPr>
        <w:t>2</w:t>
      </w:r>
      <w:r w:rsidRPr="00A30E45">
        <w:rPr>
          <w:rFonts w:ascii="Times New Roman" w:hAnsi="Times New Roman" w:cs="Times New Roman"/>
          <w:sz w:val="28"/>
          <w:szCs w:val="28"/>
        </w:rPr>
        <w:t xml:space="preserve"> </w:t>
      </w:r>
      <w:r w:rsidR="004966E6" w:rsidRPr="00A30E45">
        <w:rPr>
          <w:rFonts w:ascii="Times New Roman" w:hAnsi="Times New Roman" w:cs="Times New Roman"/>
          <w:sz w:val="28"/>
          <w:szCs w:val="28"/>
        </w:rPr>
        <w:t>ноя</w:t>
      </w:r>
      <w:r w:rsidRPr="00A30E45">
        <w:rPr>
          <w:rFonts w:ascii="Times New Roman" w:hAnsi="Times New Roman" w:cs="Times New Roman"/>
          <w:sz w:val="28"/>
          <w:szCs w:val="28"/>
        </w:rPr>
        <w:t>бря 20</w:t>
      </w:r>
      <w:r w:rsidR="004966E6" w:rsidRPr="00A30E45">
        <w:rPr>
          <w:rFonts w:ascii="Times New Roman" w:hAnsi="Times New Roman" w:cs="Times New Roman"/>
          <w:sz w:val="28"/>
          <w:szCs w:val="28"/>
        </w:rPr>
        <w:t>2</w:t>
      </w:r>
      <w:r w:rsidRPr="00A30E45">
        <w:rPr>
          <w:rFonts w:ascii="Times New Roman" w:hAnsi="Times New Roman" w:cs="Times New Roman"/>
          <w:sz w:val="28"/>
          <w:szCs w:val="28"/>
        </w:rPr>
        <w:t xml:space="preserve">3 г. № </w:t>
      </w:r>
      <w:r w:rsidR="004966E6" w:rsidRPr="00A30E45">
        <w:rPr>
          <w:rFonts w:ascii="Times New Roman" w:hAnsi="Times New Roman" w:cs="Times New Roman"/>
          <w:sz w:val="28"/>
          <w:szCs w:val="28"/>
        </w:rPr>
        <w:t>792</w:t>
      </w:r>
      <w:r w:rsidRPr="00A30E45">
        <w:rPr>
          <w:rFonts w:ascii="Times New Roman" w:hAnsi="Times New Roman" w:cs="Times New Roman"/>
          <w:sz w:val="28"/>
          <w:szCs w:val="28"/>
        </w:rPr>
        <w:t xml:space="preserve">, Правительство Республики Тыва </w:t>
      </w:r>
      <w:r w:rsidR="00395F0B" w:rsidRPr="00A30E45">
        <w:rPr>
          <w:rFonts w:ascii="Times New Roman" w:hAnsi="Times New Roman" w:cs="Times New Roman"/>
          <w:sz w:val="28"/>
          <w:szCs w:val="28"/>
        </w:rPr>
        <w:t>ПОСТ</w:t>
      </w:r>
      <w:r w:rsidR="00395F0B" w:rsidRPr="00A30E45">
        <w:rPr>
          <w:rFonts w:ascii="Times New Roman" w:hAnsi="Times New Roman" w:cs="Times New Roman"/>
          <w:sz w:val="28"/>
          <w:szCs w:val="28"/>
        </w:rPr>
        <w:t>А</w:t>
      </w:r>
      <w:r w:rsidR="00395F0B" w:rsidRPr="00A30E45">
        <w:rPr>
          <w:rFonts w:ascii="Times New Roman" w:hAnsi="Times New Roman" w:cs="Times New Roman"/>
          <w:sz w:val="28"/>
          <w:szCs w:val="28"/>
        </w:rPr>
        <w:t>НОВЛЯЕТ</w:t>
      </w:r>
      <w:r w:rsidRPr="00A30E45">
        <w:rPr>
          <w:rFonts w:ascii="Times New Roman" w:hAnsi="Times New Roman" w:cs="Times New Roman"/>
          <w:sz w:val="28"/>
          <w:szCs w:val="28"/>
        </w:rPr>
        <w:t>:</w:t>
      </w:r>
    </w:p>
    <w:p w:rsidR="00A30E45" w:rsidRPr="00A30E45" w:rsidRDefault="00A30E45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FA1" w:rsidRDefault="00810B18" w:rsidP="00A30E4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0E45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D2FA1">
        <w:rPr>
          <w:rFonts w:ascii="Times New Roman" w:hAnsi="Times New Roman" w:cs="Times New Roman"/>
          <w:b w:val="0"/>
          <w:sz w:val="28"/>
          <w:szCs w:val="28"/>
        </w:rPr>
        <w:t>:</w:t>
      </w:r>
      <w:r w:rsidRPr="00A30E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10B18" w:rsidRPr="00A30E45" w:rsidRDefault="008D79A8" w:rsidP="00A30E4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37">
        <w:proofErr w:type="gramStart"/>
        <w:r w:rsidR="0041442F" w:rsidRPr="00A30E45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proofErr w:type="gramEnd"/>
      </w:hyperlink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орядок предоставления субсидий юридическим лицам и индивидуал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ь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ным предпринимателям</w:t>
      </w:r>
      <w:r w:rsidR="00E719C0" w:rsidRPr="00A30E45"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A463F4" w:rsidRPr="00A30E45">
        <w:rPr>
          <w:rFonts w:ascii="Times New Roman" w:hAnsi="Times New Roman" w:cs="Times New Roman"/>
          <w:b w:val="0"/>
          <w:sz w:val="28"/>
          <w:szCs w:val="28"/>
        </w:rPr>
        <w:t>являющимся территориальными сетевыми организациями, подключающими объекты зарядной инфраструктуры к своим сетям,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части затрат, реализующим инвестиционные проекты по строительству объектов зарядной инфраструктуры для быстрой зарядки эле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к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трического автомобильного транспорта, в связи с ранее осуществленными ук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а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занными лицами инвестициями на закупку оборудования объектов зарядной инфраструктуры для быстрой зарядки электрического автомобильного тран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с</w:t>
      </w:r>
      <w:r w:rsidR="0041442F" w:rsidRPr="00A30E45">
        <w:rPr>
          <w:rFonts w:ascii="Times New Roman" w:hAnsi="Times New Roman" w:cs="Times New Roman"/>
          <w:b w:val="0"/>
          <w:sz w:val="28"/>
          <w:szCs w:val="28"/>
        </w:rPr>
        <w:t>порта</w:t>
      </w:r>
      <w:r w:rsidR="002B747A" w:rsidRPr="00A30E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7A7" w:rsidRPr="00A30E45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постановлению</w:t>
      </w:r>
      <w:r w:rsidR="00BD2FA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95D9E" w:rsidRPr="00A30E45" w:rsidRDefault="008D79A8" w:rsidP="00A30E45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P37">
        <w:proofErr w:type="gramStart"/>
        <w:r w:rsidR="001D6503" w:rsidRPr="00A30E45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proofErr w:type="gramEnd"/>
      </w:hyperlink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1D6503" w:rsidRPr="00A30E45">
        <w:rPr>
          <w:rFonts w:ascii="Times New Roman" w:hAnsi="Times New Roman" w:cs="Times New Roman"/>
          <w:sz w:val="28"/>
          <w:szCs w:val="28"/>
        </w:rPr>
        <w:t xml:space="preserve"> 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юридическим лицам и индивидуал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ь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ным предпринимателям, в том числе являющимся территориальными сетевыми организациями, подключающими объекты зарядной инфраструктуры к своим сетям, на возмещение части затрат, реализующим инвестиционные проекты по строительству объектов зарядной инфраструктуры для быстрой зарядки эле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к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трического автомобильного транспорта, в связи с ранее осуществленными ук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а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занными лицами инвестициями на технологическое присоединение объектов зарядной инфраструктуры для быстрой зарядки электрического автомобильн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о</w:t>
      </w:r>
      <w:r w:rsidR="001D6503" w:rsidRPr="00A30E45">
        <w:rPr>
          <w:rFonts w:ascii="Times New Roman" w:hAnsi="Times New Roman" w:cs="Times New Roman"/>
          <w:b w:val="0"/>
          <w:sz w:val="28"/>
          <w:szCs w:val="28"/>
        </w:rPr>
        <w:t>го транспорта к электрическим сетям</w:t>
      </w:r>
      <w:r w:rsidR="00DF37A7" w:rsidRPr="00A30E4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</w:t>
      </w:r>
      <w:r w:rsidR="00C94D3C" w:rsidRPr="00A30E45">
        <w:rPr>
          <w:rFonts w:ascii="Times New Roman" w:hAnsi="Times New Roman" w:cs="Times New Roman"/>
          <w:b w:val="0"/>
          <w:sz w:val="28"/>
          <w:szCs w:val="28"/>
        </w:rPr>
        <w:t>2</w:t>
      </w:r>
      <w:r w:rsidR="00DF37A7" w:rsidRPr="00A30E4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C94D3C" w:rsidRPr="00A30E4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0B18" w:rsidRPr="00A30E45" w:rsidRDefault="00BD2FA1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0B18" w:rsidRPr="00A30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E63AD5" w:rsidRPr="00A30E45">
        <w:rPr>
          <w:rFonts w:ascii="Times New Roman" w:hAnsi="Times New Roman" w:cs="Times New Roman"/>
          <w:sz w:val="28"/>
          <w:szCs w:val="28"/>
        </w:rPr>
        <w:t>.</w:t>
      </w:r>
    </w:p>
    <w:p w:rsidR="00810B18" w:rsidRPr="00A30E45" w:rsidRDefault="00BD2FA1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75FAD" w:rsidRPr="00A30E45">
        <w:rPr>
          <w:rFonts w:ascii="Times New Roman" w:hAnsi="Times New Roman" w:cs="Times New Roman"/>
          <w:sz w:val="28"/>
          <w:szCs w:val="28"/>
        </w:rPr>
        <w:t>«О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810B18" w:rsidRPr="00A30E4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10B18" w:rsidRPr="00A30E4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75FAD" w:rsidRPr="00A30E45">
        <w:rPr>
          <w:rFonts w:ascii="Times New Roman" w:hAnsi="Times New Roman" w:cs="Times New Roman"/>
          <w:sz w:val="28"/>
          <w:szCs w:val="28"/>
        </w:rPr>
        <w:t>»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810B18" w:rsidRPr="00A30E45">
        <w:rPr>
          <w:rFonts w:ascii="Times New Roman" w:hAnsi="Times New Roman" w:cs="Times New Roman"/>
          <w:sz w:val="28"/>
          <w:szCs w:val="28"/>
        </w:rPr>
        <w:t>с</w:t>
      </w:r>
      <w:r w:rsidR="00810B18" w:rsidRPr="00A30E45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10B18" w:rsidRPr="00A30E45" w:rsidRDefault="00BD2FA1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B18" w:rsidRPr="00A30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0B18" w:rsidRPr="00A30E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A30E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0B18" w:rsidRPr="00A30E45">
        <w:rPr>
          <w:rFonts w:ascii="Times New Roman" w:hAnsi="Times New Roman" w:cs="Times New Roman"/>
          <w:sz w:val="28"/>
          <w:szCs w:val="28"/>
        </w:rPr>
        <w:t>на</w:t>
      </w:r>
      <w:r w:rsidR="00AE690E" w:rsidRPr="00A30E45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r w:rsidR="00A30E45">
        <w:rPr>
          <w:rFonts w:ascii="Times New Roman" w:hAnsi="Times New Roman" w:cs="Times New Roman"/>
          <w:sz w:val="28"/>
          <w:szCs w:val="28"/>
        </w:rPr>
        <w:br/>
      </w:r>
      <w:r w:rsidR="00AD61B7" w:rsidRPr="00A30E45">
        <w:rPr>
          <w:rFonts w:ascii="Times New Roman" w:hAnsi="Times New Roman" w:cs="Times New Roman"/>
          <w:sz w:val="28"/>
          <w:szCs w:val="28"/>
        </w:rPr>
        <w:t>Донских В.А</w:t>
      </w:r>
      <w:r w:rsidR="00810B18" w:rsidRPr="00A30E45">
        <w:rPr>
          <w:rFonts w:ascii="Times New Roman" w:hAnsi="Times New Roman" w:cs="Times New Roman"/>
          <w:sz w:val="28"/>
          <w:szCs w:val="28"/>
        </w:rPr>
        <w:t>.</w:t>
      </w:r>
    </w:p>
    <w:p w:rsidR="00810B18" w:rsidRDefault="00810B18" w:rsidP="00A30E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30E45" w:rsidRPr="00A30E45" w:rsidRDefault="00A30E45" w:rsidP="00A30E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10B18" w:rsidRPr="00A30E45" w:rsidRDefault="00810B18" w:rsidP="00A30E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E3FCB" w:rsidRDefault="005E3FCB" w:rsidP="00A30E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810B18" w:rsidRPr="00A30E45" w:rsidRDefault="005E3FCB" w:rsidP="00A30E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</w:t>
      </w:r>
      <w:r w:rsidR="00A30E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0B18" w:rsidRPr="00A3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810B18" w:rsidRPr="00A30E45" w:rsidRDefault="00810B18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18" w:rsidRPr="00A30E45" w:rsidRDefault="00810B18" w:rsidP="00A30E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3C" w:rsidRDefault="00C94D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94D3C" w:rsidSect="00A30E45">
          <w:headerReference w:type="default" r:id="rId11"/>
          <w:pgSz w:w="11905" w:h="16838"/>
          <w:pgMar w:top="1134" w:right="567" w:bottom="1134" w:left="1701" w:header="680" w:footer="680" w:gutter="0"/>
          <w:cols w:space="720"/>
          <w:titlePg/>
          <w:docGrid w:linePitch="299"/>
        </w:sectPr>
      </w:pPr>
    </w:p>
    <w:p w:rsidR="0041442F" w:rsidRPr="00A30E45" w:rsidRDefault="0041442F" w:rsidP="00A30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1442F" w:rsidRPr="00A30E45" w:rsidRDefault="0041442F" w:rsidP="00A30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41442F" w:rsidRPr="00A30E45" w:rsidRDefault="0041442F" w:rsidP="00A30E4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>Республики Тыва</w:t>
      </w:r>
    </w:p>
    <w:p w:rsidR="00C62ACB" w:rsidRDefault="00C62ACB" w:rsidP="00C62ACB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16 мая 2024 г. № 229</w:t>
      </w:r>
    </w:p>
    <w:p w:rsidR="00A30E45" w:rsidRPr="00A30E45" w:rsidRDefault="00A30E45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Start w:id="1" w:name="P37"/>
    <w:bookmarkEnd w:id="1"/>
    <w:p w:rsidR="00546BE7" w:rsidRPr="00A30E45" w:rsidRDefault="00546BE7" w:rsidP="00A30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E45">
        <w:rPr>
          <w:rFonts w:ascii="Times New Roman" w:hAnsi="Times New Roman"/>
          <w:b/>
          <w:color w:val="000000" w:themeColor="text1"/>
          <w:sz w:val="28"/>
          <w:szCs w:val="28"/>
        </w:rPr>
        <w:fldChar w:fldCharType="begin"/>
      </w:r>
      <w:r w:rsidRPr="00A30E45">
        <w:rPr>
          <w:rFonts w:ascii="Times New Roman" w:hAnsi="Times New Roman"/>
          <w:b/>
          <w:color w:val="000000" w:themeColor="text1"/>
          <w:sz w:val="28"/>
          <w:szCs w:val="28"/>
        </w:rPr>
        <w:instrText xml:space="preserve"> HYPERLINK \l "P37" \h </w:instrText>
      </w:r>
      <w:r w:rsidRPr="00A30E45">
        <w:rPr>
          <w:rFonts w:ascii="Times New Roman" w:hAnsi="Times New Roman"/>
          <w:b/>
          <w:color w:val="000000" w:themeColor="text1"/>
          <w:sz w:val="28"/>
          <w:szCs w:val="28"/>
        </w:rPr>
        <w:fldChar w:fldCharType="separate"/>
      </w:r>
      <w:proofErr w:type="gramStart"/>
      <w:r w:rsidR="00A30E45" w:rsidRPr="00A30E45">
        <w:rPr>
          <w:rStyle w:val="a3"/>
          <w:rFonts w:ascii="Times New Roman" w:hAnsi="Times New Roman"/>
          <w:b/>
          <w:color w:val="000000" w:themeColor="text1"/>
          <w:sz w:val="28"/>
          <w:szCs w:val="28"/>
          <w:u w:val="none"/>
        </w:rPr>
        <w:t>П</w:t>
      </w:r>
      <w:proofErr w:type="gramEnd"/>
      <w:r w:rsidRPr="00A30E45">
        <w:rPr>
          <w:rFonts w:ascii="Times New Roman" w:hAnsi="Times New Roman"/>
          <w:b/>
          <w:color w:val="000000" w:themeColor="text1"/>
          <w:sz w:val="28"/>
          <w:szCs w:val="28"/>
        </w:rPr>
        <w:fldChar w:fldCharType="end"/>
      </w:r>
      <w:r w:rsidR="00A30E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A30E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sz w:val="28"/>
          <w:szCs w:val="28"/>
        </w:rPr>
        <w:t>Р</w:t>
      </w:r>
      <w:r w:rsidR="00A30E45">
        <w:rPr>
          <w:rFonts w:ascii="Times New Roman" w:hAnsi="Times New Roman"/>
          <w:b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sz w:val="28"/>
          <w:szCs w:val="28"/>
        </w:rPr>
        <w:t>Я</w:t>
      </w:r>
      <w:r w:rsidR="00A30E45">
        <w:rPr>
          <w:rFonts w:ascii="Times New Roman" w:hAnsi="Times New Roman"/>
          <w:b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sz w:val="28"/>
          <w:szCs w:val="28"/>
        </w:rPr>
        <w:t>Д</w:t>
      </w:r>
      <w:r w:rsidR="00A30E45">
        <w:rPr>
          <w:rFonts w:ascii="Times New Roman" w:hAnsi="Times New Roman"/>
          <w:b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sz w:val="28"/>
          <w:szCs w:val="28"/>
        </w:rPr>
        <w:t>О</w:t>
      </w:r>
      <w:r w:rsidR="00A30E45">
        <w:rPr>
          <w:rFonts w:ascii="Times New Roman" w:hAnsi="Times New Roman"/>
          <w:b/>
          <w:sz w:val="28"/>
          <w:szCs w:val="28"/>
        </w:rPr>
        <w:t xml:space="preserve"> </w:t>
      </w:r>
      <w:r w:rsidR="00A30E45" w:rsidRPr="00A30E45">
        <w:rPr>
          <w:rFonts w:ascii="Times New Roman" w:hAnsi="Times New Roman"/>
          <w:b/>
          <w:sz w:val="28"/>
          <w:szCs w:val="28"/>
        </w:rPr>
        <w:t>К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предоставления субсидий юридическим лицам и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индивидуальным предпринимателям, в том числе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0E45">
        <w:rPr>
          <w:rFonts w:ascii="Times New Roman" w:hAnsi="Times New Roman"/>
          <w:sz w:val="28"/>
          <w:szCs w:val="28"/>
        </w:rPr>
        <w:t>являющимся территориальными сетевыми организациями,</w:t>
      </w:r>
      <w:proofErr w:type="gramEnd"/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0E45">
        <w:rPr>
          <w:rFonts w:ascii="Times New Roman" w:hAnsi="Times New Roman"/>
          <w:sz w:val="28"/>
          <w:szCs w:val="28"/>
        </w:rPr>
        <w:t>подключающими</w:t>
      </w:r>
      <w:proofErr w:type="gramEnd"/>
      <w:r w:rsidRPr="00A30E45">
        <w:rPr>
          <w:rFonts w:ascii="Times New Roman" w:hAnsi="Times New Roman"/>
          <w:sz w:val="28"/>
          <w:szCs w:val="28"/>
        </w:rPr>
        <w:t xml:space="preserve"> объекты зарядной инфраструктуры к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своим сетям, на возмещение части затрат, реализующим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инвестиционные проекты по строительству объектов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зарядной инфраструктуры для быстрой зарядки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электрического автомобильного транспорта, в связи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с ранее осуществленными указанными лицами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инвестициями на закупку оборудования объектов </w:t>
      </w:r>
    </w:p>
    <w:p w:rsidR="009C291E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 xml:space="preserve">зарядной инфраструктуры для быстрой зарядки </w:t>
      </w:r>
    </w:p>
    <w:p w:rsidR="0041442F" w:rsidRPr="00A30E45" w:rsidRDefault="00546BE7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>электрического автомобильного транспорта</w:t>
      </w:r>
    </w:p>
    <w:p w:rsidR="0041442F" w:rsidRPr="00A30E45" w:rsidRDefault="0041442F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42F" w:rsidRPr="00A30E45" w:rsidRDefault="0041442F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E45">
        <w:rPr>
          <w:rFonts w:ascii="Times New Roman" w:hAnsi="Times New Roman"/>
          <w:sz w:val="28"/>
          <w:szCs w:val="28"/>
        </w:rPr>
        <w:t>1. Общие положения</w:t>
      </w:r>
    </w:p>
    <w:p w:rsidR="0041442F" w:rsidRPr="00A30E45" w:rsidRDefault="0041442F" w:rsidP="00A3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2">
        <w:r w:rsidRPr="009C291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Бю</w:t>
      </w:r>
      <w:r w:rsidRPr="009C291E">
        <w:rPr>
          <w:rFonts w:ascii="Times New Roman" w:hAnsi="Times New Roman" w:cs="Times New Roman"/>
          <w:sz w:val="28"/>
          <w:szCs w:val="28"/>
        </w:rPr>
        <w:t>д</w:t>
      </w:r>
      <w:r w:rsidRPr="009C291E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</w:t>
      </w:r>
      <w:hyperlink r:id="rId13" w:history="1">
        <w:r w:rsidRPr="009C29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Pr="009C291E">
        <w:rPr>
          <w:rFonts w:ascii="Times New Roman" w:hAnsi="Times New Roman" w:cs="Times New Roman"/>
          <w:sz w:val="28"/>
          <w:szCs w:val="28"/>
        </w:rPr>
        <w:t>с</w:t>
      </w:r>
      <w:r w:rsidRPr="009C291E">
        <w:rPr>
          <w:rFonts w:ascii="Times New Roman" w:hAnsi="Times New Roman" w:cs="Times New Roman"/>
          <w:sz w:val="28"/>
          <w:szCs w:val="28"/>
        </w:rPr>
        <w:t>сийской Федерации от 25 октября 2023 г. № 1782 «Об утверждении общих тр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бований к нормативным правовым актам, муниципальным правовым актам, 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гулирующим предоставление из бюджетов субъектов Российской Федерации, местных бюджетов субсидий, в том числе грантов в форме субсидий, юридич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 xml:space="preserve">ским лицам, индивидуальным предпринимателям, а также физическим лицам </w:t>
      </w:r>
      <w:r w:rsidR="004A2C30">
        <w:rPr>
          <w:rFonts w:ascii="Times New Roman" w:hAnsi="Times New Roman" w:cs="Times New Roman"/>
          <w:sz w:val="28"/>
          <w:szCs w:val="28"/>
        </w:rPr>
        <w:t>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производителям товаров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работ, услуг и проведение отборов получателей ук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занных субсидий, в том числе грантов в форме субсидий», Правилами пред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 xml:space="preserve">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тельств субъектов Российской Федерации, возникающих при развитии заря</w:t>
      </w:r>
      <w:r w:rsidRPr="009C291E">
        <w:rPr>
          <w:rFonts w:ascii="Times New Roman" w:hAnsi="Times New Roman" w:cs="Times New Roman"/>
          <w:sz w:val="28"/>
          <w:szCs w:val="28"/>
        </w:rPr>
        <w:t>д</w:t>
      </w:r>
      <w:r w:rsidRPr="009C291E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BE71FE" w:rsidRPr="009C291E">
        <w:rPr>
          <w:rFonts w:ascii="Times New Roman" w:hAnsi="Times New Roman" w:cs="Times New Roman"/>
          <w:sz w:val="28"/>
          <w:szCs w:val="28"/>
        </w:rPr>
        <w:t xml:space="preserve">для </w:t>
      </w:r>
      <w:r w:rsidRPr="009C291E">
        <w:rPr>
          <w:rFonts w:ascii="Times New Roman" w:hAnsi="Times New Roman" w:cs="Times New Roman"/>
          <w:sz w:val="28"/>
          <w:szCs w:val="28"/>
        </w:rPr>
        <w:t>электромобилей, утвержденными постановлением Правительства Российской Федерации от 15 апреля 2014 г. № 321, в рамках 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 xml:space="preserve">ализации </w:t>
      </w:r>
      <w:hyperlink r:id="rId14">
        <w:r w:rsidRPr="009C291E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BD2FA1" w:rsidRPr="00A30E45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BD2FA1" w:rsidRPr="00A30E45">
        <w:rPr>
          <w:rFonts w:ascii="Times New Roman" w:hAnsi="Times New Roman" w:cs="Times New Roman"/>
          <w:sz w:val="28"/>
          <w:szCs w:val="28"/>
        </w:rPr>
        <w:t xml:space="preserve"> Тыва </w:t>
      </w:r>
      <w:r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Эне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>гоэффективность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и развитие энергетики в Республике Тыва», утвержденной п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становлением Пр</w:t>
      </w:r>
      <w:r w:rsidR="00F14924" w:rsidRPr="009C291E"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Pr="009C291E">
        <w:rPr>
          <w:rFonts w:ascii="Times New Roman" w:hAnsi="Times New Roman" w:cs="Times New Roman"/>
          <w:sz w:val="28"/>
          <w:szCs w:val="28"/>
        </w:rPr>
        <w:t>2 ноября 2023 г. № 792</w:t>
      </w:r>
      <w:r w:rsidR="00850503" w:rsidRPr="009C29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E5613" w:rsidRPr="009C291E">
        <w:rPr>
          <w:rFonts w:ascii="Times New Roman" w:hAnsi="Times New Roman" w:cs="Times New Roman"/>
          <w:sz w:val="28"/>
          <w:szCs w:val="28"/>
        </w:rPr>
        <w:t>–</w:t>
      </w:r>
      <w:r w:rsidR="00850503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="001E5613" w:rsidRPr="009C291E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="00BD2FA1" w:rsidRPr="00A30E4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E5613"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5613" w:rsidRPr="009C291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E5613" w:rsidRPr="009C291E">
        <w:rPr>
          <w:rFonts w:ascii="Times New Roman" w:hAnsi="Times New Roman" w:cs="Times New Roman"/>
          <w:sz w:val="28"/>
          <w:szCs w:val="28"/>
        </w:rPr>
        <w:t xml:space="preserve"> и ра</w:t>
      </w:r>
      <w:r w:rsidR="001E5613" w:rsidRPr="009C291E">
        <w:rPr>
          <w:rFonts w:ascii="Times New Roman" w:hAnsi="Times New Roman" w:cs="Times New Roman"/>
          <w:sz w:val="28"/>
          <w:szCs w:val="28"/>
        </w:rPr>
        <w:t>з</w:t>
      </w:r>
      <w:r w:rsidR="001E5613" w:rsidRPr="009C291E">
        <w:rPr>
          <w:rFonts w:ascii="Times New Roman" w:hAnsi="Times New Roman" w:cs="Times New Roman"/>
          <w:sz w:val="28"/>
          <w:szCs w:val="28"/>
        </w:rPr>
        <w:t>витие энергетики в Республике Тыва»)</w:t>
      </w:r>
      <w:r w:rsidRPr="009C291E">
        <w:rPr>
          <w:rFonts w:ascii="Times New Roman" w:hAnsi="Times New Roman" w:cs="Times New Roman"/>
          <w:sz w:val="28"/>
          <w:szCs w:val="28"/>
        </w:rPr>
        <w:t>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Настоящий Порядок регламентирует условия и порядок предоставления субсидий юридическим лицам и индивидуальным предпринимателям</w:t>
      </w:r>
      <w:r w:rsidR="004F00FA" w:rsidRPr="009C291E">
        <w:rPr>
          <w:rFonts w:ascii="Times New Roman" w:hAnsi="Times New Roman" w:cs="Times New Roman"/>
          <w:sz w:val="28"/>
          <w:szCs w:val="28"/>
        </w:rPr>
        <w:t>, в</w:t>
      </w:r>
      <w:r w:rsidR="00A45EBA" w:rsidRPr="009C291E">
        <w:rPr>
          <w:rFonts w:ascii="Times New Roman" w:hAnsi="Times New Roman" w:cs="Times New Roman"/>
          <w:sz w:val="28"/>
          <w:szCs w:val="28"/>
        </w:rPr>
        <w:t xml:space="preserve"> том числе являющи</w:t>
      </w:r>
      <w:r w:rsidR="003A6F97" w:rsidRPr="009C291E">
        <w:rPr>
          <w:rFonts w:ascii="Times New Roman" w:hAnsi="Times New Roman" w:cs="Times New Roman"/>
          <w:sz w:val="28"/>
          <w:szCs w:val="28"/>
        </w:rPr>
        <w:t>м</w:t>
      </w:r>
      <w:r w:rsidR="00A45EBA" w:rsidRPr="009C291E">
        <w:rPr>
          <w:rFonts w:ascii="Times New Roman" w:hAnsi="Times New Roman" w:cs="Times New Roman"/>
          <w:sz w:val="28"/>
          <w:szCs w:val="28"/>
        </w:rPr>
        <w:t>ся территориальными сетевыми организациями, подключа</w:t>
      </w:r>
      <w:r w:rsidR="00A45EBA" w:rsidRPr="009C291E">
        <w:rPr>
          <w:rFonts w:ascii="Times New Roman" w:hAnsi="Times New Roman" w:cs="Times New Roman"/>
          <w:sz w:val="28"/>
          <w:szCs w:val="28"/>
        </w:rPr>
        <w:t>ю</w:t>
      </w:r>
      <w:r w:rsidR="00A45EBA" w:rsidRPr="009C291E">
        <w:rPr>
          <w:rFonts w:ascii="Times New Roman" w:hAnsi="Times New Roman" w:cs="Times New Roman"/>
          <w:sz w:val="28"/>
          <w:szCs w:val="28"/>
        </w:rPr>
        <w:t>щими объекты зарядной инфраструктуры к своим сетям</w:t>
      </w:r>
      <w:r w:rsidR="003A6F97" w:rsidRPr="009C291E">
        <w:rPr>
          <w:rFonts w:ascii="Times New Roman" w:hAnsi="Times New Roman" w:cs="Times New Roman"/>
          <w:sz w:val="28"/>
          <w:szCs w:val="28"/>
        </w:rPr>
        <w:t>,</w:t>
      </w:r>
      <w:r w:rsidR="00A45EBA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Pr="009C291E">
        <w:rPr>
          <w:rFonts w:ascii="Times New Roman" w:hAnsi="Times New Roman" w:cs="Times New Roman"/>
          <w:sz w:val="28"/>
          <w:szCs w:val="28"/>
        </w:rPr>
        <w:t xml:space="preserve">на возмещение части </w:t>
      </w:r>
      <w:r w:rsidRPr="009C291E">
        <w:rPr>
          <w:rFonts w:ascii="Times New Roman" w:hAnsi="Times New Roman" w:cs="Times New Roman"/>
          <w:sz w:val="28"/>
          <w:szCs w:val="28"/>
        </w:rPr>
        <w:lastRenderedPageBreak/>
        <w:t>затрат, реализующим инвестиционные проекты по строительству объектов з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рядной инфраструктуры для быстрой зарядки электрического автомобильного транспорта, в связи с ранее осуществленными указанными лицами инвестици</w:t>
      </w:r>
      <w:r w:rsidRPr="009C291E">
        <w:rPr>
          <w:rFonts w:ascii="Times New Roman" w:hAnsi="Times New Roman" w:cs="Times New Roman"/>
          <w:sz w:val="28"/>
          <w:szCs w:val="28"/>
        </w:rPr>
        <w:t>я</w:t>
      </w:r>
      <w:r w:rsidRPr="009C291E">
        <w:rPr>
          <w:rFonts w:ascii="Times New Roman" w:hAnsi="Times New Roman" w:cs="Times New Roman"/>
          <w:sz w:val="28"/>
          <w:szCs w:val="28"/>
        </w:rPr>
        <w:t>ми на закупку оборудования объектов зарядной инфраструктуры для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быстрой зарядки электрического автомобильного транспорта.</w:t>
      </w:r>
    </w:p>
    <w:p w:rsidR="003C0D6B" w:rsidRPr="009C291E" w:rsidRDefault="0007111C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Субсидия предоставляется из федерального бюджета бюджету Республ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 xml:space="preserve">ки Тыва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Тыва, возникающих при развитии зарядной инфраструктуры для электромобилей.</w:t>
      </w:r>
    </w:p>
    <w:p w:rsidR="00647F41" w:rsidRPr="009C291E" w:rsidRDefault="00647F41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Расходные обязательства Республики Тыва,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</w:t>
      </w:r>
      <w:r w:rsidR="000364AF" w:rsidRPr="009C291E">
        <w:rPr>
          <w:rFonts w:ascii="Times New Roman" w:hAnsi="Times New Roman" w:cs="Times New Roman"/>
          <w:sz w:val="28"/>
          <w:szCs w:val="28"/>
        </w:rPr>
        <w:t>, указанная в абзаце третьем настоящего пункта, установлены</w:t>
      </w:r>
      <w:r w:rsidR="0013715E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="000364AF" w:rsidRPr="009C291E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="00BD2FA1" w:rsidRPr="00A30E4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364AF"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64AF" w:rsidRPr="009C291E">
        <w:rPr>
          <w:rFonts w:ascii="Times New Roman" w:hAnsi="Times New Roman" w:cs="Times New Roman"/>
          <w:sz w:val="28"/>
          <w:szCs w:val="28"/>
        </w:rPr>
        <w:t>Эне</w:t>
      </w:r>
      <w:r w:rsidR="000364AF" w:rsidRPr="009C291E">
        <w:rPr>
          <w:rFonts w:ascii="Times New Roman" w:hAnsi="Times New Roman" w:cs="Times New Roman"/>
          <w:sz w:val="28"/>
          <w:szCs w:val="28"/>
        </w:rPr>
        <w:t>р</w:t>
      </w:r>
      <w:r w:rsidR="000364AF" w:rsidRPr="009C291E">
        <w:rPr>
          <w:rFonts w:ascii="Times New Roman" w:hAnsi="Times New Roman" w:cs="Times New Roman"/>
          <w:sz w:val="28"/>
          <w:szCs w:val="28"/>
        </w:rPr>
        <w:t>гоэффективность</w:t>
      </w:r>
      <w:proofErr w:type="spellEnd"/>
      <w:r w:rsidR="000364AF" w:rsidRPr="009C291E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13715E" w:rsidRPr="009C291E">
        <w:rPr>
          <w:rFonts w:ascii="Times New Roman" w:hAnsi="Times New Roman" w:cs="Times New Roman"/>
          <w:sz w:val="28"/>
          <w:szCs w:val="28"/>
        </w:rPr>
        <w:t xml:space="preserve"> энергетики в Республик</w:t>
      </w:r>
      <w:r w:rsidR="00135C08">
        <w:rPr>
          <w:rFonts w:ascii="Times New Roman" w:hAnsi="Times New Roman" w:cs="Times New Roman"/>
          <w:sz w:val="28"/>
          <w:szCs w:val="28"/>
        </w:rPr>
        <w:t>е</w:t>
      </w:r>
      <w:r w:rsidR="0013715E" w:rsidRPr="009C291E">
        <w:rPr>
          <w:rFonts w:ascii="Times New Roman" w:hAnsi="Times New Roman" w:cs="Times New Roman"/>
          <w:sz w:val="28"/>
          <w:szCs w:val="28"/>
        </w:rPr>
        <w:t xml:space="preserve"> Тыва</w:t>
      </w:r>
      <w:r w:rsidR="000364AF" w:rsidRPr="009C291E">
        <w:rPr>
          <w:rFonts w:ascii="Times New Roman" w:hAnsi="Times New Roman" w:cs="Times New Roman"/>
          <w:sz w:val="28"/>
          <w:szCs w:val="28"/>
        </w:rPr>
        <w:t>»</w:t>
      </w:r>
      <w:r w:rsidR="0013715E" w:rsidRPr="009C291E">
        <w:rPr>
          <w:rFonts w:ascii="Times New Roman" w:hAnsi="Times New Roman" w:cs="Times New Roman"/>
          <w:sz w:val="28"/>
          <w:szCs w:val="28"/>
        </w:rPr>
        <w:t>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C291E">
        <w:rPr>
          <w:rFonts w:ascii="Times New Roman" w:hAnsi="Times New Roman" w:cs="Times New Roman"/>
          <w:sz w:val="28"/>
          <w:szCs w:val="28"/>
        </w:rPr>
        <w:t>1.2. Термины, используемые в настоящ</w:t>
      </w:r>
      <w:r w:rsidR="003767CA" w:rsidRPr="009C291E">
        <w:rPr>
          <w:rFonts w:ascii="Times New Roman" w:hAnsi="Times New Roman" w:cs="Times New Roman"/>
          <w:sz w:val="28"/>
          <w:szCs w:val="28"/>
        </w:rPr>
        <w:t>ем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</w:t>
      </w:r>
      <w:r w:rsidR="003767CA" w:rsidRPr="009C291E">
        <w:rPr>
          <w:rFonts w:ascii="Times New Roman" w:hAnsi="Times New Roman" w:cs="Times New Roman"/>
          <w:sz w:val="28"/>
          <w:szCs w:val="28"/>
        </w:rPr>
        <w:t>орядке</w:t>
      </w:r>
      <w:r w:rsidRPr="009C291E">
        <w:rPr>
          <w:rFonts w:ascii="Times New Roman" w:hAnsi="Times New Roman" w:cs="Times New Roman"/>
          <w:sz w:val="28"/>
          <w:szCs w:val="28"/>
        </w:rPr>
        <w:t>:</w:t>
      </w:r>
    </w:p>
    <w:p w:rsidR="0041442F" w:rsidRPr="009C291E" w:rsidRDefault="00A45EBA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з</w:t>
      </w:r>
      <w:r w:rsidR="00135C08">
        <w:rPr>
          <w:rFonts w:ascii="Times New Roman" w:hAnsi="Times New Roman" w:cs="Times New Roman"/>
          <w:sz w:val="28"/>
          <w:szCs w:val="28"/>
        </w:rPr>
        <w:t>аявитель</w:t>
      </w:r>
      <w:r w:rsidR="004A2C30">
        <w:rPr>
          <w:rFonts w:ascii="Times New Roman" w:hAnsi="Times New Roman" w:cs="Times New Roman"/>
          <w:sz w:val="28"/>
          <w:szCs w:val="28"/>
        </w:rPr>
        <w:t xml:space="preserve"> 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юридические лица и</w:t>
      </w:r>
      <w:r w:rsidR="001A7EB5" w:rsidRPr="009C291E">
        <w:rPr>
          <w:rFonts w:ascii="Times New Roman" w:hAnsi="Times New Roman" w:cs="Times New Roman"/>
          <w:sz w:val="28"/>
          <w:szCs w:val="28"/>
        </w:rPr>
        <w:t xml:space="preserve"> (или)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</w:t>
      </w:r>
      <w:r w:rsidR="0041442F" w:rsidRPr="009C291E">
        <w:rPr>
          <w:rFonts w:ascii="Times New Roman" w:hAnsi="Times New Roman" w:cs="Times New Roman"/>
          <w:sz w:val="28"/>
          <w:szCs w:val="28"/>
        </w:rPr>
        <w:t>е</w:t>
      </w:r>
      <w:r w:rsidR="0041442F" w:rsidRPr="009C291E">
        <w:rPr>
          <w:rFonts w:ascii="Times New Roman" w:hAnsi="Times New Roman" w:cs="Times New Roman"/>
          <w:sz w:val="28"/>
          <w:szCs w:val="28"/>
        </w:rPr>
        <w:t>ли, в том числе являющиеся территориальными сетевыми организациями, по</w:t>
      </w:r>
      <w:r w:rsidR="0041442F" w:rsidRPr="009C291E">
        <w:rPr>
          <w:rFonts w:ascii="Times New Roman" w:hAnsi="Times New Roman" w:cs="Times New Roman"/>
          <w:sz w:val="28"/>
          <w:szCs w:val="28"/>
        </w:rPr>
        <w:t>д</w:t>
      </w:r>
      <w:r w:rsidR="0041442F" w:rsidRPr="009C291E">
        <w:rPr>
          <w:rFonts w:ascii="Times New Roman" w:hAnsi="Times New Roman" w:cs="Times New Roman"/>
          <w:sz w:val="28"/>
          <w:szCs w:val="28"/>
        </w:rPr>
        <w:t>ключающими объекты зарядной инфраструктуры к своим сетям, реализующи</w:t>
      </w:r>
      <w:r w:rsidR="00135C08">
        <w:rPr>
          <w:rFonts w:ascii="Times New Roman" w:hAnsi="Times New Roman" w:cs="Times New Roman"/>
          <w:sz w:val="28"/>
          <w:szCs w:val="28"/>
        </w:rPr>
        <w:t>е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инвестиционные проекты по строительству объектов зарядной инфраструктуры для быстрой зарядки электрического автомобильного транспорт</w:t>
      </w:r>
      <w:r w:rsidRPr="009C291E">
        <w:rPr>
          <w:rFonts w:ascii="Times New Roman" w:hAnsi="Times New Roman" w:cs="Times New Roman"/>
          <w:sz w:val="28"/>
          <w:szCs w:val="28"/>
        </w:rPr>
        <w:t>а на территории Республики Тыва;</w:t>
      </w:r>
    </w:p>
    <w:p w:rsidR="0041442F" w:rsidRPr="009C291E" w:rsidRDefault="00A45EBA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г</w:t>
      </w:r>
      <w:r w:rsidR="0041442F" w:rsidRPr="009C291E">
        <w:rPr>
          <w:rFonts w:ascii="Times New Roman" w:hAnsi="Times New Roman" w:cs="Times New Roman"/>
          <w:sz w:val="28"/>
          <w:szCs w:val="28"/>
        </w:rPr>
        <w:t>лавный ра</w:t>
      </w:r>
      <w:r w:rsidR="00135C08">
        <w:rPr>
          <w:rFonts w:ascii="Times New Roman" w:hAnsi="Times New Roman" w:cs="Times New Roman"/>
          <w:sz w:val="28"/>
          <w:szCs w:val="28"/>
        </w:rPr>
        <w:t>спорядитель бюджетных средств</w:t>
      </w:r>
      <w:r w:rsidR="004A2C30">
        <w:rPr>
          <w:rFonts w:ascii="Times New Roman" w:hAnsi="Times New Roman" w:cs="Times New Roman"/>
          <w:sz w:val="28"/>
          <w:szCs w:val="28"/>
        </w:rPr>
        <w:t xml:space="preserve"> 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Министерство топлива и энергетики Республики Тыва</w:t>
      </w:r>
      <w:r w:rsidR="001B5399" w:rsidRPr="009C291E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41442F" w:rsidRPr="009C291E">
        <w:rPr>
          <w:rFonts w:ascii="Times New Roman" w:hAnsi="Times New Roman" w:cs="Times New Roman"/>
          <w:sz w:val="28"/>
          <w:szCs w:val="28"/>
        </w:rPr>
        <w:t>, до которого в соотве</w:t>
      </w:r>
      <w:r w:rsidR="0041442F" w:rsidRPr="009C291E">
        <w:rPr>
          <w:rFonts w:ascii="Times New Roman" w:hAnsi="Times New Roman" w:cs="Times New Roman"/>
          <w:sz w:val="28"/>
          <w:szCs w:val="28"/>
        </w:rPr>
        <w:t>т</w:t>
      </w:r>
      <w:r w:rsidR="0041442F" w:rsidRPr="009C291E">
        <w:rPr>
          <w:rFonts w:ascii="Times New Roman" w:hAnsi="Times New Roman" w:cs="Times New Roman"/>
          <w:sz w:val="28"/>
          <w:szCs w:val="28"/>
        </w:rPr>
        <w:t>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цели, указанные в пункте 1.3 настоящ</w:t>
      </w:r>
      <w:r w:rsidR="00BB7799" w:rsidRPr="009C291E">
        <w:rPr>
          <w:rFonts w:ascii="Times New Roman" w:hAnsi="Times New Roman" w:cs="Times New Roman"/>
          <w:sz w:val="28"/>
          <w:szCs w:val="28"/>
        </w:rPr>
        <w:t>его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П</w:t>
      </w:r>
      <w:r w:rsidR="00BB7799" w:rsidRPr="009C291E">
        <w:rPr>
          <w:rFonts w:ascii="Times New Roman" w:hAnsi="Times New Roman" w:cs="Times New Roman"/>
          <w:sz w:val="28"/>
          <w:szCs w:val="28"/>
        </w:rPr>
        <w:t>орядка</w:t>
      </w:r>
      <w:r w:rsidR="0041442F" w:rsidRPr="009C291E">
        <w:rPr>
          <w:rFonts w:ascii="Times New Roman" w:hAnsi="Times New Roman" w:cs="Times New Roman"/>
          <w:sz w:val="28"/>
          <w:szCs w:val="28"/>
        </w:rPr>
        <w:t>, на соотве</w:t>
      </w:r>
      <w:r w:rsidR="0041442F" w:rsidRPr="009C291E">
        <w:rPr>
          <w:rFonts w:ascii="Times New Roman" w:hAnsi="Times New Roman" w:cs="Times New Roman"/>
          <w:sz w:val="28"/>
          <w:szCs w:val="28"/>
        </w:rPr>
        <w:t>т</w:t>
      </w:r>
      <w:r w:rsidR="0041442F" w:rsidRPr="009C291E">
        <w:rPr>
          <w:rFonts w:ascii="Times New Roman" w:hAnsi="Times New Roman" w:cs="Times New Roman"/>
          <w:sz w:val="28"/>
          <w:szCs w:val="28"/>
        </w:rPr>
        <w:t>ствующий финансовый год и плановый период;</w:t>
      </w:r>
    </w:p>
    <w:p w:rsidR="0041442F" w:rsidRPr="009C291E" w:rsidRDefault="00A45EBA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о</w:t>
      </w:r>
      <w:r w:rsidR="0041442F" w:rsidRPr="009C291E">
        <w:rPr>
          <w:rFonts w:ascii="Times New Roman" w:hAnsi="Times New Roman" w:cs="Times New Roman"/>
          <w:sz w:val="28"/>
          <w:szCs w:val="28"/>
        </w:rPr>
        <w:t>бъект зарядной инфраструктуры для быстрой зарядки электрическ</w:t>
      </w:r>
      <w:r w:rsidR="00135C08">
        <w:rPr>
          <w:rFonts w:ascii="Times New Roman" w:hAnsi="Times New Roman" w:cs="Times New Roman"/>
          <w:sz w:val="28"/>
          <w:szCs w:val="28"/>
        </w:rPr>
        <w:t>ого автомобильного транспорта</w:t>
      </w:r>
      <w:r w:rsidR="004A2C30">
        <w:rPr>
          <w:rFonts w:ascii="Times New Roman" w:hAnsi="Times New Roman" w:cs="Times New Roman"/>
          <w:sz w:val="28"/>
          <w:szCs w:val="28"/>
        </w:rPr>
        <w:t xml:space="preserve"> 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стационарная автомобильная зарядная станция публичного доступа, обеспечивающая возможность быстрой зарядки электр</w:t>
      </w:r>
      <w:r w:rsidR="0041442F" w:rsidRPr="009C291E">
        <w:rPr>
          <w:rFonts w:ascii="Times New Roman" w:hAnsi="Times New Roman" w:cs="Times New Roman"/>
          <w:sz w:val="28"/>
          <w:szCs w:val="28"/>
        </w:rPr>
        <w:t>и</w:t>
      </w:r>
      <w:r w:rsidR="0041442F" w:rsidRPr="009C291E">
        <w:rPr>
          <w:rFonts w:ascii="Times New Roman" w:hAnsi="Times New Roman" w:cs="Times New Roman"/>
          <w:sz w:val="28"/>
          <w:szCs w:val="28"/>
        </w:rPr>
        <w:t>ческого автомобильного транспорта, технические характеристики оборудов</w:t>
      </w:r>
      <w:r w:rsidR="0041442F" w:rsidRPr="009C291E">
        <w:rPr>
          <w:rFonts w:ascii="Times New Roman" w:hAnsi="Times New Roman" w:cs="Times New Roman"/>
          <w:sz w:val="28"/>
          <w:szCs w:val="28"/>
        </w:rPr>
        <w:t>а</w:t>
      </w:r>
      <w:r w:rsidR="0041442F" w:rsidRPr="009C291E">
        <w:rPr>
          <w:rFonts w:ascii="Times New Roman" w:hAnsi="Times New Roman" w:cs="Times New Roman"/>
          <w:sz w:val="28"/>
          <w:szCs w:val="28"/>
        </w:rPr>
        <w:t>ния, котор</w:t>
      </w:r>
      <w:r w:rsidR="004B5436" w:rsidRPr="009C291E">
        <w:rPr>
          <w:rFonts w:ascii="Times New Roman" w:hAnsi="Times New Roman" w:cs="Times New Roman"/>
          <w:sz w:val="28"/>
          <w:szCs w:val="28"/>
        </w:rPr>
        <w:t>ой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соответствуют характеристикам, установленным приказом Мин</w:t>
      </w:r>
      <w:r w:rsidR="0041442F" w:rsidRPr="009C291E">
        <w:rPr>
          <w:rFonts w:ascii="Times New Roman" w:hAnsi="Times New Roman" w:cs="Times New Roman"/>
          <w:sz w:val="28"/>
          <w:szCs w:val="28"/>
        </w:rPr>
        <w:t>и</w:t>
      </w:r>
      <w:r w:rsidR="0041442F" w:rsidRPr="009C291E">
        <w:rPr>
          <w:rFonts w:ascii="Times New Roman" w:hAnsi="Times New Roman" w:cs="Times New Roman"/>
          <w:sz w:val="28"/>
          <w:szCs w:val="28"/>
        </w:rPr>
        <w:t>стерства промышленности и торговли Российской Федерации</w:t>
      </w:r>
      <w:r w:rsidR="004B5436" w:rsidRPr="009C291E">
        <w:rPr>
          <w:rFonts w:ascii="Times New Roman" w:hAnsi="Times New Roman" w:cs="Times New Roman"/>
          <w:sz w:val="28"/>
          <w:szCs w:val="28"/>
        </w:rPr>
        <w:t xml:space="preserve"> от 29 апреля </w:t>
      </w:r>
      <w:r w:rsidR="004A2C30">
        <w:rPr>
          <w:rFonts w:ascii="Times New Roman" w:hAnsi="Times New Roman" w:cs="Times New Roman"/>
          <w:sz w:val="28"/>
          <w:szCs w:val="28"/>
        </w:rPr>
        <w:br/>
      </w:r>
      <w:r w:rsidR="004B5436" w:rsidRPr="009C291E">
        <w:rPr>
          <w:rFonts w:ascii="Times New Roman" w:hAnsi="Times New Roman" w:cs="Times New Roman"/>
          <w:sz w:val="28"/>
          <w:szCs w:val="28"/>
        </w:rPr>
        <w:t>2022 г. № 1776</w:t>
      </w:r>
      <w:r w:rsidR="0041442F" w:rsidRPr="009C291E">
        <w:rPr>
          <w:rFonts w:ascii="Times New Roman" w:hAnsi="Times New Roman" w:cs="Times New Roman"/>
          <w:sz w:val="28"/>
          <w:szCs w:val="28"/>
        </w:rPr>
        <w:t>;</w:t>
      </w:r>
    </w:p>
    <w:p w:rsidR="0041442F" w:rsidRPr="009C291E" w:rsidRDefault="00475564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р</w:t>
      </w:r>
      <w:r w:rsidR="0041442F" w:rsidRPr="009C291E">
        <w:rPr>
          <w:rFonts w:ascii="Times New Roman" w:hAnsi="Times New Roman" w:cs="Times New Roman"/>
          <w:sz w:val="28"/>
          <w:szCs w:val="28"/>
        </w:rPr>
        <w:t>еализация инвестиционного проекта по строительству объектов заря</w:t>
      </w:r>
      <w:r w:rsidR="0041442F" w:rsidRPr="009C291E">
        <w:rPr>
          <w:rFonts w:ascii="Times New Roman" w:hAnsi="Times New Roman" w:cs="Times New Roman"/>
          <w:sz w:val="28"/>
          <w:szCs w:val="28"/>
        </w:rPr>
        <w:t>д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="007728D0" w:rsidRPr="009C291E">
        <w:rPr>
          <w:rFonts w:ascii="Times New Roman" w:hAnsi="Times New Roman" w:cs="Times New Roman"/>
          <w:sz w:val="28"/>
          <w:szCs w:val="28"/>
        </w:rPr>
        <w:t xml:space="preserve">быстрой </w:t>
      </w:r>
      <w:r w:rsidR="0041442F" w:rsidRPr="009C291E">
        <w:rPr>
          <w:rFonts w:ascii="Times New Roman" w:hAnsi="Times New Roman" w:cs="Times New Roman"/>
          <w:sz w:val="28"/>
          <w:szCs w:val="28"/>
        </w:rPr>
        <w:t>зарядки электрического автомобильного тран</w:t>
      </w:r>
      <w:r w:rsidR="0041442F" w:rsidRPr="009C291E">
        <w:rPr>
          <w:rFonts w:ascii="Times New Roman" w:hAnsi="Times New Roman" w:cs="Times New Roman"/>
          <w:sz w:val="28"/>
          <w:szCs w:val="28"/>
        </w:rPr>
        <w:t>с</w:t>
      </w:r>
      <w:r w:rsidR="00135C08">
        <w:rPr>
          <w:rFonts w:ascii="Times New Roman" w:hAnsi="Times New Roman" w:cs="Times New Roman"/>
          <w:sz w:val="28"/>
          <w:szCs w:val="28"/>
        </w:rPr>
        <w:t>порта</w:t>
      </w:r>
      <w:r w:rsidR="004A2C30">
        <w:rPr>
          <w:rFonts w:ascii="Times New Roman" w:hAnsi="Times New Roman" w:cs="Times New Roman"/>
          <w:sz w:val="28"/>
          <w:szCs w:val="28"/>
        </w:rPr>
        <w:t xml:space="preserve"> 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осуществление инвестиций, необходимых для строительства объекта зарядной инфраструктуры для зарядки электрического автомобильного тран</w:t>
      </w:r>
      <w:r w:rsidR="0041442F" w:rsidRPr="009C291E">
        <w:rPr>
          <w:rFonts w:ascii="Times New Roman" w:hAnsi="Times New Roman" w:cs="Times New Roman"/>
          <w:sz w:val="28"/>
          <w:szCs w:val="28"/>
        </w:rPr>
        <w:t>с</w:t>
      </w:r>
      <w:r w:rsidR="0041442F" w:rsidRPr="009C291E">
        <w:rPr>
          <w:rFonts w:ascii="Times New Roman" w:hAnsi="Times New Roman" w:cs="Times New Roman"/>
          <w:sz w:val="28"/>
          <w:szCs w:val="28"/>
        </w:rPr>
        <w:t>порта;</w:t>
      </w:r>
    </w:p>
    <w:p w:rsidR="0041442F" w:rsidRPr="009C291E" w:rsidRDefault="00475564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э</w:t>
      </w:r>
      <w:r w:rsidR="0041442F" w:rsidRPr="009C291E">
        <w:rPr>
          <w:rFonts w:ascii="Times New Roman" w:hAnsi="Times New Roman" w:cs="Times New Roman"/>
          <w:sz w:val="28"/>
          <w:szCs w:val="28"/>
        </w:rPr>
        <w:t>лектрич</w:t>
      </w:r>
      <w:r w:rsidR="00135C08">
        <w:rPr>
          <w:rFonts w:ascii="Times New Roman" w:hAnsi="Times New Roman" w:cs="Times New Roman"/>
          <w:sz w:val="28"/>
          <w:szCs w:val="28"/>
        </w:rPr>
        <w:t>еский автомобильный транспорт</w:t>
      </w:r>
      <w:r w:rsidR="004A2C30">
        <w:rPr>
          <w:rFonts w:ascii="Times New Roman" w:hAnsi="Times New Roman" w:cs="Times New Roman"/>
          <w:sz w:val="28"/>
          <w:szCs w:val="28"/>
        </w:rPr>
        <w:t xml:space="preserve"> 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транспортные средства кат</w:t>
      </w:r>
      <w:r w:rsidR="0041442F" w:rsidRPr="009C291E">
        <w:rPr>
          <w:rFonts w:ascii="Times New Roman" w:hAnsi="Times New Roman" w:cs="Times New Roman"/>
          <w:sz w:val="28"/>
          <w:szCs w:val="28"/>
        </w:rPr>
        <w:t>е</w:t>
      </w:r>
      <w:r w:rsidR="0041442F" w:rsidRPr="009C291E">
        <w:rPr>
          <w:rFonts w:ascii="Times New Roman" w:hAnsi="Times New Roman" w:cs="Times New Roman"/>
          <w:sz w:val="28"/>
          <w:szCs w:val="28"/>
        </w:rPr>
        <w:t>гории М</w:t>
      </w:r>
      <w:proofErr w:type="gramStart"/>
      <w:r w:rsidR="0041442F" w:rsidRPr="009C29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1442F" w:rsidRPr="009C291E">
        <w:rPr>
          <w:rFonts w:ascii="Times New Roman" w:hAnsi="Times New Roman" w:cs="Times New Roman"/>
          <w:sz w:val="28"/>
          <w:szCs w:val="28"/>
        </w:rPr>
        <w:t xml:space="preserve">, М2, М3, </w:t>
      </w:r>
      <w:r w:rsidR="0041442F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1, </w:t>
      </w:r>
      <w:r w:rsidR="0041442F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2, </w:t>
      </w:r>
      <w:r w:rsidR="0041442F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3, L7 с улучшенными показателями </w:t>
      </w:r>
      <w:proofErr w:type="spellStart"/>
      <w:r w:rsidR="0041442F" w:rsidRPr="009C291E">
        <w:rPr>
          <w:rFonts w:ascii="Times New Roman" w:hAnsi="Times New Roman" w:cs="Times New Roman"/>
          <w:sz w:val="28"/>
          <w:szCs w:val="28"/>
        </w:rPr>
        <w:t>энергоэффе</w:t>
      </w:r>
      <w:r w:rsidR="0041442F" w:rsidRPr="009C291E">
        <w:rPr>
          <w:rFonts w:ascii="Times New Roman" w:hAnsi="Times New Roman" w:cs="Times New Roman"/>
          <w:sz w:val="28"/>
          <w:szCs w:val="28"/>
        </w:rPr>
        <w:t>к</w:t>
      </w:r>
      <w:r w:rsidR="0041442F" w:rsidRPr="009C291E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1442F" w:rsidRPr="009C291E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41442F" w:rsidRPr="009C291E">
        <w:rPr>
          <w:rFonts w:ascii="Times New Roman" w:hAnsi="Times New Roman" w:cs="Times New Roman"/>
          <w:sz w:val="28"/>
          <w:szCs w:val="28"/>
        </w:rPr>
        <w:t>, работающие на альтернативных источниках энергии (тяговая аккумуляторная батарея и водородный топливный элемент), и инфр</w:t>
      </w:r>
      <w:r w:rsidR="0041442F" w:rsidRPr="009C291E">
        <w:rPr>
          <w:rFonts w:ascii="Times New Roman" w:hAnsi="Times New Roman" w:cs="Times New Roman"/>
          <w:sz w:val="28"/>
          <w:szCs w:val="28"/>
        </w:rPr>
        <w:t>а</w:t>
      </w:r>
      <w:r w:rsidR="0041442F" w:rsidRPr="009C291E">
        <w:rPr>
          <w:rFonts w:ascii="Times New Roman" w:hAnsi="Times New Roman" w:cs="Times New Roman"/>
          <w:sz w:val="28"/>
          <w:szCs w:val="28"/>
        </w:rPr>
        <w:t>структура, обеспечивающая их функционирование;</w:t>
      </w:r>
    </w:p>
    <w:p w:rsidR="0041442F" w:rsidRPr="009C291E" w:rsidRDefault="00475564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с</w:t>
      </w:r>
      <w:r w:rsidR="00135C08">
        <w:rPr>
          <w:rFonts w:ascii="Times New Roman" w:hAnsi="Times New Roman" w:cs="Times New Roman"/>
          <w:sz w:val="28"/>
          <w:szCs w:val="28"/>
        </w:rPr>
        <w:t>убсидия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="008119DE">
        <w:rPr>
          <w:rFonts w:ascii="Times New Roman" w:hAnsi="Times New Roman" w:cs="Times New Roman"/>
          <w:sz w:val="28"/>
          <w:szCs w:val="28"/>
        </w:rPr>
        <w:t>–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8D1BDF" w:rsidRPr="009C291E">
        <w:rPr>
          <w:rFonts w:ascii="Times New Roman" w:hAnsi="Times New Roman" w:cs="Times New Roman"/>
          <w:sz w:val="28"/>
          <w:szCs w:val="28"/>
        </w:rPr>
        <w:t>, предоставляемая из федерального бюджета бюдж</w:t>
      </w:r>
      <w:r w:rsidR="008D1BDF" w:rsidRPr="009C291E">
        <w:rPr>
          <w:rFonts w:ascii="Times New Roman" w:hAnsi="Times New Roman" w:cs="Times New Roman"/>
          <w:sz w:val="28"/>
          <w:szCs w:val="28"/>
        </w:rPr>
        <w:t>е</w:t>
      </w:r>
      <w:r w:rsidR="008D1BDF" w:rsidRPr="009C291E">
        <w:rPr>
          <w:rFonts w:ascii="Times New Roman" w:hAnsi="Times New Roman" w:cs="Times New Roman"/>
          <w:sz w:val="28"/>
          <w:szCs w:val="28"/>
        </w:rPr>
        <w:t xml:space="preserve">ту Республики Тыва в целях </w:t>
      </w:r>
      <w:proofErr w:type="spellStart"/>
      <w:r w:rsidR="008D1BDF"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D1BDF" w:rsidRPr="009C291E">
        <w:rPr>
          <w:rFonts w:ascii="Times New Roman" w:hAnsi="Times New Roman" w:cs="Times New Roman"/>
          <w:sz w:val="28"/>
          <w:szCs w:val="28"/>
        </w:rPr>
        <w:t xml:space="preserve"> расходных обязательств Ре</w:t>
      </w:r>
      <w:r w:rsidR="008D1BDF" w:rsidRPr="009C291E">
        <w:rPr>
          <w:rFonts w:ascii="Times New Roman" w:hAnsi="Times New Roman" w:cs="Times New Roman"/>
          <w:sz w:val="28"/>
          <w:szCs w:val="28"/>
        </w:rPr>
        <w:t>с</w:t>
      </w:r>
      <w:r w:rsidR="008D1BDF" w:rsidRPr="009C291E">
        <w:rPr>
          <w:rFonts w:ascii="Times New Roman" w:hAnsi="Times New Roman" w:cs="Times New Roman"/>
          <w:sz w:val="28"/>
          <w:szCs w:val="28"/>
        </w:rPr>
        <w:t>публики Тыва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, </w:t>
      </w:r>
      <w:r w:rsidR="00B50842" w:rsidRPr="009C291E">
        <w:rPr>
          <w:rFonts w:ascii="Times New Roman" w:hAnsi="Times New Roman" w:cs="Times New Roman"/>
          <w:sz w:val="28"/>
          <w:szCs w:val="28"/>
        </w:rPr>
        <w:t>возникающих при развитии зарядной инфраструктуры для эле</w:t>
      </w:r>
      <w:r w:rsidR="00B50842" w:rsidRPr="009C291E">
        <w:rPr>
          <w:rFonts w:ascii="Times New Roman" w:hAnsi="Times New Roman" w:cs="Times New Roman"/>
          <w:sz w:val="28"/>
          <w:szCs w:val="28"/>
        </w:rPr>
        <w:t>к</w:t>
      </w:r>
      <w:r w:rsidR="00B50842" w:rsidRPr="009C291E">
        <w:rPr>
          <w:rFonts w:ascii="Times New Roman" w:hAnsi="Times New Roman" w:cs="Times New Roman"/>
          <w:sz w:val="28"/>
          <w:szCs w:val="28"/>
        </w:rPr>
        <w:lastRenderedPageBreak/>
        <w:t>тромобилей, а также из республик</w:t>
      </w:r>
      <w:r w:rsidR="007F561D" w:rsidRPr="009C291E">
        <w:rPr>
          <w:rFonts w:ascii="Times New Roman" w:hAnsi="Times New Roman" w:cs="Times New Roman"/>
          <w:sz w:val="28"/>
          <w:szCs w:val="28"/>
        </w:rPr>
        <w:t>анского бюджета Республики Тыва, пред</w:t>
      </w:r>
      <w:r w:rsidR="007F561D" w:rsidRPr="009C291E">
        <w:rPr>
          <w:rFonts w:ascii="Times New Roman" w:hAnsi="Times New Roman" w:cs="Times New Roman"/>
          <w:sz w:val="28"/>
          <w:szCs w:val="28"/>
        </w:rPr>
        <w:t>о</w:t>
      </w:r>
      <w:r w:rsidR="007F561D" w:rsidRPr="009C291E">
        <w:rPr>
          <w:rFonts w:ascii="Times New Roman" w:hAnsi="Times New Roman" w:cs="Times New Roman"/>
          <w:sz w:val="28"/>
          <w:szCs w:val="28"/>
        </w:rPr>
        <w:t xml:space="preserve">ставляемая 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Министерством, которому в соответствии с бюджетным законод</w:t>
      </w:r>
      <w:r w:rsidR="0041442F" w:rsidRPr="009C291E">
        <w:rPr>
          <w:rFonts w:ascii="Times New Roman" w:hAnsi="Times New Roman" w:cs="Times New Roman"/>
          <w:sz w:val="28"/>
          <w:szCs w:val="28"/>
        </w:rPr>
        <w:t>а</w:t>
      </w:r>
      <w:r w:rsidR="0041442F" w:rsidRPr="009C291E">
        <w:rPr>
          <w:rFonts w:ascii="Times New Roman" w:hAnsi="Times New Roman" w:cs="Times New Roman"/>
          <w:sz w:val="28"/>
          <w:szCs w:val="28"/>
        </w:rPr>
        <w:t>тельством Российской Федерации как получателю бюджетных средств довед</w:t>
      </w:r>
      <w:r w:rsidR="0041442F" w:rsidRPr="009C291E">
        <w:rPr>
          <w:rFonts w:ascii="Times New Roman" w:hAnsi="Times New Roman" w:cs="Times New Roman"/>
          <w:sz w:val="28"/>
          <w:szCs w:val="28"/>
        </w:rPr>
        <w:t>е</w:t>
      </w:r>
      <w:r w:rsidR="0041442F" w:rsidRPr="009C291E">
        <w:rPr>
          <w:rFonts w:ascii="Times New Roman" w:hAnsi="Times New Roman" w:cs="Times New Roman"/>
          <w:sz w:val="28"/>
          <w:szCs w:val="28"/>
        </w:rPr>
        <w:t>ны в установленном порядке лимиты бюджетных обязательств о предоставл</w:t>
      </w:r>
      <w:r w:rsidR="0041442F" w:rsidRPr="009C291E">
        <w:rPr>
          <w:rFonts w:ascii="Times New Roman" w:hAnsi="Times New Roman" w:cs="Times New Roman"/>
          <w:sz w:val="28"/>
          <w:szCs w:val="28"/>
        </w:rPr>
        <w:t>е</w:t>
      </w:r>
      <w:r w:rsidR="0041442F" w:rsidRPr="009C291E">
        <w:rPr>
          <w:rFonts w:ascii="Times New Roman" w:hAnsi="Times New Roman" w:cs="Times New Roman"/>
          <w:sz w:val="28"/>
          <w:szCs w:val="28"/>
        </w:rPr>
        <w:t>нии субсидии на цели, указанные в пункте 1.3</w:t>
      </w:r>
      <w:proofErr w:type="gramEnd"/>
      <w:r w:rsidR="00A03ADD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="0041442F" w:rsidRPr="009C291E">
        <w:rPr>
          <w:rFonts w:ascii="Times New Roman" w:hAnsi="Times New Roman" w:cs="Times New Roman"/>
          <w:sz w:val="28"/>
          <w:szCs w:val="28"/>
        </w:rPr>
        <w:t>настоящ</w:t>
      </w:r>
      <w:r w:rsidR="00F014AE" w:rsidRPr="009C291E">
        <w:rPr>
          <w:rFonts w:ascii="Times New Roman" w:hAnsi="Times New Roman" w:cs="Times New Roman"/>
          <w:sz w:val="28"/>
          <w:szCs w:val="28"/>
        </w:rPr>
        <w:t>его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П</w:t>
      </w:r>
      <w:r w:rsidR="00F014AE" w:rsidRPr="009C291E">
        <w:rPr>
          <w:rFonts w:ascii="Times New Roman" w:hAnsi="Times New Roman" w:cs="Times New Roman"/>
          <w:sz w:val="28"/>
          <w:szCs w:val="28"/>
        </w:rPr>
        <w:t>орядка</w:t>
      </w:r>
      <w:r w:rsidR="0041442F" w:rsidRPr="009C291E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1.3. Цель предоставления субсидии – возмещение части фактических п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 xml:space="preserve">несенных затрат заявителя на </w:t>
      </w:r>
      <w:r w:rsidR="004E7EEC" w:rsidRPr="009C291E">
        <w:rPr>
          <w:rFonts w:ascii="Times New Roman" w:hAnsi="Times New Roman" w:cs="Times New Roman"/>
          <w:sz w:val="28"/>
          <w:szCs w:val="28"/>
        </w:rPr>
        <w:t>закупку</w:t>
      </w:r>
      <w:r w:rsidRPr="009C291E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D47ADE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Pr="009C291E">
        <w:rPr>
          <w:rFonts w:ascii="Times New Roman" w:hAnsi="Times New Roman" w:cs="Times New Roman"/>
          <w:sz w:val="28"/>
          <w:szCs w:val="28"/>
        </w:rPr>
        <w:t>объектов зарядной инфр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структуры для зарядки электрического автомобильного транспорта.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средств, до которого в соотве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>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 и пл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новый период, является</w:t>
      </w:r>
      <w:r w:rsidR="0054633A" w:rsidRPr="009C291E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9C291E">
        <w:rPr>
          <w:rFonts w:ascii="Times New Roman" w:hAnsi="Times New Roman" w:cs="Times New Roman"/>
          <w:sz w:val="28"/>
          <w:szCs w:val="28"/>
        </w:rPr>
        <w:t>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Уполномоченным исполнительным органом, осуществляющим взаим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действие с Министерством энергетики Российской Федерации, определяется Министерство.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1.5. Получателями субсидии являются юридические лица и индивидуал</w:t>
      </w:r>
      <w:r w:rsidRPr="009C291E">
        <w:rPr>
          <w:rFonts w:ascii="Times New Roman" w:hAnsi="Times New Roman" w:cs="Times New Roman"/>
          <w:sz w:val="28"/>
          <w:szCs w:val="28"/>
        </w:rPr>
        <w:t>ь</w:t>
      </w:r>
      <w:r w:rsidRPr="009C291E">
        <w:rPr>
          <w:rFonts w:ascii="Times New Roman" w:hAnsi="Times New Roman" w:cs="Times New Roman"/>
          <w:sz w:val="28"/>
          <w:szCs w:val="28"/>
        </w:rPr>
        <w:t>ные предприниматели, в том числе являющиеся территориальными сетевыми организациями, подключающими объекты зарядной инфраструктуры к своим сетям (за исключением государственных (муниципальных) учреждений), соо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 xml:space="preserve">ветствующие следующим критериям (далее </w:t>
      </w:r>
      <w:r w:rsidR="008119DE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получатели су</w:t>
      </w:r>
      <w:r w:rsidRPr="009C291E">
        <w:rPr>
          <w:rFonts w:ascii="Times New Roman" w:hAnsi="Times New Roman" w:cs="Times New Roman"/>
          <w:sz w:val="28"/>
          <w:szCs w:val="28"/>
        </w:rPr>
        <w:t>б</w:t>
      </w:r>
      <w:r w:rsidRPr="009C291E">
        <w:rPr>
          <w:rFonts w:ascii="Times New Roman" w:hAnsi="Times New Roman" w:cs="Times New Roman"/>
          <w:sz w:val="28"/>
          <w:szCs w:val="28"/>
        </w:rPr>
        <w:t>сидии, заявители, участники отбора):</w:t>
      </w:r>
    </w:p>
    <w:p w:rsidR="0041442F" w:rsidRPr="009C291E" w:rsidRDefault="00DC5F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</w:t>
      </w:r>
      <w:r w:rsidR="0041442F" w:rsidRPr="009C291E">
        <w:rPr>
          <w:rFonts w:ascii="Times New Roman" w:hAnsi="Times New Roman" w:cs="Times New Roman"/>
          <w:sz w:val="28"/>
          <w:szCs w:val="28"/>
        </w:rPr>
        <w:t>) заявитель заключил инвестиционное соглашение о сотрудничестве с Министерством при реализации инвестиционного проекта по строительству объектов зарядной инфраструктуры для быстрой зарядки электрического авт</w:t>
      </w:r>
      <w:r w:rsidR="0041442F" w:rsidRPr="009C291E">
        <w:rPr>
          <w:rFonts w:ascii="Times New Roman" w:hAnsi="Times New Roman" w:cs="Times New Roman"/>
          <w:sz w:val="28"/>
          <w:szCs w:val="28"/>
        </w:rPr>
        <w:t>о</w:t>
      </w:r>
      <w:r w:rsidR="0041442F" w:rsidRPr="009C291E">
        <w:rPr>
          <w:rFonts w:ascii="Times New Roman" w:hAnsi="Times New Roman" w:cs="Times New Roman"/>
          <w:sz w:val="28"/>
          <w:szCs w:val="28"/>
        </w:rPr>
        <w:t>мобильного транспорта;</w:t>
      </w:r>
    </w:p>
    <w:p w:rsidR="00D756BA" w:rsidRPr="009C291E" w:rsidRDefault="00DC5F2F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</w:t>
      </w:r>
      <w:r w:rsidR="00D756BA" w:rsidRPr="009C291E">
        <w:rPr>
          <w:rFonts w:ascii="Times New Roman" w:hAnsi="Times New Roman"/>
          <w:sz w:val="28"/>
          <w:szCs w:val="28"/>
        </w:rPr>
        <w:t xml:space="preserve">) </w:t>
      </w:r>
      <w:r w:rsidR="00126CE2" w:rsidRPr="009C291E">
        <w:rPr>
          <w:rFonts w:ascii="Times New Roman" w:hAnsi="Times New Roman"/>
          <w:sz w:val="28"/>
          <w:szCs w:val="28"/>
        </w:rPr>
        <w:t>п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олучатели с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убсидии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должны обеспечить соответствие оборудования объектов зарядной инфраструктуры техническим характеристикам, устано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в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ленным приказом Министерства промышленности и торговли Российской Ф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е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дерации</w:t>
      </w:r>
      <w:r w:rsidR="00241B63" w:rsidRPr="009C291E">
        <w:rPr>
          <w:rFonts w:ascii="Times New Roman" w:eastAsiaTheme="minorHAnsi" w:hAnsi="Times New Roman"/>
          <w:sz w:val="28"/>
          <w:szCs w:val="28"/>
        </w:rPr>
        <w:t>;</w:t>
      </w:r>
    </w:p>
    <w:p w:rsidR="00D756BA" w:rsidRPr="009C291E" w:rsidRDefault="00DC5F2F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3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)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п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олучатели с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убсидии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должны обеспечить соответствие программного обеспечения оборудования объектов зарядной инфраструктуры характерист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кам программного обеспечения, установленным приказом Министерства ци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ф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рового развития, связи и массовых коммуникаций Российской Федерации</w:t>
      </w:r>
      <w:r w:rsidR="00E70122" w:rsidRPr="009C291E">
        <w:rPr>
          <w:rFonts w:ascii="Times New Roman" w:eastAsiaTheme="minorHAnsi" w:hAnsi="Times New Roman"/>
          <w:sz w:val="28"/>
          <w:szCs w:val="28"/>
        </w:rPr>
        <w:t xml:space="preserve"> от</w:t>
      </w:r>
      <w:r w:rsidR="008119DE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E70122" w:rsidRPr="009C291E">
        <w:rPr>
          <w:rFonts w:ascii="Times New Roman" w:eastAsiaTheme="minorHAnsi" w:hAnsi="Times New Roman"/>
          <w:sz w:val="28"/>
          <w:szCs w:val="28"/>
        </w:rPr>
        <w:t xml:space="preserve"> 26 января 2024 </w:t>
      </w:r>
      <w:r w:rsidR="00B81FA2">
        <w:rPr>
          <w:rFonts w:ascii="Times New Roman" w:eastAsiaTheme="minorHAnsi" w:hAnsi="Times New Roman"/>
          <w:sz w:val="28"/>
          <w:szCs w:val="28"/>
        </w:rPr>
        <w:t xml:space="preserve">г. </w:t>
      </w:r>
      <w:r w:rsidR="00E70122" w:rsidRPr="009C291E">
        <w:rPr>
          <w:rFonts w:ascii="Times New Roman" w:eastAsiaTheme="minorHAnsi" w:hAnsi="Times New Roman"/>
          <w:sz w:val="28"/>
          <w:szCs w:val="28"/>
        </w:rPr>
        <w:t>№ 55</w:t>
      </w:r>
      <w:r w:rsidR="008E1F89" w:rsidRPr="009C291E">
        <w:rPr>
          <w:rFonts w:ascii="Times New Roman" w:eastAsiaTheme="minorHAnsi" w:hAnsi="Times New Roman"/>
          <w:sz w:val="28"/>
          <w:szCs w:val="28"/>
        </w:rPr>
        <w:t>;</w:t>
      </w:r>
    </w:p>
    <w:p w:rsidR="00D756BA" w:rsidRPr="009C291E" w:rsidRDefault="00DC5F2F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4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)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п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олучатели с</w:t>
      </w:r>
      <w:r w:rsidR="00126CE2" w:rsidRPr="009C291E">
        <w:rPr>
          <w:rFonts w:ascii="Times New Roman" w:eastAsiaTheme="minorHAnsi" w:hAnsi="Times New Roman"/>
          <w:sz w:val="28"/>
          <w:szCs w:val="28"/>
        </w:rPr>
        <w:t>убсидии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обеспечивают следующие условия сервисного обслуживания и технической доступности объекта зарядной инфраструктуры: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 xml:space="preserve">получатель </w:t>
      </w:r>
      <w:r w:rsidR="00CE5FC3" w:rsidRPr="009C291E">
        <w:rPr>
          <w:rFonts w:ascii="Times New Roman" w:eastAsiaTheme="minorHAnsi" w:hAnsi="Times New Roman"/>
          <w:sz w:val="28"/>
          <w:szCs w:val="28"/>
        </w:rPr>
        <w:t>субсидии</w:t>
      </w:r>
      <w:r w:rsidRPr="009C291E">
        <w:rPr>
          <w:rFonts w:ascii="Times New Roman" w:eastAsiaTheme="minorHAnsi" w:hAnsi="Times New Roman"/>
          <w:sz w:val="28"/>
          <w:szCs w:val="28"/>
        </w:rPr>
        <w:t xml:space="preserve"> обеспечивает функционирование объекта зарядной инфраструктуры в течение не менее 5 лет со дня выдачи акта, </w:t>
      </w:r>
      <w:proofErr w:type="gramStart"/>
      <w:r w:rsidRPr="009C291E">
        <w:rPr>
          <w:rFonts w:ascii="Times New Roman" w:eastAsiaTheme="minorHAnsi" w:hAnsi="Times New Roman"/>
          <w:sz w:val="28"/>
          <w:szCs w:val="28"/>
        </w:rPr>
        <w:t>подписанного</w:t>
      </w:r>
      <w:proofErr w:type="gramEnd"/>
      <w:r w:rsidRPr="009C291E">
        <w:rPr>
          <w:rFonts w:ascii="Times New Roman" w:eastAsiaTheme="minorHAnsi" w:hAnsi="Times New Roman"/>
          <w:sz w:val="28"/>
          <w:szCs w:val="28"/>
        </w:rPr>
        <w:t xml:space="preserve"> в том числе уполномоченным представителем муниципального образования, на территории которого размещен объект зарядной инфраструктуры, подтвержд</w:t>
      </w:r>
      <w:r w:rsidRPr="009C291E">
        <w:rPr>
          <w:rFonts w:ascii="Times New Roman" w:eastAsiaTheme="minorHAnsi" w:hAnsi="Times New Roman"/>
          <w:sz w:val="28"/>
          <w:szCs w:val="28"/>
        </w:rPr>
        <w:t>а</w:t>
      </w:r>
      <w:r w:rsidRPr="009C291E">
        <w:rPr>
          <w:rFonts w:ascii="Times New Roman" w:eastAsiaTheme="minorHAnsi" w:hAnsi="Times New Roman"/>
          <w:sz w:val="28"/>
          <w:szCs w:val="28"/>
        </w:rPr>
        <w:t>ющего ввод объекта зарядной инфраструктуры в эксплуатацию;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объект зарядной инфраструктуры предусматривает круглосуточный р</w:t>
      </w:r>
      <w:r w:rsidRPr="009C291E">
        <w:rPr>
          <w:rFonts w:ascii="Times New Roman" w:eastAsiaTheme="minorHAnsi" w:hAnsi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/>
          <w:sz w:val="28"/>
          <w:szCs w:val="28"/>
        </w:rPr>
        <w:t xml:space="preserve">жим эксплуатации в течение установленного срока службы. В населенном </w:t>
      </w:r>
      <w:r w:rsidRPr="009C291E">
        <w:rPr>
          <w:rFonts w:ascii="Times New Roman" w:eastAsiaTheme="minorHAnsi" w:hAnsi="Times New Roman"/>
          <w:sz w:val="28"/>
          <w:szCs w:val="28"/>
        </w:rPr>
        <w:lastRenderedPageBreak/>
        <w:t>пункте объект зарядной инфраструктуры доступен для пользователя не менее 80 процентов времени в месяц. Время восстановления работоспособности в случае неисправности объекта зарядной инфраструктуры составляет не более 48 часов. На автомобильной дороге общего пользования федерального и реги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нального значения объект зарядной инфраструктуры доступен для пользователя не менее 95 процентов времени в месяц. Время восстановления работоспосо</w:t>
      </w:r>
      <w:r w:rsidRPr="009C291E">
        <w:rPr>
          <w:rFonts w:ascii="Times New Roman" w:eastAsiaTheme="minorHAnsi" w:hAnsi="Times New Roman"/>
          <w:sz w:val="28"/>
          <w:szCs w:val="28"/>
        </w:rPr>
        <w:t>б</w:t>
      </w:r>
      <w:r w:rsidRPr="009C291E">
        <w:rPr>
          <w:rFonts w:ascii="Times New Roman" w:eastAsiaTheme="minorHAnsi" w:hAnsi="Times New Roman"/>
          <w:sz w:val="28"/>
          <w:szCs w:val="28"/>
        </w:rPr>
        <w:t>ности в случае неисправности объекта зарядной инфраструктуры составляет не более 12 часов;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получатель средств обеспечивает передачу аналитических данных о те</w:t>
      </w:r>
      <w:r w:rsidRPr="009C291E">
        <w:rPr>
          <w:rFonts w:ascii="Times New Roman" w:eastAsiaTheme="minorHAnsi" w:hAnsi="Times New Roman"/>
          <w:sz w:val="28"/>
          <w:szCs w:val="28"/>
        </w:rPr>
        <w:t>х</w:t>
      </w:r>
      <w:r w:rsidRPr="009C291E">
        <w:rPr>
          <w:rFonts w:ascii="Times New Roman" w:eastAsiaTheme="minorHAnsi" w:hAnsi="Times New Roman"/>
          <w:sz w:val="28"/>
          <w:szCs w:val="28"/>
        </w:rPr>
        <w:t>нических параметрах и режиме работы объекта зарядной инфраструктуры для обеспечения удобства пользования зарядной инфраструктурой владельцами и (ил</w:t>
      </w:r>
      <w:r w:rsidR="003C0145" w:rsidRPr="009C291E">
        <w:rPr>
          <w:rFonts w:ascii="Times New Roman" w:eastAsiaTheme="minorHAnsi" w:hAnsi="Times New Roman"/>
          <w:sz w:val="28"/>
          <w:szCs w:val="28"/>
        </w:rPr>
        <w:t>и) водителями электротранспорта;</w:t>
      </w:r>
    </w:p>
    <w:p w:rsidR="00D756BA" w:rsidRPr="009C291E" w:rsidRDefault="00DC5F2F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5</w:t>
      </w:r>
      <w:r w:rsidR="00891BC6" w:rsidRPr="009C291E">
        <w:rPr>
          <w:rFonts w:ascii="Times New Roman" w:eastAsiaTheme="minorHAnsi" w:hAnsi="Times New Roman"/>
          <w:sz w:val="28"/>
          <w:szCs w:val="28"/>
        </w:rPr>
        <w:t>)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</w:t>
      </w:r>
      <w:r w:rsidR="00891BC6" w:rsidRPr="009C291E">
        <w:rPr>
          <w:rFonts w:ascii="Times New Roman" w:eastAsiaTheme="minorHAnsi" w:hAnsi="Times New Roman"/>
          <w:sz w:val="28"/>
          <w:szCs w:val="28"/>
        </w:rPr>
        <w:t>п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>олучатели с</w:t>
      </w:r>
      <w:r w:rsidR="00891BC6" w:rsidRPr="009C291E">
        <w:rPr>
          <w:rFonts w:ascii="Times New Roman" w:eastAsiaTheme="minorHAnsi" w:hAnsi="Times New Roman"/>
          <w:sz w:val="28"/>
          <w:szCs w:val="28"/>
        </w:rPr>
        <w:t>убсидии</w:t>
      </w:r>
      <w:r w:rsidR="00D756BA" w:rsidRPr="009C291E">
        <w:rPr>
          <w:rFonts w:ascii="Times New Roman" w:eastAsiaTheme="minorHAnsi" w:hAnsi="Times New Roman"/>
          <w:sz w:val="28"/>
          <w:szCs w:val="28"/>
        </w:rPr>
        <w:t xml:space="preserve"> обеспечивают следующие условия размещения объектов зарядной инфраструктуры: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на автомобильной дороге общего пользования федерального и реги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нального значения объект зарядной инфраструктуры размещается на земельном участке объекта дорожного сервиса, имеющего в своем составе как минимум стационарную точку общественного питания и туалет;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в границах населенного пункта объект зарядной инфраструктуры разм</w:t>
      </w:r>
      <w:r w:rsidRPr="009C291E">
        <w:rPr>
          <w:rFonts w:ascii="Times New Roman" w:eastAsiaTheme="minorHAnsi" w:hAnsi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/>
          <w:sz w:val="28"/>
          <w:szCs w:val="28"/>
        </w:rPr>
        <w:t>щается: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вдоль городской улично-дорожной сети в местах, где организованы пр</w:t>
      </w:r>
      <w:r w:rsidRPr="009C291E">
        <w:rPr>
          <w:rFonts w:ascii="Times New Roman" w:eastAsiaTheme="minorHAnsi" w:hAnsi="Times New Roman"/>
          <w:sz w:val="28"/>
          <w:szCs w:val="28"/>
        </w:rPr>
        <w:t>и</w:t>
      </w:r>
      <w:r w:rsidRPr="009C291E">
        <w:rPr>
          <w:rFonts w:ascii="Times New Roman" w:eastAsiaTheme="minorHAnsi" w:hAnsi="Times New Roman"/>
          <w:sz w:val="28"/>
          <w:szCs w:val="28"/>
        </w:rPr>
        <w:t>мыкающие к зарядной станции общественные парковочные пространства с возможностью парковки минимум 2 электромобилей не далее чем в 4 метрах от объекта зарядной инфраструктуры;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на парковочных пространствах с возможностью неограниченного кругл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суточного доступа, с возможностью парковки минимум 2 электромобилей не далее чем в 2 метрах от объекта зарядной инфраструктуры;</w:t>
      </w:r>
    </w:p>
    <w:p w:rsidR="00D756BA" w:rsidRPr="009C291E" w:rsidRDefault="00D756B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вне границ населенных пунктов объект зарядной инфраструктуры разм</w:t>
      </w:r>
      <w:r w:rsidRPr="009C291E">
        <w:rPr>
          <w:rFonts w:ascii="Times New Roman" w:eastAsiaTheme="minorHAnsi" w:hAnsi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/>
          <w:sz w:val="28"/>
          <w:szCs w:val="28"/>
        </w:rPr>
        <w:t>щается на территориях торгово-выставочных, музейно-выставочных и спорти</w:t>
      </w:r>
      <w:r w:rsidRPr="009C291E">
        <w:rPr>
          <w:rFonts w:ascii="Times New Roman" w:eastAsiaTheme="minorHAnsi" w:hAnsi="Times New Roman"/>
          <w:sz w:val="28"/>
          <w:szCs w:val="28"/>
        </w:rPr>
        <w:t>в</w:t>
      </w:r>
      <w:r w:rsidRPr="009C291E">
        <w:rPr>
          <w:rFonts w:ascii="Times New Roman" w:eastAsiaTheme="minorHAnsi" w:hAnsi="Times New Roman"/>
          <w:sz w:val="28"/>
          <w:szCs w:val="28"/>
        </w:rPr>
        <w:t>ных комплексов на оборудованных парковочных пространствах с возможн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стью неограниченного круглосуточного доступа, с возможностью парковки минимум 2 электромобилей не далее чем в 2 метрах от объекта зарядной и</w:t>
      </w:r>
      <w:r w:rsidRPr="009C291E">
        <w:rPr>
          <w:rFonts w:ascii="Times New Roman" w:eastAsiaTheme="minorHAnsi" w:hAnsi="Times New Roman"/>
          <w:sz w:val="28"/>
          <w:szCs w:val="28"/>
        </w:rPr>
        <w:t>н</w:t>
      </w:r>
      <w:r w:rsidRPr="009C291E">
        <w:rPr>
          <w:rFonts w:ascii="Times New Roman" w:eastAsiaTheme="minorHAnsi" w:hAnsi="Times New Roman"/>
          <w:sz w:val="28"/>
          <w:szCs w:val="28"/>
        </w:rPr>
        <w:t>фраструктуры.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1.6. Получатель субсидии определяется Министерством по результатам отбора в форме запроса предложений (далее – отбор) в государственной инт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грированной информационной системе управления общественными финансами «Электронный бюджет».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Информация о предоставлении субсидий юридическим лицам и и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>дивидуальным предпринимателям на возмещение части затрат,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нее осуществленными указанными лицами инвестициями на закупку оборуд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вания объектов зарядной инфраструктуры для быстрой зарядки электрического автомобильного транспорта размещается на едином портале бюджетной сист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 xml:space="preserve">мы Российской Федерации в информационно-телекоммуникационной сети </w:t>
      </w:r>
      <w:r w:rsidRPr="009C291E">
        <w:rPr>
          <w:rFonts w:ascii="Times New Roman" w:hAnsi="Times New Roman" w:cs="Times New Roman"/>
          <w:sz w:val="28"/>
          <w:szCs w:val="28"/>
        </w:rPr>
        <w:lastRenderedPageBreak/>
        <w:t>«Интернет» (далее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8119DE">
        <w:rPr>
          <w:rFonts w:ascii="Times New Roman" w:hAnsi="Times New Roman" w:cs="Times New Roman"/>
          <w:sz w:val="28"/>
          <w:szCs w:val="28"/>
        </w:rPr>
        <w:t>–</w:t>
      </w:r>
      <w:r w:rsidR="00154F60">
        <w:rPr>
          <w:rFonts w:ascii="Times New Roman" w:hAnsi="Times New Roman" w:cs="Times New Roman"/>
          <w:sz w:val="28"/>
          <w:szCs w:val="28"/>
        </w:rPr>
        <w:t xml:space="preserve"> сеть «Интернет», единый портал</w:t>
      </w:r>
      <w:r w:rsidRPr="009C291E">
        <w:rPr>
          <w:rFonts w:ascii="Times New Roman" w:hAnsi="Times New Roman" w:cs="Times New Roman"/>
          <w:sz w:val="28"/>
          <w:szCs w:val="28"/>
        </w:rPr>
        <w:t>) (в разд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ле единого портала) информации о субсидиях в порядке, установленном Мин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стерством финансов Российской Федерации.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F" w:rsidRPr="009C291E" w:rsidRDefault="0041442F" w:rsidP="008119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4A49D1" w:rsidRPr="009C291E" w:rsidRDefault="004A49D1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2.1. Заявитель, претендующий на получение субсидии, должен соотве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>ствовать следующим требованиям по состоянию на дату не ранее чем за 30 к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лендарных дней до дня подачи заявки: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а) получатель субсидии (участник отбора) не является иностранным юр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 xml:space="preserve">лее </w:t>
      </w:r>
      <w:r w:rsidR="008119DE">
        <w:rPr>
          <w:rFonts w:ascii="Times New Roman" w:hAnsi="Times New Roman" w:cs="Times New Roman"/>
          <w:sz w:val="28"/>
          <w:szCs w:val="28"/>
        </w:rPr>
        <w:t>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Pr="009C291E">
        <w:rPr>
          <w:rFonts w:ascii="Times New Roman" w:hAnsi="Times New Roman" w:cs="Times New Roman"/>
          <w:sz w:val="28"/>
          <w:szCs w:val="28"/>
        </w:rPr>
        <w:t>в</w:t>
      </w:r>
      <w:r w:rsidRPr="009C291E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тьих лиц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>) участия офшорных компаний в совокупности превышает 25 проце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Pr="009C291E">
        <w:rPr>
          <w:rFonts w:ascii="Times New Roman" w:hAnsi="Times New Roman" w:cs="Times New Roman"/>
          <w:sz w:val="28"/>
          <w:szCs w:val="28"/>
        </w:rPr>
        <w:t>м</w:t>
      </w:r>
      <w:r w:rsidRPr="009C291E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стие в капитале указанных публичных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орг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низаций и физических лиц, в отношении которых имеются сведения об их пр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 xml:space="preserve">г) получатель субсидии (участник отбора) не получает средства из </w:t>
      </w:r>
      <w:r w:rsidR="00AC4309" w:rsidRPr="009C291E">
        <w:rPr>
          <w:rFonts w:ascii="Times New Roman" w:hAnsi="Times New Roman" w:cs="Times New Roman"/>
          <w:sz w:val="28"/>
          <w:szCs w:val="28"/>
        </w:rPr>
        <w:t>фед</w:t>
      </w:r>
      <w:r w:rsidR="00AC4309" w:rsidRPr="009C291E">
        <w:rPr>
          <w:rFonts w:ascii="Times New Roman" w:hAnsi="Times New Roman" w:cs="Times New Roman"/>
          <w:sz w:val="28"/>
          <w:szCs w:val="28"/>
        </w:rPr>
        <w:t>е</w:t>
      </w:r>
      <w:r w:rsidR="00AC4309" w:rsidRPr="009C291E">
        <w:rPr>
          <w:rFonts w:ascii="Times New Roman" w:hAnsi="Times New Roman" w:cs="Times New Roman"/>
          <w:sz w:val="28"/>
          <w:szCs w:val="28"/>
        </w:rPr>
        <w:t xml:space="preserve">рального и </w:t>
      </w:r>
      <w:r w:rsidRPr="009C291E">
        <w:rPr>
          <w:rFonts w:ascii="Times New Roman" w:hAnsi="Times New Roman" w:cs="Times New Roman"/>
          <w:sz w:val="28"/>
          <w:szCs w:val="28"/>
        </w:rPr>
        <w:t>ре</w:t>
      </w:r>
      <w:r w:rsidR="00AC4309" w:rsidRPr="009C291E">
        <w:rPr>
          <w:rFonts w:ascii="Times New Roman" w:hAnsi="Times New Roman" w:cs="Times New Roman"/>
          <w:sz w:val="28"/>
          <w:szCs w:val="28"/>
        </w:rPr>
        <w:t>гионального</w:t>
      </w:r>
      <w:r w:rsidRPr="009C291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C4309" w:rsidRPr="009C291E">
        <w:rPr>
          <w:rFonts w:ascii="Times New Roman" w:hAnsi="Times New Roman" w:cs="Times New Roman"/>
          <w:sz w:val="28"/>
          <w:szCs w:val="28"/>
        </w:rPr>
        <w:t>ов</w:t>
      </w:r>
      <w:r w:rsidRPr="009C291E">
        <w:rPr>
          <w:rFonts w:ascii="Times New Roman" w:hAnsi="Times New Roman" w:cs="Times New Roman"/>
          <w:sz w:val="28"/>
          <w:szCs w:val="28"/>
        </w:rPr>
        <w:t>, из котор</w:t>
      </w:r>
      <w:r w:rsidR="00B10C49" w:rsidRPr="009C291E">
        <w:rPr>
          <w:rFonts w:ascii="Times New Roman" w:hAnsi="Times New Roman" w:cs="Times New Roman"/>
          <w:sz w:val="28"/>
          <w:szCs w:val="28"/>
        </w:rPr>
        <w:t>ых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субсидии в соответствии с настоящим Порядком, на основании иных норм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 xml:space="preserve">тивных правовых актов </w:t>
      </w:r>
      <w:r w:rsidR="009A1DF8"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>а цели, установленные настоящим Порядком;</w:t>
      </w:r>
      <w:proofErr w:type="gramEnd"/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д) получатель субсидии (участник отбора) не является иностранным аге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 xml:space="preserve">том в соответствии с Федеральным законом </w:t>
      </w:r>
      <w:r w:rsidR="004C47A0" w:rsidRPr="009C291E">
        <w:rPr>
          <w:rFonts w:ascii="Times New Roman" w:hAnsi="Times New Roman" w:cs="Times New Roman"/>
          <w:sz w:val="28"/>
          <w:szCs w:val="28"/>
        </w:rPr>
        <w:t>от 14 июля 2022 г. № 255-ФЗ</w:t>
      </w:r>
      <w:r w:rsidR="008119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47A0" w:rsidRPr="009C291E">
        <w:rPr>
          <w:rFonts w:ascii="Times New Roman" w:hAnsi="Times New Roman" w:cs="Times New Roman"/>
          <w:sz w:val="28"/>
          <w:szCs w:val="28"/>
        </w:rPr>
        <w:t xml:space="preserve"> </w:t>
      </w:r>
      <w:r w:rsidRPr="009C291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15" w:history="1">
        <w:r w:rsidRPr="009C291E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</w:hyperlink>
      <w:r w:rsidRPr="009C291E">
        <w:rPr>
          <w:rFonts w:ascii="Times New Roman" w:hAnsi="Times New Roman" w:cs="Times New Roman"/>
          <w:sz w:val="28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lastRenderedPageBreak/>
        <w:t>рации;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</w:t>
      </w:r>
      <w:r w:rsidR="00154F60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планируется предоставление субсидии в соответствии с настоящим Порядком;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з) получатель субсидии (участник отбора), являющийся юридическим л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9C291E">
        <w:rPr>
          <w:rFonts w:ascii="Times New Roman" w:hAnsi="Times New Roman"/>
          <w:sz w:val="28"/>
          <w:szCs w:val="28"/>
        </w:rPr>
        <w:t>в</w:t>
      </w:r>
      <w:r w:rsidRPr="009C291E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 xml:space="preserve">зическом лице </w:t>
      </w:r>
      <w:r w:rsidR="00154F60">
        <w:rPr>
          <w:rFonts w:ascii="Times New Roman" w:hAnsi="Times New Roman"/>
          <w:sz w:val="28"/>
          <w:szCs w:val="28"/>
        </w:rPr>
        <w:t>–</w:t>
      </w:r>
      <w:r w:rsidRPr="009C291E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9C291E">
        <w:rPr>
          <w:rFonts w:ascii="Times New Roman" w:hAnsi="Times New Roman"/>
          <w:sz w:val="28"/>
          <w:szCs w:val="28"/>
        </w:rPr>
        <w:t>я</w:t>
      </w:r>
      <w:r w:rsidRPr="009C291E">
        <w:rPr>
          <w:rFonts w:ascii="Times New Roman" w:hAnsi="Times New Roman"/>
          <w:sz w:val="28"/>
          <w:szCs w:val="28"/>
        </w:rPr>
        <w:t>ми субсидии (участниками отбора);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к) получатель средств не получает средства из федерального бюджета на основании иных нормативных правовых актов Российской Федерации на цели, указанные в пункте 1 Правил предоставления и распределения субсидий из ф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 xml:space="preserve">дерального бюджета бюджетам субъектов Российской Федерации в целях </w:t>
      </w:r>
      <w:proofErr w:type="spellStart"/>
      <w:r w:rsidRPr="009C291E">
        <w:rPr>
          <w:rFonts w:ascii="Times New Roman" w:hAnsi="Times New Roman"/>
          <w:sz w:val="28"/>
          <w:szCs w:val="28"/>
        </w:rPr>
        <w:t>с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9C291E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развитии зарядной инфраструктуры для электромобилей, предусмотренных приложением </w:t>
      </w:r>
      <w:r w:rsidR="00627A0E" w:rsidRPr="009C291E">
        <w:rPr>
          <w:rFonts w:ascii="Times New Roman" w:hAnsi="Times New Roman"/>
          <w:sz w:val="28"/>
          <w:szCs w:val="28"/>
        </w:rPr>
        <w:t>№</w:t>
      </w:r>
      <w:r w:rsidRPr="009C291E">
        <w:rPr>
          <w:rFonts w:ascii="Times New Roman" w:hAnsi="Times New Roman"/>
          <w:sz w:val="28"/>
          <w:szCs w:val="28"/>
        </w:rPr>
        <w:t xml:space="preserve"> 33 к государственной программе Росси</w:t>
      </w:r>
      <w:r w:rsidRPr="009C291E">
        <w:rPr>
          <w:rFonts w:ascii="Times New Roman" w:hAnsi="Times New Roman"/>
          <w:sz w:val="28"/>
          <w:szCs w:val="28"/>
        </w:rPr>
        <w:t>й</w:t>
      </w:r>
      <w:r w:rsidRPr="009C291E">
        <w:rPr>
          <w:rFonts w:ascii="Times New Roman" w:hAnsi="Times New Roman"/>
          <w:sz w:val="28"/>
          <w:szCs w:val="28"/>
        </w:rPr>
        <w:t>ской Федерации «Развитие энергетики</w:t>
      </w:r>
      <w:proofErr w:type="gramEnd"/>
      <w:r w:rsidRPr="009C291E">
        <w:rPr>
          <w:rFonts w:ascii="Times New Roman" w:hAnsi="Times New Roman"/>
          <w:sz w:val="28"/>
          <w:szCs w:val="28"/>
        </w:rPr>
        <w:t>»</w:t>
      </w:r>
      <w:r w:rsidR="00627A0E" w:rsidRPr="009C291E">
        <w:rPr>
          <w:rFonts w:ascii="Times New Roman" w:hAnsi="Times New Roman"/>
          <w:sz w:val="28"/>
          <w:szCs w:val="28"/>
        </w:rPr>
        <w:t>, утверж</w:t>
      </w:r>
      <w:r w:rsidR="00A501E9" w:rsidRPr="009C291E">
        <w:rPr>
          <w:rFonts w:ascii="Times New Roman" w:hAnsi="Times New Roman"/>
          <w:sz w:val="28"/>
          <w:szCs w:val="28"/>
        </w:rPr>
        <w:t>д</w:t>
      </w:r>
      <w:r w:rsidR="00627A0E" w:rsidRPr="009C291E">
        <w:rPr>
          <w:rFonts w:ascii="Times New Roman" w:hAnsi="Times New Roman"/>
          <w:sz w:val="28"/>
          <w:szCs w:val="28"/>
        </w:rPr>
        <w:t xml:space="preserve">енной постановлением </w:t>
      </w:r>
      <w:r w:rsidR="00A501E9" w:rsidRPr="009C291E">
        <w:rPr>
          <w:rFonts w:ascii="Times New Roman" w:hAnsi="Times New Roman"/>
          <w:sz w:val="28"/>
          <w:szCs w:val="28"/>
        </w:rPr>
        <w:t>Прав</w:t>
      </w:r>
      <w:r w:rsidR="00A501E9" w:rsidRPr="009C291E">
        <w:rPr>
          <w:rFonts w:ascii="Times New Roman" w:hAnsi="Times New Roman"/>
          <w:sz w:val="28"/>
          <w:szCs w:val="28"/>
        </w:rPr>
        <w:t>и</w:t>
      </w:r>
      <w:r w:rsidR="00A501E9" w:rsidRPr="009C291E">
        <w:rPr>
          <w:rFonts w:ascii="Times New Roman" w:hAnsi="Times New Roman"/>
          <w:sz w:val="28"/>
          <w:szCs w:val="28"/>
        </w:rPr>
        <w:t>тельства Российской Федерации от 15 апреля 2014 г. № 321.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C291E">
        <w:rPr>
          <w:rFonts w:ascii="Times New Roman" w:hAnsi="Times New Roman"/>
          <w:sz w:val="28"/>
          <w:szCs w:val="28"/>
        </w:rPr>
        <w:t>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Pr="009C291E">
        <w:rPr>
          <w:rFonts w:ascii="Times New Roman" w:hAnsi="Times New Roman"/>
          <w:sz w:val="28"/>
          <w:szCs w:val="28"/>
        </w:rPr>
        <w:t>д</w:t>
      </w:r>
      <w:r w:rsidRPr="009C291E">
        <w:rPr>
          <w:rFonts w:ascii="Times New Roman" w:hAnsi="Times New Roman"/>
          <w:sz w:val="28"/>
          <w:szCs w:val="28"/>
        </w:rPr>
        <w:t>ставления документов и информации при наличии соответствующей информ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ции в государственных информационных системах, доступ к которым у Мин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кументы и информацию главному распорядителю бюджетных средств по со</w:t>
      </w:r>
      <w:r w:rsidRPr="009C291E">
        <w:rPr>
          <w:rFonts w:ascii="Times New Roman" w:hAnsi="Times New Roman"/>
          <w:sz w:val="28"/>
          <w:szCs w:val="28"/>
        </w:rPr>
        <w:t>б</w:t>
      </w:r>
      <w:r w:rsidRPr="009C291E">
        <w:rPr>
          <w:rFonts w:ascii="Times New Roman" w:hAnsi="Times New Roman"/>
          <w:sz w:val="28"/>
          <w:szCs w:val="28"/>
        </w:rPr>
        <w:t>ственной инициативе.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2.3. </w:t>
      </w:r>
      <w:bookmarkStart w:id="3" w:name="p0"/>
      <w:bookmarkEnd w:id="3"/>
      <w:r w:rsidRPr="009C291E">
        <w:rPr>
          <w:rFonts w:ascii="Times New Roman" w:hAnsi="Times New Roman"/>
          <w:sz w:val="28"/>
          <w:szCs w:val="28"/>
        </w:rPr>
        <w:t>Проверка участника отбора</w:t>
      </w:r>
      <w:r w:rsidR="000D4298">
        <w:rPr>
          <w:rFonts w:ascii="Times New Roman" w:hAnsi="Times New Roman"/>
          <w:sz w:val="28"/>
          <w:szCs w:val="28"/>
        </w:rPr>
        <w:t>,</w:t>
      </w:r>
      <w:r w:rsidRPr="009C291E">
        <w:rPr>
          <w:rFonts w:ascii="Times New Roman" w:hAnsi="Times New Roman"/>
          <w:sz w:val="28"/>
          <w:szCs w:val="28"/>
        </w:rPr>
        <w:t xml:space="preserve"> получателей субсидий на соответствие требованиям, указанны</w:t>
      </w:r>
      <w:r w:rsidR="00C217B6" w:rsidRPr="009C291E">
        <w:rPr>
          <w:rFonts w:ascii="Times New Roman" w:hAnsi="Times New Roman"/>
          <w:sz w:val="28"/>
          <w:szCs w:val="28"/>
        </w:rPr>
        <w:t>м</w:t>
      </w:r>
      <w:r w:rsidRPr="009C291E">
        <w:rPr>
          <w:rFonts w:ascii="Times New Roman" w:hAnsi="Times New Roman"/>
          <w:sz w:val="28"/>
          <w:szCs w:val="28"/>
        </w:rPr>
        <w:t xml:space="preserve"> в пункте 2.1 настоящего Порядка, осуществляется а</w:t>
      </w:r>
      <w:r w:rsidRPr="009C291E">
        <w:rPr>
          <w:rFonts w:ascii="Times New Roman" w:hAnsi="Times New Roman"/>
          <w:sz w:val="28"/>
          <w:szCs w:val="28"/>
        </w:rPr>
        <w:t>в</w:t>
      </w:r>
      <w:r w:rsidRPr="009C291E">
        <w:rPr>
          <w:rFonts w:ascii="Times New Roman" w:hAnsi="Times New Roman"/>
          <w:sz w:val="28"/>
          <w:szCs w:val="28"/>
        </w:rPr>
        <w:t xml:space="preserve">томатически в системе «Электронный бюджет» по данным государственных </w:t>
      </w:r>
      <w:r w:rsidRPr="009C291E">
        <w:rPr>
          <w:rFonts w:ascii="Times New Roman" w:hAnsi="Times New Roman"/>
          <w:sz w:val="28"/>
          <w:szCs w:val="28"/>
        </w:rPr>
        <w:lastRenderedPageBreak/>
        <w:t>информационных систем, в том числе с использованием единой системы ме</w:t>
      </w:r>
      <w:r w:rsidRPr="009C291E">
        <w:rPr>
          <w:rFonts w:ascii="Times New Roman" w:hAnsi="Times New Roman"/>
          <w:sz w:val="28"/>
          <w:szCs w:val="28"/>
        </w:rPr>
        <w:t>ж</w:t>
      </w:r>
      <w:r w:rsidRPr="009C291E">
        <w:rPr>
          <w:rFonts w:ascii="Times New Roman" w:hAnsi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Pr="009C291E">
        <w:rPr>
          <w:rFonts w:ascii="Times New Roman" w:hAnsi="Times New Roman"/>
          <w:sz w:val="28"/>
          <w:szCs w:val="28"/>
        </w:rPr>
        <w:t>з</w:t>
      </w:r>
      <w:r w:rsidRPr="009C291E">
        <w:rPr>
          <w:rFonts w:ascii="Times New Roman" w:hAnsi="Times New Roman"/>
          <w:sz w:val="28"/>
          <w:szCs w:val="28"/>
        </w:rPr>
        <w:t>можности автоматической проверки).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2.4. Подтверждение соответствия участника отбора требованиям, указа</w:t>
      </w:r>
      <w:r w:rsidRPr="009C291E">
        <w:rPr>
          <w:rFonts w:ascii="Times New Roman" w:hAnsi="Times New Roman"/>
          <w:sz w:val="28"/>
          <w:szCs w:val="28"/>
        </w:rPr>
        <w:t>н</w:t>
      </w:r>
      <w:r w:rsidRPr="009C291E">
        <w:rPr>
          <w:rFonts w:ascii="Times New Roman" w:hAnsi="Times New Roman"/>
          <w:sz w:val="28"/>
          <w:szCs w:val="28"/>
        </w:rPr>
        <w:t>ны</w:t>
      </w:r>
      <w:r w:rsidR="00234F5A" w:rsidRPr="009C291E">
        <w:rPr>
          <w:rFonts w:ascii="Times New Roman" w:hAnsi="Times New Roman"/>
          <w:sz w:val="28"/>
          <w:szCs w:val="28"/>
        </w:rPr>
        <w:t>м</w:t>
      </w:r>
      <w:r w:rsidRPr="009C291E">
        <w:rPr>
          <w:rFonts w:ascii="Times New Roman" w:hAnsi="Times New Roman"/>
          <w:sz w:val="28"/>
          <w:szCs w:val="28"/>
        </w:rPr>
        <w:t xml:space="preserve"> в пункте 2.1 настоящего Порядка, в случае отсутствия технической во</w:t>
      </w:r>
      <w:r w:rsidRPr="009C291E">
        <w:rPr>
          <w:rFonts w:ascii="Times New Roman" w:hAnsi="Times New Roman"/>
          <w:sz w:val="28"/>
          <w:szCs w:val="28"/>
        </w:rPr>
        <w:t>з</w:t>
      </w:r>
      <w:r w:rsidRPr="009C291E">
        <w:rPr>
          <w:rFonts w:ascii="Times New Roman" w:hAnsi="Times New Roman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2.5. Основаниями для отказа получателю субсидии в предоставлении су</w:t>
      </w:r>
      <w:r w:rsidRPr="009C291E">
        <w:rPr>
          <w:rFonts w:ascii="Times New Roman" w:hAnsi="Times New Roman"/>
          <w:sz w:val="28"/>
          <w:szCs w:val="28"/>
        </w:rPr>
        <w:t>б</w:t>
      </w:r>
      <w:r w:rsidRPr="009C291E">
        <w:rPr>
          <w:rFonts w:ascii="Times New Roman" w:hAnsi="Times New Roman"/>
          <w:sz w:val="28"/>
          <w:szCs w:val="28"/>
        </w:rPr>
        <w:t>сидии являются:</w:t>
      </w:r>
    </w:p>
    <w:p w:rsidR="0041442F" w:rsidRPr="009C291E" w:rsidRDefault="000C0D79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C0D79">
        <w:rPr>
          <w:rFonts w:ascii="Times New Roman" w:hAnsi="Times New Roman"/>
          <w:sz w:val="28"/>
          <w:szCs w:val="28"/>
        </w:rPr>
        <w:t xml:space="preserve">) </w:t>
      </w:r>
      <w:r w:rsidR="0041442F" w:rsidRPr="009C291E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="00EF36CF" w:rsidRPr="009C291E">
        <w:rPr>
          <w:rFonts w:ascii="Times New Roman" w:hAnsi="Times New Roman"/>
          <w:sz w:val="28"/>
          <w:szCs w:val="28"/>
        </w:rPr>
        <w:t>настоящим Порядком</w:t>
      </w:r>
      <w:r w:rsidR="0041442F" w:rsidRPr="009C291E">
        <w:rPr>
          <w:rFonts w:ascii="Times New Roman" w:hAnsi="Times New Roman"/>
          <w:sz w:val="28"/>
          <w:szCs w:val="28"/>
        </w:rPr>
        <w:t>, или непредставление (пре</w:t>
      </w:r>
      <w:r w:rsidR="0041442F" w:rsidRPr="009C291E">
        <w:rPr>
          <w:rFonts w:ascii="Times New Roman" w:hAnsi="Times New Roman"/>
          <w:sz w:val="28"/>
          <w:szCs w:val="28"/>
        </w:rPr>
        <w:t>д</w:t>
      </w:r>
      <w:r w:rsidR="0041442F" w:rsidRPr="009C291E">
        <w:rPr>
          <w:rFonts w:ascii="Times New Roman" w:hAnsi="Times New Roman"/>
          <w:sz w:val="28"/>
          <w:szCs w:val="28"/>
        </w:rPr>
        <w:t>ставление не в полном объеме) указанных документов;</w:t>
      </w:r>
    </w:p>
    <w:p w:rsidR="0041442F" w:rsidRPr="009C291E" w:rsidRDefault="000C0D79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1442F" w:rsidRPr="009C291E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9C291E">
        <w:rPr>
          <w:rFonts w:ascii="Times New Roman" w:hAnsi="Times New Roman"/>
          <w:sz w:val="28"/>
          <w:szCs w:val="28"/>
        </w:rPr>
        <w:t>Результатом предоставления субсидии, значение которого устанавл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вается соглашением, является количество введенных в эксплуатацию объектов зарядной инфраструктуры для быстрой зарядки электрического автомобильн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го транспорта</w:t>
      </w:r>
      <w:r w:rsidR="000D4298" w:rsidRPr="000D4298">
        <w:rPr>
          <w:rFonts w:ascii="Times New Roman" w:hAnsi="Times New Roman"/>
          <w:sz w:val="28"/>
          <w:szCs w:val="28"/>
        </w:rPr>
        <w:t xml:space="preserve"> </w:t>
      </w:r>
      <w:r w:rsidR="000D4298" w:rsidRPr="009C291E">
        <w:rPr>
          <w:rFonts w:ascii="Times New Roman" w:hAnsi="Times New Roman"/>
          <w:sz w:val="28"/>
          <w:szCs w:val="28"/>
        </w:rPr>
        <w:t>на территории Республики Тыва</w:t>
      </w:r>
      <w:r w:rsidRPr="009C291E">
        <w:rPr>
          <w:rFonts w:ascii="Times New Roman" w:hAnsi="Times New Roman"/>
          <w:sz w:val="28"/>
          <w:szCs w:val="28"/>
        </w:rPr>
        <w:t xml:space="preserve">, построенных и введенных в эксплуатацию в период с 1 января по 25 </w:t>
      </w:r>
      <w:r w:rsidR="00907151" w:rsidRPr="009C291E">
        <w:rPr>
          <w:rFonts w:ascii="Times New Roman" w:hAnsi="Times New Roman"/>
          <w:sz w:val="28"/>
          <w:szCs w:val="28"/>
        </w:rPr>
        <w:t>дека</w:t>
      </w:r>
      <w:r w:rsidRPr="009C291E">
        <w:rPr>
          <w:rFonts w:ascii="Times New Roman" w:hAnsi="Times New Roman"/>
          <w:sz w:val="28"/>
          <w:szCs w:val="28"/>
        </w:rPr>
        <w:t>бря соответствующего финансов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го года, а именно стационарн</w:t>
      </w:r>
      <w:r w:rsidR="000D4298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автомобильн</w:t>
      </w:r>
      <w:r w:rsidR="000D4298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заправочн</w:t>
      </w:r>
      <w:r w:rsidR="000D4298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станци</w:t>
      </w:r>
      <w:r w:rsidR="000D4298">
        <w:rPr>
          <w:rFonts w:ascii="Times New Roman" w:hAnsi="Times New Roman"/>
          <w:sz w:val="28"/>
          <w:szCs w:val="28"/>
        </w:rPr>
        <w:t>й</w:t>
      </w:r>
      <w:r w:rsidRPr="009C291E">
        <w:rPr>
          <w:rFonts w:ascii="Times New Roman" w:hAnsi="Times New Roman"/>
          <w:sz w:val="28"/>
          <w:szCs w:val="28"/>
        </w:rPr>
        <w:t xml:space="preserve"> публи</w:t>
      </w:r>
      <w:r w:rsidRPr="009C291E">
        <w:rPr>
          <w:rFonts w:ascii="Times New Roman" w:hAnsi="Times New Roman"/>
          <w:sz w:val="28"/>
          <w:szCs w:val="28"/>
        </w:rPr>
        <w:t>ч</w:t>
      </w:r>
      <w:r w:rsidRPr="009C291E">
        <w:rPr>
          <w:rFonts w:ascii="Times New Roman" w:hAnsi="Times New Roman"/>
          <w:sz w:val="28"/>
          <w:szCs w:val="28"/>
        </w:rPr>
        <w:t>ного доступа, обеспечивающ</w:t>
      </w:r>
      <w:r w:rsidR="000D4298">
        <w:rPr>
          <w:rFonts w:ascii="Times New Roman" w:hAnsi="Times New Roman"/>
          <w:sz w:val="28"/>
          <w:szCs w:val="28"/>
        </w:rPr>
        <w:t>их</w:t>
      </w:r>
      <w:r w:rsidRPr="009C291E">
        <w:rPr>
          <w:rFonts w:ascii="Times New Roman" w:hAnsi="Times New Roman"/>
          <w:sz w:val="28"/>
          <w:szCs w:val="28"/>
        </w:rPr>
        <w:t xml:space="preserve"> возможность быстрой зарядки электрического автомобильного транспорта, технические характеристики оборудования кот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р</w:t>
      </w:r>
      <w:r w:rsidR="000D4298">
        <w:rPr>
          <w:rFonts w:ascii="Times New Roman" w:hAnsi="Times New Roman"/>
          <w:sz w:val="28"/>
          <w:szCs w:val="28"/>
        </w:rPr>
        <w:t>ых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соответствуют характеристикам, установленным приказом Министерства промышленности и торговли Российской Федераци</w:t>
      </w:r>
      <w:r w:rsidR="00AD372D" w:rsidRPr="009C291E">
        <w:rPr>
          <w:rFonts w:ascii="Times New Roman" w:hAnsi="Times New Roman"/>
          <w:sz w:val="28"/>
          <w:szCs w:val="28"/>
        </w:rPr>
        <w:t>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2.7. Размер субсидии, предоставляемой из республиканского бюджета Республики Тыва, на один объект зарядной инфраструктуры определяется в размере 60 процентов фактически понесенных затрат получателя средств на з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купку оборудования объекта зарядной инфраструктуры, но не более 1 860 000,00 рублей.</w:t>
      </w:r>
    </w:p>
    <w:p w:rsidR="00146B38" w:rsidRPr="009C291E" w:rsidRDefault="00082A39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Суб</w:t>
      </w:r>
      <w:r w:rsidR="00D9272C" w:rsidRPr="009C291E">
        <w:rPr>
          <w:rFonts w:ascii="Times New Roman" w:hAnsi="Times New Roman"/>
          <w:sz w:val="28"/>
          <w:szCs w:val="28"/>
        </w:rPr>
        <w:t xml:space="preserve">сидии </w:t>
      </w:r>
      <w:r w:rsidR="00E62E33" w:rsidRPr="009C291E">
        <w:rPr>
          <w:rFonts w:ascii="Times New Roman" w:hAnsi="Times New Roman"/>
          <w:sz w:val="28"/>
          <w:szCs w:val="28"/>
        </w:rPr>
        <w:t xml:space="preserve">на закупку объектов зарядной инфраструктуры для зарядки электромобилей </w:t>
      </w:r>
      <w:r w:rsidR="00D9272C" w:rsidRPr="009C291E">
        <w:rPr>
          <w:rFonts w:ascii="Times New Roman" w:hAnsi="Times New Roman"/>
          <w:sz w:val="28"/>
          <w:szCs w:val="28"/>
        </w:rPr>
        <w:t>предоставляются в 2024 г</w:t>
      </w:r>
      <w:r w:rsidR="000D4298">
        <w:rPr>
          <w:rFonts w:ascii="Times New Roman" w:hAnsi="Times New Roman"/>
          <w:sz w:val="28"/>
          <w:szCs w:val="28"/>
        </w:rPr>
        <w:t>оду</w:t>
      </w:r>
      <w:r w:rsidR="00D9272C" w:rsidRPr="009C291E">
        <w:rPr>
          <w:rFonts w:ascii="Times New Roman" w:hAnsi="Times New Roman"/>
          <w:sz w:val="28"/>
          <w:szCs w:val="28"/>
        </w:rPr>
        <w:t xml:space="preserve"> в размере 7 440 000,00 </w:t>
      </w:r>
      <w:r w:rsidR="00E62E33" w:rsidRPr="009C291E">
        <w:rPr>
          <w:rFonts w:ascii="Times New Roman" w:hAnsi="Times New Roman"/>
          <w:sz w:val="28"/>
          <w:szCs w:val="28"/>
        </w:rPr>
        <w:t xml:space="preserve">(семь миллионов четыреста сорок тысяч) </w:t>
      </w:r>
      <w:r w:rsidR="00D9272C" w:rsidRPr="009C291E">
        <w:rPr>
          <w:rFonts w:ascii="Times New Roman" w:hAnsi="Times New Roman"/>
          <w:sz w:val="28"/>
          <w:szCs w:val="28"/>
        </w:rPr>
        <w:t>рублей.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Указанные фактические затраты должны быть документально подтве</w:t>
      </w:r>
      <w:r w:rsidRPr="009C291E">
        <w:rPr>
          <w:rFonts w:ascii="Times New Roman" w:hAnsi="Times New Roman"/>
          <w:sz w:val="28"/>
          <w:szCs w:val="28"/>
        </w:rPr>
        <w:t>р</w:t>
      </w:r>
      <w:r w:rsidRPr="009C291E">
        <w:rPr>
          <w:rFonts w:ascii="Times New Roman" w:hAnsi="Times New Roman"/>
          <w:sz w:val="28"/>
          <w:szCs w:val="28"/>
        </w:rPr>
        <w:t>ждены и представлены к возмещению юридическим лицом или индивидуал</w:t>
      </w:r>
      <w:r w:rsidRPr="009C291E">
        <w:rPr>
          <w:rFonts w:ascii="Times New Roman" w:hAnsi="Times New Roman"/>
          <w:sz w:val="28"/>
          <w:szCs w:val="28"/>
        </w:rPr>
        <w:t>ь</w:t>
      </w:r>
      <w:r w:rsidRPr="009C291E">
        <w:rPr>
          <w:rFonts w:ascii="Times New Roman" w:hAnsi="Times New Roman"/>
          <w:sz w:val="28"/>
          <w:szCs w:val="28"/>
        </w:rPr>
        <w:t>ным предпринимателем, реализовавшим инвестиционный проект по строител</w:t>
      </w:r>
      <w:r w:rsidRPr="009C291E">
        <w:rPr>
          <w:rFonts w:ascii="Times New Roman" w:hAnsi="Times New Roman"/>
          <w:sz w:val="28"/>
          <w:szCs w:val="28"/>
        </w:rPr>
        <w:t>ь</w:t>
      </w:r>
      <w:r w:rsidRPr="009C291E">
        <w:rPr>
          <w:rFonts w:ascii="Times New Roman" w:hAnsi="Times New Roman"/>
          <w:sz w:val="28"/>
          <w:szCs w:val="28"/>
        </w:rPr>
        <w:t>ству объектов зарядной инфраструктуры для зарядки электрического автом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бильного транспорта.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 Порядок формирования и размещения объявления о проведении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бора получателей субсидий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2.8.1. Объявление о проведении отбора получателей субсидий размещае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ся Министерством не позднее 5-го календарного дня до дня начала приема з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 xml:space="preserve">явок, после подписания усиленной квалифицированной электронной подписью </w:t>
      </w:r>
      <w:r w:rsidRPr="009C291E">
        <w:rPr>
          <w:rFonts w:ascii="Times New Roman" w:hAnsi="Times New Roman"/>
          <w:sz w:val="28"/>
          <w:szCs w:val="28"/>
        </w:rPr>
        <w:lastRenderedPageBreak/>
        <w:t>руководителя Министерства (уполномоченного им лица) и публикации на ед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ном портале информации о субсидии.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2.8.2. Объявление о проведении отбора получателей субсидий формир</w:t>
      </w:r>
      <w:r w:rsidRPr="009C291E">
        <w:rPr>
          <w:rFonts w:ascii="Times New Roman" w:hAnsi="Times New Roman"/>
          <w:sz w:val="28"/>
          <w:szCs w:val="28"/>
        </w:rPr>
        <w:t>у</w:t>
      </w:r>
      <w:r w:rsidRPr="009C291E">
        <w:rPr>
          <w:rFonts w:ascii="Times New Roman" w:hAnsi="Times New Roman"/>
          <w:sz w:val="28"/>
          <w:szCs w:val="28"/>
        </w:rPr>
        <w:t>ется в электронной форме посредством заполнения соответствующих экранных форм веб-интерфейса системы «Электронный бюджет», подписывается ус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Министе</w:t>
      </w:r>
      <w:r w:rsidRPr="009C291E">
        <w:rPr>
          <w:rFonts w:ascii="Times New Roman" w:hAnsi="Times New Roman"/>
          <w:sz w:val="28"/>
          <w:szCs w:val="28"/>
        </w:rPr>
        <w:t>р</w:t>
      </w:r>
      <w:r w:rsidRPr="009C291E">
        <w:rPr>
          <w:rFonts w:ascii="Times New Roman" w:hAnsi="Times New Roman"/>
          <w:sz w:val="28"/>
          <w:szCs w:val="28"/>
        </w:rPr>
        <w:t>ства (уполномоченного им лица), публикуется на едином портале и включает в себя следующую информацию: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а) дату начала подачи и окончания приема заявок участников отбора, при этом дата окончания приема заявок не может быть ранее 10-го </w:t>
      </w:r>
      <w:proofErr w:type="gramStart"/>
      <w:r w:rsidRPr="009C291E">
        <w:rPr>
          <w:rFonts w:ascii="Times New Roman" w:hAnsi="Times New Roman"/>
          <w:sz w:val="28"/>
          <w:szCs w:val="28"/>
        </w:rPr>
        <w:t>календарного дня, следующего за днем размещения</w:t>
      </w:r>
      <w:r w:rsidR="003F6D81" w:rsidRPr="009C291E">
        <w:rPr>
          <w:rFonts w:ascii="Times New Roman" w:hAnsi="Times New Roman"/>
          <w:sz w:val="28"/>
          <w:szCs w:val="28"/>
        </w:rPr>
        <w:t xml:space="preserve"> объявления о проведении отбора</w:t>
      </w:r>
      <w:r w:rsidRPr="009C291E">
        <w:rPr>
          <w:rFonts w:ascii="Times New Roman" w:hAnsi="Times New Roman"/>
          <w:sz w:val="28"/>
          <w:szCs w:val="28"/>
        </w:rPr>
        <w:t xml:space="preserve"> и отсу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ствует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информация о количестве получателей субсидии, соответствующих к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тегории и (или) критериям отбора;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в) результат предоставления субсидии, а также характеристику результ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г) доменное имя и (или) указатели страниц государственной информац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онной системы в сети «Интернет»;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д) требования к участникам отбора, определенные в соответствии с пун</w:t>
      </w:r>
      <w:r w:rsidRPr="009C291E">
        <w:rPr>
          <w:rFonts w:ascii="Times New Roman" w:hAnsi="Times New Roman"/>
          <w:sz w:val="28"/>
          <w:szCs w:val="28"/>
        </w:rPr>
        <w:t>к</w:t>
      </w:r>
      <w:r w:rsidRPr="009C291E">
        <w:rPr>
          <w:rFonts w:ascii="Times New Roman" w:hAnsi="Times New Roman"/>
          <w:sz w:val="28"/>
          <w:szCs w:val="28"/>
        </w:rPr>
        <w:t>том 2.1 настоящего Порядка, и к перечню документов, представляемых учас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никами отбора для подтверждения соответствия указанным требованиям;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е) категории и (или) критерии отбора;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ж) порядок подачи заявок участниками отбора и требования, предъявля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>мые к форме и содержанию заявок;</w:t>
      </w:r>
    </w:p>
    <w:p w:rsidR="0041442F" w:rsidRPr="009C291E" w:rsidRDefault="00785C1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з) порядок отзыва заявок</w:t>
      </w:r>
      <w:r w:rsidR="0041442F" w:rsidRPr="009C291E">
        <w:rPr>
          <w:rFonts w:ascii="Times New Roman" w:hAnsi="Times New Roman"/>
          <w:sz w:val="28"/>
          <w:szCs w:val="28"/>
        </w:rPr>
        <w:t xml:space="preserve">, порядок </w:t>
      </w:r>
      <w:r w:rsidRPr="009C291E">
        <w:rPr>
          <w:rFonts w:ascii="Times New Roman" w:hAnsi="Times New Roman"/>
          <w:sz w:val="28"/>
          <w:szCs w:val="28"/>
        </w:rPr>
        <w:t xml:space="preserve">их </w:t>
      </w:r>
      <w:r w:rsidR="0041442F" w:rsidRPr="009C291E">
        <w:rPr>
          <w:rFonts w:ascii="Times New Roman" w:hAnsi="Times New Roman"/>
          <w:sz w:val="28"/>
          <w:szCs w:val="28"/>
        </w:rPr>
        <w:t xml:space="preserve">возврата, </w:t>
      </w:r>
      <w:proofErr w:type="gramStart"/>
      <w:r w:rsidR="0041442F" w:rsidRPr="009C291E">
        <w:rPr>
          <w:rFonts w:ascii="Times New Roman" w:hAnsi="Times New Roman"/>
          <w:sz w:val="28"/>
          <w:szCs w:val="28"/>
        </w:rPr>
        <w:t>определяющ</w:t>
      </w:r>
      <w:r w:rsidRPr="009C291E">
        <w:rPr>
          <w:rFonts w:ascii="Times New Roman" w:hAnsi="Times New Roman"/>
          <w:sz w:val="28"/>
          <w:szCs w:val="28"/>
        </w:rPr>
        <w:t>ий</w:t>
      </w:r>
      <w:proofErr w:type="gramEnd"/>
      <w:r w:rsidR="0041442F" w:rsidRPr="009C291E">
        <w:rPr>
          <w:rFonts w:ascii="Times New Roman" w:hAnsi="Times New Roman"/>
          <w:sz w:val="28"/>
          <w:szCs w:val="28"/>
        </w:rPr>
        <w:t xml:space="preserve"> в том чи</w:t>
      </w:r>
      <w:r w:rsidR="0041442F" w:rsidRPr="009C291E">
        <w:rPr>
          <w:rFonts w:ascii="Times New Roman" w:hAnsi="Times New Roman"/>
          <w:sz w:val="28"/>
          <w:szCs w:val="28"/>
        </w:rPr>
        <w:t>с</w:t>
      </w:r>
      <w:r w:rsidR="0041442F" w:rsidRPr="009C291E">
        <w:rPr>
          <w:rFonts w:ascii="Times New Roman" w:hAnsi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и) правила рассмотрения и оценки заявок участников отбора в соотве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ствии с настоящим Порядком;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к) порядок возврата заявок на доработку;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л) порядок отклонения заявок, а также информацию об основаниях их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клонения;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н) порядок предоставления участникам отбора разъяснений положений объявления о проведении отбора, дат</w:t>
      </w:r>
      <w:r w:rsidR="00DE5E45">
        <w:rPr>
          <w:rFonts w:ascii="Times New Roman" w:hAnsi="Times New Roman"/>
          <w:sz w:val="28"/>
          <w:szCs w:val="28"/>
        </w:rPr>
        <w:t>у</w:t>
      </w:r>
      <w:r w:rsidRPr="009C291E">
        <w:rPr>
          <w:rFonts w:ascii="Times New Roman" w:hAnsi="Times New Roman"/>
          <w:sz w:val="28"/>
          <w:szCs w:val="28"/>
        </w:rPr>
        <w:t xml:space="preserve"> начала и окончания срока такого пред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ставления;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о) срок, в течение которого победитель (победители) отбора должен по</w:t>
      </w:r>
      <w:r w:rsidRPr="009C291E">
        <w:rPr>
          <w:rFonts w:ascii="Times New Roman" w:hAnsi="Times New Roman"/>
          <w:sz w:val="28"/>
          <w:szCs w:val="28"/>
        </w:rPr>
        <w:t>д</w:t>
      </w:r>
      <w:r w:rsidRPr="009C291E">
        <w:rPr>
          <w:rFonts w:ascii="Times New Roman" w:hAnsi="Times New Roman"/>
          <w:sz w:val="28"/>
          <w:szCs w:val="28"/>
        </w:rPr>
        <w:t>писать соглашение о предоставлении субсидии;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п) условия признания победителя отбора </w:t>
      </w:r>
      <w:proofErr w:type="gramStart"/>
      <w:r w:rsidRPr="009C291E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lastRenderedPageBreak/>
        <w:t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«Интернет», которые не могут быть позднее 14-го кале</w:t>
      </w:r>
      <w:r w:rsidRPr="009C291E">
        <w:rPr>
          <w:rFonts w:ascii="Times New Roman" w:hAnsi="Times New Roman"/>
          <w:sz w:val="28"/>
          <w:szCs w:val="28"/>
        </w:rPr>
        <w:t>н</w:t>
      </w:r>
      <w:r w:rsidRPr="009C291E">
        <w:rPr>
          <w:rFonts w:ascii="Times New Roman" w:hAnsi="Times New Roman"/>
          <w:sz w:val="28"/>
          <w:szCs w:val="28"/>
        </w:rPr>
        <w:t>дарного дня, следующего за днем определения победителя отбора.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2.9. </w:t>
      </w:r>
      <w:r w:rsidRPr="009C291E">
        <w:rPr>
          <w:rFonts w:ascii="Times New Roman" w:hAnsi="Times New Roman"/>
          <w:bCs/>
          <w:sz w:val="28"/>
          <w:szCs w:val="28"/>
        </w:rPr>
        <w:t xml:space="preserve">Порядок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отмены проведе</w:t>
      </w:r>
      <w:r w:rsidR="002D4A9D" w:rsidRPr="009C291E">
        <w:rPr>
          <w:rFonts w:ascii="Times New Roman" w:hAnsi="Times New Roman"/>
          <w:bCs/>
          <w:sz w:val="28"/>
          <w:szCs w:val="28"/>
        </w:rPr>
        <w:t>ния отбора получателей субсидий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2.9.1. Размещение Министерством объявления об отмене проведения 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 xml:space="preserve">бора получателей субсидий на едином портале допускается не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формацию о причинах отмены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2.9.3. Участники отбора получателей субсидий, подавшие заявки, инфо</w:t>
      </w:r>
      <w:r w:rsidRPr="009C291E">
        <w:rPr>
          <w:rFonts w:ascii="Times New Roman" w:hAnsi="Times New Roman"/>
          <w:bCs/>
          <w:sz w:val="28"/>
          <w:szCs w:val="28"/>
        </w:rPr>
        <w:t>р</w:t>
      </w:r>
      <w:r w:rsidRPr="009C291E">
        <w:rPr>
          <w:rFonts w:ascii="Times New Roman" w:hAnsi="Times New Roman"/>
          <w:bCs/>
          <w:sz w:val="28"/>
          <w:szCs w:val="28"/>
        </w:rPr>
        <w:t>мируются об отмене проведения отбора получателей субсидий в системе «Электронный бюджет».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2.9.4. Отбор получателей субсидий считается отмененным со дня разм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щения объявления о его отмене на едином портале.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2.9.5. После окончания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срока отмены проведения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в соответствии с пунктом 2.9.1 настоящего Порядка и до заключения соглашения с победителем (победителями) отбора получателей субсидий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нистерство может отменить отбор получателей субсидий только в случае во</w:t>
      </w:r>
      <w:r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 xml:space="preserve">никновения обстоятельств непреодолимой силы в соответствии с </w:t>
      </w:r>
      <w:hyperlink r:id="rId16" w:history="1">
        <w:r w:rsidRPr="009C291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3 статьи 401</w:t>
        </w:r>
      </w:hyperlink>
      <w:r w:rsidRPr="009C291E">
        <w:rPr>
          <w:rFonts w:ascii="Times New Roman" w:hAnsi="Times New Roman"/>
          <w:bCs/>
          <w:sz w:val="28"/>
          <w:szCs w:val="28"/>
        </w:rPr>
        <w:t xml:space="preserve"> Гражданского кодекса Российской Федерации.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 Порядок формирования и подачи участниками отб</w:t>
      </w:r>
      <w:r w:rsidR="00C94C48" w:rsidRPr="009C291E">
        <w:rPr>
          <w:rFonts w:ascii="Times New Roman" w:hAnsi="Times New Roman"/>
          <w:bCs/>
          <w:sz w:val="28"/>
          <w:szCs w:val="28"/>
        </w:rPr>
        <w:t>ора получателей субсидий заявок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2.10.1.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К участию в отборе получателей субсидий допускаются юридич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ские лица, индивидуальные предприниматели, в том числе являющиеся терр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ториальными сетевыми организациями, подключающими объекты зарядной инфраструктуры к своим сетям, реализующие инвестиционные проекты по строительству объектов зарядной инфраструктуры для быстрой зарядки эле</w:t>
      </w:r>
      <w:r w:rsidRPr="009C291E">
        <w:rPr>
          <w:rFonts w:ascii="Times New Roman" w:hAnsi="Times New Roman"/>
          <w:bCs/>
          <w:sz w:val="28"/>
          <w:szCs w:val="28"/>
        </w:rPr>
        <w:t>к</w:t>
      </w:r>
      <w:r w:rsidRPr="009C291E">
        <w:rPr>
          <w:rFonts w:ascii="Times New Roman" w:hAnsi="Times New Roman"/>
          <w:bCs/>
          <w:sz w:val="28"/>
          <w:szCs w:val="28"/>
        </w:rPr>
        <w:t>трического автомобильного транспорта на территории Республики Тыва и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ответствующие требованиям, указанным в объявлении о проведении отбора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лучателей субсидий.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2.10.2. Заявка подается в соответствии с требованиями и в сроки, указа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ные в объявлении о проведении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2.10.3. Заявки формируются </w:t>
      </w:r>
      <w:r w:rsidR="0052152F"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аявителями в электронной форме посре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зованных в электронную форму путем сканирования) и материалов, предста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ление которых предусмотрено в объявлении о проведении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>2.10.4.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2.10.5.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мера в системе «Электронный бюджет».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2.10.6. Заявки </w:t>
      </w:r>
      <w:r w:rsidR="00445C90"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аявителей должны содержать:</w:t>
      </w:r>
    </w:p>
    <w:p w:rsidR="0041442F" w:rsidRPr="009C291E" w:rsidRDefault="002F28A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41442F" w:rsidRPr="009C291E">
        <w:rPr>
          <w:rFonts w:ascii="Times New Roman" w:hAnsi="Times New Roman"/>
          <w:bCs/>
          <w:sz w:val="28"/>
          <w:szCs w:val="28"/>
        </w:rPr>
        <w:t>информацию об участнике отбора;</w:t>
      </w:r>
    </w:p>
    <w:p w:rsidR="0041442F" w:rsidRPr="009C291E" w:rsidRDefault="002F28A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41442F" w:rsidRPr="009C291E">
        <w:rPr>
          <w:rFonts w:ascii="Times New Roman" w:hAnsi="Times New Roman"/>
          <w:bCs/>
          <w:sz w:val="28"/>
          <w:szCs w:val="28"/>
        </w:rPr>
        <w:t>документы, подтверждающие соответствие участника отбора требов</w:t>
      </w:r>
      <w:r w:rsidR="0041442F" w:rsidRPr="009C291E">
        <w:rPr>
          <w:rFonts w:ascii="Times New Roman" w:hAnsi="Times New Roman"/>
          <w:bCs/>
          <w:sz w:val="28"/>
          <w:szCs w:val="28"/>
        </w:rPr>
        <w:t>а</w:t>
      </w:r>
      <w:r w:rsidR="0041442F" w:rsidRPr="009C291E">
        <w:rPr>
          <w:rFonts w:ascii="Times New Roman" w:hAnsi="Times New Roman"/>
          <w:bCs/>
          <w:sz w:val="28"/>
          <w:szCs w:val="28"/>
        </w:rPr>
        <w:t>ниям, установленным настоящим Порядком;</w:t>
      </w:r>
    </w:p>
    <w:p w:rsidR="0041442F" w:rsidRPr="009C291E" w:rsidRDefault="002F28A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41442F" w:rsidRPr="009C291E">
        <w:rPr>
          <w:rFonts w:ascii="Times New Roman" w:hAnsi="Times New Roman"/>
          <w:bCs/>
          <w:sz w:val="28"/>
          <w:szCs w:val="28"/>
        </w:rPr>
        <w:t xml:space="preserve">предлагаемые участником </w:t>
      </w:r>
      <w:proofErr w:type="gramStart"/>
      <w:r w:rsidR="0041442F" w:rsidRPr="009C291E">
        <w:rPr>
          <w:rFonts w:ascii="Times New Roman" w:hAnsi="Times New Roman"/>
          <w:bCs/>
          <w:sz w:val="28"/>
          <w:szCs w:val="28"/>
        </w:rPr>
        <w:t>отбора значения результата предоставления субсидии</w:t>
      </w:r>
      <w:proofErr w:type="gramEnd"/>
      <w:r w:rsidR="0041442F" w:rsidRPr="009C291E">
        <w:rPr>
          <w:rFonts w:ascii="Times New Roman" w:hAnsi="Times New Roman"/>
          <w:bCs/>
          <w:sz w:val="28"/>
          <w:szCs w:val="28"/>
        </w:rPr>
        <w:t xml:space="preserve"> и размер запрашиваемой субсидии;</w:t>
      </w:r>
    </w:p>
    <w:p w:rsidR="0041442F" w:rsidRPr="009C291E" w:rsidRDefault="002F28A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41442F" w:rsidRPr="009C291E">
        <w:rPr>
          <w:rFonts w:ascii="Times New Roman" w:hAnsi="Times New Roman"/>
          <w:bCs/>
          <w:sz w:val="28"/>
          <w:szCs w:val="28"/>
        </w:rPr>
        <w:t>информацию по каждому критерию оценки, показателю критериев оценки;</w:t>
      </w:r>
    </w:p>
    <w:p w:rsidR="0041442F" w:rsidRPr="009C291E" w:rsidRDefault="002F28A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41442F" w:rsidRPr="009C291E">
        <w:rPr>
          <w:rFonts w:ascii="Times New Roman" w:hAnsi="Times New Roman"/>
          <w:bCs/>
          <w:sz w:val="28"/>
          <w:szCs w:val="28"/>
        </w:rPr>
        <w:t>сведения и документы, подтверждающие информацию по каждому критерию оценки, показателю критериев оценки, определенные настоящим П</w:t>
      </w:r>
      <w:r w:rsidR="0041442F" w:rsidRPr="009C291E">
        <w:rPr>
          <w:rFonts w:ascii="Times New Roman" w:hAnsi="Times New Roman"/>
          <w:bCs/>
          <w:sz w:val="28"/>
          <w:szCs w:val="28"/>
        </w:rPr>
        <w:t>о</w:t>
      </w:r>
      <w:r w:rsidR="0041442F" w:rsidRPr="009C291E">
        <w:rPr>
          <w:rFonts w:ascii="Times New Roman" w:hAnsi="Times New Roman"/>
          <w:bCs/>
          <w:sz w:val="28"/>
          <w:szCs w:val="28"/>
        </w:rPr>
        <w:t>рядком.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2.10.7. К заявке в системе «Электронный бюджет» прилагаются следу</w:t>
      </w:r>
      <w:r w:rsidRPr="009C291E">
        <w:rPr>
          <w:rFonts w:ascii="Times New Roman" w:hAnsi="Times New Roman"/>
          <w:bCs/>
          <w:sz w:val="28"/>
          <w:szCs w:val="28"/>
        </w:rPr>
        <w:t>ю</w:t>
      </w:r>
      <w:r w:rsidRPr="009C291E">
        <w:rPr>
          <w:rFonts w:ascii="Times New Roman" w:hAnsi="Times New Roman"/>
          <w:bCs/>
          <w:sz w:val="28"/>
          <w:szCs w:val="28"/>
        </w:rPr>
        <w:t>щие электронные копии документов: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а) договор купли-продажи или договор лизинга оборудования объекта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рядной инфраструктуры;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платежные документы, подтверждающие факт оплаты оборудования объекта зарядной инфраструктуры;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в) паспорт оборудования, установленного на объекте зарядной инфр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структуры;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г) </w:t>
      </w:r>
      <w:r w:rsidR="00592985" w:rsidRPr="009C291E">
        <w:rPr>
          <w:rFonts w:ascii="Times New Roman" w:hAnsi="Times New Roman"/>
          <w:bCs/>
          <w:sz w:val="28"/>
          <w:szCs w:val="28"/>
        </w:rPr>
        <w:t>акта</w:t>
      </w:r>
      <w:r w:rsidRPr="009C291E">
        <w:rPr>
          <w:rFonts w:ascii="Times New Roman" w:hAnsi="Times New Roman"/>
          <w:bCs/>
          <w:sz w:val="28"/>
          <w:szCs w:val="28"/>
        </w:rPr>
        <w:t xml:space="preserve"> прием</w:t>
      </w:r>
      <w:r w:rsidR="00592985"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-передач</w:t>
      </w:r>
      <w:r w:rsidR="00592985" w:rsidRPr="009C291E">
        <w:rPr>
          <w:rFonts w:ascii="Times New Roman" w:hAnsi="Times New Roman"/>
          <w:bCs/>
          <w:sz w:val="28"/>
          <w:szCs w:val="28"/>
        </w:rPr>
        <w:t>и основных средств по форме ОС-1;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д) акт об осуществлении технологического присоединения объекта заря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ной инфраструктуры к электрическим сетям</w:t>
      </w:r>
      <w:r w:rsidR="00BA309B" w:rsidRPr="009C291E">
        <w:rPr>
          <w:rFonts w:ascii="Times New Roman" w:hAnsi="Times New Roman"/>
          <w:bCs/>
          <w:sz w:val="28"/>
          <w:szCs w:val="28"/>
        </w:rPr>
        <w:t xml:space="preserve"> или иной документ, подтвержд</w:t>
      </w:r>
      <w:r w:rsidR="00BA309B" w:rsidRPr="009C291E">
        <w:rPr>
          <w:rFonts w:ascii="Times New Roman" w:hAnsi="Times New Roman"/>
          <w:bCs/>
          <w:sz w:val="28"/>
          <w:szCs w:val="28"/>
        </w:rPr>
        <w:t>а</w:t>
      </w:r>
      <w:r w:rsidR="00BA309B" w:rsidRPr="009C291E">
        <w:rPr>
          <w:rFonts w:ascii="Times New Roman" w:hAnsi="Times New Roman"/>
          <w:bCs/>
          <w:sz w:val="28"/>
          <w:szCs w:val="28"/>
        </w:rPr>
        <w:t>ющий факт подключения объекта зарядной инфраструктуры к электрическим сетям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41442F" w:rsidRPr="009C291E" w:rsidRDefault="00592244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е</w:t>
      </w:r>
      <w:r w:rsidR="006A12A7" w:rsidRPr="009C291E">
        <w:rPr>
          <w:rFonts w:ascii="Times New Roman" w:hAnsi="Times New Roman"/>
          <w:bCs/>
          <w:sz w:val="28"/>
          <w:szCs w:val="28"/>
        </w:rPr>
        <w:t>) договор энергоснабжения или</w:t>
      </w:r>
      <w:r w:rsidR="0041442F" w:rsidRPr="009C291E">
        <w:rPr>
          <w:rFonts w:ascii="Times New Roman" w:hAnsi="Times New Roman"/>
          <w:bCs/>
          <w:sz w:val="28"/>
          <w:szCs w:val="28"/>
        </w:rPr>
        <w:t xml:space="preserve"> (поставки) электрической энергии;</w:t>
      </w:r>
    </w:p>
    <w:p w:rsidR="0041442F" w:rsidRPr="009C291E" w:rsidRDefault="00592244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ж</w:t>
      </w:r>
      <w:r w:rsidR="0041442F" w:rsidRPr="009C291E">
        <w:rPr>
          <w:rFonts w:ascii="Times New Roman" w:hAnsi="Times New Roman"/>
          <w:bCs/>
          <w:sz w:val="28"/>
          <w:szCs w:val="28"/>
        </w:rPr>
        <w:t xml:space="preserve">) акт, </w:t>
      </w:r>
      <w:proofErr w:type="gramStart"/>
      <w:r w:rsidR="0041442F" w:rsidRPr="009C291E">
        <w:rPr>
          <w:rFonts w:ascii="Times New Roman" w:hAnsi="Times New Roman"/>
          <w:bCs/>
          <w:sz w:val="28"/>
          <w:szCs w:val="28"/>
        </w:rPr>
        <w:t>подписанный</w:t>
      </w:r>
      <w:proofErr w:type="gramEnd"/>
      <w:r w:rsidR="0041442F" w:rsidRPr="009C291E">
        <w:rPr>
          <w:rFonts w:ascii="Times New Roman" w:hAnsi="Times New Roman"/>
          <w:bCs/>
          <w:sz w:val="28"/>
          <w:szCs w:val="28"/>
        </w:rPr>
        <w:t xml:space="preserve"> в том числе уполномоченным представителем м</w:t>
      </w:r>
      <w:r w:rsidR="0041442F" w:rsidRPr="009C291E">
        <w:rPr>
          <w:rFonts w:ascii="Times New Roman" w:hAnsi="Times New Roman"/>
          <w:bCs/>
          <w:sz w:val="28"/>
          <w:szCs w:val="28"/>
        </w:rPr>
        <w:t>у</w:t>
      </w:r>
      <w:r w:rsidR="0041442F" w:rsidRPr="009C291E">
        <w:rPr>
          <w:rFonts w:ascii="Times New Roman" w:hAnsi="Times New Roman"/>
          <w:bCs/>
          <w:sz w:val="28"/>
          <w:szCs w:val="28"/>
        </w:rPr>
        <w:t>ниципального образования, на территории которого размещен объект зарядной инфраструктуры, подтверждающ</w:t>
      </w:r>
      <w:r w:rsidR="00DE5E45">
        <w:rPr>
          <w:rFonts w:ascii="Times New Roman" w:hAnsi="Times New Roman"/>
          <w:bCs/>
          <w:sz w:val="28"/>
          <w:szCs w:val="28"/>
        </w:rPr>
        <w:t>ий</w:t>
      </w:r>
      <w:r w:rsidR="0041442F" w:rsidRPr="009C291E">
        <w:rPr>
          <w:rFonts w:ascii="Times New Roman" w:hAnsi="Times New Roman"/>
          <w:bCs/>
          <w:sz w:val="28"/>
          <w:szCs w:val="28"/>
        </w:rPr>
        <w:t xml:space="preserve"> ввод объекта зарядной инфраструктуры в эксплуатацию.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2.10.8. 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пункте 2.10.3 настоящего Порядка.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2.10.9.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если объявлением о проведении отбора получателей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>сидий предусмотрена возможность возврата заявок участникам отбора получ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телей субсидий на доработку, решение Министерства о возврате заявок учас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>никам отбора получателей субсидий на доработку принимаются в равной мере ко всем участникам отбора получателей субсидий, при рассмотрении заявок к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 xml:space="preserve">торых выявлены основания для их возврата на доработку, а также доводятся до </w:t>
      </w:r>
      <w:r w:rsidRPr="009C291E">
        <w:rPr>
          <w:rFonts w:ascii="Times New Roman" w:hAnsi="Times New Roman"/>
          <w:bCs/>
          <w:sz w:val="28"/>
          <w:szCs w:val="28"/>
        </w:rPr>
        <w:lastRenderedPageBreak/>
        <w:t>участников отбора получателей субсидий с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использованием системы «Эле</w:t>
      </w:r>
      <w:r w:rsidRPr="009C291E">
        <w:rPr>
          <w:rFonts w:ascii="Times New Roman" w:hAnsi="Times New Roman"/>
          <w:bCs/>
          <w:sz w:val="28"/>
          <w:szCs w:val="28"/>
        </w:rPr>
        <w:t>к</w:t>
      </w:r>
      <w:r w:rsidR="00DE5E45">
        <w:rPr>
          <w:rFonts w:ascii="Times New Roman" w:hAnsi="Times New Roman"/>
          <w:bCs/>
          <w:sz w:val="28"/>
          <w:szCs w:val="28"/>
        </w:rPr>
        <w:t xml:space="preserve">тронный бюджет» в течение </w:t>
      </w:r>
      <w:r w:rsidR="00A84ACF" w:rsidRPr="009C291E">
        <w:rPr>
          <w:rFonts w:ascii="Times New Roman" w:hAnsi="Times New Roman"/>
          <w:bCs/>
          <w:sz w:val="28"/>
          <w:szCs w:val="28"/>
        </w:rPr>
        <w:t xml:space="preserve">1-го </w:t>
      </w:r>
      <w:r w:rsidRPr="009C291E">
        <w:rPr>
          <w:rFonts w:ascii="Times New Roman" w:hAnsi="Times New Roman"/>
          <w:bCs/>
          <w:sz w:val="28"/>
          <w:szCs w:val="28"/>
        </w:rPr>
        <w:t>рабочего дня со дня их принятия с указанием оснований для возврата заявки, а также положений заявки, нуждающихся в д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работке.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2.10.10.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Любой участник отбора получателей субсидий со дня размещ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ния объявления о проведении отбора получателей субсидий на едином портале не позднее 3-го рабочего дня до дня завершения подачи заявок вправе напр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вить в Министерство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2.10.11. Министерство в ответ на запрос, указанный в пункте 2.10.10 настоящего Порядка, направляет разъяснение положений объявления о пров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дении отбора получателей субсидий в срок, установленный указанным объя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 xml:space="preserve">лением, но не позднее </w:t>
      </w:r>
      <w:r w:rsidR="0095464F" w:rsidRPr="009C291E">
        <w:rPr>
          <w:rFonts w:ascii="Times New Roman" w:hAnsi="Times New Roman"/>
          <w:bCs/>
          <w:sz w:val="28"/>
          <w:szCs w:val="28"/>
        </w:rPr>
        <w:t xml:space="preserve">1-го </w:t>
      </w:r>
      <w:r w:rsidRPr="009C291E">
        <w:rPr>
          <w:rFonts w:ascii="Times New Roman" w:hAnsi="Times New Roman"/>
          <w:bCs/>
          <w:sz w:val="28"/>
          <w:szCs w:val="28"/>
        </w:rPr>
        <w:t>рабочего дня до дня завершения подачи заявок, п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тем формирования в системе «Электронный бюджет» соответствующего раз</w:t>
      </w:r>
      <w:r w:rsidRPr="009C291E">
        <w:rPr>
          <w:rFonts w:ascii="Times New Roman" w:hAnsi="Times New Roman"/>
          <w:bCs/>
          <w:sz w:val="28"/>
          <w:szCs w:val="28"/>
        </w:rPr>
        <w:t>ъ</w:t>
      </w:r>
      <w:r w:rsidRPr="009C291E">
        <w:rPr>
          <w:rFonts w:ascii="Times New Roman" w:hAnsi="Times New Roman"/>
          <w:bCs/>
          <w:sz w:val="28"/>
          <w:szCs w:val="28"/>
        </w:rPr>
        <w:t>яснения. Представленное Министерством разъяснение положений объявления о проведении отбора получателей субсидий не должно изменять суть информ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ции, содержащейся в указанном объявлении.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 Порядок рассмотрения и оценки заявок, а также определения поб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дите</w:t>
      </w:r>
      <w:r w:rsidR="00EE52E9" w:rsidRPr="009C291E">
        <w:rPr>
          <w:rFonts w:ascii="Times New Roman" w:hAnsi="Times New Roman"/>
          <w:bCs/>
          <w:sz w:val="28"/>
          <w:szCs w:val="28"/>
        </w:rPr>
        <w:t>лей отбора получателей субсидий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чателей субсидий, в системе «Электронный бюджет» открывается доступ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нистерству.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2.11.2. Протокол вскрытия заявок формируется на едином портале авт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матически и подписывается усиленной квалифицированной электронной по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писью руководителя Министерства (уполномоченного им лица), в системе «Электронный бюджет», а также размещается на едином портале не позднее</w:t>
      </w:r>
      <w:r w:rsidR="00F01634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9C291E">
        <w:rPr>
          <w:rFonts w:ascii="Times New Roman" w:hAnsi="Times New Roman"/>
          <w:bCs/>
          <w:sz w:val="28"/>
          <w:szCs w:val="28"/>
        </w:rPr>
        <w:t xml:space="preserve"> </w:t>
      </w:r>
      <w:r w:rsidR="008422A6" w:rsidRPr="009C291E">
        <w:rPr>
          <w:rFonts w:ascii="Times New Roman" w:hAnsi="Times New Roman"/>
          <w:bCs/>
          <w:sz w:val="28"/>
          <w:szCs w:val="28"/>
        </w:rPr>
        <w:t xml:space="preserve">1-го </w:t>
      </w:r>
      <w:r w:rsidRPr="009C291E">
        <w:rPr>
          <w:rFonts w:ascii="Times New Roman" w:hAnsi="Times New Roman"/>
          <w:bCs/>
          <w:sz w:val="28"/>
          <w:szCs w:val="28"/>
        </w:rPr>
        <w:t>рабочего дня, следующего за днем его подписания.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2.11.3. Заявка признается надлежащей, если она соответствует требован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:rsidR="0041442F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Решения о соответствии заявки требованиям, указанным в объявлении о проведении отбора получателей субсидий, принимаются Министерством на д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ты получения результатов проверки представленных участником отбора пол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чателей субсидий информации и документов, поданных в составе заявки.</w:t>
      </w:r>
    </w:p>
    <w:p w:rsidR="000B64E2" w:rsidRDefault="000B64E2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B64E2">
        <w:rPr>
          <w:rFonts w:ascii="Times New Roman" w:hAnsi="Times New Roman"/>
          <w:bCs/>
          <w:sz w:val="28"/>
          <w:szCs w:val="28"/>
        </w:rPr>
        <w:t>Участник отбора на дату рассмотрения заявки и заключения соглашения должен соответствовать требованиям, указанным в пункте 2.1 настоящего П</w:t>
      </w:r>
      <w:r w:rsidRPr="000B64E2">
        <w:rPr>
          <w:rFonts w:ascii="Times New Roman" w:hAnsi="Times New Roman"/>
          <w:bCs/>
          <w:sz w:val="28"/>
          <w:szCs w:val="28"/>
        </w:rPr>
        <w:t>о</w:t>
      </w:r>
      <w:r w:rsidRPr="000B64E2">
        <w:rPr>
          <w:rFonts w:ascii="Times New Roman" w:hAnsi="Times New Roman"/>
          <w:bCs/>
          <w:sz w:val="28"/>
          <w:szCs w:val="28"/>
        </w:rPr>
        <w:t>рядка.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2.11.4. На стадии рассмотрения заявки основаниями для отклонения зая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ки являются: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а) несоответствие участника отбора требованиям, указанным в </w:t>
      </w:r>
      <w:r w:rsidR="00EE52E9" w:rsidRPr="009C291E">
        <w:rPr>
          <w:rFonts w:ascii="Times New Roman" w:hAnsi="Times New Roman"/>
          <w:bCs/>
          <w:sz w:val="28"/>
          <w:szCs w:val="28"/>
        </w:rPr>
        <w:t>пункте 2.1 настоящего Порядка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непредставление (представление не в полном объеме) документов, ук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занных в объявлении о проведении отбора;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в) несоответствие представленных </w:t>
      </w:r>
      <w:r w:rsidR="00E43AD8" w:rsidRPr="009C291E">
        <w:rPr>
          <w:rFonts w:ascii="Times New Roman" w:hAnsi="Times New Roman"/>
          <w:bCs/>
          <w:sz w:val="28"/>
          <w:szCs w:val="28"/>
        </w:rPr>
        <w:t xml:space="preserve">участником отбора </w:t>
      </w:r>
      <w:r w:rsidR="006E11D7" w:rsidRPr="009C291E">
        <w:rPr>
          <w:rFonts w:ascii="Times New Roman" w:hAnsi="Times New Roman"/>
          <w:bCs/>
          <w:sz w:val="28"/>
          <w:szCs w:val="28"/>
        </w:rPr>
        <w:t>заявок</w:t>
      </w:r>
      <w:r w:rsidRPr="009C291E">
        <w:rPr>
          <w:rFonts w:ascii="Times New Roman" w:hAnsi="Times New Roman"/>
          <w:bCs/>
          <w:sz w:val="28"/>
          <w:szCs w:val="28"/>
        </w:rPr>
        <w:t xml:space="preserve"> и (или) </w:t>
      </w:r>
      <w:r w:rsidR="006E11D7" w:rsidRPr="009C291E">
        <w:rPr>
          <w:rFonts w:ascii="Times New Roman" w:hAnsi="Times New Roman"/>
          <w:bCs/>
          <w:sz w:val="28"/>
          <w:szCs w:val="28"/>
        </w:rPr>
        <w:t>д</w:t>
      </w:r>
      <w:r w:rsidR="006E11D7" w:rsidRPr="009C291E">
        <w:rPr>
          <w:rFonts w:ascii="Times New Roman" w:hAnsi="Times New Roman"/>
          <w:bCs/>
          <w:sz w:val="28"/>
          <w:szCs w:val="28"/>
        </w:rPr>
        <w:t>о</w:t>
      </w:r>
      <w:r w:rsidR="006E11D7" w:rsidRPr="009C291E">
        <w:rPr>
          <w:rFonts w:ascii="Times New Roman" w:hAnsi="Times New Roman"/>
          <w:bCs/>
          <w:sz w:val="28"/>
          <w:szCs w:val="28"/>
        </w:rPr>
        <w:t>кументов</w:t>
      </w:r>
      <w:r w:rsidRPr="009C291E">
        <w:rPr>
          <w:rFonts w:ascii="Times New Roman" w:hAnsi="Times New Roman"/>
          <w:bCs/>
          <w:sz w:val="28"/>
          <w:szCs w:val="28"/>
        </w:rPr>
        <w:t xml:space="preserve"> требованиям, установленным в</w:t>
      </w:r>
      <w:r w:rsidR="00363558" w:rsidRPr="009C291E">
        <w:rPr>
          <w:rFonts w:ascii="Times New Roman" w:hAnsi="Times New Roman"/>
          <w:bCs/>
          <w:sz w:val="28"/>
          <w:szCs w:val="28"/>
        </w:rPr>
        <w:t xml:space="preserve"> объявлении о проведении отбора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г) недостоверность информации, содержащейся в документах, предста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 xml:space="preserve">ленных </w:t>
      </w:r>
      <w:r w:rsidR="003C2FE3" w:rsidRPr="009C291E">
        <w:rPr>
          <w:rFonts w:ascii="Times New Roman" w:hAnsi="Times New Roman"/>
          <w:bCs/>
          <w:sz w:val="28"/>
          <w:szCs w:val="28"/>
        </w:rPr>
        <w:t xml:space="preserve">участником отбора </w:t>
      </w:r>
      <w:r w:rsidR="00CD41DD" w:rsidRPr="009C291E">
        <w:rPr>
          <w:rFonts w:ascii="Times New Roman" w:hAnsi="Times New Roman"/>
          <w:bCs/>
          <w:sz w:val="28"/>
          <w:szCs w:val="28"/>
        </w:rPr>
        <w:t xml:space="preserve">в </w:t>
      </w:r>
      <w:r w:rsidRPr="009C291E">
        <w:rPr>
          <w:rFonts w:ascii="Times New Roman" w:hAnsi="Times New Roman"/>
          <w:bCs/>
          <w:sz w:val="28"/>
          <w:szCs w:val="28"/>
        </w:rPr>
        <w:t>составе заявки</w:t>
      </w:r>
      <w:r w:rsidR="00CD41DD" w:rsidRPr="009C291E">
        <w:rPr>
          <w:rFonts w:ascii="Times New Roman" w:hAnsi="Times New Roman"/>
          <w:bCs/>
          <w:sz w:val="28"/>
          <w:szCs w:val="28"/>
        </w:rPr>
        <w:t>;</w:t>
      </w:r>
    </w:p>
    <w:p w:rsidR="00824EB2" w:rsidRPr="009C291E" w:rsidRDefault="00CD41DD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д) </w:t>
      </w:r>
      <w:r w:rsidR="00824EB2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подачу участником отбора заявки после даты и (или) времени, опред</w:t>
      </w:r>
      <w:r w:rsidR="00824EB2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824EB2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ленных для подачи заявок</w:t>
      </w:r>
      <w:r w:rsidR="00824EB2" w:rsidRPr="009C291E">
        <w:rPr>
          <w:rFonts w:ascii="Times New Roman" w:hAnsi="Times New Roman" w:cs="Times New Roman"/>
          <w:sz w:val="28"/>
          <w:szCs w:val="28"/>
        </w:rPr>
        <w:t>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2.11.5.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 результатам рассмотрения заявок не позднее</w:t>
      </w:r>
      <w:r w:rsidR="0095464F" w:rsidRPr="009C291E">
        <w:rPr>
          <w:rFonts w:ascii="Times New Roman" w:hAnsi="Times New Roman"/>
          <w:bCs/>
          <w:sz w:val="28"/>
          <w:szCs w:val="28"/>
        </w:rPr>
        <w:t xml:space="preserve"> 1-го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рабочего дня со дня окончания срока рассмотрения заявок подготавливается протокол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смотрения заявок, включающий информацию о количестве поступивших и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смотренных заявок, а также информацию по каждому участнику отбора пол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чателей субсидий о признании его заявки надлежащей или об отклонении его заявки с указанием оснований для отклонения.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щается на едином портале не позднее</w:t>
      </w:r>
      <w:r w:rsidR="001C3317" w:rsidRPr="009C291E">
        <w:rPr>
          <w:rFonts w:ascii="Times New Roman" w:hAnsi="Times New Roman"/>
          <w:bCs/>
          <w:sz w:val="28"/>
          <w:szCs w:val="28"/>
        </w:rPr>
        <w:t xml:space="preserve"> 1-го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рабочего дня, следующего за днем его подписания.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2.11.7.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если в целях полного, всестороннего и объективного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смотрения или рассмотрения и оценки заявки необходимо получение информ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ции и документов от участника отбора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ем системы «Электронный бюджет», направляемый при необходимости в ра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ной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мере всем участникам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2.11.8. В запросе, указанном в пункте 2.11.7 настоящего Порядка, гла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ный распорядитель бюджетных средств устанавливает срок представления участником отбора получателей субсидий разъяснения в отношении докуме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тов и информации, который должен составлять не менее 2</w:t>
      </w:r>
      <w:r w:rsidR="0095464F" w:rsidRPr="009C291E">
        <w:rPr>
          <w:rFonts w:ascii="Times New Roman" w:hAnsi="Times New Roman"/>
          <w:bCs/>
          <w:sz w:val="28"/>
          <w:szCs w:val="28"/>
        </w:rPr>
        <w:t>-х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рабочих дней со дня, следующего за днем размещения соответствующего запроса.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2.11.9.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</w:t>
      </w:r>
      <w:r w:rsidR="00D9621A" w:rsidRPr="009C291E">
        <w:rPr>
          <w:rFonts w:ascii="Times New Roman" w:hAnsi="Times New Roman"/>
          <w:bCs/>
          <w:sz w:val="28"/>
          <w:szCs w:val="28"/>
        </w:rPr>
        <w:t>2.10</w:t>
      </w:r>
      <w:r w:rsidRPr="009C291E">
        <w:rPr>
          <w:rFonts w:ascii="Times New Roman" w:hAnsi="Times New Roman"/>
          <w:bCs/>
          <w:sz w:val="28"/>
          <w:szCs w:val="28"/>
        </w:rPr>
        <w:t>.7 настоящ</w:t>
      </w:r>
      <w:r w:rsidR="00875928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875928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, в сроки, установленные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ответствующим запросом с учетом положений пункта 2.11.8 настоящ</w:t>
      </w:r>
      <w:r w:rsidR="00B152C0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B152C0" w:rsidRPr="009C291E">
        <w:rPr>
          <w:rFonts w:ascii="Times New Roman" w:hAnsi="Times New Roman"/>
          <w:bCs/>
          <w:sz w:val="28"/>
          <w:szCs w:val="28"/>
        </w:rPr>
        <w:t>о</w:t>
      </w:r>
      <w:r w:rsidR="00B152C0" w:rsidRPr="009C291E">
        <w:rPr>
          <w:rFonts w:ascii="Times New Roman" w:hAnsi="Times New Roman"/>
          <w:bCs/>
          <w:sz w:val="28"/>
          <w:szCs w:val="28"/>
        </w:rPr>
        <w:t>рядка</w:t>
      </w:r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2.11.10. В случае если участник отбора получателей субсидий в ответ на запрос, указанный в пункте 2.11.7 настоящего Порядка, не представил запр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 xml:space="preserve">шиваемые документы и информацию в срок, установленный соответствующим запросом с учетом положений пункта 2.11.8 настоящего Порядка, информация </w:t>
      </w: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об этом включается в протокол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подведения итогов отбора получателей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2.11.11</w:t>
      </w:r>
      <w:r w:rsidR="00564FAC" w:rsidRPr="009C291E">
        <w:rPr>
          <w:rFonts w:ascii="Times New Roman" w:hAnsi="Times New Roman"/>
          <w:bCs/>
          <w:sz w:val="28"/>
          <w:szCs w:val="28"/>
        </w:rPr>
        <w:t>.</w:t>
      </w:r>
      <w:r w:rsidRPr="009C291E">
        <w:rPr>
          <w:rFonts w:ascii="Times New Roman" w:hAnsi="Times New Roman"/>
          <w:bCs/>
          <w:sz w:val="28"/>
          <w:szCs w:val="28"/>
        </w:rPr>
        <w:t xml:space="preserve"> Отбор получателей субсидий признается несостоявшимся в сл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дующих случаях: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а) </w:t>
      </w:r>
      <w:r w:rsidR="001059E9" w:rsidRPr="009C291E">
        <w:rPr>
          <w:rFonts w:ascii="Times New Roman" w:hAnsi="Times New Roman"/>
          <w:bCs/>
          <w:sz w:val="28"/>
          <w:szCs w:val="28"/>
        </w:rPr>
        <w:t>не подано ни одной заявки;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по результатам рассмотрения заявок отклонены все заявки.</w:t>
      </w:r>
    </w:p>
    <w:p w:rsidR="004D6095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2.11.12. </w:t>
      </w:r>
      <w:r w:rsidR="004D6095" w:rsidRPr="009C291E">
        <w:rPr>
          <w:rFonts w:ascii="Times New Roman" w:hAnsi="Times New Roman"/>
          <w:bCs/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2.11.13</w:t>
      </w:r>
      <w:r w:rsidR="00B30BFA" w:rsidRPr="009C291E">
        <w:rPr>
          <w:rFonts w:ascii="Times New Roman" w:hAnsi="Times New Roman"/>
          <w:bCs/>
          <w:sz w:val="28"/>
          <w:szCs w:val="28"/>
        </w:rPr>
        <w:t>.</w:t>
      </w:r>
      <w:r w:rsidRPr="009C291E">
        <w:rPr>
          <w:rFonts w:ascii="Times New Roman" w:hAnsi="Times New Roman"/>
          <w:bCs/>
          <w:sz w:val="28"/>
          <w:szCs w:val="28"/>
        </w:rPr>
        <w:t xml:space="preserve"> </w:t>
      </w:r>
      <w:r w:rsidR="004D6095" w:rsidRPr="009C291E">
        <w:rPr>
          <w:rFonts w:ascii="Times New Roman" w:hAnsi="Times New Roman"/>
          <w:bCs/>
          <w:sz w:val="28"/>
          <w:szCs w:val="28"/>
        </w:rPr>
        <w:t xml:space="preserve">Протокол </w:t>
      </w:r>
      <w:proofErr w:type="gramStart"/>
      <w:r w:rsidR="004D6095" w:rsidRPr="009C291E">
        <w:rPr>
          <w:rFonts w:ascii="Times New Roman" w:hAnsi="Times New Roman"/>
          <w:bCs/>
          <w:sz w:val="28"/>
          <w:szCs w:val="28"/>
        </w:rPr>
        <w:t>подведения итогов отбора получателей субсидий</w:t>
      </w:r>
      <w:proofErr w:type="gramEnd"/>
      <w:r w:rsidR="004D6095" w:rsidRPr="009C291E">
        <w:rPr>
          <w:rFonts w:ascii="Times New Roman" w:hAnsi="Times New Roman"/>
          <w:bCs/>
          <w:sz w:val="28"/>
          <w:szCs w:val="28"/>
        </w:rPr>
        <w:t xml:space="preserve"> фо</w:t>
      </w:r>
      <w:r w:rsidR="004D6095" w:rsidRPr="009C291E">
        <w:rPr>
          <w:rFonts w:ascii="Times New Roman" w:hAnsi="Times New Roman"/>
          <w:bCs/>
          <w:sz w:val="28"/>
          <w:szCs w:val="28"/>
        </w:rPr>
        <w:t>р</w:t>
      </w:r>
      <w:r w:rsidR="004D6095" w:rsidRPr="009C291E">
        <w:rPr>
          <w:rFonts w:ascii="Times New Roman" w:hAnsi="Times New Roman"/>
          <w:bCs/>
          <w:sz w:val="28"/>
          <w:szCs w:val="28"/>
        </w:rPr>
        <w:t>мируется на едином портале автоматически на основании результатов опред</w:t>
      </w:r>
      <w:r w:rsidR="004D6095" w:rsidRPr="009C291E">
        <w:rPr>
          <w:rFonts w:ascii="Times New Roman" w:hAnsi="Times New Roman"/>
          <w:bCs/>
          <w:sz w:val="28"/>
          <w:szCs w:val="28"/>
        </w:rPr>
        <w:t>е</w:t>
      </w:r>
      <w:r w:rsidR="004D6095" w:rsidRPr="009C291E">
        <w:rPr>
          <w:rFonts w:ascii="Times New Roman" w:hAnsi="Times New Roman"/>
          <w:bCs/>
          <w:sz w:val="28"/>
          <w:szCs w:val="28"/>
        </w:rPr>
        <w:t>ления победителей отбора получателей субсидий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</w:t>
      </w:r>
      <w:r w:rsidR="004D6095" w:rsidRPr="009C291E">
        <w:rPr>
          <w:rFonts w:ascii="Times New Roman" w:hAnsi="Times New Roman"/>
          <w:bCs/>
          <w:sz w:val="28"/>
          <w:szCs w:val="28"/>
        </w:rPr>
        <w:t>е</w:t>
      </w:r>
      <w:r w:rsidR="004D6095" w:rsidRPr="009C291E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:rsidR="00A31B18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 Порядок взаимодействия Министерства с победителем (победител</w:t>
      </w:r>
      <w:r w:rsidRPr="009C291E">
        <w:rPr>
          <w:rFonts w:ascii="Times New Roman" w:hAnsi="Times New Roman"/>
          <w:bCs/>
          <w:sz w:val="28"/>
          <w:szCs w:val="28"/>
        </w:rPr>
        <w:t>я</w:t>
      </w:r>
      <w:r w:rsidRPr="009C291E">
        <w:rPr>
          <w:rFonts w:ascii="Times New Roman" w:hAnsi="Times New Roman"/>
          <w:bCs/>
          <w:sz w:val="28"/>
          <w:szCs w:val="28"/>
        </w:rPr>
        <w:t>ми) отбора получателей субсиди</w:t>
      </w:r>
      <w:r w:rsidR="00875928" w:rsidRPr="009C291E">
        <w:rPr>
          <w:rFonts w:ascii="Times New Roman" w:hAnsi="Times New Roman"/>
          <w:bCs/>
          <w:sz w:val="28"/>
          <w:szCs w:val="28"/>
        </w:rPr>
        <w:t>й по результатам его проведения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2.12.1. По результатам отбора получателей субсидий с победителем (п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бедителями) отбора получателей субсидий заключается соглашение в системе «Электронный бюджет» в соответствии с типовыми формами, установленными Министерством финансов Российской Федерации.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2.12.2. В целях заключения соглашения победителем (победителями) 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>бора получателей субсидий в системе «Электронный бюджет» уточняется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2.12.3. Министерство может отказаться от заключения соглашения с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 xml:space="preserve">бедителем отбора получателей субсидий в случае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обнаружения факта несоо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>ветствия победителя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требованиям, указанным в объявлении о проведении отбора получателей субсидий, или представления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бедителем отбора получателей субсидий недостоверной информации.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2.12.4.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отказа Министерства от заключения соглашения с поб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дителем отбора получателей субсидий по основаниям, предусмотренным пун</w:t>
      </w:r>
      <w:r w:rsidRPr="009C291E">
        <w:rPr>
          <w:rFonts w:ascii="Times New Roman" w:hAnsi="Times New Roman"/>
          <w:bCs/>
          <w:sz w:val="28"/>
          <w:szCs w:val="28"/>
        </w:rPr>
        <w:t>к</w:t>
      </w:r>
      <w:r w:rsidRPr="009C291E">
        <w:rPr>
          <w:rFonts w:ascii="Times New Roman" w:hAnsi="Times New Roman"/>
          <w:bCs/>
          <w:sz w:val="28"/>
          <w:szCs w:val="28"/>
        </w:rPr>
        <w:t>том 2.12.3 настоящего Порядка, отказа победителя отбора получателей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дий от заключения соглашения,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неподписания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победителем отбора получателей субсидий соглашения в срок, определенный объявлением о проведении отбора получателей субсидий в соответствии с подпунктом «о» пункта 2.8.2 настоящ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го Порядка, Министерство направляет иным участникам отбора получателей субсидий, признанным победителями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отбора получателей субсидий, заявки к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 xml:space="preserve">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субсидий, заявка которого имеет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следующий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в порядке убывания рейтинг</w:t>
      </w:r>
      <w:r w:rsidR="0084705E"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 xml:space="preserve">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явки после последнего участника отбора получателей субсидий, признанного победителем.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2.12.5.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 наличия по результатам проведения отбора получателей субсидий остатка лимитов бюджетных обязательств на предоставление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дии на соответствующий финансовый год, не распределенного между побед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телями отбора получателей субсидий, увеличения лимитов бюджетных обяз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тельств, отказа победителя отбора получателей субсидий от заключения согл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предусмотренными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для проведения отбора получателей субсидий.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2.12.6.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 увеличения Министерству лимитов бюджетных обяз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субсидий от заключения соглашения, расторжения соглашения с получателем субсидии и наличия участников отбора получателей субсидий, прошедших отбор получателей субсидий и не призна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, заявки которых в части запраш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ваемого размера субсидии не были удовлетворены в полном</w:t>
      </w:r>
      <w:r w:rsidR="00F95AEB" w:rsidRPr="009C291E">
        <w:rPr>
          <w:rFonts w:ascii="Times New Roman" w:hAnsi="Times New Roman"/>
          <w:bCs/>
          <w:sz w:val="28"/>
          <w:szCs w:val="28"/>
        </w:rPr>
        <w:t xml:space="preserve"> объеме</w:t>
      </w:r>
      <w:r w:rsidRPr="009C291E">
        <w:rPr>
          <w:rFonts w:ascii="Times New Roman" w:hAnsi="Times New Roman"/>
          <w:bCs/>
          <w:sz w:val="28"/>
          <w:szCs w:val="28"/>
        </w:rPr>
        <w:t xml:space="preserve">, субсидия может распределяться без повторного проведения отбора получателей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 учетом присвоенного ранее номера в рейтинге или по решению Мин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стерства может направляться победителям отбора получателей субсидий пре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ложение об увеличении размера субсидии и значения результата предоставл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ния субсидии.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2.12.7.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невозможности предоставления субсидии в текущем ф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 xml:space="preserve">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согл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сия по новым условиям.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2.12.9. Победитель отбора получателей субсидий признается уклони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 xml:space="preserve">шимся от заключения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соглашения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в случае если победитель отбора получат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лей субсидий не подписал соглашение в течение указанного в объявлении о проведении отбора получателей субсидий количества рабочих дней со дня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ступления соглашения на подписание в систему «Электронный бюджет» и не направил возражения по проекту соглашения.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2.12.10. Субсидия перечисляется в срок не позднее 10</w:t>
      </w:r>
      <w:r w:rsidR="00830AAE" w:rsidRPr="009C291E">
        <w:rPr>
          <w:rFonts w:ascii="Times New Roman" w:hAnsi="Times New Roman"/>
          <w:bCs/>
          <w:sz w:val="28"/>
          <w:szCs w:val="28"/>
        </w:rPr>
        <w:t>-го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рабочего дня</w:t>
      </w:r>
      <w:r w:rsidRPr="009C291E">
        <w:rPr>
          <w:rFonts w:ascii="Times New Roman" w:hAnsi="Times New Roman"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следующего за днем принятия Министерством решения о предоставлении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</w:t>
      </w:r>
      <w:r w:rsidR="008C050B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9C291E">
        <w:rPr>
          <w:rFonts w:ascii="Times New Roman" w:hAnsi="Times New Roman"/>
          <w:bCs/>
          <w:sz w:val="28"/>
          <w:szCs w:val="28"/>
        </w:rPr>
        <w:t>Ф</w:t>
      </w:r>
      <w:r w:rsidR="008C050B">
        <w:rPr>
          <w:rFonts w:ascii="Times New Roman" w:hAnsi="Times New Roman"/>
          <w:bCs/>
          <w:sz w:val="28"/>
          <w:szCs w:val="28"/>
        </w:rPr>
        <w:t>едерации</w:t>
      </w:r>
      <w:r w:rsidRPr="009C291E">
        <w:rPr>
          <w:rFonts w:ascii="Times New Roman" w:hAnsi="Times New Roman"/>
          <w:bCs/>
          <w:sz w:val="28"/>
          <w:szCs w:val="28"/>
        </w:rPr>
        <w:t xml:space="preserve"> или российских кр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дитных организациях.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>2.12.11. При реорганизации получателя субсидии, являющегося юридич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ским лицом, в форме слияния, присоединения или преобразования в соглаш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ние вносятся изменения путем заключения дополнительного соглашения к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>При реорганизации получателя субсидии, являющегося юридическим л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цом, в форме разделения, выделения, а также при ликвидации получателя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>сидии, являющегося юридическим лицом, или прекращении деятельности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лучателя субсидии, являющегося индивидуальным предпринимателем (за и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ключением индивидуального предпринимателя, осуществляющего деятел</w:t>
      </w:r>
      <w:r w:rsidRPr="009C291E">
        <w:rPr>
          <w:rFonts w:ascii="Times New Roman" w:hAnsi="Times New Roman"/>
          <w:bCs/>
          <w:sz w:val="28"/>
          <w:szCs w:val="28"/>
        </w:rPr>
        <w:t>ь</w:t>
      </w:r>
      <w:r w:rsidRPr="009C291E">
        <w:rPr>
          <w:rFonts w:ascii="Times New Roman" w:hAnsi="Times New Roman"/>
          <w:bCs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ции), соглашение расторгается с формированием уведомления о расторжении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соглашения в одностороннем порядке и акта об исполнении обязательств по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дия, и возврате неиспользованного остатка субсидии в республиканский бю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жет Республики Тыва.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>При прекращении деятельности получателя субсидии, являющегося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 xml:space="preserve">кона </w:t>
      </w:r>
      <w:r w:rsidR="00830AAE" w:rsidRPr="009C291E">
        <w:rPr>
          <w:rFonts w:ascii="Times New Roman" w:hAnsi="Times New Roman"/>
          <w:bCs/>
          <w:sz w:val="28"/>
          <w:szCs w:val="28"/>
        </w:rPr>
        <w:t xml:space="preserve">от 11 июня 2003 г. № 74-ФЗ </w:t>
      </w:r>
      <w:r w:rsidRPr="009C291E">
        <w:rPr>
          <w:rFonts w:ascii="Times New Roman" w:hAnsi="Times New Roman"/>
          <w:bCs/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ния к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соглашению в части перемены лица в обязательстве с указанием стороны в соглашении иного лица, являющегося правопреемником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442F" w:rsidRPr="009C291E" w:rsidRDefault="0041442F" w:rsidP="00D3290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B445A" w:rsidRPr="009C291E" w:rsidRDefault="0041442F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hAnsi="Times New Roman" w:cs="Times New Roman"/>
          <w:bCs/>
          <w:sz w:val="28"/>
          <w:szCs w:val="28"/>
        </w:rPr>
        <w:t>3.1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3B445A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Получатель субсидии представляет в сроки, установленные соглаш</w:t>
      </w:r>
      <w:r w:rsidR="003B445A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3B445A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нием, но не реже одного раза в квартал (не позднее 10-го рабочего дня месяца, следующего за отчетным кварталом) по формам, определенным типовыми формами соглашений:</w:t>
      </w:r>
    </w:p>
    <w:p w:rsidR="003B445A" w:rsidRPr="009C291E" w:rsidRDefault="003B445A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4" w:name="P224"/>
      <w:bookmarkEnd w:id="4"/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отчет о достижении значений результатов предоставления субсидий, а также характеристик результатов (при их установлении);</w:t>
      </w:r>
    </w:p>
    <w:p w:rsidR="0041442F" w:rsidRPr="009C291E" w:rsidRDefault="003B445A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hAnsi="Times New Roman" w:cs="Times New Roman"/>
          <w:bCs/>
          <w:sz w:val="28"/>
          <w:szCs w:val="28"/>
        </w:rPr>
        <w:t>б) отчет об осуществлении расходов, источником финансового обеспеч</w:t>
      </w:r>
      <w:r w:rsidRPr="009C291E">
        <w:rPr>
          <w:rFonts w:ascii="Times New Roman" w:hAnsi="Times New Roman" w:cs="Times New Roman"/>
          <w:bCs/>
          <w:sz w:val="28"/>
          <w:szCs w:val="28"/>
        </w:rPr>
        <w:t>е</w:t>
      </w:r>
      <w:r w:rsidRPr="009C291E">
        <w:rPr>
          <w:rFonts w:ascii="Times New Roman" w:hAnsi="Times New Roman" w:cs="Times New Roman"/>
          <w:bCs/>
          <w:sz w:val="28"/>
          <w:szCs w:val="28"/>
        </w:rPr>
        <w:t>ния которых является субсидия (в отношении субсидий, предоставляемых в п</w:t>
      </w:r>
      <w:r w:rsidRPr="009C291E">
        <w:rPr>
          <w:rFonts w:ascii="Times New Roman" w:hAnsi="Times New Roman" w:cs="Times New Roman"/>
          <w:bCs/>
          <w:sz w:val="28"/>
          <w:szCs w:val="28"/>
        </w:rPr>
        <w:t>о</w:t>
      </w:r>
      <w:r w:rsidRPr="009C291E">
        <w:rPr>
          <w:rFonts w:ascii="Times New Roman" w:hAnsi="Times New Roman" w:cs="Times New Roman"/>
          <w:bCs/>
          <w:sz w:val="28"/>
          <w:szCs w:val="28"/>
        </w:rPr>
        <w:t xml:space="preserve">рядке финансового обеспечения затрат в связи с производством (реализацией) товаров, 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выполнением работ, оказанием услуг).</w:t>
      </w:r>
    </w:p>
    <w:p w:rsidR="007A4213" w:rsidRPr="009C291E" w:rsidRDefault="0041442F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3.2.</w:t>
      </w:r>
      <w:r w:rsidR="007A4213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Министерство осуществляет проверку и принятие отчетов, указанных в пункте 3.1</w:t>
      </w:r>
      <w:r w:rsidR="00986EF9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A4213"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настоящего Порядка, в срок, не превышающий 20 рабочих дней со дня представления отчета.</w:t>
      </w:r>
    </w:p>
    <w:p w:rsidR="0041442F" w:rsidRPr="009C291E" w:rsidRDefault="0041442F" w:rsidP="009C29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 Министерство вправе устанавливать в соглашении сроки и формы представления дополнительной</w:t>
      </w:r>
      <w:r w:rsidRPr="009C291E">
        <w:rPr>
          <w:rFonts w:ascii="Times New Roman" w:hAnsi="Times New Roman" w:cs="Times New Roman"/>
          <w:bCs/>
          <w:sz w:val="28"/>
          <w:szCs w:val="28"/>
        </w:rPr>
        <w:t xml:space="preserve"> отчетности заявителем.</w:t>
      </w:r>
    </w:p>
    <w:p w:rsidR="00D32908" w:rsidRDefault="0041442F" w:rsidP="00D32908">
      <w:pPr>
        <w:spacing w:after="0"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4. Требования об осуществлении контроля </w:t>
      </w:r>
      <w:r w:rsidR="007C5B27" w:rsidRPr="009C291E">
        <w:rPr>
          <w:rFonts w:ascii="Times New Roman" w:hAnsi="Times New Roman"/>
          <w:bCs/>
          <w:sz w:val="28"/>
          <w:szCs w:val="28"/>
        </w:rPr>
        <w:t>(мониторинга)</w:t>
      </w:r>
    </w:p>
    <w:p w:rsidR="00D32908" w:rsidRDefault="0041442F" w:rsidP="00D32908">
      <w:pPr>
        <w:spacing w:after="0"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за соблюдением условий и порядка </w:t>
      </w:r>
      <w:r w:rsidR="007C5B27" w:rsidRPr="009C291E">
        <w:rPr>
          <w:rFonts w:ascii="Times New Roman" w:hAnsi="Times New Roman"/>
          <w:bCs/>
          <w:sz w:val="28"/>
          <w:szCs w:val="28"/>
        </w:rPr>
        <w:t>предоставления</w:t>
      </w:r>
    </w:p>
    <w:p w:rsidR="0041442F" w:rsidRPr="009C291E" w:rsidRDefault="0041442F" w:rsidP="00D32908">
      <w:pPr>
        <w:spacing w:after="0"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субсидий</w:t>
      </w:r>
      <w:r w:rsidR="007C5B27">
        <w:rPr>
          <w:rFonts w:ascii="Times New Roman" w:hAnsi="Times New Roman"/>
          <w:bCs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и ответственности за их нарушение</w:t>
      </w:r>
    </w:p>
    <w:p w:rsidR="0041442F" w:rsidRPr="009C291E" w:rsidRDefault="0041442F" w:rsidP="00D32908">
      <w:pPr>
        <w:spacing w:after="0"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4.1. Министерство осуществляет проверку соблюдения</w:t>
      </w:r>
      <w:r w:rsidR="005104E0" w:rsidRPr="009C291E">
        <w:rPr>
          <w:rFonts w:ascii="Times New Roman" w:hAnsi="Times New Roman"/>
          <w:bCs/>
          <w:sz w:val="28"/>
          <w:szCs w:val="28"/>
        </w:rPr>
        <w:t xml:space="preserve"> получателем су</w:t>
      </w:r>
      <w:r w:rsidR="005104E0" w:rsidRPr="009C291E">
        <w:rPr>
          <w:rFonts w:ascii="Times New Roman" w:hAnsi="Times New Roman"/>
          <w:bCs/>
          <w:sz w:val="28"/>
          <w:szCs w:val="28"/>
        </w:rPr>
        <w:t>б</w:t>
      </w:r>
      <w:r w:rsidR="005104E0" w:rsidRPr="009C291E">
        <w:rPr>
          <w:rFonts w:ascii="Times New Roman" w:hAnsi="Times New Roman"/>
          <w:bCs/>
          <w:sz w:val="28"/>
          <w:szCs w:val="28"/>
        </w:rPr>
        <w:t>сидии</w:t>
      </w:r>
      <w:r w:rsidRPr="009C291E">
        <w:rPr>
          <w:rFonts w:ascii="Times New Roman" w:hAnsi="Times New Roman"/>
          <w:bCs/>
          <w:sz w:val="28"/>
          <w:szCs w:val="28"/>
        </w:rPr>
        <w:t xml:space="preserve"> порядка и условий предоставления субсидии, в том числе в части дост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жения результатов их предоставления, уполномоченный орган государственн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го финансового контроля осуществляет проверку в соответствии со статьями 268.1 и 269.2 Бюджетного кодекса Российской Федерации.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4.2. Предоставленная заявителю субсидия подлежит возврату в республ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канский бюджет Республики Тыва в случаях: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1) не достижения заявителем, получившим субсидию, значения результ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та предоставления субсидии;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2) нарушения заявителем, получившим субсидию, условий, установле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ных при предоставлении субсидии, в том числе выявленного по фактам пров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рок, проведенных Министерством и уполномоченными органами госуда</w:t>
      </w:r>
      <w:r w:rsidRPr="009C291E">
        <w:rPr>
          <w:rFonts w:ascii="Times New Roman" w:hAnsi="Times New Roman"/>
          <w:bCs/>
          <w:sz w:val="28"/>
          <w:szCs w:val="28"/>
        </w:rPr>
        <w:t>р</w:t>
      </w:r>
      <w:r w:rsidRPr="009C291E">
        <w:rPr>
          <w:rFonts w:ascii="Times New Roman" w:hAnsi="Times New Roman"/>
          <w:bCs/>
          <w:sz w:val="28"/>
          <w:szCs w:val="28"/>
        </w:rPr>
        <w:t>ственного финансового контроля.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в установленные соглашением сроки значения р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 xml:space="preserve">зультата предоставления субсидии получатель субсидии уплачивает пени в размере одной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трехсотшестидесятой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ключевой ставки Центрального банка Ро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дии до дня возврата субсидии (части субсидии) в </w:t>
      </w:r>
      <w:r w:rsidR="00A37B30" w:rsidRPr="009C291E">
        <w:rPr>
          <w:rFonts w:ascii="Times New Roman" w:hAnsi="Times New Roman"/>
          <w:bCs/>
          <w:sz w:val="28"/>
          <w:szCs w:val="28"/>
        </w:rPr>
        <w:t xml:space="preserve">соответствующий </w:t>
      </w:r>
      <w:r w:rsidRPr="009C291E">
        <w:rPr>
          <w:rFonts w:ascii="Times New Roman" w:hAnsi="Times New Roman"/>
          <w:bCs/>
          <w:sz w:val="28"/>
          <w:szCs w:val="28"/>
        </w:rPr>
        <w:t>бюджет).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4.3.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случаях, предусмотренных пунктом 4.2 настоящ</w:t>
      </w:r>
      <w:r w:rsidR="00B1070B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B1070B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,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нистерство после подписания акта проверки или получения акта проверки от уполномоченного органа государственного финансового </w:t>
      </w:r>
      <w:r w:rsidR="003B0101">
        <w:rPr>
          <w:rFonts w:ascii="Times New Roman" w:hAnsi="Times New Roman"/>
          <w:bCs/>
          <w:sz w:val="28"/>
          <w:szCs w:val="28"/>
        </w:rPr>
        <w:t>контроля направляет в течение 5</w:t>
      </w:r>
      <w:r w:rsidR="003B0101" w:rsidRPr="003B0101">
        <w:rPr>
          <w:rFonts w:ascii="Times New Roman" w:hAnsi="Times New Roman"/>
          <w:bCs/>
          <w:sz w:val="28"/>
          <w:szCs w:val="28"/>
        </w:rPr>
        <w:t>-</w:t>
      </w:r>
      <w:r w:rsidR="00BD14FF" w:rsidRPr="009C291E">
        <w:rPr>
          <w:rFonts w:ascii="Times New Roman" w:hAnsi="Times New Roman"/>
          <w:bCs/>
          <w:sz w:val="28"/>
          <w:szCs w:val="28"/>
        </w:rPr>
        <w:t>ти</w:t>
      </w:r>
      <w:r w:rsidRPr="009C291E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рабочих дней требование о возврате субсидии заказным письмом с уведомлением о вручении заявителю либо в электронной форме по телекомм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 xml:space="preserve">никационным каналам связи в адрес </w:t>
      </w:r>
      <w:r w:rsidR="005104E0"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аявителя, либо передает руководителю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явителя или уполномоченному представителю лично под расписку.</w:t>
      </w:r>
      <w:proofErr w:type="gramEnd"/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4.4. Субсидия подлежит возврату в республиканский бюджет Республики Тыва в течение 10</w:t>
      </w:r>
      <w:r w:rsidR="00BD14FF" w:rsidRPr="009C291E">
        <w:rPr>
          <w:rFonts w:ascii="Times New Roman" w:hAnsi="Times New Roman"/>
          <w:bCs/>
          <w:sz w:val="28"/>
          <w:szCs w:val="28"/>
        </w:rPr>
        <w:t>-ти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рабочих дней со дня получения </w:t>
      </w:r>
      <w:r w:rsidR="00E569D9" w:rsidRPr="009C291E">
        <w:rPr>
          <w:rFonts w:ascii="Times New Roman" w:hAnsi="Times New Roman"/>
          <w:bCs/>
          <w:sz w:val="28"/>
          <w:szCs w:val="28"/>
        </w:rPr>
        <w:t>получателем субсидии</w:t>
      </w:r>
      <w:r w:rsidRPr="009C291E">
        <w:rPr>
          <w:rFonts w:ascii="Times New Roman" w:hAnsi="Times New Roman"/>
          <w:bCs/>
          <w:sz w:val="28"/>
          <w:szCs w:val="28"/>
        </w:rPr>
        <w:t xml:space="preserve"> соответствующих требований, указанных в пункте 4.</w:t>
      </w:r>
      <w:r w:rsidR="00C17295" w:rsidRPr="009C291E">
        <w:rPr>
          <w:rFonts w:ascii="Times New Roman" w:hAnsi="Times New Roman"/>
          <w:bCs/>
          <w:sz w:val="28"/>
          <w:szCs w:val="28"/>
        </w:rPr>
        <w:t>3</w:t>
      </w:r>
      <w:r w:rsidRPr="009C291E">
        <w:rPr>
          <w:rFonts w:ascii="Times New Roman" w:hAnsi="Times New Roman"/>
          <w:bCs/>
          <w:sz w:val="28"/>
          <w:szCs w:val="28"/>
        </w:rPr>
        <w:t xml:space="preserve"> настоящ</w:t>
      </w:r>
      <w:r w:rsidR="00E569D9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E569D9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4.5. При нарушении </w:t>
      </w:r>
      <w:r w:rsidR="00E569D9" w:rsidRPr="009C291E">
        <w:rPr>
          <w:rFonts w:ascii="Times New Roman" w:hAnsi="Times New Roman"/>
          <w:bCs/>
          <w:sz w:val="28"/>
          <w:szCs w:val="28"/>
        </w:rPr>
        <w:t>получателем субсидии</w:t>
      </w:r>
      <w:r w:rsidRPr="009C291E">
        <w:rPr>
          <w:rFonts w:ascii="Times New Roman" w:hAnsi="Times New Roman"/>
          <w:bCs/>
          <w:sz w:val="28"/>
          <w:szCs w:val="28"/>
        </w:rPr>
        <w:t xml:space="preserve"> срока возврата субсидии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нистерство в течение 30</w:t>
      </w:r>
      <w:r w:rsidR="00BD14FF" w:rsidRPr="009C291E">
        <w:rPr>
          <w:rFonts w:ascii="Times New Roman" w:hAnsi="Times New Roman"/>
          <w:bCs/>
          <w:sz w:val="28"/>
          <w:szCs w:val="28"/>
        </w:rPr>
        <w:t>-ти</w:t>
      </w:r>
      <w:r w:rsidRPr="009C291E">
        <w:rPr>
          <w:rFonts w:ascii="Times New Roman" w:hAnsi="Times New Roman"/>
          <w:bCs/>
          <w:sz w:val="28"/>
          <w:szCs w:val="28"/>
        </w:rPr>
        <w:t xml:space="preserve"> календарных дней со дня окончания срока возврата субсидии принимает меры по взысканию указанных сре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дств в д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оход республ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канского бюджета Республики Тыва в порядке, установленном законодател</w:t>
      </w:r>
      <w:r w:rsidRPr="009C291E">
        <w:rPr>
          <w:rFonts w:ascii="Times New Roman" w:hAnsi="Times New Roman"/>
          <w:bCs/>
          <w:sz w:val="28"/>
          <w:szCs w:val="28"/>
        </w:rPr>
        <w:t>ь</w:t>
      </w:r>
      <w:r w:rsidRPr="009C291E">
        <w:rPr>
          <w:rFonts w:ascii="Times New Roman" w:hAnsi="Times New Roman"/>
          <w:bCs/>
          <w:sz w:val="28"/>
          <w:szCs w:val="28"/>
        </w:rPr>
        <w:t>ством Российской Федерации и Республики Тыва.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4.6. </w:t>
      </w:r>
      <w:r w:rsidR="00E569D9" w:rsidRPr="009C291E">
        <w:rPr>
          <w:rFonts w:ascii="Times New Roman" w:hAnsi="Times New Roman"/>
          <w:bCs/>
          <w:sz w:val="28"/>
          <w:szCs w:val="28"/>
        </w:rPr>
        <w:t>Получатель субсидии</w:t>
      </w:r>
      <w:r w:rsidRPr="009C291E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ставленных в Министерство документов и сведений, а также за соблюдение ц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лей, условий и порядка предоставления субсидии в соответствии с законод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тельством Российской Федерации.</w:t>
      </w:r>
    </w:p>
    <w:p w:rsidR="0041442F" w:rsidRPr="009C291E" w:rsidRDefault="0041442F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442F" w:rsidRPr="009C291E" w:rsidRDefault="009C291E" w:rsidP="009C29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</w:t>
      </w:r>
    </w:p>
    <w:p w:rsidR="009C291E" w:rsidRDefault="009C291E" w:rsidP="00237FD9">
      <w:pPr>
        <w:spacing w:after="0" w:line="240" w:lineRule="auto"/>
        <w:ind w:firstLine="709"/>
        <w:jc w:val="both"/>
        <w:rPr>
          <w:bCs/>
          <w:sz w:val="28"/>
          <w:szCs w:val="28"/>
        </w:rPr>
        <w:sectPr w:rsidR="009C291E" w:rsidSect="009C291E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5268" w:rsidRPr="009C291E" w:rsidRDefault="00047AE3" w:rsidP="009C291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lastRenderedPageBreak/>
        <w:t>П</w:t>
      </w:r>
      <w:r w:rsidR="00645268" w:rsidRPr="009C291E">
        <w:rPr>
          <w:rFonts w:ascii="Times New Roman" w:hAnsi="Times New Roman"/>
          <w:sz w:val="28"/>
          <w:szCs w:val="28"/>
        </w:rPr>
        <w:t>риложение № 2</w:t>
      </w:r>
    </w:p>
    <w:p w:rsidR="00645268" w:rsidRPr="009C291E" w:rsidRDefault="00645268" w:rsidP="009C291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645268" w:rsidRPr="009C291E" w:rsidRDefault="00645268" w:rsidP="009C291E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Республики Тыва</w:t>
      </w:r>
    </w:p>
    <w:p w:rsidR="00C62ACB" w:rsidRDefault="00C62ACB" w:rsidP="00C62ACB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16 мая 2024 г. № 229</w:t>
      </w:r>
    </w:p>
    <w:p w:rsidR="009C291E" w:rsidRPr="009C291E" w:rsidRDefault="009C291E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268" w:rsidRPr="009C291E" w:rsidRDefault="008D79A8" w:rsidP="009C29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hyperlink w:anchor="P37">
        <w:proofErr w:type="gramStart"/>
        <w:r w:rsidR="009C291E" w:rsidRPr="009C291E">
          <w:rPr>
            <w:rStyle w:val="a3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П</w:t>
        </w:r>
        <w:proofErr w:type="gramEnd"/>
      </w:hyperlink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9C29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291E" w:rsidRPr="009C291E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предоставления субсидий юридическим лицам и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индивидуальным предпринимателям, в том числе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являющимся территориальными сетевыми организациями,</w:t>
      </w:r>
      <w:proofErr w:type="gramEnd"/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91E">
        <w:rPr>
          <w:rFonts w:ascii="Times New Roman" w:hAnsi="Times New Roman"/>
          <w:sz w:val="28"/>
          <w:szCs w:val="28"/>
        </w:rPr>
        <w:t>подключающими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объекты зарядной инфраструктуры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 к своим сетям, на возмещение части затрат, реализующим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инвестиционные проекты по строительству объектов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зарядной инфраструктуры для быстрой зарядки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электрического автомобильного транспорта, в связи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с ранее осуществленными указанными лицами 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инвестициями на технологическое присоединение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 объектов зарядной инфраструктуры </w:t>
      </w:r>
      <w:proofErr w:type="gramStart"/>
      <w:r w:rsidRPr="009C291E">
        <w:rPr>
          <w:rFonts w:ascii="Times New Roman" w:hAnsi="Times New Roman"/>
          <w:sz w:val="28"/>
          <w:szCs w:val="28"/>
        </w:rPr>
        <w:t>для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быстрой</w:t>
      </w:r>
    </w:p>
    <w:p w:rsid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 зарядки </w:t>
      </w:r>
      <w:proofErr w:type="gramStart"/>
      <w:r w:rsidRPr="009C291E">
        <w:rPr>
          <w:rFonts w:ascii="Times New Roman" w:hAnsi="Times New Roman"/>
          <w:sz w:val="28"/>
          <w:szCs w:val="28"/>
        </w:rPr>
        <w:t>электрического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автомобильного</w:t>
      </w:r>
    </w:p>
    <w:p w:rsidR="00645268" w:rsidRP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 транспорта к электрическим сетям</w:t>
      </w:r>
    </w:p>
    <w:p w:rsidR="00645268" w:rsidRP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268" w:rsidRP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1. Общие положения</w:t>
      </w:r>
    </w:p>
    <w:p w:rsidR="00645268" w:rsidRPr="009C291E" w:rsidRDefault="00645268" w:rsidP="009C2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7">
        <w:r w:rsidRPr="009C291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Бю</w:t>
      </w:r>
      <w:r w:rsidRPr="009C291E">
        <w:rPr>
          <w:rFonts w:ascii="Times New Roman" w:hAnsi="Times New Roman" w:cs="Times New Roman"/>
          <w:sz w:val="28"/>
          <w:szCs w:val="28"/>
        </w:rPr>
        <w:t>д</w:t>
      </w:r>
      <w:r w:rsidRPr="009C291E">
        <w:rPr>
          <w:rFonts w:ascii="Times New Roman" w:hAnsi="Times New Roman" w:cs="Times New Roman"/>
          <w:sz w:val="28"/>
          <w:szCs w:val="28"/>
        </w:rPr>
        <w:t xml:space="preserve">жетного кодекса Российской Федерации, </w:t>
      </w:r>
      <w:hyperlink r:id="rId18" w:history="1">
        <w:r w:rsidRPr="009C29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 w:rsidRPr="009C291E">
        <w:rPr>
          <w:rFonts w:ascii="Times New Roman" w:hAnsi="Times New Roman" w:cs="Times New Roman"/>
          <w:sz w:val="28"/>
          <w:szCs w:val="28"/>
        </w:rPr>
        <w:t>с</w:t>
      </w:r>
      <w:r w:rsidRPr="009C291E">
        <w:rPr>
          <w:rFonts w:ascii="Times New Roman" w:hAnsi="Times New Roman" w:cs="Times New Roman"/>
          <w:sz w:val="28"/>
          <w:szCs w:val="28"/>
        </w:rPr>
        <w:t>сийской Федерации от 25 октября 2023 г. № 1782 «Об утверждении общих тр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бований к нормативным правовым актам, муниципальным правовым актам, 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гулирующим предоставление из бюджетов субъектов Российской Федерации, местных бюджетов субсидий, в том числе грантов в форме субсидий, юридич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 xml:space="preserve">ским лицам, индивидуальным предпринимателям, а также физическим лицам </w:t>
      </w:r>
      <w:r w:rsidR="007C5B27">
        <w:rPr>
          <w:rFonts w:ascii="Times New Roman" w:hAnsi="Times New Roman" w:cs="Times New Roman"/>
          <w:sz w:val="28"/>
          <w:szCs w:val="28"/>
        </w:rPr>
        <w:t>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производителям товаров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работ, услуг и проведение отборов получателей ук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занных субсидий, в том числе грантов в форме субсидий», Правилами пред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 xml:space="preserve">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расходных обяз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тельств субъектов Российской Федерации, возникающих при развитии заря</w:t>
      </w:r>
      <w:r w:rsidRPr="009C291E">
        <w:rPr>
          <w:rFonts w:ascii="Times New Roman" w:hAnsi="Times New Roman" w:cs="Times New Roman"/>
          <w:sz w:val="28"/>
          <w:szCs w:val="28"/>
        </w:rPr>
        <w:t>д</w:t>
      </w:r>
      <w:r w:rsidRPr="009C291E">
        <w:rPr>
          <w:rFonts w:ascii="Times New Roman" w:hAnsi="Times New Roman" w:cs="Times New Roman"/>
          <w:sz w:val="28"/>
          <w:szCs w:val="28"/>
        </w:rPr>
        <w:t>ной инфраструктуры для электромобилей, утвержденными постановлением Правительства Российской Федерации от 15 апреля 2014 г. № 321, в рамках 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 xml:space="preserve">ализации </w:t>
      </w:r>
      <w:hyperlink r:id="rId19">
        <w:r w:rsidRPr="009C291E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9C291E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8C050B" w:rsidRPr="00A30E45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8C050B" w:rsidRPr="00A30E45">
        <w:rPr>
          <w:rFonts w:ascii="Times New Roman" w:hAnsi="Times New Roman" w:cs="Times New Roman"/>
          <w:sz w:val="28"/>
          <w:szCs w:val="28"/>
        </w:rPr>
        <w:t xml:space="preserve"> Тыва </w:t>
      </w:r>
      <w:r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Эне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>гоэффективность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и развитие энергетики в Республике Тыва», утвержденной п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становлением Правительства Республики Тыва от 2 ноября 2023 г. № 792</w:t>
      </w:r>
      <w:r w:rsidR="00286677" w:rsidRPr="009C291E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 </w:t>
      </w:r>
      <w:r w:rsidR="008F13C9" w:rsidRPr="00A30E4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286677"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6677" w:rsidRPr="009C291E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286677" w:rsidRPr="009C291E">
        <w:rPr>
          <w:rFonts w:ascii="Times New Roman" w:hAnsi="Times New Roman" w:cs="Times New Roman"/>
          <w:sz w:val="28"/>
          <w:szCs w:val="28"/>
        </w:rPr>
        <w:t xml:space="preserve"> и ра</w:t>
      </w:r>
      <w:r w:rsidR="00286677" w:rsidRPr="009C291E">
        <w:rPr>
          <w:rFonts w:ascii="Times New Roman" w:hAnsi="Times New Roman" w:cs="Times New Roman"/>
          <w:sz w:val="28"/>
          <w:szCs w:val="28"/>
        </w:rPr>
        <w:t>з</w:t>
      </w:r>
      <w:r w:rsidR="00286677" w:rsidRPr="009C291E">
        <w:rPr>
          <w:rFonts w:ascii="Times New Roman" w:hAnsi="Times New Roman" w:cs="Times New Roman"/>
          <w:sz w:val="28"/>
          <w:szCs w:val="28"/>
        </w:rPr>
        <w:t>витие энергетики в Республике Тыва»).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Настоящий Порядок регламентирует условия и порядок предоставления субсидий юридическим лицам и индивидуальным предпринимателям</w:t>
      </w:r>
      <w:r w:rsidR="007848C7" w:rsidRPr="009C291E">
        <w:rPr>
          <w:rFonts w:ascii="Times New Roman" w:hAnsi="Times New Roman" w:cs="Times New Roman"/>
          <w:sz w:val="28"/>
          <w:szCs w:val="28"/>
        </w:rPr>
        <w:t>, в том числе являющимся территориальными сетевыми организациями, подключа</w:t>
      </w:r>
      <w:r w:rsidR="007848C7" w:rsidRPr="009C291E">
        <w:rPr>
          <w:rFonts w:ascii="Times New Roman" w:hAnsi="Times New Roman" w:cs="Times New Roman"/>
          <w:sz w:val="28"/>
          <w:szCs w:val="28"/>
        </w:rPr>
        <w:t>ю</w:t>
      </w:r>
      <w:r w:rsidR="007848C7" w:rsidRPr="009C291E">
        <w:rPr>
          <w:rFonts w:ascii="Times New Roman" w:hAnsi="Times New Roman" w:cs="Times New Roman"/>
          <w:sz w:val="28"/>
          <w:szCs w:val="28"/>
        </w:rPr>
        <w:lastRenderedPageBreak/>
        <w:t>щими объекты зарядной инфраструктуры</w:t>
      </w:r>
      <w:r w:rsidR="00483864" w:rsidRPr="009C291E">
        <w:rPr>
          <w:rFonts w:ascii="Times New Roman" w:hAnsi="Times New Roman" w:cs="Times New Roman"/>
          <w:sz w:val="28"/>
          <w:szCs w:val="28"/>
        </w:rPr>
        <w:t xml:space="preserve"> к своим сетям,</w:t>
      </w:r>
      <w:r w:rsidRPr="009C291E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реализующим инвестиционные проекты по строительству объектов з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рядной инфраструктуры для быстрой зарядки электрического автомобильного транспорта, в связи с ранее осуществленными указанными лицами инвестици</w:t>
      </w:r>
      <w:r w:rsidRPr="009C291E">
        <w:rPr>
          <w:rFonts w:ascii="Times New Roman" w:hAnsi="Times New Roman" w:cs="Times New Roman"/>
          <w:sz w:val="28"/>
          <w:szCs w:val="28"/>
        </w:rPr>
        <w:t>я</w:t>
      </w:r>
      <w:r w:rsidRPr="009C291E">
        <w:rPr>
          <w:rFonts w:ascii="Times New Roman" w:hAnsi="Times New Roman" w:cs="Times New Roman"/>
          <w:sz w:val="28"/>
          <w:szCs w:val="28"/>
        </w:rPr>
        <w:t>ми на технологическое присоединение объектов зарядной инфраструктуры для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быстрой зарядки электрического автомобильного транспорта к электрическим сетям.</w:t>
      </w:r>
    </w:p>
    <w:p w:rsidR="008A41EF" w:rsidRPr="009C291E" w:rsidRDefault="008A41E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Субсидия предоставляется из федерального бюджета бюджету Республ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 xml:space="preserve">ки Тыва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расходных обязательств Республики Тыва, возникающих при развитии зарядной инфраструктуры для электромобилей.</w:t>
      </w:r>
    </w:p>
    <w:p w:rsidR="008A41EF" w:rsidRPr="009C291E" w:rsidRDefault="008A41EF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Расходные обязательства Республики Тыва, в целях 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указанная в абзаце третьем настоящего пункта, установлены государственной программой </w:t>
      </w:r>
      <w:r w:rsidR="008F13C9" w:rsidRPr="00A30E4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C29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91E">
        <w:rPr>
          <w:rFonts w:ascii="Times New Roman" w:hAnsi="Times New Roman" w:cs="Times New Roman"/>
          <w:sz w:val="28"/>
          <w:szCs w:val="28"/>
        </w:rPr>
        <w:t>Эне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>гоэффективность</w:t>
      </w:r>
      <w:proofErr w:type="spellEnd"/>
      <w:r w:rsidRPr="009C291E">
        <w:rPr>
          <w:rFonts w:ascii="Times New Roman" w:hAnsi="Times New Roman" w:cs="Times New Roman"/>
          <w:sz w:val="28"/>
          <w:szCs w:val="28"/>
        </w:rPr>
        <w:t xml:space="preserve"> и развитие энергетики в Республики Тыва».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1.2. Термины, используемые в настоящ</w:t>
      </w:r>
      <w:r w:rsidR="00404245" w:rsidRPr="009C291E">
        <w:rPr>
          <w:rFonts w:ascii="Times New Roman" w:hAnsi="Times New Roman" w:cs="Times New Roman"/>
          <w:sz w:val="28"/>
          <w:szCs w:val="28"/>
        </w:rPr>
        <w:t>ем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</w:t>
      </w:r>
      <w:r w:rsidR="00404245" w:rsidRPr="009C291E">
        <w:rPr>
          <w:rFonts w:ascii="Times New Roman" w:hAnsi="Times New Roman" w:cs="Times New Roman"/>
          <w:sz w:val="28"/>
          <w:szCs w:val="28"/>
        </w:rPr>
        <w:t>орядке</w:t>
      </w:r>
      <w:r w:rsidRPr="009C291E">
        <w:rPr>
          <w:rFonts w:ascii="Times New Roman" w:hAnsi="Times New Roman" w:cs="Times New Roman"/>
          <w:sz w:val="28"/>
          <w:szCs w:val="28"/>
        </w:rPr>
        <w:t>:</w:t>
      </w:r>
    </w:p>
    <w:p w:rsidR="00645268" w:rsidRPr="009C291E" w:rsidRDefault="00BE4BA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з</w:t>
      </w:r>
      <w:r w:rsidR="008F13C9">
        <w:rPr>
          <w:rFonts w:ascii="Times New Roman" w:hAnsi="Times New Roman" w:cs="Times New Roman"/>
          <w:sz w:val="28"/>
          <w:szCs w:val="28"/>
        </w:rPr>
        <w:t>аявитель</w:t>
      </w:r>
      <w:r w:rsidR="007C5B27">
        <w:rPr>
          <w:rFonts w:ascii="Times New Roman" w:hAnsi="Times New Roman" w:cs="Times New Roman"/>
          <w:sz w:val="28"/>
          <w:szCs w:val="28"/>
        </w:rPr>
        <w:t xml:space="preserve"> –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юридические лица и</w:t>
      </w:r>
      <w:r w:rsidRPr="009C291E">
        <w:rPr>
          <w:rFonts w:ascii="Times New Roman" w:hAnsi="Times New Roman" w:cs="Times New Roman"/>
          <w:sz w:val="28"/>
          <w:szCs w:val="28"/>
        </w:rPr>
        <w:t xml:space="preserve"> (или)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</w:t>
      </w:r>
      <w:r w:rsidR="00645268" w:rsidRPr="009C291E">
        <w:rPr>
          <w:rFonts w:ascii="Times New Roman" w:hAnsi="Times New Roman" w:cs="Times New Roman"/>
          <w:sz w:val="28"/>
          <w:szCs w:val="28"/>
        </w:rPr>
        <w:t>е</w:t>
      </w:r>
      <w:r w:rsidR="00645268" w:rsidRPr="009C291E">
        <w:rPr>
          <w:rFonts w:ascii="Times New Roman" w:hAnsi="Times New Roman" w:cs="Times New Roman"/>
          <w:sz w:val="28"/>
          <w:szCs w:val="28"/>
        </w:rPr>
        <w:t>ли, в том числе являющиеся территориальными сетевыми организациями, по</w:t>
      </w:r>
      <w:r w:rsidR="00645268" w:rsidRPr="009C291E">
        <w:rPr>
          <w:rFonts w:ascii="Times New Roman" w:hAnsi="Times New Roman" w:cs="Times New Roman"/>
          <w:sz w:val="28"/>
          <w:szCs w:val="28"/>
        </w:rPr>
        <w:t>д</w:t>
      </w:r>
      <w:r w:rsidR="00645268" w:rsidRPr="009C291E">
        <w:rPr>
          <w:rFonts w:ascii="Times New Roman" w:hAnsi="Times New Roman" w:cs="Times New Roman"/>
          <w:sz w:val="28"/>
          <w:szCs w:val="28"/>
        </w:rPr>
        <w:t>ключающими объекты зарядной инфраструктуры к своим сетям, или произв</w:t>
      </w:r>
      <w:r w:rsidR="00645268" w:rsidRPr="009C291E">
        <w:rPr>
          <w:rFonts w:ascii="Times New Roman" w:hAnsi="Times New Roman" w:cs="Times New Roman"/>
          <w:sz w:val="28"/>
          <w:szCs w:val="28"/>
        </w:rPr>
        <w:t>о</w:t>
      </w:r>
      <w:r w:rsidR="00645268" w:rsidRPr="009C291E">
        <w:rPr>
          <w:rFonts w:ascii="Times New Roman" w:hAnsi="Times New Roman" w:cs="Times New Roman"/>
          <w:sz w:val="28"/>
          <w:szCs w:val="28"/>
        </w:rPr>
        <w:t>дителям объектов зарядной инфраструктуры, реализующим инвестиционные проекты по строительству объектов зарядной инфраструктуры для быстрой з</w:t>
      </w:r>
      <w:r w:rsidR="00645268" w:rsidRPr="009C291E">
        <w:rPr>
          <w:rFonts w:ascii="Times New Roman" w:hAnsi="Times New Roman" w:cs="Times New Roman"/>
          <w:sz w:val="28"/>
          <w:szCs w:val="28"/>
        </w:rPr>
        <w:t>а</w:t>
      </w:r>
      <w:r w:rsidR="00645268" w:rsidRPr="009C291E">
        <w:rPr>
          <w:rFonts w:ascii="Times New Roman" w:hAnsi="Times New Roman" w:cs="Times New Roman"/>
          <w:sz w:val="28"/>
          <w:szCs w:val="28"/>
        </w:rPr>
        <w:t>рядки электрического автомобильного транспорта на территории Республики Тыва</w:t>
      </w:r>
      <w:r w:rsidRPr="009C291E">
        <w:rPr>
          <w:rFonts w:ascii="Times New Roman" w:hAnsi="Times New Roman" w:cs="Times New Roman"/>
          <w:sz w:val="28"/>
          <w:szCs w:val="28"/>
        </w:rPr>
        <w:t>;</w:t>
      </w:r>
    </w:p>
    <w:p w:rsidR="00645268" w:rsidRPr="009C291E" w:rsidRDefault="00BE4BA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г</w:t>
      </w:r>
      <w:r w:rsidR="00645268" w:rsidRPr="009C291E">
        <w:rPr>
          <w:rFonts w:ascii="Times New Roman" w:hAnsi="Times New Roman" w:cs="Times New Roman"/>
          <w:sz w:val="28"/>
          <w:szCs w:val="28"/>
        </w:rPr>
        <w:t>лавный ра</w:t>
      </w:r>
      <w:r w:rsidR="007C5B27">
        <w:rPr>
          <w:rFonts w:ascii="Times New Roman" w:hAnsi="Times New Roman" w:cs="Times New Roman"/>
          <w:sz w:val="28"/>
          <w:szCs w:val="28"/>
        </w:rPr>
        <w:t>спорядитель бюджетных средств –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Министерство топлива и энергетики Республики Тыва</w:t>
      </w:r>
      <w:r w:rsidRPr="009C291E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645268" w:rsidRPr="009C291E">
        <w:rPr>
          <w:rFonts w:ascii="Times New Roman" w:hAnsi="Times New Roman" w:cs="Times New Roman"/>
          <w:sz w:val="28"/>
          <w:szCs w:val="28"/>
        </w:rPr>
        <w:t>, до которого в соотве</w:t>
      </w:r>
      <w:r w:rsidR="00645268" w:rsidRPr="009C291E">
        <w:rPr>
          <w:rFonts w:ascii="Times New Roman" w:hAnsi="Times New Roman" w:cs="Times New Roman"/>
          <w:sz w:val="28"/>
          <w:szCs w:val="28"/>
        </w:rPr>
        <w:t>т</w:t>
      </w:r>
      <w:r w:rsidR="00645268" w:rsidRPr="009C291E">
        <w:rPr>
          <w:rFonts w:ascii="Times New Roman" w:hAnsi="Times New Roman" w:cs="Times New Roman"/>
          <w:sz w:val="28"/>
          <w:szCs w:val="28"/>
        </w:rPr>
        <w:t>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цели, указанные в пункте 1.3 настоящ</w:t>
      </w:r>
      <w:r w:rsidR="007C453D" w:rsidRPr="009C291E">
        <w:rPr>
          <w:rFonts w:ascii="Times New Roman" w:hAnsi="Times New Roman" w:cs="Times New Roman"/>
          <w:sz w:val="28"/>
          <w:szCs w:val="28"/>
        </w:rPr>
        <w:t>его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П</w:t>
      </w:r>
      <w:r w:rsidR="007C453D" w:rsidRPr="009C291E">
        <w:rPr>
          <w:rFonts w:ascii="Times New Roman" w:hAnsi="Times New Roman" w:cs="Times New Roman"/>
          <w:sz w:val="28"/>
          <w:szCs w:val="28"/>
        </w:rPr>
        <w:t>орядка</w:t>
      </w:r>
      <w:r w:rsidR="00645268" w:rsidRPr="009C291E">
        <w:rPr>
          <w:rFonts w:ascii="Times New Roman" w:hAnsi="Times New Roman" w:cs="Times New Roman"/>
          <w:sz w:val="28"/>
          <w:szCs w:val="28"/>
        </w:rPr>
        <w:t>, на соотве</w:t>
      </w:r>
      <w:r w:rsidR="00645268" w:rsidRPr="009C291E">
        <w:rPr>
          <w:rFonts w:ascii="Times New Roman" w:hAnsi="Times New Roman" w:cs="Times New Roman"/>
          <w:sz w:val="28"/>
          <w:szCs w:val="28"/>
        </w:rPr>
        <w:t>т</w:t>
      </w:r>
      <w:r w:rsidR="00645268" w:rsidRPr="009C291E">
        <w:rPr>
          <w:rFonts w:ascii="Times New Roman" w:hAnsi="Times New Roman" w:cs="Times New Roman"/>
          <w:sz w:val="28"/>
          <w:szCs w:val="28"/>
        </w:rPr>
        <w:t>ствующий финансовый год и плановый период;</w:t>
      </w:r>
    </w:p>
    <w:p w:rsidR="00645268" w:rsidRPr="009C291E" w:rsidRDefault="00BE4BA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о</w:t>
      </w:r>
      <w:r w:rsidR="00645268" w:rsidRPr="009C291E">
        <w:rPr>
          <w:rFonts w:ascii="Times New Roman" w:hAnsi="Times New Roman" w:cs="Times New Roman"/>
          <w:sz w:val="28"/>
          <w:szCs w:val="28"/>
        </w:rPr>
        <w:t>бъект зарядной инфраструктуры для быстрой зарядки электрического автомобильного транс</w:t>
      </w:r>
      <w:r w:rsidR="007C5B27">
        <w:rPr>
          <w:rFonts w:ascii="Times New Roman" w:hAnsi="Times New Roman" w:cs="Times New Roman"/>
          <w:sz w:val="28"/>
          <w:szCs w:val="28"/>
        </w:rPr>
        <w:t>порта –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стационарная автомобильная зарядная станция для публичного доступа, обеспечивающая возможность быстрой зарядки эле</w:t>
      </w:r>
      <w:r w:rsidR="00645268" w:rsidRPr="009C291E">
        <w:rPr>
          <w:rFonts w:ascii="Times New Roman" w:hAnsi="Times New Roman" w:cs="Times New Roman"/>
          <w:sz w:val="28"/>
          <w:szCs w:val="28"/>
        </w:rPr>
        <w:t>к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трического автомобильного транспорта, технические </w:t>
      </w:r>
      <w:proofErr w:type="gramStart"/>
      <w:r w:rsidR="00645268" w:rsidRPr="009C291E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End"/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645268" w:rsidRPr="009C291E">
        <w:rPr>
          <w:rFonts w:ascii="Times New Roman" w:hAnsi="Times New Roman" w:cs="Times New Roman"/>
          <w:sz w:val="28"/>
          <w:szCs w:val="28"/>
        </w:rPr>
        <w:t>о</w:t>
      </w:r>
      <w:r w:rsidR="00645268" w:rsidRPr="009C291E">
        <w:rPr>
          <w:rFonts w:ascii="Times New Roman" w:hAnsi="Times New Roman" w:cs="Times New Roman"/>
          <w:sz w:val="28"/>
          <w:szCs w:val="28"/>
        </w:rPr>
        <w:t>вания котор</w:t>
      </w:r>
      <w:r w:rsidRPr="009C291E">
        <w:rPr>
          <w:rFonts w:ascii="Times New Roman" w:hAnsi="Times New Roman" w:cs="Times New Roman"/>
          <w:sz w:val="28"/>
          <w:szCs w:val="28"/>
        </w:rPr>
        <w:t>ой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соответствуют характеристикам, установленным приказом М</w:t>
      </w:r>
      <w:r w:rsidR="00645268" w:rsidRPr="009C291E">
        <w:rPr>
          <w:rFonts w:ascii="Times New Roman" w:hAnsi="Times New Roman" w:cs="Times New Roman"/>
          <w:sz w:val="28"/>
          <w:szCs w:val="28"/>
        </w:rPr>
        <w:t>и</w:t>
      </w:r>
      <w:r w:rsidR="00645268" w:rsidRPr="009C291E">
        <w:rPr>
          <w:rFonts w:ascii="Times New Roman" w:hAnsi="Times New Roman" w:cs="Times New Roman"/>
          <w:sz w:val="28"/>
          <w:szCs w:val="28"/>
        </w:rPr>
        <w:t>нистерства промышленности и торговли Российской Федерации</w:t>
      </w:r>
      <w:r w:rsidR="00BD5E2A" w:rsidRPr="009C291E">
        <w:rPr>
          <w:rFonts w:ascii="Times New Roman" w:hAnsi="Times New Roman" w:cs="Times New Roman"/>
          <w:sz w:val="28"/>
          <w:szCs w:val="28"/>
        </w:rPr>
        <w:t xml:space="preserve"> от 29 апреля 2022 г. № 1776;</w:t>
      </w:r>
    </w:p>
    <w:p w:rsidR="00645268" w:rsidRPr="009C291E" w:rsidRDefault="00BE4BA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р</w:t>
      </w:r>
      <w:r w:rsidR="00645268" w:rsidRPr="009C291E">
        <w:rPr>
          <w:rFonts w:ascii="Times New Roman" w:hAnsi="Times New Roman" w:cs="Times New Roman"/>
          <w:sz w:val="28"/>
          <w:szCs w:val="28"/>
        </w:rPr>
        <w:t>еализация инвестиционного проекта по строительству объектов заря</w:t>
      </w:r>
      <w:r w:rsidR="00645268" w:rsidRPr="009C291E">
        <w:rPr>
          <w:rFonts w:ascii="Times New Roman" w:hAnsi="Times New Roman" w:cs="Times New Roman"/>
          <w:sz w:val="28"/>
          <w:szCs w:val="28"/>
        </w:rPr>
        <w:t>д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ной инфраструктуры </w:t>
      </w:r>
      <w:r w:rsidRPr="009C291E">
        <w:rPr>
          <w:rFonts w:ascii="Times New Roman" w:hAnsi="Times New Roman" w:cs="Times New Roman"/>
          <w:sz w:val="28"/>
          <w:szCs w:val="28"/>
        </w:rPr>
        <w:t>быстрой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зарядки электрического автомобильного тран</w:t>
      </w:r>
      <w:r w:rsidR="00645268" w:rsidRPr="009C291E">
        <w:rPr>
          <w:rFonts w:ascii="Times New Roman" w:hAnsi="Times New Roman" w:cs="Times New Roman"/>
          <w:sz w:val="28"/>
          <w:szCs w:val="28"/>
        </w:rPr>
        <w:t>с</w:t>
      </w:r>
      <w:r w:rsidR="007C5B27">
        <w:rPr>
          <w:rFonts w:ascii="Times New Roman" w:hAnsi="Times New Roman" w:cs="Times New Roman"/>
          <w:sz w:val="28"/>
          <w:szCs w:val="28"/>
        </w:rPr>
        <w:t>порта –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осуществление инвестиций, необходимых для строительства объекта зарядной инфраструктуры для зарядки электрического автомобильного тран</w:t>
      </w:r>
      <w:r w:rsidR="00645268" w:rsidRPr="009C291E">
        <w:rPr>
          <w:rFonts w:ascii="Times New Roman" w:hAnsi="Times New Roman" w:cs="Times New Roman"/>
          <w:sz w:val="28"/>
          <w:szCs w:val="28"/>
        </w:rPr>
        <w:t>с</w:t>
      </w:r>
      <w:r w:rsidR="00645268" w:rsidRPr="009C291E">
        <w:rPr>
          <w:rFonts w:ascii="Times New Roman" w:hAnsi="Times New Roman" w:cs="Times New Roman"/>
          <w:sz w:val="28"/>
          <w:szCs w:val="28"/>
        </w:rPr>
        <w:t>порта;</w:t>
      </w:r>
    </w:p>
    <w:p w:rsidR="00645268" w:rsidRPr="009C291E" w:rsidRDefault="00BE4BA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э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лектрический автомобильный транспорт </w:t>
      </w:r>
      <w:r w:rsidR="007C5B27">
        <w:rPr>
          <w:rFonts w:ascii="Times New Roman" w:hAnsi="Times New Roman" w:cs="Times New Roman"/>
          <w:sz w:val="28"/>
          <w:szCs w:val="28"/>
        </w:rPr>
        <w:t>–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 транспортные средства кат</w:t>
      </w:r>
      <w:r w:rsidR="00645268" w:rsidRPr="009C291E">
        <w:rPr>
          <w:rFonts w:ascii="Times New Roman" w:hAnsi="Times New Roman" w:cs="Times New Roman"/>
          <w:sz w:val="28"/>
          <w:szCs w:val="28"/>
        </w:rPr>
        <w:t>е</w:t>
      </w:r>
      <w:r w:rsidR="00645268" w:rsidRPr="009C291E">
        <w:rPr>
          <w:rFonts w:ascii="Times New Roman" w:hAnsi="Times New Roman" w:cs="Times New Roman"/>
          <w:sz w:val="28"/>
          <w:szCs w:val="28"/>
        </w:rPr>
        <w:t>гории М</w:t>
      </w:r>
      <w:proofErr w:type="gramStart"/>
      <w:r w:rsidR="00645268" w:rsidRPr="009C291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45268" w:rsidRPr="009C291E">
        <w:rPr>
          <w:rFonts w:ascii="Times New Roman" w:hAnsi="Times New Roman" w:cs="Times New Roman"/>
          <w:sz w:val="28"/>
          <w:szCs w:val="28"/>
        </w:rPr>
        <w:t xml:space="preserve">, М2, М3, </w:t>
      </w:r>
      <w:r w:rsidR="00645268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1, </w:t>
      </w:r>
      <w:r w:rsidR="00645268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2, </w:t>
      </w:r>
      <w:r w:rsidR="00645268" w:rsidRPr="009C29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5268" w:rsidRPr="009C291E">
        <w:rPr>
          <w:rFonts w:ascii="Times New Roman" w:hAnsi="Times New Roman" w:cs="Times New Roman"/>
          <w:sz w:val="28"/>
          <w:szCs w:val="28"/>
        </w:rPr>
        <w:t xml:space="preserve">3, L7 с улучшенными показателями </w:t>
      </w:r>
      <w:proofErr w:type="spellStart"/>
      <w:r w:rsidR="00645268" w:rsidRPr="009C291E">
        <w:rPr>
          <w:rFonts w:ascii="Times New Roman" w:hAnsi="Times New Roman" w:cs="Times New Roman"/>
          <w:sz w:val="28"/>
          <w:szCs w:val="28"/>
        </w:rPr>
        <w:t>энергоэффе</w:t>
      </w:r>
      <w:r w:rsidR="00645268" w:rsidRPr="009C291E">
        <w:rPr>
          <w:rFonts w:ascii="Times New Roman" w:hAnsi="Times New Roman" w:cs="Times New Roman"/>
          <w:sz w:val="28"/>
          <w:szCs w:val="28"/>
        </w:rPr>
        <w:t>к</w:t>
      </w:r>
      <w:r w:rsidR="00645268" w:rsidRPr="009C291E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r w:rsidR="00645268" w:rsidRPr="009C2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5268" w:rsidRPr="009C291E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="00645268" w:rsidRPr="009C291E">
        <w:rPr>
          <w:rFonts w:ascii="Times New Roman" w:hAnsi="Times New Roman" w:cs="Times New Roman"/>
          <w:sz w:val="28"/>
          <w:szCs w:val="28"/>
        </w:rPr>
        <w:t>, работающие на альтернативных источниках энергии (тяговая аккумуляторная батарея и водородный топливный элемент), и инфр</w:t>
      </w:r>
      <w:r w:rsidR="00645268" w:rsidRPr="009C291E">
        <w:rPr>
          <w:rFonts w:ascii="Times New Roman" w:hAnsi="Times New Roman" w:cs="Times New Roman"/>
          <w:sz w:val="28"/>
          <w:szCs w:val="28"/>
        </w:rPr>
        <w:t>а</w:t>
      </w:r>
      <w:r w:rsidR="00645268" w:rsidRPr="009C291E">
        <w:rPr>
          <w:rFonts w:ascii="Times New Roman" w:hAnsi="Times New Roman" w:cs="Times New Roman"/>
          <w:sz w:val="28"/>
          <w:szCs w:val="28"/>
        </w:rPr>
        <w:t>структура, обеспечивающая их функционирование;</w:t>
      </w:r>
    </w:p>
    <w:p w:rsidR="00645268" w:rsidRPr="009C291E" w:rsidRDefault="007C5B27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субсидия –</w:t>
      </w:r>
      <w:r w:rsidR="00F54ADB" w:rsidRPr="009C291E">
        <w:rPr>
          <w:rFonts w:ascii="Times New Roman" w:hAnsi="Times New Roman" w:cs="Times New Roman"/>
          <w:sz w:val="28"/>
          <w:szCs w:val="28"/>
        </w:rPr>
        <w:t xml:space="preserve"> субсидия, предоставляемая из федерального бюджета бюдж</w:t>
      </w:r>
      <w:r w:rsidR="00F54ADB" w:rsidRPr="009C291E">
        <w:rPr>
          <w:rFonts w:ascii="Times New Roman" w:hAnsi="Times New Roman" w:cs="Times New Roman"/>
          <w:sz w:val="28"/>
          <w:szCs w:val="28"/>
        </w:rPr>
        <w:t>е</w:t>
      </w:r>
      <w:r w:rsidR="00F54ADB" w:rsidRPr="009C291E">
        <w:rPr>
          <w:rFonts w:ascii="Times New Roman" w:hAnsi="Times New Roman" w:cs="Times New Roman"/>
          <w:sz w:val="28"/>
          <w:szCs w:val="28"/>
        </w:rPr>
        <w:t xml:space="preserve">ту Республики Тыва в целях </w:t>
      </w:r>
      <w:proofErr w:type="spellStart"/>
      <w:r w:rsidR="00F54ADB" w:rsidRPr="009C291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54ADB" w:rsidRPr="009C291E">
        <w:rPr>
          <w:rFonts w:ascii="Times New Roman" w:hAnsi="Times New Roman" w:cs="Times New Roman"/>
          <w:sz w:val="28"/>
          <w:szCs w:val="28"/>
        </w:rPr>
        <w:t xml:space="preserve"> расходных обязательств Ре</w:t>
      </w:r>
      <w:r w:rsidR="00F54ADB" w:rsidRPr="009C291E">
        <w:rPr>
          <w:rFonts w:ascii="Times New Roman" w:hAnsi="Times New Roman" w:cs="Times New Roman"/>
          <w:sz w:val="28"/>
          <w:szCs w:val="28"/>
        </w:rPr>
        <w:t>с</w:t>
      </w:r>
      <w:r w:rsidR="00F54ADB" w:rsidRPr="009C291E">
        <w:rPr>
          <w:rFonts w:ascii="Times New Roman" w:hAnsi="Times New Roman" w:cs="Times New Roman"/>
          <w:sz w:val="28"/>
          <w:szCs w:val="28"/>
        </w:rPr>
        <w:t>публики Тыва, возникающих при развитии зарядной инфраструктуры для эле</w:t>
      </w:r>
      <w:r w:rsidR="00F54ADB" w:rsidRPr="009C291E">
        <w:rPr>
          <w:rFonts w:ascii="Times New Roman" w:hAnsi="Times New Roman" w:cs="Times New Roman"/>
          <w:sz w:val="28"/>
          <w:szCs w:val="28"/>
        </w:rPr>
        <w:t>к</w:t>
      </w:r>
      <w:r w:rsidR="00F54ADB" w:rsidRPr="009C291E">
        <w:rPr>
          <w:rFonts w:ascii="Times New Roman" w:hAnsi="Times New Roman" w:cs="Times New Roman"/>
          <w:sz w:val="28"/>
          <w:szCs w:val="28"/>
        </w:rPr>
        <w:t>тромобилей, а также из республиканского бюджета Республики Тыва, пред</w:t>
      </w:r>
      <w:r w:rsidR="00F54ADB" w:rsidRPr="009C291E">
        <w:rPr>
          <w:rFonts w:ascii="Times New Roman" w:hAnsi="Times New Roman" w:cs="Times New Roman"/>
          <w:sz w:val="28"/>
          <w:szCs w:val="28"/>
        </w:rPr>
        <w:t>о</w:t>
      </w:r>
      <w:r w:rsidR="00F54ADB" w:rsidRPr="009C291E">
        <w:rPr>
          <w:rFonts w:ascii="Times New Roman" w:hAnsi="Times New Roman" w:cs="Times New Roman"/>
          <w:sz w:val="28"/>
          <w:szCs w:val="28"/>
        </w:rPr>
        <w:t>ставляемая  Министерством, которому в соответствии с бюджетным законод</w:t>
      </w:r>
      <w:r w:rsidR="00F54ADB" w:rsidRPr="009C291E">
        <w:rPr>
          <w:rFonts w:ascii="Times New Roman" w:hAnsi="Times New Roman" w:cs="Times New Roman"/>
          <w:sz w:val="28"/>
          <w:szCs w:val="28"/>
        </w:rPr>
        <w:t>а</w:t>
      </w:r>
      <w:r w:rsidR="00F54ADB" w:rsidRPr="009C291E">
        <w:rPr>
          <w:rFonts w:ascii="Times New Roman" w:hAnsi="Times New Roman" w:cs="Times New Roman"/>
          <w:sz w:val="28"/>
          <w:szCs w:val="28"/>
        </w:rPr>
        <w:t>тельством Российской Федерации как получателю бюджетных средств довед</w:t>
      </w:r>
      <w:r w:rsidR="00F54ADB" w:rsidRPr="009C291E">
        <w:rPr>
          <w:rFonts w:ascii="Times New Roman" w:hAnsi="Times New Roman" w:cs="Times New Roman"/>
          <w:sz w:val="28"/>
          <w:szCs w:val="28"/>
        </w:rPr>
        <w:t>е</w:t>
      </w:r>
      <w:r w:rsidR="00F54ADB" w:rsidRPr="009C291E">
        <w:rPr>
          <w:rFonts w:ascii="Times New Roman" w:hAnsi="Times New Roman" w:cs="Times New Roman"/>
          <w:sz w:val="28"/>
          <w:szCs w:val="28"/>
        </w:rPr>
        <w:t>ны в установленном порядке лимиты бюджетных обязательств о предоставл</w:t>
      </w:r>
      <w:r w:rsidR="00F54ADB" w:rsidRPr="009C291E">
        <w:rPr>
          <w:rFonts w:ascii="Times New Roman" w:hAnsi="Times New Roman" w:cs="Times New Roman"/>
          <w:sz w:val="28"/>
          <w:szCs w:val="28"/>
        </w:rPr>
        <w:t>е</w:t>
      </w:r>
      <w:r w:rsidR="00F54ADB" w:rsidRPr="009C291E">
        <w:rPr>
          <w:rFonts w:ascii="Times New Roman" w:hAnsi="Times New Roman" w:cs="Times New Roman"/>
          <w:sz w:val="28"/>
          <w:szCs w:val="28"/>
        </w:rPr>
        <w:t>нии субсидии на цели, указанные в пункте 1.3</w:t>
      </w:r>
      <w:proofErr w:type="gramEnd"/>
      <w:r w:rsidR="00F54ADB" w:rsidRPr="009C291E">
        <w:rPr>
          <w:rFonts w:ascii="Times New Roman" w:hAnsi="Times New Roman" w:cs="Times New Roman"/>
          <w:sz w:val="28"/>
          <w:szCs w:val="28"/>
        </w:rPr>
        <w:t xml:space="preserve"> настоящего Порядка в текущем финансовом году.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1.3. Цель предоставления субсидии – возмещение части фактических п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несенных затрат заявителя на технологическое присоединение объектов заря</w:t>
      </w:r>
      <w:r w:rsidRPr="009C291E">
        <w:rPr>
          <w:rFonts w:ascii="Times New Roman" w:hAnsi="Times New Roman" w:cs="Times New Roman"/>
          <w:sz w:val="28"/>
          <w:szCs w:val="28"/>
        </w:rPr>
        <w:t>д</w:t>
      </w:r>
      <w:r w:rsidRPr="009C291E">
        <w:rPr>
          <w:rFonts w:ascii="Times New Roman" w:hAnsi="Times New Roman" w:cs="Times New Roman"/>
          <w:sz w:val="28"/>
          <w:szCs w:val="28"/>
        </w:rPr>
        <w:t>ной инфраструктуры для зарядки электрического автомобильного транспорта к электрическим сетям.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средств, до которого в соотве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>ствии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субсидий на текущий финансовый год и пл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новый период, является Министерство.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Уполномоченным исполнительным органом, осуществляющим взаим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действие с Министерством энергетики Российской Федерации, определяется Министерство.</w:t>
      </w:r>
    </w:p>
    <w:p w:rsidR="00312A5A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1.5. Получателями субсидии являются юридические лица и индивидуал</w:t>
      </w:r>
      <w:r w:rsidRPr="009C291E">
        <w:rPr>
          <w:rFonts w:ascii="Times New Roman" w:hAnsi="Times New Roman" w:cs="Times New Roman"/>
          <w:sz w:val="28"/>
          <w:szCs w:val="28"/>
        </w:rPr>
        <w:t>ь</w:t>
      </w:r>
      <w:r w:rsidRPr="009C291E">
        <w:rPr>
          <w:rFonts w:ascii="Times New Roman" w:hAnsi="Times New Roman" w:cs="Times New Roman"/>
          <w:sz w:val="28"/>
          <w:szCs w:val="28"/>
        </w:rPr>
        <w:t>ные предприниматели, в том числе являющиеся территориальными сетевыми организациями, подключающими объекты зарядной инфраструктуры к своим сетям (за исключением государственных (муниципальных) учреждений), соо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 xml:space="preserve">ветствующие следующим критериям (далее </w:t>
      </w:r>
      <w:r w:rsidR="007C5B27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получатели су</w:t>
      </w:r>
      <w:r w:rsidRPr="009C291E">
        <w:rPr>
          <w:rFonts w:ascii="Times New Roman" w:hAnsi="Times New Roman" w:cs="Times New Roman"/>
          <w:sz w:val="28"/>
          <w:szCs w:val="28"/>
        </w:rPr>
        <w:t>б</w:t>
      </w:r>
      <w:r w:rsidRPr="009C291E">
        <w:rPr>
          <w:rFonts w:ascii="Times New Roman" w:hAnsi="Times New Roman" w:cs="Times New Roman"/>
          <w:sz w:val="28"/>
          <w:szCs w:val="28"/>
        </w:rPr>
        <w:t>сидии, заявители, участники отбора):</w:t>
      </w:r>
    </w:p>
    <w:p w:rsidR="00312A5A" w:rsidRPr="009C291E" w:rsidRDefault="00312A5A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1) заявитель заключил инвестиционное соглашение о сотрудничестве с Министерством при реализации инвестиционного проекта по строительству объектов зарядной инфраструктуры для быстрой зарядки электрического авт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мобильного транспорта;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2) п</w:t>
      </w:r>
      <w:r w:rsidRPr="009C291E">
        <w:rPr>
          <w:rFonts w:ascii="Times New Roman" w:eastAsiaTheme="minorHAnsi" w:hAnsi="Times New Roman"/>
          <w:sz w:val="28"/>
          <w:szCs w:val="28"/>
        </w:rPr>
        <w:t>олучатели субсидии должны обеспечить соответствие оборудования объектов зарядной инфраструктуры техническим характеристикам, устано</w:t>
      </w:r>
      <w:r w:rsidRPr="009C291E">
        <w:rPr>
          <w:rFonts w:ascii="Times New Roman" w:eastAsiaTheme="minorHAnsi" w:hAnsi="Times New Roman"/>
          <w:sz w:val="28"/>
          <w:szCs w:val="28"/>
        </w:rPr>
        <w:t>в</w:t>
      </w:r>
      <w:r w:rsidRPr="009C291E">
        <w:rPr>
          <w:rFonts w:ascii="Times New Roman" w:eastAsiaTheme="minorHAnsi" w:hAnsi="Times New Roman"/>
          <w:sz w:val="28"/>
          <w:szCs w:val="28"/>
        </w:rPr>
        <w:t xml:space="preserve">ленным приказом Министерства промышленности </w:t>
      </w:r>
      <w:r w:rsidR="00BE4BA7" w:rsidRPr="009C291E">
        <w:rPr>
          <w:rFonts w:ascii="Times New Roman" w:eastAsiaTheme="minorHAnsi" w:hAnsi="Times New Roman"/>
          <w:sz w:val="28"/>
          <w:szCs w:val="28"/>
        </w:rPr>
        <w:t>и торговли Российской Ф</w:t>
      </w:r>
      <w:r w:rsidR="00BE4BA7" w:rsidRPr="009C291E">
        <w:rPr>
          <w:rFonts w:ascii="Times New Roman" w:eastAsiaTheme="minorHAnsi" w:hAnsi="Times New Roman"/>
          <w:sz w:val="28"/>
          <w:szCs w:val="28"/>
        </w:rPr>
        <w:t>е</w:t>
      </w:r>
      <w:r w:rsidR="00BE4BA7" w:rsidRPr="009C291E">
        <w:rPr>
          <w:rFonts w:ascii="Times New Roman" w:eastAsiaTheme="minorHAnsi" w:hAnsi="Times New Roman"/>
          <w:sz w:val="28"/>
          <w:szCs w:val="28"/>
        </w:rPr>
        <w:t>дерации;</w:t>
      </w:r>
    </w:p>
    <w:p w:rsidR="009F2B6B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3) получатели субсидии должны обеспечить соответствие программного обеспечения оборудования объектов зарядной инфраструктуры характерист</w:t>
      </w:r>
      <w:r w:rsidRPr="009C291E">
        <w:rPr>
          <w:rFonts w:ascii="Times New Roman" w:eastAsiaTheme="minorHAnsi" w:hAnsi="Times New Roman"/>
          <w:sz w:val="28"/>
          <w:szCs w:val="28"/>
        </w:rPr>
        <w:t>и</w:t>
      </w:r>
      <w:r w:rsidRPr="009C291E">
        <w:rPr>
          <w:rFonts w:ascii="Times New Roman" w:eastAsiaTheme="minorHAnsi" w:hAnsi="Times New Roman"/>
          <w:sz w:val="28"/>
          <w:szCs w:val="28"/>
        </w:rPr>
        <w:t>кам программного обеспечения, установленным приказом Министерства ци</w:t>
      </w:r>
      <w:r w:rsidRPr="009C291E">
        <w:rPr>
          <w:rFonts w:ascii="Times New Roman" w:eastAsiaTheme="minorHAnsi" w:hAnsi="Times New Roman"/>
          <w:sz w:val="28"/>
          <w:szCs w:val="28"/>
        </w:rPr>
        <w:t>ф</w:t>
      </w:r>
      <w:r w:rsidRPr="009C291E">
        <w:rPr>
          <w:rFonts w:ascii="Times New Roman" w:eastAsiaTheme="minorHAnsi" w:hAnsi="Times New Roman"/>
          <w:sz w:val="28"/>
          <w:szCs w:val="28"/>
        </w:rPr>
        <w:t>рового развития, связи и массовых коммуникаций Российской Федерации</w:t>
      </w:r>
      <w:r w:rsidR="009F2B6B" w:rsidRPr="009C291E">
        <w:rPr>
          <w:rFonts w:ascii="Times New Roman" w:eastAsiaTheme="minorHAnsi" w:hAnsi="Times New Roman"/>
          <w:sz w:val="28"/>
          <w:szCs w:val="28"/>
        </w:rPr>
        <w:t xml:space="preserve"> </w:t>
      </w:r>
      <w:r w:rsidR="00160694" w:rsidRPr="009C291E">
        <w:rPr>
          <w:rFonts w:ascii="Times New Roman" w:eastAsiaTheme="minorHAnsi" w:hAnsi="Times New Roman"/>
          <w:sz w:val="28"/>
          <w:szCs w:val="28"/>
        </w:rPr>
        <w:t>от</w:t>
      </w:r>
      <w:r w:rsidR="00111421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160694" w:rsidRPr="009C291E">
        <w:rPr>
          <w:rFonts w:ascii="Times New Roman" w:eastAsiaTheme="minorHAnsi" w:hAnsi="Times New Roman"/>
          <w:sz w:val="28"/>
          <w:szCs w:val="28"/>
        </w:rPr>
        <w:t xml:space="preserve"> 26 января 2024 </w:t>
      </w:r>
      <w:r w:rsidR="008A7845">
        <w:rPr>
          <w:rFonts w:ascii="Times New Roman" w:eastAsiaTheme="minorHAnsi" w:hAnsi="Times New Roman"/>
          <w:sz w:val="28"/>
          <w:szCs w:val="28"/>
        </w:rPr>
        <w:t xml:space="preserve">г. </w:t>
      </w:r>
      <w:r w:rsidR="00160694" w:rsidRPr="009C291E">
        <w:rPr>
          <w:rFonts w:ascii="Times New Roman" w:eastAsiaTheme="minorHAnsi" w:hAnsi="Times New Roman"/>
          <w:sz w:val="28"/>
          <w:szCs w:val="28"/>
        </w:rPr>
        <w:t>№ 55;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4) получатели субсидии обеспечивают следующие условия сервисного обслуживания и технической доступности объекта зарядной инфраструктуры: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 xml:space="preserve">получатель субсидии обеспечивает функционирование объекта зарядной инфраструктуры в течение не менее 5 лет со дня выдачи акта, </w:t>
      </w:r>
      <w:proofErr w:type="gramStart"/>
      <w:r w:rsidRPr="009C291E">
        <w:rPr>
          <w:rFonts w:ascii="Times New Roman" w:eastAsiaTheme="minorHAnsi" w:hAnsi="Times New Roman"/>
          <w:sz w:val="28"/>
          <w:szCs w:val="28"/>
        </w:rPr>
        <w:t>подписанного</w:t>
      </w:r>
      <w:proofErr w:type="gramEnd"/>
      <w:r w:rsidRPr="009C291E">
        <w:rPr>
          <w:rFonts w:ascii="Times New Roman" w:eastAsiaTheme="minorHAnsi" w:hAnsi="Times New Roman"/>
          <w:sz w:val="28"/>
          <w:szCs w:val="28"/>
        </w:rPr>
        <w:t xml:space="preserve"> в том числе уполномоченным представителем муниципального образования, на </w:t>
      </w:r>
      <w:r w:rsidRPr="009C291E">
        <w:rPr>
          <w:rFonts w:ascii="Times New Roman" w:eastAsiaTheme="minorHAnsi" w:hAnsi="Times New Roman"/>
          <w:sz w:val="28"/>
          <w:szCs w:val="28"/>
        </w:rPr>
        <w:lastRenderedPageBreak/>
        <w:t>территории которого размещен объект зарядной инфраструктуры, подтвержд</w:t>
      </w:r>
      <w:r w:rsidRPr="009C291E">
        <w:rPr>
          <w:rFonts w:ascii="Times New Roman" w:eastAsiaTheme="minorHAnsi" w:hAnsi="Times New Roman"/>
          <w:sz w:val="28"/>
          <w:szCs w:val="28"/>
        </w:rPr>
        <w:t>а</w:t>
      </w:r>
      <w:r w:rsidRPr="009C291E">
        <w:rPr>
          <w:rFonts w:ascii="Times New Roman" w:eastAsiaTheme="minorHAnsi" w:hAnsi="Times New Roman"/>
          <w:sz w:val="28"/>
          <w:szCs w:val="28"/>
        </w:rPr>
        <w:t>ющего ввод объекта зарядной инфраструктуры в эксплуатацию;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объект зарядной инфраструктуры предусматривает круглосуточный р</w:t>
      </w:r>
      <w:r w:rsidRPr="009C291E">
        <w:rPr>
          <w:rFonts w:ascii="Times New Roman" w:eastAsiaTheme="minorHAnsi" w:hAnsi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/>
          <w:sz w:val="28"/>
          <w:szCs w:val="28"/>
        </w:rPr>
        <w:t>жим эксплуатации в течение установленного срока службы. В населенном пункте объект зарядной инфраструктуры доступен для пользователя не менее 80 процентов времени в месяц. Время восстановления работоспособности в случае неисправности объекта зарядной инфраструктуры составляет не более 48 часов. На автомобильной дороге общего пользования федерального и реги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нального значения объект зарядной инфраструктуры доступен для пользователя не менее 95 процентов времени в месяц. Время восстановления работоспосо</w:t>
      </w:r>
      <w:r w:rsidRPr="009C291E">
        <w:rPr>
          <w:rFonts w:ascii="Times New Roman" w:eastAsiaTheme="minorHAnsi" w:hAnsi="Times New Roman"/>
          <w:sz w:val="28"/>
          <w:szCs w:val="28"/>
        </w:rPr>
        <w:t>б</w:t>
      </w:r>
      <w:r w:rsidRPr="009C291E">
        <w:rPr>
          <w:rFonts w:ascii="Times New Roman" w:eastAsiaTheme="minorHAnsi" w:hAnsi="Times New Roman"/>
          <w:sz w:val="28"/>
          <w:szCs w:val="28"/>
        </w:rPr>
        <w:t>ности в случае неисправности объекта зарядной инфраструктуры составляет не более 12 часов;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получатель средств обеспечивает передачу аналитических данных о те</w:t>
      </w:r>
      <w:r w:rsidRPr="009C291E">
        <w:rPr>
          <w:rFonts w:ascii="Times New Roman" w:eastAsiaTheme="minorHAnsi" w:hAnsi="Times New Roman"/>
          <w:sz w:val="28"/>
          <w:szCs w:val="28"/>
        </w:rPr>
        <w:t>х</w:t>
      </w:r>
      <w:r w:rsidRPr="009C291E">
        <w:rPr>
          <w:rFonts w:ascii="Times New Roman" w:eastAsiaTheme="minorHAnsi" w:hAnsi="Times New Roman"/>
          <w:sz w:val="28"/>
          <w:szCs w:val="28"/>
        </w:rPr>
        <w:t>нических параметрах и режиме работы объекта зарядной инфраструктуры для обеспечения удобства пользования зарядной инфраструктурой владельцами и (ил</w:t>
      </w:r>
      <w:r w:rsidR="001A4EC3" w:rsidRPr="009C291E">
        <w:rPr>
          <w:rFonts w:ascii="Times New Roman" w:eastAsiaTheme="minorHAnsi" w:hAnsi="Times New Roman"/>
          <w:sz w:val="28"/>
          <w:szCs w:val="28"/>
        </w:rPr>
        <w:t>и) водителями электротранспорта;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5) получатели субсидии обеспечивают следующие условия размещения объектов зарядной инфраструктуры: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на автомобильной дороге общего пользования федерального и реги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нального значения объект зарядной инфраструктуры размещается на земельном участке объекта дорожного сервиса, имеющего в своем составе как минимум стационарную точку общественного питания и туалет;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в границах населенного пункта объект зарядной инфраструктуры разм</w:t>
      </w:r>
      <w:r w:rsidRPr="009C291E">
        <w:rPr>
          <w:rFonts w:ascii="Times New Roman" w:eastAsiaTheme="minorHAnsi" w:hAnsi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/>
          <w:sz w:val="28"/>
          <w:szCs w:val="28"/>
        </w:rPr>
        <w:t>щается: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вдоль городской улично-дорожной сети в местах, где организованы пр</w:t>
      </w:r>
      <w:r w:rsidRPr="009C291E">
        <w:rPr>
          <w:rFonts w:ascii="Times New Roman" w:eastAsiaTheme="minorHAnsi" w:hAnsi="Times New Roman"/>
          <w:sz w:val="28"/>
          <w:szCs w:val="28"/>
        </w:rPr>
        <w:t>и</w:t>
      </w:r>
      <w:r w:rsidRPr="009C291E">
        <w:rPr>
          <w:rFonts w:ascii="Times New Roman" w:eastAsiaTheme="minorHAnsi" w:hAnsi="Times New Roman"/>
          <w:sz w:val="28"/>
          <w:szCs w:val="28"/>
        </w:rPr>
        <w:t>мыкающие к зарядной станции общественные парковочные пространства с возможностью парковки минимум 2 электромобилей не далее чем в 4 метрах от объекта зарядной инфраструктуры;</w:t>
      </w:r>
    </w:p>
    <w:p w:rsidR="00312A5A" w:rsidRPr="009C291E" w:rsidRDefault="00312A5A" w:rsidP="009C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C291E">
        <w:rPr>
          <w:rFonts w:ascii="Times New Roman" w:eastAsiaTheme="minorHAnsi" w:hAnsi="Times New Roman"/>
          <w:sz w:val="28"/>
          <w:szCs w:val="28"/>
        </w:rPr>
        <w:t>на парковочных пространствах с возможностью неограниченного кругл</w:t>
      </w:r>
      <w:r w:rsidRPr="009C291E">
        <w:rPr>
          <w:rFonts w:ascii="Times New Roman" w:eastAsiaTheme="minorHAnsi" w:hAnsi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/>
          <w:sz w:val="28"/>
          <w:szCs w:val="28"/>
        </w:rPr>
        <w:t>суточного доступа, с возможностью парковки минимум 2 электромобилей не далее чем в 2 метрах от объекта зарядной инфраструктуры;</w:t>
      </w:r>
    </w:p>
    <w:p w:rsidR="00645268" w:rsidRPr="009C291E" w:rsidRDefault="00312A5A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eastAsiaTheme="minorHAnsi" w:hAnsi="Times New Roman" w:cs="Times New Roman"/>
          <w:sz w:val="28"/>
          <w:szCs w:val="28"/>
        </w:rPr>
        <w:t>вне границ населенных пунктов объект зарядной инфраструктуры разм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щается на территориях торгово-выставочных, музейно-выставочных и спорти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ных комплексов на оборудованных парковочных пространствах с возможн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стью неограниченного круглосуточного доступа, с возможностью парковки минимум 2 электромобилей не далее чем в 2 метрах от объекта зарядной и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н</w:t>
      </w:r>
      <w:r w:rsidRPr="009C291E">
        <w:rPr>
          <w:rFonts w:ascii="Times New Roman" w:eastAsiaTheme="minorHAnsi" w:hAnsi="Times New Roman" w:cs="Times New Roman"/>
          <w:sz w:val="28"/>
          <w:szCs w:val="28"/>
        </w:rPr>
        <w:t>фраструктуры.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1.6. Получатель субсидии определяется Министерством по результатам отбора в форме запроса предложений (далее – отбор) в государственной инт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грированной информационной системе управления общественными финансами «Электронный бюджет».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Информация о предоставлении субсидий юридическим лицам и и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>дивидуальным предпринимателям</w:t>
      </w:r>
      <w:r w:rsidR="00D450EC" w:rsidRPr="009C291E">
        <w:rPr>
          <w:rFonts w:ascii="Times New Roman" w:hAnsi="Times New Roman" w:cs="Times New Roman"/>
          <w:sz w:val="28"/>
          <w:szCs w:val="28"/>
        </w:rPr>
        <w:t>, в том числе являющимися территориальн</w:t>
      </w:r>
      <w:r w:rsidR="00D450EC" w:rsidRPr="009C291E">
        <w:rPr>
          <w:rFonts w:ascii="Times New Roman" w:hAnsi="Times New Roman" w:cs="Times New Roman"/>
          <w:sz w:val="28"/>
          <w:szCs w:val="28"/>
        </w:rPr>
        <w:t>ы</w:t>
      </w:r>
      <w:r w:rsidR="00D450EC" w:rsidRPr="009C291E">
        <w:rPr>
          <w:rFonts w:ascii="Times New Roman" w:hAnsi="Times New Roman" w:cs="Times New Roman"/>
          <w:sz w:val="28"/>
          <w:szCs w:val="28"/>
        </w:rPr>
        <w:t>ми сетевыми организациями,</w:t>
      </w:r>
      <w:r w:rsidR="000F76C8" w:rsidRPr="009C291E">
        <w:rPr>
          <w:rFonts w:ascii="Times New Roman" w:hAnsi="Times New Roman" w:cs="Times New Roman"/>
          <w:sz w:val="28"/>
          <w:szCs w:val="28"/>
        </w:rPr>
        <w:t xml:space="preserve"> подключающими объекты зарядной инфрастру</w:t>
      </w:r>
      <w:r w:rsidR="000F76C8" w:rsidRPr="009C291E">
        <w:rPr>
          <w:rFonts w:ascii="Times New Roman" w:hAnsi="Times New Roman" w:cs="Times New Roman"/>
          <w:sz w:val="28"/>
          <w:szCs w:val="28"/>
        </w:rPr>
        <w:t>к</w:t>
      </w:r>
      <w:r w:rsidR="000F76C8" w:rsidRPr="009C291E">
        <w:rPr>
          <w:rFonts w:ascii="Times New Roman" w:hAnsi="Times New Roman" w:cs="Times New Roman"/>
          <w:sz w:val="28"/>
          <w:szCs w:val="28"/>
        </w:rPr>
        <w:t>туры к своим сетям,</w:t>
      </w:r>
      <w:r w:rsidRPr="009C291E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реализующим инвестицио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lastRenderedPageBreak/>
        <w:t>ные проекты по строительству объектов зарядной инфраструктуры для быстрой зарядки электрического автомобильного транспорта, в связи с ранее осущест</w:t>
      </w:r>
      <w:r w:rsidRPr="009C291E">
        <w:rPr>
          <w:rFonts w:ascii="Times New Roman" w:hAnsi="Times New Roman" w:cs="Times New Roman"/>
          <w:sz w:val="28"/>
          <w:szCs w:val="28"/>
        </w:rPr>
        <w:t>в</w:t>
      </w:r>
      <w:r w:rsidRPr="009C291E">
        <w:rPr>
          <w:rFonts w:ascii="Times New Roman" w:hAnsi="Times New Roman" w:cs="Times New Roman"/>
          <w:sz w:val="28"/>
          <w:szCs w:val="28"/>
        </w:rPr>
        <w:t xml:space="preserve">ленными указанными лицами инвестициями на </w:t>
      </w:r>
      <w:r w:rsidR="00D450EC" w:rsidRPr="009C291E">
        <w:rPr>
          <w:rFonts w:ascii="Times New Roman" w:hAnsi="Times New Roman" w:cs="Times New Roman"/>
          <w:sz w:val="28"/>
          <w:szCs w:val="28"/>
        </w:rPr>
        <w:t>технологическое присоедин</w:t>
      </w:r>
      <w:r w:rsidR="00D450EC" w:rsidRPr="009C291E">
        <w:rPr>
          <w:rFonts w:ascii="Times New Roman" w:hAnsi="Times New Roman" w:cs="Times New Roman"/>
          <w:sz w:val="28"/>
          <w:szCs w:val="28"/>
        </w:rPr>
        <w:t>е</w:t>
      </w:r>
      <w:r w:rsidR="00D450EC" w:rsidRPr="009C291E">
        <w:rPr>
          <w:rFonts w:ascii="Times New Roman" w:hAnsi="Times New Roman" w:cs="Times New Roman"/>
          <w:sz w:val="28"/>
          <w:szCs w:val="28"/>
        </w:rPr>
        <w:t>ние</w:t>
      </w:r>
      <w:r w:rsidRPr="009C291E">
        <w:rPr>
          <w:rFonts w:ascii="Times New Roman" w:hAnsi="Times New Roman" w:cs="Times New Roman"/>
          <w:sz w:val="28"/>
          <w:szCs w:val="28"/>
        </w:rPr>
        <w:t xml:space="preserve"> объектов зарядной инфраструктуры для быстрой зарядки электрического автомобильного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транспорта </w:t>
      </w:r>
      <w:r w:rsidR="00D450EC" w:rsidRPr="009C291E">
        <w:rPr>
          <w:rFonts w:ascii="Times New Roman" w:hAnsi="Times New Roman" w:cs="Times New Roman"/>
          <w:sz w:val="28"/>
          <w:szCs w:val="28"/>
        </w:rPr>
        <w:t xml:space="preserve">к электрическим сетям </w:t>
      </w:r>
      <w:r w:rsidRPr="009C291E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 w:rsidR="00111421">
        <w:rPr>
          <w:rFonts w:ascii="Times New Roman" w:hAnsi="Times New Roman" w:cs="Times New Roman"/>
          <w:sz w:val="28"/>
          <w:szCs w:val="28"/>
        </w:rPr>
        <w:t>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сеть «Инте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 xml:space="preserve">нет», </w:t>
      </w:r>
      <w:r w:rsidR="008A7845">
        <w:rPr>
          <w:rFonts w:ascii="Times New Roman" w:hAnsi="Times New Roman" w:cs="Times New Roman"/>
          <w:sz w:val="28"/>
          <w:szCs w:val="28"/>
        </w:rPr>
        <w:t>единый портал</w:t>
      </w:r>
      <w:r w:rsidRPr="009C291E">
        <w:rPr>
          <w:rFonts w:ascii="Times New Roman" w:hAnsi="Times New Roman" w:cs="Times New Roman"/>
          <w:sz w:val="28"/>
          <w:szCs w:val="28"/>
        </w:rPr>
        <w:t>) (в разделе единого портала) информации о субсидиях в порядке, установленном Министерством финансов Российской Федерации.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268" w:rsidRPr="009C291E" w:rsidRDefault="00645268" w:rsidP="001114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2F38BE" w:rsidRPr="009C291E" w:rsidRDefault="002F38BE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2.1. Заявитель, претендующий на получение субсидии, должен соотве</w:t>
      </w:r>
      <w:r w:rsidRPr="009C291E">
        <w:rPr>
          <w:rFonts w:ascii="Times New Roman" w:hAnsi="Times New Roman" w:cs="Times New Roman"/>
          <w:sz w:val="28"/>
          <w:szCs w:val="28"/>
        </w:rPr>
        <w:t>т</w:t>
      </w:r>
      <w:r w:rsidRPr="009C291E">
        <w:rPr>
          <w:rFonts w:ascii="Times New Roman" w:hAnsi="Times New Roman" w:cs="Times New Roman"/>
          <w:sz w:val="28"/>
          <w:szCs w:val="28"/>
        </w:rPr>
        <w:t>ствовать следующим требованиям по состоянию на дату не ранее чем за 30 к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лендарных дней до дня подачи заявки: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а) получатель субсидии (участник отбора) не является иностранным юр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Pr="009C291E">
        <w:rPr>
          <w:rFonts w:ascii="Times New Roman" w:hAnsi="Times New Roman" w:cs="Times New Roman"/>
          <w:sz w:val="28"/>
          <w:szCs w:val="28"/>
        </w:rPr>
        <w:t>р</w:t>
      </w:r>
      <w:r w:rsidRPr="009C291E">
        <w:rPr>
          <w:rFonts w:ascii="Times New Roman" w:hAnsi="Times New Roman" w:cs="Times New Roman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 xml:space="preserve">лее </w:t>
      </w:r>
      <w:r w:rsidR="00111421">
        <w:rPr>
          <w:rFonts w:ascii="Times New Roman" w:hAnsi="Times New Roman" w:cs="Times New Roman"/>
          <w:sz w:val="28"/>
          <w:szCs w:val="28"/>
        </w:rPr>
        <w:t>–</w:t>
      </w:r>
      <w:r w:rsidRPr="009C291E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Pr="009C291E">
        <w:rPr>
          <w:rFonts w:ascii="Times New Roman" w:hAnsi="Times New Roman" w:cs="Times New Roman"/>
          <w:sz w:val="28"/>
          <w:szCs w:val="28"/>
        </w:rPr>
        <w:t>в</w:t>
      </w:r>
      <w:r w:rsidRPr="009C291E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тьих лиц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>) участия офшорных компаний в совокупности превышает 25 проце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Pr="009C291E">
        <w:rPr>
          <w:rFonts w:ascii="Times New Roman" w:hAnsi="Times New Roman" w:cs="Times New Roman"/>
          <w:sz w:val="28"/>
          <w:szCs w:val="28"/>
        </w:rPr>
        <w:t>м</w:t>
      </w:r>
      <w:r w:rsidRPr="009C291E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стие в капитале указанных публичных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>б) получатель субсидии (участник отбора) не находится в перечне орг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низаций и физических лиц, в отношении которых имеются сведения об их пр</w:t>
      </w:r>
      <w:r w:rsidRPr="009C291E">
        <w:rPr>
          <w:rFonts w:ascii="Times New Roman" w:hAnsi="Times New Roman" w:cs="Times New Roman"/>
          <w:sz w:val="28"/>
          <w:szCs w:val="28"/>
        </w:rPr>
        <w:t>и</w:t>
      </w:r>
      <w:r w:rsidRPr="009C291E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в) получатель субсидии (участник отбора) не находится в составляемых в рамках реализации полномочий, предусмотренных главой VII Устава ООН, С</w:t>
      </w:r>
      <w:r w:rsidRPr="009C291E">
        <w:rPr>
          <w:rFonts w:ascii="Times New Roman" w:hAnsi="Times New Roman" w:cs="Times New Roman"/>
          <w:sz w:val="28"/>
          <w:szCs w:val="28"/>
        </w:rPr>
        <w:t>о</w:t>
      </w:r>
      <w:r w:rsidRPr="009C291E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73670" w:rsidRDefault="00673670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91E">
        <w:rPr>
          <w:rFonts w:ascii="Times New Roman" w:hAnsi="Times New Roman" w:cs="Times New Roman"/>
          <w:sz w:val="28"/>
          <w:szCs w:val="28"/>
        </w:rPr>
        <w:t>г) получатель субсидии (участник отбора) не получает средства из фед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рального и регионального бюджетов, из котор</w:t>
      </w:r>
      <w:r w:rsidR="00707650" w:rsidRPr="009C291E">
        <w:rPr>
          <w:rFonts w:ascii="Times New Roman" w:hAnsi="Times New Roman" w:cs="Times New Roman"/>
          <w:sz w:val="28"/>
          <w:szCs w:val="28"/>
        </w:rPr>
        <w:t>ых</w:t>
      </w:r>
      <w:r w:rsidRPr="009C291E">
        <w:rPr>
          <w:rFonts w:ascii="Times New Roman" w:hAnsi="Times New Roman" w:cs="Times New Roman"/>
          <w:sz w:val="28"/>
          <w:szCs w:val="28"/>
        </w:rPr>
        <w:t xml:space="preserve"> планируется предоставление субсидии в соответствии с настоящим Порядком, на основании иных норм</w:t>
      </w:r>
      <w:r w:rsidRPr="009C291E">
        <w:rPr>
          <w:rFonts w:ascii="Times New Roman" w:hAnsi="Times New Roman" w:cs="Times New Roman"/>
          <w:sz w:val="28"/>
          <w:szCs w:val="28"/>
        </w:rPr>
        <w:t>а</w:t>
      </w:r>
      <w:r w:rsidRPr="009C291E">
        <w:rPr>
          <w:rFonts w:ascii="Times New Roman" w:hAnsi="Times New Roman" w:cs="Times New Roman"/>
          <w:sz w:val="28"/>
          <w:szCs w:val="28"/>
        </w:rPr>
        <w:t>тивных правовых актов на цели, установленные настоящим Порядком;</w:t>
      </w:r>
      <w:proofErr w:type="gramEnd"/>
    </w:p>
    <w:p w:rsidR="00111421" w:rsidRPr="009C291E" w:rsidRDefault="00111421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lastRenderedPageBreak/>
        <w:t>д) получатель субсидии (участник отбора) не является иностранным аге</w:t>
      </w:r>
      <w:r w:rsidRPr="009C291E">
        <w:rPr>
          <w:rFonts w:ascii="Times New Roman" w:hAnsi="Times New Roman" w:cs="Times New Roman"/>
          <w:sz w:val="28"/>
          <w:szCs w:val="28"/>
        </w:rPr>
        <w:t>н</w:t>
      </w:r>
      <w:r w:rsidRPr="009C291E">
        <w:rPr>
          <w:rFonts w:ascii="Times New Roman" w:hAnsi="Times New Roman" w:cs="Times New Roman"/>
          <w:sz w:val="28"/>
          <w:szCs w:val="28"/>
        </w:rPr>
        <w:t xml:space="preserve">том в соответствии с Федеральным законом </w:t>
      </w:r>
      <w:r w:rsidR="00BE4BA7" w:rsidRPr="009C291E">
        <w:rPr>
          <w:rFonts w:ascii="Times New Roman" w:hAnsi="Times New Roman" w:cs="Times New Roman"/>
          <w:sz w:val="28"/>
          <w:szCs w:val="28"/>
        </w:rPr>
        <w:t xml:space="preserve">от 14 июля 2022 г. № 255-ФЗ </w:t>
      </w:r>
      <w:r w:rsidR="001114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291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9C29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C291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45268" w:rsidRPr="009C291E" w:rsidRDefault="00645268" w:rsidP="009C2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91E">
        <w:rPr>
          <w:rFonts w:ascii="Times New Roman" w:hAnsi="Times New Roman" w:cs="Times New Roman"/>
          <w:sz w:val="28"/>
          <w:szCs w:val="28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20" w:history="1">
        <w:r w:rsidRPr="009C291E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</w:hyperlink>
      <w:r w:rsidRPr="009C291E">
        <w:rPr>
          <w:rFonts w:ascii="Times New Roman" w:hAnsi="Times New Roman" w:cs="Times New Roman"/>
          <w:sz w:val="28"/>
          <w:szCs w:val="28"/>
        </w:rPr>
        <w:t>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9C291E">
        <w:rPr>
          <w:rFonts w:ascii="Times New Roman" w:hAnsi="Times New Roman" w:cs="Times New Roman"/>
          <w:sz w:val="28"/>
          <w:szCs w:val="28"/>
        </w:rPr>
        <w:t>е</w:t>
      </w:r>
      <w:r w:rsidRPr="009C291E">
        <w:rPr>
          <w:rFonts w:ascii="Times New Roman" w:hAnsi="Times New Roman" w:cs="Times New Roman"/>
          <w:sz w:val="28"/>
          <w:szCs w:val="28"/>
        </w:rPr>
        <w:t>рации;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ж) у получателя субсидии (участника отбора) отсутствуют просроченная задолженность по возврату в федеральный бюджет, в республиканский бюджет Республики Тыва, из которого планируется предоставление субсидии в соо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Российской Федерацией и Республикой Тыва, из бюджета которой планируется предоставление субсидии в соответствии с настоящим Порядком;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з) получатель субсидии (участник отбора), являющийся юридическим л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дии (участником отбора), другого юридического лица), ликвидации, в отнош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и) в реестре дисквалифицированных лиц отсутствуют сведения о дискв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9C291E">
        <w:rPr>
          <w:rFonts w:ascii="Times New Roman" w:hAnsi="Times New Roman"/>
          <w:sz w:val="28"/>
          <w:szCs w:val="28"/>
        </w:rPr>
        <w:t>в</w:t>
      </w:r>
      <w:r w:rsidRPr="009C291E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 xml:space="preserve">зическом лице </w:t>
      </w:r>
      <w:r w:rsidR="00FE68A1">
        <w:rPr>
          <w:rFonts w:ascii="Times New Roman" w:hAnsi="Times New Roman"/>
          <w:sz w:val="28"/>
          <w:szCs w:val="28"/>
        </w:rPr>
        <w:t>–</w:t>
      </w:r>
      <w:r w:rsidRPr="009C291E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9C291E">
        <w:rPr>
          <w:rFonts w:ascii="Times New Roman" w:hAnsi="Times New Roman"/>
          <w:sz w:val="28"/>
          <w:szCs w:val="28"/>
        </w:rPr>
        <w:t>я</w:t>
      </w:r>
      <w:r w:rsidRPr="009C291E">
        <w:rPr>
          <w:rFonts w:ascii="Times New Roman" w:hAnsi="Times New Roman"/>
          <w:sz w:val="28"/>
          <w:szCs w:val="28"/>
        </w:rPr>
        <w:t>ми субсидии (участниками отбора);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291E">
        <w:rPr>
          <w:rFonts w:ascii="Times New Roman" w:hAnsi="Times New Roman"/>
          <w:sz w:val="28"/>
          <w:szCs w:val="28"/>
        </w:rPr>
        <w:t>к) получатель средств не получает средства из федерального бюджета на основании иных нормативных правовых актов Российской Федерации на цели, указанные в пункте 1 Правил предоставления и распределения субсидий из ф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 xml:space="preserve">дерального бюджета бюджетам субъектов Российской Федерации в целях </w:t>
      </w:r>
      <w:proofErr w:type="spellStart"/>
      <w:r w:rsidRPr="009C291E">
        <w:rPr>
          <w:rFonts w:ascii="Times New Roman" w:hAnsi="Times New Roman"/>
          <w:sz w:val="28"/>
          <w:szCs w:val="28"/>
        </w:rPr>
        <w:t>с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9C291E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развитии зарядной инфраструктуры для электромобилей, предусмотренных приложением </w:t>
      </w:r>
      <w:r w:rsidR="001C6041" w:rsidRPr="009C291E">
        <w:rPr>
          <w:rFonts w:ascii="Times New Roman" w:hAnsi="Times New Roman"/>
          <w:sz w:val="28"/>
          <w:szCs w:val="28"/>
        </w:rPr>
        <w:t>№</w:t>
      </w:r>
      <w:r w:rsidRPr="009C291E">
        <w:rPr>
          <w:rFonts w:ascii="Times New Roman" w:hAnsi="Times New Roman"/>
          <w:sz w:val="28"/>
          <w:szCs w:val="28"/>
        </w:rPr>
        <w:t xml:space="preserve"> 33 к государственной программе Росси</w:t>
      </w:r>
      <w:r w:rsidRPr="009C291E">
        <w:rPr>
          <w:rFonts w:ascii="Times New Roman" w:hAnsi="Times New Roman"/>
          <w:sz w:val="28"/>
          <w:szCs w:val="28"/>
        </w:rPr>
        <w:t>й</w:t>
      </w:r>
      <w:r w:rsidRPr="009C291E">
        <w:rPr>
          <w:rFonts w:ascii="Times New Roman" w:hAnsi="Times New Roman"/>
          <w:sz w:val="28"/>
          <w:szCs w:val="28"/>
        </w:rPr>
        <w:t>ской Федерации «Развитие энергетики</w:t>
      </w:r>
      <w:proofErr w:type="gramEnd"/>
      <w:r w:rsidRPr="009C291E">
        <w:rPr>
          <w:rFonts w:ascii="Times New Roman" w:hAnsi="Times New Roman"/>
          <w:sz w:val="28"/>
          <w:szCs w:val="28"/>
        </w:rPr>
        <w:t>»</w:t>
      </w:r>
      <w:r w:rsidR="001C6041" w:rsidRPr="009C291E">
        <w:rPr>
          <w:rFonts w:ascii="Times New Roman" w:hAnsi="Times New Roman"/>
          <w:sz w:val="28"/>
          <w:szCs w:val="28"/>
        </w:rPr>
        <w:t>, утвержденной постановлением Прав</w:t>
      </w:r>
      <w:r w:rsidR="001C6041" w:rsidRPr="009C291E">
        <w:rPr>
          <w:rFonts w:ascii="Times New Roman" w:hAnsi="Times New Roman"/>
          <w:sz w:val="28"/>
          <w:szCs w:val="28"/>
        </w:rPr>
        <w:t>и</w:t>
      </w:r>
      <w:r w:rsidR="001C6041" w:rsidRPr="009C291E">
        <w:rPr>
          <w:rFonts w:ascii="Times New Roman" w:hAnsi="Times New Roman"/>
          <w:sz w:val="28"/>
          <w:szCs w:val="28"/>
        </w:rPr>
        <w:t>тельства Российской Федерации от 15 апреля 2014 г. № 321.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C291E">
        <w:rPr>
          <w:rFonts w:ascii="Times New Roman" w:hAnsi="Times New Roman"/>
          <w:sz w:val="28"/>
          <w:szCs w:val="28"/>
        </w:rPr>
        <w:t>Министерство в целях подтверждения соответствия участника отбора установленным требованиям не вправе требовать от участника отбора пре</w:t>
      </w:r>
      <w:r w:rsidRPr="009C291E">
        <w:rPr>
          <w:rFonts w:ascii="Times New Roman" w:hAnsi="Times New Roman"/>
          <w:sz w:val="28"/>
          <w:szCs w:val="28"/>
        </w:rPr>
        <w:t>д</w:t>
      </w:r>
      <w:r w:rsidRPr="009C291E">
        <w:rPr>
          <w:rFonts w:ascii="Times New Roman" w:hAnsi="Times New Roman"/>
          <w:sz w:val="28"/>
          <w:szCs w:val="28"/>
        </w:rPr>
        <w:t>ставления документов и информации при наличии соответствующей информ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ции в государственных информационных системах, доступ к которым у Мин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lastRenderedPageBreak/>
        <w:t>стерства имеется в рамках межведомственного электронного взаимодействия, за исключением случая, если участник отбора готов представить указанные д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кументы и информацию главному распорядителю бюджетных средств по со</w:t>
      </w:r>
      <w:r w:rsidRPr="009C291E">
        <w:rPr>
          <w:rFonts w:ascii="Times New Roman" w:hAnsi="Times New Roman"/>
          <w:sz w:val="28"/>
          <w:szCs w:val="28"/>
        </w:rPr>
        <w:t>б</w:t>
      </w:r>
      <w:r w:rsidRPr="009C291E">
        <w:rPr>
          <w:rFonts w:ascii="Times New Roman" w:hAnsi="Times New Roman"/>
          <w:sz w:val="28"/>
          <w:szCs w:val="28"/>
        </w:rPr>
        <w:t>ственной инициативе.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2.3. Проверка участника отбора получателей субсидий на соответствие требованиям, указанных в пункте 2.1 настоящего Порядка, осуществляется а</w:t>
      </w:r>
      <w:r w:rsidRPr="009C291E">
        <w:rPr>
          <w:rFonts w:ascii="Times New Roman" w:hAnsi="Times New Roman"/>
          <w:sz w:val="28"/>
          <w:szCs w:val="28"/>
        </w:rPr>
        <w:t>в</w:t>
      </w:r>
      <w:r w:rsidRPr="009C291E">
        <w:rPr>
          <w:rFonts w:ascii="Times New Roman" w:hAnsi="Times New Roman"/>
          <w:sz w:val="28"/>
          <w:szCs w:val="28"/>
        </w:rPr>
        <w:t>томатически в системе «Электронный бюджет» по данным государственных информационных систем, в том числе с использованием единой системы ме</w:t>
      </w:r>
      <w:r w:rsidRPr="009C291E">
        <w:rPr>
          <w:rFonts w:ascii="Times New Roman" w:hAnsi="Times New Roman"/>
          <w:sz w:val="28"/>
          <w:szCs w:val="28"/>
        </w:rPr>
        <w:t>ж</w:t>
      </w:r>
      <w:r w:rsidRPr="009C291E">
        <w:rPr>
          <w:rFonts w:ascii="Times New Roman" w:hAnsi="Times New Roman"/>
          <w:sz w:val="28"/>
          <w:szCs w:val="28"/>
        </w:rPr>
        <w:t>ведомственного электронного взаимодействия (при наличии технической во</w:t>
      </w:r>
      <w:r w:rsidRPr="009C291E">
        <w:rPr>
          <w:rFonts w:ascii="Times New Roman" w:hAnsi="Times New Roman"/>
          <w:sz w:val="28"/>
          <w:szCs w:val="28"/>
        </w:rPr>
        <w:t>з</w:t>
      </w:r>
      <w:r w:rsidRPr="009C291E">
        <w:rPr>
          <w:rFonts w:ascii="Times New Roman" w:hAnsi="Times New Roman"/>
          <w:sz w:val="28"/>
          <w:szCs w:val="28"/>
        </w:rPr>
        <w:t>можности автоматической проверки).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2.4. Подтверждение соответствия участника отбора требованиям, указа</w:t>
      </w:r>
      <w:r w:rsidRPr="009C291E">
        <w:rPr>
          <w:rFonts w:ascii="Times New Roman" w:hAnsi="Times New Roman"/>
          <w:sz w:val="28"/>
          <w:szCs w:val="28"/>
        </w:rPr>
        <w:t>н</w:t>
      </w:r>
      <w:r w:rsidRPr="009C291E">
        <w:rPr>
          <w:rFonts w:ascii="Times New Roman" w:hAnsi="Times New Roman"/>
          <w:sz w:val="28"/>
          <w:szCs w:val="28"/>
        </w:rPr>
        <w:t>ных в пункте 2.1 настоящего Порядка, в случае отсутствия технической во</w:t>
      </w:r>
      <w:r w:rsidRPr="009C291E">
        <w:rPr>
          <w:rFonts w:ascii="Times New Roman" w:hAnsi="Times New Roman"/>
          <w:sz w:val="28"/>
          <w:szCs w:val="28"/>
        </w:rPr>
        <w:t>з</w:t>
      </w:r>
      <w:r w:rsidRPr="009C291E">
        <w:rPr>
          <w:rFonts w:ascii="Times New Roman" w:hAnsi="Times New Roman"/>
          <w:sz w:val="28"/>
          <w:szCs w:val="28"/>
        </w:rPr>
        <w:t>можности осуществления автоматической проверки в системе «Электронный бюджет» производится путем проставления в электронном виде участником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2.5. Основаниями для отказа получателю субсидии в предоставлении су</w:t>
      </w:r>
      <w:r w:rsidRPr="009C291E">
        <w:rPr>
          <w:rFonts w:ascii="Times New Roman" w:hAnsi="Times New Roman"/>
          <w:sz w:val="28"/>
          <w:szCs w:val="28"/>
        </w:rPr>
        <w:t>б</w:t>
      </w:r>
      <w:r w:rsidRPr="009C291E">
        <w:rPr>
          <w:rFonts w:ascii="Times New Roman" w:hAnsi="Times New Roman"/>
          <w:sz w:val="28"/>
          <w:szCs w:val="28"/>
        </w:rPr>
        <w:t>сидии являются:</w:t>
      </w:r>
    </w:p>
    <w:p w:rsidR="00645268" w:rsidRPr="009C291E" w:rsidRDefault="00DF7A21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45268" w:rsidRPr="009C291E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</w:t>
      </w:r>
      <w:r w:rsidR="00645268" w:rsidRPr="009C291E">
        <w:rPr>
          <w:rFonts w:ascii="Times New Roman" w:hAnsi="Times New Roman"/>
          <w:sz w:val="28"/>
          <w:szCs w:val="28"/>
        </w:rPr>
        <w:t>в</w:t>
      </w:r>
      <w:r w:rsidR="00645268" w:rsidRPr="009C291E">
        <w:rPr>
          <w:rFonts w:ascii="Times New Roman" w:hAnsi="Times New Roman"/>
          <w:sz w:val="28"/>
          <w:szCs w:val="28"/>
        </w:rPr>
        <w:t>ление не в полном объеме) указанных документов;</w:t>
      </w:r>
    </w:p>
    <w:p w:rsidR="00645268" w:rsidRPr="009C291E" w:rsidRDefault="00DF7A21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45268" w:rsidRPr="009C291E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2.6. </w:t>
      </w:r>
      <w:proofErr w:type="gramStart"/>
      <w:r w:rsidRPr="009C291E">
        <w:rPr>
          <w:rFonts w:ascii="Times New Roman" w:hAnsi="Times New Roman"/>
          <w:sz w:val="28"/>
          <w:szCs w:val="28"/>
        </w:rPr>
        <w:t>Результатом предоставления субсидии, значение которого устанавл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вается соглашением, является количество введенных в эксплуатацию объектов зарядной инфраструктуры для быстрой зарядки электрического автомобильн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го транспорта</w:t>
      </w:r>
      <w:r w:rsidR="00FE68A1" w:rsidRPr="00FE68A1">
        <w:rPr>
          <w:rFonts w:ascii="Times New Roman" w:hAnsi="Times New Roman"/>
          <w:sz w:val="28"/>
          <w:szCs w:val="28"/>
        </w:rPr>
        <w:t xml:space="preserve"> </w:t>
      </w:r>
      <w:r w:rsidR="00FE68A1" w:rsidRPr="009C291E">
        <w:rPr>
          <w:rFonts w:ascii="Times New Roman" w:hAnsi="Times New Roman"/>
          <w:sz w:val="28"/>
          <w:szCs w:val="28"/>
        </w:rPr>
        <w:t>на территории Республики Тыва</w:t>
      </w:r>
      <w:r w:rsidRPr="009C291E">
        <w:rPr>
          <w:rFonts w:ascii="Times New Roman" w:hAnsi="Times New Roman"/>
          <w:sz w:val="28"/>
          <w:szCs w:val="28"/>
        </w:rPr>
        <w:t xml:space="preserve">, построенных и введенных в эксплуатацию в период с 1 января по 25 </w:t>
      </w:r>
      <w:r w:rsidR="006D6BF0" w:rsidRPr="009C291E">
        <w:rPr>
          <w:rFonts w:ascii="Times New Roman" w:hAnsi="Times New Roman"/>
          <w:sz w:val="28"/>
          <w:szCs w:val="28"/>
        </w:rPr>
        <w:t>дека</w:t>
      </w:r>
      <w:r w:rsidRPr="009C291E">
        <w:rPr>
          <w:rFonts w:ascii="Times New Roman" w:hAnsi="Times New Roman"/>
          <w:sz w:val="28"/>
          <w:szCs w:val="28"/>
        </w:rPr>
        <w:t>бря соответствующего финансов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го года, а именно стационарн</w:t>
      </w:r>
      <w:r w:rsidR="00FE68A1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автомобильн</w:t>
      </w:r>
      <w:r w:rsidR="00FE68A1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заправочн</w:t>
      </w:r>
      <w:r w:rsidR="00FE68A1">
        <w:rPr>
          <w:rFonts w:ascii="Times New Roman" w:hAnsi="Times New Roman"/>
          <w:sz w:val="28"/>
          <w:szCs w:val="28"/>
        </w:rPr>
        <w:t>ых</w:t>
      </w:r>
      <w:r w:rsidRPr="009C291E">
        <w:rPr>
          <w:rFonts w:ascii="Times New Roman" w:hAnsi="Times New Roman"/>
          <w:sz w:val="28"/>
          <w:szCs w:val="28"/>
        </w:rPr>
        <w:t xml:space="preserve"> станци</w:t>
      </w:r>
      <w:r w:rsidR="0029113C">
        <w:rPr>
          <w:rFonts w:ascii="Times New Roman" w:hAnsi="Times New Roman"/>
          <w:sz w:val="28"/>
          <w:szCs w:val="28"/>
        </w:rPr>
        <w:t>й</w:t>
      </w:r>
      <w:r w:rsidRPr="009C291E">
        <w:rPr>
          <w:rFonts w:ascii="Times New Roman" w:hAnsi="Times New Roman"/>
          <w:sz w:val="28"/>
          <w:szCs w:val="28"/>
        </w:rPr>
        <w:t xml:space="preserve"> публи</w:t>
      </w:r>
      <w:r w:rsidRPr="009C291E">
        <w:rPr>
          <w:rFonts w:ascii="Times New Roman" w:hAnsi="Times New Roman"/>
          <w:sz w:val="28"/>
          <w:szCs w:val="28"/>
        </w:rPr>
        <w:t>ч</w:t>
      </w:r>
      <w:r w:rsidRPr="009C291E">
        <w:rPr>
          <w:rFonts w:ascii="Times New Roman" w:hAnsi="Times New Roman"/>
          <w:sz w:val="28"/>
          <w:szCs w:val="28"/>
        </w:rPr>
        <w:t>ного доступа, обеспечивающ</w:t>
      </w:r>
      <w:r w:rsidR="0029113C">
        <w:rPr>
          <w:rFonts w:ascii="Times New Roman" w:hAnsi="Times New Roman"/>
          <w:sz w:val="28"/>
          <w:szCs w:val="28"/>
        </w:rPr>
        <w:t>их</w:t>
      </w:r>
      <w:r w:rsidRPr="009C291E">
        <w:rPr>
          <w:rFonts w:ascii="Times New Roman" w:hAnsi="Times New Roman"/>
          <w:sz w:val="28"/>
          <w:szCs w:val="28"/>
        </w:rPr>
        <w:t xml:space="preserve"> возможность быстрой зарядки электрического автомобильного транспорта, технические характеристики оборудования кот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р</w:t>
      </w:r>
      <w:r w:rsidR="0029113C">
        <w:rPr>
          <w:rFonts w:ascii="Times New Roman" w:hAnsi="Times New Roman"/>
          <w:sz w:val="28"/>
          <w:szCs w:val="28"/>
        </w:rPr>
        <w:t>ых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соответствуют характеристикам, установленным приказом Министерства промышленности и торговли Российской Федерации.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2.7. Размер субсидии, предоставляемой из республиканского бюджета Республики Тыва, на технологическое присоединение одного объекта зарядной инфраструктуры определяется в размере 30 процентов фактически понесенных затрат получателя средств на технологическое присоединение объекта зарядной инфраструктуры к электрическим сетям, но не более 900 000,00 рублей.</w:t>
      </w:r>
    </w:p>
    <w:p w:rsidR="00C7011E" w:rsidRPr="009C291E" w:rsidRDefault="00C7011E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Субсидии на технологическое присоединение объектов </w:t>
      </w:r>
      <w:r w:rsidR="00D761E3" w:rsidRPr="009C291E">
        <w:rPr>
          <w:rFonts w:ascii="Times New Roman" w:hAnsi="Times New Roman"/>
          <w:sz w:val="28"/>
          <w:szCs w:val="28"/>
        </w:rPr>
        <w:t>зарядной инфр</w:t>
      </w:r>
      <w:r w:rsidR="00D761E3" w:rsidRPr="009C291E">
        <w:rPr>
          <w:rFonts w:ascii="Times New Roman" w:hAnsi="Times New Roman"/>
          <w:sz w:val="28"/>
          <w:szCs w:val="28"/>
        </w:rPr>
        <w:t>а</w:t>
      </w:r>
      <w:r w:rsidR="00D761E3" w:rsidRPr="009C291E">
        <w:rPr>
          <w:rFonts w:ascii="Times New Roman" w:hAnsi="Times New Roman"/>
          <w:sz w:val="28"/>
          <w:szCs w:val="28"/>
        </w:rPr>
        <w:t xml:space="preserve">структуры для зарядки электромобилей к электрическим сетям </w:t>
      </w:r>
      <w:r w:rsidRPr="009C291E">
        <w:rPr>
          <w:rFonts w:ascii="Times New Roman" w:hAnsi="Times New Roman"/>
          <w:sz w:val="28"/>
          <w:szCs w:val="28"/>
        </w:rPr>
        <w:t>предоставляю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ся в 2024 г</w:t>
      </w:r>
      <w:r w:rsidR="0029113C">
        <w:rPr>
          <w:rFonts w:ascii="Times New Roman" w:hAnsi="Times New Roman"/>
          <w:sz w:val="28"/>
          <w:szCs w:val="28"/>
        </w:rPr>
        <w:t>оду</w:t>
      </w:r>
      <w:r w:rsidRPr="009C291E">
        <w:rPr>
          <w:rFonts w:ascii="Times New Roman" w:hAnsi="Times New Roman"/>
          <w:sz w:val="28"/>
          <w:szCs w:val="28"/>
        </w:rPr>
        <w:t xml:space="preserve"> в размере 3 600 000,00 (три миллиона шестьсот тысяч) рублей.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Указанные фактические затраты должны быть документально подтве</w:t>
      </w:r>
      <w:r w:rsidRPr="009C291E">
        <w:rPr>
          <w:rFonts w:ascii="Times New Roman" w:hAnsi="Times New Roman"/>
          <w:sz w:val="28"/>
          <w:szCs w:val="28"/>
        </w:rPr>
        <w:t>р</w:t>
      </w:r>
      <w:r w:rsidRPr="009C291E">
        <w:rPr>
          <w:rFonts w:ascii="Times New Roman" w:hAnsi="Times New Roman"/>
          <w:sz w:val="28"/>
          <w:szCs w:val="28"/>
        </w:rPr>
        <w:t>ждены и представлены к возмещению юридическим лицом или индивидуал</w:t>
      </w:r>
      <w:r w:rsidRPr="009C291E">
        <w:rPr>
          <w:rFonts w:ascii="Times New Roman" w:hAnsi="Times New Roman"/>
          <w:sz w:val="28"/>
          <w:szCs w:val="28"/>
        </w:rPr>
        <w:t>ь</w:t>
      </w:r>
      <w:r w:rsidRPr="009C291E">
        <w:rPr>
          <w:rFonts w:ascii="Times New Roman" w:hAnsi="Times New Roman"/>
          <w:sz w:val="28"/>
          <w:szCs w:val="28"/>
        </w:rPr>
        <w:t>ным предпринимателем, реализовавшим инвестиционный проект по строител</w:t>
      </w:r>
      <w:r w:rsidRPr="009C291E">
        <w:rPr>
          <w:rFonts w:ascii="Times New Roman" w:hAnsi="Times New Roman"/>
          <w:sz w:val="28"/>
          <w:szCs w:val="28"/>
        </w:rPr>
        <w:t>ь</w:t>
      </w:r>
      <w:r w:rsidRPr="009C291E">
        <w:rPr>
          <w:rFonts w:ascii="Times New Roman" w:hAnsi="Times New Roman"/>
          <w:sz w:val="28"/>
          <w:szCs w:val="28"/>
        </w:rPr>
        <w:lastRenderedPageBreak/>
        <w:t>ству объектов зарядной инфраструктуры для зарядки электрического автом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бильного транспорта.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 Порядок формирования и размещения объявления о проведении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бора получателей субсидий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2.8.1. Объявление о проведении отбора получателей субсидий размещае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ся Министерством не позднее 5-го календарного дня до дня начала приема з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явок, после подписания усиленной квалифицированной электронной подписью руководителя Министерства (уполномоченного им лица) и публикации на ед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ном портале информации о субсидии.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2.8.2. Объявление о проведении отбора получателей субсидий формир</w:t>
      </w:r>
      <w:r w:rsidRPr="009C291E">
        <w:rPr>
          <w:rFonts w:ascii="Times New Roman" w:hAnsi="Times New Roman"/>
          <w:sz w:val="28"/>
          <w:szCs w:val="28"/>
        </w:rPr>
        <w:t>у</w:t>
      </w:r>
      <w:r w:rsidRPr="009C291E">
        <w:rPr>
          <w:rFonts w:ascii="Times New Roman" w:hAnsi="Times New Roman"/>
          <w:sz w:val="28"/>
          <w:szCs w:val="28"/>
        </w:rPr>
        <w:t>ется в электронной форме посредством заполнения соответствующих экранных форм веб-интерфейса системы «Электронный бюджет», подписывается ус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ленной квалифицированной электронной подписью руководителя Министе</w:t>
      </w:r>
      <w:r w:rsidRPr="009C291E">
        <w:rPr>
          <w:rFonts w:ascii="Times New Roman" w:hAnsi="Times New Roman"/>
          <w:sz w:val="28"/>
          <w:szCs w:val="28"/>
        </w:rPr>
        <w:t>р</w:t>
      </w:r>
      <w:r w:rsidRPr="009C291E">
        <w:rPr>
          <w:rFonts w:ascii="Times New Roman" w:hAnsi="Times New Roman"/>
          <w:sz w:val="28"/>
          <w:szCs w:val="28"/>
        </w:rPr>
        <w:t>ства (уполномоченного им лица), публикуется на едином портале и включает в себя следующую информацию: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а) дату начала подачи и окончания приема заявок участников отбора, при этом дата окончания приема заявок не может быть ранее 10-го </w:t>
      </w:r>
      <w:proofErr w:type="gramStart"/>
      <w:r w:rsidRPr="009C291E">
        <w:rPr>
          <w:rFonts w:ascii="Times New Roman" w:hAnsi="Times New Roman"/>
          <w:sz w:val="28"/>
          <w:szCs w:val="28"/>
        </w:rPr>
        <w:t>календарного дня, следующего за днем размещения объявления о проведении отбора</w:t>
      </w:r>
      <w:r w:rsidRPr="009C29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291E">
        <w:rPr>
          <w:rFonts w:ascii="Times New Roman" w:hAnsi="Times New Roman"/>
          <w:sz w:val="28"/>
          <w:szCs w:val="28"/>
        </w:rPr>
        <w:t>и отсу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ствует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информация о количестве получателей субсидии, соответствующих к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тегории и (или) критериям отбора;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б) наименование, место нахождения, почтовый адрес, адрес электронной почты Министерства;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в) результат предоставления с</w:t>
      </w:r>
      <w:r w:rsidR="00A953BC" w:rsidRPr="009C291E">
        <w:rPr>
          <w:rFonts w:ascii="Times New Roman" w:hAnsi="Times New Roman"/>
          <w:sz w:val="28"/>
          <w:szCs w:val="28"/>
        </w:rPr>
        <w:t xml:space="preserve">убсидии, а также характеристику </w:t>
      </w:r>
      <w:r w:rsidRPr="009C291E">
        <w:rPr>
          <w:rFonts w:ascii="Times New Roman" w:hAnsi="Times New Roman"/>
          <w:sz w:val="28"/>
          <w:szCs w:val="28"/>
        </w:rPr>
        <w:t>результ</w:t>
      </w:r>
      <w:r w:rsidRPr="009C291E">
        <w:rPr>
          <w:rFonts w:ascii="Times New Roman" w:hAnsi="Times New Roman"/>
          <w:sz w:val="28"/>
          <w:szCs w:val="28"/>
        </w:rPr>
        <w:t>а</w:t>
      </w:r>
      <w:r w:rsidRPr="009C291E">
        <w:rPr>
          <w:rFonts w:ascii="Times New Roman" w:hAnsi="Times New Roman"/>
          <w:sz w:val="28"/>
          <w:szCs w:val="28"/>
        </w:rPr>
        <w:t>та;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г) доменное имя и (или) указатели страниц государственной информац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онной системы в сети «Интернет»;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д) требования к участникам отбора, определенные в соответствии с пун</w:t>
      </w:r>
      <w:r w:rsidRPr="009C291E">
        <w:rPr>
          <w:rFonts w:ascii="Times New Roman" w:hAnsi="Times New Roman"/>
          <w:sz w:val="28"/>
          <w:szCs w:val="28"/>
        </w:rPr>
        <w:t>к</w:t>
      </w:r>
      <w:r w:rsidRPr="009C291E">
        <w:rPr>
          <w:rFonts w:ascii="Times New Roman" w:hAnsi="Times New Roman"/>
          <w:sz w:val="28"/>
          <w:szCs w:val="28"/>
        </w:rPr>
        <w:t>том 2.1 настоящего Порядка, и к перечню документов, представляемых учас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никами отбора для подтверждения соответствия указанным требованиям;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е) категории и (или) критерии отбора;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ж) порядок подачи заявок участниками отбора и требования, предъявля</w:t>
      </w:r>
      <w:r w:rsidRPr="009C291E">
        <w:rPr>
          <w:rFonts w:ascii="Times New Roman" w:hAnsi="Times New Roman"/>
          <w:sz w:val="28"/>
          <w:szCs w:val="28"/>
        </w:rPr>
        <w:t>е</w:t>
      </w:r>
      <w:r w:rsidRPr="009C291E">
        <w:rPr>
          <w:rFonts w:ascii="Times New Roman" w:hAnsi="Times New Roman"/>
          <w:sz w:val="28"/>
          <w:szCs w:val="28"/>
        </w:rPr>
        <w:t>мые к форме и содержанию заявок;</w:t>
      </w:r>
    </w:p>
    <w:p w:rsidR="00645268" w:rsidRPr="009C291E" w:rsidRDefault="006F1517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з) порядок отзыва заявок, порядок их возврата, </w:t>
      </w:r>
      <w:proofErr w:type="gramStart"/>
      <w:r w:rsidRPr="009C291E">
        <w:rPr>
          <w:rFonts w:ascii="Times New Roman" w:hAnsi="Times New Roman"/>
          <w:sz w:val="28"/>
          <w:szCs w:val="28"/>
        </w:rPr>
        <w:t>определяющий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в том чи</w:t>
      </w:r>
      <w:r w:rsidRPr="009C291E">
        <w:rPr>
          <w:rFonts w:ascii="Times New Roman" w:hAnsi="Times New Roman"/>
          <w:sz w:val="28"/>
          <w:szCs w:val="28"/>
        </w:rPr>
        <w:t>с</w:t>
      </w:r>
      <w:r w:rsidRPr="009C291E">
        <w:rPr>
          <w:rFonts w:ascii="Times New Roman" w:hAnsi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и) правила рассмотрения и оценки заявок участников отбора в соотве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ствии с настоящим Порядком;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к) порядок возврата заявок на доработку;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л) порядок отклонения заявок, а также информацию об основаниях их о</w:t>
      </w:r>
      <w:r w:rsidRPr="009C291E">
        <w:rPr>
          <w:rFonts w:ascii="Times New Roman" w:hAnsi="Times New Roman"/>
          <w:sz w:val="28"/>
          <w:szCs w:val="28"/>
        </w:rPr>
        <w:t>т</w:t>
      </w:r>
      <w:r w:rsidRPr="009C291E">
        <w:rPr>
          <w:rFonts w:ascii="Times New Roman" w:hAnsi="Times New Roman"/>
          <w:sz w:val="28"/>
          <w:szCs w:val="28"/>
        </w:rPr>
        <w:t>клонения;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м)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</w:t>
      </w:r>
      <w:r w:rsidRPr="009C291E">
        <w:rPr>
          <w:rFonts w:ascii="Times New Roman" w:hAnsi="Times New Roman"/>
          <w:sz w:val="28"/>
          <w:szCs w:val="28"/>
        </w:rPr>
        <w:t>и</w:t>
      </w:r>
      <w:r w:rsidRPr="009C291E">
        <w:rPr>
          <w:rFonts w:ascii="Times New Roman" w:hAnsi="Times New Roman"/>
          <w:sz w:val="28"/>
          <w:szCs w:val="28"/>
        </w:rPr>
        <w:t>нимальный размер субсидии, предоставляемой победителю отбора, а также предельное количество победителей отбора;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lastRenderedPageBreak/>
        <w:t>н)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9C291E">
        <w:rPr>
          <w:rFonts w:ascii="Times New Roman" w:hAnsi="Times New Roman"/>
          <w:sz w:val="28"/>
          <w:szCs w:val="28"/>
        </w:rPr>
        <w:t>о</w:t>
      </w:r>
      <w:r w:rsidRPr="009C291E">
        <w:rPr>
          <w:rFonts w:ascii="Times New Roman" w:hAnsi="Times New Roman"/>
          <w:sz w:val="28"/>
          <w:szCs w:val="28"/>
        </w:rPr>
        <w:t>ставления;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о) срок, в течение которого победитель (победители) отбора должен по</w:t>
      </w:r>
      <w:r w:rsidRPr="009C291E">
        <w:rPr>
          <w:rFonts w:ascii="Times New Roman" w:hAnsi="Times New Roman"/>
          <w:sz w:val="28"/>
          <w:szCs w:val="28"/>
        </w:rPr>
        <w:t>д</w:t>
      </w:r>
      <w:r w:rsidRPr="009C291E">
        <w:rPr>
          <w:rFonts w:ascii="Times New Roman" w:hAnsi="Times New Roman"/>
          <w:sz w:val="28"/>
          <w:szCs w:val="28"/>
        </w:rPr>
        <w:t>писать соглашение о предоставлении субсидии;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п) условия признания победителя отбора </w:t>
      </w:r>
      <w:proofErr w:type="gramStart"/>
      <w:r w:rsidRPr="009C291E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9C291E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>р)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«Интернет», которые не могут быть позднее 14-го кале</w:t>
      </w:r>
      <w:r w:rsidRPr="009C291E">
        <w:rPr>
          <w:rFonts w:ascii="Times New Roman" w:hAnsi="Times New Roman"/>
          <w:sz w:val="28"/>
          <w:szCs w:val="28"/>
        </w:rPr>
        <w:t>н</w:t>
      </w:r>
      <w:r w:rsidRPr="009C291E">
        <w:rPr>
          <w:rFonts w:ascii="Times New Roman" w:hAnsi="Times New Roman"/>
          <w:sz w:val="28"/>
          <w:szCs w:val="28"/>
        </w:rPr>
        <w:t>дарного дня, следующего за днем определения победителя отбора.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sz w:val="28"/>
          <w:szCs w:val="28"/>
        </w:rPr>
        <w:t xml:space="preserve">2.9. </w:t>
      </w:r>
      <w:r w:rsidRPr="009C291E">
        <w:rPr>
          <w:rFonts w:ascii="Times New Roman" w:hAnsi="Times New Roman"/>
          <w:bCs/>
          <w:sz w:val="28"/>
          <w:szCs w:val="28"/>
        </w:rPr>
        <w:t xml:space="preserve">Порядок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отмены проведе</w:t>
      </w:r>
      <w:r w:rsidR="00B4471C" w:rsidRPr="009C291E">
        <w:rPr>
          <w:rFonts w:ascii="Times New Roman" w:hAnsi="Times New Roman"/>
          <w:bCs/>
          <w:sz w:val="28"/>
          <w:szCs w:val="28"/>
        </w:rPr>
        <w:t>ния отбора получателей субсидий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2.9.1. Размещение Министерством объявления об отмене проведения 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 xml:space="preserve">бора получателей субсидий на едином портале допускается не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чем за один рабочий день до даты окончания срока подачи заявок участниками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формацию о причинах отмены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2.9.3. Участники отбора получателей субсидий, подавшие заявки, инфо</w:t>
      </w:r>
      <w:r w:rsidRPr="009C291E">
        <w:rPr>
          <w:rFonts w:ascii="Times New Roman" w:hAnsi="Times New Roman"/>
          <w:bCs/>
          <w:sz w:val="28"/>
          <w:szCs w:val="28"/>
        </w:rPr>
        <w:t>р</w:t>
      </w:r>
      <w:r w:rsidRPr="009C291E">
        <w:rPr>
          <w:rFonts w:ascii="Times New Roman" w:hAnsi="Times New Roman"/>
          <w:bCs/>
          <w:sz w:val="28"/>
          <w:szCs w:val="28"/>
        </w:rPr>
        <w:t>мируются об отмене проведения отбора получателей субсидий в системе «Электронный бюджет».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2.9.4. Отбор получателей субсидий считается отмененным со дня разм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щения объявления о его отмене на едином портале.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2.9.5. После окончания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срока отмены проведения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в соответствии с пунктом 2.9.1 настоящего Порядка и до заключения соглашения с победителем (победителями) отбора получателей субсидий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нистерство может отменить отбор получателей субсидий только в случае во</w:t>
      </w:r>
      <w:r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 xml:space="preserve">никновения обстоятельств непреодолимой силы в соответствии с </w:t>
      </w:r>
      <w:hyperlink r:id="rId21" w:history="1">
        <w:r w:rsidRPr="009C291E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3 статьи 401</w:t>
        </w:r>
      </w:hyperlink>
      <w:r w:rsidRPr="009C291E">
        <w:rPr>
          <w:rFonts w:ascii="Times New Roman" w:hAnsi="Times New Roman"/>
          <w:bCs/>
          <w:sz w:val="28"/>
          <w:szCs w:val="28"/>
        </w:rPr>
        <w:t xml:space="preserve"> Гражданского кодекса Российской Федерации.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 Порядок формирования и подачи участниками отбора получателей субсидий заявок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2.10.1.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К участию в отборе получателей субсидий допускаются юридич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ские лица, индивидуальные предприниматели, в том числе являющиеся терр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ториальными сетевыми организациями, подключающими объекты зарядной инфраструктуры к своим сетям, реализующие инвестиционные проекты по строительству объектов зарядной инфраструктуры для быстрой зарядки эле</w:t>
      </w:r>
      <w:r w:rsidRPr="009C291E">
        <w:rPr>
          <w:rFonts w:ascii="Times New Roman" w:hAnsi="Times New Roman"/>
          <w:bCs/>
          <w:sz w:val="28"/>
          <w:szCs w:val="28"/>
        </w:rPr>
        <w:t>к</w:t>
      </w:r>
      <w:r w:rsidRPr="009C291E">
        <w:rPr>
          <w:rFonts w:ascii="Times New Roman" w:hAnsi="Times New Roman"/>
          <w:bCs/>
          <w:sz w:val="28"/>
          <w:szCs w:val="28"/>
        </w:rPr>
        <w:t>трического автомобильного транспорта на территории Республики Тыва и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ответствующие требованиям, указанным в объявлении о проведении отбора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лучателей субсидий.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2.10.2. Заявка подается в соответствии с требованиями и в сроки, указа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ные в объявлении о проведении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2.10.3. Заявки формируются </w:t>
      </w:r>
      <w:r w:rsidR="0029113C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аявителями в электронной форме посре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зованных в электронную форму путем сканирования) и материалов, предста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ление которых предусмотрено в объявлении о проведении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2.10.4. Заявитель подписывает заявку усиленной квалифицированной электронной подписью руководителя участника отбора или уполномоченного им лица.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2.10.5. Датой представления участником отбора заявки считается день подписания участником отбора заявки с присвоением ей регистрационного н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мера в системе «Электронный бюджет».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2.10.6. Заявки </w:t>
      </w:r>
      <w:r w:rsidR="00BE4BA7"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аявителей должны содержать:</w:t>
      </w:r>
    </w:p>
    <w:p w:rsidR="00645268" w:rsidRPr="009C291E" w:rsidRDefault="00F702C3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45268" w:rsidRPr="009C291E">
        <w:rPr>
          <w:rFonts w:ascii="Times New Roman" w:hAnsi="Times New Roman"/>
          <w:bCs/>
          <w:sz w:val="28"/>
          <w:szCs w:val="28"/>
        </w:rPr>
        <w:t>информацию об участнике отбора;</w:t>
      </w:r>
    </w:p>
    <w:p w:rsidR="00645268" w:rsidRPr="009C291E" w:rsidRDefault="00F702C3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45268" w:rsidRPr="009C291E">
        <w:rPr>
          <w:rFonts w:ascii="Times New Roman" w:hAnsi="Times New Roman"/>
          <w:bCs/>
          <w:sz w:val="28"/>
          <w:szCs w:val="28"/>
        </w:rPr>
        <w:t>документы, подтверждающие соответствие участника отбора требов</w:t>
      </w:r>
      <w:r w:rsidR="00645268" w:rsidRPr="009C291E">
        <w:rPr>
          <w:rFonts w:ascii="Times New Roman" w:hAnsi="Times New Roman"/>
          <w:bCs/>
          <w:sz w:val="28"/>
          <w:szCs w:val="28"/>
        </w:rPr>
        <w:t>а</w:t>
      </w:r>
      <w:r w:rsidR="00645268" w:rsidRPr="009C291E">
        <w:rPr>
          <w:rFonts w:ascii="Times New Roman" w:hAnsi="Times New Roman"/>
          <w:bCs/>
          <w:sz w:val="28"/>
          <w:szCs w:val="28"/>
        </w:rPr>
        <w:t>ниям, установленным настоящим Порядком;</w:t>
      </w:r>
    </w:p>
    <w:p w:rsidR="00645268" w:rsidRPr="009C291E" w:rsidRDefault="00F702C3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645268" w:rsidRPr="009C291E">
        <w:rPr>
          <w:rFonts w:ascii="Times New Roman" w:hAnsi="Times New Roman"/>
          <w:bCs/>
          <w:sz w:val="28"/>
          <w:szCs w:val="28"/>
        </w:rPr>
        <w:t xml:space="preserve">предлагаемые участником </w:t>
      </w:r>
      <w:proofErr w:type="gramStart"/>
      <w:r w:rsidR="00645268" w:rsidRPr="009C291E">
        <w:rPr>
          <w:rFonts w:ascii="Times New Roman" w:hAnsi="Times New Roman"/>
          <w:bCs/>
          <w:sz w:val="28"/>
          <w:szCs w:val="28"/>
        </w:rPr>
        <w:t>отбора значения результата предоставления субсидии</w:t>
      </w:r>
      <w:proofErr w:type="gramEnd"/>
      <w:r w:rsidR="00645268" w:rsidRPr="009C291E">
        <w:rPr>
          <w:rFonts w:ascii="Times New Roman" w:hAnsi="Times New Roman"/>
          <w:bCs/>
          <w:sz w:val="28"/>
          <w:szCs w:val="28"/>
        </w:rPr>
        <w:t xml:space="preserve"> и размер запрашиваемой субсидии;</w:t>
      </w:r>
    </w:p>
    <w:p w:rsidR="00645268" w:rsidRPr="009C291E" w:rsidRDefault="00F702C3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645268" w:rsidRPr="009C291E">
        <w:rPr>
          <w:rFonts w:ascii="Times New Roman" w:hAnsi="Times New Roman"/>
          <w:bCs/>
          <w:sz w:val="28"/>
          <w:szCs w:val="28"/>
        </w:rPr>
        <w:t>информацию по каждому критерию оценки, показателю критериев оценки;</w:t>
      </w:r>
    </w:p>
    <w:p w:rsidR="00645268" w:rsidRPr="009C291E" w:rsidRDefault="00F702C3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645268" w:rsidRPr="009C291E">
        <w:rPr>
          <w:rFonts w:ascii="Times New Roman" w:hAnsi="Times New Roman"/>
          <w:bCs/>
          <w:sz w:val="28"/>
          <w:szCs w:val="28"/>
        </w:rPr>
        <w:t>сведения и документы, подтверждающие информацию по каждому критерию оценки, показателю критериев оценки, определенные настоящим П</w:t>
      </w:r>
      <w:r w:rsidR="00645268" w:rsidRPr="009C291E">
        <w:rPr>
          <w:rFonts w:ascii="Times New Roman" w:hAnsi="Times New Roman"/>
          <w:bCs/>
          <w:sz w:val="28"/>
          <w:szCs w:val="28"/>
        </w:rPr>
        <w:t>о</w:t>
      </w:r>
      <w:r w:rsidR="00645268" w:rsidRPr="009C291E">
        <w:rPr>
          <w:rFonts w:ascii="Times New Roman" w:hAnsi="Times New Roman"/>
          <w:bCs/>
          <w:sz w:val="28"/>
          <w:szCs w:val="28"/>
        </w:rPr>
        <w:t>рядком.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2.10.7. К заявке в системе «Электронный бюджет» прилагаются следу</w:t>
      </w:r>
      <w:r w:rsidRPr="009C291E">
        <w:rPr>
          <w:rFonts w:ascii="Times New Roman" w:hAnsi="Times New Roman"/>
          <w:bCs/>
          <w:sz w:val="28"/>
          <w:szCs w:val="28"/>
        </w:rPr>
        <w:t>ю</w:t>
      </w:r>
      <w:r w:rsidRPr="009C291E">
        <w:rPr>
          <w:rFonts w:ascii="Times New Roman" w:hAnsi="Times New Roman"/>
          <w:bCs/>
          <w:sz w:val="28"/>
          <w:szCs w:val="28"/>
        </w:rPr>
        <w:t>щие электронные копии документов: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а) договор энергоснабжения или купли-продажи (поставки) электрич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ской энергии;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документы, подтверждающие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в) </w:t>
      </w:r>
      <w:r w:rsidR="0095303A" w:rsidRPr="009C291E">
        <w:rPr>
          <w:rFonts w:ascii="Times New Roman" w:hAnsi="Times New Roman"/>
          <w:bCs/>
          <w:sz w:val="28"/>
          <w:szCs w:val="28"/>
        </w:rPr>
        <w:t>технических условий для технологического присоединения объекта з</w:t>
      </w:r>
      <w:r w:rsidR="0095303A" w:rsidRPr="009C291E">
        <w:rPr>
          <w:rFonts w:ascii="Times New Roman" w:hAnsi="Times New Roman"/>
          <w:bCs/>
          <w:sz w:val="28"/>
          <w:szCs w:val="28"/>
        </w:rPr>
        <w:t>а</w:t>
      </w:r>
      <w:r w:rsidR="0095303A" w:rsidRPr="009C291E">
        <w:rPr>
          <w:rFonts w:ascii="Times New Roman" w:hAnsi="Times New Roman"/>
          <w:bCs/>
          <w:sz w:val="28"/>
          <w:szCs w:val="28"/>
        </w:rPr>
        <w:t>рядной инфраструктуры к электрическим сетям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 xml:space="preserve">г) акт </w:t>
      </w:r>
      <w:r w:rsidR="00727089" w:rsidRPr="002014C9">
        <w:rPr>
          <w:rFonts w:ascii="Times New Roman" w:hAnsi="Times New Roman"/>
          <w:bCs/>
          <w:sz w:val="28"/>
          <w:szCs w:val="28"/>
        </w:rPr>
        <w:t>об осуществлении технологического присоединения объекта заря</w:t>
      </w:r>
      <w:r w:rsidR="00727089" w:rsidRPr="002014C9">
        <w:rPr>
          <w:rFonts w:ascii="Times New Roman" w:hAnsi="Times New Roman"/>
          <w:bCs/>
          <w:sz w:val="28"/>
          <w:szCs w:val="28"/>
        </w:rPr>
        <w:t>д</w:t>
      </w:r>
      <w:r w:rsidR="00727089" w:rsidRPr="002014C9">
        <w:rPr>
          <w:rFonts w:ascii="Times New Roman" w:hAnsi="Times New Roman"/>
          <w:bCs/>
          <w:sz w:val="28"/>
          <w:szCs w:val="28"/>
        </w:rPr>
        <w:t>ной инфраструктуры к электрическим сетям</w:t>
      </w:r>
      <w:r w:rsidR="00F146AD" w:rsidRPr="002014C9">
        <w:rPr>
          <w:rFonts w:ascii="Times New Roman" w:hAnsi="Times New Roman"/>
          <w:bCs/>
          <w:sz w:val="28"/>
          <w:szCs w:val="28"/>
        </w:rPr>
        <w:t xml:space="preserve"> или иной документ, подтвержд</w:t>
      </w:r>
      <w:r w:rsidR="00F146AD" w:rsidRPr="002014C9">
        <w:rPr>
          <w:rFonts w:ascii="Times New Roman" w:hAnsi="Times New Roman"/>
          <w:bCs/>
          <w:sz w:val="28"/>
          <w:szCs w:val="28"/>
        </w:rPr>
        <w:t>а</w:t>
      </w:r>
      <w:r w:rsidR="00F146AD" w:rsidRPr="002014C9">
        <w:rPr>
          <w:rFonts w:ascii="Times New Roman" w:hAnsi="Times New Roman"/>
          <w:bCs/>
          <w:sz w:val="28"/>
          <w:szCs w:val="28"/>
        </w:rPr>
        <w:t>ющий факт подключения объекта зарядной инфраструктуры к электрическим сетям</w:t>
      </w:r>
      <w:r w:rsidR="002014C9" w:rsidRPr="002014C9">
        <w:rPr>
          <w:rFonts w:ascii="Times New Roman" w:hAnsi="Times New Roman"/>
          <w:bCs/>
          <w:sz w:val="28"/>
          <w:szCs w:val="28"/>
        </w:rPr>
        <w:t>;</w:t>
      </w:r>
    </w:p>
    <w:p w:rsidR="002014C9" w:rsidRPr="002014C9" w:rsidRDefault="002014C9" w:rsidP="002014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д) договор подряда на выполнение работ по мероприятиям технологич</w:t>
      </w:r>
      <w:r w:rsidRPr="002014C9">
        <w:rPr>
          <w:rFonts w:ascii="Times New Roman" w:hAnsi="Times New Roman"/>
          <w:bCs/>
          <w:sz w:val="28"/>
          <w:szCs w:val="28"/>
        </w:rPr>
        <w:t>е</w:t>
      </w:r>
      <w:r w:rsidRPr="002014C9">
        <w:rPr>
          <w:rFonts w:ascii="Times New Roman" w:hAnsi="Times New Roman"/>
          <w:bCs/>
          <w:sz w:val="28"/>
          <w:szCs w:val="28"/>
        </w:rPr>
        <w:t>ского присоединения (выполнение строительно-монтажных работ);</w:t>
      </w:r>
    </w:p>
    <w:p w:rsidR="002014C9" w:rsidRPr="002014C9" w:rsidRDefault="002014C9" w:rsidP="002014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е) акт выполненных работ по договору подряда;</w:t>
      </w:r>
    </w:p>
    <w:p w:rsidR="002014C9" w:rsidRPr="002014C9" w:rsidRDefault="002014C9" w:rsidP="002014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ж) платежные документы, подтверждающие факт оплаты по договору подряда;</w:t>
      </w:r>
    </w:p>
    <w:p w:rsidR="002014C9" w:rsidRPr="002014C9" w:rsidRDefault="002014C9" w:rsidP="002014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з) расчет стоимости технологического присоединения с применением стандартизированных тарифных ставок;</w:t>
      </w:r>
    </w:p>
    <w:p w:rsidR="002014C9" w:rsidRPr="002014C9" w:rsidRDefault="002014C9" w:rsidP="002014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lastRenderedPageBreak/>
        <w:t>и) расчет наименьшей величины затрат между фактически понесенными затратами на технологическое присоединение и затратами, рассчитанными с применением стандартизированных тарифных ставок (сравнение стоимости технологического присоединения по договору подряда и расчету по стандарт</w:t>
      </w:r>
      <w:r w:rsidRPr="002014C9">
        <w:rPr>
          <w:rFonts w:ascii="Times New Roman" w:hAnsi="Times New Roman"/>
          <w:bCs/>
          <w:sz w:val="28"/>
          <w:szCs w:val="28"/>
        </w:rPr>
        <w:t>и</w:t>
      </w:r>
      <w:r w:rsidRPr="002014C9">
        <w:rPr>
          <w:rFonts w:ascii="Times New Roman" w:hAnsi="Times New Roman"/>
          <w:bCs/>
          <w:sz w:val="28"/>
          <w:szCs w:val="28"/>
        </w:rPr>
        <w:t>зированным тарифным ставкам для расчета платы за технологическое прис</w:t>
      </w:r>
      <w:r w:rsidRPr="002014C9">
        <w:rPr>
          <w:rFonts w:ascii="Times New Roman" w:hAnsi="Times New Roman"/>
          <w:bCs/>
          <w:sz w:val="28"/>
          <w:szCs w:val="28"/>
        </w:rPr>
        <w:t>о</w:t>
      </w:r>
      <w:r w:rsidRPr="002014C9">
        <w:rPr>
          <w:rFonts w:ascii="Times New Roman" w:hAnsi="Times New Roman"/>
          <w:bCs/>
          <w:sz w:val="28"/>
          <w:szCs w:val="28"/>
        </w:rPr>
        <w:t>единение к электрическим сетям в Республике Тыва).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2.10.8. 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пункте 2.10.3 настоящего Порядка.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 xml:space="preserve">2.10.9. </w:t>
      </w:r>
      <w:proofErr w:type="gramStart"/>
      <w:r w:rsidRPr="002014C9">
        <w:rPr>
          <w:rFonts w:ascii="Times New Roman" w:hAnsi="Times New Roman"/>
          <w:bCs/>
          <w:sz w:val="28"/>
          <w:szCs w:val="28"/>
        </w:rPr>
        <w:t>В случае если объявлением о проведении отбора получателей су</w:t>
      </w:r>
      <w:r w:rsidRPr="002014C9">
        <w:rPr>
          <w:rFonts w:ascii="Times New Roman" w:hAnsi="Times New Roman"/>
          <w:bCs/>
          <w:sz w:val="28"/>
          <w:szCs w:val="28"/>
        </w:rPr>
        <w:t>б</w:t>
      </w:r>
      <w:r w:rsidRPr="002014C9">
        <w:rPr>
          <w:rFonts w:ascii="Times New Roman" w:hAnsi="Times New Roman"/>
          <w:bCs/>
          <w:sz w:val="28"/>
          <w:szCs w:val="28"/>
        </w:rPr>
        <w:t>сидий предусмотрена возможность возврата заявок участникам отбора получ</w:t>
      </w:r>
      <w:r w:rsidRPr="002014C9">
        <w:rPr>
          <w:rFonts w:ascii="Times New Roman" w:hAnsi="Times New Roman"/>
          <w:bCs/>
          <w:sz w:val="28"/>
          <w:szCs w:val="28"/>
        </w:rPr>
        <w:t>а</w:t>
      </w:r>
      <w:r w:rsidRPr="002014C9">
        <w:rPr>
          <w:rFonts w:ascii="Times New Roman" w:hAnsi="Times New Roman"/>
          <w:bCs/>
          <w:sz w:val="28"/>
          <w:szCs w:val="28"/>
        </w:rPr>
        <w:t>телей субсидий на доработку, решение Министерства о возврате заявок учас</w:t>
      </w:r>
      <w:r w:rsidRPr="002014C9">
        <w:rPr>
          <w:rFonts w:ascii="Times New Roman" w:hAnsi="Times New Roman"/>
          <w:bCs/>
          <w:sz w:val="28"/>
          <w:szCs w:val="28"/>
        </w:rPr>
        <w:t>т</w:t>
      </w:r>
      <w:r w:rsidRPr="002014C9">
        <w:rPr>
          <w:rFonts w:ascii="Times New Roman" w:hAnsi="Times New Roman"/>
          <w:bCs/>
          <w:sz w:val="28"/>
          <w:szCs w:val="28"/>
        </w:rPr>
        <w:t>никам отбора получателей субсидий на доработку принимаются в равной мере ко всем участникам отбора получателей субсидий, при рассмотрении заявок к</w:t>
      </w:r>
      <w:r w:rsidRPr="002014C9">
        <w:rPr>
          <w:rFonts w:ascii="Times New Roman" w:hAnsi="Times New Roman"/>
          <w:bCs/>
          <w:sz w:val="28"/>
          <w:szCs w:val="28"/>
        </w:rPr>
        <w:t>о</w:t>
      </w:r>
      <w:r w:rsidRPr="002014C9">
        <w:rPr>
          <w:rFonts w:ascii="Times New Roman" w:hAnsi="Times New Roman"/>
          <w:bCs/>
          <w:sz w:val="28"/>
          <w:szCs w:val="28"/>
        </w:rPr>
        <w:t>торых выявлены основания для их возврата на доработку, а также доводятся до участников отбора получателей субсидий с</w:t>
      </w:r>
      <w:proofErr w:type="gramEnd"/>
      <w:r w:rsidRPr="002014C9">
        <w:rPr>
          <w:rFonts w:ascii="Times New Roman" w:hAnsi="Times New Roman"/>
          <w:bCs/>
          <w:sz w:val="28"/>
          <w:szCs w:val="28"/>
        </w:rPr>
        <w:t xml:space="preserve"> использованием системы «Эле</w:t>
      </w:r>
      <w:r w:rsidRPr="002014C9">
        <w:rPr>
          <w:rFonts w:ascii="Times New Roman" w:hAnsi="Times New Roman"/>
          <w:bCs/>
          <w:sz w:val="28"/>
          <w:szCs w:val="28"/>
        </w:rPr>
        <w:t>к</w:t>
      </w:r>
      <w:r w:rsidRPr="002014C9">
        <w:rPr>
          <w:rFonts w:ascii="Times New Roman" w:hAnsi="Times New Roman"/>
          <w:bCs/>
          <w:sz w:val="28"/>
          <w:szCs w:val="28"/>
        </w:rPr>
        <w:t xml:space="preserve">тронный бюджет» в течение </w:t>
      </w:r>
      <w:r w:rsidR="00BE4BA7" w:rsidRPr="002014C9">
        <w:rPr>
          <w:rFonts w:ascii="Times New Roman" w:hAnsi="Times New Roman"/>
          <w:bCs/>
          <w:sz w:val="28"/>
          <w:szCs w:val="28"/>
        </w:rPr>
        <w:t xml:space="preserve">1-го </w:t>
      </w:r>
      <w:r w:rsidRPr="002014C9">
        <w:rPr>
          <w:rFonts w:ascii="Times New Roman" w:hAnsi="Times New Roman"/>
          <w:bCs/>
          <w:sz w:val="28"/>
          <w:szCs w:val="28"/>
        </w:rPr>
        <w:t>рабочего дня со дня их принятия с указанием оснований для возврата заявки, а также положений заявки, нуждающихся в д</w:t>
      </w:r>
      <w:r w:rsidRPr="002014C9">
        <w:rPr>
          <w:rFonts w:ascii="Times New Roman" w:hAnsi="Times New Roman"/>
          <w:bCs/>
          <w:sz w:val="28"/>
          <w:szCs w:val="28"/>
        </w:rPr>
        <w:t>о</w:t>
      </w:r>
      <w:r w:rsidRPr="002014C9">
        <w:rPr>
          <w:rFonts w:ascii="Times New Roman" w:hAnsi="Times New Roman"/>
          <w:bCs/>
          <w:sz w:val="28"/>
          <w:szCs w:val="28"/>
        </w:rPr>
        <w:t>работке.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 xml:space="preserve">2.10.10. </w:t>
      </w:r>
      <w:proofErr w:type="gramStart"/>
      <w:r w:rsidRPr="002014C9">
        <w:rPr>
          <w:rFonts w:ascii="Times New Roman" w:hAnsi="Times New Roman"/>
          <w:bCs/>
          <w:sz w:val="28"/>
          <w:szCs w:val="28"/>
        </w:rPr>
        <w:t>Любой участник отбора получателей субсидий со дня размещ</w:t>
      </w:r>
      <w:r w:rsidRPr="002014C9">
        <w:rPr>
          <w:rFonts w:ascii="Times New Roman" w:hAnsi="Times New Roman"/>
          <w:bCs/>
          <w:sz w:val="28"/>
          <w:szCs w:val="28"/>
        </w:rPr>
        <w:t>е</w:t>
      </w:r>
      <w:r w:rsidRPr="002014C9">
        <w:rPr>
          <w:rFonts w:ascii="Times New Roman" w:hAnsi="Times New Roman"/>
          <w:bCs/>
          <w:sz w:val="28"/>
          <w:szCs w:val="28"/>
        </w:rPr>
        <w:t>ния объявления о проведении отбора получателей субсидий на едином портале не позднее 3-го рабочего дня до дня завершения подачи заявок вправе напр</w:t>
      </w:r>
      <w:r w:rsidRPr="002014C9">
        <w:rPr>
          <w:rFonts w:ascii="Times New Roman" w:hAnsi="Times New Roman"/>
          <w:bCs/>
          <w:sz w:val="28"/>
          <w:szCs w:val="28"/>
        </w:rPr>
        <w:t>а</w:t>
      </w:r>
      <w:r w:rsidRPr="002014C9">
        <w:rPr>
          <w:rFonts w:ascii="Times New Roman" w:hAnsi="Times New Roman"/>
          <w:bCs/>
          <w:sz w:val="28"/>
          <w:szCs w:val="28"/>
        </w:rPr>
        <w:t>вить в Министерство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proofErr w:type="gramEnd"/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2.10.11. Министерство в ответ на запрос, указанный в пункте 2.10.10 настоящего Порядка, направляет разъяснение положений объявления о пров</w:t>
      </w:r>
      <w:r w:rsidRPr="002014C9">
        <w:rPr>
          <w:rFonts w:ascii="Times New Roman" w:hAnsi="Times New Roman"/>
          <w:bCs/>
          <w:sz w:val="28"/>
          <w:szCs w:val="28"/>
        </w:rPr>
        <w:t>е</w:t>
      </w:r>
      <w:r w:rsidRPr="002014C9">
        <w:rPr>
          <w:rFonts w:ascii="Times New Roman" w:hAnsi="Times New Roman"/>
          <w:bCs/>
          <w:sz w:val="28"/>
          <w:szCs w:val="28"/>
        </w:rPr>
        <w:t>дении отбора получателей субсидий в срок, установленный указанным объя</w:t>
      </w:r>
      <w:r w:rsidRPr="002014C9">
        <w:rPr>
          <w:rFonts w:ascii="Times New Roman" w:hAnsi="Times New Roman"/>
          <w:bCs/>
          <w:sz w:val="28"/>
          <w:szCs w:val="28"/>
        </w:rPr>
        <w:t>в</w:t>
      </w:r>
      <w:r w:rsidRPr="002014C9">
        <w:rPr>
          <w:rFonts w:ascii="Times New Roman" w:hAnsi="Times New Roman"/>
          <w:bCs/>
          <w:sz w:val="28"/>
          <w:szCs w:val="28"/>
        </w:rPr>
        <w:t xml:space="preserve">лением, но не позднее </w:t>
      </w:r>
      <w:r w:rsidR="00BE4BA7" w:rsidRPr="002014C9">
        <w:rPr>
          <w:rFonts w:ascii="Times New Roman" w:hAnsi="Times New Roman"/>
          <w:bCs/>
          <w:sz w:val="28"/>
          <w:szCs w:val="28"/>
        </w:rPr>
        <w:t xml:space="preserve">1-го </w:t>
      </w:r>
      <w:r w:rsidRPr="002014C9">
        <w:rPr>
          <w:rFonts w:ascii="Times New Roman" w:hAnsi="Times New Roman"/>
          <w:bCs/>
          <w:sz w:val="28"/>
          <w:szCs w:val="28"/>
        </w:rPr>
        <w:t>рабочего дня до дня завершения подачи заявок, п</w:t>
      </w:r>
      <w:r w:rsidRPr="002014C9">
        <w:rPr>
          <w:rFonts w:ascii="Times New Roman" w:hAnsi="Times New Roman"/>
          <w:bCs/>
          <w:sz w:val="28"/>
          <w:szCs w:val="28"/>
        </w:rPr>
        <w:t>у</w:t>
      </w:r>
      <w:r w:rsidRPr="002014C9">
        <w:rPr>
          <w:rFonts w:ascii="Times New Roman" w:hAnsi="Times New Roman"/>
          <w:bCs/>
          <w:sz w:val="28"/>
          <w:szCs w:val="28"/>
        </w:rPr>
        <w:t>тем формирования в системе «Электронный бюджет» соответствующего раз</w:t>
      </w:r>
      <w:r w:rsidRPr="002014C9">
        <w:rPr>
          <w:rFonts w:ascii="Times New Roman" w:hAnsi="Times New Roman"/>
          <w:bCs/>
          <w:sz w:val="28"/>
          <w:szCs w:val="28"/>
        </w:rPr>
        <w:t>ъ</w:t>
      </w:r>
      <w:r w:rsidRPr="002014C9">
        <w:rPr>
          <w:rFonts w:ascii="Times New Roman" w:hAnsi="Times New Roman"/>
          <w:bCs/>
          <w:sz w:val="28"/>
          <w:szCs w:val="28"/>
        </w:rPr>
        <w:t>яснения. Представленное Министерством разъяснение положений объявления о проведении отбора получателей субсидий не должно изменять суть информ</w:t>
      </w:r>
      <w:r w:rsidRPr="002014C9">
        <w:rPr>
          <w:rFonts w:ascii="Times New Roman" w:hAnsi="Times New Roman"/>
          <w:bCs/>
          <w:sz w:val="28"/>
          <w:szCs w:val="28"/>
        </w:rPr>
        <w:t>а</w:t>
      </w:r>
      <w:r w:rsidRPr="002014C9">
        <w:rPr>
          <w:rFonts w:ascii="Times New Roman" w:hAnsi="Times New Roman"/>
          <w:bCs/>
          <w:sz w:val="28"/>
          <w:szCs w:val="28"/>
        </w:rPr>
        <w:t>ции, содержащейся в указанном объявлении.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2.11. Порядок рассмотрения и оценки заявок, а также определения поб</w:t>
      </w:r>
      <w:r w:rsidRPr="002014C9">
        <w:rPr>
          <w:rFonts w:ascii="Times New Roman" w:hAnsi="Times New Roman"/>
          <w:bCs/>
          <w:sz w:val="28"/>
          <w:szCs w:val="28"/>
        </w:rPr>
        <w:t>е</w:t>
      </w:r>
      <w:r w:rsidRPr="002014C9">
        <w:rPr>
          <w:rFonts w:ascii="Times New Roman" w:hAnsi="Times New Roman"/>
          <w:bCs/>
          <w:sz w:val="28"/>
          <w:szCs w:val="28"/>
        </w:rPr>
        <w:t>дителей отбора получателей субсид</w:t>
      </w:r>
      <w:r w:rsidR="00E7039C" w:rsidRPr="002014C9">
        <w:rPr>
          <w:rFonts w:ascii="Times New Roman" w:hAnsi="Times New Roman"/>
          <w:bCs/>
          <w:sz w:val="28"/>
          <w:szCs w:val="28"/>
        </w:rPr>
        <w:t>ий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2.11.1. Не позднее одного рабочего дня, следующего за днем окончания срока подачи заявок, установленного в объявлении о проведении отбора пол</w:t>
      </w:r>
      <w:r w:rsidRPr="002014C9">
        <w:rPr>
          <w:rFonts w:ascii="Times New Roman" w:hAnsi="Times New Roman"/>
          <w:bCs/>
          <w:sz w:val="28"/>
          <w:szCs w:val="28"/>
        </w:rPr>
        <w:t>у</w:t>
      </w:r>
      <w:r w:rsidRPr="002014C9">
        <w:rPr>
          <w:rFonts w:ascii="Times New Roman" w:hAnsi="Times New Roman"/>
          <w:bCs/>
          <w:sz w:val="28"/>
          <w:szCs w:val="28"/>
        </w:rPr>
        <w:t>чателей субсидий, в системе «Электронный бюджет» открывается доступ М</w:t>
      </w:r>
      <w:r w:rsidRPr="002014C9">
        <w:rPr>
          <w:rFonts w:ascii="Times New Roman" w:hAnsi="Times New Roman"/>
          <w:bCs/>
          <w:sz w:val="28"/>
          <w:szCs w:val="28"/>
        </w:rPr>
        <w:t>и</w:t>
      </w:r>
      <w:r w:rsidRPr="002014C9">
        <w:rPr>
          <w:rFonts w:ascii="Times New Roman" w:hAnsi="Times New Roman"/>
          <w:bCs/>
          <w:sz w:val="28"/>
          <w:szCs w:val="28"/>
        </w:rPr>
        <w:t>нистерству.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2.11.2. Протокол вскрытия заявок формируется на едином портале авт</w:t>
      </w:r>
      <w:r w:rsidRPr="002014C9">
        <w:rPr>
          <w:rFonts w:ascii="Times New Roman" w:hAnsi="Times New Roman"/>
          <w:bCs/>
          <w:sz w:val="28"/>
          <w:szCs w:val="28"/>
        </w:rPr>
        <w:t>о</w:t>
      </w:r>
      <w:r w:rsidRPr="002014C9">
        <w:rPr>
          <w:rFonts w:ascii="Times New Roman" w:hAnsi="Times New Roman"/>
          <w:bCs/>
          <w:sz w:val="28"/>
          <w:szCs w:val="28"/>
        </w:rPr>
        <w:t>матически и подписывается усиленной квалифицированной электронной по</w:t>
      </w:r>
      <w:r w:rsidRPr="002014C9">
        <w:rPr>
          <w:rFonts w:ascii="Times New Roman" w:hAnsi="Times New Roman"/>
          <w:bCs/>
          <w:sz w:val="28"/>
          <w:szCs w:val="28"/>
        </w:rPr>
        <w:t>д</w:t>
      </w:r>
      <w:r w:rsidRPr="002014C9">
        <w:rPr>
          <w:rFonts w:ascii="Times New Roman" w:hAnsi="Times New Roman"/>
          <w:bCs/>
          <w:sz w:val="28"/>
          <w:szCs w:val="28"/>
        </w:rPr>
        <w:lastRenderedPageBreak/>
        <w:t xml:space="preserve">писью руководителя Министерства (уполномоченного им лица), в системе «Электронный бюджет», а также размещается на едином портале не позднее </w:t>
      </w:r>
      <w:r w:rsidR="00BE4BA7" w:rsidRPr="002014C9">
        <w:rPr>
          <w:rFonts w:ascii="Times New Roman" w:hAnsi="Times New Roman"/>
          <w:bCs/>
          <w:sz w:val="28"/>
          <w:szCs w:val="28"/>
        </w:rPr>
        <w:t xml:space="preserve">1-го </w:t>
      </w:r>
      <w:r w:rsidRPr="002014C9">
        <w:rPr>
          <w:rFonts w:ascii="Times New Roman" w:hAnsi="Times New Roman"/>
          <w:bCs/>
          <w:sz w:val="28"/>
          <w:szCs w:val="28"/>
        </w:rPr>
        <w:t>рабочего дня, следующего за днем его подписания.</w:t>
      </w:r>
    </w:p>
    <w:p w:rsidR="00645268" w:rsidRPr="002014C9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>2.11.3. Заявка признается надлежащей, если она соответствует требован</w:t>
      </w:r>
      <w:r w:rsidRPr="002014C9">
        <w:rPr>
          <w:rFonts w:ascii="Times New Roman" w:hAnsi="Times New Roman"/>
          <w:bCs/>
          <w:sz w:val="28"/>
          <w:szCs w:val="28"/>
        </w:rPr>
        <w:t>и</w:t>
      </w:r>
      <w:r w:rsidRPr="002014C9">
        <w:rPr>
          <w:rFonts w:ascii="Times New Roman" w:hAnsi="Times New Roman"/>
          <w:bCs/>
          <w:sz w:val="28"/>
          <w:szCs w:val="28"/>
        </w:rPr>
        <w:t>ям, указанным в объявлении о проведении отбора получателей субсидий, и при отсутствии оснований для отклонения заявки.</w:t>
      </w:r>
    </w:p>
    <w:p w:rsidR="00645268" w:rsidRPr="003B0101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4C9">
        <w:rPr>
          <w:rFonts w:ascii="Times New Roman" w:hAnsi="Times New Roman"/>
          <w:bCs/>
          <w:sz w:val="28"/>
          <w:szCs w:val="28"/>
        </w:rPr>
        <w:t xml:space="preserve">Решения о соответствии заявки требованиям, указанным в объявлении о </w:t>
      </w:r>
      <w:r w:rsidRPr="009C291E">
        <w:rPr>
          <w:rFonts w:ascii="Times New Roman" w:hAnsi="Times New Roman"/>
          <w:bCs/>
          <w:sz w:val="28"/>
          <w:szCs w:val="28"/>
        </w:rPr>
        <w:t>проведении отбора получателей субсидий, принимаются Министерством на д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ты получения результатов проверки представленных участником отбора пол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чателей субсидий информации и документов, поданных в составе заявки.</w:t>
      </w:r>
    </w:p>
    <w:p w:rsidR="00CA7C05" w:rsidRPr="00CA7C05" w:rsidRDefault="00CA7C0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C05">
        <w:rPr>
          <w:rFonts w:ascii="Times New Roman" w:hAnsi="Times New Roman"/>
          <w:bCs/>
          <w:sz w:val="28"/>
          <w:szCs w:val="28"/>
        </w:rPr>
        <w:t>Участник отбора на дату рассмотрения заявки и заключения соглашения должен соответствовать требованиям, указанным в пункте 2.1 настоящего П</w:t>
      </w:r>
      <w:r w:rsidRPr="00CA7C05">
        <w:rPr>
          <w:rFonts w:ascii="Times New Roman" w:hAnsi="Times New Roman"/>
          <w:bCs/>
          <w:sz w:val="28"/>
          <w:szCs w:val="28"/>
        </w:rPr>
        <w:t>о</w:t>
      </w:r>
      <w:r w:rsidRPr="00CA7C05">
        <w:rPr>
          <w:rFonts w:ascii="Times New Roman" w:hAnsi="Times New Roman"/>
          <w:bCs/>
          <w:sz w:val="28"/>
          <w:szCs w:val="28"/>
        </w:rPr>
        <w:t>рядка.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2.11.4. На стадии рассмотрения заявки основаниями для отклонения зая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ки являются: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а) несоответствие участника отбора требованиям, указанным в </w:t>
      </w:r>
      <w:r w:rsidR="003D7D09" w:rsidRPr="009C291E">
        <w:rPr>
          <w:rFonts w:ascii="Times New Roman" w:hAnsi="Times New Roman"/>
          <w:bCs/>
          <w:sz w:val="28"/>
          <w:szCs w:val="28"/>
        </w:rPr>
        <w:t>пункте 2.1 настоящего Порядка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непредставление (представление не в полном объеме) документов, ук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занных в объявлении о проведении отбора;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в) несоответствие представленных </w:t>
      </w:r>
      <w:r w:rsidR="002643F8" w:rsidRPr="009C291E">
        <w:rPr>
          <w:rFonts w:ascii="Times New Roman" w:hAnsi="Times New Roman"/>
          <w:bCs/>
          <w:sz w:val="28"/>
          <w:szCs w:val="28"/>
        </w:rPr>
        <w:t>участником отбора заявок</w:t>
      </w:r>
      <w:r w:rsidRPr="009C291E">
        <w:rPr>
          <w:rFonts w:ascii="Times New Roman" w:hAnsi="Times New Roman"/>
          <w:bCs/>
          <w:sz w:val="28"/>
          <w:szCs w:val="28"/>
        </w:rPr>
        <w:t xml:space="preserve"> и (или) </w:t>
      </w:r>
      <w:r w:rsidR="002643F8" w:rsidRPr="009C291E">
        <w:rPr>
          <w:rFonts w:ascii="Times New Roman" w:hAnsi="Times New Roman"/>
          <w:bCs/>
          <w:sz w:val="28"/>
          <w:szCs w:val="28"/>
        </w:rPr>
        <w:t>д</w:t>
      </w:r>
      <w:r w:rsidR="002643F8" w:rsidRPr="009C291E">
        <w:rPr>
          <w:rFonts w:ascii="Times New Roman" w:hAnsi="Times New Roman"/>
          <w:bCs/>
          <w:sz w:val="28"/>
          <w:szCs w:val="28"/>
        </w:rPr>
        <w:t>о</w:t>
      </w:r>
      <w:r w:rsidR="002643F8" w:rsidRPr="009C291E">
        <w:rPr>
          <w:rFonts w:ascii="Times New Roman" w:hAnsi="Times New Roman"/>
          <w:bCs/>
          <w:sz w:val="28"/>
          <w:szCs w:val="28"/>
        </w:rPr>
        <w:t>кументов</w:t>
      </w:r>
      <w:r w:rsidRPr="009C291E">
        <w:rPr>
          <w:rFonts w:ascii="Times New Roman" w:hAnsi="Times New Roman"/>
          <w:bCs/>
          <w:sz w:val="28"/>
          <w:szCs w:val="28"/>
        </w:rPr>
        <w:t xml:space="preserve"> требованиям, установленным в</w:t>
      </w:r>
      <w:r w:rsidR="002643F8" w:rsidRPr="009C291E">
        <w:rPr>
          <w:rFonts w:ascii="Times New Roman" w:hAnsi="Times New Roman"/>
          <w:bCs/>
          <w:sz w:val="28"/>
          <w:szCs w:val="28"/>
        </w:rPr>
        <w:t xml:space="preserve"> объявлении о проведении отбора</w:t>
      </w:r>
      <w:r w:rsidRPr="009C291E">
        <w:rPr>
          <w:rFonts w:ascii="Times New Roman" w:hAnsi="Times New Roman"/>
          <w:bCs/>
          <w:sz w:val="28"/>
          <w:szCs w:val="28"/>
        </w:rPr>
        <w:t>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г) недостоверность информации, содержащейся в документах, предста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ленных</w:t>
      </w:r>
      <w:r w:rsidR="00094736" w:rsidRPr="009C291E">
        <w:rPr>
          <w:rFonts w:ascii="Times New Roman" w:hAnsi="Times New Roman"/>
          <w:bCs/>
          <w:sz w:val="28"/>
          <w:szCs w:val="28"/>
        </w:rPr>
        <w:t xml:space="preserve"> участником отбора</w:t>
      </w:r>
      <w:r w:rsidRPr="009C291E">
        <w:rPr>
          <w:rFonts w:ascii="Times New Roman" w:hAnsi="Times New Roman"/>
          <w:bCs/>
          <w:sz w:val="28"/>
          <w:szCs w:val="28"/>
        </w:rPr>
        <w:t xml:space="preserve"> в составе заявки</w:t>
      </w:r>
      <w:r w:rsidR="00094736" w:rsidRPr="009C291E">
        <w:rPr>
          <w:rFonts w:ascii="Times New Roman" w:hAnsi="Times New Roman"/>
          <w:bCs/>
          <w:sz w:val="28"/>
          <w:szCs w:val="28"/>
        </w:rPr>
        <w:t>;</w:t>
      </w:r>
    </w:p>
    <w:p w:rsidR="00094736" w:rsidRPr="009C291E" w:rsidRDefault="00094736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д) подачу участником отбора заявки после даты и (или) времени, опред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ленных для подачи заявок</w:t>
      </w:r>
      <w:r w:rsidRPr="009C291E">
        <w:rPr>
          <w:rFonts w:ascii="Times New Roman" w:hAnsi="Times New Roman"/>
          <w:sz w:val="28"/>
          <w:szCs w:val="28"/>
        </w:rPr>
        <w:t>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2.11.5.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 xml:space="preserve">По результатам рассмотрения заявок не позднее </w:t>
      </w:r>
      <w:r w:rsidR="00BE4BA7" w:rsidRPr="009C291E">
        <w:rPr>
          <w:rFonts w:ascii="Times New Roman" w:hAnsi="Times New Roman"/>
          <w:bCs/>
          <w:sz w:val="28"/>
          <w:szCs w:val="28"/>
        </w:rPr>
        <w:t xml:space="preserve">1-го </w:t>
      </w:r>
      <w:r w:rsidRPr="009C291E">
        <w:rPr>
          <w:rFonts w:ascii="Times New Roman" w:hAnsi="Times New Roman"/>
          <w:bCs/>
          <w:sz w:val="28"/>
          <w:szCs w:val="28"/>
        </w:rPr>
        <w:t>рабочего дня со дня окончания срока рассмотрения заявок подготавливается протокол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смотрения заявок, включающий информацию о количестве поступивших и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смотренных заявок, а также информацию по каждому участнику отбора пол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>чателей субсидий о признании его заявки надлежащей или об отклонении его заявки с указанием оснований для отклонения.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2.11.6.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(уполномоченного им лица) а также разм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 xml:space="preserve">щается на едином портале не позднее </w:t>
      </w:r>
      <w:r w:rsidR="00BE4BA7" w:rsidRPr="009C291E">
        <w:rPr>
          <w:rFonts w:ascii="Times New Roman" w:hAnsi="Times New Roman"/>
          <w:bCs/>
          <w:sz w:val="28"/>
          <w:szCs w:val="28"/>
        </w:rPr>
        <w:t xml:space="preserve">1-го </w:t>
      </w:r>
      <w:r w:rsidRPr="009C291E">
        <w:rPr>
          <w:rFonts w:ascii="Times New Roman" w:hAnsi="Times New Roman"/>
          <w:bCs/>
          <w:sz w:val="28"/>
          <w:szCs w:val="28"/>
        </w:rPr>
        <w:t>рабочего дня, следующего за днем его подписания.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2.11.7.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если в целях полного, всестороннего и объективного ра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смотрения или рассмотрения и оценки заявки необходимо получение информ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ции и документов от участника отбора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ем системы «Электронный бюджет», направляемый при необходимости в ра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ной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мере всем участникам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>2.11.8. В запросе, указанном в пункте 2.11.7 настоящего Порядка, гла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ный распорядитель бюджетных средств устанавливает срок представления участником отбора получателей субсидий разъяснения в отношении докуме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тов и информации, который должен составлять не менее 2</w:t>
      </w:r>
      <w:r w:rsidR="00BE4BA7" w:rsidRPr="009C291E">
        <w:rPr>
          <w:rFonts w:ascii="Times New Roman" w:hAnsi="Times New Roman"/>
          <w:bCs/>
          <w:sz w:val="28"/>
          <w:szCs w:val="28"/>
        </w:rPr>
        <w:t>-х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рабочих дней со дня, следующего за днем размещения соответствующего запроса.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2.11.9.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</w:t>
      </w:r>
      <w:r w:rsidR="00E635A1" w:rsidRPr="009C291E">
        <w:rPr>
          <w:rFonts w:ascii="Times New Roman" w:hAnsi="Times New Roman"/>
          <w:bCs/>
          <w:sz w:val="28"/>
          <w:szCs w:val="28"/>
        </w:rPr>
        <w:t>2.10</w:t>
      </w:r>
      <w:r w:rsidRPr="009C291E">
        <w:rPr>
          <w:rFonts w:ascii="Times New Roman" w:hAnsi="Times New Roman"/>
          <w:bCs/>
          <w:sz w:val="28"/>
          <w:szCs w:val="28"/>
        </w:rPr>
        <w:t>.7 настоящ</w:t>
      </w:r>
      <w:r w:rsidR="00E635A1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E635A1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, в сроки, установленные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ответствующим запросом с учетом положений пункта 2.11.8 настоящ</w:t>
      </w:r>
      <w:r w:rsidR="00906091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906091" w:rsidRPr="009C291E">
        <w:rPr>
          <w:rFonts w:ascii="Times New Roman" w:hAnsi="Times New Roman"/>
          <w:bCs/>
          <w:sz w:val="28"/>
          <w:szCs w:val="28"/>
        </w:rPr>
        <w:t>о</w:t>
      </w:r>
      <w:r w:rsidR="00906091" w:rsidRPr="009C291E">
        <w:rPr>
          <w:rFonts w:ascii="Times New Roman" w:hAnsi="Times New Roman"/>
          <w:bCs/>
          <w:sz w:val="28"/>
          <w:szCs w:val="28"/>
        </w:rPr>
        <w:t>рядка</w:t>
      </w:r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2.11.10. В случае если участник отбора получателей субсидий в ответ на запрос, указанный в пункте 2.11.7 настоящего Порядка, не представил запр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 xml:space="preserve">шиваемые документы и информацию в срок, установленный соответствующим запросом с учетом положений пункта 2.11.8 настоящего Порядка, информация об этом включается в протокол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подведения итогов отбора получателей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490841" w:rsidRPr="009C291E" w:rsidRDefault="00490841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2.11.11. Отбор получателей субсидий признается несостоявшимся в сл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дующих случаях:</w:t>
      </w:r>
    </w:p>
    <w:p w:rsidR="00490841" w:rsidRPr="009C291E" w:rsidRDefault="00490841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а) не подано ни одной заявки;</w:t>
      </w:r>
    </w:p>
    <w:p w:rsidR="00490841" w:rsidRPr="009C291E" w:rsidRDefault="00490841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б) по результатам рассмотрения заявок отклонены все заявки.</w:t>
      </w:r>
    </w:p>
    <w:p w:rsidR="00490841" w:rsidRPr="009C291E" w:rsidRDefault="00490841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2.11.12. Ранжирование поступивших заявок осуществляется исходя из очередности их поступления.</w:t>
      </w:r>
    </w:p>
    <w:p w:rsidR="00490841" w:rsidRPr="009C291E" w:rsidRDefault="00490841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2.11.13. Протокол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подведения итогов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фо</w:t>
      </w:r>
      <w:r w:rsidRPr="009C291E">
        <w:rPr>
          <w:rFonts w:ascii="Times New Roman" w:hAnsi="Times New Roman"/>
          <w:bCs/>
          <w:sz w:val="28"/>
          <w:szCs w:val="28"/>
        </w:rPr>
        <w:t>р</w:t>
      </w:r>
      <w:r w:rsidRPr="009C291E">
        <w:rPr>
          <w:rFonts w:ascii="Times New Roman" w:hAnsi="Times New Roman"/>
          <w:bCs/>
          <w:sz w:val="28"/>
          <w:szCs w:val="28"/>
        </w:rPr>
        <w:t>мируется на едином портале автоматически на основании результатов опред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ления победителей отбора получателей субсидий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щается на едином портале не позднее 1-го рабочего дня, следующего за днем его подписания.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 Порядок взаимодействия Министерства с победителем (победител</w:t>
      </w:r>
      <w:r w:rsidRPr="009C291E">
        <w:rPr>
          <w:rFonts w:ascii="Times New Roman" w:hAnsi="Times New Roman"/>
          <w:bCs/>
          <w:sz w:val="28"/>
          <w:szCs w:val="28"/>
        </w:rPr>
        <w:t>я</w:t>
      </w:r>
      <w:r w:rsidRPr="009C291E">
        <w:rPr>
          <w:rFonts w:ascii="Times New Roman" w:hAnsi="Times New Roman"/>
          <w:bCs/>
          <w:sz w:val="28"/>
          <w:szCs w:val="28"/>
        </w:rPr>
        <w:t>ми) отбора получателей субсидий по результатам его провед</w:t>
      </w:r>
      <w:r w:rsidR="002876D5" w:rsidRPr="009C291E">
        <w:rPr>
          <w:rFonts w:ascii="Times New Roman" w:hAnsi="Times New Roman"/>
          <w:bCs/>
          <w:sz w:val="28"/>
          <w:szCs w:val="28"/>
        </w:rPr>
        <w:t>ения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2.12.1. По результатам отбора получателей субсидий с победителем (п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бедителями) отбора получателей субсидий заключается соглашение в системе «Электронный бюджет» в соответствии с типовыми формами, установленными Министерством финансов Российской Федерации.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2.12.2. В целях заключения соглашения победителем (победителями) 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>бора получателей субсидий в системе «Электронный бюджет» уточняется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2.12.3. Министерство может отказаться от заключения соглашения с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 xml:space="preserve">бедителем отбора получателей субсидий в случае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обнаружения факта несоо</w:t>
      </w:r>
      <w:r w:rsidRPr="009C291E">
        <w:rPr>
          <w:rFonts w:ascii="Times New Roman" w:hAnsi="Times New Roman"/>
          <w:bCs/>
          <w:sz w:val="28"/>
          <w:szCs w:val="28"/>
        </w:rPr>
        <w:t>т</w:t>
      </w:r>
      <w:r w:rsidRPr="009C291E">
        <w:rPr>
          <w:rFonts w:ascii="Times New Roman" w:hAnsi="Times New Roman"/>
          <w:bCs/>
          <w:sz w:val="28"/>
          <w:szCs w:val="28"/>
        </w:rPr>
        <w:t>ветствия победителя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требованиям, указанным в объявлении о проведении отбора получателей субсидий, или представления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бедителем отбора получателей субсидий недостоверной информации.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2.12.4.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отказа Министерства от заключения соглашения с поб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дителем отбора получателей субсидий по основаниям, предусмотренным пун</w:t>
      </w:r>
      <w:r w:rsidRPr="009C291E">
        <w:rPr>
          <w:rFonts w:ascii="Times New Roman" w:hAnsi="Times New Roman"/>
          <w:bCs/>
          <w:sz w:val="28"/>
          <w:szCs w:val="28"/>
        </w:rPr>
        <w:t>к</w:t>
      </w:r>
      <w:r w:rsidRPr="009C291E">
        <w:rPr>
          <w:rFonts w:ascii="Times New Roman" w:hAnsi="Times New Roman"/>
          <w:bCs/>
          <w:sz w:val="28"/>
          <w:szCs w:val="28"/>
        </w:rPr>
        <w:t>том 2.12.3 настоящего Порядка, отказа победителя отбора получателей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дий от заключения соглашения,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неподписания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победителем отбора получателей субсидий соглашения в срок, определенный объявлением о проведении отбора получателей субсидий в соответствии с подпунктом «о» пункта 2.8.2 настоящ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го Порядка, Министерство направляет иным участникам отбора получателей субсидий, признанным победителями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отбора получателей субсидий, заявки к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субсидий, заявка которого имеет следующий в порядке убывания рейтинг зая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>ки после последнего участника отбора получателей субсидий, признанного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бедителем.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2.12.5.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 наличия по результатам проведения отбора получателей субсидий остатка лимитов бюджетных обязательств на предоставление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дии на соответствующий финансовый год, не распределенного между побед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телями отбора получателей субсидий, увеличения лимитов бюджетных обяз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тельств, отказа победителя отбора получателей субсидий от заключения согл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шения,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предусмотренными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для проведения отбора получателей субсидий.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2.12.6.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 увеличения Министерству лимитов бюджетных обяз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 на предоставление субсидии в пределах текущего финансового года, отказа победителя отбора получателей субсидий от заключения соглашения, расторжения соглашения с получателем субсидии и наличия участников отбора получателей субсидий, прошедших отбор получателей субсидий и не призна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ных победителями отбора получателей субсидий по причине недостаточности лимитов бюджетных обязательств на предоставление субсидии или признанных победителями отбора получателей субсидий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, заявки которых в части запраш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ваемого размера субсидии не были удовлетворены в полном</w:t>
      </w:r>
      <w:r w:rsidR="00CA4E8B" w:rsidRPr="009C291E">
        <w:rPr>
          <w:rFonts w:ascii="Times New Roman" w:hAnsi="Times New Roman"/>
          <w:bCs/>
          <w:sz w:val="28"/>
          <w:szCs w:val="28"/>
        </w:rPr>
        <w:t xml:space="preserve"> объеме</w:t>
      </w:r>
      <w:r w:rsidRPr="009C291E">
        <w:rPr>
          <w:rFonts w:ascii="Times New Roman" w:hAnsi="Times New Roman"/>
          <w:bCs/>
          <w:sz w:val="28"/>
          <w:szCs w:val="28"/>
        </w:rPr>
        <w:t xml:space="preserve">, субсидия может распределяться без повторного проведения отбора получателей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дий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 учетом присвоенного ранее номера в рейтинге или по решению Мин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стерства может направляться победителям отбора получателей субсидий пре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ложение об увеличении размера субсидии и значения результата предоставл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ния субсидии.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2.12.7.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случае невозможности предоставления субсидии в текущем ф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нансовом году в связи с недостаточностью лимитов бюджетных обязательств участнику отбора, соответствующему требованиям, указанным в объявлении о проведении отбора,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2.12.8. В случае уменьшения Министерству ранее доведенных лимитов бюджетных обязательств, приводящего к невозможности предоставления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lastRenderedPageBreak/>
        <w:t xml:space="preserve">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недостижении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согл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сия по новым условиям.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2.12.9. Победитель отбора получателей субсидий признается уклони</w:t>
      </w:r>
      <w:r w:rsidRPr="009C291E">
        <w:rPr>
          <w:rFonts w:ascii="Times New Roman" w:hAnsi="Times New Roman"/>
          <w:bCs/>
          <w:sz w:val="28"/>
          <w:szCs w:val="28"/>
        </w:rPr>
        <w:t>в</w:t>
      </w:r>
      <w:r w:rsidRPr="009C291E">
        <w:rPr>
          <w:rFonts w:ascii="Times New Roman" w:hAnsi="Times New Roman"/>
          <w:bCs/>
          <w:sz w:val="28"/>
          <w:szCs w:val="28"/>
        </w:rPr>
        <w:t xml:space="preserve">шимся от заключения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соглашения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в случае если победитель отбора получат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лей субсидий не подписал соглашение в течение указанного в объявлении о проведении отбора получателей субсидий количества рабочих дней со дня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ступления соглашения на подписание в систему «Электронный бюджет» и не направил возражения по проекту соглашения.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2.12.10. Субсидия перечисляется в срок не позднее 10</w:t>
      </w:r>
      <w:r w:rsidR="00E152C4" w:rsidRPr="009C291E">
        <w:rPr>
          <w:rFonts w:ascii="Times New Roman" w:hAnsi="Times New Roman"/>
          <w:bCs/>
          <w:sz w:val="28"/>
          <w:szCs w:val="28"/>
        </w:rPr>
        <w:t>-го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рабочего дня</w:t>
      </w:r>
      <w:r w:rsidRPr="009C291E">
        <w:rPr>
          <w:rFonts w:ascii="Times New Roman" w:hAnsi="Times New Roman"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следующего за днем принятия Министерством решения о предоставлении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>сидии, перечисляется на расчетный счет, открытый получателем субсидии в учреждениях Центрального банка Р</w:t>
      </w:r>
      <w:r w:rsidR="00315FCA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9C291E">
        <w:rPr>
          <w:rFonts w:ascii="Times New Roman" w:hAnsi="Times New Roman"/>
          <w:bCs/>
          <w:sz w:val="28"/>
          <w:szCs w:val="28"/>
        </w:rPr>
        <w:t>Ф</w:t>
      </w:r>
      <w:r w:rsidR="00315FCA">
        <w:rPr>
          <w:rFonts w:ascii="Times New Roman" w:hAnsi="Times New Roman"/>
          <w:bCs/>
          <w:sz w:val="28"/>
          <w:szCs w:val="28"/>
        </w:rPr>
        <w:t>едерации</w:t>
      </w:r>
      <w:r w:rsidRPr="009C291E">
        <w:rPr>
          <w:rFonts w:ascii="Times New Roman" w:hAnsi="Times New Roman"/>
          <w:bCs/>
          <w:sz w:val="28"/>
          <w:szCs w:val="28"/>
        </w:rPr>
        <w:t xml:space="preserve"> или российских кр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дитных организациях.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2.12.11. При реорганизации получателя субсидии, являющегося юридич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ским лицом, в форме слияния, присоединения или преобразования в соглаш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ние вносятся изменения путем заключения дополнительного соглашения к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глашению в части перемены лица в обязательстве с указанием в соглашении юридического лица, являющегося правопреемником.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>При реорганизации получателя субсидии, являющегося юридическим л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цом, в форме разделения, выделения, а также при ликвидации получателя су</w:t>
      </w:r>
      <w:r w:rsidRPr="009C291E">
        <w:rPr>
          <w:rFonts w:ascii="Times New Roman" w:hAnsi="Times New Roman"/>
          <w:bCs/>
          <w:sz w:val="28"/>
          <w:szCs w:val="28"/>
        </w:rPr>
        <w:t>б</w:t>
      </w:r>
      <w:r w:rsidRPr="009C291E">
        <w:rPr>
          <w:rFonts w:ascii="Times New Roman" w:hAnsi="Times New Roman"/>
          <w:bCs/>
          <w:sz w:val="28"/>
          <w:szCs w:val="28"/>
        </w:rPr>
        <w:t>сидии, являющегося юридическим лицом, или прекращении деятельности п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лучателя субсидии, являющегося индивидуальным предпринимателем (за и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ключением индивидуального предпринимателя, осуществляющего деятел</w:t>
      </w:r>
      <w:r w:rsidRPr="009C291E">
        <w:rPr>
          <w:rFonts w:ascii="Times New Roman" w:hAnsi="Times New Roman"/>
          <w:bCs/>
          <w:sz w:val="28"/>
          <w:szCs w:val="28"/>
        </w:rPr>
        <w:t>ь</w:t>
      </w:r>
      <w:r w:rsidRPr="009C291E">
        <w:rPr>
          <w:rFonts w:ascii="Times New Roman" w:hAnsi="Times New Roman"/>
          <w:bCs/>
          <w:sz w:val="28"/>
          <w:szCs w:val="28"/>
        </w:rPr>
        <w:t>ность в качестве главы крестьянского (фермерского) хозяйства в соответствии с абзацем вторым пункта 5 статьи 23 Гражданского кодекса Российской Федер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ции), соглашение расторгается с формированием уведомления о расторжении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соглашения в одностороннем порядке и акта об исполнении обязательств по с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дия, и возврате неиспользованного остатка субсидии в республиканский бю</w:t>
      </w:r>
      <w:r w:rsidRPr="009C291E">
        <w:rPr>
          <w:rFonts w:ascii="Times New Roman" w:hAnsi="Times New Roman"/>
          <w:bCs/>
          <w:sz w:val="28"/>
          <w:szCs w:val="28"/>
        </w:rPr>
        <w:t>д</w:t>
      </w:r>
      <w:r w:rsidRPr="009C291E">
        <w:rPr>
          <w:rFonts w:ascii="Times New Roman" w:hAnsi="Times New Roman"/>
          <w:bCs/>
          <w:sz w:val="28"/>
          <w:szCs w:val="28"/>
        </w:rPr>
        <w:t>жет Республики Тыва.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>При прекращении деятельности получателя субсидии, являющегося и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 xml:space="preserve">кона </w:t>
      </w:r>
      <w:r w:rsidR="00E152C4" w:rsidRPr="009C291E">
        <w:rPr>
          <w:rFonts w:ascii="Times New Roman" w:hAnsi="Times New Roman"/>
          <w:bCs/>
          <w:sz w:val="28"/>
          <w:szCs w:val="28"/>
        </w:rPr>
        <w:t xml:space="preserve">от 11 июня 2003 г. № 74-ФЗ </w:t>
      </w:r>
      <w:r w:rsidRPr="009C291E">
        <w:rPr>
          <w:rFonts w:ascii="Times New Roman" w:hAnsi="Times New Roman"/>
          <w:bCs/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ния к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 xml:space="preserve"> соглашению в части перемены лица в обязательстве с указанием стороны в соглашении иного лица, являющегося правопреемником</w:t>
      </w:r>
      <w:r w:rsidR="00E152C4" w:rsidRPr="009C291E">
        <w:rPr>
          <w:rFonts w:ascii="Times New Roman" w:hAnsi="Times New Roman"/>
          <w:bCs/>
          <w:sz w:val="28"/>
          <w:szCs w:val="28"/>
        </w:rPr>
        <w:t>.</w:t>
      </w:r>
    </w:p>
    <w:p w:rsidR="00645268" w:rsidRPr="003B0101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7C05" w:rsidRPr="003B0101" w:rsidRDefault="00CA7C0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7C05" w:rsidRPr="003B0101" w:rsidRDefault="00CA7C0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7C05" w:rsidRPr="003B0101" w:rsidRDefault="00CA7C0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45268" w:rsidRPr="009C291E" w:rsidRDefault="00645268" w:rsidP="008039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lastRenderedPageBreak/>
        <w:t>3. Требования к отчетности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40F6" w:rsidRPr="009C291E" w:rsidRDefault="009040F6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hAnsi="Times New Roman" w:cs="Times New Roman"/>
          <w:bCs/>
          <w:sz w:val="28"/>
          <w:szCs w:val="28"/>
        </w:rPr>
        <w:t>3.1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Получатель субсидии представляет в сроки, установленные соглаш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нием, но не реже одного раза в квартал (не позднее 10-го рабочего дня месяца, следующего за отчетным кварталом) по формам, определенным типовыми формами соглашений:</w:t>
      </w:r>
    </w:p>
    <w:p w:rsidR="009040F6" w:rsidRPr="009C291E" w:rsidRDefault="009040F6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а) отчет о достижении значений результатов предоставления субсидий, а также характеристик результатов (при их установлении);</w:t>
      </w:r>
    </w:p>
    <w:p w:rsidR="009040F6" w:rsidRPr="009C291E" w:rsidRDefault="009040F6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hAnsi="Times New Roman" w:cs="Times New Roman"/>
          <w:bCs/>
          <w:sz w:val="28"/>
          <w:szCs w:val="28"/>
        </w:rPr>
        <w:t>б) отчет об осуществлении расходов, источником финансового обеспеч</w:t>
      </w:r>
      <w:r w:rsidRPr="009C291E">
        <w:rPr>
          <w:rFonts w:ascii="Times New Roman" w:hAnsi="Times New Roman" w:cs="Times New Roman"/>
          <w:bCs/>
          <w:sz w:val="28"/>
          <w:szCs w:val="28"/>
        </w:rPr>
        <w:t>е</w:t>
      </w:r>
      <w:r w:rsidRPr="009C291E">
        <w:rPr>
          <w:rFonts w:ascii="Times New Roman" w:hAnsi="Times New Roman" w:cs="Times New Roman"/>
          <w:bCs/>
          <w:sz w:val="28"/>
          <w:szCs w:val="28"/>
        </w:rPr>
        <w:t>ния которых является субсидия (в отношении субсидий, предоставляемых в п</w:t>
      </w:r>
      <w:r w:rsidRPr="009C291E">
        <w:rPr>
          <w:rFonts w:ascii="Times New Roman" w:hAnsi="Times New Roman" w:cs="Times New Roman"/>
          <w:bCs/>
          <w:sz w:val="28"/>
          <w:szCs w:val="28"/>
        </w:rPr>
        <w:t>о</w:t>
      </w:r>
      <w:r w:rsidRPr="009C291E">
        <w:rPr>
          <w:rFonts w:ascii="Times New Roman" w:hAnsi="Times New Roman" w:cs="Times New Roman"/>
          <w:bCs/>
          <w:sz w:val="28"/>
          <w:szCs w:val="28"/>
        </w:rPr>
        <w:t xml:space="preserve">рядке финансового обеспечения затрат в связи с производством (реализацией) товаров, </w:t>
      </w: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выполнением работ, оказанием услуг).</w:t>
      </w:r>
    </w:p>
    <w:p w:rsidR="009040F6" w:rsidRPr="009C291E" w:rsidRDefault="009040F6" w:rsidP="009C291E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3.2. Министерство осуществляет проверку и принятие отчетов, указанных в пункте 3.1 настоящего Порядка, в срок, не превышающий 20 рабочих дней со дня представления отчета.</w:t>
      </w:r>
    </w:p>
    <w:p w:rsidR="009040F6" w:rsidRPr="009C291E" w:rsidRDefault="009040F6" w:rsidP="009C29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9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3.3. Министерство вправе устанавливать в соглашении сроки и формы представления дополнительной</w:t>
      </w:r>
      <w:r w:rsidRPr="009C291E">
        <w:rPr>
          <w:rFonts w:ascii="Times New Roman" w:hAnsi="Times New Roman" w:cs="Times New Roman"/>
          <w:bCs/>
          <w:sz w:val="28"/>
          <w:szCs w:val="28"/>
        </w:rPr>
        <w:t xml:space="preserve"> отчетности заявителем.</w:t>
      </w:r>
    </w:p>
    <w:p w:rsidR="0080392D" w:rsidRPr="009C291E" w:rsidRDefault="0080392D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0392D" w:rsidRDefault="00645268" w:rsidP="008039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 Требования об осуществлении контроля (мониторинга) </w:t>
      </w:r>
    </w:p>
    <w:p w:rsidR="0080392D" w:rsidRDefault="00645268" w:rsidP="008039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за соблюдением условий и порядка предоставления </w:t>
      </w:r>
    </w:p>
    <w:p w:rsidR="00645268" w:rsidRPr="009C291E" w:rsidRDefault="00645268" w:rsidP="008039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субсидий</w:t>
      </w:r>
      <w:r w:rsidR="0080392D">
        <w:rPr>
          <w:rFonts w:ascii="Times New Roman" w:hAnsi="Times New Roman"/>
          <w:bCs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и ответственности за их нарушение</w:t>
      </w:r>
    </w:p>
    <w:p w:rsidR="00645268" w:rsidRPr="009C291E" w:rsidRDefault="00645268" w:rsidP="008039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4.1. Министерство осуществляет проверку соблюдения </w:t>
      </w:r>
      <w:r w:rsidR="00E152C4" w:rsidRPr="009C291E">
        <w:rPr>
          <w:rFonts w:ascii="Times New Roman" w:hAnsi="Times New Roman"/>
          <w:bCs/>
          <w:sz w:val="28"/>
          <w:szCs w:val="28"/>
        </w:rPr>
        <w:t>получателем су</w:t>
      </w:r>
      <w:r w:rsidR="00E152C4" w:rsidRPr="009C291E">
        <w:rPr>
          <w:rFonts w:ascii="Times New Roman" w:hAnsi="Times New Roman"/>
          <w:bCs/>
          <w:sz w:val="28"/>
          <w:szCs w:val="28"/>
        </w:rPr>
        <w:t>б</w:t>
      </w:r>
      <w:r w:rsidR="00E152C4" w:rsidRPr="009C291E">
        <w:rPr>
          <w:rFonts w:ascii="Times New Roman" w:hAnsi="Times New Roman"/>
          <w:bCs/>
          <w:sz w:val="28"/>
          <w:szCs w:val="28"/>
        </w:rPr>
        <w:t xml:space="preserve">сидии </w:t>
      </w:r>
      <w:r w:rsidRPr="009C291E">
        <w:rPr>
          <w:rFonts w:ascii="Times New Roman" w:hAnsi="Times New Roman"/>
          <w:bCs/>
          <w:sz w:val="28"/>
          <w:szCs w:val="28"/>
        </w:rPr>
        <w:t>порядка и условий предоставления субсидии, в том числе в части дост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жения результатов их предоставления, уполномоченный орган государственн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го финансового контроля осуществляет проверку в соответствии со статьями 268.1 и 269.2 Бюджетного кодекса Российской Федерации.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4.2. Предоставленная заявителю субсидия подлежит возврату в республ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>канский бюджет Республики Тыва в случаях: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1) не достижения заявителем, получившим субсидию, значения результ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та предоставления субсидии;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2) нарушения заявителем, получившим субсидию, условий, установле</w:t>
      </w:r>
      <w:r w:rsidRPr="009C291E">
        <w:rPr>
          <w:rFonts w:ascii="Times New Roman" w:hAnsi="Times New Roman"/>
          <w:bCs/>
          <w:sz w:val="28"/>
          <w:szCs w:val="28"/>
        </w:rPr>
        <w:t>н</w:t>
      </w:r>
      <w:r w:rsidRPr="009C291E">
        <w:rPr>
          <w:rFonts w:ascii="Times New Roman" w:hAnsi="Times New Roman"/>
          <w:bCs/>
          <w:sz w:val="28"/>
          <w:szCs w:val="28"/>
        </w:rPr>
        <w:t>ных при предоставлении субсидии, в том числе выявленного по фактам пров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рок, проведенных Министерством и уполномоченными органами госуда</w:t>
      </w:r>
      <w:r w:rsidRPr="009C291E">
        <w:rPr>
          <w:rFonts w:ascii="Times New Roman" w:hAnsi="Times New Roman"/>
          <w:bCs/>
          <w:sz w:val="28"/>
          <w:szCs w:val="28"/>
        </w:rPr>
        <w:t>р</w:t>
      </w:r>
      <w:r w:rsidRPr="009C291E">
        <w:rPr>
          <w:rFonts w:ascii="Times New Roman" w:hAnsi="Times New Roman"/>
          <w:bCs/>
          <w:sz w:val="28"/>
          <w:szCs w:val="28"/>
        </w:rPr>
        <w:t>ственного финансового контроля.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C291E">
        <w:rPr>
          <w:rFonts w:ascii="Times New Roman" w:hAnsi="Times New Roman"/>
          <w:bCs/>
          <w:sz w:val="28"/>
          <w:szCs w:val="28"/>
        </w:rPr>
        <w:t xml:space="preserve">В случае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в установленные соглашением сроки значения р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 xml:space="preserve">зультата предоставления субсидии получатель субсидии уплачивает пени в размере одной </w:t>
      </w:r>
      <w:proofErr w:type="spellStart"/>
      <w:r w:rsidRPr="009C291E">
        <w:rPr>
          <w:rFonts w:ascii="Times New Roman" w:hAnsi="Times New Roman"/>
          <w:bCs/>
          <w:sz w:val="28"/>
          <w:szCs w:val="28"/>
        </w:rPr>
        <w:t>трехсотшестидесятой</w:t>
      </w:r>
      <w:proofErr w:type="spellEnd"/>
      <w:r w:rsidRPr="009C291E">
        <w:rPr>
          <w:rFonts w:ascii="Times New Roman" w:hAnsi="Times New Roman"/>
          <w:bCs/>
          <w:sz w:val="28"/>
          <w:szCs w:val="28"/>
        </w:rPr>
        <w:t xml:space="preserve"> ключевой ставки Центрального банка Ро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предоставления субс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дии до дня возврата субсидии (части субсидии) в </w:t>
      </w:r>
      <w:r w:rsidR="00DF62E5" w:rsidRPr="009C291E">
        <w:rPr>
          <w:rFonts w:ascii="Times New Roman" w:hAnsi="Times New Roman"/>
          <w:bCs/>
          <w:sz w:val="28"/>
          <w:szCs w:val="28"/>
        </w:rPr>
        <w:t>соответствующий</w:t>
      </w:r>
      <w:r w:rsidRPr="009C291E">
        <w:rPr>
          <w:rFonts w:ascii="Times New Roman" w:hAnsi="Times New Roman"/>
          <w:bCs/>
          <w:sz w:val="28"/>
          <w:szCs w:val="28"/>
        </w:rPr>
        <w:t xml:space="preserve"> бюджет).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4.3. 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В случаях, предусмотренных пунктом 4.2 настоящ</w:t>
      </w:r>
      <w:r w:rsidR="000C582A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0C582A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, М</w:t>
      </w:r>
      <w:r w:rsidRPr="009C291E">
        <w:rPr>
          <w:rFonts w:ascii="Times New Roman" w:hAnsi="Times New Roman"/>
          <w:bCs/>
          <w:sz w:val="28"/>
          <w:szCs w:val="28"/>
        </w:rPr>
        <w:t>и</w:t>
      </w:r>
      <w:r w:rsidRPr="009C291E">
        <w:rPr>
          <w:rFonts w:ascii="Times New Roman" w:hAnsi="Times New Roman"/>
          <w:bCs/>
          <w:sz w:val="28"/>
          <w:szCs w:val="28"/>
        </w:rPr>
        <w:t xml:space="preserve">нистерство после подписания акта проверки или получения акта проверки от уполномоченного органа государственного финансового контроля направляет в </w:t>
      </w:r>
      <w:r w:rsidRPr="009C291E">
        <w:rPr>
          <w:rFonts w:ascii="Times New Roman" w:hAnsi="Times New Roman"/>
          <w:bCs/>
          <w:sz w:val="28"/>
          <w:szCs w:val="28"/>
        </w:rPr>
        <w:lastRenderedPageBreak/>
        <w:t>течение 5</w:t>
      </w:r>
      <w:r w:rsidR="00E152C4" w:rsidRPr="009C291E">
        <w:rPr>
          <w:rFonts w:ascii="Times New Roman" w:hAnsi="Times New Roman"/>
          <w:bCs/>
          <w:sz w:val="28"/>
          <w:szCs w:val="28"/>
        </w:rPr>
        <w:t>-ти</w:t>
      </w:r>
      <w:r w:rsidRPr="009C291E">
        <w:rPr>
          <w:rFonts w:ascii="Times New Roman" w:hAnsi="Times New Roman"/>
          <w:bCs/>
          <w:sz w:val="28"/>
          <w:szCs w:val="28"/>
        </w:rPr>
        <w:t xml:space="preserve"> рабочих дней требование о возврате субсидии заказным письмом с уведомлением о вручении заявителю либо в электронной форме по телекомм</w:t>
      </w:r>
      <w:r w:rsidRPr="009C291E">
        <w:rPr>
          <w:rFonts w:ascii="Times New Roman" w:hAnsi="Times New Roman"/>
          <w:bCs/>
          <w:sz w:val="28"/>
          <w:szCs w:val="28"/>
        </w:rPr>
        <w:t>у</w:t>
      </w:r>
      <w:r w:rsidRPr="009C291E">
        <w:rPr>
          <w:rFonts w:ascii="Times New Roman" w:hAnsi="Times New Roman"/>
          <w:bCs/>
          <w:sz w:val="28"/>
          <w:szCs w:val="28"/>
        </w:rPr>
        <w:t xml:space="preserve">никационным каналам связи в адрес </w:t>
      </w:r>
      <w:r w:rsidR="00E152C4" w:rsidRPr="009C291E">
        <w:rPr>
          <w:rFonts w:ascii="Times New Roman" w:hAnsi="Times New Roman"/>
          <w:bCs/>
          <w:sz w:val="28"/>
          <w:szCs w:val="28"/>
        </w:rPr>
        <w:t>з</w:t>
      </w:r>
      <w:r w:rsidRPr="009C291E">
        <w:rPr>
          <w:rFonts w:ascii="Times New Roman" w:hAnsi="Times New Roman"/>
          <w:bCs/>
          <w:sz w:val="28"/>
          <w:szCs w:val="28"/>
        </w:rPr>
        <w:t>аявителя, либо передает руководителю з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явителя или уполномоченному представителю лично под расписку.</w:t>
      </w:r>
      <w:proofErr w:type="gramEnd"/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4.4. Субсидия подлежит возврату в республиканский бюджет Республики Тыва в течение 10</w:t>
      </w:r>
      <w:r w:rsidR="00E152C4" w:rsidRPr="009C291E">
        <w:rPr>
          <w:rFonts w:ascii="Times New Roman" w:hAnsi="Times New Roman"/>
          <w:bCs/>
          <w:sz w:val="28"/>
          <w:szCs w:val="28"/>
        </w:rPr>
        <w:t>-ти</w:t>
      </w:r>
      <w:r w:rsidR="00DF62E5" w:rsidRPr="009C291E">
        <w:rPr>
          <w:rFonts w:ascii="Times New Roman" w:hAnsi="Times New Roman"/>
          <w:bCs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 xml:space="preserve">рабочих дней со дня получения </w:t>
      </w:r>
      <w:r w:rsidR="00E152C4" w:rsidRPr="009C291E">
        <w:rPr>
          <w:rFonts w:ascii="Times New Roman" w:hAnsi="Times New Roman"/>
          <w:bCs/>
          <w:sz w:val="28"/>
          <w:szCs w:val="28"/>
        </w:rPr>
        <w:t xml:space="preserve">получателем субсидии </w:t>
      </w:r>
      <w:r w:rsidRPr="009C291E">
        <w:rPr>
          <w:rFonts w:ascii="Times New Roman" w:hAnsi="Times New Roman"/>
          <w:bCs/>
          <w:sz w:val="28"/>
          <w:szCs w:val="28"/>
        </w:rPr>
        <w:t>соответствующих требований, указанных в пункте 4.3 настоящ</w:t>
      </w:r>
      <w:r w:rsidR="00924593" w:rsidRPr="009C291E">
        <w:rPr>
          <w:rFonts w:ascii="Times New Roman" w:hAnsi="Times New Roman"/>
          <w:bCs/>
          <w:sz w:val="28"/>
          <w:szCs w:val="28"/>
        </w:rPr>
        <w:t>его</w:t>
      </w:r>
      <w:r w:rsidRPr="009C291E">
        <w:rPr>
          <w:rFonts w:ascii="Times New Roman" w:hAnsi="Times New Roman"/>
          <w:bCs/>
          <w:sz w:val="28"/>
          <w:szCs w:val="28"/>
        </w:rPr>
        <w:t xml:space="preserve"> П</w:t>
      </w:r>
      <w:r w:rsidR="00924593" w:rsidRPr="009C291E">
        <w:rPr>
          <w:rFonts w:ascii="Times New Roman" w:hAnsi="Times New Roman"/>
          <w:bCs/>
          <w:sz w:val="28"/>
          <w:szCs w:val="28"/>
        </w:rPr>
        <w:t>орядка</w:t>
      </w:r>
      <w:r w:rsidRPr="009C291E">
        <w:rPr>
          <w:rFonts w:ascii="Times New Roman" w:hAnsi="Times New Roman"/>
          <w:bCs/>
          <w:sz w:val="28"/>
          <w:szCs w:val="28"/>
        </w:rPr>
        <w:t>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>4.5. При нарушении заявителем срока возврата субсидии Министерство в течение 30</w:t>
      </w:r>
      <w:r w:rsidR="00E152C4" w:rsidRPr="009C291E">
        <w:rPr>
          <w:rFonts w:ascii="Times New Roman" w:hAnsi="Times New Roman"/>
          <w:bCs/>
          <w:sz w:val="28"/>
          <w:szCs w:val="28"/>
        </w:rPr>
        <w:t>-ти</w:t>
      </w:r>
      <w:r w:rsidR="00DF62E5" w:rsidRPr="009C291E">
        <w:rPr>
          <w:rFonts w:ascii="Times New Roman" w:hAnsi="Times New Roman"/>
          <w:bCs/>
          <w:sz w:val="28"/>
          <w:szCs w:val="28"/>
        </w:rPr>
        <w:t xml:space="preserve"> </w:t>
      </w:r>
      <w:r w:rsidRPr="009C291E">
        <w:rPr>
          <w:rFonts w:ascii="Times New Roman" w:hAnsi="Times New Roman"/>
          <w:bCs/>
          <w:sz w:val="28"/>
          <w:szCs w:val="28"/>
        </w:rPr>
        <w:t>календарных дней со дня окончания срока возврата субсидии принимает меры по взысканию указанных сре</w:t>
      </w:r>
      <w:proofErr w:type="gramStart"/>
      <w:r w:rsidRPr="009C291E">
        <w:rPr>
          <w:rFonts w:ascii="Times New Roman" w:hAnsi="Times New Roman"/>
          <w:bCs/>
          <w:sz w:val="28"/>
          <w:szCs w:val="28"/>
        </w:rPr>
        <w:t>дств в д</w:t>
      </w:r>
      <w:proofErr w:type="gramEnd"/>
      <w:r w:rsidRPr="009C291E">
        <w:rPr>
          <w:rFonts w:ascii="Times New Roman" w:hAnsi="Times New Roman"/>
          <w:bCs/>
          <w:sz w:val="28"/>
          <w:szCs w:val="28"/>
        </w:rPr>
        <w:t>оход республиканского бюджета Республики Тыва в порядке, установленном законодательством Ро</w:t>
      </w:r>
      <w:r w:rsidRPr="009C291E">
        <w:rPr>
          <w:rFonts w:ascii="Times New Roman" w:hAnsi="Times New Roman"/>
          <w:bCs/>
          <w:sz w:val="28"/>
          <w:szCs w:val="28"/>
        </w:rPr>
        <w:t>с</w:t>
      </w:r>
      <w:r w:rsidRPr="009C291E">
        <w:rPr>
          <w:rFonts w:ascii="Times New Roman" w:hAnsi="Times New Roman"/>
          <w:bCs/>
          <w:sz w:val="28"/>
          <w:szCs w:val="28"/>
        </w:rPr>
        <w:t>сийской Федерации и Республики Тыва.</w:t>
      </w:r>
    </w:p>
    <w:p w:rsidR="00645268" w:rsidRPr="009C291E" w:rsidRDefault="00645268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91E">
        <w:rPr>
          <w:rFonts w:ascii="Times New Roman" w:hAnsi="Times New Roman"/>
          <w:bCs/>
          <w:sz w:val="28"/>
          <w:szCs w:val="28"/>
        </w:rPr>
        <w:t xml:space="preserve">4.6. </w:t>
      </w:r>
      <w:r w:rsidR="00E152C4" w:rsidRPr="009C291E">
        <w:rPr>
          <w:rFonts w:ascii="Times New Roman" w:hAnsi="Times New Roman"/>
          <w:bCs/>
          <w:sz w:val="28"/>
          <w:szCs w:val="28"/>
        </w:rPr>
        <w:t>Получатель субсидии</w:t>
      </w:r>
      <w:r w:rsidRPr="009C291E">
        <w:rPr>
          <w:rFonts w:ascii="Times New Roman" w:hAnsi="Times New Roman"/>
          <w:bCs/>
          <w:sz w:val="28"/>
          <w:szCs w:val="28"/>
        </w:rPr>
        <w:t xml:space="preserve"> несет ответственность за достоверность пред</w:t>
      </w:r>
      <w:r w:rsidRPr="009C291E">
        <w:rPr>
          <w:rFonts w:ascii="Times New Roman" w:hAnsi="Times New Roman"/>
          <w:bCs/>
          <w:sz w:val="28"/>
          <w:szCs w:val="28"/>
        </w:rPr>
        <w:t>о</w:t>
      </w:r>
      <w:r w:rsidRPr="009C291E">
        <w:rPr>
          <w:rFonts w:ascii="Times New Roman" w:hAnsi="Times New Roman"/>
          <w:bCs/>
          <w:sz w:val="28"/>
          <w:szCs w:val="28"/>
        </w:rPr>
        <w:t>ставленных в Министерство документов и сведений, а также за соблюдение ц</w:t>
      </w:r>
      <w:r w:rsidRPr="009C291E">
        <w:rPr>
          <w:rFonts w:ascii="Times New Roman" w:hAnsi="Times New Roman"/>
          <w:bCs/>
          <w:sz w:val="28"/>
          <w:szCs w:val="28"/>
        </w:rPr>
        <w:t>е</w:t>
      </w:r>
      <w:r w:rsidRPr="009C291E">
        <w:rPr>
          <w:rFonts w:ascii="Times New Roman" w:hAnsi="Times New Roman"/>
          <w:bCs/>
          <w:sz w:val="28"/>
          <w:szCs w:val="28"/>
        </w:rPr>
        <w:t>лей, условий и порядка предоставления субсидии в соответствии с законод</w:t>
      </w:r>
      <w:r w:rsidRPr="009C291E">
        <w:rPr>
          <w:rFonts w:ascii="Times New Roman" w:hAnsi="Times New Roman"/>
          <w:bCs/>
          <w:sz w:val="28"/>
          <w:szCs w:val="28"/>
        </w:rPr>
        <w:t>а</w:t>
      </w:r>
      <w:r w:rsidRPr="009C291E">
        <w:rPr>
          <w:rFonts w:ascii="Times New Roman" w:hAnsi="Times New Roman"/>
          <w:bCs/>
          <w:sz w:val="28"/>
          <w:szCs w:val="28"/>
        </w:rPr>
        <w:t>тельством Российской Федерации.</w:t>
      </w:r>
    </w:p>
    <w:p w:rsidR="00E11B5D" w:rsidRPr="003B0101" w:rsidRDefault="00E11B5D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A7C05" w:rsidRPr="003B0101" w:rsidRDefault="00CA7C05" w:rsidP="009C29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1B5D" w:rsidRPr="009C291E" w:rsidRDefault="009C291E" w:rsidP="009C29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</w:t>
      </w:r>
    </w:p>
    <w:sectPr w:rsidR="00E11B5D" w:rsidRPr="009C291E" w:rsidSect="009C291E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A8" w:rsidRDefault="008D79A8" w:rsidP="00A30E45">
      <w:pPr>
        <w:spacing w:after="0" w:line="240" w:lineRule="auto"/>
      </w:pPr>
      <w:r>
        <w:separator/>
      </w:r>
    </w:p>
  </w:endnote>
  <w:endnote w:type="continuationSeparator" w:id="0">
    <w:p w:rsidR="008D79A8" w:rsidRDefault="008D79A8" w:rsidP="00A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A8" w:rsidRDefault="008D79A8" w:rsidP="00A30E45">
      <w:pPr>
        <w:spacing w:after="0" w:line="240" w:lineRule="auto"/>
      </w:pPr>
      <w:r>
        <w:separator/>
      </w:r>
    </w:p>
  </w:footnote>
  <w:footnote w:type="continuationSeparator" w:id="0">
    <w:p w:rsidR="008D79A8" w:rsidRDefault="008D79A8" w:rsidP="00A3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347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B0101" w:rsidRPr="00A30E45" w:rsidRDefault="001253CB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53CB" w:rsidRPr="001253CB" w:rsidRDefault="001253CB" w:rsidP="001253C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620200099/29048(7)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1253CB" w:rsidRPr="001253CB" w:rsidRDefault="001253CB" w:rsidP="001253C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620200099/29048(7)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B0101" w:rsidRPr="00A30E45">
          <w:rPr>
            <w:rFonts w:ascii="Times New Roman" w:hAnsi="Times New Roman"/>
            <w:sz w:val="24"/>
          </w:rPr>
          <w:fldChar w:fldCharType="begin"/>
        </w:r>
        <w:r w:rsidR="003B0101" w:rsidRPr="00A30E45">
          <w:rPr>
            <w:rFonts w:ascii="Times New Roman" w:hAnsi="Times New Roman"/>
            <w:sz w:val="24"/>
          </w:rPr>
          <w:instrText>PAGE   \* MERGEFORMAT</w:instrText>
        </w:r>
        <w:r w:rsidR="003B0101" w:rsidRPr="00A30E4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3B0101" w:rsidRPr="00A30E4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0b3274-3297-4949-95f1-1d63d0e199ed"/>
  </w:docVars>
  <w:rsids>
    <w:rsidRoot w:val="00F6220D"/>
    <w:rsid w:val="00001C2C"/>
    <w:rsid w:val="0000207E"/>
    <w:rsid w:val="000043C1"/>
    <w:rsid w:val="00004F82"/>
    <w:rsid w:val="00005573"/>
    <w:rsid w:val="000064E3"/>
    <w:rsid w:val="000100E4"/>
    <w:rsid w:val="000115F9"/>
    <w:rsid w:val="00011719"/>
    <w:rsid w:val="00013206"/>
    <w:rsid w:val="00013D62"/>
    <w:rsid w:val="000200B9"/>
    <w:rsid w:val="00022158"/>
    <w:rsid w:val="00024AC6"/>
    <w:rsid w:val="00024D99"/>
    <w:rsid w:val="0003169E"/>
    <w:rsid w:val="000364AF"/>
    <w:rsid w:val="00036B88"/>
    <w:rsid w:val="000370D4"/>
    <w:rsid w:val="00040E8A"/>
    <w:rsid w:val="00041CD8"/>
    <w:rsid w:val="00043017"/>
    <w:rsid w:val="00045AF3"/>
    <w:rsid w:val="00046F1C"/>
    <w:rsid w:val="00047742"/>
    <w:rsid w:val="00047AE3"/>
    <w:rsid w:val="0005153C"/>
    <w:rsid w:val="00053211"/>
    <w:rsid w:val="00055173"/>
    <w:rsid w:val="0005563C"/>
    <w:rsid w:val="00060B08"/>
    <w:rsid w:val="00066632"/>
    <w:rsid w:val="00067CB1"/>
    <w:rsid w:val="0007111C"/>
    <w:rsid w:val="000759FE"/>
    <w:rsid w:val="00076550"/>
    <w:rsid w:val="00077B1C"/>
    <w:rsid w:val="00081F51"/>
    <w:rsid w:val="00082A39"/>
    <w:rsid w:val="00083166"/>
    <w:rsid w:val="00083270"/>
    <w:rsid w:val="00085B71"/>
    <w:rsid w:val="00091068"/>
    <w:rsid w:val="0009199F"/>
    <w:rsid w:val="00091F50"/>
    <w:rsid w:val="000944C8"/>
    <w:rsid w:val="00094736"/>
    <w:rsid w:val="00096145"/>
    <w:rsid w:val="000A0DE0"/>
    <w:rsid w:val="000A2F04"/>
    <w:rsid w:val="000A33AD"/>
    <w:rsid w:val="000A3BF5"/>
    <w:rsid w:val="000B0FB8"/>
    <w:rsid w:val="000B4D76"/>
    <w:rsid w:val="000B649D"/>
    <w:rsid w:val="000B64E2"/>
    <w:rsid w:val="000B7659"/>
    <w:rsid w:val="000C0D79"/>
    <w:rsid w:val="000C14B0"/>
    <w:rsid w:val="000C4A06"/>
    <w:rsid w:val="000C582A"/>
    <w:rsid w:val="000C6400"/>
    <w:rsid w:val="000C7E6C"/>
    <w:rsid w:val="000D1DD3"/>
    <w:rsid w:val="000D4298"/>
    <w:rsid w:val="000D67B4"/>
    <w:rsid w:val="000D74B8"/>
    <w:rsid w:val="000E332C"/>
    <w:rsid w:val="000F0778"/>
    <w:rsid w:val="000F3146"/>
    <w:rsid w:val="000F4289"/>
    <w:rsid w:val="000F5C98"/>
    <w:rsid w:val="000F678E"/>
    <w:rsid w:val="000F76C8"/>
    <w:rsid w:val="00105796"/>
    <w:rsid w:val="001059E9"/>
    <w:rsid w:val="00107E4C"/>
    <w:rsid w:val="00110B5E"/>
    <w:rsid w:val="00111421"/>
    <w:rsid w:val="0011375D"/>
    <w:rsid w:val="00116268"/>
    <w:rsid w:val="0011746B"/>
    <w:rsid w:val="001177BD"/>
    <w:rsid w:val="00122A44"/>
    <w:rsid w:val="00124C47"/>
    <w:rsid w:val="001253CB"/>
    <w:rsid w:val="00126CE2"/>
    <w:rsid w:val="001273A9"/>
    <w:rsid w:val="00135C08"/>
    <w:rsid w:val="0013715E"/>
    <w:rsid w:val="00140C42"/>
    <w:rsid w:val="00141107"/>
    <w:rsid w:val="00141EA8"/>
    <w:rsid w:val="00144249"/>
    <w:rsid w:val="00145409"/>
    <w:rsid w:val="001467D0"/>
    <w:rsid w:val="00146B38"/>
    <w:rsid w:val="001502E9"/>
    <w:rsid w:val="00150507"/>
    <w:rsid w:val="00150B38"/>
    <w:rsid w:val="0015183C"/>
    <w:rsid w:val="00151D16"/>
    <w:rsid w:val="00154F60"/>
    <w:rsid w:val="00160694"/>
    <w:rsid w:val="0016348C"/>
    <w:rsid w:val="00165103"/>
    <w:rsid w:val="001666AE"/>
    <w:rsid w:val="00166706"/>
    <w:rsid w:val="001669DB"/>
    <w:rsid w:val="00170006"/>
    <w:rsid w:val="00171568"/>
    <w:rsid w:val="00174070"/>
    <w:rsid w:val="00174C17"/>
    <w:rsid w:val="00175607"/>
    <w:rsid w:val="00181498"/>
    <w:rsid w:val="00181E53"/>
    <w:rsid w:val="0018344B"/>
    <w:rsid w:val="001859D0"/>
    <w:rsid w:val="00190A27"/>
    <w:rsid w:val="00192D66"/>
    <w:rsid w:val="00194B26"/>
    <w:rsid w:val="00197E86"/>
    <w:rsid w:val="001A0372"/>
    <w:rsid w:val="001A3B19"/>
    <w:rsid w:val="001A4754"/>
    <w:rsid w:val="001A4EC3"/>
    <w:rsid w:val="001A5CC8"/>
    <w:rsid w:val="001A73BA"/>
    <w:rsid w:val="001A7504"/>
    <w:rsid w:val="001A7EB5"/>
    <w:rsid w:val="001B018B"/>
    <w:rsid w:val="001B2A13"/>
    <w:rsid w:val="001B35C2"/>
    <w:rsid w:val="001B5399"/>
    <w:rsid w:val="001B5F53"/>
    <w:rsid w:val="001B7E89"/>
    <w:rsid w:val="001C1E3E"/>
    <w:rsid w:val="001C2570"/>
    <w:rsid w:val="001C3317"/>
    <w:rsid w:val="001C6041"/>
    <w:rsid w:val="001C6598"/>
    <w:rsid w:val="001D0C02"/>
    <w:rsid w:val="001D2B29"/>
    <w:rsid w:val="001D5ACF"/>
    <w:rsid w:val="001D6503"/>
    <w:rsid w:val="001D656E"/>
    <w:rsid w:val="001E0D12"/>
    <w:rsid w:val="001E282A"/>
    <w:rsid w:val="001E3124"/>
    <w:rsid w:val="001E5613"/>
    <w:rsid w:val="001E6824"/>
    <w:rsid w:val="001E6FE7"/>
    <w:rsid w:val="001F362F"/>
    <w:rsid w:val="001F6062"/>
    <w:rsid w:val="001F641E"/>
    <w:rsid w:val="002014C9"/>
    <w:rsid w:val="0020182D"/>
    <w:rsid w:val="002018F7"/>
    <w:rsid w:val="00201F68"/>
    <w:rsid w:val="00202D37"/>
    <w:rsid w:val="00203757"/>
    <w:rsid w:val="00204086"/>
    <w:rsid w:val="002064E0"/>
    <w:rsid w:val="0021203A"/>
    <w:rsid w:val="002132ED"/>
    <w:rsid w:val="002203B6"/>
    <w:rsid w:val="00221E74"/>
    <w:rsid w:val="00227429"/>
    <w:rsid w:val="0023236B"/>
    <w:rsid w:val="002330E1"/>
    <w:rsid w:val="002349E2"/>
    <w:rsid w:val="00234F5A"/>
    <w:rsid w:val="002359DC"/>
    <w:rsid w:val="00237FD9"/>
    <w:rsid w:val="00241B63"/>
    <w:rsid w:val="00242017"/>
    <w:rsid w:val="0024253F"/>
    <w:rsid w:val="00242DA2"/>
    <w:rsid w:val="00244893"/>
    <w:rsid w:val="0024713B"/>
    <w:rsid w:val="002471A1"/>
    <w:rsid w:val="002509AB"/>
    <w:rsid w:val="00250D28"/>
    <w:rsid w:val="002543CD"/>
    <w:rsid w:val="00256380"/>
    <w:rsid w:val="002635B6"/>
    <w:rsid w:val="002643F8"/>
    <w:rsid w:val="00266335"/>
    <w:rsid w:val="002717B8"/>
    <w:rsid w:val="00272E99"/>
    <w:rsid w:val="002742B7"/>
    <w:rsid w:val="00276AEC"/>
    <w:rsid w:val="00276E27"/>
    <w:rsid w:val="00283E6E"/>
    <w:rsid w:val="00285C8D"/>
    <w:rsid w:val="00286677"/>
    <w:rsid w:val="002876D5"/>
    <w:rsid w:val="00287B24"/>
    <w:rsid w:val="002908E4"/>
    <w:rsid w:val="00290E57"/>
    <w:rsid w:val="0029113C"/>
    <w:rsid w:val="00292CE0"/>
    <w:rsid w:val="002A2A47"/>
    <w:rsid w:val="002A3ECF"/>
    <w:rsid w:val="002B0D95"/>
    <w:rsid w:val="002B6206"/>
    <w:rsid w:val="002B747A"/>
    <w:rsid w:val="002C0667"/>
    <w:rsid w:val="002C1ED4"/>
    <w:rsid w:val="002C25CC"/>
    <w:rsid w:val="002C2E5F"/>
    <w:rsid w:val="002C4A22"/>
    <w:rsid w:val="002C50F8"/>
    <w:rsid w:val="002C54E0"/>
    <w:rsid w:val="002C5D1F"/>
    <w:rsid w:val="002C7D46"/>
    <w:rsid w:val="002D26A2"/>
    <w:rsid w:val="002D29C2"/>
    <w:rsid w:val="002D3DD2"/>
    <w:rsid w:val="002D4A9D"/>
    <w:rsid w:val="002D53DB"/>
    <w:rsid w:val="002E0388"/>
    <w:rsid w:val="002E12BA"/>
    <w:rsid w:val="002E1FA3"/>
    <w:rsid w:val="002E21C0"/>
    <w:rsid w:val="002E3B6F"/>
    <w:rsid w:val="002F08AE"/>
    <w:rsid w:val="002F28A5"/>
    <w:rsid w:val="002F38BE"/>
    <w:rsid w:val="002F417E"/>
    <w:rsid w:val="002F5056"/>
    <w:rsid w:val="002F5BA0"/>
    <w:rsid w:val="00300689"/>
    <w:rsid w:val="003015EC"/>
    <w:rsid w:val="003028D3"/>
    <w:rsid w:val="00302978"/>
    <w:rsid w:val="00302B63"/>
    <w:rsid w:val="00303498"/>
    <w:rsid w:val="00305336"/>
    <w:rsid w:val="003055AC"/>
    <w:rsid w:val="00307A6C"/>
    <w:rsid w:val="00310695"/>
    <w:rsid w:val="00312A5A"/>
    <w:rsid w:val="00315AAF"/>
    <w:rsid w:val="00315FCA"/>
    <w:rsid w:val="00323A90"/>
    <w:rsid w:val="003251B9"/>
    <w:rsid w:val="0032647C"/>
    <w:rsid w:val="00330DC9"/>
    <w:rsid w:val="0033118A"/>
    <w:rsid w:val="00331D64"/>
    <w:rsid w:val="0033305C"/>
    <w:rsid w:val="0033430C"/>
    <w:rsid w:val="003351E4"/>
    <w:rsid w:val="0033579B"/>
    <w:rsid w:val="003359B9"/>
    <w:rsid w:val="00340ECB"/>
    <w:rsid w:val="003457AD"/>
    <w:rsid w:val="00345B4E"/>
    <w:rsid w:val="00345C43"/>
    <w:rsid w:val="00351AF8"/>
    <w:rsid w:val="003538E5"/>
    <w:rsid w:val="00354166"/>
    <w:rsid w:val="00354488"/>
    <w:rsid w:val="0035696A"/>
    <w:rsid w:val="00357E0C"/>
    <w:rsid w:val="00362471"/>
    <w:rsid w:val="00363558"/>
    <w:rsid w:val="0036662E"/>
    <w:rsid w:val="003667A9"/>
    <w:rsid w:val="00371E7A"/>
    <w:rsid w:val="003756A2"/>
    <w:rsid w:val="003762B3"/>
    <w:rsid w:val="003767CA"/>
    <w:rsid w:val="00377F2C"/>
    <w:rsid w:val="00380792"/>
    <w:rsid w:val="003847CC"/>
    <w:rsid w:val="00393651"/>
    <w:rsid w:val="00393BC4"/>
    <w:rsid w:val="00395F0B"/>
    <w:rsid w:val="0039674F"/>
    <w:rsid w:val="003A1D29"/>
    <w:rsid w:val="003A4D8D"/>
    <w:rsid w:val="003A6F97"/>
    <w:rsid w:val="003B0101"/>
    <w:rsid w:val="003B3623"/>
    <w:rsid w:val="003B445A"/>
    <w:rsid w:val="003B4AB1"/>
    <w:rsid w:val="003B4C54"/>
    <w:rsid w:val="003B5763"/>
    <w:rsid w:val="003C0145"/>
    <w:rsid w:val="003C072F"/>
    <w:rsid w:val="003C0D2D"/>
    <w:rsid w:val="003C0D6B"/>
    <w:rsid w:val="003C1467"/>
    <w:rsid w:val="003C1E72"/>
    <w:rsid w:val="003C2FE3"/>
    <w:rsid w:val="003C47D7"/>
    <w:rsid w:val="003D0541"/>
    <w:rsid w:val="003D1135"/>
    <w:rsid w:val="003D3618"/>
    <w:rsid w:val="003D5F25"/>
    <w:rsid w:val="003D7D09"/>
    <w:rsid w:val="003D7E13"/>
    <w:rsid w:val="003E44E6"/>
    <w:rsid w:val="003E6B6B"/>
    <w:rsid w:val="003E79B1"/>
    <w:rsid w:val="003F185A"/>
    <w:rsid w:val="003F20DD"/>
    <w:rsid w:val="003F4BBA"/>
    <w:rsid w:val="003F514C"/>
    <w:rsid w:val="003F6D81"/>
    <w:rsid w:val="00402641"/>
    <w:rsid w:val="00404245"/>
    <w:rsid w:val="004045E5"/>
    <w:rsid w:val="0040557F"/>
    <w:rsid w:val="0041053D"/>
    <w:rsid w:val="004121DB"/>
    <w:rsid w:val="00414007"/>
    <w:rsid w:val="0041442F"/>
    <w:rsid w:val="0041551C"/>
    <w:rsid w:val="0041583B"/>
    <w:rsid w:val="004167D3"/>
    <w:rsid w:val="00417E16"/>
    <w:rsid w:val="00420D38"/>
    <w:rsid w:val="004231D3"/>
    <w:rsid w:val="00423BFA"/>
    <w:rsid w:val="004245E0"/>
    <w:rsid w:val="00427646"/>
    <w:rsid w:val="00430897"/>
    <w:rsid w:val="0043112A"/>
    <w:rsid w:val="00436F10"/>
    <w:rsid w:val="00437EC4"/>
    <w:rsid w:val="00440B75"/>
    <w:rsid w:val="0044143E"/>
    <w:rsid w:val="00441897"/>
    <w:rsid w:val="0044480E"/>
    <w:rsid w:val="00445BEB"/>
    <w:rsid w:val="00445C90"/>
    <w:rsid w:val="004503E5"/>
    <w:rsid w:val="00450A68"/>
    <w:rsid w:val="00450B99"/>
    <w:rsid w:val="0045172F"/>
    <w:rsid w:val="00451C76"/>
    <w:rsid w:val="004535FE"/>
    <w:rsid w:val="004548B5"/>
    <w:rsid w:val="00456162"/>
    <w:rsid w:val="0045622D"/>
    <w:rsid w:val="0045662E"/>
    <w:rsid w:val="004634C4"/>
    <w:rsid w:val="004669C3"/>
    <w:rsid w:val="00470B2D"/>
    <w:rsid w:val="00471DBD"/>
    <w:rsid w:val="004749D9"/>
    <w:rsid w:val="0047545E"/>
    <w:rsid w:val="00475564"/>
    <w:rsid w:val="00475FAD"/>
    <w:rsid w:val="00476237"/>
    <w:rsid w:val="00477B8B"/>
    <w:rsid w:val="0048071E"/>
    <w:rsid w:val="00483864"/>
    <w:rsid w:val="00483D08"/>
    <w:rsid w:val="00486F08"/>
    <w:rsid w:val="00490841"/>
    <w:rsid w:val="004909DB"/>
    <w:rsid w:val="0049315C"/>
    <w:rsid w:val="004962F9"/>
    <w:rsid w:val="004966E6"/>
    <w:rsid w:val="004A24FD"/>
    <w:rsid w:val="004A2C30"/>
    <w:rsid w:val="004A49D1"/>
    <w:rsid w:val="004A4D2C"/>
    <w:rsid w:val="004A4D7E"/>
    <w:rsid w:val="004A560E"/>
    <w:rsid w:val="004A6CBF"/>
    <w:rsid w:val="004B1CD1"/>
    <w:rsid w:val="004B2B4E"/>
    <w:rsid w:val="004B5436"/>
    <w:rsid w:val="004B6239"/>
    <w:rsid w:val="004B71FD"/>
    <w:rsid w:val="004B7E71"/>
    <w:rsid w:val="004C0CD3"/>
    <w:rsid w:val="004C4295"/>
    <w:rsid w:val="004C47A0"/>
    <w:rsid w:val="004C4A17"/>
    <w:rsid w:val="004C5717"/>
    <w:rsid w:val="004C6BD7"/>
    <w:rsid w:val="004C7AC6"/>
    <w:rsid w:val="004D0C9B"/>
    <w:rsid w:val="004D17FD"/>
    <w:rsid w:val="004D186E"/>
    <w:rsid w:val="004D19E0"/>
    <w:rsid w:val="004D2879"/>
    <w:rsid w:val="004D5EFC"/>
    <w:rsid w:val="004D6095"/>
    <w:rsid w:val="004E1029"/>
    <w:rsid w:val="004E186D"/>
    <w:rsid w:val="004E502F"/>
    <w:rsid w:val="004E7EEC"/>
    <w:rsid w:val="004F00FA"/>
    <w:rsid w:val="004F0F39"/>
    <w:rsid w:val="004F1FFA"/>
    <w:rsid w:val="004F7ABF"/>
    <w:rsid w:val="00501650"/>
    <w:rsid w:val="005023C8"/>
    <w:rsid w:val="00505E37"/>
    <w:rsid w:val="00506498"/>
    <w:rsid w:val="00506624"/>
    <w:rsid w:val="00506940"/>
    <w:rsid w:val="0050711E"/>
    <w:rsid w:val="005104E0"/>
    <w:rsid w:val="005108E5"/>
    <w:rsid w:val="00515320"/>
    <w:rsid w:val="0052152F"/>
    <w:rsid w:val="00521D3D"/>
    <w:rsid w:val="00521F05"/>
    <w:rsid w:val="005235F1"/>
    <w:rsid w:val="005242F9"/>
    <w:rsid w:val="0052521E"/>
    <w:rsid w:val="00525AA8"/>
    <w:rsid w:val="005303E2"/>
    <w:rsid w:val="005304A5"/>
    <w:rsid w:val="0053112B"/>
    <w:rsid w:val="00531404"/>
    <w:rsid w:val="005323BB"/>
    <w:rsid w:val="0053422D"/>
    <w:rsid w:val="00535AC7"/>
    <w:rsid w:val="00544142"/>
    <w:rsid w:val="00544B08"/>
    <w:rsid w:val="0054559F"/>
    <w:rsid w:val="0054633A"/>
    <w:rsid w:val="00546BE7"/>
    <w:rsid w:val="0055000E"/>
    <w:rsid w:val="00550414"/>
    <w:rsid w:val="00550A09"/>
    <w:rsid w:val="00552C8F"/>
    <w:rsid w:val="0055373F"/>
    <w:rsid w:val="005611ED"/>
    <w:rsid w:val="005624C0"/>
    <w:rsid w:val="00562EC7"/>
    <w:rsid w:val="00564087"/>
    <w:rsid w:val="00564FAC"/>
    <w:rsid w:val="005660C7"/>
    <w:rsid w:val="005704B1"/>
    <w:rsid w:val="0058319D"/>
    <w:rsid w:val="00583BD9"/>
    <w:rsid w:val="00583CCE"/>
    <w:rsid w:val="00584C0B"/>
    <w:rsid w:val="00585456"/>
    <w:rsid w:val="005856B1"/>
    <w:rsid w:val="0058671F"/>
    <w:rsid w:val="00586E0C"/>
    <w:rsid w:val="00591851"/>
    <w:rsid w:val="00591F6D"/>
    <w:rsid w:val="00592244"/>
    <w:rsid w:val="00592985"/>
    <w:rsid w:val="005930E6"/>
    <w:rsid w:val="005945B3"/>
    <w:rsid w:val="00594F5A"/>
    <w:rsid w:val="005963FA"/>
    <w:rsid w:val="00597AAF"/>
    <w:rsid w:val="005A0469"/>
    <w:rsid w:val="005A3ECB"/>
    <w:rsid w:val="005A5FDC"/>
    <w:rsid w:val="005A7FC8"/>
    <w:rsid w:val="005B2F22"/>
    <w:rsid w:val="005B4450"/>
    <w:rsid w:val="005B4D17"/>
    <w:rsid w:val="005B6DA6"/>
    <w:rsid w:val="005B74CC"/>
    <w:rsid w:val="005C0C0A"/>
    <w:rsid w:val="005C6C27"/>
    <w:rsid w:val="005D53E2"/>
    <w:rsid w:val="005D55D8"/>
    <w:rsid w:val="005D631F"/>
    <w:rsid w:val="005D6899"/>
    <w:rsid w:val="005D79C2"/>
    <w:rsid w:val="005E0597"/>
    <w:rsid w:val="005E3FCB"/>
    <w:rsid w:val="005E42BE"/>
    <w:rsid w:val="005F0C55"/>
    <w:rsid w:val="005F1955"/>
    <w:rsid w:val="005F2EB9"/>
    <w:rsid w:val="005F7A55"/>
    <w:rsid w:val="0060242E"/>
    <w:rsid w:val="006032AA"/>
    <w:rsid w:val="00603E4A"/>
    <w:rsid w:val="0060490C"/>
    <w:rsid w:val="0060584C"/>
    <w:rsid w:val="00605FE6"/>
    <w:rsid w:val="00611ABF"/>
    <w:rsid w:val="00613340"/>
    <w:rsid w:val="00614679"/>
    <w:rsid w:val="00615114"/>
    <w:rsid w:val="00616B9E"/>
    <w:rsid w:val="00620BC1"/>
    <w:rsid w:val="00622EE7"/>
    <w:rsid w:val="006235C3"/>
    <w:rsid w:val="0062597C"/>
    <w:rsid w:val="00627A0E"/>
    <w:rsid w:val="00627E3C"/>
    <w:rsid w:val="00630D64"/>
    <w:rsid w:val="00634E8D"/>
    <w:rsid w:val="006373A0"/>
    <w:rsid w:val="00637674"/>
    <w:rsid w:val="00642177"/>
    <w:rsid w:val="006439DE"/>
    <w:rsid w:val="00645268"/>
    <w:rsid w:val="00647F41"/>
    <w:rsid w:val="00651C77"/>
    <w:rsid w:val="006522F8"/>
    <w:rsid w:val="00653CD2"/>
    <w:rsid w:val="006568F5"/>
    <w:rsid w:val="006576EF"/>
    <w:rsid w:val="00663420"/>
    <w:rsid w:val="00672A6B"/>
    <w:rsid w:val="00673670"/>
    <w:rsid w:val="006756DA"/>
    <w:rsid w:val="00675FB2"/>
    <w:rsid w:val="006762FB"/>
    <w:rsid w:val="00681CC0"/>
    <w:rsid w:val="00687001"/>
    <w:rsid w:val="0068744A"/>
    <w:rsid w:val="006931F9"/>
    <w:rsid w:val="00693D13"/>
    <w:rsid w:val="006A12A7"/>
    <w:rsid w:val="006A2B1C"/>
    <w:rsid w:val="006A4EC3"/>
    <w:rsid w:val="006A6581"/>
    <w:rsid w:val="006A7002"/>
    <w:rsid w:val="006B3792"/>
    <w:rsid w:val="006B3B7A"/>
    <w:rsid w:val="006B7454"/>
    <w:rsid w:val="006B7B74"/>
    <w:rsid w:val="006C18BA"/>
    <w:rsid w:val="006C23E6"/>
    <w:rsid w:val="006C3BD8"/>
    <w:rsid w:val="006C3F1C"/>
    <w:rsid w:val="006C507D"/>
    <w:rsid w:val="006C6AD6"/>
    <w:rsid w:val="006D0F5A"/>
    <w:rsid w:val="006D2F19"/>
    <w:rsid w:val="006D32D5"/>
    <w:rsid w:val="006D4135"/>
    <w:rsid w:val="006D6BF0"/>
    <w:rsid w:val="006D7AB5"/>
    <w:rsid w:val="006E04CC"/>
    <w:rsid w:val="006E0811"/>
    <w:rsid w:val="006E11D7"/>
    <w:rsid w:val="006E53D3"/>
    <w:rsid w:val="006F1517"/>
    <w:rsid w:val="006F3519"/>
    <w:rsid w:val="006F5267"/>
    <w:rsid w:val="00702465"/>
    <w:rsid w:val="00704230"/>
    <w:rsid w:val="00707650"/>
    <w:rsid w:val="007116F8"/>
    <w:rsid w:val="00712270"/>
    <w:rsid w:val="00714A98"/>
    <w:rsid w:val="00716A0B"/>
    <w:rsid w:val="00717524"/>
    <w:rsid w:val="007176B8"/>
    <w:rsid w:val="00721367"/>
    <w:rsid w:val="00723B7F"/>
    <w:rsid w:val="00727089"/>
    <w:rsid w:val="00727D22"/>
    <w:rsid w:val="00730A2E"/>
    <w:rsid w:val="007341DD"/>
    <w:rsid w:val="0073453D"/>
    <w:rsid w:val="0074014E"/>
    <w:rsid w:val="007401E5"/>
    <w:rsid w:val="0074066F"/>
    <w:rsid w:val="00741BA4"/>
    <w:rsid w:val="00745018"/>
    <w:rsid w:val="0074598C"/>
    <w:rsid w:val="007477CF"/>
    <w:rsid w:val="00752041"/>
    <w:rsid w:val="00756AD9"/>
    <w:rsid w:val="00757A64"/>
    <w:rsid w:val="0076025A"/>
    <w:rsid w:val="0076297D"/>
    <w:rsid w:val="00763F40"/>
    <w:rsid w:val="007725A7"/>
    <w:rsid w:val="007728D0"/>
    <w:rsid w:val="0077343D"/>
    <w:rsid w:val="00773E08"/>
    <w:rsid w:val="00775115"/>
    <w:rsid w:val="00782BDE"/>
    <w:rsid w:val="00783BEF"/>
    <w:rsid w:val="007848C7"/>
    <w:rsid w:val="00784F00"/>
    <w:rsid w:val="007856C4"/>
    <w:rsid w:val="00785C18"/>
    <w:rsid w:val="0079020C"/>
    <w:rsid w:val="00794284"/>
    <w:rsid w:val="00794FCB"/>
    <w:rsid w:val="007952CC"/>
    <w:rsid w:val="007A4213"/>
    <w:rsid w:val="007B17E5"/>
    <w:rsid w:val="007B58F4"/>
    <w:rsid w:val="007C00CE"/>
    <w:rsid w:val="007C1EC5"/>
    <w:rsid w:val="007C298A"/>
    <w:rsid w:val="007C4251"/>
    <w:rsid w:val="007C453D"/>
    <w:rsid w:val="007C482C"/>
    <w:rsid w:val="007C53E8"/>
    <w:rsid w:val="007C5B27"/>
    <w:rsid w:val="007D0CB5"/>
    <w:rsid w:val="007D0E36"/>
    <w:rsid w:val="007D27AA"/>
    <w:rsid w:val="007D4A56"/>
    <w:rsid w:val="007D592F"/>
    <w:rsid w:val="007D5DDD"/>
    <w:rsid w:val="007D6E2A"/>
    <w:rsid w:val="007E0E5E"/>
    <w:rsid w:val="007E1E1D"/>
    <w:rsid w:val="007E3054"/>
    <w:rsid w:val="007E4E22"/>
    <w:rsid w:val="007E5037"/>
    <w:rsid w:val="007F28BD"/>
    <w:rsid w:val="007F561D"/>
    <w:rsid w:val="007F5D6B"/>
    <w:rsid w:val="007F62A6"/>
    <w:rsid w:val="007F6416"/>
    <w:rsid w:val="007F7518"/>
    <w:rsid w:val="007F78A0"/>
    <w:rsid w:val="008006FE"/>
    <w:rsid w:val="00800E3F"/>
    <w:rsid w:val="0080392D"/>
    <w:rsid w:val="00810B18"/>
    <w:rsid w:val="008115A5"/>
    <w:rsid w:val="008119DE"/>
    <w:rsid w:val="0081308B"/>
    <w:rsid w:val="008141EF"/>
    <w:rsid w:val="0081559D"/>
    <w:rsid w:val="00824EB2"/>
    <w:rsid w:val="008250A5"/>
    <w:rsid w:val="008251BE"/>
    <w:rsid w:val="008258E0"/>
    <w:rsid w:val="00827582"/>
    <w:rsid w:val="00830AAE"/>
    <w:rsid w:val="0083110A"/>
    <w:rsid w:val="00831CF7"/>
    <w:rsid w:val="00832FEA"/>
    <w:rsid w:val="00833232"/>
    <w:rsid w:val="0083388C"/>
    <w:rsid w:val="00834E12"/>
    <w:rsid w:val="00834E61"/>
    <w:rsid w:val="008405D4"/>
    <w:rsid w:val="008422A6"/>
    <w:rsid w:val="00842CA6"/>
    <w:rsid w:val="00843402"/>
    <w:rsid w:val="00846DDD"/>
    <w:rsid w:val="0084705E"/>
    <w:rsid w:val="00850377"/>
    <w:rsid w:val="00850503"/>
    <w:rsid w:val="0085110E"/>
    <w:rsid w:val="008542C6"/>
    <w:rsid w:val="0085677F"/>
    <w:rsid w:val="00856F44"/>
    <w:rsid w:val="00857BDC"/>
    <w:rsid w:val="008652E9"/>
    <w:rsid w:val="00866B55"/>
    <w:rsid w:val="00870CD4"/>
    <w:rsid w:val="00871E88"/>
    <w:rsid w:val="00873D44"/>
    <w:rsid w:val="00874EA0"/>
    <w:rsid w:val="00875928"/>
    <w:rsid w:val="00876FF2"/>
    <w:rsid w:val="00880845"/>
    <w:rsid w:val="008825CC"/>
    <w:rsid w:val="00882F3B"/>
    <w:rsid w:val="00884074"/>
    <w:rsid w:val="00884537"/>
    <w:rsid w:val="008865CE"/>
    <w:rsid w:val="00887167"/>
    <w:rsid w:val="00891BC6"/>
    <w:rsid w:val="00893CEE"/>
    <w:rsid w:val="008946C2"/>
    <w:rsid w:val="00894DAD"/>
    <w:rsid w:val="00895D9E"/>
    <w:rsid w:val="008A3211"/>
    <w:rsid w:val="008A41EF"/>
    <w:rsid w:val="008A4D98"/>
    <w:rsid w:val="008A7845"/>
    <w:rsid w:val="008B14D2"/>
    <w:rsid w:val="008B4B91"/>
    <w:rsid w:val="008B5225"/>
    <w:rsid w:val="008B628B"/>
    <w:rsid w:val="008C050B"/>
    <w:rsid w:val="008C0995"/>
    <w:rsid w:val="008C1E3D"/>
    <w:rsid w:val="008C78E8"/>
    <w:rsid w:val="008D19A9"/>
    <w:rsid w:val="008D1BDF"/>
    <w:rsid w:val="008D2014"/>
    <w:rsid w:val="008D387E"/>
    <w:rsid w:val="008D56E4"/>
    <w:rsid w:val="008D79A8"/>
    <w:rsid w:val="008E0D61"/>
    <w:rsid w:val="008E1F89"/>
    <w:rsid w:val="008E2408"/>
    <w:rsid w:val="008E695C"/>
    <w:rsid w:val="008F13C9"/>
    <w:rsid w:val="008F1874"/>
    <w:rsid w:val="008F221C"/>
    <w:rsid w:val="008F4958"/>
    <w:rsid w:val="008F7939"/>
    <w:rsid w:val="0090060F"/>
    <w:rsid w:val="009019B1"/>
    <w:rsid w:val="009040F6"/>
    <w:rsid w:val="00904C76"/>
    <w:rsid w:val="00906091"/>
    <w:rsid w:val="00907151"/>
    <w:rsid w:val="00911611"/>
    <w:rsid w:val="00914F94"/>
    <w:rsid w:val="00916689"/>
    <w:rsid w:val="0091754A"/>
    <w:rsid w:val="009218C8"/>
    <w:rsid w:val="00922DC2"/>
    <w:rsid w:val="00924376"/>
    <w:rsid w:val="00924593"/>
    <w:rsid w:val="00925C58"/>
    <w:rsid w:val="00930C15"/>
    <w:rsid w:val="00931C8C"/>
    <w:rsid w:val="009326F1"/>
    <w:rsid w:val="009342BE"/>
    <w:rsid w:val="009351A8"/>
    <w:rsid w:val="009355E3"/>
    <w:rsid w:val="00935C4B"/>
    <w:rsid w:val="00936682"/>
    <w:rsid w:val="00937FEC"/>
    <w:rsid w:val="00941032"/>
    <w:rsid w:val="00941CB3"/>
    <w:rsid w:val="00944470"/>
    <w:rsid w:val="009444A1"/>
    <w:rsid w:val="00944C9F"/>
    <w:rsid w:val="009455EE"/>
    <w:rsid w:val="009471D9"/>
    <w:rsid w:val="00950B5D"/>
    <w:rsid w:val="00951027"/>
    <w:rsid w:val="009517D3"/>
    <w:rsid w:val="009523BF"/>
    <w:rsid w:val="0095303A"/>
    <w:rsid w:val="0095464F"/>
    <w:rsid w:val="009573B2"/>
    <w:rsid w:val="00960390"/>
    <w:rsid w:val="00960C12"/>
    <w:rsid w:val="00962DB4"/>
    <w:rsid w:val="00962DC9"/>
    <w:rsid w:val="00962FAC"/>
    <w:rsid w:val="00965E2F"/>
    <w:rsid w:val="009664C4"/>
    <w:rsid w:val="00970700"/>
    <w:rsid w:val="009712C6"/>
    <w:rsid w:val="0097130D"/>
    <w:rsid w:val="009726A0"/>
    <w:rsid w:val="00972BC1"/>
    <w:rsid w:val="00973F0C"/>
    <w:rsid w:val="009747EE"/>
    <w:rsid w:val="0097653A"/>
    <w:rsid w:val="009779A1"/>
    <w:rsid w:val="00980C93"/>
    <w:rsid w:val="00982164"/>
    <w:rsid w:val="00983C91"/>
    <w:rsid w:val="00986DFC"/>
    <w:rsid w:val="00986EF9"/>
    <w:rsid w:val="00991B8B"/>
    <w:rsid w:val="00991E0C"/>
    <w:rsid w:val="00993FF3"/>
    <w:rsid w:val="00995E93"/>
    <w:rsid w:val="00996903"/>
    <w:rsid w:val="009A0E2A"/>
    <w:rsid w:val="009A1DF8"/>
    <w:rsid w:val="009A2078"/>
    <w:rsid w:val="009A3A85"/>
    <w:rsid w:val="009A411F"/>
    <w:rsid w:val="009A660E"/>
    <w:rsid w:val="009B0EB6"/>
    <w:rsid w:val="009B13A4"/>
    <w:rsid w:val="009B1616"/>
    <w:rsid w:val="009C0770"/>
    <w:rsid w:val="009C1923"/>
    <w:rsid w:val="009C291E"/>
    <w:rsid w:val="009C4914"/>
    <w:rsid w:val="009C764F"/>
    <w:rsid w:val="009D04C1"/>
    <w:rsid w:val="009D0AC8"/>
    <w:rsid w:val="009D0B2B"/>
    <w:rsid w:val="009D1080"/>
    <w:rsid w:val="009D1C39"/>
    <w:rsid w:val="009D2F75"/>
    <w:rsid w:val="009D6340"/>
    <w:rsid w:val="009E043C"/>
    <w:rsid w:val="009E1259"/>
    <w:rsid w:val="009E33D9"/>
    <w:rsid w:val="009E5753"/>
    <w:rsid w:val="009E5BE1"/>
    <w:rsid w:val="009E7791"/>
    <w:rsid w:val="009F0804"/>
    <w:rsid w:val="009F082C"/>
    <w:rsid w:val="009F2B6B"/>
    <w:rsid w:val="009F49FD"/>
    <w:rsid w:val="009F650D"/>
    <w:rsid w:val="009F654F"/>
    <w:rsid w:val="009F7F10"/>
    <w:rsid w:val="009F7FF9"/>
    <w:rsid w:val="00A01870"/>
    <w:rsid w:val="00A03A8A"/>
    <w:rsid w:val="00A03ADD"/>
    <w:rsid w:val="00A07B43"/>
    <w:rsid w:val="00A149C1"/>
    <w:rsid w:val="00A17244"/>
    <w:rsid w:val="00A17CCB"/>
    <w:rsid w:val="00A2038E"/>
    <w:rsid w:val="00A20580"/>
    <w:rsid w:val="00A25765"/>
    <w:rsid w:val="00A30E45"/>
    <w:rsid w:val="00A311B8"/>
    <w:rsid w:val="00A31B18"/>
    <w:rsid w:val="00A37141"/>
    <w:rsid w:val="00A37515"/>
    <w:rsid w:val="00A37B30"/>
    <w:rsid w:val="00A443F9"/>
    <w:rsid w:val="00A45EBA"/>
    <w:rsid w:val="00A46245"/>
    <w:rsid w:val="00A463F4"/>
    <w:rsid w:val="00A501E9"/>
    <w:rsid w:val="00A51C18"/>
    <w:rsid w:val="00A526A0"/>
    <w:rsid w:val="00A52D25"/>
    <w:rsid w:val="00A54123"/>
    <w:rsid w:val="00A55E89"/>
    <w:rsid w:val="00A578EA"/>
    <w:rsid w:val="00A62A17"/>
    <w:rsid w:val="00A648AA"/>
    <w:rsid w:val="00A6584D"/>
    <w:rsid w:val="00A673E2"/>
    <w:rsid w:val="00A70BB2"/>
    <w:rsid w:val="00A768FA"/>
    <w:rsid w:val="00A77223"/>
    <w:rsid w:val="00A8478A"/>
    <w:rsid w:val="00A84922"/>
    <w:rsid w:val="00A84934"/>
    <w:rsid w:val="00A84ACF"/>
    <w:rsid w:val="00A861A1"/>
    <w:rsid w:val="00A861B4"/>
    <w:rsid w:val="00A87D43"/>
    <w:rsid w:val="00A953BC"/>
    <w:rsid w:val="00A954DF"/>
    <w:rsid w:val="00A9691F"/>
    <w:rsid w:val="00AA131E"/>
    <w:rsid w:val="00AA1E86"/>
    <w:rsid w:val="00AA1FAA"/>
    <w:rsid w:val="00AA3FA5"/>
    <w:rsid w:val="00AA4F07"/>
    <w:rsid w:val="00AA6CF9"/>
    <w:rsid w:val="00AA6FD0"/>
    <w:rsid w:val="00AB0168"/>
    <w:rsid w:val="00AB1ACC"/>
    <w:rsid w:val="00AB27A6"/>
    <w:rsid w:val="00AB66DB"/>
    <w:rsid w:val="00AB671E"/>
    <w:rsid w:val="00AC2FD5"/>
    <w:rsid w:val="00AC4309"/>
    <w:rsid w:val="00AC5D64"/>
    <w:rsid w:val="00AC73A4"/>
    <w:rsid w:val="00AD14F9"/>
    <w:rsid w:val="00AD372D"/>
    <w:rsid w:val="00AD47AB"/>
    <w:rsid w:val="00AD61B7"/>
    <w:rsid w:val="00AE50C3"/>
    <w:rsid w:val="00AE5681"/>
    <w:rsid w:val="00AE690E"/>
    <w:rsid w:val="00AF00F8"/>
    <w:rsid w:val="00AF17F6"/>
    <w:rsid w:val="00AF2CD8"/>
    <w:rsid w:val="00AF3E34"/>
    <w:rsid w:val="00AF41CD"/>
    <w:rsid w:val="00B0097E"/>
    <w:rsid w:val="00B02CB6"/>
    <w:rsid w:val="00B0668A"/>
    <w:rsid w:val="00B1070B"/>
    <w:rsid w:val="00B10C49"/>
    <w:rsid w:val="00B126E8"/>
    <w:rsid w:val="00B12D7A"/>
    <w:rsid w:val="00B13837"/>
    <w:rsid w:val="00B13CFE"/>
    <w:rsid w:val="00B152C0"/>
    <w:rsid w:val="00B15F34"/>
    <w:rsid w:val="00B203E3"/>
    <w:rsid w:val="00B205E6"/>
    <w:rsid w:val="00B212F3"/>
    <w:rsid w:val="00B21646"/>
    <w:rsid w:val="00B22DB2"/>
    <w:rsid w:val="00B22FA4"/>
    <w:rsid w:val="00B25047"/>
    <w:rsid w:val="00B252BF"/>
    <w:rsid w:val="00B30512"/>
    <w:rsid w:val="00B30BFA"/>
    <w:rsid w:val="00B3125A"/>
    <w:rsid w:val="00B31D21"/>
    <w:rsid w:val="00B36476"/>
    <w:rsid w:val="00B372F7"/>
    <w:rsid w:val="00B40236"/>
    <w:rsid w:val="00B413B3"/>
    <w:rsid w:val="00B42860"/>
    <w:rsid w:val="00B43439"/>
    <w:rsid w:val="00B4471C"/>
    <w:rsid w:val="00B44F7D"/>
    <w:rsid w:val="00B475FC"/>
    <w:rsid w:val="00B50842"/>
    <w:rsid w:val="00B53553"/>
    <w:rsid w:val="00B5649E"/>
    <w:rsid w:val="00B611CA"/>
    <w:rsid w:val="00B61413"/>
    <w:rsid w:val="00B62313"/>
    <w:rsid w:val="00B62EDA"/>
    <w:rsid w:val="00B6599B"/>
    <w:rsid w:val="00B672D3"/>
    <w:rsid w:val="00B7212F"/>
    <w:rsid w:val="00B7215E"/>
    <w:rsid w:val="00B72A32"/>
    <w:rsid w:val="00B732B7"/>
    <w:rsid w:val="00B738DE"/>
    <w:rsid w:val="00B745D3"/>
    <w:rsid w:val="00B75FDA"/>
    <w:rsid w:val="00B76B6D"/>
    <w:rsid w:val="00B8119F"/>
    <w:rsid w:val="00B81FA2"/>
    <w:rsid w:val="00B82098"/>
    <w:rsid w:val="00B823A3"/>
    <w:rsid w:val="00B82B21"/>
    <w:rsid w:val="00B8324F"/>
    <w:rsid w:val="00B837E6"/>
    <w:rsid w:val="00B87615"/>
    <w:rsid w:val="00B903A2"/>
    <w:rsid w:val="00B903C3"/>
    <w:rsid w:val="00B903E7"/>
    <w:rsid w:val="00B92DE1"/>
    <w:rsid w:val="00B95755"/>
    <w:rsid w:val="00B965A6"/>
    <w:rsid w:val="00BA0417"/>
    <w:rsid w:val="00BA0B91"/>
    <w:rsid w:val="00BA1539"/>
    <w:rsid w:val="00BA182D"/>
    <w:rsid w:val="00BA309B"/>
    <w:rsid w:val="00BA431D"/>
    <w:rsid w:val="00BA7524"/>
    <w:rsid w:val="00BB3065"/>
    <w:rsid w:val="00BB7799"/>
    <w:rsid w:val="00BC001E"/>
    <w:rsid w:val="00BC0B6F"/>
    <w:rsid w:val="00BC0EFA"/>
    <w:rsid w:val="00BC1CEF"/>
    <w:rsid w:val="00BC537B"/>
    <w:rsid w:val="00BD14FF"/>
    <w:rsid w:val="00BD2FA1"/>
    <w:rsid w:val="00BD44D4"/>
    <w:rsid w:val="00BD5E2A"/>
    <w:rsid w:val="00BE37C3"/>
    <w:rsid w:val="00BE4666"/>
    <w:rsid w:val="00BE4BA7"/>
    <w:rsid w:val="00BE71FE"/>
    <w:rsid w:val="00BE7759"/>
    <w:rsid w:val="00BF22F2"/>
    <w:rsid w:val="00BF3814"/>
    <w:rsid w:val="00BF40EB"/>
    <w:rsid w:val="00BF4F61"/>
    <w:rsid w:val="00BF5D0E"/>
    <w:rsid w:val="00C02876"/>
    <w:rsid w:val="00C11A72"/>
    <w:rsid w:val="00C15ABE"/>
    <w:rsid w:val="00C16073"/>
    <w:rsid w:val="00C17295"/>
    <w:rsid w:val="00C20EC6"/>
    <w:rsid w:val="00C217B6"/>
    <w:rsid w:val="00C221CA"/>
    <w:rsid w:val="00C23902"/>
    <w:rsid w:val="00C24D11"/>
    <w:rsid w:val="00C305ED"/>
    <w:rsid w:val="00C30B93"/>
    <w:rsid w:val="00C30DF7"/>
    <w:rsid w:val="00C34CD7"/>
    <w:rsid w:val="00C371BC"/>
    <w:rsid w:val="00C41249"/>
    <w:rsid w:val="00C41C5C"/>
    <w:rsid w:val="00C42BF6"/>
    <w:rsid w:val="00C43926"/>
    <w:rsid w:val="00C454C9"/>
    <w:rsid w:val="00C45811"/>
    <w:rsid w:val="00C45BAB"/>
    <w:rsid w:val="00C46373"/>
    <w:rsid w:val="00C47DEE"/>
    <w:rsid w:val="00C55B61"/>
    <w:rsid w:val="00C56E5F"/>
    <w:rsid w:val="00C5752A"/>
    <w:rsid w:val="00C60C21"/>
    <w:rsid w:val="00C62ACB"/>
    <w:rsid w:val="00C63FCB"/>
    <w:rsid w:val="00C7011E"/>
    <w:rsid w:val="00C70742"/>
    <w:rsid w:val="00C74B9A"/>
    <w:rsid w:val="00C74F07"/>
    <w:rsid w:val="00C779B8"/>
    <w:rsid w:val="00C83F39"/>
    <w:rsid w:val="00C86CB3"/>
    <w:rsid w:val="00C87DE2"/>
    <w:rsid w:val="00C90768"/>
    <w:rsid w:val="00C91C80"/>
    <w:rsid w:val="00C91EF7"/>
    <w:rsid w:val="00C91FDB"/>
    <w:rsid w:val="00C934CC"/>
    <w:rsid w:val="00C94157"/>
    <w:rsid w:val="00C94C48"/>
    <w:rsid w:val="00C94D3C"/>
    <w:rsid w:val="00C973D5"/>
    <w:rsid w:val="00CA1659"/>
    <w:rsid w:val="00CA2FC1"/>
    <w:rsid w:val="00CA4E8B"/>
    <w:rsid w:val="00CA4F42"/>
    <w:rsid w:val="00CA5A00"/>
    <w:rsid w:val="00CA5E43"/>
    <w:rsid w:val="00CA64DE"/>
    <w:rsid w:val="00CA7C05"/>
    <w:rsid w:val="00CB2F4D"/>
    <w:rsid w:val="00CB3369"/>
    <w:rsid w:val="00CB4064"/>
    <w:rsid w:val="00CB4379"/>
    <w:rsid w:val="00CB614D"/>
    <w:rsid w:val="00CB704F"/>
    <w:rsid w:val="00CB7587"/>
    <w:rsid w:val="00CC6229"/>
    <w:rsid w:val="00CC6EEC"/>
    <w:rsid w:val="00CD41DD"/>
    <w:rsid w:val="00CD4545"/>
    <w:rsid w:val="00CE0475"/>
    <w:rsid w:val="00CE4C18"/>
    <w:rsid w:val="00CE5FC3"/>
    <w:rsid w:val="00CE7F21"/>
    <w:rsid w:val="00CF2216"/>
    <w:rsid w:val="00CF5F47"/>
    <w:rsid w:val="00CF71EA"/>
    <w:rsid w:val="00CF7238"/>
    <w:rsid w:val="00D008E3"/>
    <w:rsid w:val="00D00B3A"/>
    <w:rsid w:val="00D013DE"/>
    <w:rsid w:val="00D0259A"/>
    <w:rsid w:val="00D145F2"/>
    <w:rsid w:val="00D15673"/>
    <w:rsid w:val="00D17287"/>
    <w:rsid w:val="00D176C7"/>
    <w:rsid w:val="00D203CA"/>
    <w:rsid w:val="00D26E91"/>
    <w:rsid w:val="00D27DFA"/>
    <w:rsid w:val="00D32908"/>
    <w:rsid w:val="00D32DD1"/>
    <w:rsid w:val="00D366C3"/>
    <w:rsid w:val="00D36F8B"/>
    <w:rsid w:val="00D3742C"/>
    <w:rsid w:val="00D43FA1"/>
    <w:rsid w:val="00D442EB"/>
    <w:rsid w:val="00D450EC"/>
    <w:rsid w:val="00D45C5F"/>
    <w:rsid w:val="00D47ADE"/>
    <w:rsid w:val="00D552F9"/>
    <w:rsid w:val="00D55D57"/>
    <w:rsid w:val="00D56CFC"/>
    <w:rsid w:val="00D57555"/>
    <w:rsid w:val="00D607E9"/>
    <w:rsid w:val="00D625F5"/>
    <w:rsid w:val="00D62C4D"/>
    <w:rsid w:val="00D6340A"/>
    <w:rsid w:val="00D63EAC"/>
    <w:rsid w:val="00D646B7"/>
    <w:rsid w:val="00D6570F"/>
    <w:rsid w:val="00D6612B"/>
    <w:rsid w:val="00D707EA"/>
    <w:rsid w:val="00D71483"/>
    <w:rsid w:val="00D756BA"/>
    <w:rsid w:val="00D756E5"/>
    <w:rsid w:val="00D761E3"/>
    <w:rsid w:val="00D83E68"/>
    <w:rsid w:val="00D85680"/>
    <w:rsid w:val="00D907C6"/>
    <w:rsid w:val="00D9272C"/>
    <w:rsid w:val="00D9479C"/>
    <w:rsid w:val="00D9621A"/>
    <w:rsid w:val="00D97D9A"/>
    <w:rsid w:val="00DA6646"/>
    <w:rsid w:val="00DA69ED"/>
    <w:rsid w:val="00DB0087"/>
    <w:rsid w:val="00DB4A7D"/>
    <w:rsid w:val="00DB6713"/>
    <w:rsid w:val="00DC07CE"/>
    <w:rsid w:val="00DC0FE0"/>
    <w:rsid w:val="00DC2DA6"/>
    <w:rsid w:val="00DC33EB"/>
    <w:rsid w:val="00DC5C5E"/>
    <w:rsid w:val="00DC5F2F"/>
    <w:rsid w:val="00DC67C0"/>
    <w:rsid w:val="00DC7081"/>
    <w:rsid w:val="00DC7C98"/>
    <w:rsid w:val="00DE1421"/>
    <w:rsid w:val="00DE1A5E"/>
    <w:rsid w:val="00DE223E"/>
    <w:rsid w:val="00DE5E45"/>
    <w:rsid w:val="00DE5F7B"/>
    <w:rsid w:val="00DF2A55"/>
    <w:rsid w:val="00DF37A7"/>
    <w:rsid w:val="00DF417D"/>
    <w:rsid w:val="00DF43C0"/>
    <w:rsid w:val="00DF4D6E"/>
    <w:rsid w:val="00DF62E5"/>
    <w:rsid w:val="00DF6630"/>
    <w:rsid w:val="00DF72DD"/>
    <w:rsid w:val="00DF7A21"/>
    <w:rsid w:val="00E035F6"/>
    <w:rsid w:val="00E037F7"/>
    <w:rsid w:val="00E07348"/>
    <w:rsid w:val="00E11B5D"/>
    <w:rsid w:val="00E12FF4"/>
    <w:rsid w:val="00E14674"/>
    <w:rsid w:val="00E152C4"/>
    <w:rsid w:val="00E1543C"/>
    <w:rsid w:val="00E16E7A"/>
    <w:rsid w:val="00E202DD"/>
    <w:rsid w:val="00E20EF0"/>
    <w:rsid w:val="00E22F17"/>
    <w:rsid w:val="00E2531F"/>
    <w:rsid w:val="00E25A54"/>
    <w:rsid w:val="00E30763"/>
    <w:rsid w:val="00E35DFF"/>
    <w:rsid w:val="00E36AEB"/>
    <w:rsid w:val="00E36C59"/>
    <w:rsid w:val="00E3769A"/>
    <w:rsid w:val="00E42507"/>
    <w:rsid w:val="00E4331B"/>
    <w:rsid w:val="00E43AD8"/>
    <w:rsid w:val="00E44D75"/>
    <w:rsid w:val="00E46EEE"/>
    <w:rsid w:val="00E53C0E"/>
    <w:rsid w:val="00E55065"/>
    <w:rsid w:val="00E55473"/>
    <w:rsid w:val="00E569D9"/>
    <w:rsid w:val="00E56B4E"/>
    <w:rsid w:val="00E62344"/>
    <w:rsid w:val="00E62E33"/>
    <w:rsid w:val="00E635A1"/>
    <w:rsid w:val="00E63AD5"/>
    <w:rsid w:val="00E63B28"/>
    <w:rsid w:val="00E6448E"/>
    <w:rsid w:val="00E67614"/>
    <w:rsid w:val="00E70122"/>
    <w:rsid w:val="00E7039C"/>
    <w:rsid w:val="00E719C0"/>
    <w:rsid w:val="00E722E4"/>
    <w:rsid w:val="00E77237"/>
    <w:rsid w:val="00E80864"/>
    <w:rsid w:val="00E82978"/>
    <w:rsid w:val="00E82A37"/>
    <w:rsid w:val="00E8553E"/>
    <w:rsid w:val="00E86D6D"/>
    <w:rsid w:val="00E9194E"/>
    <w:rsid w:val="00E95021"/>
    <w:rsid w:val="00EA09D8"/>
    <w:rsid w:val="00EA13E0"/>
    <w:rsid w:val="00EA4BA6"/>
    <w:rsid w:val="00EA641F"/>
    <w:rsid w:val="00EA649D"/>
    <w:rsid w:val="00EA7E2F"/>
    <w:rsid w:val="00EB1388"/>
    <w:rsid w:val="00EB28D7"/>
    <w:rsid w:val="00EB505C"/>
    <w:rsid w:val="00EC04B5"/>
    <w:rsid w:val="00EC43B9"/>
    <w:rsid w:val="00EC5F02"/>
    <w:rsid w:val="00EC6C6D"/>
    <w:rsid w:val="00EC7118"/>
    <w:rsid w:val="00EC7592"/>
    <w:rsid w:val="00ED0BFF"/>
    <w:rsid w:val="00ED38D1"/>
    <w:rsid w:val="00ED5167"/>
    <w:rsid w:val="00ED5A0B"/>
    <w:rsid w:val="00ED5F43"/>
    <w:rsid w:val="00EE1237"/>
    <w:rsid w:val="00EE3B4D"/>
    <w:rsid w:val="00EE48F7"/>
    <w:rsid w:val="00EE52E9"/>
    <w:rsid w:val="00EF28FB"/>
    <w:rsid w:val="00EF36CF"/>
    <w:rsid w:val="00EF4235"/>
    <w:rsid w:val="00EF4C5A"/>
    <w:rsid w:val="00EF7A7E"/>
    <w:rsid w:val="00F014AE"/>
    <w:rsid w:val="00F01634"/>
    <w:rsid w:val="00F021E0"/>
    <w:rsid w:val="00F1023B"/>
    <w:rsid w:val="00F13A78"/>
    <w:rsid w:val="00F146AD"/>
    <w:rsid w:val="00F14924"/>
    <w:rsid w:val="00F15B36"/>
    <w:rsid w:val="00F2006E"/>
    <w:rsid w:val="00F203A3"/>
    <w:rsid w:val="00F23326"/>
    <w:rsid w:val="00F23F9E"/>
    <w:rsid w:val="00F24E9B"/>
    <w:rsid w:val="00F30666"/>
    <w:rsid w:val="00F33B73"/>
    <w:rsid w:val="00F33C21"/>
    <w:rsid w:val="00F411E9"/>
    <w:rsid w:val="00F4399F"/>
    <w:rsid w:val="00F473F1"/>
    <w:rsid w:val="00F473FB"/>
    <w:rsid w:val="00F514BA"/>
    <w:rsid w:val="00F527AC"/>
    <w:rsid w:val="00F53BBC"/>
    <w:rsid w:val="00F54ADB"/>
    <w:rsid w:val="00F54E42"/>
    <w:rsid w:val="00F564CD"/>
    <w:rsid w:val="00F566B0"/>
    <w:rsid w:val="00F56B39"/>
    <w:rsid w:val="00F6220D"/>
    <w:rsid w:val="00F643CF"/>
    <w:rsid w:val="00F702C3"/>
    <w:rsid w:val="00F7168B"/>
    <w:rsid w:val="00F719BC"/>
    <w:rsid w:val="00F73421"/>
    <w:rsid w:val="00F74DEB"/>
    <w:rsid w:val="00F766E9"/>
    <w:rsid w:val="00F76701"/>
    <w:rsid w:val="00F77CA9"/>
    <w:rsid w:val="00F80FA9"/>
    <w:rsid w:val="00F8213B"/>
    <w:rsid w:val="00F8326C"/>
    <w:rsid w:val="00F83F87"/>
    <w:rsid w:val="00F846D5"/>
    <w:rsid w:val="00F84F02"/>
    <w:rsid w:val="00F855BD"/>
    <w:rsid w:val="00F85E18"/>
    <w:rsid w:val="00F86DAD"/>
    <w:rsid w:val="00F915C2"/>
    <w:rsid w:val="00F9205B"/>
    <w:rsid w:val="00F95AEB"/>
    <w:rsid w:val="00F97633"/>
    <w:rsid w:val="00FA156E"/>
    <w:rsid w:val="00FA1CA1"/>
    <w:rsid w:val="00FA1DCE"/>
    <w:rsid w:val="00FA2D95"/>
    <w:rsid w:val="00FA2FA8"/>
    <w:rsid w:val="00FA5FA7"/>
    <w:rsid w:val="00FA7528"/>
    <w:rsid w:val="00FB0016"/>
    <w:rsid w:val="00FB1EF1"/>
    <w:rsid w:val="00FB5680"/>
    <w:rsid w:val="00FB6EA2"/>
    <w:rsid w:val="00FB7002"/>
    <w:rsid w:val="00FC1925"/>
    <w:rsid w:val="00FD0A20"/>
    <w:rsid w:val="00FD16D2"/>
    <w:rsid w:val="00FD1F08"/>
    <w:rsid w:val="00FD3125"/>
    <w:rsid w:val="00FD47CB"/>
    <w:rsid w:val="00FE3181"/>
    <w:rsid w:val="00FE68A1"/>
    <w:rsid w:val="00FE7A94"/>
    <w:rsid w:val="00FF0896"/>
    <w:rsid w:val="00FF1F4F"/>
    <w:rsid w:val="00FF1F5E"/>
    <w:rsid w:val="00FF208F"/>
    <w:rsid w:val="00FF39E3"/>
    <w:rsid w:val="00FF4A4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E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3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E4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3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F1D7BD569C6CCE958B2A774A9FCE9F2E541EC74B91AAFD451CDFD55F075CF44A583E3D114B040920EFB9F7F7E1CF4EC478AE4DC6B18E6w45AD" TargetMode="External"/><Relationship Id="rId13" Type="http://schemas.openxmlformats.org/officeDocument/2006/relationships/hyperlink" Target="https://login.consultant.ru/link/?req=doc&amp;base=LAW&amp;n=435381&amp;date=05.06.2023" TargetMode="External"/><Relationship Id="rId18" Type="http://schemas.openxmlformats.org/officeDocument/2006/relationships/hyperlink" Target="https://login.consultant.ru/link/?req=doc&amp;base=LAW&amp;n=435381&amp;date=05.06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52991&amp;dst=101922&amp;field=134&amp;date=30.01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3F1D7BD569C6CCE958B2A774A9FCE9F2E541EC74B91AAFD451CDFD55F075CF44A583E3D114B040920EFB9F7F7E1CF4EC478AE4DC6B18E6w45AD" TargetMode="External"/><Relationship Id="rId17" Type="http://schemas.openxmlformats.org/officeDocument/2006/relationships/hyperlink" Target="consultantplus://offline/ref=F63F1D7BD569C6CCE958B2A774A9FCE9F2E541EC74B91AAFD451CDFD55F075CF44A583E3D114B040920EFB9F7F7E1CF4EC478AE4DC6B18E6w45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91&amp;dst=101922&amp;field=134&amp;date=30.01.2024" TargetMode="External"/><Relationship Id="rId20" Type="http://schemas.openxmlformats.org/officeDocument/2006/relationships/hyperlink" Target="https://login.consultant.ru/link/?req=doc&amp;base=RZB&amp;n=451215&amp;dst=5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51215&amp;dst=576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63F1D7BD569C6CCE958B2B177C5A6E7F2EE1DE37FB314F88D0E96A002F97F9803EADAA1951AB2499D0CA9CA307F40B1BA548BE4DC691BFA4BE1E4wE59D" TargetMode="External"/><Relationship Id="rId19" Type="http://schemas.openxmlformats.org/officeDocument/2006/relationships/hyperlink" Target="consultantplus://offline/ref=F63F1D7BD569C6CCE958B2B177C5A6E7F2EE1DE37FB314F88D0E96A002F97F9803EADAA1951AB2499D0CA9CA307F40B1BA548BE4DC691BFA4BE1E4wE59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5381&amp;date=05.06.2023" TargetMode="External"/><Relationship Id="rId14" Type="http://schemas.openxmlformats.org/officeDocument/2006/relationships/hyperlink" Target="consultantplus://offline/ref=F63F1D7BD569C6CCE958B2B177C5A6E7F2EE1DE37FB314F88D0E96A002F97F9803EADAA1951AB2499D0CA9CA307F40B1BA548BE4DC691BFA4BE1E4wE59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13AB-A8E2-4F14-AA80-2A9513B4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13958</Words>
  <Characters>79563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2024-05-16T07:05:00Z</cp:lastPrinted>
  <dcterms:created xsi:type="dcterms:W3CDTF">2024-05-16T07:05:00Z</dcterms:created>
  <dcterms:modified xsi:type="dcterms:W3CDTF">2024-05-16T07:05:00Z</dcterms:modified>
</cp:coreProperties>
</file>