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7AB" w:rsidRDefault="007137AB" w:rsidP="007137AB">
      <w:pPr>
        <w:spacing w:after="200" w:line="276" w:lineRule="auto"/>
        <w:jc w:val="center"/>
        <w:rPr>
          <w:b/>
          <w:noProof/>
          <w:sz w:val="28"/>
          <w:szCs w:val="28"/>
        </w:rPr>
      </w:pPr>
      <w:bookmarkStart w:id="0" w:name="_GoBack"/>
      <w:bookmarkEnd w:id="0"/>
    </w:p>
    <w:p w:rsidR="00973874" w:rsidRDefault="00973874" w:rsidP="007137AB">
      <w:pPr>
        <w:spacing w:after="200" w:line="276" w:lineRule="auto"/>
        <w:jc w:val="center"/>
        <w:rPr>
          <w:b/>
          <w:noProof/>
          <w:sz w:val="28"/>
          <w:szCs w:val="28"/>
        </w:rPr>
      </w:pPr>
    </w:p>
    <w:p w:rsidR="00973874" w:rsidRDefault="00973874" w:rsidP="007137AB">
      <w:pPr>
        <w:spacing w:after="200" w:line="276" w:lineRule="auto"/>
        <w:jc w:val="center"/>
        <w:rPr>
          <w:sz w:val="24"/>
          <w:szCs w:val="24"/>
          <w:lang w:val="en-US"/>
        </w:rPr>
      </w:pPr>
    </w:p>
    <w:p w:rsidR="007137AB" w:rsidRPr="005347C3" w:rsidRDefault="007137AB" w:rsidP="007137AB">
      <w:pPr>
        <w:spacing w:after="200" w:line="276" w:lineRule="auto"/>
        <w:jc w:val="center"/>
        <w:rPr>
          <w:b/>
          <w:sz w:val="36"/>
          <w:szCs w:val="36"/>
        </w:rPr>
      </w:pPr>
      <w:r w:rsidRPr="0064683F">
        <w:rPr>
          <w:sz w:val="32"/>
          <w:szCs w:val="32"/>
        </w:rPr>
        <w:t>ПРАВИТЕЛЬСТВО РЕСПУБЛИКИ ТЫВА</w:t>
      </w:r>
      <w:r w:rsidRPr="00073F9E">
        <w:rPr>
          <w:sz w:val="36"/>
          <w:szCs w:val="36"/>
        </w:rPr>
        <w:br/>
      </w:r>
      <w:r>
        <w:rPr>
          <w:b/>
          <w:sz w:val="36"/>
          <w:szCs w:val="36"/>
        </w:rPr>
        <w:t>РАСПОРЯЖЕНИЕ</w:t>
      </w:r>
    </w:p>
    <w:p w:rsidR="007137AB" w:rsidRPr="004C14FF" w:rsidRDefault="007137AB" w:rsidP="007137AB">
      <w:pPr>
        <w:spacing w:after="200" w:line="276" w:lineRule="auto"/>
        <w:jc w:val="center"/>
        <w:rPr>
          <w:sz w:val="36"/>
          <w:szCs w:val="36"/>
        </w:rPr>
      </w:pPr>
      <w:r w:rsidRPr="00674154">
        <w:rPr>
          <w:sz w:val="32"/>
          <w:szCs w:val="32"/>
        </w:rPr>
        <w:t>ТЫВА РЕСПУБЛИКАНЫӉ ЧАЗАА</w:t>
      </w:r>
      <w:r w:rsidRPr="00073F9E">
        <w:rPr>
          <w:sz w:val="36"/>
          <w:szCs w:val="36"/>
        </w:rPr>
        <w:br/>
      </w:r>
      <w:r w:rsidRPr="004C14FF">
        <w:rPr>
          <w:b/>
          <w:sz w:val="36"/>
          <w:szCs w:val="36"/>
        </w:rPr>
        <w:t>АЙТЫЫШКЫН</w:t>
      </w:r>
    </w:p>
    <w:p w:rsidR="009A12CF" w:rsidRDefault="009A12CF" w:rsidP="009A12CF">
      <w:pPr>
        <w:jc w:val="center"/>
        <w:rPr>
          <w:sz w:val="28"/>
          <w:szCs w:val="28"/>
        </w:rPr>
      </w:pPr>
    </w:p>
    <w:p w:rsidR="009A12CF" w:rsidRDefault="009A12CF" w:rsidP="009A12CF">
      <w:pPr>
        <w:jc w:val="center"/>
        <w:rPr>
          <w:sz w:val="28"/>
          <w:szCs w:val="28"/>
        </w:rPr>
      </w:pPr>
    </w:p>
    <w:p w:rsidR="009A12CF" w:rsidRDefault="00A359C9" w:rsidP="00A359C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 21 апреля 2022 г. № 222</w:t>
      </w:r>
    </w:p>
    <w:p w:rsidR="00A359C9" w:rsidRDefault="00A359C9" w:rsidP="00A359C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 Кызыл</w:t>
      </w:r>
    </w:p>
    <w:p w:rsidR="009A12CF" w:rsidRPr="009A12CF" w:rsidRDefault="009A12CF" w:rsidP="009A12CF">
      <w:pPr>
        <w:jc w:val="center"/>
        <w:rPr>
          <w:sz w:val="28"/>
          <w:szCs w:val="28"/>
        </w:rPr>
      </w:pPr>
    </w:p>
    <w:p w:rsidR="008E1753" w:rsidRPr="009A12CF" w:rsidRDefault="00687832" w:rsidP="009A12CF">
      <w:pPr>
        <w:jc w:val="center"/>
        <w:rPr>
          <w:rFonts w:eastAsia="SimSun"/>
          <w:b/>
          <w:sz w:val="28"/>
          <w:szCs w:val="28"/>
        </w:rPr>
      </w:pPr>
      <w:r w:rsidRPr="009A12CF">
        <w:rPr>
          <w:rFonts w:eastAsia="SimSun"/>
          <w:b/>
          <w:sz w:val="28"/>
          <w:szCs w:val="28"/>
        </w:rPr>
        <w:t>О внесении изменений в государственную</w:t>
      </w:r>
    </w:p>
    <w:p w:rsidR="007C42F9" w:rsidRPr="009A12CF" w:rsidRDefault="008E1753" w:rsidP="009A12CF">
      <w:pPr>
        <w:jc w:val="center"/>
        <w:rPr>
          <w:rFonts w:eastAsia="SimSun"/>
          <w:b/>
          <w:sz w:val="28"/>
          <w:szCs w:val="28"/>
        </w:rPr>
      </w:pPr>
      <w:r w:rsidRPr="009A12CF">
        <w:rPr>
          <w:rFonts w:eastAsia="SimSun"/>
          <w:b/>
          <w:sz w:val="28"/>
          <w:szCs w:val="28"/>
        </w:rPr>
        <w:t xml:space="preserve">программу </w:t>
      </w:r>
      <w:r w:rsidR="00687832" w:rsidRPr="009A12CF">
        <w:rPr>
          <w:rFonts w:eastAsia="SimSun"/>
          <w:b/>
          <w:sz w:val="28"/>
          <w:szCs w:val="28"/>
        </w:rPr>
        <w:t>Республики Тыва</w:t>
      </w:r>
    </w:p>
    <w:p w:rsidR="007C42F9" w:rsidRPr="009A12CF" w:rsidRDefault="007F6570" w:rsidP="009A12CF">
      <w:pPr>
        <w:jc w:val="center"/>
        <w:rPr>
          <w:rFonts w:eastAsia="SimSun"/>
          <w:b/>
          <w:sz w:val="28"/>
          <w:szCs w:val="28"/>
        </w:rPr>
      </w:pPr>
      <w:r>
        <w:rPr>
          <w:rFonts w:eastAsia="SimSun"/>
          <w:b/>
          <w:sz w:val="28"/>
          <w:szCs w:val="28"/>
        </w:rPr>
        <w:t>«</w:t>
      </w:r>
      <w:r w:rsidR="000413D5" w:rsidRPr="009A12CF">
        <w:rPr>
          <w:rFonts w:eastAsia="SimSun"/>
          <w:b/>
          <w:sz w:val="28"/>
          <w:szCs w:val="28"/>
        </w:rPr>
        <w:t>Воспроизводство и использование</w:t>
      </w:r>
    </w:p>
    <w:p w:rsidR="00687832" w:rsidRPr="009A12CF" w:rsidRDefault="000413D5" w:rsidP="009A12CF">
      <w:pPr>
        <w:jc w:val="center"/>
        <w:rPr>
          <w:b/>
          <w:sz w:val="28"/>
          <w:szCs w:val="28"/>
        </w:rPr>
      </w:pPr>
      <w:r w:rsidRPr="009A12CF">
        <w:rPr>
          <w:rFonts w:eastAsia="SimSun"/>
          <w:b/>
          <w:sz w:val="28"/>
          <w:szCs w:val="28"/>
        </w:rPr>
        <w:t>природных ресурсов на 2021</w:t>
      </w:r>
      <w:r w:rsidR="007C42F9" w:rsidRPr="009A12CF">
        <w:rPr>
          <w:rFonts w:eastAsia="SimSun"/>
          <w:b/>
          <w:sz w:val="28"/>
          <w:szCs w:val="28"/>
        </w:rPr>
        <w:t>-</w:t>
      </w:r>
      <w:r w:rsidRPr="009A12CF">
        <w:rPr>
          <w:rFonts w:eastAsia="SimSun"/>
          <w:b/>
          <w:sz w:val="28"/>
          <w:szCs w:val="28"/>
        </w:rPr>
        <w:t>2025 годы</w:t>
      </w:r>
      <w:r w:rsidR="007F6570">
        <w:rPr>
          <w:rFonts w:eastAsia="SimSun"/>
          <w:b/>
          <w:sz w:val="28"/>
          <w:szCs w:val="28"/>
        </w:rPr>
        <w:t>»</w:t>
      </w:r>
    </w:p>
    <w:p w:rsidR="00687832" w:rsidRDefault="00687832" w:rsidP="009A12CF">
      <w:pPr>
        <w:jc w:val="center"/>
        <w:rPr>
          <w:sz w:val="28"/>
          <w:szCs w:val="28"/>
        </w:rPr>
      </w:pPr>
    </w:p>
    <w:p w:rsidR="009A12CF" w:rsidRPr="009A12CF" w:rsidRDefault="009A12CF" w:rsidP="009A12CF">
      <w:pPr>
        <w:jc w:val="center"/>
        <w:rPr>
          <w:sz w:val="28"/>
          <w:szCs w:val="28"/>
        </w:rPr>
      </w:pPr>
    </w:p>
    <w:p w:rsidR="007C42F9" w:rsidRDefault="00786B61" w:rsidP="009A12CF">
      <w:pPr>
        <w:spacing w:line="360" w:lineRule="atLeast"/>
        <w:ind w:firstLine="709"/>
        <w:jc w:val="both"/>
        <w:rPr>
          <w:sz w:val="28"/>
          <w:szCs w:val="28"/>
        </w:rPr>
      </w:pPr>
      <w:r w:rsidRPr="009A12CF">
        <w:rPr>
          <w:sz w:val="28"/>
          <w:szCs w:val="28"/>
        </w:rPr>
        <w:t xml:space="preserve">В соответствии с </w:t>
      </w:r>
      <w:r w:rsidR="009A12CF">
        <w:rPr>
          <w:sz w:val="28"/>
          <w:szCs w:val="28"/>
        </w:rPr>
        <w:t>з</w:t>
      </w:r>
      <w:r w:rsidRPr="009A12CF">
        <w:rPr>
          <w:sz w:val="28"/>
          <w:szCs w:val="28"/>
        </w:rPr>
        <w:t>аконами Республики Тыва от 25 декабря 2021 г</w:t>
      </w:r>
      <w:r w:rsidR="00E96694" w:rsidRPr="009A12CF">
        <w:rPr>
          <w:sz w:val="28"/>
          <w:szCs w:val="28"/>
        </w:rPr>
        <w:t>.</w:t>
      </w:r>
      <w:r w:rsidRPr="009A12CF">
        <w:rPr>
          <w:sz w:val="28"/>
          <w:szCs w:val="28"/>
        </w:rPr>
        <w:t xml:space="preserve"> № 798-ЗРТ </w:t>
      </w:r>
      <w:r w:rsidR="007F6570">
        <w:rPr>
          <w:sz w:val="28"/>
          <w:szCs w:val="28"/>
        </w:rPr>
        <w:t>«</w:t>
      </w:r>
      <w:r w:rsidRPr="009A12CF">
        <w:rPr>
          <w:sz w:val="28"/>
          <w:szCs w:val="28"/>
        </w:rPr>
        <w:t xml:space="preserve">О внесении изменений в Закон Республики Тыва </w:t>
      </w:r>
      <w:r w:rsidR="007F6570">
        <w:rPr>
          <w:sz w:val="28"/>
          <w:szCs w:val="28"/>
        </w:rPr>
        <w:t>«</w:t>
      </w:r>
      <w:r w:rsidRPr="009A12CF">
        <w:rPr>
          <w:sz w:val="28"/>
          <w:szCs w:val="28"/>
        </w:rPr>
        <w:t>О республиканском бюджете Республики Тыва на 2021 год и плановый период 2022 и 2023 годов</w:t>
      </w:r>
      <w:r w:rsidR="007F6570">
        <w:rPr>
          <w:sz w:val="28"/>
          <w:szCs w:val="28"/>
        </w:rPr>
        <w:t>»</w:t>
      </w:r>
      <w:r w:rsidR="009A12CF">
        <w:rPr>
          <w:sz w:val="28"/>
          <w:szCs w:val="28"/>
        </w:rPr>
        <w:t xml:space="preserve"> </w:t>
      </w:r>
      <w:r w:rsidRPr="009A12CF">
        <w:rPr>
          <w:sz w:val="28"/>
          <w:szCs w:val="28"/>
        </w:rPr>
        <w:t>и от 1</w:t>
      </w:r>
      <w:r w:rsidR="00B96BEC" w:rsidRPr="009A12CF">
        <w:rPr>
          <w:sz w:val="28"/>
          <w:szCs w:val="28"/>
        </w:rPr>
        <w:t>3</w:t>
      </w:r>
      <w:r w:rsidR="00E96694" w:rsidRPr="009A12CF">
        <w:rPr>
          <w:sz w:val="28"/>
          <w:szCs w:val="28"/>
        </w:rPr>
        <w:t xml:space="preserve"> декабря </w:t>
      </w:r>
      <w:r w:rsidRPr="009A12CF">
        <w:rPr>
          <w:sz w:val="28"/>
          <w:szCs w:val="28"/>
        </w:rPr>
        <w:t xml:space="preserve">2021 </w:t>
      </w:r>
      <w:r w:rsidR="00E96694" w:rsidRPr="009A12CF">
        <w:rPr>
          <w:sz w:val="28"/>
          <w:szCs w:val="28"/>
        </w:rPr>
        <w:t xml:space="preserve">г. </w:t>
      </w:r>
      <w:r w:rsidRPr="009A12CF">
        <w:rPr>
          <w:sz w:val="28"/>
          <w:szCs w:val="28"/>
        </w:rPr>
        <w:t xml:space="preserve">№ 787-ЗРТ </w:t>
      </w:r>
      <w:r w:rsidR="007F6570">
        <w:rPr>
          <w:sz w:val="28"/>
          <w:szCs w:val="28"/>
        </w:rPr>
        <w:t>«</w:t>
      </w:r>
      <w:r w:rsidRPr="009A12CF">
        <w:rPr>
          <w:sz w:val="28"/>
          <w:szCs w:val="28"/>
        </w:rPr>
        <w:t xml:space="preserve">О республиканском бюджете Республики Тыва на 2022 год и </w:t>
      </w:r>
      <w:r w:rsidR="009A12CF">
        <w:rPr>
          <w:sz w:val="28"/>
          <w:szCs w:val="28"/>
        </w:rPr>
        <w:t xml:space="preserve">    </w:t>
      </w:r>
      <w:r w:rsidR="00A648D4">
        <w:rPr>
          <w:sz w:val="28"/>
          <w:szCs w:val="28"/>
        </w:rPr>
        <w:t xml:space="preserve">     </w:t>
      </w:r>
      <w:r w:rsidR="009A12CF">
        <w:rPr>
          <w:sz w:val="28"/>
          <w:szCs w:val="28"/>
        </w:rPr>
        <w:t xml:space="preserve">           </w:t>
      </w:r>
      <w:r w:rsidRPr="009A12CF">
        <w:rPr>
          <w:sz w:val="28"/>
          <w:szCs w:val="28"/>
        </w:rPr>
        <w:t>на плановый период 2023 и 2024 годов</w:t>
      </w:r>
      <w:r w:rsidR="007F6570">
        <w:rPr>
          <w:sz w:val="28"/>
          <w:szCs w:val="28"/>
        </w:rPr>
        <w:t>»</w:t>
      </w:r>
      <w:r w:rsidR="009A12CF">
        <w:rPr>
          <w:sz w:val="28"/>
          <w:szCs w:val="28"/>
        </w:rPr>
        <w:t xml:space="preserve"> </w:t>
      </w:r>
      <w:r w:rsidRPr="009A12CF">
        <w:rPr>
          <w:sz w:val="28"/>
          <w:szCs w:val="28"/>
        </w:rPr>
        <w:t xml:space="preserve">Правительство Республики Тыва </w:t>
      </w:r>
      <w:r w:rsidR="008A347B" w:rsidRPr="009A12CF">
        <w:rPr>
          <w:sz w:val="28"/>
          <w:szCs w:val="28"/>
        </w:rPr>
        <w:t>ПОСТАНОВЛЯЕТ:</w:t>
      </w:r>
    </w:p>
    <w:p w:rsidR="009A12CF" w:rsidRPr="009A12CF" w:rsidRDefault="009A12CF" w:rsidP="009A12CF">
      <w:pPr>
        <w:spacing w:line="360" w:lineRule="atLeast"/>
        <w:ind w:firstLine="709"/>
        <w:jc w:val="both"/>
        <w:rPr>
          <w:sz w:val="28"/>
          <w:szCs w:val="28"/>
        </w:rPr>
      </w:pPr>
    </w:p>
    <w:p w:rsidR="004B4D9B" w:rsidRPr="009A12CF" w:rsidRDefault="004B4D9B" w:rsidP="009A12CF">
      <w:pPr>
        <w:spacing w:line="360" w:lineRule="atLeast"/>
        <w:ind w:firstLine="709"/>
        <w:jc w:val="both"/>
        <w:rPr>
          <w:sz w:val="28"/>
          <w:szCs w:val="28"/>
        </w:rPr>
      </w:pPr>
      <w:r w:rsidRPr="009A12CF">
        <w:rPr>
          <w:sz w:val="28"/>
          <w:szCs w:val="28"/>
        </w:rPr>
        <w:t xml:space="preserve">1. Внести в государственную программу Республики Тыва </w:t>
      </w:r>
      <w:r w:rsidR="007F6570">
        <w:rPr>
          <w:sz w:val="28"/>
          <w:szCs w:val="28"/>
        </w:rPr>
        <w:t>«</w:t>
      </w:r>
      <w:r w:rsidRPr="009A12CF">
        <w:rPr>
          <w:sz w:val="28"/>
          <w:szCs w:val="28"/>
        </w:rPr>
        <w:t>Воспроизводство и использование природных ресурсов на 2021</w:t>
      </w:r>
      <w:r w:rsidR="007C42F9" w:rsidRPr="009A12CF">
        <w:rPr>
          <w:sz w:val="28"/>
          <w:szCs w:val="28"/>
        </w:rPr>
        <w:t>-</w:t>
      </w:r>
      <w:r w:rsidRPr="009A12CF">
        <w:rPr>
          <w:sz w:val="28"/>
          <w:szCs w:val="28"/>
        </w:rPr>
        <w:t>2025 годы</w:t>
      </w:r>
      <w:r w:rsidR="007F6570">
        <w:rPr>
          <w:sz w:val="28"/>
          <w:szCs w:val="28"/>
        </w:rPr>
        <w:t>»</w:t>
      </w:r>
      <w:r w:rsidRPr="009A12CF">
        <w:rPr>
          <w:sz w:val="28"/>
          <w:szCs w:val="28"/>
        </w:rPr>
        <w:t>, утвержденн</w:t>
      </w:r>
      <w:r w:rsidR="007C42F9" w:rsidRPr="009A12CF">
        <w:rPr>
          <w:sz w:val="28"/>
          <w:szCs w:val="28"/>
        </w:rPr>
        <w:t>ую</w:t>
      </w:r>
      <w:r w:rsidRPr="009A12CF">
        <w:rPr>
          <w:sz w:val="28"/>
          <w:szCs w:val="28"/>
        </w:rPr>
        <w:t xml:space="preserve"> постановлением Правительства Республики Тыва </w:t>
      </w:r>
      <w:r w:rsidRPr="009A12CF">
        <w:rPr>
          <w:rFonts w:eastAsiaTheme="minorHAnsi"/>
          <w:sz w:val="28"/>
          <w:szCs w:val="28"/>
        </w:rPr>
        <w:t>от 24 ноября 2020 г. № 573</w:t>
      </w:r>
      <w:r w:rsidR="00255D31" w:rsidRPr="009A12CF">
        <w:rPr>
          <w:rFonts w:eastAsiaTheme="minorHAnsi"/>
          <w:sz w:val="28"/>
          <w:szCs w:val="28"/>
        </w:rPr>
        <w:t xml:space="preserve"> (далее – Программа)</w:t>
      </w:r>
      <w:r w:rsidR="00EB37D2" w:rsidRPr="009A12CF">
        <w:rPr>
          <w:rFonts w:eastAsiaTheme="minorHAnsi"/>
          <w:sz w:val="28"/>
          <w:szCs w:val="28"/>
        </w:rPr>
        <w:t>,</w:t>
      </w:r>
      <w:r w:rsidRPr="009A12CF">
        <w:rPr>
          <w:sz w:val="28"/>
          <w:szCs w:val="28"/>
        </w:rPr>
        <w:t xml:space="preserve"> следующие изменения:</w:t>
      </w:r>
    </w:p>
    <w:p w:rsidR="00255D31" w:rsidRPr="009A12CF" w:rsidRDefault="008D60D3" w:rsidP="009A12CF">
      <w:pPr>
        <w:spacing w:line="360" w:lineRule="atLeast"/>
        <w:ind w:firstLine="709"/>
        <w:jc w:val="both"/>
        <w:rPr>
          <w:sz w:val="28"/>
          <w:szCs w:val="28"/>
        </w:rPr>
      </w:pPr>
      <w:r w:rsidRPr="009A12CF">
        <w:rPr>
          <w:sz w:val="28"/>
          <w:szCs w:val="28"/>
        </w:rPr>
        <w:t>1</w:t>
      </w:r>
      <w:r w:rsidR="00BC3714" w:rsidRPr="009A12CF">
        <w:rPr>
          <w:sz w:val="28"/>
          <w:szCs w:val="28"/>
        </w:rPr>
        <w:t xml:space="preserve">) </w:t>
      </w:r>
      <w:r w:rsidR="00255D31" w:rsidRPr="009A12CF">
        <w:rPr>
          <w:sz w:val="28"/>
          <w:szCs w:val="28"/>
        </w:rPr>
        <w:t>в паспорте Программы:</w:t>
      </w:r>
    </w:p>
    <w:p w:rsidR="00DC0D76" w:rsidRPr="009A12CF" w:rsidRDefault="00DC0D76" w:rsidP="009A12CF">
      <w:pPr>
        <w:spacing w:line="360" w:lineRule="atLeast"/>
        <w:ind w:firstLine="709"/>
        <w:jc w:val="both"/>
        <w:rPr>
          <w:sz w:val="28"/>
          <w:szCs w:val="28"/>
        </w:rPr>
      </w:pPr>
      <w:r w:rsidRPr="009A12CF">
        <w:rPr>
          <w:sz w:val="28"/>
          <w:szCs w:val="28"/>
        </w:rPr>
        <w:t xml:space="preserve">а) позицию </w:t>
      </w:r>
      <w:r w:rsidR="007F6570">
        <w:rPr>
          <w:sz w:val="28"/>
          <w:szCs w:val="28"/>
        </w:rPr>
        <w:t>«</w:t>
      </w:r>
      <w:r w:rsidRPr="009A12CF">
        <w:rPr>
          <w:sz w:val="28"/>
          <w:szCs w:val="28"/>
        </w:rPr>
        <w:t>Государственный заказчик Программы</w:t>
      </w:r>
      <w:r w:rsidR="007F6570">
        <w:rPr>
          <w:sz w:val="28"/>
          <w:szCs w:val="28"/>
        </w:rPr>
        <w:t>»</w:t>
      </w:r>
      <w:r w:rsidRPr="009A12CF">
        <w:rPr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8"/>
        <w:gridCol w:w="340"/>
        <w:gridCol w:w="6243"/>
      </w:tblGrid>
      <w:tr w:rsidR="00DC0D76" w:rsidTr="009A12CF">
        <w:trPr>
          <w:jc w:val="center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C0D76" w:rsidRPr="00116345" w:rsidRDefault="007F6570" w:rsidP="00223D4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DC0D76" w:rsidRPr="00116345">
              <w:rPr>
                <w:sz w:val="24"/>
                <w:szCs w:val="24"/>
              </w:rPr>
              <w:t>Государственный заказчик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C0D76" w:rsidRPr="00116345" w:rsidRDefault="009A12CF" w:rsidP="00223D4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243" w:type="dxa"/>
            <w:tcBorders>
              <w:top w:val="nil"/>
              <w:left w:val="nil"/>
              <w:bottom w:val="nil"/>
              <w:right w:val="nil"/>
            </w:tcBorders>
          </w:tcPr>
          <w:p w:rsidR="00C26CE8" w:rsidRPr="00116345" w:rsidRDefault="00DC0D76" w:rsidP="00DC0D76">
            <w:pPr>
              <w:pStyle w:val="ConsPlusNormal"/>
              <w:rPr>
                <w:sz w:val="24"/>
                <w:szCs w:val="24"/>
              </w:rPr>
            </w:pPr>
            <w:r w:rsidRPr="00116345">
              <w:rPr>
                <w:sz w:val="24"/>
                <w:szCs w:val="24"/>
              </w:rPr>
              <w:t>Министерство лесного хозяйства и природопользования Республики Тыва</w:t>
            </w:r>
            <w:r w:rsidR="007F6570">
              <w:rPr>
                <w:sz w:val="24"/>
                <w:szCs w:val="24"/>
              </w:rPr>
              <w:t>»</w:t>
            </w:r>
            <w:r w:rsidR="00533BD1" w:rsidRPr="000A18B3">
              <w:rPr>
                <w:sz w:val="24"/>
                <w:szCs w:val="24"/>
              </w:rPr>
              <w:t>;</w:t>
            </w:r>
          </w:p>
        </w:tc>
      </w:tr>
    </w:tbl>
    <w:p w:rsidR="00DC0D76" w:rsidRDefault="00377AE1" w:rsidP="00C26CE8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</w:t>
      </w:r>
      <w:r w:rsidR="00C26CE8" w:rsidRPr="00DA020E">
        <w:rPr>
          <w:bCs/>
          <w:sz w:val="28"/>
          <w:szCs w:val="28"/>
        </w:rPr>
        <w:t xml:space="preserve">) позицию </w:t>
      </w:r>
      <w:r w:rsidR="007F6570">
        <w:rPr>
          <w:bCs/>
          <w:sz w:val="28"/>
          <w:szCs w:val="28"/>
        </w:rPr>
        <w:t>«</w:t>
      </w:r>
      <w:r w:rsidR="00C26CE8" w:rsidRPr="00C26CE8">
        <w:rPr>
          <w:sz w:val="28"/>
          <w:szCs w:val="28"/>
        </w:rPr>
        <w:t>Ответственный исполнитель</w:t>
      </w:r>
      <w:r w:rsidR="009A12CF">
        <w:rPr>
          <w:sz w:val="28"/>
          <w:szCs w:val="28"/>
        </w:rPr>
        <w:t xml:space="preserve"> </w:t>
      </w:r>
      <w:r w:rsidR="00C26CE8" w:rsidRPr="00DA020E">
        <w:rPr>
          <w:bCs/>
          <w:sz w:val="28"/>
          <w:szCs w:val="28"/>
        </w:rPr>
        <w:t>Программы</w:t>
      </w:r>
      <w:r w:rsidR="007F6570">
        <w:rPr>
          <w:bCs/>
          <w:sz w:val="28"/>
          <w:szCs w:val="28"/>
        </w:rPr>
        <w:t>»</w:t>
      </w:r>
      <w:r w:rsidR="00C26CE8" w:rsidRPr="00DA020E">
        <w:rPr>
          <w:bCs/>
          <w:sz w:val="28"/>
          <w:szCs w:val="28"/>
        </w:rPr>
        <w:t xml:space="preserve"> изложить в следующей редакции:</w:t>
      </w:r>
    </w:p>
    <w:p w:rsidR="009A12CF" w:rsidRDefault="009A12CF" w:rsidP="00C26CE8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bCs/>
          <w:sz w:val="28"/>
          <w:szCs w:val="28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8"/>
        <w:gridCol w:w="340"/>
        <w:gridCol w:w="6243"/>
      </w:tblGrid>
      <w:tr w:rsidR="00C26CE8" w:rsidTr="009A12CF">
        <w:trPr>
          <w:jc w:val="center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26CE8" w:rsidRPr="00C26CE8" w:rsidRDefault="007F6570" w:rsidP="00223D4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C26CE8" w:rsidRPr="00C26CE8">
              <w:rPr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26CE8" w:rsidRPr="00C26CE8" w:rsidRDefault="00EA570B" w:rsidP="00223D4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243" w:type="dxa"/>
            <w:tcBorders>
              <w:top w:val="nil"/>
              <w:left w:val="nil"/>
              <w:bottom w:val="nil"/>
              <w:right w:val="nil"/>
            </w:tcBorders>
          </w:tcPr>
          <w:p w:rsidR="00C26CE8" w:rsidRPr="00C26CE8" w:rsidRDefault="00C26CE8" w:rsidP="00C26CE8">
            <w:pPr>
              <w:pStyle w:val="ConsPlusNormal"/>
              <w:rPr>
                <w:sz w:val="24"/>
                <w:szCs w:val="24"/>
              </w:rPr>
            </w:pPr>
            <w:r w:rsidRPr="00C26CE8">
              <w:rPr>
                <w:sz w:val="24"/>
                <w:szCs w:val="24"/>
              </w:rPr>
              <w:t xml:space="preserve">Министерство </w:t>
            </w:r>
            <w:r>
              <w:rPr>
                <w:sz w:val="24"/>
                <w:szCs w:val="24"/>
              </w:rPr>
              <w:t>лесного хозяйства и природопользования</w:t>
            </w:r>
            <w:r w:rsidRPr="00C26CE8">
              <w:rPr>
                <w:sz w:val="24"/>
                <w:szCs w:val="24"/>
              </w:rPr>
              <w:t xml:space="preserve"> Республики Тыва</w:t>
            </w:r>
            <w:r w:rsidR="007F6570">
              <w:rPr>
                <w:sz w:val="24"/>
                <w:szCs w:val="24"/>
              </w:rPr>
              <w:t>»</w:t>
            </w:r>
            <w:r w:rsidR="000A18B3">
              <w:rPr>
                <w:sz w:val="24"/>
                <w:szCs w:val="24"/>
              </w:rPr>
              <w:t>;</w:t>
            </w:r>
          </w:p>
        </w:tc>
      </w:tr>
    </w:tbl>
    <w:p w:rsidR="000A18B3" w:rsidRPr="009A12CF" w:rsidRDefault="000A71D6" w:rsidP="009A12CF">
      <w:pPr>
        <w:spacing w:line="360" w:lineRule="atLeast"/>
        <w:ind w:firstLine="709"/>
        <w:jc w:val="both"/>
        <w:rPr>
          <w:sz w:val="28"/>
          <w:szCs w:val="28"/>
        </w:rPr>
      </w:pPr>
      <w:r w:rsidRPr="009A12CF">
        <w:rPr>
          <w:sz w:val="28"/>
          <w:szCs w:val="28"/>
        </w:rPr>
        <w:t xml:space="preserve">в) </w:t>
      </w:r>
      <w:r w:rsidR="00260C64" w:rsidRPr="009A12CF">
        <w:rPr>
          <w:sz w:val="28"/>
          <w:szCs w:val="28"/>
        </w:rPr>
        <w:t xml:space="preserve">в </w:t>
      </w:r>
      <w:r w:rsidRPr="009A12CF">
        <w:rPr>
          <w:sz w:val="28"/>
          <w:szCs w:val="28"/>
        </w:rPr>
        <w:t>позици</w:t>
      </w:r>
      <w:r w:rsidR="00260C64" w:rsidRPr="009A12CF">
        <w:rPr>
          <w:sz w:val="28"/>
          <w:szCs w:val="28"/>
        </w:rPr>
        <w:t>и</w:t>
      </w:r>
      <w:r w:rsidR="000A18B3" w:rsidRPr="009A12CF">
        <w:rPr>
          <w:sz w:val="28"/>
          <w:szCs w:val="28"/>
        </w:rPr>
        <w:t xml:space="preserve"> </w:t>
      </w:r>
      <w:r w:rsidR="007F6570">
        <w:rPr>
          <w:sz w:val="28"/>
          <w:szCs w:val="28"/>
        </w:rPr>
        <w:t>«</w:t>
      </w:r>
      <w:r w:rsidR="000A18B3" w:rsidRPr="009A12CF">
        <w:rPr>
          <w:sz w:val="28"/>
          <w:szCs w:val="28"/>
        </w:rPr>
        <w:t>Соисполнители Программы</w:t>
      </w:r>
      <w:r w:rsidR="007F6570">
        <w:rPr>
          <w:sz w:val="28"/>
          <w:szCs w:val="28"/>
        </w:rPr>
        <w:t>»</w:t>
      </w:r>
      <w:r w:rsidR="000A18B3" w:rsidRPr="009A12CF">
        <w:rPr>
          <w:sz w:val="28"/>
          <w:szCs w:val="28"/>
        </w:rPr>
        <w:t xml:space="preserve"> слова </w:t>
      </w:r>
      <w:r w:rsidR="007F6570">
        <w:rPr>
          <w:sz w:val="28"/>
          <w:szCs w:val="28"/>
        </w:rPr>
        <w:t>«</w:t>
      </w:r>
      <w:r w:rsidR="000A18B3" w:rsidRPr="009A12CF">
        <w:rPr>
          <w:sz w:val="28"/>
          <w:szCs w:val="28"/>
        </w:rPr>
        <w:t>государственное казенное учреждение</w:t>
      </w:r>
      <w:r w:rsidR="007F6570">
        <w:rPr>
          <w:sz w:val="28"/>
          <w:szCs w:val="28"/>
        </w:rPr>
        <w:t>»</w:t>
      </w:r>
      <w:r w:rsidR="000A18B3" w:rsidRPr="009A12CF">
        <w:rPr>
          <w:sz w:val="28"/>
          <w:szCs w:val="28"/>
        </w:rPr>
        <w:t xml:space="preserve"> заменить словами </w:t>
      </w:r>
      <w:r w:rsidR="007F6570">
        <w:rPr>
          <w:sz w:val="28"/>
          <w:szCs w:val="28"/>
        </w:rPr>
        <w:t>«</w:t>
      </w:r>
      <w:r w:rsidR="000A18B3" w:rsidRPr="009A12CF">
        <w:rPr>
          <w:sz w:val="28"/>
          <w:szCs w:val="28"/>
        </w:rPr>
        <w:t>государственное бюджетное учреждение</w:t>
      </w:r>
      <w:r w:rsidR="007F6570">
        <w:rPr>
          <w:sz w:val="28"/>
          <w:szCs w:val="28"/>
        </w:rPr>
        <w:t>»</w:t>
      </w:r>
      <w:r w:rsidR="000A18B3" w:rsidRPr="009A12CF">
        <w:rPr>
          <w:sz w:val="28"/>
          <w:szCs w:val="28"/>
        </w:rPr>
        <w:t>;</w:t>
      </w:r>
    </w:p>
    <w:p w:rsidR="00C26CE8" w:rsidRPr="009A12CF" w:rsidRDefault="00A71529" w:rsidP="009A12CF">
      <w:pPr>
        <w:spacing w:line="360" w:lineRule="atLeast"/>
        <w:ind w:firstLine="709"/>
        <w:jc w:val="both"/>
        <w:rPr>
          <w:sz w:val="28"/>
          <w:szCs w:val="28"/>
        </w:rPr>
      </w:pPr>
      <w:r w:rsidRPr="009A12CF">
        <w:rPr>
          <w:sz w:val="28"/>
          <w:szCs w:val="28"/>
        </w:rPr>
        <w:t>г</w:t>
      </w:r>
      <w:r w:rsidR="00580AA8" w:rsidRPr="009A12CF">
        <w:rPr>
          <w:sz w:val="28"/>
          <w:szCs w:val="28"/>
        </w:rPr>
        <w:t xml:space="preserve">) позицию </w:t>
      </w:r>
      <w:r w:rsidR="007F6570">
        <w:rPr>
          <w:sz w:val="28"/>
          <w:szCs w:val="28"/>
        </w:rPr>
        <w:t>«</w:t>
      </w:r>
      <w:r w:rsidR="00580AA8" w:rsidRPr="009A12CF">
        <w:rPr>
          <w:sz w:val="28"/>
          <w:szCs w:val="28"/>
        </w:rPr>
        <w:t>Участники</w:t>
      </w:r>
      <w:r w:rsidR="009A12CF">
        <w:rPr>
          <w:sz w:val="28"/>
          <w:szCs w:val="28"/>
        </w:rPr>
        <w:t xml:space="preserve"> </w:t>
      </w:r>
      <w:r w:rsidR="00580AA8" w:rsidRPr="009A12CF">
        <w:rPr>
          <w:sz w:val="28"/>
          <w:szCs w:val="28"/>
        </w:rPr>
        <w:t>Программы</w:t>
      </w:r>
      <w:r w:rsidR="007F6570">
        <w:rPr>
          <w:sz w:val="28"/>
          <w:szCs w:val="28"/>
        </w:rPr>
        <w:t>»</w:t>
      </w:r>
      <w:r w:rsidR="00580AA8" w:rsidRPr="009A12CF">
        <w:rPr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8"/>
        <w:gridCol w:w="340"/>
        <w:gridCol w:w="6385"/>
      </w:tblGrid>
      <w:tr w:rsidR="00580AA8" w:rsidRPr="00001D43" w:rsidTr="00001D43">
        <w:trPr>
          <w:jc w:val="center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580AA8" w:rsidRPr="00001D43" w:rsidRDefault="007F6570" w:rsidP="00001D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580AA8" w:rsidRPr="00001D43">
              <w:rPr>
                <w:sz w:val="24"/>
                <w:szCs w:val="24"/>
              </w:rPr>
              <w:t>Участники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80AA8" w:rsidRPr="00001D43" w:rsidRDefault="00001D43" w:rsidP="00001D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385" w:type="dxa"/>
            <w:tcBorders>
              <w:top w:val="nil"/>
              <w:left w:val="nil"/>
              <w:bottom w:val="nil"/>
              <w:right w:val="nil"/>
            </w:tcBorders>
          </w:tcPr>
          <w:p w:rsidR="00580AA8" w:rsidRPr="00001D43" w:rsidRDefault="00580AA8" w:rsidP="00001D43">
            <w:pPr>
              <w:jc w:val="both"/>
              <w:rPr>
                <w:sz w:val="24"/>
                <w:szCs w:val="24"/>
              </w:rPr>
            </w:pPr>
            <w:r w:rsidRPr="00001D43">
              <w:rPr>
                <w:sz w:val="24"/>
                <w:szCs w:val="24"/>
              </w:rPr>
              <w:t xml:space="preserve">Министерство </w:t>
            </w:r>
            <w:r w:rsidR="00ED686B" w:rsidRPr="00001D43">
              <w:rPr>
                <w:sz w:val="24"/>
                <w:szCs w:val="24"/>
              </w:rPr>
              <w:t>лесного хозяйства и природопользования Республики Тыва</w:t>
            </w:r>
            <w:r w:rsidRPr="00001D43">
              <w:rPr>
                <w:sz w:val="24"/>
                <w:szCs w:val="24"/>
              </w:rPr>
              <w:t xml:space="preserve">, ГКУ </w:t>
            </w:r>
            <w:r w:rsidR="007F6570">
              <w:rPr>
                <w:sz w:val="24"/>
                <w:szCs w:val="24"/>
              </w:rPr>
              <w:t>«</w:t>
            </w:r>
            <w:proofErr w:type="spellStart"/>
            <w:r w:rsidRPr="00001D43">
              <w:rPr>
                <w:sz w:val="24"/>
                <w:szCs w:val="24"/>
              </w:rPr>
              <w:t>Балгазынское</w:t>
            </w:r>
            <w:proofErr w:type="spellEnd"/>
            <w:r w:rsidRPr="00001D43">
              <w:rPr>
                <w:sz w:val="24"/>
                <w:szCs w:val="24"/>
              </w:rPr>
              <w:t xml:space="preserve"> лесничество</w:t>
            </w:r>
            <w:r w:rsidR="007F6570">
              <w:rPr>
                <w:sz w:val="24"/>
                <w:szCs w:val="24"/>
              </w:rPr>
              <w:t>»</w:t>
            </w:r>
            <w:r w:rsidRPr="00001D43">
              <w:rPr>
                <w:sz w:val="24"/>
                <w:szCs w:val="24"/>
              </w:rPr>
              <w:t xml:space="preserve">, ГКУ </w:t>
            </w:r>
            <w:r w:rsidR="007F6570">
              <w:rPr>
                <w:sz w:val="24"/>
                <w:szCs w:val="24"/>
              </w:rPr>
              <w:t>«</w:t>
            </w:r>
            <w:proofErr w:type="spellStart"/>
            <w:r w:rsidRPr="00001D43">
              <w:rPr>
                <w:sz w:val="24"/>
                <w:szCs w:val="24"/>
              </w:rPr>
              <w:t>Каа-Хемское</w:t>
            </w:r>
            <w:proofErr w:type="spellEnd"/>
            <w:r w:rsidRPr="00001D43">
              <w:rPr>
                <w:sz w:val="24"/>
                <w:szCs w:val="24"/>
              </w:rPr>
              <w:t xml:space="preserve"> лесничество</w:t>
            </w:r>
            <w:r w:rsidR="007F6570">
              <w:rPr>
                <w:sz w:val="24"/>
                <w:szCs w:val="24"/>
              </w:rPr>
              <w:t>»</w:t>
            </w:r>
            <w:r w:rsidR="00ED6E88" w:rsidRPr="00001D43">
              <w:rPr>
                <w:sz w:val="24"/>
                <w:szCs w:val="24"/>
              </w:rPr>
              <w:t xml:space="preserve">, ГКУ </w:t>
            </w:r>
            <w:r w:rsidR="007F6570">
              <w:rPr>
                <w:sz w:val="24"/>
                <w:szCs w:val="24"/>
              </w:rPr>
              <w:t>«</w:t>
            </w:r>
            <w:proofErr w:type="spellStart"/>
            <w:r w:rsidRPr="00001D43">
              <w:rPr>
                <w:sz w:val="24"/>
                <w:szCs w:val="24"/>
              </w:rPr>
              <w:t>Барун-Хемчикское</w:t>
            </w:r>
            <w:proofErr w:type="spellEnd"/>
            <w:r w:rsidRPr="00001D43">
              <w:rPr>
                <w:sz w:val="24"/>
                <w:szCs w:val="24"/>
              </w:rPr>
              <w:t xml:space="preserve"> лесничество</w:t>
            </w:r>
            <w:r w:rsidR="007F6570">
              <w:rPr>
                <w:sz w:val="24"/>
                <w:szCs w:val="24"/>
              </w:rPr>
              <w:t>»</w:t>
            </w:r>
            <w:r w:rsidRPr="00001D43">
              <w:rPr>
                <w:sz w:val="24"/>
                <w:szCs w:val="24"/>
              </w:rPr>
              <w:t xml:space="preserve">, ГКУ </w:t>
            </w:r>
            <w:r w:rsidR="007F6570">
              <w:rPr>
                <w:sz w:val="24"/>
                <w:szCs w:val="24"/>
              </w:rPr>
              <w:t>«</w:t>
            </w:r>
            <w:proofErr w:type="spellStart"/>
            <w:r w:rsidRPr="00001D43">
              <w:rPr>
                <w:sz w:val="24"/>
                <w:szCs w:val="24"/>
              </w:rPr>
              <w:t>Кызылское</w:t>
            </w:r>
            <w:proofErr w:type="spellEnd"/>
            <w:r w:rsidRPr="00001D43">
              <w:rPr>
                <w:sz w:val="24"/>
                <w:szCs w:val="24"/>
              </w:rPr>
              <w:t xml:space="preserve"> лесничество</w:t>
            </w:r>
            <w:r w:rsidR="007F6570">
              <w:rPr>
                <w:sz w:val="24"/>
                <w:szCs w:val="24"/>
              </w:rPr>
              <w:t>»</w:t>
            </w:r>
            <w:r w:rsidRPr="00001D43">
              <w:rPr>
                <w:sz w:val="24"/>
                <w:szCs w:val="24"/>
              </w:rPr>
              <w:t xml:space="preserve">, ГКУ </w:t>
            </w:r>
            <w:r w:rsidR="007F6570">
              <w:rPr>
                <w:sz w:val="24"/>
                <w:szCs w:val="24"/>
              </w:rPr>
              <w:t>«</w:t>
            </w:r>
            <w:proofErr w:type="spellStart"/>
            <w:r w:rsidRPr="00001D43">
              <w:rPr>
                <w:sz w:val="24"/>
                <w:szCs w:val="24"/>
              </w:rPr>
              <w:t>Тандинское</w:t>
            </w:r>
            <w:proofErr w:type="spellEnd"/>
            <w:r w:rsidRPr="00001D43">
              <w:rPr>
                <w:sz w:val="24"/>
                <w:szCs w:val="24"/>
              </w:rPr>
              <w:t xml:space="preserve"> лесничество</w:t>
            </w:r>
            <w:r w:rsidR="007F6570">
              <w:rPr>
                <w:sz w:val="24"/>
                <w:szCs w:val="24"/>
              </w:rPr>
              <w:t>»</w:t>
            </w:r>
            <w:r w:rsidRPr="00001D43">
              <w:rPr>
                <w:sz w:val="24"/>
                <w:szCs w:val="24"/>
              </w:rPr>
              <w:t xml:space="preserve">, ГКУ </w:t>
            </w:r>
            <w:r w:rsidR="007F6570">
              <w:rPr>
                <w:sz w:val="24"/>
                <w:szCs w:val="24"/>
              </w:rPr>
              <w:t>«</w:t>
            </w:r>
            <w:proofErr w:type="spellStart"/>
            <w:r w:rsidRPr="00001D43">
              <w:rPr>
                <w:sz w:val="24"/>
                <w:szCs w:val="24"/>
              </w:rPr>
              <w:t>Туранское</w:t>
            </w:r>
            <w:proofErr w:type="spellEnd"/>
            <w:r w:rsidRPr="00001D43">
              <w:rPr>
                <w:sz w:val="24"/>
                <w:szCs w:val="24"/>
              </w:rPr>
              <w:t xml:space="preserve"> лесничество</w:t>
            </w:r>
            <w:r w:rsidR="007F6570">
              <w:rPr>
                <w:sz w:val="24"/>
                <w:szCs w:val="24"/>
              </w:rPr>
              <w:t>»</w:t>
            </w:r>
            <w:r w:rsidRPr="00001D43">
              <w:rPr>
                <w:sz w:val="24"/>
                <w:szCs w:val="24"/>
              </w:rPr>
              <w:t xml:space="preserve">, ГКУ </w:t>
            </w:r>
            <w:r w:rsidR="007F6570">
              <w:rPr>
                <w:sz w:val="24"/>
                <w:szCs w:val="24"/>
              </w:rPr>
              <w:t>«</w:t>
            </w:r>
            <w:r w:rsidRPr="00001D43">
              <w:rPr>
                <w:sz w:val="24"/>
                <w:szCs w:val="24"/>
              </w:rPr>
              <w:t>Тес-</w:t>
            </w:r>
            <w:proofErr w:type="spellStart"/>
            <w:r w:rsidRPr="00001D43">
              <w:rPr>
                <w:sz w:val="24"/>
                <w:szCs w:val="24"/>
              </w:rPr>
              <w:t>Хемское</w:t>
            </w:r>
            <w:proofErr w:type="spellEnd"/>
            <w:r w:rsidRPr="00001D43">
              <w:rPr>
                <w:sz w:val="24"/>
                <w:szCs w:val="24"/>
              </w:rPr>
              <w:t xml:space="preserve"> лесничество</w:t>
            </w:r>
            <w:r w:rsidR="007F6570">
              <w:rPr>
                <w:sz w:val="24"/>
                <w:szCs w:val="24"/>
              </w:rPr>
              <w:t>»</w:t>
            </w:r>
            <w:r w:rsidR="00ED6E88" w:rsidRPr="00001D43">
              <w:rPr>
                <w:sz w:val="24"/>
                <w:szCs w:val="24"/>
              </w:rPr>
              <w:t xml:space="preserve">, ГКУ </w:t>
            </w:r>
            <w:r w:rsidR="007F6570">
              <w:rPr>
                <w:sz w:val="24"/>
                <w:szCs w:val="24"/>
              </w:rPr>
              <w:t>«</w:t>
            </w:r>
            <w:proofErr w:type="spellStart"/>
            <w:r w:rsidRPr="00001D43">
              <w:rPr>
                <w:sz w:val="24"/>
                <w:szCs w:val="24"/>
              </w:rPr>
              <w:t>Тоджинское</w:t>
            </w:r>
            <w:proofErr w:type="spellEnd"/>
            <w:r w:rsidRPr="00001D43">
              <w:rPr>
                <w:sz w:val="24"/>
                <w:szCs w:val="24"/>
              </w:rPr>
              <w:t xml:space="preserve"> лесничество</w:t>
            </w:r>
            <w:r w:rsidR="007F6570">
              <w:rPr>
                <w:sz w:val="24"/>
                <w:szCs w:val="24"/>
              </w:rPr>
              <w:t>»</w:t>
            </w:r>
            <w:r w:rsidR="00ED6E88" w:rsidRPr="00001D43">
              <w:rPr>
                <w:sz w:val="24"/>
                <w:szCs w:val="24"/>
              </w:rPr>
              <w:t xml:space="preserve">, ГКУ </w:t>
            </w:r>
            <w:r w:rsidR="007F6570">
              <w:rPr>
                <w:sz w:val="24"/>
                <w:szCs w:val="24"/>
              </w:rPr>
              <w:t>«</w:t>
            </w:r>
            <w:proofErr w:type="spellStart"/>
            <w:r w:rsidRPr="00001D43">
              <w:rPr>
                <w:sz w:val="24"/>
                <w:szCs w:val="24"/>
              </w:rPr>
              <w:t>Чаданское</w:t>
            </w:r>
            <w:proofErr w:type="spellEnd"/>
            <w:r w:rsidRPr="00001D43">
              <w:rPr>
                <w:sz w:val="24"/>
                <w:szCs w:val="24"/>
              </w:rPr>
              <w:t xml:space="preserve"> лесничество</w:t>
            </w:r>
            <w:r w:rsidR="007F6570">
              <w:rPr>
                <w:sz w:val="24"/>
                <w:szCs w:val="24"/>
              </w:rPr>
              <w:t>»</w:t>
            </w:r>
            <w:r w:rsidR="00ED6E88" w:rsidRPr="00001D43">
              <w:rPr>
                <w:sz w:val="24"/>
                <w:szCs w:val="24"/>
              </w:rPr>
              <w:t xml:space="preserve">, ГКУ </w:t>
            </w:r>
            <w:r w:rsidR="007F6570">
              <w:rPr>
                <w:sz w:val="24"/>
                <w:szCs w:val="24"/>
              </w:rPr>
              <w:t>«</w:t>
            </w:r>
            <w:proofErr w:type="spellStart"/>
            <w:r w:rsidRPr="00001D43">
              <w:rPr>
                <w:sz w:val="24"/>
                <w:szCs w:val="24"/>
              </w:rPr>
              <w:t>Шагонарское</w:t>
            </w:r>
            <w:proofErr w:type="spellEnd"/>
            <w:r w:rsidRPr="00001D43">
              <w:rPr>
                <w:sz w:val="24"/>
                <w:szCs w:val="24"/>
              </w:rPr>
              <w:t xml:space="preserve"> лесничество</w:t>
            </w:r>
            <w:r w:rsidR="007F6570">
              <w:rPr>
                <w:sz w:val="24"/>
                <w:szCs w:val="24"/>
              </w:rPr>
              <w:t>»</w:t>
            </w:r>
            <w:r w:rsidRPr="00001D43">
              <w:rPr>
                <w:sz w:val="24"/>
                <w:szCs w:val="24"/>
              </w:rPr>
              <w:t xml:space="preserve">, </w:t>
            </w:r>
            <w:r w:rsidR="00A71529" w:rsidRPr="00001D43">
              <w:rPr>
                <w:sz w:val="24"/>
                <w:szCs w:val="24"/>
              </w:rPr>
              <w:t>ГАУ Р</w:t>
            </w:r>
            <w:r w:rsidR="00001D43">
              <w:rPr>
                <w:sz w:val="24"/>
                <w:szCs w:val="24"/>
              </w:rPr>
              <w:t xml:space="preserve">еспублики </w:t>
            </w:r>
            <w:r w:rsidR="00A71529" w:rsidRPr="00001D43">
              <w:rPr>
                <w:sz w:val="24"/>
                <w:szCs w:val="24"/>
              </w:rPr>
              <w:t>Т</w:t>
            </w:r>
            <w:r w:rsidR="00001D43">
              <w:rPr>
                <w:sz w:val="24"/>
                <w:szCs w:val="24"/>
              </w:rPr>
              <w:t>ыва</w:t>
            </w:r>
            <w:r w:rsidR="00A71529" w:rsidRPr="00001D43">
              <w:rPr>
                <w:sz w:val="24"/>
                <w:szCs w:val="24"/>
              </w:rPr>
              <w:t xml:space="preserve"> </w:t>
            </w:r>
            <w:r w:rsidR="007F6570">
              <w:rPr>
                <w:sz w:val="24"/>
                <w:szCs w:val="24"/>
              </w:rPr>
              <w:t>«</w:t>
            </w:r>
            <w:r w:rsidR="00A71529" w:rsidRPr="00001D43">
              <w:rPr>
                <w:sz w:val="24"/>
                <w:szCs w:val="24"/>
              </w:rPr>
              <w:t xml:space="preserve">Тувинская база </w:t>
            </w:r>
            <w:r w:rsidRPr="00001D43">
              <w:rPr>
                <w:sz w:val="24"/>
                <w:szCs w:val="24"/>
              </w:rPr>
              <w:t xml:space="preserve">авиационной охраны лесов </w:t>
            </w:r>
            <w:r w:rsidR="00A71529" w:rsidRPr="00001D43">
              <w:rPr>
                <w:sz w:val="24"/>
                <w:szCs w:val="24"/>
              </w:rPr>
              <w:t>от пожаров</w:t>
            </w:r>
            <w:r w:rsidR="007F6570">
              <w:rPr>
                <w:sz w:val="24"/>
                <w:szCs w:val="24"/>
              </w:rPr>
              <w:t>»</w:t>
            </w:r>
            <w:r w:rsidRPr="00001D43">
              <w:rPr>
                <w:sz w:val="24"/>
                <w:szCs w:val="24"/>
              </w:rPr>
              <w:t xml:space="preserve">, АУ </w:t>
            </w:r>
            <w:r w:rsidR="007F6570">
              <w:rPr>
                <w:sz w:val="24"/>
                <w:szCs w:val="24"/>
              </w:rPr>
              <w:t>«</w:t>
            </w:r>
            <w:proofErr w:type="spellStart"/>
            <w:r w:rsidRPr="00001D43">
              <w:rPr>
                <w:sz w:val="24"/>
                <w:szCs w:val="24"/>
              </w:rPr>
              <w:t>Балгазынское</w:t>
            </w:r>
            <w:proofErr w:type="spellEnd"/>
            <w:r w:rsidRPr="00001D43">
              <w:rPr>
                <w:sz w:val="24"/>
                <w:szCs w:val="24"/>
              </w:rPr>
              <w:t xml:space="preserve"> СЛХУ</w:t>
            </w:r>
            <w:r w:rsidR="007F6570">
              <w:rPr>
                <w:sz w:val="24"/>
                <w:szCs w:val="24"/>
              </w:rPr>
              <w:t>»</w:t>
            </w:r>
            <w:r w:rsidRPr="00001D43">
              <w:rPr>
                <w:sz w:val="24"/>
                <w:szCs w:val="24"/>
              </w:rPr>
              <w:t xml:space="preserve">, </w:t>
            </w:r>
            <w:proofErr w:type="spellStart"/>
            <w:r w:rsidRPr="00001D43">
              <w:rPr>
                <w:sz w:val="24"/>
                <w:szCs w:val="24"/>
              </w:rPr>
              <w:t>Барун-Хемчикский</w:t>
            </w:r>
            <w:proofErr w:type="spellEnd"/>
            <w:r w:rsidRPr="00001D43">
              <w:rPr>
                <w:sz w:val="24"/>
                <w:szCs w:val="24"/>
              </w:rPr>
              <w:t xml:space="preserve"> спец</w:t>
            </w:r>
            <w:r w:rsidR="00D2734B" w:rsidRPr="00001D43">
              <w:rPr>
                <w:sz w:val="24"/>
                <w:szCs w:val="24"/>
              </w:rPr>
              <w:t>иализированный</w:t>
            </w:r>
            <w:r w:rsidRPr="00001D43">
              <w:rPr>
                <w:sz w:val="24"/>
                <w:szCs w:val="24"/>
              </w:rPr>
              <w:t xml:space="preserve"> филиал АУ </w:t>
            </w:r>
            <w:r w:rsidR="007F6570">
              <w:rPr>
                <w:sz w:val="24"/>
                <w:szCs w:val="24"/>
              </w:rPr>
              <w:t>«</w:t>
            </w:r>
            <w:proofErr w:type="spellStart"/>
            <w:r w:rsidRPr="00001D43">
              <w:rPr>
                <w:sz w:val="24"/>
                <w:szCs w:val="24"/>
              </w:rPr>
              <w:t>Чаданское</w:t>
            </w:r>
            <w:proofErr w:type="spellEnd"/>
            <w:r w:rsidRPr="00001D43">
              <w:rPr>
                <w:sz w:val="24"/>
                <w:szCs w:val="24"/>
              </w:rPr>
              <w:t xml:space="preserve"> СЛХУ</w:t>
            </w:r>
            <w:r w:rsidR="007F6570">
              <w:rPr>
                <w:sz w:val="24"/>
                <w:szCs w:val="24"/>
              </w:rPr>
              <w:t>»</w:t>
            </w:r>
            <w:r w:rsidR="00ED6E88" w:rsidRPr="00001D43">
              <w:rPr>
                <w:sz w:val="24"/>
                <w:szCs w:val="24"/>
              </w:rPr>
              <w:t xml:space="preserve">, АУ </w:t>
            </w:r>
            <w:r w:rsidR="007F6570">
              <w:rPr>
                <w:sz w:val="24"/>
                <w:szCs w:val="24"/>
              </w:rPr>
              <w:t>«</w:t>
            </w:r>
            <w:proofErr w:type="spellStart"/>
            <w:r w:rsidRPr="00001D43">
              <w:rPr>
                <w:sz w:val="24"/>
                <w:szCs w:val="24"/>
              </w:rPr>
              <w:t>Туранское</w:t>
            </w:r>
            <w:proofErr w:type="spellEnd"/>
            <w:r w:rsidRPr="00001D43">
              <w:rPr>
                <w:sz w:val="24"/>
                <w:szCs w:val="24"/>
              </w:rPr>
              <w:t xml:space="preserve"> СЛХУ</w:t>
            </w:r>
            <w:r w:rsidR="007F6570">
              <w:rPr>
                <w:sz w:val="24"/>
                <w:szCs w:val="24"/>
              </w:rPr>
              <w:t>»</w:t>
            </w:r>
            <w:r w:rsidR="00ED6E88" w:rsidRPr="00001D43">
              <w:rPr>
                <w:sz w:val="24"/>
                <w:szCs w:val="24"/>
              </w:rPr>
              <w:t xml:space="preserve">, АУ </w:t>
            </w:r>
            <w:r w:rsidR="007F6570">
              <w:rPr>
                <w:sz w:val="24"/>
                <w:szCs w:val="24"/>
              </w:rPr>
              <w:t>«</w:t>
            </w:r>
            <w:r w:rsidRPr="00001D43">
              <w:rPr>
                <w:sz w:val="24"/>
                <w:szCs w:val="24"/>
              </w:rPr>
              <w:t>Бай-</w:t>
            </w:r>
            <w:proofErr w:type="spellStart"/>
            <w:r w:rsidRPr="00001D43">
              <w:rPr>
                <w:sz w:val="24"/>
                <w:szCs w:val="24"/>
              </w:rPr>
              <w:t>Хаакское</w:t>
            </w:r>
            <w:proofErr w:type="spellEnd"/>
            <w:r w:rsidRPr="00001D43">
              <w:rPr>
                <w:sz w:val="24"/>
                <w:szCs w:val="24"/>
              </w:rPr>
              <w:t xml:space="preserve"> СЛХУ</w:t>
            </w:r>
            <w:r w:rsidR="007F6570">
              <w:rPr>
                <w:sz w:val="24"/>
                <w:szCs w:val="24"/>
              </w:rPr>
              <w:t>»</w:t>
            </w:r>
            <w:r w:rsidR="00ED6E88" w:rsidRPr="00001D43">
              <w:rPr>
                <w:sz w:val="24"/>
                <w:szCs w:val="24"/>
              </w:rPr>
              <w:t xml:space="preserve">, АУ </w:t>
            </w:r>
            <w:r w:rsidR="007F6570">
              <w:rPr>
                <w:sz w:val="24"/>
                <w:szCs w:val="24"/>
              </w:rPr>
              <w:t>«</w:t>
            </w:r>
            <w:r w:rsidRPr="00001D43">
              <w:rPr>
                <w:sz w:val="24"/>
                <w:szCs w:val="24"/>
              </w:rPr>
              <w:t>Тес-</w:t>
            </w:r>
            <w:proofErr w:type="spellStart"/>
            <w:r w:rsidRPr="00001D43">
              <w:rPr>
                <w:sz w:val="24"/>
                <w:szCs w:val="24"/>
              </w:rPr>
              <w:t>Хемское</w:t>
            </w:r>
            <w:proofErr w:type="spellEnd"/>
            <w:r w:rsidRPr="00001D43">
              <w:rPr>
                <w:sz w:val="24"/>
                <w:szCs w:val="24"/>
              </w:rPr>
              <w:t xml:space="preserve"> СЛХУ</w:t>
            </w:r>
            <w:r w:rsidR="007F6570">
              <w:rPr>
                <w:sz w:val="24"/>
                <w:szCs w:val="24"/>
              </w:rPr>
              <w:t>»</w:t>
            </w:r>
            <w:r w:rsidRPr="00001D43">
              <w:rPr>
                <w:sz w:val="24"/>
                <w:szCs w:val="24"/>
              </w:rPr>
              <w:t xml:space="preserve">, АУ </w:t>
            </w:r>
            <w:r w:rsidR="007F6570">
              <w:rPr>
                <w:sz w:val="24"/>
                <w:szCs w:val="24"/>
              </w:rPr>
              <w:t>«</w:t>
            </w:r>
            <w:proofErr w:type="spellStart"/>
            <w:r w:rsidRPr="00001D43">
              <w:rPr>
                <w:sz w:val="24"/>
                <w:szCs w:val="24"/>
              </w:rPr>
              <w:t>Тоджинское</w:t>
            </w:r>
            <w:proofErr w:type="spellEnd"/>
            <w:r w:rsidRPr="00001D43">
              <w:rPr>
                <w:sz w:val="24"/>
                <w:szCs w:val="24"/>
              </w:rPr>
              <w:t xml:space="preserve"> СЛХУ</w:t>
            </w:r>
            <w:r w:rsidR="007F6570">
              <w:rPr>
                <w:sz w:val="24"/>
                <w:szCs w:val="24"/>
              </w:rPr>
              <w:t>»</w:t>
            </w:r>
            <w:r w:rsidR="00ED6E88" w:rsidRPr="00001D43">
              <w:rPr>
                <w:sz w:val="24"/>
                <w:szCs w:val="24"/>
              </w:rPr>
              <w:t xml:space="preserve">, АУ </w:t>
            </w:r>
            <w:r w:rsidR="007F6570">
              <w:rPr>
                <w:sz w:val="24"/>
                <w:szCs w:val="24"/>
              </w:rPr>
              <w:t>«</w:t>
            </w:r>
            <w:proofErr w:type="spellStart"/>
            <w:r w:rsidRPr="00001D43">
              <w:rPr>
                <w:sz w:val="24"/>
                <w:szCs w:val="24"/>
              </w:rPr>
              <w:t>Чаданское</w:t>
            </w:r>
            <w:proofErr w:type="spellEnd"/>
            <w:r w:rsidRPr="00001D43">
              <w:rPr>
                <w:sz w:val="24"/>
                <w:szCs w:val="24"/>
              </w:rPr>
              <w:t xml:space="preserve"> СЛХУ</w:t>
            </w:r>
            <w:r w:rsidR="007F6570">
              <w:rPr>
                <w:sz w:val="24"/>
                <w:szCs w:val="24"/>
              </w:rPr>
              <w:t>»</w:t>
            </w:r>
            <w:r w:rsidR="00ED6E88" w:rsidRPr="00001D43">
              <w:rPr>
                <w:sz w:val="24"/>
                <w:szCs w:val="24"/>
              </w:rPr>
              <w:t xml:space="preserve">, АУ </w:t>
            </w:r>
            <w:r w:rsidR="007F6570">
              <w:rPr>
                <w:sz w:val="24"/>
                <w:szCs w:val="24"/>
              </w:rPr>
              <w:t>«</w:t>
            </w:r>
            <w:proofErr w:type="spellStart"/>
            <w:r w:rsidRPr="00001D43">
              <w:rPr>
                <w:sz w:val="24"/>
                <w:szCs w:val="24"/>
              </w:rPr>
              <w:t>Шагонарское</w:t>
            </w:r>
            <w:proofErr w:type="spellEnd"/>
            <w:r w:rsidRPr="00001D43">
              <w:rPr>
                <w:sz w:val="24"/>
                <w:szCs w:val="24"/>
              </w:rPr>
              <w:t xml:space="preserve"> СЛХУ</w:t>
            </w:r>
            <w:r w:rsidR="007F6570">
              <w:rPr>
                <w:sz w:val="24"/>
                <w:szCs w:val="24"/>
              </w:rPr>
              <w:t>»</w:t>
            </w:r>
            <w:r w:rsidRPr="00001D43">
              <w:rPr>
                <w:sz w:val="24"/>
                <w:szCs w:val="24"/>
              </w:rPr>
              <w:t xml:space="preserve">, </w:t>
            </w:r>
            <w:proofErr w:type="spellStart"/>
            <w:r w:rsidRPr="00001D43">
              <w:rPr>
                <w:sz w:val="24"/>
                <w:szCs w:val="24"/>
              </w:rPr>
              <w:t>Кызылский</w:t>
            </w:r>
            <w:proofErr w:type="spellEnd"/>
            <w:r w:rsidRPr="00001D43">
              <w:rPr>
                <w:sz w:val="24"/>
                <w:szCs w:val="24"/>
              </w:rPr>
              <w:t xml:space="preserve"> специализированный филиал </w:t>
            </w:r>
            <w:r w:rsidR="00292914" w:rsidRPr="00001D43">
              <w:rPr>
                <w:sz w:val="24"/>
                <w:szCs w:val="24"/>
              </w:rPr>
              <w:t xml:space="preserve">АУ </w:t>
            </w:r>
            <w:r w:rsidR="007F6570">
              <w:rPr>
                <w:sz w:val="24"/>
                <w:szCs w:val="24"/>
              </w:rPr>
              <w:t>«</w:t>
            </w:r>
            <w:proofErr w:type="spellStart"/>
            <w:r w:rsidRPr="00001D43">
              <w:rPr>
                <w:sz w:val="24"/>
                <w:szCs w:val="24"/>
              </w:rPr>
              <w:t>Туранское</w:t>
            </w:r>
            <w:proofErr w:type="spellEnd"/>
            <w:r w:rsidRPr="00001D43">
              <w:rPr>
                <w:sz w:val="24"/>
                <w:szCs w:val="24"/>
              </w:rPr>
              <w:t xml:space="preserve"> </w:t>
            </w:r>
            <w:r w:rsidR="00D2734B" w:rsidRPr="00001D43">
              <w:rPr>
                <w:sz w:val="24"/>
                <w:szCs w:val="24"/>
              </w:rPr>
              <w:t>СЛХУ</w:t>
            </w:r>
            <w:r w:rsidR="007F6570">
              <w:rPr>
                <w:sz w:val="24"/>
                <w:szCs w:val="24"/>
              </w:rPr>
              <w:t>»</w:t>
            </w:r>
            <w:r w:rsidRPr="00001D43">
              <w:rPr>
                <w:sz w:val="24"/>
                <w:szCs w:val="24"/>
              </w:rPr>
              <w:t xml:space="preserve">, </w:t>
            </w:r>
            <w:r w:rsidR="00B35F32" w:rsidRPr="00001D43">
              <w:rPr>
                <w:sz w:val="24"/>
                <w:szCs w:val="24"/>
              </w:rPr>
              <w:t xml:space="preserve">Министерство </w:t>
            </w:r>
            <w:r w:rsidR="0043486A" w:rsidRPr="00001D43">
              <w:rPr>
                <w:sz w:val="24"/>
                <w:szCs w:val="24"/>
              </w:rPr>
              <w:t>строительства</w:t>
            </w:r>
            <w:r w:rsidR="00B35F32" w:rsidRPr="00001D43">
              <w:rPr>
                <w:sz w:val="24"/>
                <w:szCs w:val="24"/>
              </w:rPr>
              <w:t xml:space="preserve"> Республики Тыва</w:t>
            </w:r>
            <w:r w:rsidR="00D65925" w:rsidRPr="00001D43">
              <w:rPr>
                <w:sz w:val="24"/>
                <w:szCs w:val="24"/>
              </w:rPr>
              <w:t>, Государственный комитет по охране объектов животного мира Республики Тыва</w:t>
            </w:r>
            <w:r w:rsidR="00260C64" w:rsidRPr="00001D43">
              <w:rPr>
                <w:sz w:val="24"/>
                <w:szCs w:val="24"/>
              </w:rPr>
              <w:t xml:space="preserve">, </w:t>
            </w:r>
            <w:proofErr w:type="spellStart"/>
            <w:r w:rsidR="00260C64" w:rsidRPr="00001D43">
              <w:rPr>
                <w:sz w:val="24"/>
                <w:szCs w:val="24"/>
              </w:rPr>
              <w:t>охотпользователи</w:t>
            </w:r>
            <w:proofErr w:type="spellEnd"/>
            <w:r w:rsidR="00260C64" w:rsidRPr="00001D43">
              <w:rPr>
                <w:sz w:val="24"/>
                <w:szCs w:val="24"/>
              </w:rPr>
              <w:t xml:space="preserve"> (по согласованию)</w:t>
            </w:r>
            <w:r w:rsidR="007F6570">
              <w:rPr>
                <w:sz w:val="24"/>
                <w:szCs w:val="24"/>
              </w:rPr>
              <w:t>»</w:t>
            </w:r>
            <w:r w:rsidR="00533BD1" w:rsidRPr="00001D43">
              <w:rPr>
                <w:sz w:val="24"/>
                <w:szCs w:val="24"/>
              </w:rPr>
              <w:t>;</w:t>
            </w:r>
          </w:p>
        </w:tc>
      </w:tr>
    </w:tbl>
    <w:p w:rsidR="00837B7C" w:rsidRPr="002A2AFC" w:rsidRDefault="0043486A" w:rsidP="0024593E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bCs/>
          <w:sz w:val="28"/>
          <w:szCs w:val="28"/>
        </w:rPr>
      </w:pPr>
      <w:r w:rsidRPr="002A2AFC">
        <w:rPr>
          <w:bCs/>
          <w:sz w:val="28"/>
          <w:szCs w:val="28"/>
        </w:rPr>
        <w:t>д</w:t>
      </w:r>
      <w:r w:rsidR="00255D31" w:rsidRPr="002A2AFC">
        <w:rPr>
          <w:bCs/>
          <w:sz w:val="28"/>
          <w:szCs w:val="28"/>
        </w:rPr>
        <w:t xml:space="preserve">) </w:t>
      </w:r>
      <w:r w:rsidR="00BC3714" w:rsidRPr="002A2AFC">
        <w:rPr>
          <w:bCs/>
          <w:sz w:val="28"/>
          <w:szCs w:val="28"/>
        </w:rPr>
        <w:t xml:space="preserve">позицию </w:t>
      </w:r>
      <w:r w:rsidR="007F6570">
        <w:rPr>
          <w:bCs/>
          <w:sz w:val="28"/>
          <w:szCs w:val="28"/>
        </w:rPr>
        <w:t>«</w:t>
      </w:r>
      <w:r w:rsidR="00BC3714" w:rsidRPr="002A2AFC">
        <w:rPr>
          <w:bCs/>
          <w:sz w:val="28"/>
          <w:szCs w:val="28"/>
        </w:rPr>
        <w:t>Целевые индикаторы и показатели Программы</w:t>
      </w:r>
      <w:r w:rsidR="007F6570">
        <w:rPr>
          <w:bCs/>
          <w:sz w:val="28"/>
          <w:szCs w:val="28"/>
        </w:rPr>
        <w:t>»</w:t>
      </w:r>
      <w:r w:rsidR="00BC3714" w:rsidRPr="002A2AFC">
        <w:rPr>
          <w:bCs/>
          <w:sz w:val="28"/>
          <w:szCs w:val="28"/>
        </w:rPr>
        <w:t xml:space="preserve"> изложить в</w:t>
      </w:r>
      <w:r w:rsidR="00001D43">
        <w:rPr>
          <w:bCs/>
          <w:sz w:val="28"/>
          <w:szCs w:val="28"/>
        </w:rPr>
        <w:t xml:space="preserve">            </w:t>
      </w:r>
      <w:r w:rsidR="00BC3714" w:rsidRPr="002A2AFC">
        <w:rPr>
          <w:bCs/>
          <w:sz w:val="28"/>
          <w:szCs w:val="28"/>
        </w:rPr>
        <w:t xml:space="preserve"> следующей редакции:</w:t>
      </w:r>
    </w:p>
    <w:tbl>
      <w:tblPr>
        <w:tblW w:w="9985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913"/>
        <w:gridCol w:w="6521"/>
      </w:tblGrid>
      <w:tr w:rsidR="00BC3714" w:rsidRPr="00001D43" w:rsidTr="00001D43">
        <w:trPr>
          <w:jc w:val="center"/>
        </w:trPr>
        <w:tc>
          <w:tcPr>
            <w:tcW w:w="2551" w:type="dxa"/>
          </w:tcPr>
          <w:p w:rsidR="00BC3714" w:rsidRPr="00001D43" w:rsidRDefault="007F6570" w:rsidP="00001D43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«</w:t>
            </w:r>
            <w:r w:rsidR="00BC3714" w:rsidRPr="00001D43">
              <w:rPr>
                <w:rFonts w:eastAsiaTheme="minorHAnsi"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913" w:type="dxa"/>
          </w:tcPr>
          <w:p w:rsidR="00BC3714" w:rsidRPr="00001D43" w:rsidRDefault="00001D43" w:rsidP="00001D43">
            <w:pPr>
              <w:jc w:val="righ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</w:t>
            </w:r>
          </w:p>
        </w:tc>
        <w:tc>
          <w:tcPr>
            <w:tcW w:w="6521" w:type="dxa"/>
          </w:tcPr>
          <w:p w:rsidR="00BC3714" w:rsidRPr="00001D43" w:rsidRDefault="003926E8" w:rsidP="00001D43">
            <w:pPr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</w:t>
            </w:r>
            <w:r w:rsidR="00BC3714" w:rsidRPr="00001D43">
              <w:rPr>
                <w:rFonts w:eastAsiaTheme="minorHAnsi"/>
                <w:sz w:val="24"/>
                <w:szCs w:val="24"/>
              </w:rPr>
              <w:t>одпрограмма 1</w:t>
            </w:r>
            <w:r w:rsidR="00167798" w:rsidRPr="00001D43">
              <w:rPr>
                <w:rFonts w:eastAsiaTheme="minorHAnsi"/>
                <w:sz w:val="24"/>
                <w:szCs w:val="24"/>
              </w:rPr>
              <w:t xml:space="preserve"> </w:t>
            </w:r>
            <w:r w:rsidR="007F6570">
              <w:rPr>
                <w:rFonts w:eastAsiaTheme="minorHAnsi"/>
                <w:sz w:val="24"/>
                <w:szCs w:val="24"/>
              </w:rPr>
              <w:t>«</w:t>
            </w:r>
            <w:r w:rsidR="00BC3714" w:rsidRPr="00001D43">
              <w:rPr>
                <w:rFonts w:eastAsiaTheme="minorHAnsi"/>
                <w:sz w:val="24"/>
                <w:szCs w:val="24"/>
              </w:rPr>
              <w:t>Обеспечение защиты населения и объектов экономики от негативного воздействия во</w:t>
            </w:r>
            <w:r w:rsidR="00167798" w:rsidRPr="00001D43">
              <w:rPr>
                <w:rFonts w:eastAsiaTheme="minorHAnsi"/>
                <w:sz w:val="24"/>
                <w:szCs w:val="24"/>
              </w:rPr>
              <w:t>д на территории Республики Тыва</w:t>
            </w:r>
            <w:r w:rsidR="007F6570">
              <w:rPr>
                <w:rFonts w:eastAsiaTheme="minorHAnsi"/>
                <w:sz w:val="24"/>
                <w:szCs w:val="24"/>
              </w:rPr>
              <w:t>»</w:t>
            </w:r>
            <w:r w:rsidR="00BC3714" w:rsidRPr="00001D43">
              <w:rPr>
                <w:rFonts w:eastAsiaTheme="minorHAnsi"/>
                <w:sz w:val="24"/>
                <w:szCs w:val="24"/>
              </w:rPr>
              <w:t>:</w:t>
            </w:r>
          </w:p>
          <w:p w:rsidR="00BC3714" w:rsidRPr="00001D43" w:rsidRDefault="00BC3714" w:rsidP="00001D43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001D43">
              <w:rPr>
                <w:rFonts w:eastAsiaTheme="minorHAnsi"/>
                <w:sz w:val="24"/>
                <w:szCs w:val="24"/>
              </w:rPr>
              <w:t>доля населения, проживающего на подверженных</w:t>
            </w:r>
            <w:r w:rsidR="00001D43">
              <w:rPr>
                <w:rFonts w:eastAsiaTheme="minorHAnsi"/>
                <w:sz w:val="24"/>
                <w:szCs w:val="24"/>
              </w:rPr>
              <w:t xml:space="preserve"> </w:t>
            </w:r>
            <w:r w:rsidRPr="00001D43">
              <w:rPr>
                <w:rFonts w:eastAsiaTheme="minorHAnsi"/>
                <w:sz w:val="24"/>
                <w:szCs w:val="24"/>
              </w:rPr>
              <w:t xml:space="preserve">негативному воздействию вод территориях, защищенного в результате проведения мероприятий по повышению защищенности от негативного воздействия вод, в общем количестве населения, проживающего на таких территориях, к 2025 году </w:t>
            </w:r>
            <w:r w:rsidR="00001D43">
              <w:rPr>
                <w:rFonts w:eastAsiaTheme="minorHAnsi"/>
                <w:sz w:val="24"/>
                <w:szCs w:val="24"/>
              </w:rPr>
              <w:t>–</w:t>
            </w:r>
            <w:r w:rsidRPr="00001D43">
              <w:rPr>
                <w:rFonts w:eastAsiaTheme="minorHAnsi"/>
                <w:sz w:val="24"/>
                <w:szCs w:val="24"/>
              </w:rPr>
              <w:t xml:space="preserve"> 100 процентов, в том числе: 2021 г</w:t>
            </w:r>
            <w:r w:rsidR="007635F6" w:rsidRPr="00001D43">
              <w:rPr>
                <w:rFonts w:eastAsiaTheme="minorHAnsi"/>
                <w:sz w:val="24"/>
                <w:szCs w:val="24"/>
              </w:rPr>
              <w:t xml:space="preserve">. </w:t>
            </w:r>
            <w:r w:rsidR="00001D43">
              <w:rPr>
                <w:rFonts w:eastAsiaTheme="minorHAnsi"/>
                <w:sz w:val="24"/>
                <w:szCs w:val="24"/>
              </w:rPr>
              <w:t>–</w:t>
            </w:r>
            <w:r w:rsidR="007635F6" w:rsidRPr="00001D43">
              <w:rPr>
                <w:rFonts w:eastAsiaTheme="minorHAnsi"/>
                <w:sz w:val="24"/>
                <w:szCs w:val="24"/>
              </w:rPr>
              <w:t xml:space="preserve"> 0</w:t>
            </w:r>
            <w:r w:rsidR="00001D43">
              <w:rPr>
                <w:rFonts w:eastAsiaTheme="minorHAnsi"/>
                <w:sz w:val="24"/>
                <w:szCs w:val="24"/>
              </w:rPr>
              <w:t xml:space="preserve"> </w:t>
            </w:r>
            <w:r w:rsidR="007635F6" w:rsidRPr="00001D43">
              <w:rPr>
                <w:rFonts w:eastAsiaTheme="minorHAnsi"/>
                <w:sz w:val="24"/>
                <w:szCs w:val="24"/>
              </w:rPr>
              <w:t>процентов, 2022 г. – 30,99 процента, 2023 г. – 91,91 процента, 2024 г. – 93,2</w:t>
            </w:r>
            <w:r w:rsidRPr="00001D43">
              <w:rPr>
                <w:rFonts w:eastAsiaTheme="minorHAnsi"/>
                <w:sz w:val="24"/>
                <w:szCs w:val="24"/>
              </w:rPr>
              <w:t xml:space="preserve"> процента;</w:t>
            </w:r>
          </w:p>
          <w:p w:rsidR="00BC3714" w:rsidRPr="00001D43" w:rsidRDefault="00BC3714" w:rsidP="00001D43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001D43">
              <w:rPr>
                <w:rFonts w:eastAsiaTheme="minorHAnsi"/>
                <w:sz w:val="24"/>
                <w:szCs w:val="24"/>
              </w:rPr>
              <w:t>численность населени</w:t>
            </w:r>
            <w:r w:rsidR="00A359D5" w:rsidRPr="00001D43">
              <w:rPr>
                <w:rFonts w:eastAsiaTheme="minorHAnsi"/>
                <w:sz w:val="24"/>
                <w:szCs w:val="24"/>
              </w:rPr>
              <w:t xml:space="preserve">я, проживающего на подверженных </w:t>
            </w:r>
            <w:r w:rsidRPr="00001D43">
              <w:rPr>
                <w:rFonts w:eastAsiaTheme="minorHAnsi"/>
                <w:sz w:val="24"/>
                <w:szCs w:val="24"/>
              </w:rPr>
              <w:t>негативному воздействию вод территориях, защищенного в результате проведения мероприятий по повышению защищенности от воздействия вод, по состоянию на конец периода, предшествующего отчетному, по годам: 202</w:t>
            </w:r>
            <w:r w:rsidR="00633A3F" w:rsidRPr="00001D43">
              <w:rPr>
                <w:rFonts w:eastAsiaTheme="minorHAnsi"/>
                <w:sz w:val="24"/>
                <w:szCs w:val="24"/>
              </w:rPr>
              <w:t xml:space="preserve">1 г. </w:t>
            </w:r>
            <w:r w:rsidR="00001D43">
              <w:rPr>
                <w:rFonts w:eastAsiaTheme="minorHAnsi"/>
                <w:sz w:val="24"/>
                <w:szCs w:val="24"/>
              </w:rPr>
              <w:t>–</w:t>
            </w:r>
            <w:r w:rsidR="00633A3F" w:rsidRPr="00001D43">
              <w:rPr>
                <w:rFonts w:eastAsiaTheme="minorHAnsi"/>
                <w:sz w:val="24"/>
                <w:szCs w:val="24"/>
              </w:rPr>
              <w:t xml:space="preserve"> 0</w:t>
            </w:r>
            <w:r w:rsidR="00001D43">
              <w:rPr>
                <w:rFonts w:eastAsiaTheme="minorHAnsi"/>
                <w:sz w:val="24"/>
                <w:szCs w:val="24"/>
              </w:rPr>
              <w:t xml:space="preserve"> </w:t>
            </w:r>
            <w:r w:rsidR="00633A3F" w:rsidRPr="00001D43">
              <w:rPr>
                <w:rFonts w:eastAsiaTheme="minorHAnsi"/>
                <w:sz w:val="24"/>
                <w:szCs w:val="24"/>
              </w:rPr>
              <w:t xml:space="preserve">человек, 2022 г. </w:t>
            </w:r>
            <w:r w:rsidR="00001D43">
              <w:rPr>
                <w:rFonts w:eastAsiaTheme="minorHAnsi"/>
                <w:sz w:val="24"/>
                <w:szCs w:val="24"/>
              </w:rPr>
              <w:t>–</w:t>
            </w:r>
            <w:r w:rsidR="00633A3F" w:rsidRPr="00001D43">
              <w:rPr>
                <w:rFonts w:eastAsiaTheme="minorHAnsi"/>
                <w:sz w:val="24"/>
                <w:szCs w:val="24"/>
              </w:rPr>
              <w:t xml:space="preserve"> 984 человек</w:t>
            </w:r>
            <w:r w:rsidR="003926E8">
              <w:rPr>
                <w:rFonts w:eastAsiaTheme="minorHAnsi"/>
                <w:sz w:val="24"/>
                <w:szCs w:val="24"/>
              </w:rPr>
              <w:t>а</w:t>
            </w:r>
            <w:r w:rsidR="00633A3F" w:rsidRPr="00001D43">
              <w:rPr>
                <w:rFonts w:eastAsiaTheme="minorHAnsi"/>
                <w:sz w:val="24"/>
                <w:szCs w:val="24"/>
              </w:rPr>
              <w:t xml:space="preserve">, 2023 г. </w:t>
            </w:r>
            <w:r w:rsidR="00001D43">
              <w:rPr>
                <w:rFonts w:eastAsiaTheme="minorHAnsi"/>
                <w:sz w:val="24"/>
                <w:szCs w:val="24"/>
              </w:rPr>
              <w:t>–</w:t>
            </w:r>
            <w:r w:rsidR="00633A3F" w:rsidRPr="00001D43">
              <w:rPr>
                <w:rFonts w:eastAsiaTheme="minorHAnsi"/>
                <w:sz w:val="24"/>
                <w:szCs w:val="24"/>
              </w:rPr>
              <w:t xml:space="preserve"> 2919</w:t>
            </w:r>
            <w:r w:rsidRPr="00001D43">
              <w:rPr>
                <w:rFonts w:eastAsiaTheme="minorHAnsi"/>
                <w:sz w:val="24"/>
                <w:szCs w:val="24"/>
              </w:rPr>
              <w:t xml:space="preserve"> человек, 2024</w:t>
            </w:r>
            <w:r w:rsidR="00633A3F" w:rsidRPr="00001D43">
              <w:rPr>
                <w:rFonts w:eastAsiaTheme="minorHAnsi"/>
                <w:sz w:val="24"/>
                <w:szCs w:val="24"/>
              </w:rPr>
              <w:t xml:space="preserve"> г. </w:t>
            </w:r>
            <w:r w:rsidR="00001D43">
              <w:rPr>
                <w:rFonts w:eastAsiaTheme="minorHAnsi"/>
                <w:sz w:val="24"/>
                <w:szCs w:val="24"/>
              </w:rPr>
              <w:t>–</w:t>
            </w:r>
            <w:r w:rsidR="00633A3F" w:rsidRPr="00001D43">
              <w:rPr>
                <w:rFonts w:eastAsiaTheme="minorHAnsi"/>
                <w:sz w:val="24"/>
                <w:szCs w:val="24"/>
              </w:rPr>
              <w:t xml:space="preserve"> 2960</w:t>
            </w:r>
            <w:r w:rsidRPr="00001D43">
              <w:rPr>
                <w:rFonts w:eastAsiaTheme="minorHAnsi"/>
                <w:sz w:val="24"/>
                <w:szCs w:val="24"/>
              </w:rPr>
              <w:t xml:space="preserve"> человек, 2025 г. </w:t>
            </w:r>
            <w:r w:rsidR="00001D43">
              <w:rPr>
                <w:rFonts w:eastAsiaTheme="minorHAnsi"/>
                <w:sz w:val="24"/>
                <w:szCs w:val="24"/>
              </w:rPr>
              <w:t>–</w:t>
            </w:r>
            <w:r w:rsidRPr="00001D43">
              <w:rPr>
                <w:rFonts w:eastAsiaTheme="minorHAnsi"/>
                <w:sz w:val="24"/>
                <w:szCs w:val="24"/>
              </w:rPr>
              <w:t xml:space="preserve"> 3176 человек;</w:t>
            </w:r>
          </w:p>
          <w:p w:rsidR="00BC3714" w:rsidRPr="00001D43" w:rsidRDefault="00BC3714" w:rsidP="00001D43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001D43">
              <w:rPr>
                <w:rFonts w:eastAsiaTheme="minorHAnsi"/>
                <w:sz w:val="24"/>
                <w:szCs w:val="24"/>
              </w:rPr>
              <w:t>численность населения, проживающего на подверженных негативному воздействию вод территориях, защищенного в результате проведения мероприятий по повышению защищенности от негативного воздействия вод, в отчетном периоде, по годам: 202</w:t>
            </w:r>
            <w:r w:rsidR="00392D50" w:rsidRPr="00001D43">
              <w:rPr>
                <w:rFonts w:eastAsiaTheme="minorHAnsi"/>
                <w:sz w:val="24"/>
                <w:szCs w:val="24"/>
              </w:rPr>
              <w:t xml:space="preserve">1 г. </w:t>
            </w:r>
            <w:r w:rsidR="00001D43">
              <w:rPr>
                <w:rFonts w:eastAsiaTheme="minorHAnsi"/>
                <w:sz w:val="24"/>
                <w:szCs w:val="24"/>
              </w:rPr>
              <w:t>–</w:t>
            </w:r>
            <w:r w:rsidR="00392D50" w:rsidRPr="00001D43">
              <w:rPr>
                <w:rFonts w:eastAsiaTheme="minorHAnsi"/>
                <w:sz w:val="24"/>
                <w:szCs w:val="24"/>
              </w:rPr>
              <w:t xml:space="preserve"> 0</w:t>
            </w:r>
            <w:r w:rsidR="00001D43">
              <w:rPr>
                <w:rFonts w:eastAsiaTheme="minorHAnsi"/>
                <w:sz w:val="24"/>
                <w:szCs w:val="24"/>
              </w:rPr>
              <w:t xml:space="preserve"> </w:t>
            </w:r>
            <w:r w:rsidR="00392D50" w:rsidRPr="00001D43">
              <w:rPr>
                <w:rFonts w:eastAsiaTheme="minorHAnsi"/>
                <w:sz w:val="24"/>
                <w:szCs w:val="24"/>
              </w:rPr>
              <w:t xml:space="preserve">человек, 2022 г. </w:t>
            </w:r>
            <w:r w:rsidR="00001D43">
              <w:rPr>
                <w:rFonts w:eastAsiaTheme="minorHAnsi"/>
                <w:sz w:val="24"/>
                <w:szCs w:val="24"/>
              </w:rPr>
              <w:t>–</w:t>
            </w:r>
            <w:r w:rsidR="00392D50" w:rsidRPr="00001D43">
              <w:rPr>
                <w:rFonts w:eastAsiaTheme="minorHAnsi"/>
                <w:sz w:val="24"/>
                <w:szCs w:val="24"/>
              </w:rPr>
              <w:t xml:space="preserve"> 984 человек</w:t>
            </w:r>
            <w:r w:rsidR="003926E8">
              <w:rPr>
                <w:rFonts w:eastAsiaTheme="minorHAnsi"/>
                <w:sz w:val="24"/>
                <w:szCs w:val="24"/>
              </w:rPr>
              <w:t>а</w:t>
            </w:r>
            <w:r w:rsidR="00392D50" w:rsidRPr="00001D43">
              <w:rPr>
                <w:rFonts w:eastAsiaTheme="minorHAnsi"/>
                <w:sz w:val="24"/>
                <w:szCs w:val="24"/>
              </w:rPr>
              <w:t xml:space="preserve">, 2023 г. </w:t>
            </w:r>
            <w:r w:rsidR="00001D43">
              <w:rPr>
                <w:rFonts w:eastAsiaTheme="minorHAnsi"/>
                <w:sz w:val="24"/>
                <w:szCs w:val="24"/>
              </w:rPr>
              <w:t>–</w:t>
            </w:r>
            <w:r w:rsidR="003926E8">
              <w:rPr>
                <w:rFonts w:eastAsiaTheme="minorHAnsi"/>
                <w:sz w:val="24"/>
                <w:szCs w:val="24"/>
              </w:rPr>
              <w:t xml:space="preserve"> 1935 человек</w:t>
            </w:r>
            <w:r w:rsidR="00392D50" w:rsidRPr="00001D43">
              <w:rPr>
                <w:rFonts w:eastAsiaTheme="minorHAnsi"/>
                <w:sz w:val="24"/>
                <w:szCs w:val="24"/>
              </w:rPr>
              <w:t xml:space="preserve">, 2024 г. </w:t>
            </w:r>
            <w:r w:rsidR="00001D43">
              <w:rPr>
                <w:rFonts w:eastAsiaTheme="minorHAnsi"/>
                <w:sz w:val="24"/>
                <w:szCs w:val="24"/>
              </w:rPr>
              <w:t>–</w:t>
            </w:r>
            <w:r w:rsidR="00392D50" w:rsidRPr="00001D43">
              <w:rPr>
                <w:rFonts w:eastAsiaTheme="minorHAnsi"/>
                <w:sz w:val="24"/>
                <w:szCs w:val="24"/>
              </w:rPr>
              <w:t xml:space="preserve"> 41 человек, 2025 году </w:t>
            </w:r>
            <w:r w:rsidR="00001D43">
              <w:rPr>
                <w:rFonts w:eastAsiaTheme="minorHAnsi"/>
                <w:sz w:val="24"/>
                <w:szCs w:val="24"/>
              </w:rPr>
              <w:t>–</w:t>
            </w:r>
            <w:r w:rsidR="00392D50" w:rsidRPr="00001D43">
              <w:rPr>
                <w:rFonts w:eastAsiaTheme="minorHAnsi"/>
                <w:sz w:val="24"/>
                <w:szCs w:val="24"/>
              </w:rPr>
              <w:t xml:space="preserve"> 21</w:t>
            </w:r>
            <w:r w:rsidRPr="00001D43">
              <w:rPr>
                <w:rFonts w:eastAsiaTheme="minorHAnsi"/>
                <w:sz w:val="24"/>
                <w:szCs w:val="24"/>
              </w:rPr>
              <w:t>6 человек;</w:t>
            </w:r>
          </w:p>
          <w:p w:rsidR="00BC3714" w:rsidRPr="00001D43" w:rsidRDefault="00BC3714" w:rsidP="00001D43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001D43">
              <w:rPr>
                <w:rFonts w:eastAsiaTheme="minorHAnsi"/>
                <w:sz w:val="24"/>
                <w:szCs w:val="24"/>
              </w:rPr>
              <w:lastRenderedPageBreak/>
              <w:t xml:space="preserve">численность населения, проживающего на подверженных негативному воздействию вод территориях, всего за 2021-2025 годы </w:t>
            </w:r>
            <w:r w:rsidR="00001D43">
              <w:rPr>
                <w:rFonts w:eastAsiaTheme="minorHAnsi"/>
                <w:sz w:val="24"/>
                <w:szCs w:val="24"/>
              </w:rPr>
              <w:t>–</w:t>
            </w:r>
            <w:r w:rsidRPr="00001D43">
              <w:rPr>
                <w:rFonts w:eastAsiaTheme="minorHAnsi"/>
                <w:sz w:val="24"/>
                <w:szCs w:val="24"/>
              </w:rPr>
              <w:t xml:space="preserve"> 3176 человек;</w:t>
            </w:r>
          </w:p>
          <w:p w:rsidR="00BC3714" w:rsidRPr="00001D43" w:rsidRDefault="00BC3714" w:rsidP="00001D43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001D43">
              <w:rPr>
                <w:rFonts w:eastAsiaTheme="minorHAnsi"/>
                <w:sz w:val="24"/>
                <w:szCs w:val="24"/>
              </w:rPr>
              <w:t>размер предотв</w:t>
            </w:r>
            <w:r w:rsidR="001C78DD" w:rsidRPr="00001D43">
              <w:rPr>
                <w:rFonts w:eastAsiaTheme="minorHAnsi"/>
                <w:sz w:val="24"/>
                <w:szCs w:val="24"/>
              </w:rPr>
              <w:t>ращенного ущерба, всего – 898,21</w:t>
            </w:r>
            <w:r w:rsidRPr="00001D43">
              <w:rPr>
                <w:rFonts w:eastAsiaTheme="minorHAnsi"/>
                <w:sz w:val="24"/>
                <w:szCs w:val="24"/>
              </w:rPr>
              <w:t xml:space="preserve"> млн. рублей: 2021 г. </w:t>
            </w:r>
            <w:r w:rsidR="00001D43">
              <w:rPr>
                <w:rFonts w:eastAsiaTheme="minorHAnsi"/>
                <w:sz w:val="24"/>
                <w:szCs w:val="24"/>
              </w:rPr>
              <w:t>–</w:t>
            </w:r>
            <w:r w:rsidRPr="00001D43">
              <w:rPr>
                <w:rFonts w:eastAsiaTheme="minorHAnsi"/>
                <w:sz w:val="24"/>
                <w:szCs w:val="24"/>
              </w:rPr>
              <w:t xml:space="preserve"> 0</w:t>
            </w:r>
            <w:r w:rsidR="00001D43">
              <w:rPr>
                <w:rFonts w:eastAsiaTheme="minorHAnsi"/>
                <w:sz w:val="24"/>
                <w:szCs w:val="24"/>
              </w:rPr>
              <w:t xml:space="preserve"> </w:t>
            </w:r>
            <w:r w:rsidRPr="00001D43">
              <w:rPr>
                <w:rFonts w:eastAsiaTheme="minorHAnsi"/>
                <w:sz w:val="24"/>
                <w:szCs w:val="24"/>
              </w:rPr>
              <w:t xml:space="preserve">млн. рублей, 2022 г. </w:t>
            </w:r>
            <w:r w:rsidR="00C70024" w:rsidRPr="00001D43">
              <w:rPr>
                <w:rFonts w:eastAsiaTheme="minorHAnsi"/>
                <w:sz w:val="24"/>
                <w:szCs w:val="24"/>
              </w:rPr>
              <w:t>–</w:t>
            </w:r>
            <w:r w:rsidR="00001D43">
              <w:rPr>
                <w:rFonts w:eastAsiaTheme="minorHAnsi"/>
                <w:sz w:val="24"/>
                <w:szCs w:val="24"/>
              </w:rPr>
              <w:t xml:space="preserve"> </w:t>
            </w:r>
            <w:r w:rsidR="001C78DD" w:rsidRPr="00001D43">
              <w:rPr>
                <w:rFonts w:eastAsiaTheme="minorHAnsi"/>
                <w:sz w:val="24"/>
                <w:szCs w:val="24"/>
              </w:rPr>
              <w:t>432,54 млн. рублей, 2023 г. – 375,85 млн. рублей, 2024 г. – 19,22</w:t>
            </w:r>
            <w:r w:rsidRPr="00001D43">
              <w:rPr>
                <w:rFonts w:eastAsiaTheme="minorHAnsi"/>
                <w:sz w:val="24"/>
                <w:szCs w:val="24"/>
              </w:rPr>
              <w:t xml:space="preserve"> млн. </w:t>
            </w:r>
            <w:proofErr w:type="gramStart"/>
            <w:r w:rsidRPr="00001D43">
              <w:rPr>
                <w:rFonts w:eastAsiaTheme="minorHAnsi"/>
                <w:sz w:val="24"/>
                <w:szCs w:val="24"/>
              </w:rPr>
              <w:t xml:space="preserve">рублей, </w:t>
            </w:r>
            <w:r w:rsidR="00001D43">
              <w:rPr>
                <w:rFonts w:eastAsiaTheme="minorHAnsi"/>
                <w:sz w:val="24"/>
                <w:szCs w:val="24"/>
              </w:rPr>
              <w:t xml:space="preserve">  </w:t>
            </w:r>
            <w:proofErr w:type="gramEnd"/>
            <w:r w:rsidRPr="00001D43">
              <w:rPr>
                <w:rFonts w:eastAsiaTheme="minorHAnsi"/>
                <w:sz w:val="24"/>
                <w:szCs w:val="24"/>
              </w:rPr>
              <w:t xml:space="preserve">2025 г. </w:t>
            </w:r>
            <w:r w:rsidR="00001D43">
              <w:rPr>
                <w:rFonts w:eastAsiaTheme="minorHAnsi"/>
                <w:sz w:val="24"/>
                <w:szCs w:val="24"/>
              </w:rPr>
              <w:t>–</w:t>
            </w:r>
            <w:r w:rsidRPr="00001D43">
              <w:rPr>
                <w:rFonts w:eastAsiaTheme="minorHAnsi"/>
                <w:sz w:val="24"/>
                <w:szCs w:val="24"/>
              </w:rPr>
              <w:t xml:space="preserve"> 70,6 млн. рублей;</w:t>
            </w:r>
          </w:p>
          <w:p w:rsidR="00BC3714" w:rsidRPr="00001D43" w:rsidRDefault="00BC3714" w:rsidP="00001D43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001D43">
              <w:rPr>
                <w:rFonts w:eastAsiaTheme="minorHAnsi"/>
                <w:sz w:val="24"/>
                <w:szCs w:val="24"/>
              </w:rPr>
              <w:t>протяженность новых гидротехн</w:t>
            </w:r>
            <w:r w:rsidR="004D774D" w:rsidRPr="00001D43">
              <w:rPr>
                <w:rFonts w:eastAsiaTheme="minorHAnsi"/>
                <w:sz w:val="24"/>
                <w:szCs w:val="24"/>
              </w:rPr>
              <w:t xml:space="preserve">ических сооружений, всего </w:t>
            </w:r>
            <w:r w:rsidR="00001D43">
              <w:rPr>
                <w:rFonts w:eastAsiaTheme="minorHAnsi"/>
                <w:sz w:val="24"/>
                <w:szCs w:val="24"/>
              </w:rPr>
              <w:t>–</w:t>
            </w:r>
            <w:r w:rsidR="004D774D" w:rsidRPr="00001D43">
              <w:rPr>
                <w:rFonts w:eastAsiaTheme="minorHAnsi"/>
                <w:sz w:val="24"/>
                <w:szCs w:val="24"/>
              </w:rPr>
              <w:t xml:space="preserve"> 11,495</w:t>
            </w:r>
            <w:r w:rsidRPr="00001D43">
              <w:rPr>
                <w:rFonts w:eastAsiaTheme="minorHAnsi"/>
                <w:sz w:val="24"/>
                <w:szCs w:val="24"/>
              </w:rPr>
              <w:t xml:space="preserve"> км, в том числе</w:t>
            </w:r>
            <w:r w:rsidR="00515CDC" w:rsidRPr="00001D43">
              <w:rPr>
                <w:rFonts w:eastAsiaTheme="minorHAnsi"/>
                <w:sz w:val="24"/>
                <w:szCs w:val="24"/>
              </w:rPr>
              <w:t xml:space="preserve">: 2021 г. </w:t>
            </w:r>
            <w:r w:rsidR="00001D43">
              <w:rPr>
                <w:rFonts w:eastAsiaTheme="minorHAnsi"/>
                <w:sz w:val="24"/>
                <w:szCs w:val="24"/>
              </w:rPr>
              <w:t>–</w:t>
            </w:r>
            <w:r w:rsidR="00515CDC" w:rsidRPr="00001D43">
              <w:rPr>
                <w:rFonts w:eastAsiaTheme="minorHAnsi"/>
                <w:sz w:val="24"/>
                <w:szCs w:val="24"/>
              </w:rPr>
              <w:t xml:space="preserve"> 0 км, 2022 г. – 2,74 </w:t>
            </w:r>
            <w:proofErr w:type="gramStart"/>
            <w:r w:rsidR="00515CDC" w:rsidRPr="00001D43">
              <w:rPr>
                <w:rFonts w:eastAsiaTheme="minorHAnsi"/>
                <w:sz w:val="24"/>
                <w:szCs w:val="24"/>
              </w:rPr>
              <w:t xml:space="preserve">км, </w:t>
            </w:r>
            <w:r w:rsidR="00001D43">
              <w:rPr>
                <w:rFonts w:eastAsiaTheme="minorHAnsi"/>
                <w:sz w:val="24"/>
                <w:szCs w:val="24"/>
              </w:rPr>
              <w:t xml:space="preserve">  </w:t>
            </w:r>
            <w:proofErr w:type="gramEnd"/>
            <w:r w:rsidR="00001D43">
              <w:rPr>
                <w:rFonts w:eastAsiaTheme="minorHAnsi"/>
                <w:sz w:val="24"/>
                <w:szCs w:val="24"/>
              </w:rPr>
              <w:t xml:space="preserve">          </w:t>
            </w:r>
            <w:r w:rsidR="00515CDC" w:rsidRPr="00001D43">
              <w:rPr>
                <w:rFonts w:eastAsiaTheme="minorHAnsi"/>
                <w:sz w:val="24"/>
                <w:szCs w:val="24"/>
              </w:rPr>
              <w:t xml:space="preserve">2023 г. </w:t>
            </w:r>
            <w:r w:rsidR="00001D43">
              <w:rPr>
                <w:rFonts w:eastAsiaTheme="minorHAnsi"/>
                <w:sz w:val="24"/>
                <w:szCs w:val="24"/>
              </w:rPr>
              <w:t xml:space="preserve">– </w:t>
            </w:r>
            <w:r w:rsidR="00515CDC" w:rsidRPr="00001D43">
              <w:rPr>
                <w:rFonts w:eastAsiaTheme="minorHAnsi"/>
                <w:sz w:val="24"/>
                <w:szCs w:val="24"/>
              </w:rPr>
              <w:t>2,24</w:t>
            </w:r>
            <w:r w:rsidRPr="00001D43">
              <w:rPr>
                <w:rFonts w:eastAsiaTheme="minorHAnsi"/>
                <w:sz w:val="24"/>
                <w:szCs w:val="24"/>
              </w:rPr>
              <w:t>0 км, 2</w:t>
            </w:r>
            <w:r w:rsidR="004D774D" w:rsidRPr="00001D43">
              <w:rPr>
                <w:rFonts w:eastAsiaTheme="minorHAnsi"/>
                <w:sz w:val="24"/>
                <w:szCs w:val="24"/>
              </w:rPr>
              <w:t xml:space="preserve">024 г. </w:t>
            </w:r>
            <w:r w:rsidR="00001D43">
              <w:rPr>
                <w:rFonts w:eastAsiaTheme="minorHAnsi"/>
                <w:sz w:val="24"/>
                <w:szCs w:val="24"/>
              </w:rPr>
              <w:t>–</w:t>
            </w:r>
            <w:r w:rsidR="004D774D" w:rsidRPr="00001D43">
              <w:rPr>
                <w:rFonts w:eastAsiaTheme="minorHAnsi"/>
                <w:sz w:val="24"/>
                <w:szCs w:val="24"/>
              </w:rPr>
              <w:t xml:space="preserve"> 2,55 км, 2025 г. </w:t>
            </w:r>
            <w:r w:rsidR="00001D43">
              <w:rPr>
                <w:rFonts w:eastAsiaTheme="minorHAnsi"/>
                <w:sz w:val="24"/>
                <w:szCs w:val="24"/>
              </w:rPr>
              <w:t>–</w:t>
            </w:r>
            <w:r w:rsidR="004D774D" w:rsidRPr="00001D43">
              <w:rPr>
                <w:rFonts w:eastAsiaTheme="minorHAnsi"/>
                <w:sz w:val="24"/>
                <w:szCs w:val="24"/>
              </w:rPr>
              <w:t xml:space="preserve"> 3,965</w:t>
            </w:r>
            <w:r w:rsidRPr="00001D43">
              <w:rPr>
                <w:rFonts w:eastAsiaTheme="minorHAnsi"/>
                <w:sz w:val="24"/>
                <w:szCs w:val="24"/>
              </w:rPr>
              <w:t xml:space="preserve"> км;</w:t>
            </w:r>
          </w:p>
          <w:p w:rsidR="00BC3714" w:rsidRPr="00001D43" w:rsidRDefault="00BC3714" w:rsidP="00001D43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001D43">
              <w:rPr>
                <w:rFonts w:eastAsiaTheme="minorHAnsi"/>
                <w:sz w:val="24"/>
                <w:szCs w:val="24"/>
              </w:rPr>
              <w:t xml:space="preserve">доля гидротехнических сооружений с неудовлетворительным и опасным уровнем безопасности, приведенных в безопасное техническое состояние: 2021 г. </w:t>
            </w:r>
            <w:r w:rsidR="00001D43">
              <w:rPr>
                <w:rFonts w:eastAsiaTheme="minorHAnsi"/>
                <w:sz w:val="24"/>
                <w:szCs w:val="24"/>
              </w:rPr>
              <w:t>–</w:t>
            </w:r>
            <w:r w:rsidRPr="00001D43">
              <w:rPr>
                <w:rFonts w:eastAsiaTheme="minorHAnsi"/>
                <w:sz w:val="24"/>
                <w:szCs w:val="24"/>
              </w:rPr>
              <w:t xml:space="preserve"> 0</w:t>
            </w:r>
            <w:r w:rsidR="00001D43">
              <w:rPr>
                <w:rFonts w:eastAsiaTheme="minorHAnsi"/>
                <w:sz w:val="24"/>
                <w:szCs w:val="24"/>
              </w:rPr>
              <w:t xml:space="preserve"> </w:t>
            </w:r>
            <w:r w:rsidRPr="00001D43">
              <w:rPr>
                <w:rFonts w:eastAsiaTheme="minorHAnsi"/>
                <w:sz w:val="24"/>
                <w:szCs w:val="24"/>
              </w:rPr>
              <w:t>процентов, 2022</w:t>
            </w:r>
            <w:r w:rsidR="00F60CDD" w:rsidRPr="00001D43">
              <w:rPr>
                <w:rFonts w:eastAsiaTheme="minorHAnsi"/>
                <w:sz w:val="24"/>
                <w:szCs w:val="24"/>
              </w:rPr>
              <w:t xml:space="preserve"> г. </w:t>
            </w:r>
            <w:r w:rsidR="00001D43">
              <w:rPr>
                <w:rFonts w:eastAsiaTheme="minorHAnsi"/>
                <w:sz w:val="24"/>
                <w:szCs w:val="24"/>
              </w:rPr>
              <w:t>–</w:t>
            </w:r>
            <w:r w:rsidR="00F60CDD" w:rsidRPr="00001D43">
              <w:rPr>
                <w:rFonts w:eastAsiaTheme="minorHAnsi"/>
                <w:sz w:val="24"/>
                <w:szCs w:val="24"/>
              </w:rPr>
              <w:t xml:space="preserve"> 0</w:t>
            </w:r>
            <w:r w:rsidR="00001D43">
              <w:rPr>
                <w:rFonts w:eastAsiaTheme="minorHAnsi"/>
                <w:sz w:val="24"/>
                <w:szCs w:val="24"/>
              </w:rPr>
              <w:t xml:space="preserve"> </w:t>
            </w:r>
            <w:r w:rsidR="00F60CDD" w:rsidRPr="00001D43">
              <w:rPr>
                <w:rFonts w:eastAsiaTheme="minorHAnsi"/>
                <w:sz w:val="24"/>
                <w:szCs w:val="24"/>
              </w:rPr>
              <w:t xml:space="preserve">процентов, 2023 г. </w:t>
            </w:r>
            <w:r w:rsidR="00001D43">
              <w:rPr>
                <w:rFonts w:eastAsiaTheme="minorHAnsi"/>
                <w:sz w:val="24"/>
                <w:szCs w:val="24"/>
              </w:rPr>
              <w:t>–</w:t>
            </w:r>
            <w:r w:rsidR="00F60CDD" w:rsidRPr="00001D43">
              <w:rPr>
                <w:rFonts w:eastAsiaTheme="minorHAnsi"/>
                <w:sz w:val="24"/>
                <w:szCs w:val="24"/>
              </w:rPr>
              <w:t xml:space="preserve"> 0</w:t>
            </w:r>
            <w:r w:rsidR="00001D43">
              <w:rPr>
                <w:rFonts w:eastAsiaTheme="minorHAnsi"/>
                <w:sz w:val="24"/>
                <w:szCs w:val="24"/>
              </w:rPr>
              <w:t xml:space="preserve"> процентов</w:t>
            </w:r>
            <w:r w:rsidR="00F60CDD" w:rsidRPr="00001D43">
              <w:rPr>
                <w:rFonts w:eastAsiaTheme="minorHAnsi"/>
                <w:sz w:val="24"/>
                <w:szCs w:val="24"/>
              </w:rPr>
              <w:t>, 2024 г. – 33,3</w:t>
            </w:r>
            <w:r w:rsidRPr="00001D43">
              <w:rPr>
                <w:rFonts w:eastAsiaTheme="minorHAnsi"/>
                <w:sz w:val="24"/>
                <w:szCs w:val="24"/>
              </w:rPr>
              <w:t xml:space="preserve"> процент</w:t>
            </w:r>
            <w:r w:rsidR="00001D43">
              <w:rPr>
                <w:rFonts w:eastAsiaTheme="minorHAnsi"/>
                <w:sz w:val="24"/>
                <w:szCs w:val="24"/>
              </w:rPr>
              <w:t>а</w:t>
            </w:r>
            <w:r w:rsidRPr="00001D43">
              <w:rPr>
                <w:rFonts w:eastAsiaTheme="minorHAnsi"/>
                <w:sz w:val="24"/>
                <w:szCs w:val="24"/>
              </w:rPr>
              <w:t xml:space="preserve">, 2025 г. </w:t>
            </w:r>
            <w:r w:rsidR="00001D43">
              <w:rPr>
                <w:rFonts w:eastAsiaTheme="minorHAnsi"/>
                <w:sz w:val="24"/>
                <w:szCs w:val="24"/>
              </w:rPr>
              <w:t>–</w:t>
            </w:r>
            <w:r w:rsidRPr="00001D43">
              <w:rPr>
                <w:rFonts w:eastAsiaTheme="minorHAnsi"/>
                <w:sz w:val="24"/>
                <w:szCs w:val="24"/>
              </w:rPr>
              <w:t xml:space="preserve"> 100 процентов;</w:t>
            </w:r>
          </w:p>
          <w:p w:rsidR="00BC3714" w:rsidRPr="00001D43" w:rsidRDefault="00BC3714" w:rsidP="00001D43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001D43">
              <w:rPr>
                <w:rFonts w:eastAsiaTheme="minorHAnsi"/>
                <w:sz w:val="24"/>
                <w:szCs w:val="24"/>
              </w:rPr>
              <w:t xml:space="preserve">количество гидротехнических сооружений с неудовлетворительным и опасным уровнем безопасности, приведенных в текущем году в безопасное техническое состояние, всего 3 шт., 2021 г. </w:t>
            </w:r>
            <w:r w:rsidR="00001D43">
              <w:rPr>
                <w:rFonts w:eastAsiaTheme="minorHAnsi"/>
                <w:sz w:val="24"/>
                <w:szCs w:val="24"/>
              </w:rPr>
              <w:t>–</w:t>
            </w:r>
            <w:r w:rsidRPr="00001D43">
              <w:rPr>
                <w:rFonts w:eastAsiaTheme="minorHAnsi"/>
                <w:sz w:val="24"/>
                <w:szCs w:val="24"/>
              </w:rPr>
              <w:t xml:space="preserve"> 0</w:t>
            </w:r>
            <w:r w:rsidR="00001D43">
              <w:rPr>
                <w:rFonts w:eastAsiaTheme="minorHAnsi"/>
                <w:sz w:val="24"/>
                <w:szCs w:val="24"/>
              </w:rPr>
              <w:t xml:space="preserve"> </w:t>
            </w:r>
            <w:r w:rsidRPr="00001D43">
              <w:rPr>
                <w:rFonts w:eastAsiaTheme="minorHAnsi"/>
                <w:sz w:val="24"/>
                <w:szCs w:val="24"/>
              </w:rPr>
              <w:t xml:space="preserve">шт., 2022 г. </w:t>
            </w:r>
            <w:r w:rsidR="00001D43">
              <w:rPr>
                <w:rFonts w:eastAsiaTheme="minorHAnsi"/>
                <w:sz w:val="24"/>
                <w:szCs w:val="24"/>
              </w:rPr>
              <w:t>–</w:t>
            </w:r>
            <w:r w:rsidRPr="00001D43">
              <w:rPr>
                <w:rFonts w:eastAsiaTheme="minorHAnsi"/>
                <w:sz w:val="24"/>
                <w:szCs w:val="24"/>
              </w:rPr>
              <w:t xml:space="preserve"> 0</w:t>
            </w:r>
            <w:r w:rsidR="00001D43">
              <w:rPr>
                <w:rFonts w:eastAsiaTheme="minorHAnsi"/>
                <w:sz w:val="24"/>
                <w:szCs w:val="24"/>
              </w:rPr>
              <w:t xml:space="preserve"> </w:t>
            </w:r>
            <w:r w:rsidRPr="00001D43">
              <w:rPr>
                <w:rFonts w:eastAsiaTheme="minorHAnsi"/>
                <w:sz w:val="24"/>
                <w:szCs w:val="24"/>
              </w:rPr>
              <w:t xml:space="preserve">шт., 2023 г. </w:t>
            </w:r>
            <w:r w:rsidR="00001D43">
              <w:rPr>
                <w:rFonts w:eastAsiaTheme="minorHAnsi"/>
                <w:sz w:val="24"/>
                <w:szCs w:val="24"/>
              </w:rPr>
              <w:t>–</w:t>
            </w:r>
            <w:r w:rsidRPr="00001D43">
              <w:rPr>
                <w:rFonts w:eastAsiaTheme="minorHAnsi"/>
                <w:sz w:val="24"/>
                <w:szCs w:val="24"/>
              </w:rPr>
              <w:t xml:space="preserve"> </w:t>
            </w:r>
            <w:r w:rsidR="00525A54" w:rsidRPr="00001D43">
              <w:rPr>
                <w:rFonts w:eastAsiaTheme="minorHAnsi"/>
                <w:sz w:val="24"/>
                <w:szCs w:val="24"/>
              </w:rPr>
              <w:t>0</w:t>
            </w:r>
            <w:r w:rsidR="00001D43">
              <w:rPr>
                <w:rFonts w:eastAsiaTheme="minorHAnsi"/>
                <w:sz w:val="24"/>
                <w:szCs w:val="24"/>
              </w:rPr>
              <w:t xml:space="preserve"> </w:t>
            </w:r>
            <w:r w:rsidRPr="00001D43">
              <w:rPr>
                <w:rFonts w:eastAsiaTheme="minorHAnsi"/>
                <w:sz w:val="24"/>
                <w:szCs w:val="24"/>
              </w:rPr>
              <w:t xml:space="preserve">шт., 2024 г. </w:t>
            </w:r>
            <w:r w:rsidR="00001D43">
              <w:rPr>
                <w:rFonts w:eastAsiaTheme="minorHAnsi"/>
                <w:sz w:val="24"/>
                <w:szCs w:val="24"/>
              </w:rPr>
              <w:t>–</w:t>
            </w:r>
            <w:r w:rsidRPr="00001D43">
              <w:rPr>
                <w:rFonts w:eastAsiaTheme="minorHAnsi"/>
                <w:sz w:val="24"/>
                <w:szCs w:val="24"/>
              </w:rPr>
              <w:t xml:space="preserve"> 1</w:t>
            </w:r>
            <w:r w:rsidR="00001D43">
              <w:rPr>
                <w:rFonts w:eastAsiaTheme="minorHAnsi"/>
                <w:sz w:val="24"/>
                <w:szCs w:val="24"/>
              </w:rPr>
              <w:t xml:space="preserve"> </w:t>
            </w:r>
            <w:r w:rsidRPr="00001D43">
              <w:rPr>
                <w:rFonts w:eastAsiaTheme="minorHAnsi"/>
                <w:sz w:val="24"/>
                <w:szCs w:val="24"/>
              </w:rPr>
              <w:t xml:space="preserve"> шт., 2025 г. </w:t>
            </w:r>
            <w:r w:rsidR="00001D43">
              <w:rPr>
                <w:rFonts w:eastAsiaTheme="minorHAnsi"/>
                <w:sz w:val="24"/>
                <w:szCs w:val="24"/>
              </w:rPr>
              <w:t>–</w:t>
            </w:r>
            <w:r w:rsidRPr="00001D43">
              <w:rPr>
                <w:rFonts w:eastAsiaTheme="minorHAnsi"/>
                <w:sz w:val="24"/>
                <w:szCs w:val="24"/>
              </w:rPr>
              <w:t xml:space="preserve"> </w:t>
            </w:r>
            <w:r w:rsidR="00525A54" w:rsidRPr="00001D43">
              <w:rPr>
                <w:rFonts w:eastAsiaTheme="minorHAnsi"/>
                <w:sz w:val="24"/>
                <w:szCs w:val="24"/>
              </w:rPr>
              <w:t>2</w:t>
            </w:r>
            <w:r w:rsidR="00001D43">
              <w:rPr>
                <w:rFonts w:eastAsiaTheme="minorHAnsi"/>
                <w:sz w:val="24"/>
                <w:szCs w:val="24"/>
              </w:rPr>
              <w:t xml:space="preserve"> </w:t>
            </w:r>
            <w:r w:rsidRPr="00001D43">
              <w:rPr>
                <w:rFonts w:eastAsiaTheme="minorHAnsi"/>
                <w:sz w:val="24"/>
                <w:szCs w:val="24"/>
              </w:rPr>
              <w:t>шт.;</w:t>
            </w:r>
          </w:p>
          <w:p w:rsidR="00BC3714" w:rsidRPr="00001D43" w:rsidRDefault="00BC3714" w:rsidP="00001D43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001D43">
              <w:rPr>
                <w:rFonts w:eastAsiaTheme="minorHAnsi"/>
                <w:sz w:val="24"/>
                <w:szCs w:val="24"/>
              </w:rPr>
              <w:t xml:space="preserve">объем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бюджета, всего </w:t>
            </w:r>
            <w:r w:rsidR="00643168" w:rsidRPr="00001D43">
              <w:rPr>
                <w:rFonts w:eastAsiaTheme="minorHAnsi"/>
                <w:sz w:val="24"/>
                <w:szCs w:val="24"/>
              </w:rPr>
              <w:t>–</w:t>
            </w:r>
            <w:r w:rsidR="00001D43">
              <w:rPr>
                <w:rFonts w:eastAsiaTheme="minorHAnsi"/>
                <w:sz w:val="24"/>
                <w:szCs w:val="24"/>
              </w:rPr>
              <w:t xml:space="preserve"> </w:t>
            </w:r>
            <w:r w:rsidR="00643168" w:rsidRPr="00001D43">
              <w:rPr>
                <w:rFonts w:eastAsiaTheme="minorHAnsi"/>
                <w:sz w:val="24"/>
                <w:szCs w:val="24"/>
              </w:rPr>
              <w:t>54,67</w:t>
            </w:r>
            <w:r w:rsidR="00A01AFD" w:rsidRPr="00001D43">
              <w:rPr>
                <w:rFonts w:eastAsiaTheme="minorHAnsi"/>
                <w:sz w:val="24"/>
                <w:szCs w:val="24"/>
              </w:rPr>
              <w:t>1</w:t>
            </w:r>
            <w:r w:rsidRPr="00001D43">
              <w:rPr>
                <w:rFonts w:eastAsiaTheme="minorHAnsi"/>
                <w:sz w:val="24"/>
                <w:szCs w:val="24"/>
              </w:rPr>
              <w:t xml:space="preserve"> млн. рублей: 2021 г. </w:t>
            </w:r>
            <w:r w:rsidR="00001D43">
              <w:rPr>
                <w:rFonts w:eastAsiaTheme="minorHAnsi"/>
                <w:sz w:val="24"/>
                <w:szCs w:val="24"/>
              </w:rPr>
              <w:t>–</w:t>
            </w:r>
            <w:r w:rsidRPr="00001D43">
              <w:rPr>
                <w:rFonts w:eastAsiaTheme="minorHAnsi"/>
                <w:sz w:val="24"/>
                <w:szCs w:val="24"/>
              </w:rPr>
              <w:t xml:space="preserve"> </w:t>
            </w:r>
            <w:r w:rsidR="00F96B00" w:rsidRPr="00001D43">
              <w:rPr>
                <w:rFonts w:eastAsiaTheme="minorHAnsi"/>
                <w:sz w:val="24"/>
                <w:szCs w:val="24"/>
              </w:rPr>
              <w:t>0</w:t>
            </w:r>
            <w:r w:rsidR="00001D43">
              <w:rPr>
                <w:rFonts w:eastAsiaTheme="minorHAnsi"/>
                <w:sz w:val="24"/>
                <w:szCs w:val="24"/>
              </w:rPr>
              <w:t xml:space="preserve"> </w:t>
            </w:r>
            <w:r w:rsidR="00643168" w:rsidRPr="00001D43">
              <w:rPr>
                <w:rFonts w:eastAsiaTheme="minorHAnsi"/>
                <w:sz w:val="24"/>
                <w:szCs w:val="24"/>
              </w:rPr>
              <w:t xml:space="preserve">млн. рублей, 2022 г. – 12,97 млн. рублей, 2023 г. – 2,541 млн. рублей, 2024 г. </w:t>
            </w:r>
            <w:r w:rsidR="00001D43">
              <w:rPr>
                <w:rFonts w:eastAsiaTheme="minorHAnsi"/>
                <w:sz w:val="24"/>
                <w:szCs w:val="24"/>
              </w:rPr>
              <w:t>–</w:t>
            </w:r>
            <w:r w:rsidR="00643168" w:rsidRPr="00001D43">
              <w:rPr>
                <w:rFonts w:eastAsiaTheme="minorHAnsi"/>
                <w:sz w:val="24"/>
                <w:szCs w:val="24"/>
              </w:rPr>
              <w:t xml:space="preserve"> 19,63</w:t>
            </w:r>
            <w:r w:rsidRPr="00001D43">
              <w:rPr>
                <w:rFonts w:eastAsiaTheme="minorHAnsi"/>
                <w:sz w:val="24"/>
                <w:szCs w:val="24"/>
              </w:rPr>
              <w:t xml:space="preserve"> млн. рублей, 2025 г. </w:t>
            </w:r>
            <w:r w:rsidR="00001D43">
              <w:rPr>
                <w:rFonts w:eastAsiaTheme="minorHAnsi"/>
                <w:sz w:val="24"/>
                <w:szCs w:val="24"/>
              </w:rPr>
              <w:t>–</w:t>
            </w:r>
            <w:r w:rsidRPr="00001D43">
              <w:rPr>
                <w:rFonts w:eastAsiaTheme="minorHAnsi"/>
                <w:sz w:val="24"/>
                <w:szCs w:val="24"/>
              </w:rPr>
              <w:t xml:space="preserve"> 1</w:t>
            </w:r>
            <w:r w:rsidR="00001D43">
              <w:rPr>
                <w:rFonts w:eastAsiaTheme="minorHAnsi"/>
                <w:sz w:val="24"/>
                <w:szCs w:val="24"/>
              </w:rPr>
              <w:t>9,53 млн. рублей.</w:t>
            </w:r>
          </w:p>
          <w:p w:rsidR="00A21A6B" w:rsidRPr="00001D43" w:rsidRDefault="00A21A6B" w:rsidP="00001D43">
            <w:pPr>
              <w:jc w:val="both"/>
              <w:rPr>
                <w:sz w:val="24"/>
                <w:szCs w:val="24"/>
              </w:rPr>
            </w:pPr>
            <w:r w:rsidRPr="00001D43">
              <w:rPr>
                <w:sz w:val="24"/>
                <w:szCs w:val="24"/>
              </w:rPr>
              <w:t xml:space="preserve">Подпрограмма 2 </w:t>
            </w:r>
            <w:r w:rsidR="007F6570">
              <w:rPr>
                <w:sz w:val="24"/>
                <w:szCs w:val="24"/>
              </w:rPr>
              <w:t>«</w:t>
            </w:r>
            <w:r w:rsidRPr="00001D43">
              <w:rPr>
                <w:sz w:val="24"/>
                <w:szCs w:val="24"/>
              </w:rPr>
              <w:t>Развитие лесного хозяйства Республики Тыва</w:t>
            </w:r>
            <w:r w:rsidR="007F6570">
              <w:rPr>
                <w:sz w:val="24"/>
                <w:szCs w:val="24"/>
              </w:rPr>
              <w:t>»</w:t>
            </w:r>
            <w:r w:rsidRPr="00001D43">
              <w:rPr>
                <w:sz w:val="24"/>
                <w:szCs w:val="24"/>
              </w:rPr>
              <w:t>:</w:t>
            </w:r>
          </w:p>
          <w:p w:rsidR="00A21A6B" w:rsidRPr="00001D43" w:rsidRDefault="00A21A6B" w:rsidP="00001D43">
            <w:pPr>
              <w:jc w:val="both"/>
              <w:rPr>
                <w:sz w:val="24"/>
                <w:szCs w:val="24"/>
              </w:rPr>
            </w:pPr>
            <w:r w:rsidRPr="00001D43">
              <w:rPr>
                <w:sz w:val="24"/>
                <w:szCs w:val="24"/>
              </w:rPr>
              <w:t xml:space="preserve">лесистость территории Республики Тыва к 2025 г. </w:t>
            </w:r>
            <w:r w:rsidR="00001D43">
              <w:rPr>
                <w:sz w:val="24"/>
                <w:szCs w:val="24"/>
              </w:rPr>
              <w:t>–</w:t>
            </w:r>
            <w:r w:rsidRPr="00001D43">
              <w:rPr>
                <w:sz w:val="24"/>
                <w:szCs w:val="24"/>
              </w:rPr>
              <w:t xml:space="preserve"> 49,7 процента, 2021 г. </w:t>
            </w:r>
            <w:r w:rsidR="00001D43">
              <w:rPr>
                <w:sz w:val="24"/>
                <w:szCs w:val="24"/>
              </w:rPr>
              <w:t>–</w:t>
            </w:r>
            <w:r w:rsidRPr="00001D43">
              <w:rPr>
                <w:sz w:val="24"/>
                <w:szCs w:val="24"/>
              </w:rPr>
              <w:t xml:space="preserve"> 49,7 процента, 2022 г. </w:t>
            </w:r>
            <w:r w:rsidR="00001D43">
              <w:rPr>
                <w:sz w:val="24"/>
                <w:szCs w:val="24"/>
              </w:rPr>
              <w:t>–</w:t>
            </w:r>
            <w:r w:rsidRPr="00001D43">
              <w:rPr>
                <w:sz w:val="24"/>
                <w:szCs w:val="24"/>
              </w:rPr>
              <w:t xml:space="preserve"> 49,7 процента, 2023 г. </w:t>
            </w:r>
            <w:r w:rsidR="00001D43">
              <w:rPr>
                <w:sz w:val="24"/>
                <w:szCs w:val="24"/>
              </w:rPr>
              <w:t>–</w:t>
            </w:r>
            <w:r w:rsidRPr="00001D43">
              <w:rPr>
                <w:sz w:val="24"/>
                <w:szCs w:val="24"/>
              </w:rPr>
              <w:t xml:space="preserve"> 49,7 процента, 2024 г. </w:t>
            </w:r>
            <w:r w:rsidR="00001D43">
              <w:rPr>
                <w:sz w:val="24"/>
                <w:szCs w:val="24"/>
              </w:rPr>
              <w:t>–</w:t>
            </w:r>
            <w:r w:rsidRPr="00001D43">
              <w:rPr>
                <w:sz w:val="24"/>
                <w:szCs w:val="24"/>
              </w:rPr>
              <w:t xml:space="preserve"> 49,7 процента;</w:t>
            </w:r>
          </w:p>
          <w:p w:rsidR="00A21A6B" w:rsidRPr="00001D43" w:rsidRDefault="00A21A6B" w:rsidP="00001D43">
            <w:pPr>
              <w:jc w:val="both"/>
              <w:rPr>
                <w:sz w:val="24"/>
                <w:szCs w:val="24"/>
              </w:rPr>
            </w:pPr>
            <w:r w:rsidRPr="00001D43">
              <w:rPr>
                <w:sz w:val="24"/>
                <w:szCs w:val="24"/>
              </w:rPr>
              <w:t xml:space="preserve">доля площади земель лесного фонда, переданных в пользование, в общей площади земель лесного фонда, к 2025 г. </w:t>
            </w:r>
            <w:r w:rsidR="00001D43">
              <w:rPr>
                <w:sz w:val="24"/>
                <w:szCs w:val="24"/>
              </w:rPr>
              <w:t>–</w:t>
            </w:r>
            <w:r w:rsidRPr="00001D43">
              <w:rPr>
                <w:sz w:val="24"/>
                <w:szCs w:val="24"/>
              </w:rPr>
              <w:t xml:space="preserve"> 1,6 процента, 2021 г. </w:t>
            </w:r>
            <w:r w:rsidR="00001D43">
              <w:rPr>
                <w:sz w:val="24"/>
                <w:szCs w:val="24"/>
              </w:rPr>
              <w:t>–</w:t>
            </w:r>
            <w:r w:rsidRPr="00001D43">
              <w:rPr>
                <w:sz w:val="24"/>
                <w:szCs w:val="24"/>
              </w:rPr>
              <w:t xml:space="preserve"> 1,5 процента, 2022 г. </w:t>
            </w:r>
            <w:r w:rsidR="00001D43">
              <w:rPr>
                <w:sz w:val="24"/>
                <w:szCs w:val="24"/>
              </w:rPr>
              <w:t>–</w:t>
            </w:r>
            <w:r w:rsidRPr="00001D43">
              <w:rPr>
                <w:sz w:val="24"/>
                <w:szCs w:val="24"/>
              </w:rPr>
              <w:t xml:space="preserve"> 1,5 </w:t>
            </w:r>
            <w:proofErr w:type="gramStart"/>
            <w:r w:rsidRPr="00001D43">
              <w:rPr>
                <w:sz w:val="24"/>
                <w:szCs w:val="24"/>
              </w:rPr>
              <w:t xml:space="preserve">процента, </w:t>
            </w:r>
            <w:r w:rsidR="00001D43">
              <w:rPr>
                <w:sz w:val="24"/>
                <w:szCs w:val="24"/>
              </w:rPr>
              <w:t xml:space="preserve">  </w:t>
            </w:r>
            <w:proofErr w:type="gramEnd"/>
            <w:r w:rsidR="00001D43">
              <w:rPr>
                <w:sz w:val="24"/>
                <w:szCs w:val="24"/>
              </w:rPr>
              <w:t xml:space="preserve">          </w:t>
            </w:r>
            <w:r w:rsidRPr="00001D43">
              <w:rPr>
                <w:sz w:val="24"/>
                <w:szCs w:val="24"/>
              </w:rPr>
              <w:t xml:space="preserve">2023 г. </w:t>
            </w:r>
            <w:r w:rsidR="00001D43">
              <w:rPr>
                <w:sz w:val="24"/>
                <w:szCs w:val="24"/>
              </w:rPr>
              <w:t>–</w:t>
            </w:r>
            <w:r w:rsidRPr="00001D43">
              <w:rPr>
                <w:sz w:val="24"/>
                <w:szCs w:val="24"/>
              </w:rPr>
              <w:t xml:space="preserve"> 1,6 процента, 2024 г. </w:t>
            </w:r>
            <w:r w:rsidR="00001D43">
              <w:rPr>
                <w:sz w:val="24"/>
                <w:szCs w:val="24"/>
              </w:rPr>
              <w:t>–</w:t>
            </w:r>
            <w:r w:rsidRPr="00001D43">
              <w:rPr>
                <w:sz w:val="24"/>
                <w:szCs w:val="24"/>
              </w:rPr>
              <w:t xml:space="preserve"> 1,6 процента;</w:t>
            </w:r>
          </w:p>
          <w:p w:rsidR="00A21A6B" w:rsidRPr="00001D43" w:rsidRDefault="00A21A6B" w:rsidP="00001D43">
            <w:pPr>
              <w:jc w:val="both"/>
              <w:rPr>
                <w:sz w:val="24"/>
                <w:szCs w:val="24"/>
              </w:rPr>
            </w:pPr>
            <w:r w:rsidRPr="00001D43">
              <w:rPr>
                <w:sz w:val="24"/>
                <w:szCs w:val="24"/>
              </w:rPr>
              <w:t xml:space="preserve">отношение площади </w:t>
            </w:r>
            <w:proofErr w:type="spellStart"/>
            <w:r w:rsidRPr="00001D43">
              <w:rPr>
                <w:sz w:val="24"/>
                <w:szCs w:val="24"/>
              </w:rPr>
              <w:t>лесовосстановления</w:t>
            </w:r>
            <w:proofErr w:type="spellEnd"/>
            <w:r w:rsidRPr="00001D43">
              <w:rPr>
                <w:sz w:val="24"/>
                <w:szCs w:val="24"/>
              </w:rPr>
              <w:t xml:space="preserve"> и лесоразведения к площади вырубленных и погибших лесных насаждений к 2025 г. </w:t>
            </w:r>
            <w:r w:rsidR="00001D43">
              <w:rPr>
                <w:sz w:val="24"/>
                <w:szCs w:val="24"/>
              </w:rPr>
              <w:t>–</w:t>
            </w:r>
            <w:r w:rsidRPr="00001D43">
              <w:rPr>
                <w:sz w:val="24"/>
                <w:szCs w:val="24"/>
              </w:rPr>
              <w:t xml:space="preserve"> 100 процентов, 2021 г. </w:t>
            </w:r>
            <w:r w:rsidR="00001D43">
              <w:rPr>
                <w:sz w:val="24"/>
                <w:szCs w:val="24"/>
              </w:rPr>
              <w:t>–</w:t>
            </w:r>
            <w:r w:rsidRPr="00001D43">
              <w:rPr>
                <w:sz w:val="24"/>
                <w:szCs w:val="24"/>
              </w:rPr>
              <w:t xml:space="preserve"> 100 процентов, 2022 г. </w:t>
            </w:r>
            <w:r w:rsidR="00001D43">
              <w:rPr>
                <w:sz w:val="24"/>
                <w:szCs w:val="24"/>
              </w:rPr>
              <w:t>–</w:t>
            </w:r>
            <w:r w:rsidRPr="00001D43">
              <w:rPr>
                <w:sz w:val="24"/>
                <w:szCs w:val="24"/>
              </w:rPr>
              <w:t xml:space="preserve"> 100 процентов, 2023 г. </w:t>
            </w:r>
            <w:r w:rsidR="00001D43">
              <w:rPr>
                <w:sz w:val="24"/>
                <w:szCs w:val="24"/>
              </w:rPr>
              <w:t>–</w:t>
            </w:r>
            <w:r w:rsidRPr="00001D43">
              <w:rPr>
                <w:sz w:val="24"/>
                <w:szCs w:val="24"/>
              </w:rPr>
              <w:t xml:space="preserve"> 100 процентов, 2024 г. </w:t>
            </w:r>
            <w:r w:rsidR="00001D43">
              <w:rPr>
                <w:sz w:val="24"/>
                <w:szCs w:val="24"/>
              </w:rPr>
              <w:t>–</w:t>
            </w:r>
            <w:r w:rsidRPr="00001D43">
              <w:rPr>
                <w:sz w:val="24"/>
                <w:szCs w:val="24"/>
              </w:rPr>
              <w:t xml:space="preserve"> 100 процентов;</w:t>
            </w:r>
          </w:p>
          <w:p w:rsidR="00A21A6B" w:rsidRPr="00001D43" w:rsidRDefault="00A21A6B" w:rsidP="00001D43">
            <w:pPr>
              <w:jc w:val="both"/>
              <w:rPr>
                <w:sz w:val="24"/>
                <w:szCs w:val="24"/>
              </w:rPr>
            </w:pPr>
            <w:r w:rsidRPr="00001D43">
              <w:rPr>
                <w:sz w:val="24"/>
                <w:szCs w:val="24"/>
              </w:rPr>
              <w:t xml:space="preserve">объем платежей в бюджетную систему Российской Федерации от использования лесов, расположенных на землях лесного фонда, в расчете на 1 га земель лесного фонда к 2025 г. </w:t>
            </w:r>
            <w:r w:rsidR="00001D43">
              <w:rPr>
                <w:sz w:val="24"/>
                <w:szCs w:val="24"/>
              </w:rPr>
              <w:t>–</w:t>
            </w:r>
            <w:r w:rsidRPr="00001D43">
              <w:rPr>
                <w:sz w:val="24"/>
                <w:szCs w:val="24"/>
              </w:rPr>
              <w:t xml:space="preserve"> 11,9 руб./га, 2021 г. </w:t>
            </w:r>
            <w:r w:rsidR="00001D43">
              <w:rPr>
                <w:sz w:val="24"/>
                <w:szCs w:val="24"/>
              </w:rPr>
              <w:t>–</w:t>
            </w:r>
            <w:r w:rsidRPr="00001D43">
              <w:rPr>
                <w:sz w:val="24"/>
                <w:szCs w:val="24"/>
              </w:rPr>
              <w:t xml:space="preserve"> 11,3 руб./га, 2022 г. </w:t>
            </w:r>
            <w:r w:rsidR="00001D43">
              <w:rPr>
                <w:sz w:val="24"/>
                <w:szCs w:val="24"/>
              </w:rPr>
              <w:t>–</w:t>
            </w:r>
            <w:r w:rsidRPr="00001D43">
              <w:rPr>
                <w:sz w:val="24"/>
                <w:szCs w:val="24"/>
              </w:rPr>
              <w:t xml:space="preserve"> 10,8 руб./га, 2023 г. </w:t>
            </w:r>
            <w:r w:rsidR="00001D43">
              <w:rPr>
                <w:sz w:val="24"/>
                <w:szCs w:val="24"/>
              </w:rPr>
              <w:t>–</w:t>
            </w:r>
            <w:r w:rsidRPr="00001D43">
              <w:rPr>
                <w:sz w:val="24"/>
                <w:szCs w:val="24"/>
              </w:rPr>
              <w:t xml:space="preserve"> 11,9 руб./га, 2024 г. </w:t>
            </w:r>
            <w:r w:rsidR="00001D43">
              <w:rPr>
                <w:sz w:val="24"/>
                <w:szCs w:val="24"/>
              </w:rPr>
              <w:t>–</w:t>
            </w:r>
            <w:r w:rsidRPr="00001D43">
              <w:rPr>
                <w:sz w:val="24"/>
                <w:szCs w:val="24"/>
              </w:rPr>
              <w:t xml:space="preserve"> 11,9 руб./га;</w:t>
            </w:r>
          </w:p>
          <w:p w:rsidR="00A21A6B" w:rsidRPr="00001D43" w:rsidRDefault="00A21A6B" w:rsidP="00001D43">
            <w:pPr>
              <w:jc w:val="both"/>
              <w:rPr>
                <w:sz w:val="24"/>
                <w:szCs w:val="24"/>
              </w:rPr>
            </w:pPr>
            <w:r w:rsidRPr="00001D43">
              <w:rPr>
                <w:sz w:val="24"/>
                <w:szCs w:val="24"/>
              </w:rPr>
              <w:t xml:space="preserve">отношение фактического объема заготовки древесины к установленному допустимому объему изъятия древесины к 2025 г. </w:t>
            </w:r>
            <w:r w:rsidR="00001D43">
              <w:rPr>
                <w:sz w:val="24"/>
                <w:szCs w:val="24"/>
              </w:rPr>
              <w:t>–</w:t>
            </w:r>
            <w:r w:rsidRPr="00001D43">
              <w:rPr>
                <w:sz w:val="24"/>
                <w:szCs w:val="24"/>
              </w:rPr>
              <w:t xml:space="preserve"> 7,5 процента, 2021 г. </w:t>
            </w:r>
            <w:r w:rsidR="00001D43">
              <w:rPr>
                <w:sz w:val="24"/>
                <w:szCs w:val="24"/>
              </w:rPr>
              <w:t>–</w:t>
            </w:r>
            <w:r w:rsidRPr="00001D43">
              <w:rPr>
                <w:sz w:val="24"/>
                <w:szCs w:val="24"/>
              </w:rPr>
              <w:t xml:space="preserve"> 6,8 процента, 2022 г. </w:t>
            </w:r>
            <w:r w:rsidR="00001D43">
              <w:rPr>
                <w:sz w:val="24"/>
                <w:szCs w:val="24"/>
              </w:rPr>
              <w:t>–</w:t>
            </w:r>
            <w:r w:rsidRPr="00001D43">
              <w:rPr>
                <w:sz w:val="24"/>
                <w:szCs w:val="24"/>
              </w:rPr>
              <w:t xml:space="preserve"> 7,1 процента, 2023 г. </w:t>
            </w:r>
            <w:r w:rsidR="00001D43">
              <w:rPr>
                <w:sz w:val="24"/>
                <w:szCs w:val="24"/>
              </w:rPr>
              <w:t>–</w:t>
            </w:r>
            <w:r w:rsidRPr="00001D43">
              <w:rPr>
                <w:sz w:val="24"/>
                <w:szCs w:val="24"/>
              </w:rPr>
              <w:t xml:space="preserve"> 7,4 процента, 2024 г. </w:t>
            </w:r>
            <w:r w:rsidR="00001D43">
              <w:rPr>
                <w:sz w:val="24"/>
                <w:szCs w:val="24"/>
              </w:rPr>
              <w:t>–</w:t>
            </w:r>
            <w:r w:rsidRPr="00001D43">
              <w:rPr>
                <w:sz w:val="24"/>
                <w:szCs w:val="24"/>
              </w:rPr>
              <w:t xml:space="preserve"> 7,5 процента;</w:t>
            </w:r>
          </w:p>
          <w:p w:rsidR="00A21A6B" w:rsidRPr="00001D43" w:rsidRDefault="00A21A6B" w:rsidP="00001D43">
            <w:pPr>
              <w:jc w:val="both"/>
              <w:rPr>
                <w:sz w:val="24"/>
                <w:szCs w:val="24"/>
              </w:rPr>
            </w:pPr>
            <w:r w:rsidRPr="00001D43">
              <w:rPr>
                <w:sz w:val="24"/>
                <w:szCs w:val="24"/>
              </w:rPr>
              <w:t xml:space="preserve">доля лесных пожаров, ликвидированных в течение первых суток с момента обнаружения, в общем количестве лесных пожаров к 2025 г. </w:t>
            </w:r>
            <w:r w:rsidR="00001D43">
              <w:rPr>
                <w:sz w:val="24"/>
                <w:szCs w:val="24"/>
              </w:rPr>
              <w:t>–</w:t>
            </w:r>
            <w:r w:rsidRPr="00001D43">
              <w:rPr>
                <w:sz w:val="24"/>
                <w:szCs w:val="24"/>
              </w:rPr>
              <w:t xml:space="preserve"> 69,5 процента, 2021 г. </w:t>
            </w:r>
            <w:r w:rsidR="00001D43">
              <w:rPr>
                <w:sz w:val="24"/>
                <w:szCs w:val="24"/>
              </w:rPr>
              <w:t>–</w:t>
            </w:r>
            <w:r w:rsidRPr="00001D43">
              <w:rPr>
                <w:sz w:val="24"/>
                <w:szCs w:val="24"/>
              </w:rPr>
              <w:t xml:space="preserve"> 67,1 </w:t>
            </w:r>
            <w:proofErr w:type="gramStart"/>
            <w:r w:rsidRPr="00001D43">
              <w:rPr>
                <w:sz w:val="24"/>
                <w:szCs w:val="24"/>
              </w:rPr>
              <w:t xml:space="preserve">процента, </w:t>
            </w:r>
            <w:r w:rsidR="00B51874">
              <w:rPr>
                <w:sz w:val="24"/>
                <w:szCs w:val="24"/>
              </w:rPr>
              <w:t xml:space="preserve">  </w:t>
            </w:r>
            <w:proofErr w:type="gramEnd"/>
            <w:r w:rsidR="00B51874">
              <w:rPr>
                <w:sz w:val="24"/>
                <w:szCs w:val="24"/>
              </w:rPr>
              <w:t xml:space="preserve">      </w:t>
            </w:r>
            <w:r w:rsidRPr="00001D43">
              <w:rPr>
                <w:sz w:val="24"/>
                <w:szCs w:val="24"/>
              </w:rPr>
              <w:lastRenderedPageBreak/>
              <w:t xml:space="preserve">2022 г. </w:t>
            </w:r>
            <w:r w:rsidR="00001D43">
              <w:rPr>
                <w:sz w:val="24"/>
                <w:szCs w:val="24"/>
              </w:rPr>
              <w:t>–</w:t>
            </w:r>
            <w:r w:rsidRPr="00001D43">
              <w:rPr>
                <w:sz w:val="24"/>
                <w:szCs w:val="24"/>
              </w:rPr>
              <w:t xml:space="preserve"> 67,9 процента, 2023 г. </w:t>
            </w:r>
            <w:r w:rsidR="00001D43">
              <w:rPr>
                <w:sz w:val="24"/>
                <w:szCs w:val="24"/>
              </w:rPr>
              <w:t>–</w:t>
            </w:r>
            <w:r w:rsidRPr="00001D43">
              <w:rPr>
                <w:sz w:val="24"/>
                <w:szCs w:val="24"/>
              </w:rPr>
              <w:t xml:space="preserve"> 68,7 процента, 2024 г. </w:t>
            </w:r>
            <w:r w:rsidR="00001D43">
              <w:rPr>
                <w:sz w:val="24"/>
                <w:szCs w:val="24"/>
              </w:rPr>
              <w:t>–</w:t>
            </w:r>
            <w:r w:rsidRPr="00001D43">
              <w:rPr>
                <w:sz w:val="24"/>
                <w:szCs w:val="24"/>
              </w:rPr>
              <w:t xml:space="preserve"> 69,5 процента;</w:t>
            </w:r>
          </w:p>
          <w:p w:rsidR="00A21A6B" w:rsidRPr="00001D43" w:rsidRDefault="00A21A6B" w:rsidP="00001D43">
            <w:pPr>
              <w:jc w:val="both"/>
              <w:rPr>
                <w:sz w:val="24"/>
                <w:szCs w:val="24"/>
              </w:rPr>
            </w:pPr>
            <w:r w:rsidRPr="00001D43">
              <w:rPr>
                <w:sz w:val="24"/>
                <w:szCs w:val="24"/>
              </w:rPr>
              <w:t xml:space="preserve">доля площади погибших и поврежденных лесных насаждений с учетом проведенных мероприятий по защите леса в общей площади земель лесного фонда, занятых лесными насаждениями, к 2025 г. </w:t>
            </w:r>
            <w:r w:rsidR="00001D43">
              <w:rPr>
                <w:sz w:val="24"/>
                <w:szCs w:val="24"/>
              </w:rPr>
              <w:t>–</w:t>
            </w:r>
            <w:r w:rsidRPr="00001D43">
              <w:rPr>
                <w:sz w:val="24"/>
                <w:szCs w:val="24"/>
              </w:rPr>
              <w:t xml:space="preserve"> 1,409 процента, 2021 г. </w:t>
            </w:r>
            <w:r w:rsidR="00001D43">
              <w:rPr>
                <w:sz w:val="24"/>
                <w:szCs w:val="24"/>
              </w:rPr>
              <w:t>–</w:t>
            </w:r>
            <w:r w:rsidRPr="00001D43">
              <w:rPr>
                <w:sz w:val="24"/>
                <w:szCs w:val="24"/>
              </w:rPr>
              <w:t xml:space="preserve"> 1,409 процента, 2022 г. </w:t>
            </w:r>
            <w:r w:rsidR="00001D43">
              <w:rPr>
                <w:sz w:val="24"/>
                <w:szCs w:val="24"/>
              </w:rPr>
              <w:t>–</w:t>
            </w:r>
            <w:r w:rsidRPr="00001D43">
              <w:rPr>
                <w:sz w:val="24"/>
                <w:szCs w:val="24"/>
              </w:rPr>
              <w:t xml:space="preserve"> 1,409 процента, 2023 г. </w:t>
            </w:r>
            <w:r w:rsidR="00001D43">
              <w:rPr>
                <w:sz w:val="24"/>
                <w:szCs w:val="24"/>
              </w:rPr>
              <w:t>–</w:t>
            </w:r>
            <w:r w:rsidRPr="00001D43">
              <w:rPr>
                <w:sz w:val="24"/>
                <w:szCs w:val="24"/>
              </w:rPr>
              <w:t xml:space="preserve"> 1,409 процента, 2024 г. </w:t>
            </w:r>
            <w:r w:rsidR="00001D43">
              <w:rPr>
                <w:sz w:val="24"/>
                <w:szCs w:val="24"/>
              </w:rPr>
              <w:t>–</w:t>
            </w:r>
            <w:r w:rsidRPr="00001D43">
              <w:rPr>
                <w:sz w:val="24"/>
                <w:szCs w:val="24"/>
              </w:rPr>
              <w:t xml:space="preserve"> 1,409 процента;</w:t>
            </w:r>
          </w:p>
          <w:p w:rsidR="00A21A6B" w:rsidRPr="00001D43" w:rsidRDefault="00A21A6B" w:rsidP="00001D43">
            <w:pPr>
              <w:jc w:val="both"/>
              <w:rPr>
                <w:sz w:val="24"/>
                <w:szCs w:val="24"/>
              </w:rPr>
            </w:pPr>
            <w:r w:rsidRPr="00001D43">
              <w:rPr>
                <w:sz w:val="24"/>
                <w:szCs w:val="24"/>
              </w:rPr>
              <w:t xml:space="preserve">средняя численность должностных лиц, осуществляющих федеральный государственный лесной надзор (лесную охрану), на 50 тыс. га земель лесного фонда к 2025 г. </w:t>
            </w:r>
            <w:r w:rsidR="00001D43">
              <w:rPr>
                <w:sz w:val="24"/>
                <w:szCs w:val="24"/>
              </w:rPr>
              <w:t>–</w:t>
            </w:r>
            <w:r w:rsidRPr="00001D43">
              <w:rPr>
                <w:sz w:val="24"/>
                <w:szCs w:val="24"/>
              </w:rPr>
              <w:t xml:space="preserve"> 2</w:t>
            </w:r>
            <w:r w:rsidR="00001D43">
              <w:rPr>
                <w:sz w:val="24"/>
                <w:szCs w:val="24"/>
              </w:rPr>
              <w:t xml:space="preserve"> </w:t>
            </w:r>
            <w:r w:rsidRPr="00001D43">
              <w:rPr>
                <w:sz w:val="24"/>
                <w:szCs w:val="24"/>
              </w:rPr>
              <w:t xml:space="preserve">человека, 2021 г. </w:t>
            </w:r>
            <w:r w:rsidR="00001D43">
              <w:rPr>
                <w:sz w:val="24"/>
                <w:szCs w:val="24"/>
              </w:rPr>
              <w:t>–</w:t>
            </w:r>
            <w:r w:rsidRPr="00001D43">
              <w:rPr>
                <w:sz w:val="24"/>
                <w:szCs w:val="24"/>
              </w:rPr>
              <w:t xml:space="preserve"> 1</w:t>
            </w:r>
            <w:r w:rsidR="00001D43">
              <w:rPr>
                <w:sz w:val="24"/>
                <w:szCs w:val="24"/>
              </w:rPr>
              <w:t xml:space="preserve"> </w:t>
            </w:r>
            <w:r w:rsidRPr="00001D43">
              <w:rPr>
                <w:sz w:val="24"/>
                <w:szCs w:val="24"/>
              </w:rPr>
              <w:t xml:space="preserve">человек, 2022 г. </w:t>
            </w:r>
            <w:r w:rsidR="00001D43">
              <w:rPr>
                <w:sz w:val="24"/>
                <w:szCs w:val="24"/>
              </w:rPr>
              <w:t>–</w:t>
            </w:r>
            <w:r w:rsidRPr="00001D43">
              <w:rPr>
                <w:sz w:val="24"/>
                <w:szCs w:val="24"/>
              </w:rPr>
              <w:t xml:space="preserve"> 1</w:t>
            </w:r>
            <w:r w:rsidR="00001D43">
              <w:rPr>
                <w:sz w:val="24"/>
                <w:szCs w:val="24"/>
              </w:rPr>
              <w:t xml:space="preserve"> </w:t>
            </w:r>
            <w:r w:rsidRPr="00001D43">
              <w:rPr>
                <w:sz w:val="24"/>
                <w:szCs w:val="24"/>
              </w:rPr>
              <w:t xml:space="preserve">человек, 2023 г. </w:t>
            </w:r>
            <w:r w:rsidR="00001D43">
              <w:rPr>
                <w:sz w:val="24"/>
                <w:szCs w:val="24"/>
              </w:rPr>
              <w:t>–</w:t>
            </w:r>
            <w:r w:rsidRPr="00001D43">
              <w:rPr>
                <w:sz w:val="24"/>
                <w:szCs w:val="24"/>
              </w:rPr>
              <w:t xml:space="preserve"> 1</w:t>
            </w:r>
            <w:r w:rsidR="00001D43">
              <w:rPr>
                <w:sz w:val="24"/>
                <w:szCs w:val="24"/>
              </w:rPr>
              <w:t xml:space="preserve"> </w:t>
            </w:r>
            <w:r w:rsidRPr="00001D43">
              <w:rPr>
                <w:sz w:val="24"/>
                <w:szCs w:val="24"/>
              </w:rPr>
              <w:t xml:space="preserve">человек, 2024 г. </w:t>
            </w:r>
            <w:r w:rsidR="00001D43">
              <w:rPr>
                <w:sz w:val="24"/>
                <w:szCs w:val="24"/>
              </w:rPr>
              <w:t>–</w:t>
            </w:r>
            <w:r w:rsidRPr="00001D43">
              <w:rPr>
                <w:sz w:val="24"/>
                <w:szCs w:val="24"/>
              </w:rPr>
              <w:t xml:space="preserve"> 2</w:t>
            </w:r>
            <w:r w:rsidR="00001D43">
              <w:rPr>
                <w:sz w:val="24"/>
                <w:szCs w:val="24"/>
              </w:rPr>
              <w:t xml:space="preserve"> </w:t>
            </w:r>
            <w:r w:rsidRPr="00001D43">
              <w:rPr>
                <w:sz w:val="24"/>
                <w:szCs w:val="24"/>
              </w:rPr>
              <w:t>человека;</w:t>
            </w:r>
          </w:p>
          <w:p w:rsidR="00A21A6B" w:rsidRPr="00001D43" w:rsidRDefault="00A21A6B" w:rsidP="00001D43">
            <w:pPr>
              <w:jc w:val="both"/>
              <w:rPr>
                <w:sz w:val="24"/>
                <w:szCs w:val="24"/>
              </w:rPr>
            </w:pPr>
            <w:r w:rsidRPr="00001D43">
              <w:rPr>
                <w:sz w:val="24"/>
                <w:szCs w:val="24"/>
              </w:rPr>
              <w:t xml:space="preserve">доля выписок, предоставленных гражданам и юридическим лицам, обратившимся в орган государственной власти субъекта Российской Федерации в области лесных отношений за получением государственной услуги по предоставлению выписки из Государственного лесного реестра, в общем количестве принятых заявок на предоставление данной услуги к 2025 г. </w:t>
            </w:r>
            <w:r w:rsidR="00001D43">
              <w:rPr>
                <w:sz w:val="24"/>
                <w:szCs w:val="24"/>
              </w:rPr>
              <w:t>–</w:t>
            </w:r>
            <w:r w:rsidRPr="00001D43">
              <w:rPr>
                <w:sz w:val="24"/>
                <w:szCs w:val="24"/>
              </w:rPr>
              <w:t xml:space="preserve"> 100 процентов, 2021 г. </w:t>
            </w:r>
            <w:r w:rsidR="00001D43">
              <w:rPr>
                <w:sz w:val="24"/>
                <w:szCs w:val="24"/>
              </w:rPr>
              <w:t>–</w:t>
            </w:r>
            <w:r w:rsidRPr="00001D43">
              <w:rPr>
                <w:sz w:val="24"/>
                <w:szCs w:val="24"/>
              </w:rPr>
              <w:t xml:space="preserve"> 100 процентов, 2022 г. </w:t>
            </w:r>
            <w:r w:rsidR="00001D43">
              <w:rPr>
                <w:sz w:val="24"/>
                <w:szCs w:val="24"/>
              </w:rPr>
              <w:t>–</w:t>
            </w:r>
            <w:r w:rsidRPr="00001D43">
              <w:rPr>
                <w:sz w:val="24"/>
                <w:szCs w:val="24"/>
              </w:rPr>
              <w:t xml:space="preserve"> 100 процентов, 2023 г. </w:t>
            </w:r>
            <w:r w:rsidR="00001D43">
              <w:rPr>
                <w:sz w:val="24"/>
                <w:szCs w:val="24"/>
              </w:rPr>
              <w:t>–</w:t>
            </w:r>
            <w:r w:rsidRPr="00001D43">
              <w:rPr>
                <w:sz w:val="24"/>
                <w:szCs w:val="24"/>
              </w:rPr>
              <w:t xml:space="preserve"> 100 процентов, 2024 г. </w:t>
            </w:r>
            <w:r w:rsidR="00001D43">
              <w:rPr>
                <w:sz w:val="24"/>
                <w:szCs w:val="24"/>
              </w:rPr>
              <w:t>–</w:t>
            </w:r>
            <w:r w:rsidRPr="00001D43">
              <w:rPr>
                <w:sz w:val="24"/>
                <w:szCs w:val="24"/>
              </w:rPr>
              <w:t xml:space="preserve"> 100 процентов;</w:t>
            </w:r>
          </w:p>
          <w:p w:rsidR="00A21A6B" w:rsidRPr="00001D43" w:rsidRDefault="00A21A6B" w:rsidP="00001D43">
            <w:pPr>
              <w:jc w:val="both"/>
              <w:rPr>
                <w:sz w:val="24"/>
                <w:szCs w:val="24"/>
              </w:rPr>
            </w:pPr>
            <w:r w:rsidRPr="00001D43">
              <w:rPr>
                <w:sz w:val="24"/>
                <w:szCs w:val="24"/>
              </w:rPr>
              <w:t xml:space="preserve">динамика предотвращения возникновения нарушений лесного законодательства, причиняющих вред лесам, относительно уровня нарушений предыдущего года, к 2025 г. </w:t>
            </w:r>
            <w:r w:rsidR="00001D43">
              <w:rPr>
                <w:sz w:val="24"/>
                <w:szCs w:val="24"/>
              </w:rPr>
              <w:t>–</w:t>
            </w:r>
            <w:r w:rsidRPr="00001D43">
              <w:rPr>
                <w:sz w:val="24"/>
                <w:szCs w:val="24"/>
              </w:rPr>
              <w:t xml:space="preserve"> 5,2 процента, 2021 г. </w:t>
            </w:r>
            <w:r w:rsidR="00001D43">
              <w:rPr>
                <w:sz w:val="24"/>
                <w:szCs w:val="24"/>
              </w:rPr>
              <w:t>–</w:t>
            </w:r>
            <w:r w:rsidRPr="00001D43">
              <w:rPr>
                <w:sz w:val="24"/>
                <w:szCs w:val="24"/>
              </w:rPr>
              <w:t xml:space="preserve"> 6,5 процента, 2022 г. </w:t>
            </w:r>
            <w:r w:rsidR="00001D43">
              <w:rPr>
                <w:sz w:val="24"/>
                <w:szCs w:val="24"/>
              </w:rPr>
              <w:t>–</w:t>
            </w:r>
            <w:r w:rsidRPr="00001D43">
              <w:rPr>
                <w:sz w:val="24"/>
                <w:szCs w:val="24"/>
              </w:rPr>
              <w:t xml:space="preserve"> 5,2 процента, 2023 г. </w:t>
            </w:r>
            <w:r w:rsidR="00001D43">
              <w:rPr>
                <w:sz w:val="24"/>
                <w:szCs w:val="24"/>
              </w:rPr>
              <w:t>–</w:t>
            </w:r>
            <w:r w:rsidRPr="00001D43">
              <w:rPr>
                <w:sz w:val="24"/>
                <w:szCs w:val="24"/>
              </w:rPr>
              <w:t xml:space="preserve"> 5,2 процента, 2024 г. </w:t>
            </w:r>
            <w:r w:rsidR="00001D43">
              <w:rPr>
                <w:sz w:val="24"/>
                <w:szCs w:val="24"/>
              </w:rPr>
              <w:t>–</w:t>
            </w:r>
            <w:r w:rsidRPr="00001D43">
              <w:rPr>
                <w:sz w:val="24"/>
                <w:szCs w:val="24"/>
              </w:rPr>
              <w:t xml:space="preserve"> 5,2 процента.</w:t>
            </w:r>
          </w:p>
          <w:p w:rsidR="00A21A6B" w:rsidRPr="00001D43" w:rsidRDefault="00A21A6B" w:rsidP="00001D43">
            <w:pPr>
              <w:jc w:val="both"/>
              <w:rPr>
                <w:sz w:val="24"/>
                <w:szCs w:val="24"/>
              </w:rPr>
            </w:pPr>
            <w:r w:rsidRPr="00001D43">
              <w:rPr>
                <w:sz w:val="24"/>
                <w:szCs w:val="24"/>
              </w:rPr>
              <w:t xml:space="preserve">Подпрограмма 3 </w:t>
            </w:r>
            <w:r w:rsidR="007F6570">
              <w:rPr>
                <w:sz w:val="24"/>
                <w:szCs w:val="24"/>
              </w:rPr>
              <w:t>«</w:t>
            </w:r>
            <w:r w:rsidRPr="00001D43">
              <w:rPr>
                <w:sz w:val="24"/>
                <w:szCs w:val="24"/>
              </w:rPr>
              <w:t>Охрана и воспроизводство объектов животного мира в Республике Тыва</w:t>
            </w:r>
            <w:r w:rsidR="007F6570">
              <w:rPr>
                <w:sz w:val="24"/>
                <w:szCs w:val="24"/>
              </w:rPr>
              <w:t>»</w:t>
            </w:r>
            <w:r w:rsidRPr="00001D43">
              <w:rPr>
                <w:sz w:val="24"/>
                <w:szCs w:val="24"/>
              </w:rPr>
              <w:t>:</w:t>
            </w:r>
          </w:p>
          <w:p w:rsidR="00A21A6B" w:rsidRPr="00001D43" w:rsidRDefault="00A21A6B" w:rsidP="00001D43">
            <w:pPr>
              <w:jc w:val="both"/>
              <w:rPr>
                <w:sz w:val="24"/>
                <w:szCs w:val="24"/>
              </w:rPr>
            </w:pPr>
            <w:r w:rsidRPr="00001D43">
              <w:rPr>
                <w:sz w:val="24"/>
                <w:szCs w:val="24"/>
              </w:rPr>
              <w:t xml:space="preserve">доля видов охотничьих ресурсов, по которым ведется учет их численности в рамках государственного мониторинга охотничьих ресурсов и среды их обитания, в общем количестве видов охотничьих ресурсов, обитающих на территории Республики Тыва, к 2025 г. </w:t>
            </w:r>
            <w:r w:rsidR="00001D43">
              <w:rPr>
                <w:sz w:val="24"/>
                <w:szCs w:val="24"/>
              </w:rPr>
              <w:t>–</w:t>
            </w:r>
            <w:r w:rsidRPr="00001D43">
              <w:rPr>
                <w:sz w:val="24"/>
                <w:szCs w:val="24"/>
              </w:rPr>
              <w:t xml:space="preserve"> 37 процентов, 2021 г. </w:t>
            </w:r>
            <w:r w:rsidR="00001D43">
              <w:rPr>
                <w:sz w:val="24"/>
                <w:szCs w:val="24"/>
              </w:rPr>
              <w:t>–</w:t>
            </w:r>
            <w:r w:rsidRPr="00001D43">
              <w:rPr>
                <w:sz w:val="24"/>
                <w:szCs w:val="24"/>
              </w:rPr>
              <w:t xml:space="preserve"> 35 процентов, 2022 г. </w:t>
            </w:r>
            <w:r w:rsidR="00001D43">
              <w:rPr>
                <w:sz w:val="24"/>
                <w:szCs w:val="24"/>
              </w:rPr>
              <w:t>–</w:t>
            </w:r>
            <w:r w:rsidRPr="00001D43">
              <w:rPr>
                <w:sz w:val="24"/>
                <w:szCs w:val="24"/>
              </w:rPr>
              <w:t xml:space="preserve"> 36 процентов, 2023 году </w:t>
            </w:r>
            <w:r w:rsidR="00001D43">
              <w:rPr>
                <w:sz w:val="24"/>
                <w:szCs w:val="24"/>
              </w:rPr>
              <w:t>–</w:t>
            </w:r>
            <w:r w:rsidRPr="00001D43">
              <w:rPr>
                <w:sz w:val="24"/>
                <w:szCs w:val="24"/>
              </w:rPr>
              <w:t xml:space="preserve"> 36 процентов, 2024 году </w:t>
            </w:r>
            <w:r w:rsidR="00001D43">
              <w:rPr>
                <w:sz w:val="24"/>
                <w:szCs w:val="24"/>
              </w:rPr>
              <w:t>–</w:t>
            </w:r>
            <w:r w:rsidRPr="00001D43">
              <w:rPr>
                <w:sz w:val="24"/>
                <w:szCs w:val="24"/>
              </w:rPr>
              <w:t xml:space="preserve"> 37 процентов;</w:t>
            </w:r>
          </w:p>
          <w:p w:rsidR="00A21A6B" w:rsidRPr="00001D43" w:rsidRDefault="00A21A6B" w:rsidP="00001D43">
            <w:pPr>
              <w:jc w:val="both"/>
              <w:rPr>
                <w:sz w:val="24"/>
                <w:szCs w:val="24"/>
              </w:rPr>
            </w:pPr>
            <w:r w:rsidRPr="00001D43">
              <w:rPr>
                <w:sz w:val="24"/>
                <w:szCs w:val="24"/>
              </w:rPr>
              <w:t xml:space="preserve">доля нарушений, выявленных при осуществлении федерального государственного охотничьего надзора, по которым вынесены постановления о привлечении к административной ответственности, к общему количеству выявленных нарушений, к 2025 г. </w:t>
            </w:r>
            <w:r w:rsidR="00001D43">
              <w:rPr>
                <w:sz w:val="24"/>
                <w:szCs w:val="24"/>
              </w:rPr>
              <w:t>–</w:t>
            </w:r>
            <w:r w:rsidRPr="00001D43">
              <w:rPr>
                <w:sz w:val="24"/>
                <w:szCs w:val="24"/>
              </w:rPr>
              <w:t xml:space="preserve"> 82 процента, 2021 г. </w:t>
            </w:r>
            <w:r w:rsidR="00001D43">
              <w:rPr>
                <w:sz w:val="24"/>
                <w:szCs w:val="24"/>
              </w:rPr>
              <w:t>–</w:t>
            </w:r>
            <w:r w:rsidRPr="00001D43">
              <w:rPr>
                <w:sz w:val="24"/>
                <w:szCs w:val="24"/>
              </w:rPr>
              <w:t xml:space="preserve"> 80 процентов, 2022 г. </w:t>
            </w:r>
            <w:r w:rsidR="00001D43">
              <w:rPr>
                <w:sz w:val="24"/>
                <w:szCs w:val="24"/>
              </w:rPr>
              <w:t>–</w:t>
            </w:r>
            <w:r w:rsidRPr="00001D43">
              <w:rPr>
                <w:sz w:val="24"/>
                <w:szCs w:val="24"/>
              </w:rPr>
              <w:t xml:space="preserve"> 81 процент, 2023 г. </w:t>
            </w:r>
            <w:r w:rsidR="00001D43">
              <w:rPr>
                <w:sz w:val="24"/>
                <w:szCs w:val="24"/>
              </w:rPr>
              <w:t>–</w:t>
            </w:r>
            <w:r w:rsidRPr="00001D43">
              <w:rPr>
                <w:sz w:val="24"/>
                <w:szCs w:val="24"/>
              </w:rPr>
              <w:t xml:space="preserve"> 81 процент, 2024 г. </w:t>
            </w:r>
            <w:r w:rsidR="00001D43">
              <w:rPr>
                <w:sz w:val="24"/>
                <w:szCs w:val="24"/>
              </w:rPr>
              <w:t>–</w:t>
            </w:r>
            <w:r w:rsidRPr="00001D43">
              <w:rPr>
                <w:sz w:val="24"/>
                <w:szCs w:val="24"/>
              </w:rPr>
              <w:t xml:space="preserve"> 82 процента;</w:t>
            </w:r>
          </w:p>
          <w:p w:rsidR="00A21A6B" w:rsidRPr="00001D43" w:rsidRDefault="00A21A6B" w:rsidP="00001D43">
            <w:pPr>
              <w:jc w:val="both"/>
              <w:rPr>
                <w:sz w:val="24"/>
                <w:szCs w:val="24"/>
              </w:rPr>
            </w:pPr>
            <w:r w:rsidRPr="00001D43">
              <w:rPr>
                <w:sz w:val="24"/>
                <w:szCs w:val="24"/>
              </w:rPr>
              <w:t xml:space="preserve">индекс численности волка (отношение численности волка по окончании охотничьего сезона в текущем году к его численности) к 2025 г. </w:t>
            </w:r>
            <w:r w:rsidR="00001D43">
              <w:rPr>
                <w:sz w:val="24"/>
                <w:szCs w:val="24"/>
              </w:rPr>
              <w:t>–</w:t>
            </w:r>
            <w:r w:rsidRPr="00001D43">
              <w:rPr>
                <w:sz w:val="24"/>
                <w:szCs w:val="24"/>
              </w:rPr>
              <w:t xml:space="preserve"> 92 процента, 2021 г. </w:t>
            </w:r>
            <w:r w:rsidR="00001D43">
              <w:rPr>
                <w:sz w:val="24"/>
                <w:szCs w:val="24"/>
              </w:rPr>
              <w:t>–</w:t>
            </w:r>
            <w:r w:rsidRPr="00001D43">
              <w:rPr>
                <w:sz w:val="24"/>
                <w:szCs w:val="24"/>
              </w:rPr>
              <w:t xml:space="preserve"> 90 процентов, 2022 г. </w:t>
            </w:r>
            <w:r w:rsidR="00001D43">
              <w:rPr>
                <w:sz w:val="24"/>
                <w:szCs w:val="24"/>
              </w:rPr>
              <w:t>–</w:t>
            </w:r>
            <w:r w:rsidRPr="00001D43">
              <w:rPr>
                <w:sz w:val="24"/>
                <w:szCs w:val="24"/>
              </w:rPr>
              <w:t xml:space="preserve"> 91 процент, 2023 г. </w:t>
            </w:r>
            <w:r w:rsidR="00001D43">
              <w:rPr>
                <w:sz w:val="24"/>
                <w:szCs w:val="24"/>
              </w:rPr>
              <w:t>–</w:t>
            </w:r>
            <w:r w:rsidRPr="00001D43">
              <w:rPr>
                <w:sz w:val="24"/>
                <w:szCs w:val="24"/>
              </w:rPr>
              <w:t xml:space="preserve"> 91 процент, 2024 г. </w:t>
            </w:r>
            <w:r w:rsidR="00001D43">
              <w:rPr>
                <w:sz w:val="24"/>
                <w:szCs w:val="24"/>
              </w:rPr>
              <w:t>–</w:t>
            </w:r>
            <w:r w:rsidRPr="00001D43">
              <w:rPr>
                <w:sz w:val="24"/>
                <w:szCs w:val="24"/>
              </w:rPr>
              <w:t xml:space="preserve"> 92 процента;</w:t>
            </w:r>
          </w:p>
          <w:p w:rsidR="00A21A6B" w:rsidRPr="00001D43" w:rsidRDefault="00A21A6B" w:rsidP="00001D43">
            <w:pPr>
              <w:jc w:val="both"/>
              <w:rPr>
                <w:sz w:val="24"/>
                <w:szCs w:val="24"/>
              </w:rPr>
            </w:pPr>
            <w:r w:rsidRPr="00001D43">
              <w:rPr>
                <w:sz w:val="24"/>
                <w:szCs w:val="24"/>
              </w:rPr>
              <w:t xml:space="preserve">индекс численности охотничьих ресурсов в охотничьих угодьях (отношение численности охотничьих ресурсов по окончании охотничьего сезона в текущем году к их численности) к 2025 г. </w:t>
            </w:r>
            <w:r w:rsidR="00001D43">
              <w:rPr>
                <w:sz w:val="24"/>
                <w:szCs w:val="24"/>
              </w:rPr>
              <w:t>–</w:t>
            </w:r>
            <w:r w:rsidRPr="00001D43">
              <w:rPr>
                <w:sz w:val="24"/>
                <w:szCs w:val="24"/>
              </w:rPr>
              <w:t xml:space="preserve"> 103 процента, 2021 г. </w:t>
            </w:r>
            <w:r w:rsidR="00001D43">
              <w:rPr>
                <w:sz w:val="24"/>
                <w:szCs w:val="24"/>
              </w:rPr>
              <w:t>–</w:t>
            </w:r>
            <w:r w:rsidRPr="00001D43">
              <w:rPr>
                <w:sz w:val="24"/>
                <w:szCs w:val="24"/>
              </w:rPr>
              <w:t xml:space="preserve"> 101 процент, 2022 г. </w:t>
            </w:r>
            <w:r w:rsidR="00001D43">
              <w:rPr>
                <w:sz w:val="24"/>
                <w:szCs w:val="24"/>
              </w:rPr>
              <w:t>–</w:t>
            </w:r>
            <w:r w:rsidRPr="00001D43">
              <w:rPr>
                <w:sz w:val="24"/>
                <w:szCs w:val="24"/>
              </w:rPr>
              <w:t xml:space="preserve"> 101 процент, 2023 г. </w:t>
            </w:r>
            <w:r w:rsidR="00001D43">
              <w:rPr>
                <w:sz w:val="24"/>
                <w:szCs w:val="24"/>
              </w:rPr>
              <w:t>–</w:t>
            </w:r>
            <w:r w:rsidRPr="00001D43">
              <w:rPr>
                <w:sz w:val="24"/>
                <w:szCs w:val="24"/>
              </w:rPr>
              <w:t xml:space="preserve"> 102 процента, 2024 г. </w:t>
            </w:r>
            <w:r w:rsidR="00001D43">
              <w:rPr>
                <w:sz w:val="24"/>
                <w:szCs w:val="24"/>
              </w:rPr>
              <w:t>–</w:t>
            </w:r>
            <w:r w:rsidRPr="00001D43">
              <w:rPr>
                <w:sz w:val="24"/>
                <w:szCs w:val="24"/>
              </w:rPr>
              <w:t xml:space="preserve"> 102 процента.</w:t>
            </w:r>
          </w:p>
          <w:p w:rsidR="00A21A6B" w:rsidRPr="00001D43" w:rsidRDefault="00A21A6B" w:rsidP="00001D43">
            <w:pPr>
              <w:jc w:val="both"/>
              <w:rPr>
                <w:sz w:val="24"/>
                <w:szCs w:val="24"/>
              </w:rPr>
            </w:pPr>
            <w:r w:rsidRPr="00001D43">
              <w:rPr>
                <w:sz w:val="24"/>
                <w:szCs w:val="24"/>
              </w:rPr>
              <w:t xml:space="preserve">Подпрограмма 4 </w:t>
            </w:r>
            <w:r w:rsidR="007F6570">
              <w:rPr>
                <w:sz w:val="24"/>
                <w:szCs w:val="24"/>
              </w:rPr>
              <w:t>«</w:t>
            </w:r>
            <w:r w:rsidRPr="00001D43">
              <w:rPr>
                <w:sz w:val="24"/>
                <w:szCs w:val="24"/>
              </w:rPr>
              <w:t>Охрана окружающей среды</w:t>
            </w:r>
            <w:r w:rsidR="007F6570">
              <w:rPr>
                <w:sz w:val="24"/>
                <w:szCs w:val="24"/>
              </w:rPr>
              <w:t>»</w:t>
            </w:r>
            <w:r w:rsidRPr="00001D43">
              <w:rPr>
                <w:sz w:val="24"/>
                <w:szCs w:val="24"/>
              </w:rPr>
              <w:t>:</w:t>
            </w:r>
          </w:p>
          <w:p w:rsidR="00A21A6B" w:rsidRPr="00001D43" w:rsidRDefault="00A21A6B" w:rsidP="00001D43">
            <w:pPr>
              <w:jc w:val="both"/>
              <w:rPr>
                <w:sz w:val="24"/>
                <w:szCs w:val="24"/>
              </w:rPr>
            </w:pPr>
            <w:r w:rsidRPr="00001D43">
              <w:rPr>
                <w:sz w:val="24"/>
                <w:szCs w:val="24"/>
              </w:rPr>
              <w:lastRenderedPageBreak/>
              <w:t xml:space="preserve">качество окружающей среды к 2025 г. </w:t>
            </w:r>
            <w:r w:rsidR="00001D43">
              <w:rPr>
                <w:sz w:val="24"/>
                <w:szCs w:val="24"/>
              </w:rPr>
              <w:t>–</w:t>
            </w:r>
            <w:r w:rsidRPr="00001D43">
              <w:rPr>
                <w:sz w:val="24"/>
                <w:szCs w:val="24"/>
              </w:rPr>
              <w:t xml:space="preserve"> 65 процентов, 2021 г. </w:t>
            </w:r>
            <w:r w:rsidR="007F471A">
              <w:rPr>
                <w:sz w:val="24"/>
                <w:szCs w:val="24"/>
              </w:rPr>
              <w:t>–</w:t>
            </w:r>
            <w:r w:rsidRPr="00001D43">
              <w:rPr>
                <w:sz w:val="24"/>
                <w:szCs w:val="24"/>
              </w:rPr>
              <w:t xml:space="preserve"> 52,3 процента, 2022 г. </w:t>
            </w:r>
            <w:r w:rsidR="007F471A">
              <w:rPr>
                <w:sz w:val="24"/>
                <w:szCs w:val="24"/>
              </w:rPr>
              <w:t>–</w:t>
            </w:r>
            <w:r w:rsidRPr="00001D43">
              <w:rPr>
                <w:sz w:val="24"/>
                <w:szCs w:val="24"/>
              </w:rPr>
              <w:t xml:space="preserve"> 54 процента, 2023 г. </w:t>
            </w:r>
            <w:r w:rsidR="007F471A">
              <w:rPr>
                <w:sz w:val="24"/>
                <w:szCs w:val="24"/>
              </w:rPr>
              <w:t>–</w:t>
            </w:r>
            <w:r w:rsidRPr="00001D43">
              <w:rPr>
                <w:sz w:val="24"/>
                <w:szCs w:val="24"/>
              </w:rPr>
              <w:t xml:space="preserve"> 58 процентов, 2024 г. </w:t>
            </w:r>
            <w:r w:rsidR="007F471A">
              <w:rPr>
                <w:sz w:val="24"/>
                <w:szCs w:val="24"/>
              </w:rPr>
              <w:t>–</w:t>
            </w:r>
            <w:r w:rsidRPr="00001D43">
              <w:rPr>
                <w:sz w:val="24"/>
                <w:szCs w:val="24"/>
              </w:rPr>
              <w:t xml:space="preserve"> 60 процентов;</w:t>
            </w:r>
          </w:p>
          <w:p w:rsidR="00A21A6B" w:rsidRPr="00B51874" w:rsidRDefault="00A21A6B" w:rsidP="00001D43">
            <w:pPr>
              <w:jc w:val="both"/>
              <w:rPr>
                <w:spacing w:val="-8"/>
                <w:sz w:val="24"/>
                <w:szCs w:val="24"/>
              </w:rPr>
            </w:pPr>
            <w:r w:rsidRPr="00B51874">
              <w:rPr>
                <w:spacing w:val="-8"/>
                <w:sz w:val="24"/>
                <w:szCs w:val="24"/>
              </w:rPr>
              <w:t>количество проведенных аналитических и экспертных работ в рамках функционирования территориальной системы монитор</w:t>
            </w:r>
            <w:r w:rsidR="00225FC5" w:rsidRPr="00B51874">
              <w:rPr>
                <w:spacing w:val="-8"/>
                <w:sz w:val="24"/>
                <w:szCs w:val="24"/>
              </w:rPr>
              <w:t xml:space="preserve">инга окружающей среды, всего </w:t>
            </w:r>
            <w:r w:rsidR="007F471A" w:rsidRPr="00B51874">
              <w:rPr>
                <w:spacing w:val="-8"/>
                <w:sz w:val="24"/>
                <w:szCs w:val="24"/>
              </w:rPr>
              <w:t>–</w:t>
            </w:r>
            <w:r w:rsidR="00225FC5" w:rsidRPr="00B51874">
              <w:rPr>
                <w:spacing w:val="-8"/>
                <w:sz w:val="24"/>
                <w:szCs w:val="24"/>
              </w:rPr>
              <w:t xml:space="preserve"> 1</w:t>
            </w:r>
            <w:r w:rsidR="007F471A" w:rsidRPr="00B51874">
              <w:rPr>
                <w:spacing w:val="-8"/>
                <w:sz w:val="24"/>
                <w:szCs w:val="24"/>
              </w:rPr>
              <w:t xml:space="preserve"> </w:t>
            </w:r>
            <w:r w:rsidRPr="00B51874">
              <w:rPr>
                <w:spacing w:val="-8"/>
                <w:sz w:val="24"/>
                <w:szCs w:val="24"/>
              </w:rPr>
              <w:t xml:space="preserve">ед., в том числе: в </w:t>
            </w:r>
            <w:r w:rsidR="007F471A" w:rsidRPr="00B51874">
              <w:rPr>
                <w:spacing w:val="-8"/>
                <w:sz w:val="24"/>
                <w:szCs w:val="24"/>
              </w:rPr>
              <w:t xml:space="preserve"> </w:t>
            </w:r>
            <w:r w:rsidRPr="00B51874">
              <w:rPr>
                <w:spacing w:val="-8"/>
                <w:sz w:val="24"/>
                <w:szCs w:val="24"/>
              </w:rPr>
              <w:t xml:space="preserve">2021 г. </w:t>
            </w:r>
            <w:r w:rsidR="007F471A" w:rsidRPr="00B51874">
              <w:rPr>
                <w:spacing w:val="-8"/>
                <w:sz w:val="24"/>
                <w:szCs w:val="24"/>
              </w:rPr>
              <w:t>–</w:t>
            </w:r>
            <w:r w:rsidRPr="00B51874">
              <w:rPr>
                <w:spacing w:val="-8"/>
                <w:sz w:val="24"/>
                <w:szCs w:val="24"/>
              </w:rPr>
              <w:t xml:space="preserve"> 0</w:t>
            </w:r>
            <w:r w:rsidR="007F471A" w:rsidRPr="00B51874">
              <w:rPr>
                <w:spacing w:val="-8"/>
                <w:sz w:val="24"/>
                <w:szCs w:val="24"/>
              </w:rPr>
              <w:t xml:space="preserve"> </w:t>
            </w:r>
            <w:r w:rsidRPr="00B51874">
              <w:rPr>
                <w:spacing w:val="-8"/>
                <w:sz w:val="24"/>
                <w:szCs w:val="24"/>
              </w:rPr>
              <w:t xml:space="preserve">ед., 2022 г. </w:t>
            </w:r>
            <w:r w:rsidR="007F471A" w:rsidRPr="00B51874">
              <w:rPr>
                <w:spacing w:val="-8"/>
                <w:sz w:val="24"/>
                <w:szCs w:val="24"/>
              </w:rPr>
              <w:t>–</w:t>
            </w:r>
            <w:r w:rsidRPr="00B51874">
              <w:rPr>
                <w:spacing w:val="-8"/>
                <w:sz w:val="24"/>
                <w:szCs w:val="24"/>
              </w:rPr>
              <w:t xml:space="preserve"> </w:t>
            </w:r>
            <w:r w:rsidR="00225FC5" w:rsidRPr="00B51874">
              <w:rPr>
                <w:spacing w:val="-8"/>
                <w:sz w:val="24"/>
                <w:szCs w:val="24"/>
              </w:rPr>
              <w:t>1</w:t>
            </w:r>
            <w:r w:rsidR="007F471A" w:rsidRPr="00B51874">
              <w:rPr>
                <w:spacing w:val="-8"/>
                <w:sz w:val="24"/>
                <w:szCs w:val="24"/>
              </w:rPr>
              <w:t xml:space="preserve"> </w:t>
            </w:r>
            <w:r w:rsidRPr="00B51874">
              <w:rPr>
                <w:spacing w:val="-8"/>
                <w:sz w:val="24"/>
                <w:szCs w:val="24"/>
              </w:rPr>
              <w:t xml:space="preserve">ед., 2023 г. </w:t>
            </w:r>
            <w:r w:rsidR="007F471A" w:rsidRPr="00B51874">
              <w:rPr>
                <w:spacing w:val="-8"/>
                <w:sz w:val="24"/>
                <w:szCs w:val="24"/>
              </w:rPr>
              <w:t>–</w:t>
            </w:r>
            <w:r w:rsidRPr="00B51874">
              <w:rPr>
                <w:spacing w:val="-8"/>
                <w:sz w:val="24"/>
                <w:szCs w:val="24"/>
              </w:rPr>
              <w:t xml:space="preserve"> 1</w:t>
            </w:r>
            <w:r w:rsidR="007F471A" w:rsidRPr="00B51874">
              <w:rPr>
                <w:spacing w:val="-8"/>
                <w:sz w:val="24"/>
                <w:szCs w:val="24"/>
              </w:rPr>
              <w:t xml:space="preserve"> </w:t>
            </w:r>
            <w:r w:rsidRPr="00B51874">
              <w:rPr>
                <w:spacing w:val="-8"/>
                <w:sz w:val="24"/>
                <w:szCs w:val="24"/>
              </w:rPr>
              <w:t xml:space="preserve">ед., 2024 г. </w:t>
            </w:r>
            <w:r w:rsidR="007F471A" w:rsidRPr="00B51874">
              <w:rPr>
                <w:spacing w:val="-8"/>
                <w:sz w:val="24"/>
                <w:szCs w:val="24"/>
              </w:rPr>
              <w:t>–</w:t>
            </w:r>
            <w:r w:rsidRPr="00B51874">
              <w:rPr>
                <w:spacing w:val="-8"/>
                <w:sz w:val="24"/>
                <w:szCs w:val="24"/>
              </w:rPr>
              <w:t xml:space="preserve"> 1</w:t>
            </w:r>
            <w:r w:rsidR="007F471A" w:rsidRPr="00B51874">
              <w:rPr>
                <w:spacing w:val="-8"/>
                <w:sz w:val="24"/>
                <w:szCs w:val="24"/>
              </w:rPr>
              <w:t xml:space="preserve"> </w:t>
            </w:r>
            <w:r w:rsidRPr="00B51874">
              <w:rPr>
                <w:spacing w:val="-8"/>
                <w:sz w:val="24"/>
                <w:szCs w:val="24"/>
              </w:rPr>
              <w:t xml:space="preserve">ед., 2025 г. </w:t>
            </w:r>
            <w:r w:rsidR="007F471A" w:rsidRPr="00B51874">
              <w:rPr>
                <w:spacing w:val="-8"/>
                <w:sz w:val="24"/>
                <w:szCs w:val="24"/>
              </w:rPr>
              <w:t>–</w:t>
            </w:r>
            <w:r w:rsidRPr="00B51874">
              <w:rPr>
                <w:spacing w:val="-8"/>
                <w:sz w:val="24"/>
                <w:szCs w:val="24"/>
              </w:rPr>
              <w:t xml:space="preserve"> </w:t>
            </w:r>
            <w:r w:rsidR="00687A59" w:rsidRPr="00B51874">
              <w:rPr>
                <w:spacing w:val="-8"/>
                <w:sz w:val="24"/>
                <w:szCs w:val="24"/>
              </w:rPr>
              <w:t>1</w:t>
            </w:r>
            <w:r w:rsidR="007F471A" w:rsidRPr="00B51874">
              <w:rPr>
                <w:spacing w:val="-8"/>
                <w:sz w:val="24"/>
                <w:szCs w:val="24"/>
              </w:rPr>
              <w:t xml:space="preserve"> </w:t>
            </w:r>
            <w:r w:rsidRPr="00B51874">
              <w:rPr>
                <w:spacing w:val="-8"/>
                <w:sz w:val="24"/>
                <w:szCs w:val="24"/>
              </w:rPr>
              <w:t>ед.;</w:t>
            </w:r>
          </w:p>
          <w:p w:rsidR="00A21A6B" w:rsidRPr="00001D43" w:rsidRDefault="00A21A6B" w:rsidP="00001D43">
            <w:pPr>
              <w:jc w:val="both"/>
              <w:rPr>
                <w:sz w:val="24"/>
                <w:szCs w:val="24"/>
              </w:rPr>
            </w:pPr>
            <w:r w:rsidRPr="00001D43">
              <w:rPr>
                <w:sz w:val="24"/>
                <w:szCs w:val="24"/>
              </w:rPr>
              <w:t xml:space="preserve">доля проверок, по итогам которых выявлены правонарушения природоохранного законодательства, от общего количества проведенных плановых и внеплановых проверок к 2025 г. </w:t>
            </w:r>
            <w:r w:rsidR="007F471A">
              <w:rPr>
                <w:sz w:val="24"/>
                <w:szCs w:val="24"/>
              </w:rPr>
              <w:t>–</w:t>
            </w:r>
            <w:r w:rsidRPr="00001D43">
              <w:rPr>
                <w:sz w:val="24"/>
                <w:szCs w:val="24"/>
              </w:rPr>
              <w:t xml:space="preserve"> 65 процентов, 2021 г. </w:t>
            </w:r>
            <w:r w:rsidR="007F471A">
              <w:rPr>
                <w:sz w:val="24"/>
                <w:szCs w:val="24"/>
              </w:rPr>
              <w:t>–</w:t>
            </w:r>
            <w:r w:rsidRPr="00001D43">
              <w:rPr>
                <w:sz w:val="24"/>
                <w:szCs w:val="24"/>
              </w:rPr>
              <w:t xml:space="preserve"> 75 процентов, 2022 г. </w:t>
            </w:r>
            <w:r w:rsidR="007F471A">
              <w:rPr>
                <w:sz w:val="24"/>
                <w:szCs w:val="24"/>
              </w:rPr>
              <w:t>–</w:t>
            </w:r>
            <w:r w:rsidRPr="00001D43">
              <w:rPr>
                <w:sz w:val="24"/>
                <w:szCs w:val="24"/>
              </w:rPr>
              <w:t xml:space="preserve"> 50 </w:t>
            </w:r>
            <w:proofErr w:type="gramStart"/>
            <w:r w:rsidRPr="00001D43">
              <w:rPr>
                <w:sz w:val="24"/>
                <w:szCs w:val="24"/>
              </w:rPr>
              <w:t xml:space="preserve">процентов, </w:t>
            </w:r>
            <w:r w:rsidR="00B51874">
              <w:rPr>
                <w:sz w:val="24"/>
                <w:szCs w:val="24"/>
              </w:rPr>
              <w:t xml:space="preserve">  </w:t>
            </w:r>
            <w:proofErr w:type="gramEnd"/>
            <w:r w:rsidRPr="00001D43">
              <w:rPr>
                <w:sz w:val="24"/>
                <w:szCs w:val="24"/>
              </w:rPr>
              <w:t xml:space="preserve">2023 г. </w:t>
            </w:r>
            <w:r w:rsidR="007F471A">
              <w:rPr>
                <w:sz w:val="24"/>
                <w:szCs w:val="24"/>
              </w:rPr>
              <w:t>–</w:t>
            </w:r>
            <w:r w:rsidRPr="00001D43">
              <w:rPr>
                <w:sz w:val="24"/>
                <w:szCs w:val="24"/>
              </w:rPr>
              <w:t xml:space="preserve"> 60 процентов, 2024 г. </w:t>
            </w:r>
            <w:r w:rsidR="007F471A">
              <w:rPr>
                <w:sz w:val="24"/>
                <w:szCs w:val="24"/>
              </w:rPr>
              <w:t>–</w:t>
            </w:r>
            <w:r w:rsidRPr="00001D43">
              <w:rPr>
                <w:sz w:val="24"/>
                <w:szCs w:val="24"/>
              </w:rPr>
              <w:t xml:space="preserve"> 50 процентов;</w:t>
            </w:r>
          </w:p>
          <w:p w:rsidR="00A21A6B" w:rsidRPr="00001D43" w:rsidRDefault="00A21A6B" w:rsidP="00001D43">
            <w:pPr>
              <w:jc w:val="both"/>
              <w:rPr>
                <w:sz w:val="24"/>
                <w:szCs w:val="24"/>
              </w:rPr>
            </w:pPr>
            <w:r w:rsidRPr="00001D43">
              <w:rPr>
                <w:sz w:val="24"/>
                <w:szCs w:val="24"/>
              </w:rPr>
              <w:t xml:space="preserve">доля устраненных нарушений из числа выявленных нарушений в сфере охраны окружающей среды и природопользования к 2025 г. </w:t>
            </w:r>
            <w:r w:rsidR="007F471A">
              <w:rPr>
                <w:sz w:val="24"/>
                <w:szCs w:val="24"/>
              </w:rPr>
              <w:t>–</w:t>
            </w:r>
            <w:r w:rsidRPr="00001D43">
              <w:rPr>
                <w:sz w:val="24"/>
                <w:szCs w:val="24"/>
              </w:rPr>
              <w:t xml:space="preserve"> 80 процентов, 2021 г. </w:t>
            </w:r>
            <w:r w:rsidR="007F471A">
              <w:rPr>
                <w:sz w:val="24"/>
                <w:szCs w:val="24"/>
              </w:rPr>
              <w:t>–</w:t>
            </w:r>
            <w:r w:rsidRPr="00001D43">
              <w:rPr>
                <w:sz w:val="24"/>
                <w:szCs w:val="24"/>
              </w:rPr>
              <w:t xml:space="preserve"> 75 процентов, 2022 г. </w:t>
            </w:r>
            <w:r w:rsidR="007F471A">
              <w:rPr>
                <w:sz w:val="24"/>
                <w:szCs w:val="24"/>
              </w:rPr>
              <w:t>–</w:t>
            </w:r>
            <w:r w:rsidRPr="00001D43">
              <w:rPr>
                <w:sz w:val="24"/>
                <w:szCs w:val="24"/>
              </w:rPr>
              <w:t xml:space="preserve"> 55 процентов, 2023 г. </w:t>
            </w:r>
            <w:r w:rsidR="007F471A">
              <w:rPr>
                <w:sz w:val="24"/>
                <w:szCs w:val="24"/>
              </w:rPr>
              <w:t>–</w:t>
            </w:r>
            <w:r w:rsidRPr="00001D43">
              <w:rPr>
                <w:sz w:val="24"/>
                <w:szCs w:val="24"/>
              </w:rPr>
              <w:t xml:space="preserve"> 70 процентов, 2024 г. </w:t>
            </w:r>
            <w:r w:rsidR="007F471A">
              <w:rPr>
                <w:sz w:val="24"/>
                <w:szCs w:val="24"/>
              </w:rPr>
              <w:t>–</w:t>
            </w:r>
            <w:r w:rsidRPr="00001D43">
              <w:rPr>
                <w:sz w:val="24"/>
                <w:szCs w:val="24"/>
              </w:rPr>
              <w:t xml:space="preserve"> 86 процентов;</w:t>
            </w:r>
          </w:p>
          <w:p w:rsidR="00A21A6B" w:rsidRPr="00001D43" w:rsidRDefault="00A21A6B" w:rsidP="00001D43">
            <w:pPr>
              <w:jc w:val="both"/>
              <w:rPr>
                <w:sz w:val="24"/>
                <w:szCs w:val="24"/>
              </w:rPr>
            </w:pPr>
            <w:r w:rsidRPr="00001D43">
              <w:rPr>
                <w:sz w:val="24"/>
                <w:szCs w:val="24"/>
              </w:rPr>
              <w:t>увеличение количества созданных особо охраняемых природных территорий регионального значения до 2 ед., в том числе</w:t>
            </w:r>
            <w:r w:rsidR="00687A59" w:rsidRPr="00001D43">
              <w:rPr>
                <w:sz w:val="24"/>
                <w:szCs w:val="24"/>
              </w:rPr>
              <w:t xml:space="preserve">: в 2021 г. </w:t>
            </w:r>
            <w:r w:rsidR="007F471A">
              <w:rPr>
                <w:sz w:val="24"/>
                <w:szCs w:val="24"/>
              </w:rPr>
              <w:t>–</w:t>
            </w:r>
            <w:r w:rsidR="00687A59" w:rsidRPr="00001D43">
              <w:rPr>
                <w:sz w:val="24"/>
                <w:szCs w:val="24"/>
              </w:rPr>
              <w:t xml:space="preserve"> 0</w:t>
            </w:r>
            <w:r w:rsidR="007F471A">
              <w:rPr>
                <w:sz w:val="24"/>
                <w:szCs w:val="24"/>
              </w:rPr>
              <w:t xml:space="preserve"> </w:t>
            </w:r>
            <w:r w:rsidR="00687A59" w:rsidRPr="00001D43">
              <w:rPr>
                <w:sz w:val="24"/>
                <w:szCs w:val="24"/>
              </w:rPr>
              <w:t xml:space="preserve">ед., 2022 г. </w:t>
            </w:r>
            <w:r w:rsidR="007F471A">
              <w:rPr>
                <w:sz w:val="24"/>
                <w:szCs w:val="24"/>
              </w:rPr>
              <w:t>–</w:t>
            </w:r>
            <w:r w:rsidR="00687A59" w:rsidRPr="00001D43">
              <w:rPr>
                <w:sz w:val="24"/>
                <w:szCs w:val="24"/>
              </w:rPr>
              <w:t xml:space="preserve"> 1</w:t>
            </w:r>
            <w:r w:rsidR="007F471A">
              <w:rPr>
                <w:sz w:val="24"/>
                <w:szCs w:val="24"/>
              </w:rPr>
              <w:t xml:space="preserve"> </w:t>
            </w:r>
            <w:r w:rsidRPr="00001D43">
              <w:rPr>
                <w:sz w:val="24"/>
                <w:szCs w:val="24"/>
              </w:rPr>
              <w:t xml:space="preserve">ед., 2023 г. </w:t>
            </w:r>
            <w:r w:rsidR="007F471A">
              <w:rPr>
                <w:sz w:val="24"/>
                <w:szCs w:val="24"/>
              </w:rPr>
              <w:t>–</w:t>
            </w:r>
            <w:r w:rsidRPr="00001D43">
              <w:rPr>
                <w:sz w:val="24"/>
                <w:szCs w:val="24"/>
              </w:rPr>
              <w:t xml:space="preserve"> 0</w:t>
            </w:r>
            <w:r w:rsidR="007F471A">
              <w:rPr>
                <w:sz w:val="24"/>
                <w:szCs w:val="24"/>
              </w:rPr>
              <w:t xml:space="preserve"> </w:t>
            </w:r>
            <w:r w:rsidRPr="00001D43">
              <w:rPr>
                <w:sz w:val="24"/>
                <w:szCs w:val="24"/>
              </w:rPr>
              <w:t xml:space="preserve">ед., 2024 г. </w:t>
            </w:r>
            <w:r w:rsidR="007F471A">
              <w:rPr>
                <w:sz w:val="24"/>
                <w:szCs w:val="24"/>
              </w:rPr>
              <w:t>–</w:t>
            </w:r>
            <w:r w:rsidRPr="00001D43">
              <w:rPr>
                <w:sz w:val="24"/>
                <w:szCs w:val="24"/>
              </w:rPr>
              <w:t xml:space="preserve"> 1</w:t>
            </w:r>
            <w:r w:rsidR="007F471A">
              <w:rPr>
                <w:sz w:val="24"/>
                <w:szCs w:val="24"/>
              </w:rPr>
              <w:t xml:space="preserve"> </w:t>
            </w:r>
            <w:r w:rsidRPr="00001D43">
              <w:rPr>
                <w:sz w:val="24"/>
                <w:szCs w:val="24"/>
              </w:rPr>
              <w:t xml:space="preserve">ед., 2025 г. </w:t>
            </w:r>
            <w:r w:rsidR="007F471A">
              <w:rPr>
                <w:sz w:val="24"/>
                <w:szCs w:val="24"/>
              </w:rPr>
              <w:t>–</w:t>
            </w:r>
            <w:r w:rsidRPr="00001D43">
              <w:rPr>
                <w:sz w:val="24"/>
                <w:szCs w:val="24"/>
              </w:rPr>
              <w:t xml:space="preserve"> 0</w:t>
            </w:r>
            <w:r w:rsidR="007F471A">
              <w:rPr>
                <w:sz w:val="24"/>
                <w:szCs w:val="24"/>
              </w:rPr>
              <w:t xml:space="preserve"> </w:t>
            </w:r>
            <w:r w:rsidRPr="00001D43">
              <w:rPr>
                <w:sz w:val="24"/>
                <w:szCs w:val="24"/>
              </w:rPr>
              <w:t>ед.;</w:t>
            </w:r>
          </w:p>
          <w:p w:rsidR="00A21A6B" w:rsidRPr="00001D43" w:rsidRDefault="00A21A6B" w:rsidP="00001D43">
            <w:pPr>
              <w:jc w:val="both"/>
              <w:rPr>
                <w:sz w:val="24"/>
                <w:szCs w:val="24"/>
              </w:rPr>
            </w:pPr>
            <w:r w:rsidRPr="00001D43">
              <w:rPr>
                <w:sz w:val="24"/>
                <w:szCs w:val="24"/>
              </w:rPr>
              <w:t xml:space="preserve">увеличение доли контрольных мероприятий по соблюдению режима особо охраняемых природных территорий в общем количестве контрольных мероприятий в области охраны окружающей среды и природопользования к 2025 году </w:t>
            </w:r>
            <w:r w:rsidR="007F471A">
              <w:rPr>
                <w:sz w:val="24"/>
                <w:szCs w:val="24"/>
              </w:rPr>
              <w:t>–</w:t>
            </w:r>
            <w:r w:rsidRPr="00001D43">
              <w:rPr>
                <w:sz w:val="24"/>
                <w:szCs w:val="24"/>
              </w:rPr>
              <w:t xml:space="preserve"> 47 процентов, 2021 г. </w:t>
            </w:r>
            <w:r w:rsidR="007F471A">
              <w:rPr>
                <w:sz w:val="24"/>
                <w:szCs w:val="24"/>
              </w:rPr>
              <w:t>–</w:t>
            </w:r>
            <w:r w:rsidRPr="00001D43">
              <w:rPr>
                <w:sz w:val="24"/>
                <w:szCs w:val="24"/>
              </w:rPr>
              <w:t xml:space="preserve"> 31,9 процента, 2022 г. </w:t>
            </w:r>
            <w:r w:rsidR="007F471A">
              <w:rPr>
                <w:sz w:val="24"/>
                <w:szCs w:val="24"/>
              </w:rPr>
              <w:t>–</w:t>
            </w:r>
            <w:r w:rsidRPr="00001D43">
              <w:rPr>
                <w:sz w:val="24"/>
                <w:szCs w:val="24"/>
              </w:rPr>
              <w:t xml:space="preserve"> 32,5 процента, 2023 г. </w:t>
            </w:r>
            <w:r w:rsidR="007F471A">
              <w:rPr>
                <w:sz w:val="24"/>
                <w:szCs w:val="24"/>
              </w:rPr>
              <w:t>–</w:t>
            </w:r>
            <w:r w:rsidRPr="00001D43">
              <w:rPr>
                <w:sz w:val="24"/>
                <w:szCs w:val="24"/>
              </w:rPr>
              <w:t xml:space="preserve"> 33 процента, 2024 г. </w:t>
            </w:r>
            <w:r w:rsidR="007F471A">
              <w:rPr>
                <w:sz w:val="24"/>
                <w:szCs w:val="24"/>
              </w:rPr>
              <w:t>–</w:t>
            </w:r>
            <w:r w:rsidRPr="00001D43">
              <w:rPr>
                <w:sz w:val="24"/>
                <w:szCs w:val="24"/>
              </w:rPr>
              <w:t xml:space="preserve"> 38 процентов;</w:t>
            </w:r>
          </w:p>
          <w:p w:rsidR="00A21A6B" w:rsidRPr="00001D43" w:rsidRDefault="00A21A6B" w:rsidP="00001D43">
            <w:pPr>
              <w:jc w:val="both"/>
              <w:rPr>
                <w:sz w:val="24"/>
                <w:szCs w:val="24"/>
              </w:rPr>
            </w:pPr>
            <w:r w:rsidRPr="00001D43">
              <w:rPr>
                <w:sz w:val="24"/>
                <w:szCs w:val="24"/>
              </w:rPr>
              <w:t xml:space="preserve">создание экологических троп на территориях особо охраняемых природных территорий регионального значения, всего </w:t>
            </w:r>
            <w:r w:rsidR="007F471A">
              <w:rPr>
                <w:sz w:val="24"/>
                <w:szCs w:val="24"/>
              </w:rPr>
              <w:t>–</w:t>
            </w:r>
            <w:r w:rsidRPr="00001D43">
              <w:rPr>
                <w:sz w:val="24"/>
                <w:szCs w:val="24"/>
              </w:rPr>
              <w:t xml:space="preserve"> </w:t>
            </w:r>
            <w:r w:rsidR="00687A59" w:rsidRPr="00001D43">
              <w:rPr>
                <w:sz w:val="24"/>
                <w:szCs w:val="24"/>
              </w:rPr>
              <w:t>3</w:t>
            </w:r>
            <w:r w:rsidR="007F471A">
              <w:rPr>
                <w:sz w:val="24"/>
                <w:szCs w:val="24"/>
              </w:rPr>
              <w:t xml:space="preserve"> </w:t>
            </w:r>
            <w:r w:rsidRPr="00001D43">
              <w:rPr>
                <w:sz w:val="24"/>
                <w:szCs w:val="24"/>
              </w:rPr>
              <w:t xml:space="preserve">ед., в том числе: в 2021 г. </w:t>
            </w:r>
            <w:r w:rsidR="007F471A">
              <w:rPr>
                <w:sz w:val="24"/>
                <w:szCs w:val="24"/>
              </w:rPr>
              <w:t>–</w:t>
            </w:r>
            <w:r w:rsidRPr="00001D43">
              <w:rPr>
                <w:sz w:val="24"/>
                <w:szCs w:val="24"/>
              </w:rPr>
              <w:t xml:space="preserve"> </w:t>
            </w:r>
            <w:r w:rsidR="001A5ACE" w:rsidRPr="00001D43">
              <w:rPr>
                <w:sz w:val="24"/>
                <w:szCs w:val="24"/>
              </w:rPr>
              <w:t>1</w:t>
            </w:r>
            <w:r w:rsidR="007F471A">
              <w:rPr>
                <w:sz w:val="24"/>
                <w:szCs w:val="24"/>
              </w:rPr>
              <w:t xml:space="preserve"> </w:t>
            </w:r>
            <w:r w:rsidRPr="00001D43">
              <w:rPr>
                <w:sz w:val="24"/>
                <w:szCs w:val="24"/>
              </w:rPr>
              <w:t xml:space="preserve">ед., 2022 г. </w:t>
            </w:r>
            <w:r w:rsidR="007F471A">
              <w:rPr>
                <w:sz w:val="24"/>
                <w:szCs w:val="24"/>
              </w:rPr>
              <w:t>–</w:t>
            </w:r>
            <w:r w:rsidRPr="00001D43">
              <w:rPr>
                <w:sz w:val="24"/>
                <w:szCs w:val="24"/>
              </w:rPr>
              <w:t xml:space="preserve"> </w:t>
            </w:r>
            <w:r w:rsidR="00687A59" w:rsidRPr="00001D43">
              <w:rPr>
                <w:sz w:val="24"/>
                <w:szCs w:val="24"/>
              </w:rPr>
              <w:t>0</w:t>
            </w:r>
            <w:r w:rsidR="007F471A">
              <w:rPr>
                <w:sz w:val="24"/>
                <w:szCs w:val="24"/>
              </w:rPr>
              <w:t xml:space="preserve"> </w:t>
            </w:r>
            <w:r w:rsidR="00687A59" w:rsidRPr="00001D43">
              <w:rPr>
                <w:sz w:val="24"/>
                <w:szCs w:val="24"/>
              </w:rPr>
              <w:t xml:space="preserve">ед., 2023 г. </w:t>
            </w:r>
            <w:r w:rsidR="007F471A">
              <w:rPr>
                <w:sz w:val="24"/>
                <w:szCs w:val="24"/>
              </w:rPr>
              <w:t>–</w:t>
            </w:r>
            <w:r w:rsidR="00687A59" w:rsidRPr="00001D43">
              <w:rPr>
                <w:sz w:val="24"/>
                <w:szCs w:val="24"/>
              </w:rPr>
              <w:t xml:space="preserve"> </w:t>
            </w:r>
            <w:proofErr w:type="gramStart"/>
            <w:r w:rsidR="00687A59" w:rsidRPr="00001D43">
              <w:rPr>
                <w:sz w:val="24"/>
                <w:szCs w:val="24"/>
              </w:rPr>
              <w:t>1</w:t>
            </w:r>
            <w:r w:rsidR="007F471A">
              <w:rPr>
                <w:sz w:val="24"/>
                <w:szCs w:val="24"/>
              </w:rPr>
              <w:t xml:space="preserve">  </w:t>
            </w:r>
            <w:r w:rsidRPr="00001D43">
              <w:rPr>
                <w:sz w:val="24"/>
                <w:szCs w:val="24"/>
              </w:rPr>
              <w:t>ед.</w:t>
            </w:r>
            <w:proofErr w:type="gramEnd"/>
            <w:r w:rsidRPr="00001D43">
              <w:rPr>
                <w:sz w:val="24"/>
                <w:szCs w:val="24"/>
              </w:rPr>
              <w:t xml:space="preserve">, 2024 г. </w:t>
            </w:r>
            <w:r w:rsidR="007F471A">
              <w:rPr>
                <w:sz w:val="24"/>
                <w:szCs w:val="24"/>
              </w:rPr>
              <w:t>–</w:t>
            </w:r>
            <w:r w:rsidRPr="00001D43">
              <w:rPr>
                <w:sz w:val="24"/>
                <w:szCs w:val="24"/>
              </w:rPr>
              <w:t xml:space="preserve"> 1</w:t>
            </w:r>
            <w:r w:rsidR="007F471A">
              <w:rPr>
                <w:sz w:val="24"/>
                <w:szCs w:val="24"/>
              </w:rPr>
              <w:t xml:space="preserve"> </w:t>
            </w:r>
            <w:r w:rsidRPr="00001D43">
              <w:rPr>
                <w:sz w:val="24"/>
                <w:szCs w:val="24"/>
              </w:rPr>
              <w:t xml:space="preserve">ед., 2025 г. </w:t>
            </w:r>
            <w:r w:rsidR="007F471A">
              <w:rPr>
                <w:sz w:val="24"/>
                <w:szCs w:val="24"/>
              </w:rPr>
              <w:t>–</w:t>
            </w:r>
            <w:r w:rsidRPr="00001D43">
              <w:rPr>
                <w:sz w:val="24"/>
                <w:szCs w:val="24"/>
              </w:rPr>
              <w:t xml:space="preserve"> 1</w:t>
            </w:r>
            <w:r w:rsidR="007F471A">
              <w:rPr>
                <w:sz w:val="24"/>
                <w:szCs w:val="24"/>
              </w:rPr>
              <w:t xml:space="preserve"> </w:t>
            </w:r>
            <w:r w:rsidRPr="00001D43">
              <w:rPr>
                <w:sz w:val="24"/>
                <w:szCs w:val="24"/>
              </w:rPr>
              <w:t>ед.;</w:t>
            </w:r>
          </w:p>
          <w:p w:rsidR="00A21A6B" w:rsidRPr="00001D43" w:rsidRDefault="00A21A6B" w:rsidP="00001D43">
            <w:pPr>
              <w:jc w:val="both"/>
              <w:rPr>
                <w:sz w:val="24"/>
                <w:szCs w:val="24"/>
              </w:rPr>
            </w:pPr>
            <w:r w:rsidRPr="00001D43">
              <w:rPr>
                <w:sz w:val="24"/>
                <w:szCs w:val="24"/>
              </w:rPr>
              <w:t xml:space="preserve">прирост запасов минерального сырья общераспространенных полезных ископаемых до 8592,0 тыс. куб. м, в том числе: в 2021 г. </w:t>
            </w:r>
            <w:r w:rsidR="007F471A">
              <w:rPr>
                <w:sz w:val="24"/>
                <w:szCs w:val="24"/>
              </w:rPr>
              <w:t>–</w:t>
            </w:r>
            <w:r w:rsidRPr="00001D43">
              <w:rPr>
                <w:sz w:val="24"/>
                <w:szCs w:val="24"/>
              </w:rPr>
              <w:t xml:space="preserve"> 1400 тыс. куб. м, 2022 г. </w:t>
            </w:r>
            <w:r w:rsidR="007F471A">
              <w:rPr>
                <w:sz w:val="24"/>
                <w:szCs w:val="24"/>
              </w:rPr>
              <w:t>–</w:t>
            </w:r>
            <w:r w:rsidRPr="00001D43">
              <w:rPr>
                <w:sz w:val="24"/>
                <w:szCs w:val="24"/>
              </w:rPr>
              <w:t xml:space="preserve"> 1500 тыс. куб. м, 2023 г. </w:t>
            </w:r>
            <w:r w:rsidR="007F471A">
              <w:rPr>
                <w:sz w:val="24"/>
                <w:szCs w:val="24"/>
              </w:rPr>
              <w:t>–</w:t>
            </w:r>
            <w:r w:rsidRPr="00001D43">
              <w:rPr>
                <w:sz w:val="24"/>
                <w:szCs w:val="24"/>
              </w:rPr>
              <w:t xml:space="preserve"> 1530 тыс. куб. м, 2024 г. </w:t>
            </w:r>
            <w:r w:rsidR="007F471A">
              <w:rPr>
                <w:sz w:val="24"/>
                <w:szCs w:val="24"/>
              </w:rPr>
              <w:t>–</w:t>
            </w:r>
            <w:r w:rsidRPr="00001D43">
              <w:rPr>
                <w:sz w:val="24"/>
                <w:szCs w:val="24"/>
              </w:rPr>
              <w:t xml:space="preserve"> 2602 тыс. куб. м, 2025 г. </w:t>
            </w:r>
            <w:r w:rsidR="007F471A">
              <w:rPr>
                <w:sz w:val="24"/>
                <w:szCs w:val="24"/>
              </w:rPr>
              <w:t>–</w:t>
            </w:r>
            <w:r w:rsidRPr="00001D43">
              <w:rPr>
                <w:sz w:val="24"/>
                <w:szCs w:val="24"/>
              </w:rPr>
              <w:t xml:space="preserve"> 1560 тыс. куб. м;</w:t>
            </w:r>
          </w:p>
          <w:p w:rsidR="00A21A6B" w:rsidRPr="00001D43" w:rsidRDefault="00A21A6B" w:rsidP="00001D43">
            <w:pPr>
              <w:jc w:val="both"/>
              <w:rPr>
                <w:sz w:val="24"/>
                <w:szCs w:val="24"/>
              </w:rPr>
            </w:pPr>
            <w:r w:rsidRPr="00001D43">
              <w:rPr>
                <w:sz w:val="24"/>
                <w:szCs w:val="24"/>
              </w:rPr>
              <w:t xml:space="preserve">объем добычи общераспространенных полезных ископаемых </w:t>
            </w:r>
            <w:r w:rsidR="007F471A">
              <w:rPr>
                <w:sz w:val="24"/>
                <w:szCs w:val="24"/>
              </w:rPr>
              <w:t>–</w:t>
            </w:r>
            <w:r w:rsidRPr="00001D43">
              <w:rPr>
                <w:sz w:val="24"/>
                <w:szCs w:val="24"/>
              </w:rPr>
              <w:t xml:space="preserve"> 1702,4 тыс. куб. м, в том числе: в 2021 г. </w:t>
            </w:r>
            <w:r w:rsidR="007F471A">
              <w:rPr>
                <w:sz w:val="24"/>
                <w:szCs w:val="24"/>
              </w:rPr>
              <w:t>–</w:t>
            </w:r>
            <w:r w:rsidRPr="00001D43">
              <w:rPr>
                <w:sz w:val="24"/>
                <w:szCs w:val="24"/>
              </w:rPr>
              <w:t xml:space="preserve"> 408,4 тыс. куб. м, 2022 г. </w:t>
            </w:r>
            <w:r w:rsidR="007F471A">
              <w:rPr>
                <w:sz w:val="24"/>
                <w:szCs w:val="24"/>
              </w:rPr>
              <w:t>–</w:t>
            </w:r>
            <w:r w:rsidRPr="00001D43">
              <w:rPr>
                <w:sz w:val="24"/>
                <w:szCs w:val="24"/>
              </w:rPr>
              <w:t xml:space="preserve"> 302 тыс. куб. м, 2023 г. </w:t>
            </w:r>
            <w:r w:rsidR="007F471A">
              <w:rPr>
                <w:sz w:val="24"/>
                <w:szCs w:val="24"/>
              </w:rPr>
              <w:t>–</w:t>
            </w:r>
            <w:r w:rsidRPr="00001D43">
              <w:rPr>
                <w:sz w:val="24"/>
                <w:szCs w:val="24"/>
              </w:rPr>
              <w:t xml:space="preserve"> 310 тыс. куб. м, 2024 г. </w:t>
            </w:r>
            <w:r w:rsidR="007F471A">
              <w:rPr>
                <w:sz w:val="24"/>
                <w:szCs w:val="24"/>
              </w:rPr>
              <w:t>–</w:t>
            </w:r>
            <w:r w:rsidRPr="00001D43">
              <w:rPr>
                <w:sz w:val="24"/>
                <w:szCs w:val="24"/>
              </w:rPr>
              <w:t xml:space="preserve"> 352 тыс. куб. м, 2025 г. </w:t>
            </w:r>
            <w:r w:rsidR="007F471A">
              <w:rPr>
                <w:sz w:val="24"/>
                <w:szCs w:val="24"/>
              </w:rPr>
              <w:t>–</w:t>
            </w:r>
            <w:r w:rsidRPr="00001D43">
              <w:rPr>
                <w:sz w:val="24"/>
                <w:szCs w:val="24"/>
              </w:rPr>
              <w:t xml:space="preserve"> 330 тыс. куб. м</w:t>
            </w:r>
            <w:r w:rsidR="007F6570">
              <w:rPr>
                <w:sz w:val="24"/>
                <w:szCs w:val="24"/>
              </w:rPr>
              <w:t>»</w:t>
            </w:r>
            <w:r w:rsidRPr="00001D43">
              <w:rPr>
                <w:sz w:val="24"/>
                <w:szCs w:val="24"/>
              </w:rPr>
              <w:t>;</w:t>
            </w:r>
          </w:p>
        </w:tc>
      </w:tr>
    </w:tbl>
    <w:p w:rsidR="00BC3714" w:rsidRPr="00DA020E" w:rsidRDefault="00696A06" w:rsidP="00467C52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bCs/>
          <w:sz w:val="28"/>
          <w:szCs w:val="28"/>
        </w:rPr>
      </w:pPr>
      <w:r w:rsidRPr="00A21A6B">
        <w:rPr>
          <w:bCs/>
          <w:sz w:val="28"/>
          <w:szCs w:val="28"/>
        </w:rPr>
        <w:lastRenderedPageBreak/>
        <w:t>е</w:t>
      </w:r>
      <w:r w:rsidR="00157574" w:rsidRPr="00A21A6B">
        <w:rPr>
          <w:bCs/>
          <w:sz w:val="28"/>
          <w:szCs w:val="28"/>
        </w:rPr>
        <w:t>)</w:t>
      </w:r>
      <w:r w:rsidR="00157574" w:rsidRPr="00DA020E">
        <w:rPr>
          <w:bCs/>
          <w:sz w:val="28"/>
          <w:szCs w:val="28"/>
        </w:rPr>
        <w:t xml:space="preserve"> позицию</w:t>
      </w:r>
      <w:r w:rsidR="00467C52" w:rsidRPr="00DA020E">
        <w:rPr>
          <w:bCs/>
          <w:sz w:val="28"/>
          <w:szCs w:val="28"/>
        </w:rPr>
        <w:t xml:space="preserve"> </w:t>
      </w:r>
      <w:r w:rsidR="007F6570">
        <w:rPr>
          <w:bCs/>
          <w:sz w:val="28"/>
          <w:szCs w:val="28"/>
        </w:rPr>
        <w:t>«</w:t>
      </w:r>
      <w:r w:rsidR="00467C52" w:rsidRPr="00DA020E">
        <w:rPr>
          <w:bCs/>
          <w:sz w:val="28"/>
          <w:szCs w:val="28"/>
        </w:rPr>
        <w:t>Объемы бюджетных ассигнований Программы</w:t>
      </w:r>
      <w:r w:rsidR="007F6570">
        <w:rPr>
          <w:bCs/>
          <w:sz w:val="28"/>
          <w:szCs w:val="28"/>
        </w:rPr>
        <w:t>»</w:t>
      </w:r>
      <w:r w:rsidR="00467C52" w:rsidRPr="00DA020E">
        <w:rPr>
          <w:bCs/>
          <w:sz w:val="28"/>
          <w:szCs w:val="28"/>
        </w:rPr>
        <w:t xml:space="preserve"> </w:t>
      </w:r>
      <w:r w:rsidR="00E20EB2" w:rsidRPr="00DA020E">
        <w:rPr>
          <w:bCs/>
          <w:sz w:val="28"/>
          <w:szCs w:val="28"/>
        </w:rPr>
        <w:t xml:space="preserve">изложить в </w:t>
      </w:r>
      <w:r w:rsidR="007F471A">
        <w:rPr>
          <w:bCs/>
          <w:sz w:val="28"/>
          <w:szCs w:val="28"/>
        </w:rPr>
        <w:t xml:space="preserve">                   </w:t>
      </w:r>
      <w:r w:rsidR="00E20EB2" w:rsidRPr="00DA020E">
        <w:rPr>
          <w:bCs/>
          <w:sz w:val="28"/>
          <w:szCs w:val="28"/>
        </w:rPr>
        <w:t>следующей редакции:</w:t>
      </w: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772"/>
        <w:gridCol w:w="6490"/>
      </w:tblGrid>
      <w:tr w:rsidR="000A16A2" w:rsidRPr="007F471A" w:rsidTr="007F471A">
        <w:trPr>
          <w:jc w:val="center"/>
        </w:trPr>
        <w:tc>
          <w:tcPr>
            <w:tcW w:w="2551" w:type="dxa"/>
          </w:tcPr>
          <w:p w:rsidR="00BC3714" w:rsidRPr="007F471A" w:rsidRDefault="007F6570" w:rsidP="007F471A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«</w:t>
            </w:r>
            <w:r w:rsidR="00BC3714" w:rsidRPr="007F471A">
              <w:rPr>
                <w:rFonts w:eastAsiaTheme="minorHAnsi"/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772" w:type="dxa"/>
          </w:tcPr>
          <w:p w:rsidR="00BC3714" w:rsidRPr="007F471A" w:rsidRDefault="007F471A" w:rsidP="007F471A">
            <w:pPr>
              <w:jc w:val="righ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</w:t>
            </w:r>
          </w:p>
        </w:tc>
        <w:tc>
          <w:tcPr>
            <w:tcW w:w="6490" w:type="dxa"/>
          </w:tcPr>
          <w:p w:rsidR="00BC3714" w:rsidRPr="007F471A" w:rsidRDefault="00BC3714" w:rsidP="007F471A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7F471A">
              <w:rPr>
                <w:rFonts w:eastAsiaTheme="minorHAnsi"/>
                <w:sz w:val="24"/>
                <w:szCs w:val="24"/>
              </w:rPr>
              <w:t xml:space="preserve">общий объем финансирования составляет </w:t>
            </w:r>
            <w:r w:rsidR="007F598E" w:rsidRPr="007F471A">
              <w:rPr>
                <w:rFonts w:eastAsiaTheme="minorHAnsi"/>
                <w:sz w:val="24"/>
                <w:szCs w:val="24"/>
              </w:rPr>
              <w:t>2415319,5</w:t>
            </w:r>
            <w:r w:rsidR="007F471A">
              <w:rPr>
                <w:rFonts w:eastAsiaTheme="minorHAnsi"/>
                <w:sz w:val="24"/>
                <w:szCs w:val="24"/>
              </w:rPr>
              <w:t xml:space="preserve"> </w:t>
            </w:r>
            <w:r w:rsidRPr="007F471A">
              <w:rPr>
                <w:rFonts w:eastAsiaTheme="minorHAnsi"/>
                <w:sz w:val="24"/>
                <w:szCs w:val="24"/>
              </w:rPr>
              <w:t>тыс. рублей, из них:</w:t>
            </w:r>
          </w:p>
          <w:p w:rsidR="00BC3714" w:rsidRPr="007F471A" w:rsidRDefault="00BC3714" w:rsidP="007F471A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7F471A">
              <w:rPr>
                <w:rFonts w:eastAsiaTheme="minorHAnsi"/>
                <w:sz w:val="24"/>
                <w:szCs w:val="24"/>
              </w:rPr>
              <w:t xml:space="preserve">за счет средств федерального бюджета </w:t>
            </w:r>
            <w:r w:rsidR="008B4C2B" w:rsidRPr="007F471A">
              <w:rPr>
                <w:rFonts w:eastAsiaTheme="minorHAnsi"/>
                <w:sz w:val="24"/>
                <w:szCs w:val="24"/>
              </w:rPr>
              <w:t>–</w:t>
            </w:r>
            <w:r w:rsidR="007F471A">
              <w:rPr>
                <w:rFonts w:eastAsiaTheme="minorHAnsi"/>
                <w:sz w:val="24"/>
                <w:szCs w:val="24"/>
              </w:rPr>
              <w:t xml:space="preserve"> </w:t>
            </w:r>
            <w:r w:rsidR="00A06308" w:rsidRPr="007F471A">
              <w:rPr>
                <w:rFonts w:eastAsiaTheme="minorHAnsi"/>
                <w:sz w:val="24"/>
                <w:szCs w:val="24"/>
              </w:rPr>
              <w:t>2186336,3</w:t>
            </w:r>
            <w:r w:rsidR="007F471A">
              <w:rPr>
                <w:rFonts w:eastAsiaTheme="minorHAnsi"/>
                <w:sz w:val="24"/>
                <w:szCs w:val="24"/>
              </w:rPr>
              <w:t xml:space="preserve"> </w:t>
            </w:r>
            <w:r w:rsidRPr="007F471A">
              <w:rPr>
                <w:rFonts w:eastAsiaTheme="minorHAnsi"/>
                <w:sz w:val="24"/>
                <w:szCs w:val="24"/>
              </w:rPr>
              <w:t>тыс. рублей;</w:t>
            </w:r>
          </w:p>
          <w:p w:rsidR="00BC3714" w:rsidRPr="007F471A" w:rsidRDefault="00BC3714" w:rsidP="007F471A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7F471A">
              <w:rPr>
                <w:rFonts w:eastAsiaTheme="minorHAnsi"/>
                <w:sz w:val="24"/>
                <w:szCs w:val="24"/>
              </w:rPr>
              <w:t xml:space="preserve">за счет средств республиканского бюджета </w:t>
            </w:r>
            <w:r w:rsidR="00E8123B" w:rsidRPr="007F471A">
              <w:rPr>
                <w:rFonts w:eastAsiaTheme="minorHAnsi"/>
                <w:sz w:val="24"/>
                <w:szCs w:val="24"/>
              </w:rPr>
              <w:t>–</w:t>
            </w:r>
            <w:r w:rsidR="007F471A">
              <w:rPr>
                <w:rFonts w:eastAsiaTheme="minorHAnsi"/>
                <w:sz w:val="24"/>
                <w:szCs w:val="24"/>
              </w:rPr>
              <w:t xml:space="preserve"> </w:t>
            </w:r>
            <w:r w:rsidR="007F598E" w:rsidRPr="007F471A">
              <w:rPr>
                <w:rFonts w:eastAsiaTheme="minorHAnsi"/>
                <w:sz w:val="24"/>
                <w:szCs w:val="24"/>
              </w:rPr>
              <w:t>139680,8</w:t>
            </w:r>
            <w:r w:rsidR="007F471A">
              <w:rPr>
                <w:rFonts w:eastAsiaTheme="minorHAnsi"/>
                <w:sz w:val="24"/>
                <w:szCs w:val="24"/>
              </w:rPr>
              <w:t xml:space="preserve"> </w:t>
            </w:r>
            <w:r w:rsidRPr="007F471A">
              <w:rPr>
                <w:rFonts w:eastAsiaTheme="minorHAnsi"/>
                <w:sz w:val="24"/>
                <w:szCs w:val="24"/>
              </w:rPr>
              <w:t>тыс. рублей;</w:t>
            </w:r>
          </w:p>
          <w:p w:rsidR="00BC3714" w:rsidRPr="007F471A" w:rsidRDefault="00BC3714" w:rsidP="007F471A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7F471A">
              <w:rPr>
                <w:rFonts w:eastAsiaTheme="minorHAnsi"/>
                <w:sz w:val="24"/>
                <w:szCs w:val="24"/>
              </w:rPr>
              <w:t xml:space="preserve">за счет средств </w:t>
            </w:r>
            <w:r w:rsidR="0008369A" w:rsidRPr="007F471A">
              <w:rPr>
                <w:rFonts w:eastAsiaTheme="minorHAnsi"/>
                <w:sz w:val="24"/>
                <w:szCs w:val="24"/>
              </w:rPr>
              <w:t xml:space="preserve">муниципальных образований </w:t>
            </w:r>
            <w:r w:rsidR="007F471A">
              <w:rPr>
                <w:rFonts w:eastAsiaTheme="minorHAnsi"/>
                <w:sz w:val="24"/>
                <w:szCs w:val="24"/>
              </w:rPr>
              <w:t>–</w:t>
            </w:r>
            <w:r w:rsidR="0008369A" w:rsidRPr="007F471A">
              <w:rPr>
                <w:rFonts w:eastAsiaTheme="minorHAnsi"/>
                <w:sz w:val="24"/>
                <w:szCs w:val="24"/>
              </w:rPr>
              <w:t xml:space="preserve"> 1</w:t>
            </w:r>
            <w:r w:rsidR="00A9252B" w:rsidRPr="007F471A">
              <w:rPr>
                <w:rFonts w:eastAsiaTheme="minorHAnsi"/>
                <w:sz w:val="24"/>
                <w:szCs w:val="24"/>
              </w:rPr>
              <w:t>050</w:t>
            </w:r>
            <w:r w:rsidRPr="007F471A">
              <w:rPr>
                <w:rFonts w:eastAsiaTheme="minorHAnsi"/>
                <w:sz w:val="24"/>
                <w:szCs w:val="24"/>
              </w:rPr>
              <w:t xml:space="preserve"> тыс. рублей;</w:t>
            </w:r>
          </w:p>
          <w:p w:rsidR="00BC3714" w:rsidRPr="007F471A" w:rsidRDefault="00BC3714" w:rsidP="007F471A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7F471A">
              <w:rPr>
                <w:rFonts w:eastAsiaTheme="minorHAnsi"/>
                <w:sz w:val="24"/>
                <w:szCs w:val="24"/>
              </w:rPr>
              <w:lastRenderedPageBreak/>
              <w:t xml:space="preserve">за счет внебюджетных источников </w:t>
            </w:r>
            <w:r w:rsidR="0018055A" w:rsidRPr="007F471A">
              <w:rPr>
                <w:rFonts w:eastAsiaTheme="minorHAnsi"/>
                <w:sz w:val="24"/>
                <w:szCs w:val="24"/>
              </w:rPr>
              <w:t>–</w:t>
            </w:r>
            <w:r w:rsidR="007F471A">
              <w:rPr>
                <w:rFonts w:eastAsiaTheme="minorHAnsi"/>
                <w:sz w:val="24"/>
                <w:szCs w:val="24"/>
              </w:rPr>
              <w:t xml:space="preserve"> </w:t>
            </w:r>
            <w:r w:rsidR="008B4C2B" w:rsidRPr="007F471A">
              <w:rPr>
                <w:rFonts w:eastAsiaTheme="minorHAnsi"/>
                <w:sz w:val="24"/>
                <w:szCs w:val="24"/>
              </w:rPr>
              <w:t>88252,5</w:t>
            </w:r>
            <w:r w:rsidR="007F471A">
              <w:rPr>
                <w:rFonts w:eastAsiaTheme="minorHAnsi"/>
                <w:sz w:val="24"/>
                <w:szCs w:val="24"/>
              </w:rPr>
              <w:t xml:space="preserve"> </w:t>
            </w:r>
            <w:r w:rsidRPr="007F471A">
              <w:rPr>
                <w:rFonts w:eastAsiaTheme="minorHAnsi"/>
                <w:sz w:val="24"/>
                <w:szCs w:val="24"/>
              </w:rPr>
              <w:t>тыс. рублей,</w:t>
            </w:r>
            <w:r w:rsidR="007F471A">
              <w:rPr>
                <w:rFonts w:eastAsiaTheme="minorHAnsi"/>
                <w:sz w:val="24"/>
                <w:szCs w:val="24"/>
              </w:rPr>
              <w:t xml:space="preserve"> </w:t>
            </w:r>
            <w:r w:rsidRPr="007F471A">
              <w:rPr>
                <w:rFonts w:eastAsiaTheme="minorHAnsi"/>
                <w:sz w:val="24"/>
                <w:szCs w:val="24"/>
              </w:rPr>
              <w:t>в том числе по годам:</w:t>
            </w:r>
          </w:p>
          <w:p w:rsidR="00BC3714" w:rsidRPr="007F471A" w:rsidRDefault="00260C64" w:rsidP="007F471A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7F471A">
              <w:rPr>
                <w:rFonts w:eastAsiaTheme="minorHAnsi"/>
                <w:sz w:val="24"/>
                <w:szCs w:val="24"/>
              </w:rPr>
              <w:t xml:space="preserve">в </w:t>
            </w:r>
            <w:r w:rsidR="00BC3714" w:rsidRPr="007F471A">
              <w:rPr>
                <w:rFonts w:eastAsiaTheme="minorHAnsi"/>
                <w:sz w:val="24"/>
                <w:szCs w:val="24"/>
              </w:rPr>
              <w:t xml:space="preserve">2021 г. </w:t>
            </w:r>
            <w:r w:rsidR="0008369A" w:rsidRPr="007F471A">
              <w:rPr>
                <w:rFonts w:eastAsiaTheme="minorHAnsi"/>
                <w:sz w:val="24"/>
                <w:szCs w:val="24"/>
              </w:rPr>
              <w:t>–</w:t>
            </w:r>
            <w:r w:rsidR="007F471A">
              <w:rPr>
                <w:rFonts w:eastAsiaTheme="minorHAnsi"/>
                <w:sz w:val="24"/>
                <w:szCs w:val="24"/>
              </w:rPr>
              <w:t xml:space="preserve"> </w:t>
            </w:r>
            <w:r w:rsidR="007F598E" w:rsidRPr="007F471A">
              <w:rPr>
                <w:rFonts w:eastAsiaTheme="minorHAnsi"/>
                <w:sz w:val="24"/>
                <w:szCs w:val="24"/>
              </w:rPr>
              <w:t>541444,4</w:t>
            </w:r>
            <w:r w:rsidR="007F471A">
              <w:rPr>
                <w:rFonts w:eastAsiaTheme="minorHAnsi"/>
                <w:sz w:val="24"/>
                <w:szCs w:val="24"/>
              </w:rPr>
              <w:t xml:space="preserve"> </w:t>
            </w:r>
            <w:r w:rsidR="00BC3714" w:rsidRPr="007F471A">
              <w:rPr>
                <w:rFonts w:eastAsiaTheme="minorHAnsi"/>
                <w:sz w:val="24"/>
                <w:szCs w:val="24"/>
              </w:rPr>
              <w:t>тыс. рублей, из них:</w:t>
            </w:r>
          </w:p>
          <w:p w:rsidR="00BC3714" w:rsidRPr="007F471A" w:rsidRDefault="00BC3714" w:rsidP="007F471A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7F471A">
              <w:rPr>
                <w:rFonts w:eastAsiaTheme="minorHAnsi"/>
                <w:sz w:val="24"/>
                <w:szCs w:val="24"/>
              </w:rPr>
              <w:t xml:space="preserve">за счет средств федерального бюджета </w:t>
            </w:r>
            <w:r w:rsidR="008D078A" w:rsidRPr="007F471A">
              <w:rPr>
                <w:rFonts w:eastAsiaTheme="minorHAnsi"/>
                <w:sz w:val="24"/>
                <w:szCs w:val="24"/>
              </w:rPr>
              <w:t>–</w:t>
            </w:r>
            <w:r w:rsidR="007F471A">
              <w:rPr>
                <w:rFonts w:eastAsiaTheme="minorHAnsi"/>
                <w:sz w:val="24"/>
                <w:szCs w:val="24"/>
              </w:rPr>
              <w:t xml:space="preserve"> </w:t>
            </w:r>
            <w:r w:rsidR="00A06308" w:rsidRPr="007F471A">
              <w:rPr>
                <w:rFonts w:eastAsiaTheme="minorHAnsi"/>
                <w:sz w:val="24"/>
                <w:szCs w:val="24"/>
              </w:rPr>
              <w:t>504775,1</w:t>
            </w:r>
            <w:r w:rsidR="007F471A">
              <w:rPr>
                <w:rFonts w:eastAsiaTheme="minorHAnsi"/>
                <w:sz w:val="24"/>
                <w:szCs w:val="24"/>
              </w:rPr>
              <w:t xml:space="preserve"> </w:t>
            </w:r>
            <w:r w:rsidRPr="007F471A">
              <w:rPr>
                <w:rFonts w:eastAsiaTheme="minorHAnsi"/>
                <w:sz w:val="24"/>
                <w:szCs w:val="24"/>
              </w:rPr>
              <w:t>тыс. рублей;</w:t>
            </w:r>
          </w:p>
          <w:p w:rsidR="00BC3714" w:rsidRPr="007F471A" w:rsidRDefault="00BC3714" w:rsidP="007F471A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7F471A">
              <w:rPr>
                <w:rFonts w:eastAsiaTheme="minorHAnsi"/>
                <w:sz w:val="24"/>
                <w:szCs w:val="24"/>
              </w:rPr>
              <w:t xml:space="preserve">за счет средств республиканского бюджета </w:t>
            </w:r>
            <w:r w:rsidR="00FC43EE" w:rsidRPr="007F471A">
              <w:rPr>
                <w:rFonts w:eastAsiaTheme="minorHAnsi"/>
                <w:sz w:val="24"/>
                <w:szCs w:val="24"/>
              </w:rPr>
              <w:t>–</w:t>
            </w:r>
            <w:r w:rsidR="007F471A">
              <w:rPr>
                <w:rFonts w:eastAsiaTheme="minorHAnsi"/>
                <w:sz w:val="24"/>
                <w:szCs w:val="24"/>
              </w:rPr>
              <w:t xml:space="preserve"> </w:t>
            </w:r>
            <w:r w:rsidR="007F598E" w:rsidRPr="007F471A">
              <w:rPr>
                <w:rFonts w:eastAsiaTheme="minorHAnsi"/>
                <w:sz w:val="24"/>
                <w:szCs w:val="24"/>
              </w:rPr>
              <w:t>25940,8</w:t>
            </w:r>
            <w:r w:rsidRPr="007F471A">
              <w:rPr>
                <w:rFonts w:eastAsiaTheme="minorHAnsi"/>
                <w:sz w:val="24"/>
                <w:szCs w:val="24"/>
              </w:rPr>
              <w:t xml:space="preserve"> тыс. рублей;</w:t>
            </w:r>
          </w:p>
          <w:p w:rsidR="00BC3714" w:rsidRPr="007F471A" w:rsidRDefault="00BC3714" w:rsidP="007F471A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7F471A">
              <w:rPr>
                <w:rFonts w:eastAsiaTheme="minorHAnsi"/>
                <w:sz w:val="24"/>
                <w:szCs w:val="24"/>
              </w:rPr>
              <w:t xml:space="preserve">за счет средств бюджетов муниципальных образований </w:t>
            </w:r>
            <w:r w:rsidR="007F471A">
              <w:rPr>
                <w:rFonts w:eastAsiaTheme="minorHAnsi"/>
                <w:sz w:val="24"/>
                <w:szCs w:val="24"/>
              </w:rPr>
              <w:t>–</w:t>
            </w:r>
            <w:r w:rsidRPr="007F471A">
              <w:rPr>
                <w:rFonts w:eastAsiaTheme="minorHAnsi"/>
                <w:sz w:val="24"/>
                <w:szCs w:val="24"/>
              </w:rPr>
              <w:t xml:space="preserve"> </w:t>
            </w:r>
            <w:r w:rsidR="0008369A" w:rsidRPr="007F471A">
              <w:rPr>
                <w:rFonts w:eastAsiaTheme="minorHAnsi"/>
                <w:sz w:val="24"/>
                <w:szCs w:val="24"/>
              </w:rPr>
              <w:t>0</w:t>
            </w:r>
            <w:r w:rsidR="007F471A">
              <w:rPr>
                <w:rFonts w:eastAsiaTheme="minorHAnsi"/>
                <w:sz w:val="24"/>
                <w:szCs w:val="24"/>
              </w:rPr>
              <w:t xml:space="preserve"> </w:t>
            </w:r>
            <w:r w:rsidRPr="007F471A">
              <w:rPr>
                <w:rFonts w:eastAsiaTheme="minorHAnsi"/>
                <w:sz w:val="24"/>
                <w:szCs w:val="24"/>
              </w:rPr>
              <w:t>тыс. рублей;</w:t>
            </w:r>
          </w:p>
          <w:p w:rsidR="00BC3714" w:rsidRPr="007F471A" w:rsidRDefault="00BC3714" w:rsidP="007F471A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7F471A">
              <w:rPr>
                <w:rFonts w:eastAsiaTheme="minorHAnsi"/>
                <w:sz w:val="24"/>
                <w:szCs w:val="24"/>
              </w:rPr>
              <w:t xml:space="preserve">за счет внебюджетных источников </w:t>
            </w:r>
            <w:r w:rsidR="000D38FF" w:rsidRPr="007F471A">
              <w:rPr>
                <w:rFonts w:eastAsiaTheme="minorHAnsi"/>
                <w:sz w:val="24"/>
                <w:szCs w:val="24"/>
              </w:rPr>
              <w:t>–</w:t>
            </w:r>
            <w:r w:rsidR="007F471A">
              <w:rPr>
                <w:rFonts w:eastAsiaTheme="minorHAnsi"/>
                <w:sz w:val="24"/>
                <w:szCs w:val="24"/>
              </w:rPr>
              <w:t xml:space="preserve"> </w:t>
            </w:r>
            <w:r w:rsidR="000D38FF" w:rsidRPr="007F471A">
              <w:rPr>
                <w:rFonts w:eastAsiaTheme="minorHAnsi"/>
                <w:sz w:val="24"/>
                <w:szCs w:val="24"/>
              </w:rPr>
              <w:t>10728,5</w:t>
            </w:r>
            <w:r w:rsidRPr="007F471A">
              <w:rPr>
                <w:rFonts w:eastAsiaTheme="minorHAnsi"/>
                <w:sz w:val="24"/>
                <w:szCs w:val="24"/>
              </w:rPr>
              <w:t xml:space="preserve"> тыс. рублей;</w:t>
            </w:r>
          </w:p>
          <w:p w:rsidR="00BC3714" w:rsidRPr="007F471A" w:rsidRDefault="00260C64" w:rsidP="007F471A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7F471A">
              <w:rPr>
                <w:rFonts w:eastAsiaTheme="minorHAnsi"/>
                <w:sz w:val="24"/>
                <w:szCs w:val="24"/>
              </w:rPr>
              <w:t xml:space="preserve">в </w:t>
            </w:r>
            <w:r w:rsidR="00BC3714" w:rsidRPr="007F471A">
              <w:rPr>
                <w:rFonts w:eastAsiaTheme="minorHAnsi"/>
                <w:sz w:val="24"/>
                <w:szCs w:val="24"/>
              </w:rPr>
              <w:t xml:space="preserve">2022 г. </w:t>
            </w:r>
            <w:r w:rsidR="004833D7" w:rsidRPr="007F471A">
              <w:rPr>
                <w:rFonts w:eastAsiaTheme="minorHAnsi"/>
                <w:sz w:val="24"/>
                <w:szCs w:val="24"/>
              </w:rPr>
              <w:t>–</w:t>
            </w:r>
            <w:r w:rsidR="007F471A">
              <w:rPr>
                <w:rFonts w:eastAsiaTheme="minorHAnsi"/>
                <w:sz w:val="24"/>
                <w:szCs w:val="24"/>
              </w:rPr>
              <w:t xml:space="preserve"> </w:t>
            </w:r>
            <w:r w:rsidR="00F650FB" w:rsidRPr="007F471A">
              <w:rPr>
                <w:rFonts w:eastAsiaTheme="minorHAnsi"/>
                <w:sz w:val="24"/>
                <w:szCs w:val="24"/>
              </w:rPr>
              <w:t>99518,2</w:t>
            </w:r>
            <w:r w:rsidR="007F471A">
              <w:rPr>
                <w:rFonts w:eastAsiaTheme="minorHAnsi"/>
                <w:sz w:val="24"/>
                <w:szCs w:val="24"/>
              </w:rPr>
              <w:t xml:space="preserve"> </w:t>
            </w:r>
            <w:r w:rsidR="00BC3714" w:rsidRPr="007F471A">
              <w:rPr>
                <w:rFonts w:eastAsiaTheme="minorHAnsi"/>
                <w:sz w:val="24"/>
                <w:szCs w:val="24"/>
              </w:rPr>
              <w:t>тыс. рублей, из них:</w:t>
            </w:r>
          </w:p>
          <w:p w:rsidR="00BC3714" w:rsidRPr="007F471A" w:rsidRDefault="00BC3714" w:rsidP="007F471A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7F471A">
              <w:rPr>
                <w:rFonts w:eastAsiaTheme="minorHAnsi"/>
                <w:sz w:val="24"/>
                <w:szCs w:val="24"/>
              </w:rPr>
              <w:t xml:space="preserve">за счет средств федерального бюджета </w:t>
            </w:r>
            <w:r w:rsidR="000D479A" w:rsidRPr="007F471A">
              <w:rPr>
                <w:rFonts w:eastAsiaTheme="minorHAnsi"/>
                <w:sz w:val="24"/>
                <w:szCs w:val="24"/>
              </w:rPr>
              <w:t>–</w:t>
            </w:r>
            <w:r w:rsidR="007F471A">
              <w:rPr>
                <w:rFonts w:eastAsiaTheme="minorHAnsi"/>
                <w:sz w:val="24"/>
                <w:szCs w:val="24"/>
              </w:rPr>
              <w:t xml:space="preserve"> </w:t>
            </w:r>
            <w:r w:rsidR="002B6E2E" w:rsidRPr="007F471A">
              <w:rPr>
                <w:rFonts w:eastAsiaTheme="minorHAnsi"/>
                <w:sz w:val="24"/>
                <w:szCs w:val="24"/>
              </w:rPr>
              <w:t>60111,8</w:t>
            </w:r>
            <w:r w:rsidR="007F471A">
              <w:rPr>
                <w:rFonts w:eastAsiaTheme="minorHAnsi"/>
                <w:sz w:val="24"/>
                <w:szCs w:val="24"/>
              </w:rPr>
              <w:t xml:space="preserve"> </w:t>
            </w:r>
            <w:r w:rsidRPr="007F471A">
              <w:rPr>
                <w:rFonts w:eastAsiaTheme="minorHAnsi"/>
                <w:sz w:val="24"/>
                <w:szCs w:val="24"/>
              </w:rPr>
              <w:t>тыс. рублей;</w:t>
            </w:r>
          </w:p>
          <w:p w:rsidR="00BC3714" w:rsidRPr="007F471A" w:rsidRDefault="00BC3714" w:rsidP="007F471A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7F471A">
              <w:rPr>
                <w:rFonts w:eastAsiaTheme="minorHAnsi"/>
                <w:sz w:val="24"/>
                <w:szCs w:val="24"/>
              </w:rPr>
              <w:t xml:space="preserve">за счет средств республиканского бюджета </w:t>
            </w:r>
            <w:r w:rsidR="000D479A" w:rsidRPr="007F471A">
              <w:rPr>
                <w:rFonts w:eastAsiaTheme="minorHAnsi"/>
                <w:sz w:val="24"/>
                <w:szCs w:val="24"/>
              </w:rPr>
              <w:t>–</w:t>
            </w:r>
            <w:r w:rsidR="007F471A">
              <w:rPr>
                <w:rFonts w:eastAsiaTheme="minorHAnsi"/>
                <w:sz w:val="24"/>
                <w:szCs w:val="24"/>
              </w:rPr>
              <w:t xml:space="preserve"> </w:t>
            </w:r>
            <w:r w:rsidR="00F650FB" w:rsidRPr="007F471A">
              <w:rPr>
                <w:rFonts w:eastAsiaTheme="minorHAnsi"/>
                <w:sz w:val="24"/>
                <w:szCs w:val="24"/>
              </w:rPr>
              <w:t>30464,4</w:t>
            </w:r>
            <w:r w:rsidR="007F471A">
              <w:rPr>
                <w:rFonts w:eastAsiaTheme="minorHAnsi"/>
                <w:sz w:val="24"/>
                <w:szCs w:val="24"/>
              </w:rPr>
              <w:t xml:space="preserve"> </w:t>
            </w:r>
            <w:r w:rsidRPr="007F471A">
              <w:rPr>
                <w:rFonts w:eastAsiaTheme="minorHAnsi"/>
                <w:sz w:val="24"/>
                <w:szCs w:val="24"/>
              </w:rPr>
              <w:t>тыс. рублей;</w:t>
            </w:r>
          </w:p>
          <w:p w:rsidR="00BC3714" w:rsidRPr="007F471A" w:rsidRDefault="00BC3714" w:rsidP="007F471A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7F471A">
              <w:rPr>
                <w:rFonts w:eastAsiaTheme="minorHAnsi"/>
                <w:sz w:val="24"/>
                <w:szCs w:val="24"/>
              </w:rPr>
              <w:t xml:space="preserve">за счет средств бюджетов муниципальных образований </w:t>
            </w:r>
            <w:r w:rsidR="007F471A">
              <w:rPr>
                <w:rFonts w:eastAsiaTheme="minorHAnsi"/>
                <w:sz w:val="24"/>
                <w:szCs w:val="24"/>
              </w:rPr>
              <w:t>–</w:t>
            </w:r>
            <w:r w:rsidRPr="007F471A">
              <w:rPr>
                <w:rFonts w:eastAsiaTheme="minorHAnsi"/>
                <w:sz w:val="24"/>
                <w:szCs w:val="24"/>
              </w:rPr>
              <w:t xml:space="preserve"> </w:t>
            </w:r>
            <w:r w:rsidR="0008369A" w:rsidRPr="007F471A">
              <w:rPr>
                <w:rFonts w:eastAsiaTheme="minorHAnsi"/>
                <w:sz w:val="24"/>
                <w:szCs w:val="24"/>
              </w:rPr>
              <w:t>0</w:t>
            </w:r>
            <w:r w:rsidR="007F471A">
              <w:rPr>
                <w:rFonts w:eastAsiaTheme="minorHAnsi"/>
                <w:sz w:val="24"/>
                <w:szCs w:val="24"/>
              </w:rPr>
              <w:t xml:space="preserve"> </w:t>
            </w:r>
            <w:r w:rsidRPr="007F471A">
              <w:rPr>
                <w:rFonts w:eastAsiaTheme="minorHAnsi"/>
                <w:sz w:val="24"/>
                <w:szCs w:val="24"/>
              </w:rPr>
              <w:t>тыс. рублей;</w:t>
            </w:r>
          </w:p>
          <w:p w:rsidR="00BC3714" w:rsidRPr="007F471A" w:rsidRDefault="00BC3714" w:rsidP="007F471A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7F471A">
              <w:rPr>
                <w:rFonts w:eastAsiaTheme="minorHAnsi"/>
                <w:sz w:val="24"/>
                <w:szCs w:val="24"/>
              </w:rPr>
              <w:t xml:space="preserve">за счет внебюджетных источников </w:t>
            </w:r>
            <w:r w:rsidR="007F471A">
              <w:rPr>
                <w:rFonts w:eastAsiaTheme="minorHAnsi"/>
                <w:sz w:val="24"/>
                <w:szCs w:val="24"/>
              </w:rPr>
              <w:t>–</w:t>
            </w:r>
            <w:r w:rsidRPr="007F471A">
              <w:rPr>
                <w:rFonts w:eastAsiaTheme="minorHAnsi"/>
                <w:sz w:val="24"/>
                <w:szCs w:val="24"/>
              </w:rPr>
              <w:t xml:space="preserve"> </w:t>
            </w:r>
            <w:r w:rsidR="000D38FF" w:rsidRPr="007F471A">
              <w:rPr>
                <w:rFonts w:eastAsiaTheme="minorHAnsi"/>
                <w:sz w:val="24"/>
                <w:szCs w:val="24"/>
              </w:rPr>
              <w:t>8942</w:t>
            </w:r>
            <w:r w:rsidRPr="007F471A">
              <w:rPr>
                <w:rFonts w:eastAsiaTheme="minorHAnsi"/>
                <w:sz w:val="24"/>
                <w:szCs w:val="24"/>
              </w:rPr>
              <w:t xml:space="preserve"> тыс. рублей;</w:t>
            </w:r>
          </w:p>
          <w:p w:rsidR="00BC3714" w:rsidRPr="007F471A" w:rsidRDefault="00260C64" w:rsidP="007F471A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7F471A">
              <w:rPr>
                <w:rFonts w:eastAsiaTheme="minorHAnsi"/>
                <w:sz w:val="24"/>
                <w:szCs w:val="24"/>
              </w:rPr>
              <w:t xml:space="preserve">в </w:t>
            </w:r>
            <w:r w:rsidR="00BC3714" w:rsidRPr="007F471A">
              <w:rPr>
                <w:rFonts w:eastAsiaTheme="minorHAnsi"/>
                <w:sz w:val="24"/>
                <w:szCs w:val="24"/>
              </w:rPr>
              <w:t xml:space="preserve">2023 г. </w:t>
            </w:r>
            <w:r w:rsidR="00A848F8" w:rsidRPr="007F471A">
              <w:rPr>
                <w:rFonts w:eastAsiaTheme="minorHAnsi"/>
                <w:sz w:val="24"/>
                <w:szCs w:val="24"/>
              </w:rPr>
              <w:t>–</w:t>
            </w:r>
            <w:r w:rsidR="007F471A">
              <w:rPr>
                <w:rFonts w:eastAsiaTheme="minorHAnsi"/>
                <w:sz w:val="24"/>
                <w:szCs w:val="24"/>
              </w:rPr>
              <w:t xml:space="preserve"> </w:t>
            </w:r>
            <w:r w:rsidR="00F405FE" w:rsidRPr="007F471A">
              <w:rPr>
                <w:rFonts w:eastAsiaTheme="minorHAnsi"/>
                <w:sz w:val="24"/>
                <w:szCs w:val="24"/>
              </w:rPr>
              <w:t>672873,3</w:t>
            </w:r>
            <w:r w:rsidR="007F471A">
              <w:rPr>
                <w:rFonts w:eastAsiaTheme="minorHAnsi"/>
                <w:sz w:val="24"/>
                <w:szCs w:val="24"/>
              </w:rPr>
              <w:t xml:space="preserve"> </w:t>
            </w:r>
            <w:r w:rsidR="00BC3714" w:rsidRPr="007F471A">
              <w:rPr>
                <w:rFonts w:eastAsiaTheme="minorHAnsi"/>
                <w:sz w:val="24"/>
                <w:szCs w:val="24"/>
              </w:rPr>
              <w:t>тыс. рублей, из них:</w:t>
            </w:r>
          </w:p>
          <w:p w:rsidR="00BC3714" w:rsidRPr="007F471A" w:rsidRDefault="00BC3714" w:rsidP="007F471A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7F471A">
              <w:rPr>
                <w:rFonts w:eastAsiaTheme="minorHAnsi"/>
                <w:sz w:val="24"/>
                <w:szCs w:val="24"/>
              </w:rPr>
              <w:t xml:space="preserve">за счет средств федерального бюджета </w:t>
            </w:r>
            <w:r w:rsidR="00A848F8" w:rsidRPr="007F471A">
              <w:rPr>
                <w:rFonts w:eastAsiaTheme="minorHAnsi"/>
                <w:sz w:val="24"/>
                <w:szCs w:val="24"/>
              </w:rPr>
              <w:t>–</w:t>
            </w:r>
            <w:r w:rsidR="007F471A">
              <w:rPr>
                <w:rFonts w:eastAsiaTheme="minorHAnsi"/>
                <w:sz w:val="24"/>
                <w:szCs w:val="24"/>
              </w:rPr>
              <w:t xml:space="preserve"> </w:t>
            </w:r>
            <w:r w:rsidR="00B716E2" w:rsidRPr="007F471A">
              <w:rPr>
                <w:rFonts w:eastAsiaTheme="minorHAnsi"/>
                <w:sz w:val="24"/>
                <w:szCs w:val="24"/>
              </w:rPr>
              <w:t>643748,9</w:t>
            </w:r>
            <w:r w:rsidR="007F471A">
              <w:rPr>
                <w:rFonts w:eastAsiaTheme="minorHAnsi"/>
                <w:sz w:val="24"/>
                <w:szCs w:val="24"/>
              </w:rPr>
              <w:t xml:space="preserve"> </w:t>
            </w:r>
            <w:r w:rsidRPr="007F471A">
              <w:rPr>
                <w:rFonts w:eastAsiaTheme="minorHAnsi"/>
                <w:sz w:val="24"/>
                <w:szCs w:val="24"/>
              </w:rPr>
              <w:t>тыс. рублей;</w:t>
            </w:r>
          </w:p>
          <w:p w:rsidR="00A359D5" w:rsidRPr="007F471A" w:rsidRDefault="00BC3714" w:rsidP="007F471A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7F471A">
              <w:rPr>
                <w:rFonts w:eastAsiaTheme="minorHAnsi"/>
                <w:sz w:val="24"/>
                <w:szCs w:val="24"/>
              </w:rPr>
              <w:t xml:space="preserve">за счет средств республиканского бюджета </w:t>
            </w:r>
            <w:r w:rsidR="00B716E2" w:rsidRPr="007F471A">
              <w:rPr>
                <w:rFonts w:eastAsiaTheme="minorHAnsi"/>
                <w:sz w:val="24"/>
                <w:szCs w:val="24"/>
              </w:rPr>
              <w:t>–</w:t>
            </w:r>
            <w:r w:rsidR="007F471A">
              <w:rPr>
                <w:rFonts w:eastAsiaTheme="minorHAnsi"/>
                <w:sz w:val="24"/>
                <w:szCs w:val="24"/>
              </w:rPr>
              <w:t xml:space="preserve"> </w:t>
            </w:r>
            <w:r w:rsidR="00F405FE" w:rsidRPr="007F471A">
              <w:rPr>
                <w:rFonts w:eastAsiaTheme="minorHAnsi"/>
                <w:sz w:val="24"/>
                <w:szCs w:val="24"/>
              </w:rPr>
              <w:t>13182,4</w:t>
            </w:r>
            <w:r w:rsidR="007F471A">
              <w:rPr>
                <w:rFonts w:eastAsiaTheme="minorHAnsi"/>
                <w:sz w:val="24"/>
                <w:szCs w:val="24"/>
              </w:rPr>
              <w:t xml:space="preserve"> </w:t>
            </w:r>
            <w:r w:rsidRPr="007F471A">
              <w:rPr>
                <w:rFonts w:eastAsiaTheme="minorHAnsi"/>
                <w:sz w:val="24"/>
                <w:szCs w:val="24"/>
              </w:rPr>
              <w:t xml:space="preserve">тыс. рублей; </w:t>
            </w:r>
          </w:p>
          <w:p w:rsidR="00BC3714" w:rsidRPr="007F471A" w:rsidRDefault="00BC3714" w:rsidP="007F471A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7F471A">
              <w:rPr>
                <w:rFonts w:eastAsiaTheme="minorHAnsi"/>
                <w:sz w:val="24"/>
                <w:szCs w:val="24"/>
              </w:rPr>
              <w:t xml:space="preserve">за счет средств бюджетов муниципальных образований </w:t>
            </w:r>
            <w:r w:rsidR="007F471A">
              <w:rPr>
                <w:rFonts w:eastAsiaTheme="minorHAnsi"/>
                <w:sz w:val="24"/>
                <w:szCs w:val="24"/>
              </w:rPr>
              <w:t>–</w:t>
            </w:r>
            <w:r w:rsidR="0008369A" w:rsidRPr="007F471A">
              <w:rPr>
                <w:rFonts w:eastAsiaTheme="minorHAnsi"/>
                <w:sz w:val="24"/>
                <w:szCs w:val="24"/>
              </w:rPr>
              <w:t xml:space="preserve"> 0</w:t>
            </w:r>
            <w:r w:rsidR="007F471A">
              <w:rPr>
                <w:rFonts w:eastAsiaTheme="minorHAnsi"/>
                <w:sz w:val="24"/>
                <w:szCs w:val="24"/>
              </w:rPr>
              <w:t xml:space="preserve"> </w:t>
            </w:r>
            <w:r w:rsidRPr="007F471A">
              <w:rPr>
                <w:rFonts w:eastAsiaTheme="minorHAnsi"/>
                <w:sz w:val="24"/>
                <w:szCs w:val="24"/>
              </w:rPr>
              <w:t xml:space="preserve"> тыс. рублей;</w:t>
            </w:r>
          </w:p>
          <w:p w:rsidR="00BC3714" w:rsidRPr="007F471A" w:rsidRDefault="00BC3714" w:rsidP="007F471A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7F471A">
              <w:rPr>
                <w:rFonts w:eastAsiaTheme="minorHAnsi"/>
                <w:sz w:val="24"/>
                <w:szCs w:val="24"/>
              </w:rPr>
              <w:t xml:space="preserve">за счет внебюджетных источников </w:t>
            </w:r>
            <w:r w:rsidR="00A9252B" w:rsidRPr="007F471A">
              <w:rPr>
                <w:rFonts w:eastAsiaTheme="minorHAnsi"/>
                <w:sz w:val="24"/>
                <w:szCs w:val="24"/>
              </w:rPr>
              <w:t>–</w:t>
            </w:r>
            <w:r w:rsidR="007F471A">
              <w:rPr>
                <w:rFonts w:eastAsiaTheme="minorHAnsi"/>
                <w:sz w:val="24"/>
                <w:szCs w:val="24"/>
              </w:rPr>
              <w:t xml:space="preserve"> </w:t>
            </w:r>
            <w:r w:rsidR="00A848F8" w:rsidRPr="007F471A">
              <w:rPr>
                <w:rFonts w:eastAsiaTheme="minorHAnsi"/>
                <w:sz w:val="24"/>
                <w:szCs w:val="24"/>
              </w:rPr>
              <w:t>15942</w:t>
            </w:r>
            <w:r w:rsidRPr="007F471A">
              <w:rPr>
                <w:rFonts w:eastAsiaTheme="minorHAnsi"/>
                <w:sz w:val="24"/>
                <w:szCs w:val="24"/>
              </w:rPr>
              <w:t xml:space="preserve"> тыс. рублей;</w:t>
            </w:r>
          </w:p>
          <w:p w:rsidR="00BC3714" w:rsidRPr="007F471A" w:rsidRDefault="00260C64" w:rsidP="007F471A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7F471A">
              <w:rPr>
                <w:rFonts w:eastAsiaTheme="minorHAnsi"/>
                <w:sz w:val="24"/>
                <w:szCs w:val="24"/>
              </w:rPr>
              <w:t xml:space="preserve">в </w:t>
            </w:r>
            <w:r w:rsidR="00BC3714" w:rsidRPr="007F471A">
              <w:rPr>
                <w:rFonts w:eastAsiaTheme="minorHAnsi"/>
                <w:sz w:val="24"/>
                <w:szCs w:val="24"/>
              </w:rPr>
              <w:t xml:space="preserve">2024 г. </w:t>
            </w:r>
            <w:r w:rsidR="00294E39" w:rsidRPr="007F471A">
              <w:rPr>
                <w:rFonts w:eastAsiaTheme="minorHAnsi"/>
                <w:sz w:val="24"/>
                <w:szCs w:val="24"/>
              </w:rPr>
              <w:t>–</w:t>
            </w:r>
            <w:r w:rsidR="007F471A">
              <w:rPr>
                <w:rFonts w:eastAsiaTheme="minorHAnsi"/>
                <w:sz w:val="24"/>
                <w:szCs w:val="24"/>
              </w:rPr>
              <w:t xml:space="preserve"> </w:t>
            </w:r>
            <w:r w:rsidR="00605C2F" w:rsidRPr="007F471A">
              <w:rPr>
                <w:rFonts w:eastAsiaTheme="minorHAnsi"/>
                <w:sz w:val="24"/>
                <w:szCs w:val="24"/>
              </w:rPr>
              <w:t>578600,4</w:t>
            </w:r>
            <w:r w:rsidR="007F471A">
              <w:rPr>
                <w:rFonts w:eastAsiaTheme="minorHAnsi"/>
                <w:sz w:val="24"/>
                <w:szCs w:val="24"/>
              </w:rPr>
              <w:t xml:space="preserve"> </w:t>
            </w:r>
            <w:r w:rsidR="00BC3714" w:rsidRPr="007F471A">
              <w:rPr>
                <w:rFonts w:eastAsiaTheme="minorHAnsi"/>
                <w:sz w:val="24"/>
                <w:szCs w:val="24"/>
              </w:rPr>
              <w:t>тыс. рублей, из них:</w:t>
            </w:r>
          </w:p>
          <w:p w:rsidR="00BC3714" w:rsidRPr="007F471A" w:rsidRDefault="00BC3714" w:rsidP="007F471A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7F471A">
              <w:rPr>
                <w:rFonts w:eastAsiaTheme="minorHAnsi"/>
                <w:sz w:val="24"/>
                <w:szCs w:val="24"/>
              </w:rPr>
              <w:t xml:space="preserve">за счет средств федерального бюджета </w:t>
            </w:r>
            <w:r w:rsidR="009501E3" w:rsidRPr="007F471A">
              <w:rPr>
                <w:rFonts w:eastAsiaTheme="minorHAnsi"/>
                <w:sz w:val="24"/>
                <w:szCs w:val="24"/>
              </w:rPr>
              <w:t>–</w:t>
            </w:r>
            <w:r w:rsidR="007F471A">
              <w:rPr>
                <w:rFonts w:eastAsiaTheme="minorHAnsi"/>
                <w:sz w:val="24"/>
                <w:szCs w:val="24"/>
              </w:rPr>
              <w:t xml:space="preserve"> </w:t>
            </w:r>
            <w:r w:rsidR="009501E3" w:rsidRPr="007F471A">
              <w:rPr>
                <w:rFonts w:eastAsiaTheme="minorHAnsi"/>
                <w:sz w:val="24"/>
                <w:szCs w:val="24"/>
              </w:rPr>
              <w:t>515486,2</w:t>
            </w:r>
            <w:r w:rsidRPr="007F471A">
              <w:rPr>
                <w:rFonts w:eastAsiaTheme="minorHAnsi"/>
                <w:sz w:val="24"/>
                <w:szCs w:val="24"/>
              </w:rPr>
              <w:t xml:space="preserve"> тыс. рублей;</w:t>
            </w:r>
          </w:p>
          <w:p w:rsidR="00BC3714" w:rsidRPr="007F471A" w:rsidRDefault="00BC3714" w:rsidP="007F471A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7F471A">
              <w:rPr>
                <w:rFonts w:eastAsiaTheme="minorHAnsi"/>
                <w:sz w:val="24"/>
                <w:szCs w:val="24"/>
              </w:rPr>
              <w:t xml:space="preserve">за счет средств республиканского бюджета </w:t>
            </w:r>
            <w:r w:rsidR="007935A3" w:rsidRPr="007F471A">
              <w:rPr>
                <w:rFonts w:eastAsiaTheme="minorHAnsi"/>
                <w:sz w:val="24"/>
                <w:szCs w:val="24"/>
              </w:rPr>
              <w:t>–</w:t>
            </w:r>
            <w:r w:rsidR="007F471A">
              <w:rPr>
                <w:rFonts w:eastAsiaTheme="minorHAnsi"/>
                <w:sz w:val="24"/>
                <w:szCs w:val="24"/>
              </w:rPr>
              <w:t xml:space="preserve"> </w:t>
            </w:r>
            <w:r w:rsidR="00605C2F" w:rsidRPr="007F471A">
              <w:rPr>
                <w:rFonts w:eastAsiaTheme="minorHAnsi"/>
                <w:sz w:val="24"/>
                <w:szCs w:val="24"/>
              </w:rPr>
              <w:t>36269,2</w:t>
            </w:r>
            <w:r w:rsidRPr="007F471A">
              <w:rPr>
                <w:rFonts w:eastAsiaTheme="minorHAnsi"/>
                <w:sz w:val="24"/>
                <w:szCs w:val="24"/>
              </w:rPr>
              <w:t xml:space="preserve"> тыс. рублей;</w:t>
            </w:r>
          </w:p>
          <w:p w:rsidR="00BC3714" w:rsidRPr="007F471A" w:rsidRDefault="00BC3714" w:rsidP="007F471A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7F471A">
              <w:rPr>
                <w:rFonts w:eastAsiaTheme="minorHAnsi"/>
                <w:sz w:val="24"/>
                <w:szCs w:val="24"/>
              </w:rPr>
              <w:t xml:space="preserve">за счет средств бюджетов муниципальных образований </w:t>
            </w:r>
            <w:r w:rsidR="007F471A">
              <w:rPr>
                <w:rFonts w:eastAsiaTheme="minorHAnsi"/>
                <w:sz w:val="24"/>
                <w:szCs w:val="24"/>
              </w:rPr>
              <w:t>–</w:t>
            </w:r>
            <w:r w:rsidRPr="007F471A">
              <w:rPr>
                <w:rFonts w:eastAsiaTheme="minorHAnsi"/>
                <w:sz w:val="24"/>
                <w:szCs w:val="24"/>
              </w:rPr>
              <w:t xml:space="preserve"> 525 тыс. рублей;</w:t>
            </w:r>
          </w:p>
          <w:p w:rsidR="00BC3714" w:rsidRPr="007F471A" w:rsidRDefault="00BC3714" w:rsidP="007F471A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7F471A">
              <w:rPr>
                <w:rFonts w:eastAsiaTheme="minorHAnsi"/>
                <w:sz w:val="24"/>
                <w:szCs w:val="24"/>
              </w:rPr>
              <w:t xml:space="preserve">за счет внебюджетных источников </w:t>
            </w:r>
            <w:r w:rsidR="007F471A">
              <w:rPr>
                <w:rFonts w:eastAsiaTheme="minorHAnsi"/>
                <w:sz w:val="24"/>
                <w:szCs w:val="24"/>
              </w:rPr>
              <w:t>–</w:t>
            </w:r>
            <w:r w:rsidRPr="007F471A">
              <w:rPr>
                <w:rFonts w:eastAsiaTheme="minorHAnsi"/>
                <w:sz w:val="24"/>
                <w:szCs w:val="24"/>
              </w:rPr>
              <w:t xml:space="preserve"> 26320 тыс. рублей;</w:t>
            </w:r>
          </w:p>
          <w:p w:rsidR="00BC3714" w:rsidRPr="007F471A" w:rsidRDefault="00260C64" w:rsidP="007F471A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7F471A">
              <w:rPr>
                <w:rFonts w:eastAsiaTheme="minorHAnsi"/>
                <w:sz w:val="24"/>
                <w:szCs w:val="24"/>
              </w:rPr>
              <w:t xml:space="preserve">в </w:t>
            </w:r>
            <w:r w:rsidR="00BC3714" w:rsidRPr="007F471A">
              <w:rPr>
                <w:rFonts w:eastAsiaTheme="minorHAnsi"/>
                <w:sz w:val="24"/>
                <w:szCs w:val="24"/>
              </w:rPr>
              <w:t xml:space="preserve">2025 г. </w:t>
            </w:r>
            <w:r w:rsidR="0008369A" w:rsidRPr="007F471A">
              <w:rPr>
                <w:rFonts w:eastAsiaTheme="minorHAnsi"/>
                <w:sz w:val="24"/>
                <w:szCs w:val="24"/>
              </w:rPr>
              <w:t>–</w:t>
            </w:r>
            <w:r w:rsidR="007F471A">
              <w:rPr>
                <w:rFonts w:eastAsiaTheme="minorHAnsi"/>
                <w:sz w:val="24"/>
                <w:szCs w:val="24"/>
              </w:rPr>
              <w:t xml:space="preserve"> </w:t>
            </w:r>
            <w:r w:rsidR="00B73E9B" w:rsidRPr="007F471A">
              <w:rPr>
                <w:rFonts w:eastAsiaTheme="minorHAnsi"/>
                <w:sz w:val="24"/>
                <w:szCs w:val="24"/>
              </w:rPr>
              <w:t>522883,2</w:t>
            </w:r>
            <w:r w:rsidR="007F471A">
              <w:rPr>
                <w:rFonts w:eastAsiaTheme="minorHAnsi"/>
                <w:sz w:val="24"/>
                <w:szCs w:val="24"/>
              </w:rPr>
              <w:t xml:space="preserve"> </w:t>
            </w:r>
            <w:r w:rsidR="00BC3714" w:rsidRPr="007F471A">
              <w:rPr>
                <w:rFonts w:eastAsiaTheme="minorHAnsi"/>
                <w:sz w:val="24"/>
                <w:szCs w:val="24"/>
              </w:rPr>
              <w:t>тыс. рублей, из них:</w:t>
            </w:r>
          </w:p>
          <w:p w:rsidR="00BC3714" w:rsidRPr="007F471A" w:rsidRDefault="00BC3714" w:rsidP="007F471A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7F471A">
              <w:rPr>
                <w:rFonts w:eastAsiaTheme="minorHAnsi"/>
                <w:sz w:val="24"/>
                <w:szCs w:val="24"/>
              </w:rPr>
              <w:t xml:space="preserve">за счет средств федерального бюджета </w:t>
            </w:r>
            <w:r w:rsidR="00B73E9B" w:rsidRPr="007F471A">
              <w:rPr>
                <w:rFonts w:eastAsiaTheme="minorHAnsi"/>
                <w:sz w:val="24"/>
                <w:szCs w:val="24"/>
              </w:rPr>
              <w:t>–</w:t>
            </w:r>
            <w:r w:rsidR="007F471A">
              <w:rPr>
                <w:rFonts w:eastAsiaTheme="minorHAnsi"/>
                <w:sz w:val="24"/>
                <w:szCs w:val="24"/>
              </w:rPr>
              <w:t xml:space="preserve"> </w:t>
            </w:r>
            <w:r w:rsidR="00B73E9B" w:rsidRPr="007F471A">
              <w:rPr>
                <w:rFonts w:eastAsiaTheme="minorHAnsi"/>
                <w:sz w:val="24"/>
                <w:szCs w:val="24"/>
              </w:rPr>
              <w:t>462214,3</w:t>
            </w:r>
            <w:r w:rsidRPr="007F471A">
              <w:rPr>
                <w:rFonts w:eastAsiaTheme="minorHAnsi"/>
                <w:sz w:val="24"/>
                <w:szCs w:val="24"/>
              </w:rPr>
              <w:t xml:space="preserve"> тыс. рублей;</w:t>
            </w:r>
          </w:p>
          <w:p w:rsidR="00BC3714" w:rsidRPr="007F471A" w:rsidRDefault="00BC3714" w:rsidP="007F471A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7F471A">
              <w:rPr>
                <w:rFonts w:eastAsiaTheme="minorHAnsi"/>
                <w:sz w:val="24"/>
                <w:szCs w:val="24"/>
              </w:rPr>
              <w:t xml:space="preserve">за счет средств республиканского бюджета </w:t>
            </w:r>
            <w:r w:rsidR="00322F22" w:rsidRPr="007F471A">
              <w:rPr>
                <w:rFonts w:eastAsiaTheme="minorHAnsi"/>
                <w:sz w:val="24"/>
                <w:szCs w:val="24"/>
              </w:rPr>
              <w:t>–</w:t>
            </w:r>
            <w:r w:rsidR="007F471A">
              <w:rPr>
                <w:rFonts w:eastAsiaTheme="minorHAnsi"/>
                <w:sz w:val="24"/>
                <w:szCs w:val="24"/>
              </w:rPr>
              <w:t xml:space="preserve"> </w:t>
            </w:r>
            <w:r w:rsidR="00B73E9B" w:rsidRPr="007F471A">
              <w:rPr>
                <w:rFonts w:eastAsiaTheme="minorHAnsi"/>
                <w:sz w:val="24"/>
                <w:szCs w:val="24"/>
              </w:rPr>
              <w:t>33823,9</w:t>
            </w:r>
            <w:r w:rsidRPr="007F471A">
              <w:rPr>
                <w:rFonts w:eastAsiaTheme="minorHAnsi"/>
                <w:sz w:val="24"/>
                <w:szCs w:val="24"/>
              </w:rPr>
              <w:t xml:space="preserve"> тыс. рублей;</w:t>
            </w:r>
          </w:p>
          <w:p w:rsidR="00BC3714" w:rsidRPr="007F471A" w:rsidRDefault="00BC3714" w:rsidP="007F471A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7F471A">
              <w:rPr>
                <w:rFonts w:eastAsiaTheme="minorHAnsi"/>
                <w:sz w:val="24"/>
                <w:szCs w:val="24"/>
              </w:rPr>
              <w:t xml:space="preserve">за счет средств бюджетов муниципальных образований </w:t>
            </w:r>
            <w:r w:rsidR="007F471A">
              <w:rPr>
                <w:rFonts w:eastAsiaTheme="minorHAnsi"/>
                <w:sz w:val="24"/>
                <w:szCs w:val="24"/>
              </w:rPr>
              <w:t>–</w:t>
            </w:r>
            <w:r w:rsidRPr="007F471A">
              <w:rPr>
                <w:rFonts w:eastAsiaTheme="minorHAnsi"/>
                <w:sz w:val="24"/>
                <w:szCs w:val="24"/>
              </w:rPr>
              <w:t xml:space="preserve"> 525 тыс. рублей;</w:t>
            </w:r>
          </w:p>
          <w:p w:rsidR="00BC3714" w:rsidRPr="007F471A" w:rsidRDefault="00BC3714" w:rsidP="007F471A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7F471A">
              <w:rPr>
                <w:rFonts w:eastAsiaTheme="minorHAnsi"/>
                <w:sz w:val="24"/>
                <w:szCs w:val="24"/>
              </w:rPr>
              <w:t xml:space="preserve">за счет внебюджетных источников </w:t>
            </w:r>
            <w:r w:rsidR="007F471A">
              <w:rPr>
                <w:rFonts w:eastAsiaTheme="minorHAnsi"/>
                <w:sz w:val="24"/>
                <w:szCs w:val="24"/>
              </w:rPr>
              <w:t>–</w:t>
            </w:r>
            <w:r w:rsidRPr="007F471A">
              <w:rPr>
                <w:rFonts w:eastAsiaTheme="minorHAnsi"/>
                <w:sz w:val="24"/>
                <w:szCs w:val="24"/>
              </w:rPr>
              <w:t xml:space="preserve"> 26320 тыс. рублей,</w:t>
            </w:r>
            <w:r w:rsidR="007F471A">
              <w:rPr>
                <w:rFonts w:eastAsiaTheme="minorHAnsi"/>
                <w:sz w:val="24"/>
                <w:szCs w:val="24"/>
              </w:rPr>
              <w:t xml:space="preserve"> </w:t>
            </w:r>
            <w:r w:rsidRPr="007F471A">
              <w:rPr>
                <w:rFonts w:eastAsiaTheme="minorHAnsi"/>
                <w:sz w:val="24"/>
                <w:szCs w:val="24"/>
              </w:rPr>
              <w:t>в том числе по подпрограммам:</w:t>
            </w:r>
          </w:p>
          <w:p w:rsidR="00BC3714" w:rsidRPr="007F471A" w:rsidRDefault="00BC3714" w:rsidP="007F471A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7F471A">
              <w:rPr>
                <w:rFonts w:eastAsiaTheme="minorHAnsi"/>
                <w:sz w:val="24"/>
                <w:szCs w:val="24"/>
              </w:rPr>
              <w:t>подпрограмма 1</w:t>
            </w:r>
            <w:r w:rsidR="007F471A">
              <w:rPr>
                <w:rFonts w:eastAsiaTheme="minorHAnsi"/>
                <w:sz w:val="24"/>
                <w:szCs w:val="24"/>
              </w:rPr>
              <w:t xml:space="preserve"> </w:t>
            </w:r>
            <w:r w:rsidR="007F6570">
              <w:rPr>
                <w:rFonts w:eastAsiaTheme="minorHAnsi"/>
                <w:sz w:val="24"/>
                <w:szCs w:val="24"/>
              </w:rPr>
              <w:t>«</w:t>
            </w:r>
            <w:r w:rsidRPr="007F471A">
              <w:rPr>
                <w:rFonts w:eastAsiaTheme="minorHAnsi"/>
                <w:sz w:val="24"/>
                <w:szCs w:val="24"/>
              </w:rPr>
              <w:t>Обеспечение защиты населения и объектов экономики от негативного воздействия во</w:t>
            </w:r>
            <w:r w:rsidR="005235B1" w:rsidRPr="007F471A">
              <w:rPr>
                <w:rFonts w:eastAsiaTheme="minorHAnsi"/>
                <w:sz w:val="24"/>
                <w:szCs w:val="24"/>
              </w:rPr>
              <w:t>д на территории Республики Тыва</w:t>
            </w:r>
            <w:r w:rsidR="007F6570">
              <w:rPr>
                <w:rFonts w:eastAsiaTheme="minorHAnsi"/>
                <w:sz w:val="24"/>
                <w:szCs w:val="24"/>
              </w:rPr>
              <w:t>»</w:t>
            </w:r>
            <w:r w:rsidRPr="007F471A">
              <w:rPr>
                <w:rFonts w:eastAsiaTheme="minorHAnsi"/>
                <w:sz w:val="24"/>
                <w:szCs w:val="24"/>
              </w:rPr>
              <w:t>:</w:t>
            </w:r>
          </w:p>
          <w:p w:rsidR="00BC3714" w:rsidRPr="007F471A" w:rsidRDefault="00BC3714" w:rsidP="007F471A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7F471A">
              <w:rPr>
                <w:rFonts w:eastAsiaTheme="minorHAnsi"/>
                <w:sz w:val="24"/>
                <w:szCs w:val="24"/>
              </w:rPr>
              <w:t xml:space="preserve">общий объем финансирования составляет </w:t>
            </w:r>
            <w:r w:rsidR="00765F72" w:rsidRPr="007F471A">
              <w:rPr>
                <w:rFonts w:eastAsiaTheme="minorHAnsi"/>
                <w:sz w:val="24"/>
                <w:szCs w:val="24"/>
              </w:rPr>
              <w:t>476135,9</w:t>
            </w:r>
            <w:r w:rsidRPr="007F471A">
              <w:rPr>
                <w:rFonts w:eastAsiaTheme="minorHAnsi"/>
                <w:sz w:val="24"/>
                <w:szCs w:val="24"/>
              </w:rPr>
              <w:t xml:space="preserve"> тыс. рублей, в том числе:</w:t>
            </w:r>
          </w:p>
          <w:p w:rsidR="00BC3714" w:rsidRPr="007F471A" w:rsidRDefault="00BC3714" w:rsidP="007F471A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7F471A">
              <w:rPr>
                <w:rFonts w:eastAsiaTheme="minorHAnsi"/>
                <w:sz w:val="24"/>
                <w:szCs w:val="24"/>
              </w:rPr>
              <w:t xml:space="preserve">за счет средств федерального бюджета </w:t>
            </w:r>
            <w:r w:rsidR="00931DC7" w:rsidRPr="007F471A">
              <w:rPr>
                <w:rFonts w:eastAsiaTheme="minorHAnsi"/>
                <w:sz w:val="24"/>
                <w:szCs w:val="24"/>
              </w:rPr>
              <w:t>–</w:t>
            </w:r>
            <w:r w:rsidR="007F471A">
              <w:rPr>
                <w:rFonts w:eastAsiaTheme="minorHAnsi"/>
                <w:sz w:val="24"/>
                <w:szCs w:val="24"/>
              </w:rPr>
              <w:t xml:space="preserve"> </w:t>
            </w:r>
            <w:r w:rsidR="00765F72" w:rsidRPr="007F471A">
              <w:rPr>
                <w:rFonts w:eastAsiaTheme="minorHAnsi"/>
                <w:sz w:val="24"/>
                <w:szCs w:val="24"/>
              </w:rPr>
              <w:t>404927,2</w:t>
            </w:r>
            <w:r w:rsidRPr="007F471A">
              <w:rPr>
                <w:rFonts w:eastAsiaTheme="minorHAnsi"/>
                <w:sz w:val="24"/>
                <w:szCs w:val="24"/>
              </w:rPr>
              <w:t xml:space="preserve"> тыс. рублей;</w:t>
            </w:r>
          </w:p>
          <w:p w:rsidR="00BC3714" w:rsidRPr="007F471A" w:rsidRDefault="00BC3714" w:rsidP="007F471A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7F471A">
              <w:rPr>
                <w:rFonts w:eastAsiaTheme="minorHAnsi"/>
                <w:sz w:val="24"/>
                <w:szCs w:val="24"/>
              </w:rPr>
              <w:t xml:space="preserve">за счет средств республиканского бюджета </w:t>
            </w:r>
            <w:r w:rsidR="00931DC7" w:rsidRPr="007F471A">
              <w:rPr>
                <w:rFonts w:eastAsiaTheme="minorHAnsi"/>
                <w:sz w:val="24"/>
                <w:szCs w:val="24"/>
              </w:rPr>
              <w:t>–</w:t>
            </w:r>
            <w:r w:rsidR="007F471A">
              <w:rPr>
                <w:rFonts w:eastAsiaTheme="minorHAnsi"/>
                <w:sz w:val="24"/>
                <w:szCs w:val="24"/>
              </w:rPr>
              <w:t xml:space="preserve"> </w:t>
            </w:r>
            <w:r w:rsidR="00765F72" w:rsidRPr="007F471A">
              <w:rPr>
                <w:rFonts w:eastAsiaTheme="minorHAnsi"/>
                <w:sz w:val="24"/>
                <w:szCs w:val="24"/>
              </w:rPr>
              <w:t>70258,7</w:t>
            </w:r>
            <w:r w:rsidRPr="007F471A">
              <w:rPr>
                <w:rFonts w:eastAsiaTheme="minorHAnsi"/>
                <w:sz w:val="24"/>
                <w:szCs w:val="24"/>
              </w:rPr>
              <w:t xml:space="preserve"> тыс. рублей;</w:t>
            </w:r>
          </w:p>
          <w:p w:rsidR="00BC3714" w:rsidRPr="007F471A" w:rsidRDefault="00BC3714" w:rsidP="007F471A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7F471A">
              <w:rPr>
                <w:rFonts w:eastAsiaTheme="minorHAnsi"/>
                <w:sz w:val="24"/>
                <w:szCs w:val="24"/>
              </w:rPr>
              <w:t>за счет средств бюджетов му</w:t>
            </w:r>
            <w:r w:rsidR="00931DC7" w:rsidRPr="007F471A">
              <w:rPr>
                <w:rFonts w:eastAsiaTheme="minorHAnsi"/>
                <w:sz w:val="24"/>
                <w:szCs w:val="24"/>
              </w:rPr>
              <w:t xml:space="preserve">ниципальных образований </w:t>
            </w:r>
            <w:r w:rsidR="007F471A">
              <w:rPr>
                <w:rFonts w:eastAsiaTheme="minorHAnsi"/>
                <w:sz w:val="24"/>
                <w:szCs w:val="24"/>
              </w:rPr>
              <w:t>–</w:t>
            </w:r>
            <w:r w:rsidR="00931DC7" w:rsidRPr="007F471A">
              <w:rPr>
                <w:rFonts w:eastAsiaTheme="minorHAnsi"/>
                <w:sz w:val="24"/>
                <w:szCs w:val="24"/>
              </w:rPr>
              <w:t xml:space="preserve"> 950</w:t>
            </w:r>
            <w:r w:rsidRPr="007F471A">
              <w:rPr>
                <w:rFonts w:eastAsiaTheme="minorHAnsi"/>
                <w:sz w:val="24"/>
                <w:szCs w:val="24"/>
              </w:rPr>
              <w:t xml:space="preserve"> тыс. рублей,</w:t>
            </w:r>
          </w:p>
          <w:p w:rsidR="00BC3714" w:rsidRPr="007F471A" w:rsidRDefault="00BC3714" w:rsidP="007F471A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7F471A">
              <w:rPr>
                <w:rFonts w:eastAsiaTheme="minorHAnsi"/>
                <w:sz w:val="24"/>
                <w:szCs w:val="24"/>
              </w:rPr>
              <w:t>в том числе по годам:</w:t>
            </w:r>
          </w:p>
          <w:p w:rsidR="00BC3714" w:rsidRPr="007F471A" w:rsidRDefault="00BC3714" w:rsidP="007F471A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7F471A">
              <w:rPr>
                <w:rFonts w:eastAsiaTheme="minorHAnsi"/>
                <w:sz w:val="24"/>
                <w:szCs w:val="24"/>
              </w:rPr>
              <w:t xml:space="preserve">в 2021 г. </w:t>
            </w:r>
            <w:r w:rsidR="007F471A">
              <w:rPr>
                <w:rFonts w:eastAsiaTheme="minorHAnsi"/>
                <w:sz w:val="24"/>
                <w:szCs w:val="24"/>
              </w:rPr>
              <w:t>–</w:t>
            </w:r>
            <w:r w:rsidRPr="007F471A">
              <w:rPr>
                <w:rFonts w:eastAsiaTheme="minorHAnsi"/>
                <w:sz w:val="24"/>
                <w:szCs w:val="24"/>
              </w:rPr>
              <w:t xml:space="preserve"> </w:t>
            </w:r>
            <w:r w:rsidR="000E1769" w:rsidRPr="007F471A">
              <w:rPr>
                <w:rFonts w:eastAsiaTheme="minorHAnsi"/>
                <w:sz w:val="24"/>
                <w:szCs w:val="24"/>
              </w:rPr>
              <w:t>15147</w:t>
            </w:r>
            <w:r w:rsidRPr="007F471A">
              <w:rPr>
                <w:rFonts w:eastAsiaTheme="minorHAnsi"/>
                <w:sz w:val="24"/>
                <w:szCs w:val="24"/>
              </w:rPr>
              <w:t xml:space="preserve"> тыс. рублей, из них:</w:t>
            </w:r>
          </w:p>
          <w:p w:rsidR="00BC3714" w:rsidRPr="007F471A" w:rsidRDefault="00BC3714" w:rsidP="007F471A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7F471A">
              <w:rPr>
                <w:rFonts w:eastAsiaTheme="minorHAnsi"/>
                <w:sz w:val="24"/>
                <w:szCs w:val="24"/>
              </w:rPr>
              <w:t xml:space="preserve">за счет средств </w:t>
            </w:r>
            <w:r w:rsidR="004833D7" w:rsidRPr="007F471A">
              <w:rPr>
                <w:rFonts w:eastAsiaTheme="minorHAnsi"/>
                <w:sz w:val="24"/>
                <w:szCs w:val="24"/>
              </w:rPr>
              <w:t xml:space="preserve">республиканского бюджета </w:t>
            </w:r>
            <w:r w:rsidR="007F471A">
              <w:rPr>
                <w:rFonts w:eastAsiaTheme="minorHAnsi"/>
                <w:sz w:val="24"/>
                <w:szCs w:val="24"/>
              </w:rPr>
              <w:t>–</w:t>
            </w:r>
            <w:r w:rsidR="004833D7" w:rsidRPr="007F471A">
              <w:rPr>
                <w:rFonts w:eastAsiaTheme="minorHAnsi"/>
                <w:sz w:val="24"/>
                <w:szCs w:val="24"/>
              </w:rPr>
              <w:t xml:space="preserve"> </w:t>
            </w:r>
            <w:r w:rsidR="000E1769" w:rsidRPr="007F471A">
              <w:rPr>
                <w:rFonts w:eastAsiaTheme="minorHAnsi"/>
                <w:sz w:val="24"/>
                <w:szCs w:val="24"/>
              </w:rPr>
              <w:t>15147</w:t>
            </w:r>
            <w:r w:rsidRPr="007F471A">
              <w:rPr>
                <w:rFonts w:eastAsiaTheme="minorHAnsi"/>
                <w:sz w:val="24"/>
                <w:szCs w:val="24"/>
              </w:rPr>
              <w:t xml:space="preserve"> тыс. рублей;</w:t>
            </w:r>
          </w:p>
          <w:p w:rsidR="00BC3714" w:rsidRPr="007F471A" w:rsidRDefault="00BC3714" w:rsidP="007F471A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7F471A">
              <w:rPr>
                <w:rFonts w:eastAsiaTheme="minorHAnsi"/>
                <w:sz w:val="24"/>
                <w:szCs w:val="24"/>
              </w:rPr>
              <w:lastRenderedPageBreak/>
              <w:t>за счет средств бюджетов</w:t>
            </w:r>
            <w:r w:rsidR="00931DC7" w:rsidRPr="007F471A">
              <w:rPr>
                <w:rFonts w:eastAsiaTheme="minorHAnsi"/>
                <w:sz w:val="24"/>
                <w:szCs w:val="24"/>
              </w:rPr>
              <w:t xml:space="preserve"> муниципальных образований </w:t>
            </w:r>
            <w:r w:rsidR="007F471A">
              <w:rPr>
                <w:rFonts w:eastAsiaTheme="minorHAnsi"/>
                <w:sz w:val="24"/>
                <w:szCs w:val="24"/>
              </w:rPr>
              <w:t>–</w:t>
            </w:r>
            <w:r w:rsidR="00931DC7" w:rsidRPr="007F471A">
              <w:rPr>
                <w:rFonts w:eastAsiaTheme="minorHAnsi"/>
                <w:sz w:val="24"/>
                <w:szCs w:val="24"/>
              </w:rPr>
              <w:t xml:space="preserve"> 0</w:t>
            </w:r>
            <w:r w:rsidR="007F471A">
              <w:rPr>
                <w:rFonts w:eastAsiaTheme="minorHAnsi"/>
                <w:sz w:val="24"/>
                <w:szCs w:val="24"/>
              </w:rPr>
              <w:t xml:space="preserve"> </w:t>
            </w:r>
            <w:r w:rsidRPr="007F471A">
              <w:rPr>
                <w:rFonts w:eastAsiaTheme="minorHAnsi"/>
                <w:sz w:val="24"/>
                <w:szCs w:val="24"/>
              </w:rPr>
              <w:t xml:space="preserve"> тыс. рублей;</w:t>
            </w:r>
          </w:p>
          <w:p w:rsidR="00BC3714" w:rsidRPr="007F471A" w:rsidRDefault="00BC3714" w:rsidP="007F471A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7F471A">
              <w:rPr>
                <w:rFonts w:eastAsiaTheme="minorHAnsi"/>
                <w:sz w:val="24"/>
                <w:szCs w:val="24"/>
              </w:rPr>
              <w:t xml:space="preserve">в 2022 г. </w:t>
            </w:r>
            <w:r w:rsidR="0008369A" w:rsidRPr="007F471A">
              <w:rPr>
                <w:rFonts w:eastAsiaTheme="minorHAnsi"/>
                <w:sz w:val="24"/>
                <w:szCs w:val="24"/>
              </w:rPr>
              <w:t>–</w:t>
            </w:r>
            <w:r w:rsidR="007F471A">
              <w:rPr>
                <w:rFonts w:eastAsiaTheme="minorHAnsi"/>
                <w:sz w:val="24"/>
                <w:szCs w:val="24"/>
              </w:rPr>
              <w:t xml:space="preserve"> </w:t>
            </w:r>
            <w:r w:rsidR="00212A5F" w:rsidRPr="007F471A">
              <w:rPr>
                <w:rFonts w:eastAsiaTheme="minorHAnsi"/>
                <w:sz w:val="24"/>
                <w:szCs w:val="24"/>
              </w:rPr>
              <w:t>12971,5</w:t>
            </w:r>
            <w:r w:rsidRPr="007F471A">
              <w:rPr>
                <w:rFonts w:eastAsiaTheme="minorHAnsi"/>
                <w:sz w:val="24"/>
                <w:szCs w:val="24"/>
              </w:rPr>
              <w:t xml:space="preserve"> тыс. рублей, из них:</w:t>
            </w:r>
          </w:p>
          <w:p w:rsidR="00BC3714" w:rsidRPr="007F471A" w:rsidRDefault="00BC3714" w:rsidP="007F471A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7F471A">
              <w:rPr>
                <w:rFonts w:eastAsiaTheme="minorHAnsi"/>
                <w:sz w:val="24"/>
                <w:szCs w:val="24"/>
              </w:rPr>
              <w:t xml:space="preserve">за счет средств федерального бюджета </w:t>
            </w:r>
            <w:r w:rsidR="000E1769" w:rsidRPr="007F471A">
              <w:rPr>
                <w:rFonts w:eastAsiaTheme="minorHAnsi"/>
                <w:sz w:val="24"/>
                <w:szCs w:val="24"/>
              </w:rPr>
              <w:t>–</w:t>
            </w:r>
            <w:r w:rsidR="007F471A">
              <w:rPr>
                <w:rFonts w:eastAsiaTheme="minorHAnsi"/>
                <w:sz w:val="24"/>
                <w:szCs w:val="24"/>
              </w:rPr>
              <w:t xml:space="preserve"> </w:t>
            </w:r>
            <w:r w:rsidR="00212A5F" w:rsidRPr="007F471A">
              <w:rPr>
                <w:rFonts w:eastAsiaTheme="minorHAnsi"/>
                <w:sz w:val="24"/>
                <w:szCs w:val="24"/>
              </w:rPr>
              <w:t>0</w:t>
            </w:r>
            <w:r w:rsidRPr="007F471A">
              <w:rPr>
                <w:rFonts w:eastAsiaTheme="minorHAnsi"/>
                <w:sz w:val="24"/>
                <w:szCs w:val="24"/>
              </w:rPr>
              <w:t xml:space="preserve"> тыс. рублей;</w:t>
            </w:r>
          </w:p>
          <w:p w:rsidR="00BC3714" w:rsidRPr="007F471A" w:rsidRDefault="00BC3714" w:rsidP="007F471A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7F471A">
              <w:rPr>
                <w:rFonts w:eastAsiaTheme="minorHAnsi"/>
                <w:sz w:val="24"/>
                <w:szCs w:val="24"/>
              </w:rPr>
              <w:t xml:space="preserve">за счет средств республиканского бюджета </w:t>
            </w:r>
            <w:r w:rsidR="00931DC7" w:rsidRPr="007F471A">
              <w:rPr>
                <w:rFonts w:eastAsiaTheme="minorHAnsi"/>
                <w:sz w:val="24"/>
                <w:szCs w:val="24"/>
              </w:rPr>
              <w:t>–</w:t>
            </w:r>
            <w:r w:rsidR="007F471A">
              <w:rPr>
                <w:rFonts w:eastAsiaTheme="minorHAnsi"/>
                <w:sz w:val="24"/>
                <w:szCs w:val="24"/>
              </w:rPr>
              <w:t xml:space="preserve"> </w:t>
            </w:r>
            <w:r w:rsidR="00212A5F" w:rsidRPr="007F471A">
              <w:rPr>
                <w:rFonts w:eastAsiaTheme="minorHAnsi"/>
                <w:sz w:val="24"/>
                <w:szCs w:val="24"/>
              </w:rPr>
              <w:t>12971,5</w:t>
            </w:r>
            <w:r w:rsidRPr="007F471A">
              <w:rPr>
                <w:rFonts w:eastAsiaTheme="minorHAnsi"/>
                <w:sz w:val="24"/>
                <w:szCs w:val="24"/>
              </w:rPr>
              <w:t xml:space="preserve"> тыс. рублей;</w:t>
            </w:r>
          </w:p>
          <w:p w:rsidR="00BC3714" w:rsidRPr="007F471A" w:rsidRDefault="00BC3714" w:rsidP="007F471A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7F471A">
              <w:rPr>
                <w:rFonts w:eastAsiaTheme="minorHAnsi"/>
                <w:sz w:val="24"/>
                <w:szCs w:val="24"/>
              </w:rPr>
              <w:t xml:space="preserve">за счет средств бюджетов муниципальных образований </w:t>
            </w:r>
            <w:r w:rsidR="007F471A">
              <w:rPr>
                <w:rFonts w:eastAsiaTheme="minorHAnsi"/>
                <w:sz w:val="24"/>
                <w:szCs w:val="24"/>
              </w:rPr>
              <w:t>–</w:t>
            </w:r>
            <w:r w:rsidRPr="007F471A">
              <w:rPr>
                <w:rFonts w:eastAsiaTheme="minorHAnsi"/>
                <w:sz w:val="24"/>
                <w:szCs w:val="24"/>
              </w:rPr>
              <w:t xml:space="preserve"> </w:t>
            </w:r>
            <w:r w:rsidR="00931DC7" w:rsidRPr="007F471A">
              <w:rPr>
                <w:rFonts w:eastAsiaTheme="minorHAnsi"/>
                <w:sz w:val="24"/>
                <w:szCs w:val="24"/>
              </w:rPr>
              <w:t>0</w:t>
            </w:r>
            <w:r w:rsidR="007F471A">
              <w:rPr>
                <w:rFonts w:eastAsiaTheme="minorHAnsi"/>
                <w:sz w:val="24"/>
                <w:szCs w:val="24"/>
              </w:rPr>
              <w:t xml:space="preserve"> </w:t>
            </w:r>
            <w:r w:rsidRPr="007F471A">
              <w:rPr>
                <w:rFonts w:eastAsiaTheme="minorHAnsi"/>
                <w:sz w:val="24"/>
                <w:szCs w:val="24"/>
              </w:rPr>
              <w:t>тыс. рублей;</w:t>
            </w:r>
          </w:p>
          <w:p w:rsidR="00BC3714" w:rsidRPr="007F471A" w:rsidRDefault="00BC3714" w:rsidP="007F471A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7F471A">
              <w:rPr>
                <w:rFonts w:eastAsiaTheme="minorHAnsi"/>
                <w:sz w:val="24"/>
                <w:szCs w:val="24"/>
              </w:rPr>
              <w:t xml:space="preserve">в 2023 г. </w:t>
            </w:r>
            <w:r w:rsidR="00931DC7" w:rsidRPr="007F471A">
              <w:rPr>
                <w:rFonts w:eastAsiaTheme="minorHAnsi"/>
                <w:sz w:val="24"/>
                <w:szCs w:val="24"/>
              </w:rPr>
              <w:t>–</w:t>
            </w:r>
            <w:r w:rsidR="007F471A">
              <w:rPr>
                <w:rFonts w:eastAsiaTheme="minorHAnsi"/>
                <w:sz w:val="24"/>
                <w:szCs w:val="24"/>
              </w:rPr>
              <w:t xml:space="preserve"> </w:t>
            </w:r>
            <w:r w:rsidR="00432F9E" w:rsidRPr="007F471A">
              <w:rPr>
                <w:rFonts w:eastAsiaTheme="minorHAnsi"/>
                <w:sz w:val="24"/>
                <w:szCs w:val="24"/>
              </w:rPr>
              <w:t>254087,4</w:t>
            </w:r>
            <w:r w:rsidRPr="007F471A">
              <w:rPr>
                <w:rFonts w:eastAsiaTheme="minorHAnsi"/>
                <w:sz w:val="24"/>
                <w:szCs w:val="24"/>
              </w:rPr>
              <w:t xml:space="preserve"> тыс. рублей, из них:</w:t>
            </w:r>
          </w:p>
          <w:p w:rsidR="00BC3714" w:rsidRPr="007F471A" w:rsidRDefault="00BC3714" w:rsidP="007F471A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7F471A">
              <w:rPr>
                <w:rFonts w:eastAsiaTheme="minorHAnsi"/>
                <w:sz w:val="24"/>
                <w:szCs w:val="24"/>
              </w:rPr>
              <w:t>за счет средств</w:t>
            </w:r>
            <w:r w:rsidR="00432F9E" w:rsidRPr="007F471A">
              <w:rPr>
                <w:rFonts w:eastAsiaTheme="minorHAnsi"/>
                <w:sz w:val="24"/>
                <w:szCs w:val="24"/>
              </w:rPr>
              <w:t xml:space="preserve"> федерального бюджета – 251546,5</w:t>
            </w:r>
            <w:r w:rsidRPr="007F471A">
              <w:rPr>
                <w:rFonts w:eastAsiaTheme="minorHAnsi"/>
                <w:sz w:val="24"/>
                <w:szCs w:val="24"/>
              </w:rPr>
              <w:t xml:space="preserve"> тыс. рублей;</w:t>
            </w:r>
          </w:p>
          <w:p w:rsidR="00BC3714" w:rsidRPr="007F471A" w:rsidRDefault="00BC3714" w:rsidP="007F471A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7F471A">
              <w:rPr>
                <w:rFonts w:eastAsiaTheme="minorHAnsi"/>
                <w:sz w:val="24"/>
                <w:szCs w:val="24"/>
              </w:rPr>
              <w:t>за счет средств респуб</w:t>
            </w:r>
            <w:r w:rsidR="00432F9E" w:rsidRPr="007F471A">
              <w:rPr>
                <w:rFonts w:eastAsiaTheme="minorHAnsi"/>
                <w:sz w:val="24"/>
                <w:szCs w:val="24"/>
              </w:rPr>
              <w:t>ликанского бюджета – 2540,9</w:t>
            </w:r>
            <w:r w:rsidRPr="007F471A">
              <w:rPr>
                <w:rFonts w:eastAsiaTheme="minorHAnsi"/>
                <w:sz w:val="24"/>
                <w:szCs w:val="24"/>
              </w:rPr>
              <w:t xml:space="preserve"> тыс. рублей;</w:t>
            </w:r>
          </w:p>
          <w:p w:rsidR="00BC3714" w:rsidRPr="007F471A" w:rsidRDefault="00BC3714" w:rsidP="007F471A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7F471A">
              <w:rPr>
                <w:rFonts w:eastAsiaTheme="minorHAnsi"/>
                <w:sz w:val="24"/>
                <w:szCs w:val="24"/>
              </w:rPr>
              <w:t>за счет средств бюджетов</w:t>
            </w:r>
            <w:r w:rsidR="00931DC7" w:rsidRPr="007F471A">
              <w:rPr>
                <w:rFonts w:eastAsiaTheme="minorHAnsi"/>
                <w:sz w:val="24"/>
                <w:szCs w:val="24"/>
              </w:rPr>
              <w:t xml:space="preserve"> муниципальных образований </w:t>
            </w:r>
            <w:r w:rsidR="007F471A">
              <w:rPr>
                <w:rFonts w:eastAsiaTheme="minorHAnsi"/>
                <w:sz w:val="24"/>
                <w:szCs w:val="24"/>
              </w:rPr>
              <w:t>–</w:t>
            </w:r>
            <w:r w:rsidR="00931DC7" w:rsidRPr="007F471A">
              <w:rPr>
                <w:rFonts w:eastAsiaTheme="minorHAnsi"/>
                <w:sz w:val="24"/>
                <w:szCs w:val="24"/>
              </w:rPr>
              <w:t xml:space="preserve"> 0</w:t>
            </w:r>
            <w:r w:rsidR="007F471A">
              <w:rPr>
                <w:rFonts w:eastAsiaTheme="minorHAnsi"/>
                <w:sz w:val="24"/>
                <w:szCs w:val="24"/>
              </w:rPr>
              <w:t xml:space="preserve"> </w:t>
            </w:r>
            <w:r w:rsidRPr="007F471A">
              <w:rPr>
                <w:rFonts w:eastAsiaTheme="minorHAnsi"/>
                <w:sz w:val="24"/>
                <w:szCs w:val="24"/>
              </w:rPr>
              <w:t>тыс. рублей;</w:t>
            </w:r>
          </w:p>
          <w:p w:rsidR="00BC3714" w:rsidRPr="007F471A" w:rsidRDefault="00BC3714" w:rsidP="007F471A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7F471A">
              <w:rPr>
                <w:rFonts w:eastAsiaTheme="minorHAnsi"/>
                <w:sz w:val="24"/>
                <w:szCs w:val="24"/>
              </w:rPr>
              <w:t xml:space="preserve">в 2024 г. </w:t>
            </w:r>
            <w:r w:rsidR="008D60D3" w:rsidRPr="007F471A">
              <w:rPr>
                <w:rFonts w:eastAsiaTheme="minorHAnsi"/>
                <w:sz w:val="24"/>
                <w:szCs w:val="24"/>
              </w:rPr>
              <w:t>–</w:t>
            </w:r>
            <w:r w:rsidR="007F471A">
              <w:rPr>
                <w:rFonts w:eastAsiaTheme="minorHAnsi"/>
                <w:sz w:val="24"/>
                <w:szCs w:val="24"/>
              </w:rPr>
              <w:t xml:space="preserve"> </w:t>
            </w:r>
            <w:r w:rsidR="00432F9E" w:rsidRPr="007F471A">
              <w:rPr>
                <w:rFonts w:eastAsiaTheme="minorHAnsi"/>
                <w:sz w:val="24"/>
                <w:szCs w:val="24"/>
              </w:rPr>
              <w:t>123870</w:t>
            </w:r>
            <w:r w:rsidRPr="007F471A">
              <w:rPr>
                <w:rFonts w:eastAsiaTheme="minorHAnsi"/>
                <w:sz w:val="24"/>
                <w:szCs w:val="24"/>
              </w:rPr>
              <w:t xml:space="preserve"> тыс. рублей, из них:</w:t>
            </w:r>
          </w:p>
          <w:p w:rsidR="00BC3714" w:rsidRPr="007F471A" w:rsidRDefault="00BC3714" w:rsidP="007F471A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7F471A">
              <w:rPr>
                <w:rFonts w:eastAsiaTheme="minorHAnsi"/>
                <w:sz w:val="24"/>
                <w:szCs w:val="24"/>
              </w:rPr>
              <w:t xml:space="preserve">за счет средств федерального бюджета </w:t>
            </w:r>
            <w:r w:rsidR="008D60D3" w:rsidRPr="007F471A">
              <w:rPr>
                <w:rFonts w:eastAsiaTheme="minorHAnsi"/>
                <w:sz w:val="24"/>
                <w:szCs w:val="24"/>
              </w:rPr>
              <w:t>–</w:t>
            </w:r>
            <w:r w:rsidR="007F471A">
              <w:rPr>
                <w:rFonts w:eastAsiaTheme="minorHAnsi"/>
                <w:sz w:val="24"/>
                <w:szCs w:val="24"/>
              </w:rPr>
              <w:t xml:space="preserve"> </w:t>
            </w:r>
            <w:r w:rsidR="00432F9E" w:rsidRPr="007F471A">
              <w:rPr>
                <w:rFonts w:eastAsiaTheme="minorHAnsi"/>
                <w:sz w:val="24"/>
                <w:szCs w:val="24"/>
              </w:rPr>
              <w:t>103326,3</w:t>
            </w:r>
            <w:r w:rsidRPr="007F471A">
              <w:rPr>
                <w:rFonts w:eastAsiaTheme="minorHAnsi"/>
                <w:sz w:val="24"/>
                <w:szCs w:val="24"/>
              </w:rPr>
              <w:t xml:space="preserve"> тыс. рублей;</w:t>
            </w:r>
          </w:p>
          <w:p w:rsidR="00BC3714" w:rsidRPr="007F471A" w:rsidRDefault="00BC3714" w:rsidP="007F471A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7F471A">
              <w:rPr>
                <w:rFonts w:eastAsiaTheme="minorHAnsi"/>
                <w:sz w:val="24"/>
                <w:szCs w:val="24"/>
              </w:rPr>
              <w:t xml:space="preserve">за счет средств </w:t>
            </w:r>
            <w:r w:rsidR="008D60D3" w:rsidRPr="007F471A">
              <w:rPr>
                <w:rFonts w:eastAsiaTheme="minorHAnsi"/>
                <w:sz w:val="24"/>
                <w:szCs w:val="24"/>
              </w:rPr>
              <w:t>ре</w:t>
            </w:r>
            <w:r w:rsidR="00432F9E" w:rsidRPr="007F471A">
              <w:rPr>
                <w:rFonts w:eastAsiaTheme="minorHAnsi"/>
                <w:sz w:val="24"/>
                <w:szCs w:val="24"/>
              </w:rPr>
              <w:t>спубликанского бюджета – 20068,7</w:t>
            </w:r>
            <w:r w:rsidRPr="007F471A">
              <w:rPr>
                <w:rFonts w:eastAsiaTheme="minorHAnsi"/>
                <w:sz w:val="24"/>
                <w:szCs w:val="24"/>
              </w:rPr>
              <w:t xml:space="preserve"> тыс. рублей;</w:t>
            </w:r>
          </w:p>
          <w:p w:rsidR="00BC3714" w:rsidRPr="007F471A" w:rsidRDefault="00BC3714" w:rsidP="007F471A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7F471A">
              <w:rPr>
                <w:rFonts w:eastAsiaTheme="minorHAnsi"/>
                <w:sz w:val="24"/>
                <w:szCs w:val="24"/>
              </w:rPr>
              <w:t xml:space="preserve">за счет средств бюджетов муниципальных образований </w:t>
            </w:r>
            <w:r w:rsidR="007F471A">
              <w:rPr>
                <w:rFonts w:eastAsiaTheme="minorHAnsi"/>
                <w:sz w:val="24"/>
                <w:szCs w:val="24"/>
              </w:rPr>
              <w:t>–</w:t>
            </w:r>
            <w:r w:rsidRPr="007F471A">
              <w:rPr>
                <w:rFonts w:eastAsiaTheme="minorHAnsi"/>
                <w:sz w:val="24"/>
                <w:szCs w:val="24"/>
              </w:rPr>
              <w:t xml:space="preserve"> 475 тыс. рублей;</w:t>
            </w:r>
          </w:p>
          <w:p w:rsidR="00BC3714" w:rsidRPr="007F471A" w:rsidRDefault="00BC3714" w:rsidP="007F471A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7F471A">
              <w:rPr>
                <w:rFonts w:eastAsiaTheme="minorHAnsi"/>
                <w:sz w:val="24"/>
                <w:szCs w:val="24"/>
              </w:rPr>
              <w:t xml:space="preserve">в 2025 г. </w:t>
            </w:r>
            <w:r w:rsidR="007F471A">
              <w:rPr>
                <w:rFonts w:eastAsiaTheme="minorHAnsi"/>
                <w:sz w:val="24"/>
                <w:szCs w:val="24"/>
              </w:rPr>
              <w:t>–</w:t>
            </w:r>
            <w:r w:rsidRPr="007F471A">
              <w:rPr>
                <w:rFonts w:eastAsiaTheme="minorHAnsi"/>
                <w:sz w:val="24"/>
                <w:szCs w:val="24"/>
              </w:rPr>
              <w:t xml:space="preserve"> 70060 тыс. рублей, из них:</w:t>
            </w:r>
          </w:p>
          <w:p w:rsidR="00BC3714" w:rsidRPr="007F471A" w:rsidRDefault="00BC3714" w:rsidP="007F471A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7F471A">
              <w:rPr>
                <w:rFonts w:eastAsiaTheme="minorHAnsi"/>
                <w:sz w:val="24"/>
                <w:szCs w:val="24"/>
              </w:rPr>
              <w:t xml:space="preserve">за счет средств федерального бюджета </w:t>
            </w:r>
            <w:r w:rsidR="007F471A">
              <w:rPr>
                <w:rFonts w:eastAsiaTheme="minorHAnsi"/>
                <w:sz w:val="24"/>
                <w:szCs w:val="24"/>
              </w:rPr>
              <w:t>–</w:t>
            </w:r>
            <w:r w:rsidRPr="007F471A">
              <w:rPr>
                <w:rFonts w:eastAsiaTheme="minorHAnsi"/>
                <w:sz w:val="24"/>
                <w:szCs w:val="24"/>
              </w:rPr>
              <w:t xml:space="preserve"> 50054,40 тыс. рублей;</w:t>
            </w:r>
          </w:p>
          <w:p w:rsidR="004A4DDC" w:rsidRPr="007F471A" w:rsidRDefault="00BC3714" w:rsidP="007F471A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7F471A">
              <w:rPr>
                <w:rFonts w:eastAsiaTheme="minorHAnsi"/>
                <w:sz w:val="24"/>
                <w:szCs w:val="24"/>
              </w:rPr>
              <w:t>за счет средств республиканского</w:t>
            </w:r>
            <w:r w:rsidR="004A4DDC" w:rsidRPr="007F471A">
              <w:rPr>
                <w:rFonts w:eastAsiaTheme="minorHAnsi"/>
                <w:sz w:val="24"/>
                <w:szCs w:val="24"/>
              </w:rPr>
              <w:t xml:space="preserve"> бюджета </w:t>
            </w:r>
            <w:r w:rsidR="004A1644">
              <w:rPr>
                <w:rFonts w:eastAsiaTheme="minorHAnsi"/>
                <w:sz w:val="24"/>
                <w:szCs w:val="24"/>
              </w:rPr>
              <w:t>–</w:t>
            </w:r>
            <w:r w:rsidR="004A4DDC" w:rsidRPr="007F471A">
              <w:rPr>
                <w:rFonts w:eastAsiaTheme="minorHAnsi"/>
                <w:sz w:val="24"/>
                <w:szCs w:val="24"/>
              </w:rPr>
              <w:t xml:space="preserve"> 19530,6 тыс. рублей;</w:t>
            </w:r>
          </w:p>
          <w:p w:rsidR="00BC3714" w:rsidRPr="007F471A" w:rsidRDefault="00BC3714" w:rsidP="007F471A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7F471A">
              <w:rPr>
                <w:rFonts w:eastAsiaTheme="minorHAnsi"/>
                <w:sz w:val="24"/>
                <w:szCs w:val="24"/>
              </w:rPr>
              <w:t xml:space="preserve">за счет средств бюджетов муниципальных образований </w:t>
            </w:r>
            <w:r w:rsidR="004A1644">
              <w:rPr>
                <w:rFonts w:eastAsiaTheme="minorHAnsi"/>
                <w:sz w:val="24"/>
                <w:szCs w:val="24"/>
              </w:rPr>
              <w:t>–</w:t>
            </w:r>
            <w:r w:rsidRPr="007F471A">
              <w:rPr>
                <w:rFonts w:eastAsiaTheme="minorHAnsi"/>
                <w:sz w:val="24"/>
                <w:szCs w:val="24"/>
              </w:rPr>
              <w:t xml:space="preserve"> 475 тыс. рублей;</w:t>
            </w:r>
          </w:p>
          <w:p w:rsidR="00BC3714" w:rsidRPr="007F471A" w:rsidRDefault="00BC3714" w:rsidP="007F471A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4A1644">
              <w:rPr>
                <w:rFonts w:eastAsiaTheme="minorHAnsi"/>
                <w:sz w:val="24"/>
                <w:szCs w:val="24"/>
              </w:rPr>
              <w:t>подпрограмма 2</w:t>
            </w:r>
            <w:r w:rsidR="005235B1" w:rsidRPr="007F471A">
              <w:rPr>
                <w:rFonts w:eastAsiaTheme="minorHAnsi"/>
                <w:sz w:val="24"/>
                <w:szCs w:val="24"/>
              </w:rPr>
              <w:t xml:space="preserve"> </w:t>
            </w:r>
            <w:r w:rsidR="007F6570">
              <w:rPr>
                <w:rFonts w:eastAsiaTheme="minorHAnsi"/>
                <w:sz w:val="24"/>
                <w:szCs w:val="24"/>
              </w:rPr>
              <w:t>«</w:t>
            </w:r>
            <w:r w:rsidRPr="007F471A">
              <w:rPr>
                <w:rFonts w:eastAsiaTheme="minorHAnsi"/>
                <w:sz w:val="24"/>
                <w:szCs w:val="24"/>
              </w:rPr>
              <w:t>Развитие ле</w:t>
            </w:r>
            <w:r w:rsidR="005235B1" w:rsidRPr="007F471A">
              <w:rPr>
                <w:rFonts w:eastAsiaTheme="minorHAnsi"/>
                <w:sz w:val="24"/>
                <w:szCs w:val="24"/>
              </w:rPr>
              <w:t>сного хозяйства Республики Тыва</w:t>
            </w:r>
            <w:r w:rsidR="007F6570">
              <w:rPr>
                <w:rFonts w:eastAsiaTheme="minorHAnsi"/>
                <w:sz w:val="24"/>
                <w:szCs w:val="24"/>
              </w:rPr>
              <w:t>»</w:t>
            </w:r>
            <w:r w:rsidRPr="007F471A">
              <w:rPr>
                <w:rFonts w:eastAsiaTheme="minorHAnsi"/>
                <w:sz w:val="24"/>
                <w:szCs w:val="24"/>
              </w:rPr>
              <w:t>:</w:t>
            </w:r>
          </w:p>
          <w:p w:rsidR="00BC3714" w:rsidRPr="007F471A" w:rsidRDefault="00BC3714" w:rsidP="007F471A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7F471A">
              <w:rPr>
                <w:rFonts w:eastAsiaTheme="minorHAnsi"/>
                <w:sz w:val="24"/>
                <w:szCs w:val="24"/>
              </w:rPr>
              <w:t>общий объем ф</w:t>
            </w:r>
            <w:r w:rsidR="00931DC7" w:rsidRPr="007F471A">
              <w:rPr>
                <w:rFonts w:eastAsiaTheme="minorHAnsi"/>
                <w:sz w:val="24"/>
                <w:szCs w:val="24"/>
              </w:rPr>
              <w:t xml:space="preserve">инансирования составляет </w:t>
            </w:r>
            <w:r w:rsidR="0031463A" w:rsidRPr="007F471A">
              <w:rPr>
                <w:rFonts w:eastAsiaTheme="minorHAnsi"/>
                <w:sz w:val="24"/>
                <w:szCs w:val="24"/>
              </w:rPr>
              <w:t>1867252,9</w:t>
            </w:r>
            <w:r w:rsidRPr="007F471A">
              <w:rPr>
                <w:rFonts w:eastAsiaTheme="minorHAnsi"/>
                <w:sz w:val="24"/>
                <w:szCs w:val="24"/>
              </w:rPr>
              <w:t xml:space="preserve"> тыс. рублей, в том числе:</w:t>
            </w:r>
          </w:p>
          <w:p w:rsidR="00BC3714" w:rsidRPr="007F471A" w:rsidRDefault="00BC3714" w:rsidP="007F471A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7F471A">
              <w:rPr>
                <w:rFonts w:eastAsiaTheme="minorHAnsi"/>
                <w:sz w:val="24"/>
                <w:szCs w:val="24"/>
              </w:rPr>
              <w:t>за счет средст</w:t>
            </w:r>
            <w:r w:rsidR="00931DC7" w:rsidRPr="007F471A">
              <w:rPr>
                <w:rFonts w:eastAsiaTheme="minorHAnsi"/>
                <w:sz w:val="24"/>
                <w:szCs w:val="24"/>
              </w:rPr>
              <w:t xml:space="preserve">в федерального бюджета – </w:t>
            </w:r>
            <w:r w:rsidR="0031463A" w:rsidRPr="007F471A">
              <w:rPr>
                <w:rFonts w:eastAsiaTheme="minorHAnsi"/>
                <w:sz w:val="24"/>
                <w:szCs w:val="24"/>
              </w:rPr>
              <w:t>1781409,1</w:t>
            </w:r>
            <w:r w:rsidRPr="007F471A">
              <w:rPr>
                <w:rFonts w:eastAsiaTheme="minorHAnsi"/>
                <w:sz w:val="24"/>
                <w:szCs w:val="24"/>
              </w:rPr>
              <w:t xml:space="preserve"> тыс. рублей;</w:t>
            </w:r>
          </w:p>
          <w:p w:rsidR="00BC3714" w:rsidRPr="007F471A" w:rsidRDefault="00BC3714" w:rsidP="007F471A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7F471A">
              <w:rPr>
                <w:rFonts w:eastAsiaTheme="minorHAnsi"/>
                <w:sz w:val="24"/>
                <w:szCs w:val="24"/>
              </w:rPr>
              <w:t xml:space="preserve">за счет средств республиканского бюджета </w:t>
            </w:r>
            <w:r w:rsidR="00931DC7" w:rsidRPr="007F471A">
              <w:rPr>
                <w:rFonts w:eastAsiaTheme="minorHAnsi"/>
                <w:sz w:val="24"/>
                <w:szCs w:val="24"/>
              </w:rPr>
              <w:t>–</w:t>
            </w:r>
            <w:r w:rsidR="004A1644">
              <w:rPr>
                <w:rFonts w:eastAsiaTheme="minorHAnsi"/>
                <w:sz w:val="24"/>
                <w:szCs w:val="24"/>
              </w:rPr>
              <w:t xml:space="preserve"> </w:t>
            </w:r>
            <w:r w:rsidR="0031463A" w:rsidRPr="007F471A">
              <w:rPr>
                <w:rFonts w:eastAsiaTheme="minorHAnsi"/>
                <w:sz w:val="24"/>
                <w:szCs w:val="24"/>
              </w:rPr>
              <w:t>91,3</w:t>
            </w:r>
            <w:r w:rsidRPr="007F471A">
              <w:rPr>
                <w:rFonts w:eastAsiaTheme="minorHAnsi"/>
                <w:sz w:val="24"/>
                <w:szCs w:val="24"/>
              </w:rPr>
              <w:t xml:space="preserve"> тыс. рублей;</w:t>
            </w:r>
          </w:p>
          <w:p w:rsidR="00BC3714" w:rsidRPr="007F471A" w:rsidRDefault="00BC3714" w:rsidP="007F471A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7F471A">
              <w:rPr>
                <w:rFonts w:eastAsiaTheme="minorHAnsi"/>
                <w:sz w:val="24"/>
                <w:szCs w:val="24"/>
              </w:rPr>
              <w:t xml:space="preserve">за счет средств внебюджетных источников </w:t>
            </w:r>
            <w:r w:rsidR="00545359" w:rsidRPr="007F471A">
              <w:rPr>
                <w:rFonts w:eastAsiaTheme="minorHAnsi"/>
                <w:sz w:val="24"/>
                <w:szCs w:val="24"/>
              </w:rPr>
              <w:t>–</w:t>
            </w:r>
            <w:r w:rsidR="004A1644">
              <w:rPr>
                <w:rFonts w:eastAsiaTheme="minorHAnsi"/>
                <w:sz w:val="24"/>
                <w:szCs w:val="24"/>
              </w:rPr>
              <w:t xml:space="preserve"> </w:t>
            </w:r>
            <w:r w:rsidR="001F05BD" w:rsidRPr="007F471A">
              <w:rPr>
                <w:rFonts w:eastAsiaTheme="minorHAnsi"/>
                <w:sz w:val="24"/>
                <w:szCs w:val="24"/>
              </w:rPr>
              <w:t>85752,5</w:t>
            </w:r>
            <w:r w:rsidRPr="007F471A">
              <w:rPr>
                <w:rFonts w:eastAsiaTheme="minorHAnsi"/>
                <w:sz w:val="24"/>
                <w:szCs w:val="24"/>
              </w:rPr>
              <w:t xml:space="preserve"> тыс. рублей,</w:t>
            </w:r>
          </w:p>
          <w:p w:rsidR="00BC3714" w:rsidRPr="007F471A" w:rsidRDefault="00BC3714" w:rsidP="007F471A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7F471A">
              <w:rPr>
                <w:rFonts w:eastAsiaTheme="minorHAnsi"/>
                <w:sz w:val="24"/>
                <w:szCs w:val="24"/>
              </w:rPr>
              <w:t>в том числе по годам:</w:t>
            </w:r>
          </w:p>
          <w:p w:rsidR="00BC3714" w:rsidRPr="007F471A" w:rsidRDefault="00BC3714" w:rsidP="007F471A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7F471A">
              <w:rPr>
                <w:rFonts w:eastAsiaTheme="minorHAnsi"/>
                <w:sz w:val="24"/>
                <w:szCs w:val="24"/>
              </w:rPr>
              <w:t xml:space="preserve">в 2021 г. </w:t>
            </w:r>
            <w:r w:rsidR="00931DC7" w:rsidRPr="007F471A">
              <w:rPr>
                <w:rFonts w:eastAsiaTheme="minorHAnsi"/>
                <w:sz w:val="24"/>
                <w:szCs w:val="24"/>
              </w:rPr>
              <w:t>–</w:t>
            </w:r>
            <w:r w:rsidR="004A1644">
              <w:rPr>
                <w:rFonts w:eastAsiaTheme="minorHAnsi"/>
                <w:sz w:val="24"/>
                <w:szCs w:val="24"/>
              </w:rPr>
              <w:t xml:space="preserve"> </w:t>
            </w:r>
            <w:r w:rsidR="00D920E0" w:rsidRPr="007F471A">
              <w:rPr>
                <w:rFonts w:eastAsiaTheme="minorHAnsi"/>
                <w:sz w:val="24"/>
                <w:szCs w:val="24"/>
              </w:rPr>
              <w:t>515094,9</w:t>
            </w:r>
            <w:r w:rsidR="004A1644">
              <w:rPr>
                <w:rFonts w:eastAsiaTheme="minorHAnsi"/>
                <w:sz w:val="24"/>
                <w:szCs w:val="24"/>
              </w:rPr>
              <w:t xml:space="preserve"> </w:t>
            </w:r>
            <w:r w:rsidRPr="007F471A">
              <w:rPr>
                <w:rFonts w:eastAsiaTheme="minorHAnsi"/>
                <w:sz w:val="24"/>
                <w:szCs w:val="24"/>
              </w:rPr>
              <w:t>тыс. рублей, из них:</w:t>
            </w:r>
          </w:p>
          <w:p w:rsidR="00BC3714" w:rsidRPr="007F471A" w:rsidRDefault="00BC3714" w:rsidP="007F471A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7F471A">
              <w:rPr>
                <w:rFonts w:eastAsiaTheme="minorHAnsi"/>
                <w:sz w:val="24"/>
                <w:szCs w:val="24"/>
              </w:rPr>
              <w:t xml:space="preserve">за счет средств федерального бюджета </w:t>
            </w:r>
            <w:r w:rsidR="00931DC7" w:rsidRPr="007F471A">
              <w:rPr>
                <w:rFonts w:eastAsiaTheme="minorHAnsi"/>
                <w:sz w:val="24"/>
                <w:szCs w:val="24"/>
              </w:rPr>
              <w:t>–</w:t>
            </w:r>
            <w:r w:rsidR="004A1644">
              <w:rPr>
                <w:rFonts w:eastAsiaTheme="minorHAnsi"/>
                <w:sz w:val="24"/>
                <w:szCs w:val="24"/>
              </w:rPr>
              <w:t xml:space="preserve"> </w:t>
            </w:r>
            <w:r w:rsidR="00D920E0" w:rsidRPr="007F471A">
              <w:rPr>
                <w:rFonts w:eastAsiaTheme="minorHAnsi"/>
                <w:sz w:val="24"/>
                <w:szCs w:val="24"/>
              </w:rPr>
              <w:t>504775,1</w:t>
            </w:r>
            <w:r w:rsidRPr="007F471A">
              <w:rPr>
                <w:rFonts w:eastAsiaTheme="minorHAnsi"/>
                <w:sz w:val="24"/>
                <w:szCs w:val="24"/>
              </w:rPr>
              <w:t xml:space="preserve"> тыс. рублей;</w:t>
            </w:r>
          </w:p>
          <w:p w:rsidR="00931DC7" w:rsidRPr="007F471A" w:rsidRDefault="00931DC7" w:rsidP="007F471A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7F471A">
              <w:rPr>
                <w:rFonts w:eastAsiaTheme="minorHAnsi"/>
                <w:sz w:val="24"/>
                <w:szCs w:val="24"/>
              </w:rPr>
              <w:t xml:space="preserve">за счет республиканского бюджета – </w:t>
            </w:r>
            <w:r w:rsidR="00D920E0" w:rsidRPr="007F471A">
              <w:rPr>
                <w:rFonts w:eastAsiaTheme="minorHAnsi"/>
                <w:sz w:val="24"/>
                <w:szCs w:val="24"/>
              </w:rPr>
              <w:t>91,3</w:t>
            </w:r>
            <w:r w:rsidRPr="007F471A">
              <w:rPr>
                <w:rFonts w:eastAsiaTheme="minorHAnsi"/>
                <w:sz w:val="24"/>
                <w:szCs w:val="24"/>
              </w:rPr>
              <w:t xml:space="preserve"> тыс. руб.;</w:t>
            </w:r>
          </w:p>
          <w:p w:rsidR="00BC3714" w:rsidRPr="007F471A" w:rsidRDefault="00BC3714" w:rsidP="007F471A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7F471A">
              <w:rPr>
                <w:rFonts w:eastAsiaTheme="minorHAnsi"/>
                <w:sz w:val="24"/>
                <w:szCs w:val="24"/>
              </w:rPr>
              <w:t xml:space="preserve">за счет внебюджетных источников </w:t>
            </w:r>
            <w:r w:rsidR="00444645" w:rsidRPr="007F471A">
              <w:rPr>
                <w:rFonts w:eastAsiaTheme="minorHAnsi"/>
                <w:sz w:val="24"/>
                <w:szCs w:val="24"/>
              </w:rPr>
              <w:t>–10228,5</w:t>
            </w:r>
            <w:r w:rsidRPr="007F471A">
              <w:rPr>
                <w:rFonts w:eastAsiaTheme="minorHAnsi"/>
                <w:sz w:val="24"/>
                <w:szCs w:val="24"/>
              </w:rPr>
              <w:t xml:space="preserve"> тыс. рублей;</w:t>
            </w:r>
          </w:p>
          <w:p w:rsidR="00BC3714" w:rsidRPr="007F471A" w:rsidRDefault="00BC3714" w:rsidP="007F471A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7F471A">
              <w:rPr>
                <w:rFonts w:eastAsiaTheme="minorHAnsi"/>
                <w:sz w:val="24"/>
                <w:szCs w:val="24"/>
              </w:rPr>
              <w:t xml:space="preserve">в 2022 г. </w:t>
            </w:r>
            <w:r w:rsidR="00545359" w:rsidRPr="007F471A">
              <w:rPr>
                <w:rFonts w:eastAsiaTheme="minorHAnsi"/>
                <w:sz w:val="24"/>
                <w:szCs w:val="24"/>
              </w:rPr>
              <w:t>–</w:t>
            </w:r>
            <w:r w:rsidR="004A1644">
              <w:rPr>
                <w:rFonts w:eastAsiaTheme="minorHAnsi"/>
                <w:sz w:val="24"/>
                <w:szCs w:val="24"/>
              </w:rPr>
              <w:t xml:space="preserve"> </w:t>
            </w:r>
            <w:r w:rsidR="00424FBA" w:rsidRPr="007F471A">
              <w:rPr>
                <w:rFonts w:eastAsiaTheme="minorHAnsi"/>
                <w:sz w:val="24"/>
                <w:szCs w:val="24"/>
              </w:rPr>
              <w:t>68553,8</w:t>
            </w:r>
            <w:r w:rsidRPr="007F471A">
              <w:rPr>
                <w:rFonts w:eastAsiaTheme="minorHAnsi"/>
                <w:sz w:val="24"/>
                <w:szCs w:val="24"/>
              </w:rPr>
              <w:t xml:space="preserve"> тыс. рублей, из них:</w:t>
            </w:r>
          </w:p>
          <w:p w:rsidR="00BC3714" w:rsidRPr="007F471A" w:rsidRDefault="00BC3714" w:rsidP="007F471A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7F471A">
              <w:rPr>
                <w:rFonts w:eastAsiaTheme="minorHAnsi"/>
                <w:sz w:val="24"/>
                <w:szCs w:val="24"/>
              </w:rPr>
              <w:t xml:space="preserve">за счет средств федерального бюджета </w:t>
            </w:r>
            <w:r w:rsidR="00931DC7" w:rsidRPr="007F471A">
              <w:rPr>
                <w:rFonts w:eastAsiaTheme="minorHAnsi"/>
                <w:sz w:val="24"/>
                <w:szCs w:val="24"/>
              </w:rPr>
              <w:t>–</w:t>
            </w:r>
            <w:r w:rsidR="004A1644">
              <w:rPr>
                <w:rFonts w:eastAsiaTheme="minorHAnsi"/>
                <w:sz w:val="24"/>
                <w:szCs w:val="24"/>
              </w:rPr>
              <w:t xml:space="preserve"> </w:t>
            </w:r>
            <w:r w:rsidR="00424FBA" w:rsidRPr="007F471A">
              <w:rPr>
                <w:rFonts w:eastAsiaTheme="minorHAnsi"/>
                <w:sz w:val="24"/>
                <w:szCs w:val="24"/>
              </w:rPr>
              <w:t>60111,8</w:t>
            </w:r>
            <w:r w:rsidRPr="007F471A">
              <w:rPr>
                <w:rFonts w:eastAsiaTheme="minorHAnsi"/>
                <w:sz w:val="24"/>
                <w:szCs w:val="24"/>
              </w:rPr>
              <w:t xml:space="preserve"> тыс. рублей;</w:t>
            </w:r>
          </w:p>
          <w:p w:rsidR="00931DC7" w:rsidRPr="007F471A" w:rsidRDefault="00931DC7" w:rsidP="007F471A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7F471A">
              <w:rPr>
                <w:rFonts w:eastAsiaTheme="minorHAnsi"/>
                <w:sz w:val="24"/>
                <w:szCs w:val="24"/>
              </w:rPr>
              <w:t xml:space="preserve">за счет республиканского бюджета – </w:t>
            </w:r>
            <w:r w:rsidR="00FC43EE" w:rsidRPr="007F471A">
              <w:rPr>
                <w:rFonts w:eastAsiaTheme="minorHAnsi"/>
                <w:sz w:val="24"/>
                <w:szCs w:val="24"/>
              </w:rPr>
              <w:t>0</w:t>
            </w:r>
            <w:r w:rsidRPr="007F471A">
              <w:rPr>
                <w:rFonts w:eastAsiaTheme="minorHAnsi"/>
                <w:sz w:val="24"/>
                <w:szCs w:val="24"/>
              </w:rPr>
              <w:t xml:space="preserve"> тыс. рублей;</w:t>
            </w:r>
          </w:p>
          <w:p w:rsidR="00BC3714" w:rsidRPr="007F471A" w:rsidRDefault="00BC3714" w:rsidP="007F471A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7F471A">
              <w:rPr>
                <w:rFonts w:eastAsiaTheme="minorHAnsi"/>
                <w:sz w:val="24"/>
                <w:szCs w:val="24"/>
              </w:rPr>
              <w:t xml:space="preserve">за счет внебюджетных источников </w:t>
            </w:r>
            <w:r w:rsidR="00931DC7" w:rsidRPr="007F471A">
              <w:rPr>
                <w:rFonts w:eastAsiaTheme="minorHAnsi"/>
                <w:sz w:val="24"/>
                <w:szCs w:val="24"/>
              </w:rPr>
              <w:t xml:space="preserve">– </w:t>
            </w:r>
            <w:r w:rsidR="00444645" w:rsidRPr="007F471A">
              <w:rPr>
                <w:rFonts w:eastAsiaTheme="minorHAnsi"/>
                <w:sz w:val="24"/>
                <w:szCs w:val="24"/>
              </w:rPr>
              <w:t>8442</w:t>
            </w:r>
            <w:r w:rsidR="00931DC7" w:rsidRPr="007F471A">
              <w:rPr>
                <w:rFonts w:eastAsiaTheme="minorHAnsi"/>
                <w:sz w:val="24"/>
                <w:szCs w:val="24"/>
              </w:rPr>
              <w:t xml:space="preserve"> тыс. рублей</w:t>
            </w:r>
            <w:r w:rsidRPr="007F471A">
              <w:rPr>
                <w:rFonts w:eastAsiaTheme="minorHAnsi"/>
                <w:sz w:val="24"/>
                <w:szCs w:val="24"/>
              </w:rPr>
              <w:t>;</w:t>
            </w:r>
          </w:p>
          <w:p w:rsidR="00BC3714" w:rsidRPr="007F471A" w:rsidRDefault="00BC3714" w:rsidP="007F471A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7F471A">
              <w:rPr>
                <w:rFonts w:eastAsiaTheme="minorHAnsi"/>
                <w:sz w:val="24"/>
                <w:szCs w:val="24"/>
              </w:rPr>
              <w:t xml:space="preserve">в 2023 г. </w:t>
            </w:r>
            <w:r w:rsidR="00931DC7" w:rsidRPr="007F471A">
              <w:rPr>
                <w:rFonts w:eastAsiaTheme="minorHAnsi"/>
                <w:sz w:val="24"/>
                <w:szCs w:val="24"/>
              </w:rPr>
              <w:t>–</w:t>
            </w:r>
            <w:r w:rsidR="004A1644">
              <w:rPr>
                <w:rFonts w:eastAsiaTheme="minorHAnsi"/>
                <w:sz w:val="24"/>
                <w:szCs w:val="24"/>
              </w:rPr>
              <w:t xml:space="preserve"> </w:t>
            </w:r>
            <w:r w:rsidR="00281A7A" w:rsidRPr="007F471A">
              <w:rPr>
                <w:rFonts w:eastAsiaTheme="minorHAnsi"/>
                <w:sz w:val="24"/>
                <w:szCs w:val="24"/>
              </w:rPr>
              <w:t xml:space="preserve">407644,4 </w:t>
            </w:r>
            <w:r w:rsidRPr="007F471A">
              <w:rPr>
                <w:rFonts w:eastAsiaTheme="minorHAnsi"/>
                <w:sz w:val="24"/>
                <w:szCs w:val="24"/>
              </w:rPr>
              <w:t>тыс. рублей, из них:</w:t>
            </w:r>
          </w:p>
          <w:p w:rsidR="00931DC7" w:rsidRPr="007F471A" w:rsidRDefault="00BC3714" w:rsidP="007F471A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7F471A">
              <w:rPr>
                <w:rFonts w:eastAsiaTheme="minorHAnsi"/>
                <w:sz w:val="24"/>
                <w:szCs w:val="24"/>
              </w:rPr>
              <w:t xml:space="preserve">за счет средств федерального бюджета </w:t>
            </w:r>
            <w:r w:rsidR="00281A7A" w:rsidRPr="007F471A">
              <w:rPr>
                <w:rFonts w:eastAsiaTheme="minorHAnsi"/>
                <w:sz w:val="24"/>
                <w:szCs w:val="24"/>
              </w:rPr>
              <w:t>–</w:t>
            </w:r>
            <w:r w:rsidR="004A1644">
              <w:rPr>
                <w:rFonts w:eastAsiaTheme="minorHAnsi"/>
                <w:sz w:val="24"/>
                <w:szCs w:val="24"/>
              </w:rPr>
              <w:t xml:space="preserve"> </w:t>
            </w:r>
            <w:r w:rsidR="00281A7A" w:rsidRPr="007F471A">
              <w:rPr>
                <w:rFonts w:eastAsiaTheme="minorHAnsi"/>
                <w:sz w:val="24"/>
                <w:szCs w:val="24"/>
              </w:rPr>
              <w:t>392202,4</w:t>
            </w:r>
            <w:r w:rsidRPr="007F471A">
              <w:rPr>
                <w:rFonts w:eastAsiaTheme="minorHAnsi"/>
                <w:sz w:val="24"/>
                <w:szCs w:val="24"/>
              </w:rPr>
              <w:t xml:space="preserve"> тыс. рублей;</w:t>
            </w:r>
          </w:p>
          <w:p w:rsidR="00BC3714" w:rsidRPr="007F471A" w:rsidRDefault="00931DC7" w:rsidP="007F471A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7F471A">
              <w:rPr>
                <w:rFonts w:eastAsiaTheme="minorHAnsi"/>
                <w:sz w:val="24"/>
                <w:szCs w:val="24"/>
              </w:rPr>
              <w:t xml:space="preserve">за счет республиканского бюджета – </w:t>
            </w:r>
            <w:r w:rsidR="004929C6" w:rsidRPr="007F471A">
              <w:rPr>
                <w:rFonts w:eastAsiaTheme="minorHAnsi"/>
                <w:sz w:val="24"/>
                <w:szCs w:val="24"/>
              </w:rPr>
              <w:t>0</w:t>
            </w:r>
            <w:r w:rsidRPr="007F471A">
              <w:rPr>
                <w:rFonts w:eastAsiaTheme="minorHAnsi"/>
                <w:sz w:val="24"/>
                <w:szCs w:val="24"/>
              </w:rPr>
              <w:t xml:space="preserve"> тыс. рублей;</w:t>
            </w:r>
          </w:p>
          <w:p w:rsidR="00BC3714" w:rsidRPr="007F471A" w:rsidRDefault="00BC3714" w:rsidP="007F471A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7F471A">
              <w:rPr>
                <w:rFonts w:eastAsiaTheme="minorHAnsi"/>
                <w:sz w:val="24"/>
                <w:szCs w:val="24"/>
              </w:rPr>
              <w:t xml:space="preserve">за счет внебюджетных источников </w:t>
            </w:r>
            <w:r w:rsidR="004A1644">
              <w:rPr>
                <w:rFonts w:eastAsiaTheme="minorHAnsi"/>
                <w:sz w:val="24"/>
                <w:szCs w:val="24"/>
              </w:rPr>
              <w:t>–</w:t>
            </w:r>
            <w:r w:rsidRPr="007F471A">
              <w:rPr>
                <w:rFonts w:eastAsiaTheme="minorHAnsi"/>
                <w:sz w:val="24"/>
                <w:szCs w:val="24"/>
              </w:rPr>
              <w:t xml:space="preserve"> </w:t>
            </w:r>
            <w:r w:rsidR="00281A7A" w:rsidRPr="007F471A">
              <w:rPr>
                <w:rFonts w:eastAsiaTheme="minorHAnsi"/>
                <w:sz w:val="24"/>
                <w:szCs w:val="24"/>
              </w:rPr>
              <w:t>15442</w:t>
            </w:r>
            <w:r w:rsidRPr="007F471A">
              <w:rPr>
                <w:rFonts w:eastAsiaTheme="minorHAnsi"/>
                <w:sz w:val="24"/>
                <w:szCs w:val="24"/>
              </w:rPr>
              <w:t xml:space="preserve"> тыс. рублей;</w:t>
            </w:r>
          </w:p>
          <w:p w:rsidR="00BC3714" w:rsidRPr="007F471A" w:rsidRDefault="00D950E1" w:rsidP="007F471A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7F471A">
              <w:rPr>
                <w:rFonts w:eastAsiaTheme="minorHAnsi"/>
                <w:sz w:val="24"/>
                <w:szCs w:val="24"/>
              </w:rPr>
              <w:t xml:space="preserve">в 2024 г. </w:t>
            </w:r>
            <w:r w:rsidR="00281A7A" w:rsidRPr="007F471A">
              <w:rPr>
                <w:rFonts w:eastAsiaTheme="minorHAnsi"/>
                <w:sz w:val="24"/>
                <w:szCs w:val="24"/>
              </w:rPr>
              <w:t>–</w:t>
            </w:r>
            <w:r w:rsidR="004A1644">
              <w:rPr>
                <w:rFonts w:eastAsiaTheme="minorHAnsi"/>
                <w:sz w:val="24"/>
                <w:szCs w:val="24"/>
              </w:rPr>
              <w:t xml:space="preserve"> </w:t>
            </w:r>
            <w:r w:rsidR="00281A7A" w:rsidRPr="007F471A">
              <w:rPr>
                <w:rFonts w:eastAsiaTheme="minorHAnsi"/>
                <w:sz w:val="24"/>
                <w:szCs w:val="24"/>
              </w:rPr>
              <w:t>437979,9</w:t>
            </w:r>
            <w:r w:rsidR="00BC3714" w:rsidRPr="007F471A">
              <w:rPr>
                <w:rFonts w:eastAsiaTheme="minorHAnsi"/>
                <w:sz w:val="24"/>
                <w:szCs w:val="24"/>
              </w:rPr>
              <w:t xml:space="preserve"> тыс. рублей, из них:</w:t>
            </w:r>
          </w:p>
          <w:p w:rsidR="00BC3714" w:rsidRPr="007F471A" w:rsidRDefault="00BC3714" w:rsidP="007F471A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7F471A">
              <w:rPr>
                <w:rFonts w:eastAsiaTheme="minorHAnsi"/>
                <w:sz w:val="24"/>
                <w:szCs w:val="24"/>
              </w:rPr>
              <w:t>за счет средств ф</w:t>
            </w:r>
            <w:r w:rsidR="00145D38" w:rsidRPr="007F471A">
              <w:rPr>
                <w:rFonts w:eastAsiaTheme="minorHAnsi"/>
                <w:sz w:val="24"/>
                <w:szCs w:val="24"/>
              </w:rPr>
              <w:t xml:space="preserve">едерального бюджета </w:t>
            </w:r>
            <w:r w:rsidR="004A1644">
              <w:rPr>
                <w:rFonts w:eastAsiaTheme="minorHAnsi"/>
                <w:sz w:val="24"/>
                <w:szCs w:val="24"/>
              </w:rPr>
              <w:t>–</w:t>
            </w:r>
            <w:r w:rsidR="00145D38" w:rsidRPr="007F471A">
              <w:rPr>
                <w:rFonts w:eastAsiaTheme="minorHAnsi"/>
                <w:sz w:val="24"/>
                <w:szCs w:val="24"/>
              </w:rPr>
              <w:t xml:space="preserve"> 412159,90</w:t>
            </w:r>
            <w:r w:rsidRPr="007F471A">
              <w:rPr>
                <w:rFonts w:eastAsiaTheme="minorHAnsi"/>
                <w:sz w:val="24"/>
                <w:szCs w:val="24"/>
              </w:rPr>
              <w:t xml:space="preserve"> тыс. рублей;</w:t>
            </w:r>
          </w:p>
          <w:p w:rsidR="00281A7A" w:rsidRPr="007F471A" w:rsidRDefault="00281A7A" w:rsidP="007F471A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7F471A">
              <w:rPr>
                <w:rFonts w:eastAsiaTheme="minorHAnsi"/>
                <w:sz w:val="24"/>
                <w:szCs w:val="24"/>
              </w:rPr>
              <w:t>за счет республиканского бюджета – 0 тыс. рублей;</w:t>
            </w:r>
          </w:p>
          <w:p w:rsidR="00BC3714" w:rsidRPr="007F471A" w:rsidRDefault="00BC3714" w:rsidP="007F471A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7F471A">
              <w:rPr>
                <w:rFonts w:eastAsiaTheme="minorHAnsi"/>
                <w:sz w:val="24"/>
                <w:szCs w:val="24"/>
              </w:rPr>
              <w:lastRenderedPageBreak/>
              <w:t>за счет вн</w:t>
            </w:r>
            <w:r w:rsidR="00D950E1" w:rsidRPr="007F471A">
              <w:rPr>
                <w:rFonts w:eastAsiaTheme="minorHAnsi"/>
                <w:sz w:val="24"/>
                <w:szCs w:val="24"/>
              </w:rPr>
              <w:t xml:space="preserve">ебюджетных источников </w:t>
            </w:r>
            <w:r w:rsidR="004A1644">
              <w:rPr>
                <w:rFonts w:eastAsiaTheme="minorHAnsi"/>
                <w:sz w:val="24"/>
                <w:szCs w:val="24"/>
              </w:rPr>
              <w:t>–</w:t>
            </w:r>
            <w:r w:rsidR="00D950E1" w:rsidRPr="007F471A">
              <w:rPr>
                <w:rFonts w:eastAsiaTheme="minorHAnsi"/>
                <w:sz w:val="24"/>
                <w:szCs w:val="24"/>
              </w:rPr>
              <w:t xml:space="preserve"> 25820,0</w:t>
            </w:r>
            <w:r w:rsidRPr="007F471A">
              <w:rPr>
                <w:rFonts w:eastAsiaTheme="minorHAnsi"/>
                <w:sz w:val="24"/>
                <w:szCs w:val="24"/>
              </w:rPr>
              <w:t xml:space="preserve"> тыс. рублей;</w:t>
            </w:r>
          </w:p>
          <w:p w:rsidR="00BC3714" w:rsidRPr="007F471A" w:rsidRDefault="00BC3714" w:rsidP="007F471A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7F471A">
              <w:rPr>
                <w:rFonts w:eastAsiaTheme="minorHAnsi"/>
                <w:sz w:val="24"/>
                <w:szCs w:val="24"/>
              </w:rPr>
              <w:t xml:space="preserve">в 2025 г. </w:t>
            </w:r>
            <w:r w:rsidR="004A1644">
              <w:rPr>
                <w:rFonts w:eastAsiaTheme="minorHAnsi"/>
                <w:sz w:val="24"/>
                <w:szCs w:val="24"/>
              </w:rPr>
              <w:t>–</w:t>
            </w:r>
            <w:r w:rsidRPr="007F471A">
              <w:rPr>
                <w:rFonts w:eastAsiaTheme="minorHAnsi"/>
                <w:sz w:val="24"/>
                <w:szCs w:val="24"/>
              </w:rPr>
              <w:t xml:space="preserve"> 437979,9 тыс. рублей, из них:</w:t>
            </w:r>
          </w:p>
          <w:p w:rsidR="00BC3714" w:rsidRPr="007F471A" w:rsidRDefault="00BC3714" w:rsidP="007F471A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7F471A">
              <w:rPr>
                <w:rFonts w:eastAsiaTheme="minorHAnsi"/>
                <w:sz w:val="24"/>
                <w:szCs w:val="24"/>
              </w:rPr>
              <w:t>за счет средств ф</w:t>
            </w:r>
            <w:r w:rsidR="00D950E1" w:rsidRPr="007F471A">
              <w:rPr>
                <w:rFonts w:eastAsiaTheme="minorHAnsi"/>
                <w:sz w:val="24"/>
                <w:szCs w:val="24"/>
              </w:rPr>
              <w:t xml:space="preserve">едерального бюджета </w:t>
            </w:r>
            <w:r w:rsidR="004A1644">
              <w:rPr>
                <w:rFonts w:eastAsiaTheme="minorHAnsi"/>
                <w:sz w:val="24"/>
                <w:szCs w:val="24"/>
              </w:rPr>
              <w:t>–</w:t>
            </w:r>
            <w:r w:rsidR="00D950E1" w:rsidRPr="007F471A">
              <w:rPr>
                <w:rFonts w:eastAsiaTheme="minorHAnsi"/>
                <w:sz w:val="24"/>
                <w:szCs w:val="24"/>
              </w:rPr>
              <w:t xml:space="preserve"> 412159,9</w:t>
            </w:r>
            <w:r w:rsidR="00145D38" w:rsidRPr="007F471A">
              <w:rPr>
                <w:rFonts w:eastAsiaTheme="minorHAnsi"/>
                <w:sz w:val="24"/>
                <w:szCs w:val="24"/>
              </w:rPr>
              <w:t>0</w:t>
            </w:r>
            <w:r w:rsidR="004A1644">
              <w:rPr>
                <w:rFonts w:eastAsiaTheme="minorHAnsi"/>
                <w:sz w:val="24"/>
                <w:szCs w:val="24"/>
              </w:rPr>
              <w:t xml:space="preserve"> </w:t>
            </w:r>
            <w:r w:rsidRPr="007F471A">
              <w:rPr>
                <w:rFonts w:eastAsiaTheme="minorHAnsi"/>
                <w:sz w:val="24"/>
                <w:szCs w:val="24"/>
              </w:rPr>
              <w:t>тыс. рублей;</w:t>
            </w:r>
          </w:p>
          <w:p w:rsidR="00281A7A" w:rsidRPr="007F471A" w:rsidRDefault="00281A7A" w:rsidP="007F471A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7F471A">
              <w:rPr>
                <w:rFonts w:eastAsiaTheme="minorHAnsi"/>
                <w:sz w:val="24"/>
                <w:szCs w:val="24"/>
              </w:rPr>
              <w:t>за счет республиканского бюджета – 0 тыс. рублей;</w:t>
            </w:r>
          </w:p>
          <w:p w:rsidR="00BC3714" w:rsidRPr="007F471A" w:rsidRDefault="00BC3714" w:rsidP="007F471A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7F471A">
              <w:rPr>
                <w:rFonts w:eastAsiaTheme="minorHAnsi"/>
                <w:sz w:val="24"/>
                <w:szCs w:val="24"/>
              </w:rPr>
              <w:t>за счет вн</w:t>
            </w:r>
            <w:r w:rsidR="00D950E1" w:rsidRPr="007F471A">
              <w:rPr>
                <w:rFonts w:eastAsiaTheme="minorHAnsi"/>
                <w:sz w:val="24"/>
                <w:szCs w:val="24"/>
              </w:rPr>
              <w:t xml:space="preserve">ебюджетных источников </w:t>
            </w:r>
            <w:r w:rsidR="004A1644">
              <w:rPr>
                <w:rFonts w:eastAsiaTheme="minorHAnsi"/>
                <w:sz w:val="24"/>
                <w:szCs w:val="24"/>
              </w:rPr>
              <w:t>–</w:t>
            </w:r>
            <w:r w:rsidR="00D950E1" w:rsidRPr="007F471A">
              <w:rPr>
                <w:rFonts w:eastAsiaTheme="minorHAnsi"/>
                <w:sz w:val="24"/>
                <w:szCs w:val="24"/>
              </w:rPr>
              <w:t xml:space="preserve"> 25820,0</w:t>
            </w:r>
            <w:r w:rsidRPr="007F471A">
              <w:rPr>
                <w:rFonts w:eastAsiaTheme="minorHAnsi"/>
                <w:sz w:val="24"/>
                <w:szCs w:val="24"/>
              </w:rPr>
              <w:t xml:space="preserve"> тыс. рублей;</w:t>
            </w:r>
          </w:p>
          <w:p w:rsidR="00BC3714" w:rsidRPr="007F471A" w:rsidRDefault="00BC3714" w:rsidP="007F471A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4A1644">
              <w:rPr>
                <w:rFonts w:eastAsiaTheme="minorHAnsi"/>
                <w:sz w:val="24"/>
                <w:szCs w:val="24"/>
              </w:rPr>
              <w:t>подпрограмма 3</w:t>
            </w:r>
            <w:r w:rsidR="005235B1" w:rsidRPr="007F471A">
              <w:rPr>
                <w:rFonts w:eastAsiaTheme="minorHAnsi"/>
                <w:sz w:val="24"/>
                <w:szCs w:val="24"/>
              </w:rPr>
              <w:t xml:space="preserve"> </w:t>
            </w:r>
            <w:r w:rsidR="007F6570">
              <w:rPr>
                <w:rFonts w:eastAsiaTheme="minorHAnsi"/>
                <w:sz w:val="24"/>
                <w:szCs w:val="24"/>
              </w:rPr>
              <w:t>«</w:t>
            </w:r>
            <w:r w:rsidRPr="007F471A">
              <w:rPr>
                <w:rFonts w:eastAsiaTheme="minorHAnsi"/>
                <w:sz w:val="24"/>
                <w:szCs w:val="24"/>
              </w:rPr>
              <w:t>Охрана и воспроизводство объектов ж</w:t>
            </w:r>
            <w:r w:rsidR="005235B1" w:rsidRPr="007F471A">
              <w:rPr>
                <w:rFonts w:eastAsiaTheme="minorHAnsi"/>
                <w:sz w:val="24"/>
                <w:szCs w:val="24"/>
              </w:rPr>
              <w:t>ивотного мира в Республике Тыва</w:t>
            </w:r>
            <w:r w:rsidR="007F6570">
              <w:rPr>
                <w:rFonts w:eastAsiaTheme="minorHAnsi"/>
                <w:sz w:val="24"/>
                <w:szCs w:val="24"/>
              </w:rPr>
              <w:t>»</w:t>
            </w:r>
            <w:r w:rsidRPr="007F471A">
              <w:rPr>
                <w:rFonts w:eastAsiaTheme="minorHAnsi"/>
                <w:sz w:val="24"/>
                <w:szCs w:val="24"/>
              </w:rPr>
              <w:t>:</w:t>
            </w:r>
          </w:p>
          <w:p w:rsidR="00BC3714" w:rsidRPr="007F471A" w:rsidRDefault="00BC3714" w:rsidP="007F471A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7F471A">
              <w:rPr>
                <w:rFonts w:eastAsiaTheme="minorHAnsi"/>
                <w:sz w:val="24"/>
                <w:szCs w:val="24"/>
              </w:rPr>
              <w:t xml:space="preserve">общий объем финансирования составляет </w:t>
            </w:r>
            <w:r w:rsidR="00DC7725" w:rsidRPr="007F471A">
              <w:rPr>
                <w:rFonts w:eastAsiaTheme="minorHAnsi"/>
                <w:sz w:val="24"/>
                <w:szCs w:val="24"/>
              </w:rPr>
              <w:t>37758,</w:t>
            </w:r>
            <w:r w:rsidR="004F1293" w:rsidRPr="007F471A">
              <w:rPr>
                <w:rFonts w:eastAsiaTheme="minorHAnsi"/>
                <w:sz w:val="24"/>
                <w:szCs w:val="24"/>
              </w:rPr>
              <w:t>6</w:t>
            </w:r>
            <w:r w:rsidRPr="007F471A">
              <w:rPr>
                <w:rFonts w:eastAsiaTheme="minorHAnsi"/>
                <w:sz w:val="24"/>
                <w:szCs w:val="24"/>
              </w:rPr>
              <w:t xml:space="preserve"> тыс. рублей за счет средств республиканского бюджета, в том числе по годам:</w:t>
            </w:r>
          </w:p>
          <w:p w:rsidR="00BC3714" w:rsidRPr="007F471A" w:rsidRDefault="00BC3714" w:rsidP="007F471A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7F471A">
              <w:rPr>
                <w:rFonts w:eastAsiaTheme="minorHAnsi"/>
                <w:sz w:val="24"/>
                <w:szCs w:val="24"/>
              </w:rPr>
              <w:t xml:space="preserve">в 2021 г. </w:t>
            </w:r>
            <w:r w:rsidR="00FF23CB" w:rsidRPr="007F471A">
              <w:rPr>
                <w:rFonts w:eastAsiaTheme="minorHAnsi"/>
                <w:sz w:val="24"/>
                <w:szCs w:val="24"/>
              </w:rPr>
              <w:t>–</w:t>
            </w:r>
            <w:r w:rsidR="004A1644">
              <w:rPr>
                <w:rFonts w:eastAsiaTheme="minorHAnsi"/>
                <w:sz w:val="24"/>
                <w:szCs w:val="24"/>
              </w:rPr>
              <w:t xml:space="preserve"> </w:t>
            </w:r>
            <w:r w:rsidR="00DC7725" w:rsidRPr="007F471A">
              <w:rPr>
                <w:rFonts w:eastAsiaTheme="minorHAnsi"/>
                <w:sz w:val="24"/>
                <w:szCs w:val="24"/>
              </w:rPr>
              <w:t>7652,5</w:t>
            </w:r>
            <w:r w:rsidRPr="007F471A">
              <w:rPr>
                <w:rFonts w:eastAsiaTheme="minorHAnsi"/>
                <w:sz w:val="24"/>
                <w:szCs w:val="24"/>
              </w:rPr>
              <w:t xml:space="preserve"> тыс. рублей;</w:t>
            </w:r>
          </w:p>
          <w:p w:rsidR="00BC3714" w:rsidRPr="007F471A" w:rsidRDefault="00BC3714" w:rsidP="007F471A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7F471A">
              <w:rPr>
                <w:rFonts w:eastAsiaTheme="minorHAnsi"/>
                <w:sz w:val="24"/>
                <w:szCs w:val="24"/>
              </w:rPr>
              <w:t xml:space="preserve">в 2022 г. </w:t>
            </w:r>
            <w:r w:rsidR="00207064" w:rsidRPr="007F471A">
              <w:rPr>
                <w:rFonts w:eastAsiaTheme="minorHAnsi"/>
                <w:sz w:val="24"/>
                <w:szCs w:val="24"/>
              </w:rPr>
              <w:t>–</w:t>
            </w:r>
            <w:r w:rsidR="004A1644">
              <w:rPr>
                <w:rFonts w:eastAsiaTheme="minorHAnsi"/>
                <w:sz w:val="24"/>
                <w:szCs w:val="24"/>
              </w:rPr>
              <w:t xml:space="preserve"> </w:t>
            </w:r>
            <w:r w:rsidR="00207064" w:rsidRPr="007F471A">
              <w:rPr>
                <w:rFonts w:eastAsiaTheme="minorHAnsi"/>
                <w:sz w:val="24"/>
                <w:szCs w:val="24"/>
              </w:rPr>
              <w:t>7292,9</w:t>
            </w:r>
            <w:r w:rsidRPr="007F471A">
              <w:rPr>
                <w:rFonts w:eastAsiaTheme="minorHAnsi"/>
                <w:sz w:val="24"/>
                <w:szCs w:val="24"/>
              </w:rPr>
              <w:t xml:space="preserve"> тыс. рублей;</w:t>
            </w:r>
          </w:p>
          <w:p w:rsidR="00BC3714" w:rsidRPr="007F471A" w:rsidRDefault="00BC3714" w:rsidP="007F471A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7F471A">
              <w:rPr>
                <w:rFonts w:eastAsiaTheme="minorHAnsi"/>
                <w:sz w:val="24"/>
                <w:szCs w:val="24"/>
              </w:rPr>
              <w:t xml:space="preserve">в 2023 г. </w:t>
            </w:r>
            <w:r w:rsidR="00207064" w:rsidRPr="007F471A">
              <w:rPr>
                <w:rFonts w:eastAsiaTheme="minorHAnsi"/>
                <w:sz w:val="24"/>
                <w:szCs w:val="24"/>
              </w:rPr>
              <w:t>–</w:t>
            </w:r>
            <w:r w:rsidR="004A1644">
              <w:rPr>
                <w:rFonts w:eastAsiaTheme="minorHAnsi"/>
                <w:sz w:val="24"/>
                <w:szCs w:val="24"/>
              </w:rPr>
              <w:t xml:space="preserve"> </w:t>
            </w:r>
            <w:r w:rsidR="00DC7725" w:rsidRPr="007F471A">
              <w:rPr>
                <w:rFonts w:eastAsiaTheme="minorHAnsi"/>
                <w:sz w:val="24"/>
                <w:szCs w:val="24"/>
              </w:rPr>
              <w:t>7139,4</w:t>
            </w:r>
            <w:r w:rsidRPr="007F471A">
              <w:rPr>
                <w:rFonts w:eastAsiaTheme="minorHAnsi"/>
                <w:sz w:val="24"/>
                <w:szCs w:val="24"/>
              </w:rPr>
              <w:t xml:space="preserve"> тыс. рублей;</w:t>
            </w:r>
          </w:p>
          <w:p w:rsidR="00BC3714" w:rsidRPr="007F471A" w:rsidRDefault="00BC3714" w:rsidP="007F471A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7F471A">
              <w:rPr>
                <w:rFonts w:eastAsiaTheme="minorHAnsi"/>
                <w:sz w:val="24"/>
                <w:szCs w:val="24"/>
              </w:rPr>
              <w:t xml:space="preserve">в 2024 г. </w:t>
            </w:r>
            <w:r w:rsidR="00207064" w:rsidRPr="007F471A">
              <w:rPr>
                <w:rFonts w:eastAsiaTheme="minorHAnsi"/>
                <w:sz w:val="24"/>
                <w:szCs w:val="24"/>
              </w:rPr>
              <w:t>–</w:t>
            </w:r>
            <w:r w:rsidR="004A1644">
              <w:rPr>
                <w:rFonts w:eastAsiaTheme="minorHAnsi"/>
                <w:sz w:val="24"/>
                <w:szCs w:val="24"/>
              </w:rPr>
              <w:t xml:space="preserve"> </w:t>
            </w:r>
            <w:r w:rsidR="00DC7725" w:rsidRPr="007F471A">
              <w:rPr>
                <w:rFonts w:eastAsiaTheme="minorHAnsi"/>
                <w:sz w:val="24"/>
                <w:szCs w:val="24"/>
              </w:rPr>
              <w:t xml:space="preserve">7540,5 </w:t>
            </w:r>
            <w:r w:rsidRPr="007F471A">
              <w:rPr>
                <w:rFonts w:eastAsiaTheme="minorHAnsi"/>
                <w:sz w:val="24"/>
                <w:szCs w:val="24"/>
              </w:rPr>
              <w:t>тыс. рублей;</w:t>
            </w:r>
          </w:p>
          <w:p w:rsidR="00BC3714" w:rsidRPr="007F471A" w:rsidRDefault="00FF23CB" w:rsidP="007F471A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7F471A">
              <w:rPr>
                <w:rFonts w:eastAsiaTheme="minorHAnsi"/>
                <w:sz w:val="24"/>
                <w:szCs w:val="24"/>
              </w:rPr>
              <w:t xml:space="preserve">в 2025 г. </w:t>
            </w:r>
            <w:r w:rsidR="00207064" w:rsidRPr="007F471A">
              <w:rPr>
                <w:rFonts w:eastAsiaTheme="minorHAnsi"/>
                <w:sz w:val="24"/>
                <w:szCs w:val="24"/>
              </w:rPr>
              <w:t>–</w:t>
            </w:r>
            <w:r w:rsidR="004A1644">
              <w:rPr>
                <w:rFonts w:eastAsiaTheme="minorHAnsi"/>
                <w:sz w:val="24"/>
                <w:szCs w:val="24"/>
              </w:rPr>
              <w:t xml:space="preserve"> </w:t>
            </w:r>
            <w:r w:rsidR="00207064" w:rsidRPr="007F471A">
              <w:rPr>
                <w:rFonts w:eastAsiaTheme="minorHAnsi"/>
                <w:sz w:val="24"/>
                <w:szCs w:val="24"/>
              </w:rPr>
              <w:t>8133,3</w:t>
            </w:r>
            <w:r w:rsidR="00BC3714" w:rsidRPr="007F471A">
              <w:rPr>
                <w:rFonts w:eastAsiaTheme="minorHAnsi"/>
                <w:sz w:val="24"/>
                <w:szCs w:val="24"/>
              </w:rPr>
              <w:t xml:space="preserve"> тыс. рублей</w:t>
            </w:r>
            <w:r w:rsidR="004A1644">
              <w:rPr>
                <w:rFonts w:eastAsiaTheme="minorHAnsi"/>
                <w:sz w:val="24"/>
                <w:szCs w:val="24"/>
              </w:rPr>
              <w:t>;</w:t>
            </w:r>
          </w:p>
          <w:p w:rsidR="00BC3714" w:rsidRPr="007F471A" w:rsidRDefault="00BC3714" w:rsidP="007F471A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4A1644">
              <w:rPr>
                <w:rFonts w:eastAsiaTheme="minorHAnsi"/>
                <w:sz w:val="24"/>
                <w:szCs w:val="24"/>
              </w:rPr>
              <w:t>подпрограмма 4</w:t>
            </w:r>
            <w:r w:rsidR="005235B1" w:rsidRPr="007F471A">
              <w:rPr>
                <w:rFonts w:eastAsiaTheme="minorHAnsi"/>
                <w:sz w:val="24"/>
                <w:szCs w:val="24"/>
              </w:rPr>
              <w:t xml:space="preserve"> </w:t>
            </w:r>
            <w:r w:rsidR="007F6570">
              <w:rPr>
                <w:rFonts w:eastAsiaTheme="minorHAnsi"/>
                <w:sz w:val="24"/>
                <w:szCs w:val="24"/>
              </w:rPr>
              <w:t>«</w:t>
            </w:r>
            <w:r w:rsidRPr="007F471A">
              <w:rPr>
                <w:rFonts w:eastAsiaTheme="minorHAnsi"/>
                <w:sz w:val="24"/>
                <w:szCs w:val="24"/>
              </w:rPr>
              <w:t>Охрана окружающей ср</w:t>
            </w:r>
            <w:r w:rsidR="005235B1" w:rsidRPr="007F471A">
              <w:rPr>
                <w:rFonts w:eastAsiaTheme="minorHAnsi"/>
                <w:sz w:val="24"/>
                <w:szCs w:val="24"/>
              </w:rPr>
              <w:t>еды</w:t>
            </w:r>
            <w:r w:rsidR="007F6570">
              <w:rPr>
                <w:rFonts w:eastAsiaTheme="minorHAnsi"/>
                <w:sz w:val="24"/>
                <w:szCs w:val="24"/>
              </w:rPr>
              <w:t>»</w:t>
            </w:r>
            <w:r w:rsidRPr="007F471A">
              <w:rPr>
                <w:rFonts w:eastAsiaTheme="minorHAnsi"/>
                <w:sz w:val="24"/>
                <w:szCs w:val="24"/>
              </w:rPr>
              <w:t>:</w:t>
            </w:r>
          </w:p>
          <w:p w:rsidR="00BC3714" w:rsidRPr="007F471A" w:rsidRDefault="00BC3714" w:rsidP="007F471A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7F471A">
              <w:rPr>
                <w:rFonts w:eastAsiaTheme="minorHAnsi"/>
                <w:sz w:val="24"/>
                <w:szCs w:val="24"/>
              </w:rPr>
              <w:t xml:space="preserve">общий объем финансирования составляет </w:t>
            </w:r>
            <w:r w:rsidR="00871B00" w:rsidRPr="007F471A">
              <w:rPr>
                <w:rFonts w:eastAsiaTheme="minorHAnsi"/>
                <w:sz w:val="24"/>
                <w:szCs w:val="24"/>
              </w:rPr>
              <w:t>34172,1</w:t>
            </w:r>
            <w:r w:rsidRPr="007F471A">
              <w:rPr>
                <w:rFonts w:eastAsiaTheme="minorHAnsi"/>
                <w:sz w:val="24"/>
                <w:szCs w:val="24"/>
              </w:rPr>
              <w:t xml:space="preserve"> тыс. рублей, в том числе:</w:t>
            </w:r>
          </w:p>
          <w:p w:rsidR="00BC3714" w:rsidRPr="007F471A" w:rsidRDefault="00BC3714" w:rsidP="007F471A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7F471A">
              <w:rPr>
                <w:rFonts w:eastAsiaTheme="minorHAnsi"/>
                <w:sz w:val="24"/>
                <w:szCs w:val="24"/>
              </w:rPr>
              <w:t xml:space="preserve">за счет средств республиканского бюджета </w:t>
            </w:r>
            <w:r w:rsidR="00931DC7" w:rsidRPr="007F471A">
              <w:rPr>
                <w:rFonts w:eastAsiaTheme="minorHAnsi"/>
                <w:sz w:val="24"/>
                <w:szCs w:val="24"/>
              </w:rPr>
              <w:t>–</w:t>
            </w:r>
            <w:r w:rsidR="004A1644">
              <w:rPr>
                <w:rFonts w:eastAsiaTheme="minorHAnsi"/>
                <w:sz w:val="24"/>
                <w:szCs w:val="24"/>
              </w:rPr>
              <w:t xml:space="preserve"> </w:t>
            </w:r>
            <w:r w:rsidR="00871B00" w:rsidRPr="007F471A">
              <w:rPr>
                <w:rFonts w:eastAsiaTheme="minorHAnsi"/>
                <w:sz w:val="24"/>
                <w:szCs w:val="24"/>
              </w:rPr>
              <w:t>31572,1</w:t>
            </w:r>
            <w:r w:rsidRPr="007F471A">
              <w:rPr>
                <w:rFonts w:eastAsiaTheme="minorHAnsi"/>
                <w:sz w:val="24"/>
                <w:szCs w:val="24"/>
              </w:rPr>
              <w:t xml:space="preserve"> тыс. рублей;</w:t>
            </w:r>
          </w:p>
          <w:p w:rsidR="00BC3714" w:rsidRPr="007F471A" w:rsidRDefault="00BC3714" w:rsidP="007F471A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7F471A">
              <w:rPr>
                <w:rFonts w:eastAsiaTheme="minorHAnsi"/>
                <w:sz w:val="24"/>
                <w:szCs w:val="24"/>
              </w:rPr>
              <w:t xml:space="preserve">за счет средств бюджетов муниципальных образований </w:t>
            </w:r>
            <w:r w:rsidR="004A1644">
              <w:rPr>
                <w:rFonts w:eastAsiaTheme="minorHAnsi"/>
                <w:sz w:val="24"/>
                <w:szCs w:val="24"/>
              </w:rPr>
              <w:t>–</w:t>
            </w:r>
            <w:r w:rsidRPr="007F471A">
              <w:rPr>
                <w:rFonts w:eastAsiaTheme="minorHAnsi"/>
                <w:sz w:val="24"/>
                <w:szCs w:val="24"/>
              </w:rPr>
              <w:t xml:space="preserve"> </w:t>
            </w:r>
            <w:r w:rsidR="00931DC7" w:rsidRPr="007F471A">
              <w:rPr>
                <w:rFonts w:eastAsiaTheme="minorHAnsi"/>
                <w:sz w:val="24"/>
                <w:szCs w:val="24"/>
              </w:rPr>
              <w:t>1</w:t>
            </w:r>
            <w:r w:rsidR="00A9252B" w:rsidRPr="007F471A">
              <w:rPr>
                <w:rFonts w:eastAsiaTheme="minorHAnsi"/>
                <w:sz w:val="24"/>
                <w:szCs w:val="24"/>
              </w:rPr>
              <w:t>0</w:t>
            </w:r>
            <w:r w:rsidR="00931DC7" w:rsidRPr="007F471A">
              <w:rPr>
                <w:rFonts w:eastAsiaTheme="minorHAnsi"/>
                <w:sz w:val="24"/>
                <w:szCs w:val="24"/>
              </w:rPr>
              <w:t>0</w:t>
            </w:r>
            <w:r w:rsidRPr="007F471A">
              <w:rPr>
                <w:rFonts w:eastAsiaTheme="minorHAnsi"/>
                <w:sz w:val="24"/>
                <w:szCs w:val="24"/>
              </w:rPr>
              <w:t>,0 тыс. рублей;</w:t>
            </w:r>
          </w:p>
          <w:p w:rsidR="00BC3714" w:rsidRPr="007F471A" w:rsidRDefault="00BC3714" w:rsidP="007F471A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7F471A">
              <w:rPr>
                <w:rFonts w:eastAsiaTheme="minorHAnsi"/>
                <w:sz w:val="24"/>
                <w:szCs w:val="24"/>
              </w:rPr>
              <w:t>за сч</w:t>
            </w:r>
            <w:r w:rsidR="004900FD" w:rsidRPr="007F471A">
              <w:rPr>
                <w:rFonts w:eastAsiaTheme="minorHAnsi"/>
                <w:sz w:val="24"/>
                <w:szCs w:val="24"/>
              </w:rPr>
              <w:t xml:space="preserve">ет внебюджетных источников </w:t>
            </w:r>
            <w:r w:rsidR="004A1644">
              <w:rPr>
                <w:rFonts w:eastAsiaTheme="minorHAnsi"/>
                <w:sz w:val="24"/>
                <w:szCs w:val="24"/>
              </w:rPr>
              <w:t>–</w:t>
            </w:r>
            <w:r w:rsidR="004900FD" w:rsidRPr="007F471A">
              <w:rPr>
                <w:rFonts w:eastAsiaTheme="minorHAnsi"/>
                <w:sz w:val="24"/>
                <w:szCs w:val="24"/>
              </w:rPr>
              <w:t xml:space="preserve"> </w:t>
            </w:r>
            <w:r w:rsidR="001D0FEE" w:rsidRPr="007F471A">
              <w:rPr>
                <w:rFonts w:eastAsiaTheme="minorHAnsi"/>
                <w:sz w:val="24"/>
                <w:szCs w:val="24"/>
              </w:rPr>
              <w:t>2500</w:t>
            </w:r>
            <w:r w:rsidRPr="007F471A">
              <w:rPr>
                <w:rFonts w:eastAsiaTheme="minorHAnsi"/>
                <w:sz w:val="24"/>
                <w:szCs w:val="24"/>
              </w:rPr>
              <w:t xml:space="preserve"> тыс. рублей,</w:t>
            </w:r>
            <w:r w:rsidR="004A1644">
              <w:rPr>
                <w:rFonts w:eastAsiaTheme="minorHAnsi"/>
                <w:sz w:val="24"/>
                <w:szCs w:val="24"/>
              </w:rPr>
              <w:t xml:space="preserve"> </w:t>
            </w:r>
            <w:r w:rsidRPr="007F471A">
              <w:rPr>
                <w:rFonts w:eastAsiaTheme="minorHAnsi"/>
                <w:sz w:val="24"/>
                <w:szCs w:val="24"/>
              </w:rPr>
              <w:t>в том числе по годам:</w:t>
            </w:r>
          </w:p>
          <w:p w:rsidR="00BC3714" w:rsidRPr="007F471A" w:rsidRDefault="00BC3714" w:rsidP="007F471A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7F471A">
              <w:rPr>
                <w:rFonts w:eastAsiaTheme="minorHAnsi"/>
                <w:sz w:val="24"/>
                <w:szCs w:val="24"/>
              </w:rPr>
              <w:t xml:space="preserve">2021 г. </w:t>
            </w:r>
            <w:r w:rsidR="004A1644">
              <w:rPr>
                <w:rFonts w:eastAsiaTheme="minorHAnsi"/>
                <w:sz w:val="24"/>
                <w:szCs w:val="24"/>
              </w:rPr>
              <w:t>–</w:t>
            </w:r>
            <w:r w:rsidRPr="007F471A">
              <w:rPr>
                <w:rFonts w:eastAsiaTheme="minorHAnsi"/>
                <w:sz w:val="24"/>
                <w:szCs w:val="24"/>
              </w:rPr>
              <w:t xml:space="preserve"> </w:t>
            </w:r>
            <w:r w:rsidR="001D0FEE" w:rsidRPr="007F471A">
              <w:rPr>
                <w:rFonts w:eastAsiaTheme="minorHAnsi"/>
                <w:sz w:val="24"/>
                <w:szCs w:val="24"/>
              </w:rPr>
              <w:t>3550</w:t>
            </w:r>
            <w:r w:rsidRPr="007F471A">
              <w:rPr>
                <w:rFonts w:eastAsiaTheme="minorHAnsi"/>
                <w:sz w:val="24"/>
                <w:szCs w:val="24"/>
              </w:rPr>
              <w:t xml:space="preserve"> тыс. рублей, из них:</w:t>
            </w:r>
          </w:p>
          <w:p w:rsidR="00BC3714" w:rsidRPr="007F471A" w:rsidRDefault="00BC3714" w:rsidP="007F471A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7F471A">
              <w:rPr>
                <w:rFonts w:eastAsiaTheme="minorHAnsi"/>
                <w:sz w:val="24"/>
                <w:szCs w:val="24"/>
              </w:rPr>
              <w:t xml:space="preserve">за счет средств республиканского бюджета </w:t>
            </w:r>
            <w:r w:rsidR="004A1644">
              <w:rPr>
                <w:rFonts w:eastAsiaTheme="minorHAnsi"/>
                <w:sz w:val="24"/>
                <w:szCs w:val="24"/>
              </w:rPr>
              <w:t>–</w:t>
            </w:r>
            <w:r w:rsidRPr="007F471A">
              <w:rPr>
                <w:rFonts w:eastAsiaTheme="minorHAnsi"/>
                <w:sz w:val="24"/>
                <w:szCs w:val="24"/>
              </w:rPr>
              <w:t xml:space="preserve"> </w:t>
            </w:r>
            <w:r w:rsidR="001D0FEE" w:rsidRPr="007F471A">
              <w:rPr>
                <w:rFonts w:eastAsiaTheme="minorHAnsi"/>
                <w:sz w:val="24"/>
                <w:szCs w:val="24"/>
              </w:rPr>
              <w:t>3050</w:t>
            </w:r>
            <w:r w:rsidRPr="007F471A">
              <w:rPr>
                <w:rFonts w:eastAsiaTheme="minorHAnsi"/>
                <w:sz w:val="24"/>
                <w:szCs w:val="24"/>
              </w:rPr>
              <w:t xml:space="preserve"> тыс. рублей;</w:t>
            </w:r>
          </w:p>
          <w:p w:rsidR="00BC3714" w:rsidRPr="007F471A" w:rsidRDefault="00BC3714" w:rsidP="007F471A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7F471A">
              <w:rPr>
                <w:rFonts w:eastAsiaTheme="minorHAnsi"/>
                <w:sz w:val="24"/>
                <w:szCs w:val="24"/>
              </w:rPr>
              <w:t xml:space="preserve">за счет внебюджетных источников </w:t>
            </w:r>
            <w:r w:rsidR="004A1644">
              <w:rPr>
                <w:rFonts w:eastAsiaTheme="minorHAnsi"/>
                <w:sz w:val="24"/>
                <w:szCs w:val="24"/>
              </w:rPr>
              <w:t>–</w:t>
            </w:r>
            <w:r w:rsidRPr="007F471A">
              <w:rPr>
                <w:rFonts w:eastAsiaTheme="minorHAnsi"/>
                <w:sz w:val="24"/>
                <w:szCs w:val="24"/>
              </w:rPr>
              <w:t xml:space="preserve"> 500 тыс. рублей;</w:t>
            </w:r>
          </w:p>
          <w:p w:rsidR="00BC3714" w:rsidRPr="007F471A" w:rsidRDefault="00BC3714" w:rsidP="007F471A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7F471A">
              <w:rPr>
                <w:rFonts w:eastAsiaTheme="minorHAnsi"/>
                <w:sz w:val="24"/>
                <w:szCs w:val="24"/>
              </w:rPr>
              <w:t xml:space="preserve">2022 г. </w:t>
            </w:r>
            <w:r w:rsidR="008E15F0" w:rsidRPr="007F471A">
              <w:rPr>
                <w:rFonts w:eastAsiaTheme="minorHAnsi"/>
                <w:sz w:val="24"/>
                <w:szCs w:val="24"/>
              </w:rPr>
              <w:t>–</w:t>
            </w:r>
            <w:r w:rsidR="004A1644">
              <w:rPr>
                <w:rFonts w:eastAsiaTheme="minorHAnsi"/>
                <w:sz w:val="24"/>
                <w:szCs w:val="24"/>
              </w:rPr>
              <w:t xml:space="preserve"> </w:t>
            </w:r>
            <w:r w:rsidR="00B83BB5" w:rsidRPr="007F471A">
              <w:rPr>
                <w:rFonts w:eastAsiaTheme="minorHAnsi"/>
                <w:sz w:val="24"/>
                <w:szCs w:val="24"/>
              </w:rPr>
              <w:t>10700</w:t>
            </w:r>
            <w:r w:rsidRPr="007F471A">
              <w:rPr>
                <w:rFonts w:eastAsiaTheme="minorHAnsi"/>
                <w:sz w:val="24"/>
                <w:szCs w:val="24"/>
              </w:rPr>
              <w:t xml:space="preserve"> тыс. рублей, из них:</w:t>
            </w:r>
          </w:p>
          <w:p w:rsidR="00BC3714" w:rsidRPr="007F471A" w:rsidRDefault="00BC3714" w:rsidP="007F471A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7F471A">
              <w:rPr>
                <w:rFonts w:eastAsiaTheme="minorHAnsi"/>
                <w:sz w:val="24"/>
                <w:szCs w:val="24"/>
              </w:rPr>
              <w:t xml:space="preserve">за счет средств республиканского бюджета </w:t>
            </w:r>
            <w:r w:rsidR="008E15F0" w:rsidRPr="007F471A">
              <w:rPr>
                <w:rFonts w:eastAsiaTheme="minorHAnsi"/>
                <w:sz w:val="24"/>
                <w:szCs w:val="24"/>
              </w:rPr>
              <w:t>–</w:t>
            </w:r>
            <w:r w:rsidR="004A1644">
              <w:rPr>
                <w:rFonts w:eastAsiaTheme="minorHAnsi"/>
                <w:sz w:val="24"/>
                <w:szCs w:val="24"/>
              </w:rPr>
              <w:t xml:space="preserve"> </w:t>
            </w:r>
            <w:r w:rsidR="00B83BB5" w:rsidRPr="007F471A">
              <w:rPr>
                <w:rFonts w:eastAsiaTheme="minorHAnsi"/>
                <w:sz w:val="24"/>
                <w:szCs w:val="24"/>
              </w:rPr>
              <w:t>10200</w:t>
            </w:r>
            <w:r w:rsidRPr="007F471A">
              <w:rPr>
                <w:rFonts w:eastAsiaTheme="minorHAnsi"/>
                <w:sz w:val="24"/>
                <w:szCs w:val="24"/>
              </w:rPr>
              <w:t xml:space="preserve"> тыс. рублей;</w:t>
            </w:r>
          </w:p>
          <w:p w:rsidR="00BC3714" w:rsidRPr="007F471A" w:rsidRDefault="00BC3714" w:rsidP="007F471A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7F471A">
              <w:rPr>
                <w:rFonts w:eastAsiaTheme="minorHAnsi"/>
                <w:sz w:val="24"/>
                <w:szCs w:val="24"/>
              </w:rPr>
              <w:t xml:space="preserve">за счет средств бюджетов муниципальных образований </w:t>
            </w:r>
            <w:r w:rsidR="004A1644">
              <w:rPr>
                <w:rFonts w:eastAsiaTheme="minorHAnsi"/>
                <w:sz w:val="24"/>
                <w:szCs w:val="24"/>
              </w:rPr>
              <w:t>–</w:t>
            </w:r>
            <w:r w:rsidRPr="007F471A">
              <w:rPr>
                <w:rFonts w:eastAsiaTheme="minorHAnsi"/>
                <w:sz w:val="24"/>
                <w:szCs w:val="24"/>
              </w:rPr>
              <w:t xml:space="preserve"> 0</w:t>
            </w:r>
            <w:r w:rsidR="004A1644">
              <w:rPr>
                <w:rFonts w:eastAsiaTheme="minorHAnsi"/>
                <w:sz w:val="24"/>
                <w:szCs w:val="24"/>
              </w:rPr>
              <w:t xml:space="preserve"> </w:t>
            </w:r>
            <w:r w:rsidRPr="007F471A">
              <w:rPr>
                <w:rFonts w:eastAsiaTheme="minorHAnsi"/>
                <w:sz w:val="24"/>
                <w:szCs w:val="24"/>
              </w:rPr>
              <w:t xml:space="preserve"> тыс. рублей;</w:t>
            </w:r>
          </w:p>
          <w:p w:rsidR="00BC3714" w:rsidRPr="007F471A" w:rsidRDefault="00BC3714" w:rsidP="007F471A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7F471A">
              <w:rPr>
                <w:rFonts w:eastAsiaTheme="minorHAnsi"/>
                <w:sz w:val="24"/>
                <w:szCs w:val="24"/>
              </w:rPr>
              <w:t xml:space="preserve">за счет внебюджетных источников </w:t>
            </w:r>
            <w:r w:rsidR="004A1644">
              <w:rPr>
                <w:rFonts w:eastAsiaTheme="minorHAnsi"/>
                <w:sz w:val="24"/>
                <w:szCs w:val="24"/>
              </w:rPr>
              <w:t>–</w:t>
            </w:r>
            <w:r w:rsidRPr="007F471A">
              <w:rPr>
                <w:rFonts w:eastAsiaTheme="minorHAnsi"/>
                <w:sz w:val="24"/>
                <w:szCs w:val="24"/>
              </w:rPr>
              <w:t xml:space="preserve"> 500 тыс. рублей;</w:t>
            </w:r>
          </w:p>
          <w:p w:rsidR="00BC3714" w:rsidRPr="007F471A" w:rsidRDefault="00BC3714" w:rsidP="007F471A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7F471A">
              <w:rPr>
                <w:rFonts w:eastAsiaTheme="minorHAnsi"/>
                <w:sz w:val="24"/>
                <w:szCs w:val="24"/>
              </w:rPr>
              <w:t xml:space="preserve">2023 г. </w:t>
            </w:r>
            <w:r w:rsidR="008E15F0" w:rsidRPr="007F471A">
              <w:rPr>
                <w:rFonts w:eastAsiaTheme="minorHAnsi"/>
                <w:sz w:val="24"/>
                <w:szCs w:val="24"/>
              </w:rPr>
              <w:t>–</w:t>
            </w:r>
            <w:r w:rsidR="004A1644">
              <w:rPr>
                <w:rFonts w:eastAsiaTheme="minorHAnsi"/>
                <w:sz w:val="24"/>
                <w:szCs w:val="24"/>
              </w:rPr>
              <w:t xml:space="preserve"> </w:t>
            </w:r>
            <w:r w:rsidR="008E15F0" w:rsidRPr="007F471A">
              <w:rPr>
                <w:rFonts w:eastAsiaTheme="minorHAnsi"/>
                <w:sz w:val="24"/>
                <w:szCs w:val="24"/>
              </w:rPr>
              <w:t>40</w:t>
            </w:r>
            <w:r w:rsidR="00A9252B" w:rsidRPr="007F471A">
              <w:rPr>
                <w:rFonts w:eastAsiaTheme="minorHAnsi"/>
                <w:sz w:val="24"/>
                <w:szCs w:val="24"/>
              </w:rPr>
              <w:t>0</w:t>
            </w:r>
            <w:r w:rsidR="008E15F0" w:rsidRPr="007F471A">
              <w:rPr>
                <w:rFonts w:eastAsiaTheme="minorHAnsi"/>
                <w:sz w:val="24"/>
                <w:szCs w:val="24"/>
              </w:rPr>
              <w:t>2,1</w:t>
            </w:r>
            <w:r w:rsidRPr="007F471A">
              <w:rPr>
                <w:rFonts w:eastAsiaTheme="minorHAnsi"/>
                <w:sz w:val="24"/>
                <w:szCs w:val="24"/>
              </w:rPr>
              <w:t xml:space="preserve"> тыс. рублей, из них:</w:t>
            </w:r>
          </w:p>
          <w:p w:rsidR="00BC3714" w:rsidRPr="007F471A" w:rsidRDefault="00BC3714" w:rsidP="007F471A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7F471A">
              <w:rPr>
                <w:rFonts w:eastAsiaTheme="minorHAnsi"/>
                <w:sz w:val="24"/>
                <w:szCs w:val="24"/>
              </w:rPr>
              <w:t xml:space="preserve">за счет средств республиканского бюджета </w:t>
            </w:r>
            <w:r w:rsidR="008E15F0" w:rsidRPr="007F471A">
              <w:rPr>
                <w:rFonts w:eastAsiaTheme="minorHAnsi"/>
                <w:sz w:val="24"/>
                <w:szCs w:val="24"/>
              </w:rPr>
              <w:t>–</w:t>
            </w:r>
            <w:r w:rsidR="004A1644">
              <w:rPr>
                <w:rFonts w:eastAsiaTheme="minorHAnsi"/>
                <w:sz w:val="24"/>
                <w:szCs w:val="24"/>
              </w:rPr>
              <w:t xml:space="preserve"> </w:t>
            </w:r>
            <w:r w:rsidR="008E15F0" w:rsidRPr="007F471A">
              <w:rPr>
                <w:rFonts w:eastAsiaTheme="minorHAnsi"/>
                <w:sz w:val="24"/>
                <w:szCs w:val="24"/>
              </w:rPr>
              <w:t>3502,1</w:t>
            </w:r>
            <w:r w:rsidRPr="007F471A">
              <w:rPr>
                <w:rFonts w:eastAsiaTheme="minorHAnsi"/>
                <w:sz w:val="24"/>
                <w:szCs w:val="24"/>
              </w:rPr>
              <w:t xml:space="preserve"> тыс. рублей;</w:t>
            </w:r>
          </w:p>
          <w:p w:rsidR="00BC3714" w:rsidRPr="007F471A" w:rsidRDefault="00BC3714" w:rsidP="007F471A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7F471A">
              <w:rPr>
                <w:rFonts w:eastAsiaTheme="minorHAnsi"/>
                <w:sz w:val="24"/>
                <w:szCs w:val="24"/>
              </w:rPr>
              <w:t xml:space="preserve">за счет средств бюджетов муниципальных образований </w:t>
            </w:r>
            <w:r w:rsidR="004A1644">
              <w:rPr>
                <w:rFonts w:eastAsiaTheme="minorHAnsi"/>
                <w:sz w:val="24"/>
                <w:szCs w:val="24"/>
              </w:rPr>
              <w:t>–</w:t>
            </w:r>
            <w:r w:rsidRPr="007F471A">
              <w:rPr>
                <w:rFonts w:eastAsiaTheme="minorHAnsi"/>
                <w:sz w:val="24"/>
                <w:szCs w:val="24"/>
              </w:rPr>
              <w:t xml:space="preserve"> 0</w:t>
            </w:r>
            <w:r w:rsidR="004A1644">
              <w:rPr>
                <w:rFonts w:eastAsiaTheme="minorHAnsi"/>
                <w:sz w:val="24"/>
                <w:szCs w:val="24"/>
              </w:rPr>
              <w:t xml:space="preserve"> </w:t>
            </w:r>
            <w:r w:rsidRPr="007F471A">
              <w:rPr>
                <w:rFonts w:eastAsiaTheme="minorHAnsi"/>
                <w:sz w:val="24"/>
                <w:szCs w:val="24"/>
              </w:rPr>
              <w:t xml:space="preserve"> тыс. рублей;</w:t>
            </w:r>
          </w:p>
          <w:p w:rsidR="00BC3714" w:rsidRPr="007F471A" w:rsidRDefault="00BC3714" w:rsidP="007F471A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7F471A">
              <w:rPr>
                <w:rFonts w:eastAsiaTheme="minorHAnsi"/>
                <w:sz w:val="24"/>
                <w:szCs w:val="24"/>
              </w:rPr>
              <w:t xml:space="preserve">за счет внебюджетных источников </w:t>
            </w:r>
            <w:r w:rsidR="004A1644">
              <w:rPr>
                <w:rFonts w:eastAsiaTheme="minorHAnsi"/>
                <w:sz w:val="24"/>
                <w:szCs w:val="24"/>
              </w:rPr>
              <w:t>–</w:t>
            </w:r>
            <w:r w:rsidRPr="007F471A">
              <w:rPr>
                <w:rFonts w:eastAsiaTheme="minorHAnsi"/>
                <w:sz w:val="24"/>
                <w:szCs w:val="24"/>
              </w:rPr>
              <w:t xml:space="preserve"> 500 тыс. рублей;</w:t>
            </w:r>
          </w:p>
          <w:p w:rsidR="00BC3714" w:rsidRPr="007F471A" w:rsidRDefault="00BC3714" w:rsidP="007F471A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7F471A">
              <w:rPr>
                <w:rFonts w:eastAsiaTheme="minorHAnsi"/>
                <w:sz w:val="24"/>
                <w:szCs w:val="24"/>
              </w:rPr>
              <w:t xml:space="preserve">2024 г. </w:t>
            </w:r>
            <w:r w:rsidR="004A1644">
              <w:rPr>
                <w:rFonts w:eastAsiaTheme="minorHAnsi"/>
                <w:sz w:val="24"/>
                <w:szCs w:val="24"/>
              </w:rPr>
              <w:t>–</w:t>
            </w:r>
            <w:r w:rsidRPr="007F471A">
              <w:rPr>
                <w:rFonts w:eastAsiaTheme="minorHAnsi"/>
                <w:sz w:val="24"/>
                <w:szCs w:val="24"/>
              </w:rPr>
              <w:t xml:space="preserve"> 9210 тыс. рублей, из них:</w:t>
            </w:r>
          </w:p>
          <w:p w:rsidR="00BC3714" w:rsidRPr="007F471A" w:rsidRDefault="00BC3714" w:rsidP="007F471A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7F471A">
              <w:rPr>
                <w:rFonts w:eastAsiaTheme="minorHAnsi"/>
                <w:sz w:val="24"/>
                <w:szCs w:val="24"/>
              </w:rPr>
              <w:t xml:space="preserve">за счет средств республиканского бюджета </w:t>
            </w:r>
            <w:r w:rsidR="004A1644">
              <w:rPr>
                <w:rFonts w:eastAsiaTheme="minorHAnsi"/>
                <w:sz w:val="24"/>
                <w:szCs w:val="24"/>
              </w:rPr>
              <w:t>–</w:t>
            </w:r>
            <w:r w:rsidRPr="007F471A">
              <w:rPr>
                <w:rFonts w:eastAsiaTheme="minorHAnsi"/>
                <w:sz w:val="24"/>
                <w:szCs w:val="24"/>
              </w:rPr>
              <w:t xml:space="preserve"> 8660 тыс. рублей;</w:t>
            </w:r>
          </w:p>
          <w:p w:rsidR="00BC3714" w:rsidRPr="007F471A" w:rsidRDefault="00BC3714" w:rsidP="007F471A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7F471A">
              <w:rPr>
                <w:rFonts w:eastAsiaTheme="minorHAnsi"/>
                <w:sz w:val="24"/>
                <w:szCs w:val="24"/>
              </w:rPr>
              <w:t xml:space="preserve">за счет средств бюджетов муниципальных образований </w:t>
            </w:r>
            <w:r w:rsidR="004A1644">
              <w:rPr>
                <w:rFonts w:eastAsiaTheme="minorHAnsi"/>
                <w:sz w:val="24"/>
                <w:szCs w:val="24"/>
              </w:rPr>
              <w:t>–</w:t>
            </w:r>
            <w:r w:rsidRPr="007F471A">
              <w:rPr>
                <w:rFonts w:eastAsiaTheme="minorHAnsi"/>
                <w:sz w:val="24"/>
                <w:szCs w:val="24"/>
              </w:rPr>
              <w:t xml:space="preserve"> 50 тыс. рублей;</w:t>
            </w:r>
          </w:p>
          <w:p w:rsidR="00BC3714" w:rsidRPr="007F471A" w:rsidRDefault="00BC3714" w:rsidP="007F471A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7F471A">
              <w:rPr>
                <w:rFonts w:eastAsiaTheme="minorHAnsi"/>
                <w:sz w:val="24"/>
                <w:szCs w:val="24"/>
              </w:rPr>
              <w:t xml:space="preserve">за счет внебюджетных источников </w:t>
            </w:r>
            <w:r w:rsidR="004A1644">
              <w:rPr>
                <w:rFonts w:eastAsiaTheme="minorHAnsi"/>
                <w:sz w:val="24"/>
                <w:szCs w:val="24"/>
              </w:rPr>
              <w:t>–</w:t>
            </w:r>
            <w:r w:rsidRPr="007F471A">
              <w:rPr>
                <w:rFonts w:eastAsiaTheme="minorHAnsi"/>
                <w:sz w:val="24"/>
                <w:szCs w:val="24"/>
              </w:rPr>
              <w:t xml:space="preserve"> 500 тыс. рублей;</w:t>
            </w:r>
          </w:p>
          <w:p w:rsidR="00BC3714" w:rsidRPr="007F471A" w:rsidRDefault="00BC3714" w:rsidP="007F471A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7F471A">
              <w:rPr>
                <w:rFonts w:eastAsiaTheme="minorHAnsi"/>
                <w:sz w:val="24"/>
                <w:szCs w:val="24"/>
              </w:rPr>
              <w:t xml:space="preserve">2025 г. </w:t>
            </w:r>
            <w:r w:rsidR="004A1644">
              <w:rPr>
                <w:rFonts w:eastAsiaTheme="minorHAnsi"/>
                <w:sz w:val="24"/>
                <w:szCs w:val="24"/>
              </w:rPr>
              <w:t>–</w:t>
            </w:r>
            <w:r w:rsidRPr="007F471A">
              <w:rPr>
                <w:rFonts w:eastAsiaTheme="minorHAnsi"/>
                <w:sz w:val="24"/>
                <w:szCs w:val="24"/>
              </w:rPr>
              <w:t xml:space="preserve"> 6710 тыс. рублей, из них:</w:t>
            </w:r>
          </w:p>
          <w:p w:rsidR="00BC3714" w:rsidRPr="007F471A" w:rsidRDefault="00BC3714" w:rsidP="007F471A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7F471A">
              <w:rPr>
                <w:rFonts w:eastAsiaTheme="minorHAnsi"/>
                <w:sz w:val="24"/>
                <w:szCs w:val="24"/>
              </w:rPr>
              <w:t xml:space="preserve">за счет средств республиканского бюджета </w:t>
            </w:r>
            <w:r w:rsidR="004A1644">
              <w:rPr>
                <w:rFonts w:eastAsiaTheme="minorHAnsi"/>
                <w:sz w:val="24"/>
                <w:szCs w:val="24"/>
              </w:rPr>
              <w:t>–</w:t>
            </w:r>
            <w:r w:rsidRPr="007F471A">
              <w:rPr>
                <w:rFonts w:eastAsiaTheme="minorHAnsi"/>
                <w:sz w:val="24"/>
                <w:szCs w:val="24"/>
              </w:rPr>
              <w:t xml:space="preserve"> 6160 тыс. рублей;</w:t>
            </w:r>
          </w:p>
          <w:p w:rsidR="00BC3714" w:rsidRPr="007F471A" w:rsidRDefault="00BC3714" w:rsidP="007F471A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7F471A">
              <w:rPr>
                <w:rFonts w:eastAsiaTheme="minorHAnsi"/>
                <w:sz w:val="24"/>
                <w:szCs w:val="24"/>
              </w:rPr>
              <w:t xml:space="preserve">за счет средств бюджетов муниципальных образований </w:t>
            </w:r>
            <w:r w:rsidR="004A1644">
              <w:rPr>
                <w:rFonts w:eastAsiaTheme="minorHAnsi"/>
                <w:sz w:val="24"/>
                <w:szCs w:val="24"/>
              </w:rPr>
              <w:t>–</w:t>
            </w:r>
            <w:r w:rsidRPr="007F471A">
              <w:rPr>
                <w:rFonts w:eastAsiaTheme="minorHAnsi"/>
                <w:sz w:val="24"/>
                <w:szCs w:val="24"/>
              </w:rPr>
              <w:t xml:space="preserve"> 50 тыс. рублей;</w:t>
            </w:r>
          </w:p>
          <w:p w:rsidR="00BC3714" w:rsidRPr="007F471A" w:rsidRDefault="00BC3714" w:rsidP="007F471A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7F471A">
              <w:rPr>
                <w:rFonts w:eastAsiaTheme="minorHAnsi"/>
                <w:sz w:val="24"/>
                <w:szCs w:val="24"/>
              </w:rPr>
              <w:lastRenderedPageBreak/>
              <w:t xml:space="preserve">за счет внебюджетных источников </w:t>
            </w:r>
            <w:r w:rsidR="004A1644">
              <w:rPr>
                <w:rFonts w:eastAsiaTheme="minorHAnsi"/>
                <w:sz w:val="24"/>
                <w:szCs w:val="24"/>
              </w:rPr>
              <w:t>–</w:t>
            </w:r>
            <w:r w:rsidRPr="007F471A">
              <w:rPr>
                <w:rFonts w:eastAsiaTheme="minorHAnsi"/>
                <w:sz w:val="24"/>
                <w:szCs w:val="24"/>
              </w:rPr>
              <w:t xml:space="preserve"> 500 тыс. рублей.</w:t>
            </w:r>
          </w:p>
          <w:p w:rsidR="00BC3714" w:rsidRPr="007F471A" w:rsidRDefault="00BC3714" w:rsidP="007F471A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7F471A">
              <w:rPr>
                <w:rFonts w:eastAsiaTheme="minorHAnsi"/>
                <w:sz w:val="24"/>
                <w:szCs w:val="24"/>
              </w:rPr>
              <w:t>Объемы финансовых средств федерального бюджета ежегодно уточняются после принятия федерального закона о федеральном бюджете на очередной финансовый год и на плановый период.</w:t>
            </w:r>
          </w:p>
          <w:p w:rsidR="00BC3714" w:rsidRPr="007F471A" w:rsidRDefault="00BC3714" w:rsidP="007F471A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7F471A">
              <w:rPr>
                <w:rFonts w:eastAsiaTheme="minorHAnsi"/>
                <w:sz w:val="24"/>
                <w:szCs w:val="24"/>
              </w:rPr>
              <w:t>Объем финансирования Подпрограммы из средств республиканского бюджета Республики Тыва может быть уточнен в порядке, установленном законом о бюджете на соответствующий финансовый год и плановый период, исходя из возможностей республиканского бюджета Республики Тыва.</w:t>
            </w:r>
          </w:p>
          <w:p w:rsidR="001E5736" w:rsidRPr="007F471A" w:rsidRDefault="00BC3714" w:rsidP="007F471A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7F471A">
              <w:rPr>
                <w:rFonts w:eastAsiaTheme="minorHAnsi"/>
                <w:sz w:val="24"/>
                <w:szCs w:val="24"/>
              </w:rPr>
              <w:t>Объем финансирования мероприятий за счет средств бюджетов муниципальных образований Республики Тыва ежегодно уточняется в соответствии с принятием бюджетов муниципальных образований на очередной финансовый год и плановый период</w:t>
            </w:r>
            <w:r w:rsidR="007F6570">
              <w:rPr>
                <w:rFonts w:eastAsiaTheme="minorHAnsi"/>
                <w:sz w:val="24"/>
                <w:szCs w:val="24"/>
              </w:rPr>
              <w:t>»</w:t>
            </w:r>
            <w:r w:rsidR="00B43E1F" w:rsidRPr="007F471A">
              <w:rPr>
                <w:rFonts w:eastAsiaTheme="minorHAnsi"/>
                <w:sz w:val="24"/>
                <w:szCs w:val="24"/>
              </w:rPr>
              <w:t>;</w:t>
            </w:r>
          </w:p>
        </w:tc>
      </w:tr>
    </w:tbl>
    <w:p w:rsidR="00CD672E" w:rsidRPr="00D0334A" w:rsidRDefault="00CD672E" w:rsidP="00CD672E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bCs/>
          <w:sz w:val="28"/>
          <w:szCs w:val="28"/>
        </w:rPr>
      </w:pPr>
      <w:r w:rsidRPr="00D0334A">
        <w:rPr>
          <w:bCs/>
          <w:sz w:val="28"/>
          <w:szCs w:val="28"/>
        </w:rPr>
        <w:lastRenderedPageBreak/>
        <w:t xml:space="preserve">ж) позицию </w:t>
      </w:r>
      <w:r w:rsidR="007F6570">
        <w:rPr>
          <w:bCs/>
          <w:sz w:val="28"/>
          <w:szCs w:val="28"/>
        </w:rPr>
        <w:t>«</w:t>
      </w:r>
      <w:r w:rsidR="00543552" w:rsidRPr="00D0334A">
        <w:rPr>
          <w:sz w:val="28"/>
          <w:szCs w:val="28"/>
        </w:rPr>
        <w:t>Ожидаемые результаты реализации Программы</w:t>
      </w:r>
      <w:r w:rsidR="007F6570">
        <w:rPr>
          <w:bCs/>
          <w:sz w:val="28"/>
          <w:szCs w:val="28"/>
        </w:rPr>
        <w:t>»</w:t>
      </w:r>
      <w:r w:rsidRPr="00D0334A">
        <w:rPr>
          <w:bCs/>
          <w:sz w:val="28"/>
          <w:szCs w:val="28"/>
        </w:rPr>
        <w:t xml:space="preserve"> изложить в следующей редакции:</w:t>
      </w:r>
    </w:p>
    <w:tbl>
      <w:tblPr>
        <w:tblW w:w="9954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205"/>
        <w:gridCol w:w="6631"/>
      </w:tblGrid>
      <w:tr w:rsidR="003955A4" w:rsidRPr="004A1644" w:rsidTr="004A1644">
        <w:trPr>
          <w:jc w:val="center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3955A4" w:rsidRPr="004A1644" w:rsidRDefault="007F6570" w:rsidP="004A16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3955A4" w:rsidRPr="004A1644">
              <w:rPr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</w:tcPr>
          <w:p w:rsidR="003955A4" w:rsidRPr="004A1644" w:rsidRDefault="004A1644" w:rsidP="004A16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</w:tcPr>
          <w:p w:rsidR="003955A4" w:rsidRPr="004A1644" w:rsidRDefault="003926E8" w:rsidP="004A16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в</w:t>
            </w:r>
            <w:r w:rsidR="003955A4" w:rsidRPr="004A1644">
              <w:rPr>
                <w:sz w:val="24"/>
                <w:szCs w:val="24"/>
              </w:rPr>
              <w:t xml:space="preserve"> результате реализации </w:t>
            </w:r>
            <w:r w:rsidR="006735CE" w:rsidRPr="004A1644">
              <w:rPr>
                <w:sz w:val="24"/>
                <w:szCs w:val="24"/>
              </w:rPr>
              <w:t>подпрограммы 1</w:t>
            </w:r>
            <w:r>
              <w:rPr>
                <w:sz w:val="24"/>
                <w:szCs w:val="24"/>
              </w:rPr>
              <w:t xml:space="preserve"> </w:t>
            </w:r>
            <w:hyperlink w:anchor="P589" w:history="1"/>
            <w:r w:rsidR="007F6570">
              <w:rPr>
                <w:sz w:val="24"/>
                <w:szCs w:val="24"/>
              </w:rPr>
              <w:t>«</w:t>
            </w:r>
            <w:r w:rsidR="003955A4" w:rsidRPr="004A1644">
              <w:rPr>
                <w:sz w:val="24"/>
                <w:szCs w:val="24"/>
              </w:rPr>
              <w:t>Обеспечение защиты населения и объектов экономики от негативного воздействия во</w:t>
            </w:r>
            <w:r w:rsidR="00974B9D" w:rsidRPr="004A1644">
              <w:rPr>
                <w:sz w:val="24"/>
                <w:szCs w:val="24"/>
              </w:rPr>
              <w:t>д на территории Республики Тыва</w:t>
            </w:r>
            <w:r w:rsidR="007F6570">
              <w:rPr>
                <w:sz w:val="24"/>
                <w:szCs w:val="24"/>
              </w:rPr>
              <w:t>»</w:t>
            </w:r>
            <w:r w:rsidR="003955A4" w:rsidRPr="004A1644">
              <w:rPr>
                <w:sz w:val="24"/>
                <w:szCs w:val="24"/>
              </w:rPr>
              <w:t xml:space="preserve"> предполагается:</w:t>
            </w:r>
          </w:p>
          <w:p w:rsidR="003955A4" w:rsidRPr="004A1644" w:rsidRDefault="003955A4" w:rsidP="004A1644">
            <w:pPr>
              <w:jc w:val="both"/>
              <w:rPr>
                <w:sz w:val="24"/>
                <w:szCs w:val="24"/>
              </w:rPr>
            </w:pPr>
            <w:r w:rsidRPr="004A1644">
              <w:rPr>
                <w:sz w:val="24"/>
                <w:szCs w:val="24"/>
              </w:rPr>
              <w:t xml:space="preserve">достижение доли населения, проживающего на подверженных негативному воздействию вод территориях, защищенного в результате проведения мероприятий по повышению защищенности от негативного воздействия вод, в общем количестве населения, проживающего на таких территориях, к 2025 году </w:t>
            </w:r>
            <w:r w:rsidR="004A1644">
              <w:rPr>
                <w:sz w:val="24"/>
                <w:szCs w:val="24"/>
              </w:rPr>
              <w:t>–</w:t>
            </w:r>
            <w:r w:rsidRPr="004A1644">
              <w:rPr>
                <w:sz w:val="24"/>
                <w:szCs w:val="24"/>
              </w:rPr>
              <w:t xml:space="preserve"> 100 процентов, в том числе: 2021 г. </w:t>
            </w:r>
            <w:r w:rsidR="004A1644">
              <w:rPr>
                <w:sz w:val="24"/>
                <w:szCs w:val="24"/>
              </w:rPr>
              <w:t>–</w:t>
            </w:r>
            <w:r w:rsidRPr="004A1644">
              <w:rPr>
                <w:sz w:val="24"/>
                <w:szCs w:val="24"/>
              </w:rPr>
              <w:t xml:space="preserve"> 0</w:t>
            </w:r>
            <w:r w:rsidR="004A1644">
              <w:rPr>
                <w:sz w:val="24"/>
                <w:szCs w:val="24"/>
              </w:rPr>
              <w:t xml:space="preserve"> </w:t>
            </w:r>
            <w:r w:rsidRPr="004A1644">
              <w:rPr>
                <w:sz w:val="24"/>
                <w:szCs w:val="24"/>
              </w:rPr>
              <w:t xml:space="preserve">процентов, 2022 г. </w:t>
            </w:r>
            <w:r w:rsidR="006A25CA" w:rsidRPr="004A1644">
              <w:rPr>
                <w:sz w:val="24"/>
                <w:szCs w:val="24"/>
              </w:rPr>
              <w:t>–</w:t>
            </w:r>
            <w:r w:rsidR="004A1644">
              <w:rPr>
                <w:sz w:val="24"/>
                <w:szCs w:val="24"/>
              </w:rPr>
              <w:t xml:space="preserve"> </w:t>
            </w:r>
            <w:r w:rsidR="006A25CA" w:rsidRPr="004A1644">
              <w:rPr>
                <w:sz w:val="24"/>
                <w:szCs w:val="24"/>
              </w:rPr>
              <w:t>30,99</w:t>
            </w:r>
            <w:r w:rsidRPr="004A1644">
              <w:rPr>
                <w:sz w:val="24"/>
                <w:szCs w:val="24"/>
              </w:rPr>
              <w:t xml:space="preserve"> процента, 2023 г. </w:t>
            </w:r>
            <w:r w:rsidR="006A25CA" w:rsidRPr="004A1644">
              <w:rPr>
                <w:sz w:val="24"/>
                <w:szCs w:val="24"/>
              </w:rPr>
              <w:t>–</w:t>
            </w:r>
            <w:r w:rsidR="004A1644">
              <w:rPr>
                <w:sz w:val="24"/>
                <w:szCs w:val="24"/>
              </w:rPr>
              <w:t xml:space="preserve"> </w:t>
            </w:r>
            <w:r w:rsidR="006A25CA" w:rsidRPr="004A1644">
              <w:rPr>
                <w:sz w:val="24"/>
                <w:szCs w:val="24"/>
              </w:rPr>
              <w:t>91,91</w:t>
            </w:r>
            <w:r w:rsidRPr="004A1644">
              <w:rPr>
                <w:sz w:val="24"/>
                <w:szCs w:val="24"/>
              </w:rPr>
              <w:t xml:space="preserve"> процента, 2024 г. </w:t>
            </w:r>
            <w:r w:rsidR="006A25CA" w:rsidRPr="004A1644">
              <w:rPr>
                <w:sz w:val="24"/>
                <w:szCs w:val="24"/>
              </w:rPr>
              <w:t>–</w:t>
            </w:r>
            <w:r w:rsidR="004A1644">
              <w:rPr>
                <w:sz w:val="24"/>
                <w:szCs w:val="24"/>
              </w:rPr>
              <w:t xml:space="preserve"> </w:t>
            </w:r>
            <w:r w:rsidR="006A25CA" w:rsidRPr="004A1644">
              <w:rPr>
                <w:sz w:val="24"/>
                <w:szCs w:val="24"/>
              </w:rPr>
              <w:t>93,2</w:t>
            </w:r>
            <w:r w:rsidRPr="004A1644">
              <w:rPr>
                <w:sz w:val="24"/>
                <w:szCs w:val="24"/>
              </w:rPr>
              <w:t xml:space="preserve"> процента;</w:t>
            </w:r>
          </w:p>
          <w:p w:rsidR="003955A4" w:rsidRPr="004A1644" w:rsidRDefault="003955A4" w:rsidP="004A1644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4A1644">
              <w:rPr>
                <w:sz w:val="24"/>
                <w:szCs w:val="24"/>
              </w:rPr>
              <w:t xml:space="preserve">достижение численности населения, проживающего на подверженных негативному воздействию вод территориях, защищенного в результате проведения мероприятий по повышению защищенности от воздействия вод, по состоянию на конец периода, предшествующего отчетному, по годам: </w:t>
            </w:r>
            <w:r w:rsidR="000517E7" w:rsidRPr="004A1644">
              <w:rPr>
                <w:rFonts w:eastAsiaTheme="minorHAnsi"/>
                <w:sz w:val="24"/>
                <w:szCs w:val="24"/>
              </w:rPr>
              <w:t xml:space="preserve">2021 г. </w:t>
            </w:r>
            <w:r w:rsidR="004A1644">
              <w:rPr>
                <w:rFonts w:eastAsiaTheme="minorHAnsi"/>
                <w:sz w:val="24"/>
                <w:szCs w:val="24"/>
              </w:rPr>
              <w:t>–</w:t>
            </w:r>
            <w:r w:rsidR="000517E7" w:rsidRPr="004A1644">
              <w:rPr>
                <w:rFonts w:eastAsiaTheme="minorHAnsi"/>
                <w:sz w:val="24"/>
                <w:szCs w:val="24"/>
              </w:rPr>
              <w:t xml:space="preserve"> 0</w:t>
            </w:r>
            <w:r w:rsidR="004A1644">
              <w:rPr>
                <w:rFonts w:eastAsiaTheme="minorHAnsi"/>
                <w:sz w:val="24"/>
                <w:szCs w:val="24"/>
              </w:rPr>
              <w:t xml:space="preserve"> </w:t>
            </w:r>
            <w:r w:rsidR="000517E7" w:rsidRPr="004A1644">
              <w:rPr>
                <w:rFonts w:eastAsiaTheme="minorHAnsi"/>
                <w:sz w:val="24"/>
                <w:szCs w:val="24"/>
              </w:rPr>
              <w:t xml:space="preserve">человек, 2022 г. </w:t>
            </w:r>
            <w:r w:rsidR="004A1644">
              <w:rPr>
                <w:rFonts w:eastAsiaTheme="minorHAnsi"/>
                <w:sz w:val="24"/>
                <w:szCs w:val="24"/>
              </w:rPr>
              <w:t>–</w:t>
            </w:r>
            <w:r w:rsidR="000517E7" w:rsidRPr="004A1644">
              <w:rPr>
                <w:rFonts w:eastAsiaTheme="minorHAnsi"/>
                <w:sz w:val="24"/>
                <w:szCs w:val="24"/>
              </w:rPr>
              <w:t xml:space="preserve"> 984 человек</w:t>
            </w:r>
            <w:r w:rsidR="003926E8">
              <w:rPr>
                <w:rFonts w:eastAsiaTheme="minorHAnsi"/>
                <w:sz w:val="24"/>
                <w:szCs w:val="24"/>
              </w:rPr>
              <w:t>а</w:t>
            </w:r>
            <w:r w:rsidR="000517E7" w:rsidRPr="004A1644">
              <w:rPr>
                <w:rFonts w:eastAsiaTheme="minorHAnsi"/>
                <w:sz w:val="24"/>
                <w:szCs w:val="24"/>
              </w:rPr>
              <w:t xml:space="preserve">, 2023 г. </w:t>
            </w:r>
            <w:r w:rsidR="004A1644">
              <w:rPr>
                <w:rFonts w:eastAsiaTheme="minorHAnsi"/>
                <w:sz w:val="24"/>
                <w:szCs w:val="24"/>
              </w:rPr>
              <w:t>–</w:t>
            </w:r>
            <w:r w:rsidR="000517E7" w:rsidRPr="004A1644">
              <w:rPr>
                <w:rFonts w:eastAsiaTheme="minorHAnsi"/>
                <w:sz w:val="24"/>
                <w:szCs w:val="24"/>
              </w:rPr>
              <w:t xml:space="preserve"> 2919 человек, 2024 г. </w:t>
            </w:r>
            <w:r w:rsidR="004A1644">
              <w:rPr>
                <w:rFonts w:eastAsiaTheme="minorHAnsi"/>
                <w:sz w:val="24"/>
                <w:szCs w:val="24"/>
              </w:rPr>
              <w:t>–</w:t>
            </w:r>
            <w:r w:rsidR="000517E7" w:rsidRPr="004A1644">
              <w:rPr>
                <w:rFonts w:eastAsiaTheme="minorHAnsi"/>
                <w:sz w:val="24"/>
                <w:szCs w:val="24"/>
              </w:rPr>
              <w:t xml:space="preserve"> 2960 человек, 2025 г. </w:t>
            </w:r>
            <w:r w:rsidR="004A1644">
              <w:rPr>
                <w:rFonts w:eastAsiaTheme="minorHAnsi"/>
                <w:sz w:val="24"/>
                <w:szCs w:val="24"/>
              </w:rPr>
              <w:t>–</w:t>
            </w:r>
            <w:r w:rsidR="000517E7" w:rsidRPr="004A1644">
              <w:rPr>
                <w:rFonts w:eastAsiaTheme="minorHAnsi"/>
                <w:sz w:val="24"/>
                <w:szCs w:val="24"/>
              </w:rPr>
              <w:t xml:space="preserve"> 3176 человек;</w:t>
            </w:r>
          </w:p>
          <w:p w:rsidR="003955A4" w:rsidRPr="004A1644" w:rsidRDefault="003955A4" w:rsidP="004A1644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4A1644">
              <w:rPr>
                <w:sz w:val="24"/>
                <w:szCs w:val="24"/>
              </w:rPr>
              <w:t xml:space="preserve">достижение численности населения, проживающего на подверженных негативному воздействию вод территориях, защищенного в результате проведения мероприятий по повышению защищенности от негативного воздействия вод, в отчетном периоде, по годам: </w:t>
            </w:r>
            <w:r w:rsidR="003F0152" w:rsidRPr="004A1644">
              <w:rPr>
                <w:rFonts w:eastAsiaTheme="minorHAnsi"/>
                <w:sz w:val="24"/>
                <w:szCs w:val="24"/>
              </w:rPr>
              <w:t xml:space="preserve">2021 г. </w:t>
            </w:r>
            <w:r w:rsidR="004A1644">
              <w:rPr>
                <w:rFonts w:eastAsiaTheme="minorHAnsi"/>
                <w:sz w:val="24"/>
                <w:szCs w:val="24"/>
              </w:rPr>
              <w:t>–</w:t>
            </w:r>
            <w:r w:rsidR="003F0152" w:rsidRPr="004A1644">
              <w:rPr>
                <w:rFonts w:eastAsiaTheme="minorHAnsi"/>
                <w:sz w:val="24"/>
                <w:szCs w:val="24"/>
              </w:rPr>
              <w:t xml:space="preserve"> 0</w:t>
            </w:r>
            <w:r w:rsidR="004A1644">
              <w:rPr>
                <w:rFonts w:eastAsiaTheme="minorHAnsi"/>
                <w:sz w:val="24"/>
                <w:szCs w:val="24"/>
              </w:rPr>
              <w:t xml:space="preserve"> </w:t>
            </w:r>
            <w:r w:rsidR="003F0152" w:rsidRPr="004A1644">
              <w:rPr>
                <w:rFonts w:eastAsiaTheme="minorHAnsi"/>
                <w:sz w:val="24"/>
                <w:szCs w:val="24"/>
              </w:rPr>
              <w:t xml:space="preserve">человек, 2022 г. </w:t>
            </w:r>
            <w:r w:rsidR="004A1644">
              <w:rPr>
                <w:rFonts w:eastAsiaTheme="minorHAnsi"/>
                <w:sz w:val="24"/>
                <w:szCs w:val="24"/>
              </w:rPr>
              <w:t>–</w:t>
            </w:r>
            <w:r w:rsidR="003F0152" w:rsidRPr="004A1644">
              <w:rPr>
                <w:rFonts w:eastAsiaTheme="minorHAnsi"/>
                <w:sz w:val="24"/>
                <w:szCs w:val="24"/>
              </w:rPr>
              <w:t xml:space="preserve"> 984 человек</w:t>
            </w:r>
            <w:r w:rsidR="003926E8">
              <w:rPr>
                <w:rFonts w:eastAsiaTheme="minorHAnsi"/>
                <w:sz w:val="24"/>
                <w:szCs w:val="24"/>
              </w:rPr>
              <w:t>а</w:t>
            </w:r>
            <w:r w:rsidR="003F0152" w:rsidRPr="004A1644">
              <w:rPr>
                <w:rFonts w:eastAsiaTheme="minorHAnsi"/>
                <w:sz w:val="24"/>
                <w:szCs w:val="24"/>
              </w:rPr>
              <w:t xml:space="preserve">, 2023 г. </w:t>
            </w:r>
            <w:r w:rsidR="004A1644">
              <w:rPr>
                <w:rFonts w:eastAsiaTheme="minorHAnsi"/>
                <w:sz w:val="24"/>
                <w:szCs w:val="24"/>
              </w:rPr>
              <w:t>–</w:t>
            </w:r>
            <w:r w:rsidR="003926E8">
              <w:rPr>
                <w:rFonts w:eastAsiaTheme="minorHAnsi"/>
                <w:sz w:val="24"/>
                <w:szCs w:val="24"/>
              </w:rPr>
              <w:t xml:space="preserve"> 1935 человек</w:t>
            </w:r>
            <w:r w:rsidR="003F0152" w:rsidRPr="004A1644">
              <w:rPr>
                <w:rFonts w:eastAsiaTheme="minorHAnsi"/>
                <w:sz w:val="24"/>
                <w:szCs w:val="24"/>
              </w:rPr>
              <w:t xml:space="preserve">, 2024 г. </w:t>
            </w:r>
            <w:r w:rsidR="004A1644">
              <w:rPr>
                <w:rFonts w:eastAsiaTheme="minorHAnsi"/>
                <w:sz w:val="24"/>
                <w:szCs w:val="24"/>
              </w:rPr>
              <w:t>–</w:t>
            </w:r>
            <w:r w:rsidR="003F0152" w:rsidRPr="004A1644">
              <w:rPr>
                <w:rFonts w:eastAsiaTheme="minorHAnsi"/>
                <w:sz w:val="24"/>
                <w:szCs w:val="24"/>
              </w:rPr>
              <w:t xml:space="preserve"> 41 человек, 2025 году </w:t>
            </w:r>
            <w:r w:rsidR="004A1644">
              <w:rPr>
                <w:rFonts w:eastAsiaTheme="minorHAnsi"/>
                <w:sz w:val="24"/>
                <w:szCs w:val="24"/>
              </w:rPr>
              <w:t>–</w:t>
            </w:r>
            <w:r w:rsidR="003F0152" w:rsidRPr="004A1644">
              <w:rPr>
                <w:rFonts w:eastAsiaTheme="minorHAnsi"/>
                <w:sz w:val="24"/>
                <w:szCs w:val="24"/>
              </w:rPr>
              <w:t xml:space="preserve"> 216 человек;</w:t>
            </w:r>
          </w:p>
          <w:p w:rsidR="003F0152" w:rsidRPr="004A1644" w:rsidRDefault="003955A4" w:rsidP="004A1644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4A1644">
              <w:rPr>
                <w:sz w:val="24"/>
                <w:szCs w:val="24"/>
              </w:rPr>
              <w:t xml:space="preserve">достижение численности населения, проживающего на подверженных негативному воздействию вод территориях, всего </w:t>
            </w:r>
            <w:r w:rsidR="003F0152" w:rsidRPr="004A1644">
              <w:rPr>
                <w:rFonts w:eastAsiaTheme="minorHAnsi"/>
                <w:sz w:val="24"/>
                <w:szCs w:val="24"/>
              </w:rPr>
              <w:t xml:space="preserve">за 2021-2025 годы </w:t>
            </w:r>
            <w:r w:rsidR="004A1644">
              <w:rPr>
                <w:rFonts w:eastAsiaTheme="minorHAnsi"/>
                <w:sz w:val="24"/>
                <w:szCs w:val="24"/>
              </w:rPr>
              <w:t>–</w:t>
            </w:r>
            <w:r w:rsidR="003F0152" w:rsidRPr="004A1644">
              <w:rPr>
                <w:rFonts w:eastAsiaTheme="minorHAnsi"/>
                <w:sz w:val="24"/>
                <w:szCs w:val="24"/>
              </w:rPr>
              <w:t xml:space="preserve"> 3176 человек;</w:t>
            </w:r>
          </w:p>
          <w:p w:rsidR="00395AE4" w:rsidRPr="004A1644" w:rsidRDefault="003955A4" w:rsidP="004A1644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4A1644">
              <w:rPr>
                <w:sz w:val="24"/>
                <w:szCs w:val="24"/>
              </w:rPr>
              <w:t xml:space="preserve">достижение размера предотвращенного ущерба, всего </w:t>
            </w:r>
            <w:r w:rsidR="00395AE4" w:rsidRPr="004A1644">
              <w:rPr>
                <w:sz w:val="24"/>
                <w:szCs w:val="24"/>
              </w:rPr>
              <w:t>–</w:t>
            </w:r>
            <w:r w:rsidR="003926E8">
              <w:rPr>
                <w:sz w:val="24"/>
                <w:szCs w:val="24"/>
              </w:rPr>
              <w:t xml:space="preserve"> </w:t>
            </w:r>
            <w:r w:rsidR="00395AE4" w:rsidRPr="004A1644">
              <w:rPr>
                <w:sz w:val="24"/>
                <w:szCs w:val="24"/>
              </w:rPr>
              <w:t>898,21</w:t>
            </w:r>
            <w:r w:rsidRPr="004A1644">
              <w:rPr>
                <w:sz w:val="24"/>
                <w:szCs w:val="24"/>
              </w:rPr>
              <w:t xml:space="preserve"> млн. рублей: </w:t>
            </w:r>
            <w:r w:rsidR="00395AE4" w:rsidRPr="004A1644">
              <w:rPr>
                <w:rFonts w:eastAsiaTheme="minorHAnsi"/>
                <w:sz w:val="24"/>
                <w:szCs w:val="24"/>
              </w:rPr>
              <w:t xml:space="preserve">2021 г. </w:t>
            </w:r>
            <w:r w:rsidR="004A1644">
              <w:rPr>
                <w:rFonts w:eastAsiaTheme="minorHAnsi"/>
                <w:sz w:val="24"/>
                <w:szCs w:val="24"/>
              </w:rPr>
              <w:t>–</w:t>
            </w:r>
            <w:r w:rsidR="00395AE4" w:rsidRPr="004A1644">
              <w:rPr>
                <w:rFonts w:eastAsiaTheme="minorHAnsi"/>
                <w:sz w:val="24"/>
                <w:szCs w:val="24"/>
              </w:rPr>
              <w:t xml:space="preserve"> 0</w:t>
            </w:r>
            <w:r w:rsidR="004A1644">
              <w:rPr>
                <w:rFonts w:eastAsiaTheme="minorHAnsi"/>
                <w:sz w:val="24"/>
                <w:szCs w:val="24"/>
              </w:rPr>
              <w:t xml:space="preserve"> </w:t>
            </w:r>
            <w:r w:rsidR="00395AE4" w:rsidRPr="004A1644">
              <w:rPr>
                <w:rFonts w:eastAsiaTheme="minorHAnsi"/>
                <w:sz w:val="24"/>
                <w:szCs w:val="24"/>
              </w:rPr>
              <w:t xml:space="preserve">млн. рублей, 2022 г. – 432,54 млн. рублей, 2023 г. – 375,85 млн. рублей, 2024 г. – 19,22 млн. рублей, 2025 г. </w:t>
            </w:r>
            <w:r w:rsidR="004A1644">
              <w:rPr>
                <w:rFonts w:eastAsiaTheme="minorHAnsi"/>
                <w:sz w:val="24"/>
                <w:szCs w:val="24"/>
              </w:rPr>
              <w:t>–</w:t>
            </w:r>
            <w:r w:rsidR="00395AE4" w:rsidRPr="004A1644">
              <w:rPr>
                <w:rFonts w:eastAsiaTheme="minorHAnsi"/>
                <w:sz w:val="24"/>
                <w:szCs w:val="24"/>
              </w:rPr>
              <w:t xml:space="preserve"> 70,6 млн. рублей;</w:t>
            </w:r>
          </w:p>
          <w:p w:rsidR="003955A4" w:rsidRPr="004A1644" w:rsidRDefault="003955A4" w:rsidP="004A1644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4A1644">
              <w:rPr>
                <w:sz w:val="24"/>
                <w:szCs w:val="24"/>
              </w:rPr>
              <w:t xml:space="preserve">достижение протяженности новых гидротехнических сооружений, </w:t>
            </w:r>
            <w:r w:rsidR="006A1C35" w:rsidRPr="004A1644">
              <w:rPr>
                <w:rFonts w:eastAsiaTheme="minorHAnsi"/>
                <w:sz w:val="24"/>
                <w:szCs w:val="24"/>
              </w:rPr>
              <w:t xml:space="preserve">всего </w:t>
            </w:r>
            <w:r w:rsidR="004A1644">
              <w:rPr>
                <w:rFonts w:eastAsiaTheme="minorHAnsi"/>
                <w:sz w:val="24"/>
                <w:szCs w:val="24"/>
              </w:rPr>
              <w:t>–</w:t>
            </w:r>
            <w:r w:rsidR="006A1C35" w:rsidRPr="004A1644">
              <w:rPr>
                <w:rFonts w:eastAsiaTheme="minorHAnsi"/>
                <w:sz w:val="24"/>
                <w:szCs w:val="24"/>
              </w:rPr>
              <w:t xml:space="preserve"> 11,495 км, в том числе: 2021 г. </w:t>
            </w:r>
            <w:r w:rsidR="004A1644">
              <w:rPr>
                <w:rFonts w:eastAsiaTheme="minorHAnsi"/>
                <w:sz w:val="24"/>
                <w:szCs w:val="24"/>
              </w:rPr>
              <w:t>–</w:t>
            </w:r>
            <w:r w:rsidR="006A1C35" w:rsidRPr="004A1644">
              <w:rPr>
                <w:rFonts w:eastAsiaTheme="minorHAnsi"/>
                <w:sz w:val="24"/>
                <w:szCs w:val="24"/>
              </w:rPr>
              <w:t xml:space="preserve"> 0</w:t>
            </w:r>
            <w:r w:rsidR="004A1644">
              <w:rPr>
                <w:rFonts w:eastAsiaTheme="minorHAnsi"/>
                <w:sz w:val="24"/>
                <w:szCs w:val="24"/>
              </w:rPr>
              <w:t xml:space="preserve"> </w:t>
            </w:r>
            <w:r w:rsidR="006A1C35" w:rsidRPr="004A1644">
              <w:rPr>
                <w:rFonts w:eastAsiaTheme="minorHAnsi"/>
                <w:sz w:val="24"/>
                <w:szCs w:val="24"/>
              </w:rPr>
              <w:t xml:space="preserve">км, 2022 г. – 2,74 км, 2023 г. </w:t>
            </w:r>
            <w:r w:rsidR="004A1644">
              <w:rPr>
                <w:rFonts w:eastAsiaTheme="minorHAnsi"/>
                <w:sz w:val="24"/>
                <w:szCs w:val="24"/>
              </w:rPr>
              <w:t xml:space="preserve">– </w:t>
            </w:r>
            <w:r w:rsidR="006A1C35" w:rsidRPr="004A1644">
              <w:rPr>
                <w:rFonts w:eastAsiaTheme="minorHAnsi"/>
                <w:sz w:val="24"/>
                <w:szCs w:val="24"/>
              </w:rPr>
              <w:t xml:space="preserve">2,240 км, 2024 г. </w:t>
            </w:r>
            <w:r w:rsidR="004A1644">
              <w:rPr>
                <w:rFonts w:eastAsiaTheme="minorHAnsi"/>
                <w:sz w:val="24"/>
                <w:szCs w:val="24"/>
              </w:rPr>
              <w:t>–</w:t>
            </w:r>
            <w:r w:rsidR="006A1C35" w:rsidRPr="004A1644">
              <w:rPr>
                <w:rFonts w:eastAsiaTheme="minorHAnsi"/>
                <w:sz w:val="24"/>
                <w:szCs w:val="24"/>
              </w:rPr>
              <w:t xml:space="preserve"> 2,55 км, 2025 г. </w:t>
            </w:r>
            <w:r w:rsidR="004A1644">
              <w:rPr>
                <w:rFonts w:eastAsiaTheme="minorHAnsi"/>
                <w:sz w:val="24"/>
                <w:szCs w:val="24"/>
              </w:rPr>
              <w:t>–</w:t>
            </w:r>
            <w:r w:rsidR="006A1C35" w:rsidRPr="004A1644">
              <w:rPr>
                <w:rFonts w:eastAsiaTheme="minorHAnsi"/>
                <w:sz w:val="24"/>
                <w:szCs w:val="24"/>
              </w:rPr>
              <w:t xml:space="preserve"> 3,965 км;</w:t>
            </w:r>
          </w:p>
          <w:p w:rsidR="006A1C35" w:rsidRPr="004A1644" w:rsidRDefault="003955A4" w:rsidP="004A1644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4A1644">
              <w:rPr>
                <w:sz w:val="24"/>
                <w:szCs w:val="24"/>
              </w:rPr>
              <w:lastRenderedPageBreak/>
              <w:t xml:space="preserve">достижение доли гидротехнических сооружений с неудовлетворительным и опасным уровнем безопасности, приведенных в безопасное техническое состояние: </w:t>
            </w:r>
            <w:r w:rsidR="006A1C35" w:rsidRPr="004A1644">
              <w:rPr>
                <w:rFonts w:eastAsiaTheme="minorHAnsi"/>
                <w:sz w:val="24"/>
                <w:szCs w:val="24"/>
              </w:rPr>
              <w:t xml:space="preserve">2021 г. </w:t>
            </w:r>
            <w:r w:rsidR="004A1644">
              <w:rPr>
                <w:rFonts w:eastAsiaTheme="minorHAnsi"/>
                <w:sz w:val="24"/>
                <w:szCs w:val="24"/>
              </w:rPr>
              <w:t>–</w:t>
            </w:r>
            <w:r w:rsidR="006A1C35" w:rsidRPr="004A1644">
              <w:rPr>
                <w:rFonts w:eastAsiaTheme="minorHAnsi"/>
                <w:sz w:val="24"/>
                <w:szCs w:val="24"/>
              </w:rPr>
              <w:t xml:space="preserve"> 0</w:t>
            </w:r>
            <w:r w:rsidR="004A1644">
              <w:rPr>
                <w:rFonts w:eastAsiaTheme="minorHAnsi"/>
                <w:sz w:val="24"/>
                <w:szCs w:val="24"/>
              </w:rPr>
              <w:t xml:space="preserve"> </w:t>
            </w:r>
            <w:r w:rsidR="006A1C35" w:rsidRPr="004A1644">
              <w:rPr>
                <w:rFonts w:eastAsiaTheme="minorHAnsi"/>
                <w:sz w:val="24"/>
                <w:szCs w:val="24"/>
              </w:rPr>
              <w:t xml:space="preserve">процентов, 2022 г. </w:t>
            </w:r>
            <w:r w:rsidR="004A1644">
              <w:rPr>
                <w:rFonts w:eastAsiaTheme="minorHAnsi"/>
                <w:sz w:val="24"/>
                <w:szCs w:val="24"/>
              </w:rPr>
              <w:t>–</w:t>
            </w:r>
            <w:r w:rsidR="006A1C35" w:rsidRPr="004A1644">
              <w:rPr>
                <w:rFonts w:eastAsiaTheme="minorHAnsi"/>
                <w:sz w:val="24"/>
                <w:szCs w:val="24"/>
              </w:rPr>
              <w:t xml:space="preserve"> 0 процентов, 2023 г. </w:t>
            </w:r>
            <w:r w:rsidR="004A1644">
              <w:rPr>
                <w:rFonts w:eastAsiaTheme="minorHAnsi"/>
                <w:sz w:val="24"/>
                <w:szCs w:val="24"/>
              </w:rPr>
              <w:t xml:space="preserve">– </w:t>
            </w:r>
            <w:r w:rsidR="006A1C35" w:rsidRPr="004A1644">
              <w:rPr>
                <w:rFonts w:eastAsiaTheme="minorHAnsi"/>
                <w:sz w:val="24"/>
                <w:szCs w:val="24"/>
              </w:rPr>
              <w:t>0 процента, 2024 г. – 33,3 процент</w:t>
            </w:r>
            <w:r w:rsidR="004A1644">
              <w:rPr>
                <w:rFonts w:eastAsiaTheme="minorHAnsi"/>
                <w:sz w:val="24"/>
                <w:szCs w:val="24"/>
              </w:rPr>
              <w:t>а</w:t>
            </w:r>
            <w:r w:rsidR="006A1C35" w:rsidRPr="004A1644">
              <w:rPr>
                <w:rFonts w:eastAsiaTheme="minorHAnsi"/>
                <w:sz w:val="24"/>
                <w:szCs w:val="24"/>
              </w:rPr>
              <w:t xml:space="preserve">, 2025 г. </w:t>
            </w:r>
            <w:r w:rsidR="004A1644">
              <w:rPr>
                <w:rFonts w:eastAsiaTheme="minorHAnsi"/>
                <w:sz w:val="24"/>
                <w:szCs w:val="24"/>
              </w:rPr>
              <w:t>–</w:t>
            </w:r>
            <w:r w:rsidR="006A1C35" w:rsidRPr="004A1644">
              <w:rPr>
                <w:rFonts w:eastAsiaTheme="minorHAnsi"/>
                <w:sz w:val="24"/>
                <w:szCs w:val="24"/>
              </w:rPr>
              <w:t xml:space="preserve"> 100 процентов;</w:t>
            </w:r>
          </w:p>
          <w:p w:rsidR="008154CD" w:rsidRPr="004A1644" w:rsidRDefault="003955A4" w:rsidP="004A1644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4A1644">
              <w:rPr>
                <w:sz w:val="24"/>
                <w:szCs w:val="24"/>
              </w:rPr>
              <w:t xml:space="preserve">достижение количества гидротехнических сооружений с неудовлетворительным и опасным уровнем безопасности, приведенных в текущем году в безопасное техническое состояние, </w:t>
            </w:r>
            <w:r w:rsidR="008154CD" w:rsidRPr="004A1644">
              <w:rPr>
                <w:rFonts w:eastAsiaTheme="minorHAnsi"/>
                <w:sz w:val="24"/>
                <w:szCs w:val="24"/>
              </w:rPr>
              <w:t xml:space="preserve">всего 3 шт., 2021 г. </w:t>
            </w:r>
            <w:r w:rsidR="004A1644">
              <w:rPr>
                <w:rFonts w:eastAsiaTheme="minorHAnsi"/>
                <w:sz w:val="24"/>
                <w:szCs w:val="24"/>
              </w:rPr>
              <w:t>–</w:t>
            </w:r>
            <w:r w:rsidR="008154CD" w:rsidRPr="004A1644">
              <w:rPr>
                <w:rFonts w:eastAsiaTheme="minorHAnsi"/>
                <w:sz w:val="24"/>
                <w:szCs w:val="24"/>
              </w:rPr>
              <w:t xml:space="preserve"> 0 шт., 2022 г. </w:t>
            </w:r>
            <w:r w:rsidR="004A1644">
              <w:rPr>
                <w:rFonts w:eastAsiaTheme="minorHAnsi"/>
                <w:sz w:val="24"/>
                <w:szCs w:val="24"/>
              </w:rPr>
              <w:t>–</w:t>
            </w:r>
            <w:r w:rsidR="008154CD" w:rsidRPr="004A1644">
              <w:rPr>
                <w:rFonts w:eastAsiaTheme="minorHAnsi"/>
                <w:sz w:val="24"/>
                <w:szCs w:val="24"/>
              </w:rPr>
              <w:t xml:space="preserve"> 0 шт., 2023 г. </w:t>
            </w:r>
            <w:r w:rsidR="004A1644">
              <w:rPr>
                <w:rFonts w:eastAsiaTheme="minorHAnsi"/>
                <w:sz w:val="24"/>
                <w:szCs w:val="24"/>
              </w:rPr>
              <w:t>–</w:t>
            </w:r>
            <w:r w:rsidR="008154CD" w:rsidRPr="004A1644">
              <w:rPr>
                <w:rFonts w:eastAsiaTheme="minorHAnsi"/>
                <w:sz w:val="24"/>
                <w:szCs w:val="24"/>
              </w:rPr>
              <w:t xml:space="preserve"> 0 шт., </w:t>
            </w:r>
            <w:r w:rsidR="004A1644">
              <w:rPr>
                <w:rFonts w:eastAsiaTheme="minorHAnsi"/>
                <w:sz w:val="24"/>
                <w:szCs w:val="24"/>
              </w:rPr>
              <w:t xml:space="preserve">  </w:t>
            </w:r>
            <w:r w:rsidR="008154CD" w:rsidRPr="004A1644">
              <w:rPr>
                <w:rFonts w:eastAsiaTheme="minorHAnsi"/>
                <w:sz w:val="24"/>
                <w:szCs w:val="24"/>
              </w:rPr>
              <w:t xml:space="preserve">2024 г. </w:t>
            </w:r>
            <w:r w:rsidR="004A1644">
              <w:rPr>
                <w:rFonts w:eastAsiaTheme="minorHAnsi"/>
                <w:sz w:val="24"/>
                <w:szCs w:val="24"/>
              </w:rPr>
              <w:t>–</w:t>
            </w:r>
            <w:r w:rsidR="008154CD" w:rsidRPr="004A1644">
              <w:rPr>
                <w:rFonts w:eastAsiaTheme="minorHAnsi"/>
                <w:sz w:val="24"/>
                <w:szCs w:val="24"/>
              </w:rPr>
              <w:t xml:space="preserve"> 1 шт., 2025 г. </w:t>
            </w:r>
            <w:r w:rsidR="004A1644">
              <w:rPr>
                <w:rFonts w:eastAsiaTheme="minorHAnsi"/>
                <w:sz w:val="24"/>
                <w:szCs w:val="24"/>
              </w:rPr>
              <w:t>–</w:t>
            </w:r>
            <w:r w:rsidR="008154CD" w:rsidRPr="004A1644">
              <w:rPr>
                <w:rFonts w:eastAsiaTheme="minorHAnsi"/>
                <w:sz w:val="24"/>
                <w:szCs w:val="24"/>
              </w:rPr>
              <w:t xml:space="preserve"> 2 шт.;</w:t>
            </w:r>
          </w:p>
          <w:p w:rsidR="00165066" w:rsidRPr="004A1644" w:rsidRDefault="003955A4" w:rsidP="004A1644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4A1644">
              <w:rPr>
                <w:sz w:val="24"/>
                <w:szCs w:val="24"/>
              </w:rPr>
              <w:t xml:space="preserve">увеличение объема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бюджета, всего </w:t>
            </w:r>
            <w:r w:rsidR="00B40292" w:rsidRPr="004A1644">
              <w:rPr>
                <w:sz w:val="24"/>
                <w:szCs w:val="24"/>
              </w:rPr>
              <w:t>–</w:t>
            </w:r>
            <w:r w:rsidR="004A1644">
              <w:rPr>
                <w:sz w:val="24"/>
                <w:szCs w:val="24"/>
              </w:rPr>
              <w:t xml:space="preserve"> </w:t>
            </w:r>
            <w:r w:rsidR="00B40292" w:rsidRPr="004A1644">
              <w:rPr>
                <w:sz w:val="24"/>
                <w:szCs w:val="24"/>
              </w:rPr>
              <w:t>54,67</w:t>
            </w:r>
            <w:r w:rsidR="00A01AFD" w:rsidRPr="004A1644">
              <w:rPr>
                <w:sz w:val="24"/>
                <w:szCs w:val="24"/>
              </w:rPr>
              <w:t>1</w:t>
            </w:r>
            <w:r w:rsidRPr="004A1644">
              <w:rPr>
                <w:sz w:val="24"/>
                <w:szCs w:val="24"/>
              </w:rPr>
              <w:t xml:space="preserve"> млн. рублей:</w:t>
            </w:r>
            <w:r w:rsidR="00165066" w:rsidRPr="004A1644">
              <w:rPr>
                <w:rFonts w:eastAsiaTheme="minorHAnsi"/>
                <w:sz w:val="24"/>
                <w:szCs w:val="24"/>
              </w:rPr>
              <w:t xml:space="preserve"> 2021 г. </w:t>
            </w:r>
            <w:r w:rsidR="004A1644">
              <w:rPr>
                <w:rFonts w:eastAsiaTheme="minorHAnsi"/>
                <w:sz w:val="24"/>
                <w:szCs w:val="24"/>
              </w:rPr>
              <w:t>–</w:t>
            </w:r>
            <w:r w:rsidR="00165066" w:rsidRPr="004A1644">
              <w:rPr>
                <w:rFonts w:eastAsiaTheme="minorHAnsi"/>
                <w:sz w:val="24"/>
                <w:szCs w:val="24"/>
              </w:rPr>
              <w:t xml:space="preserve"> 0 млн. </w:t>
            </w:r>
            <w:proofErr w:type="gramStart"/>
            <w:r w:rsidR="00165066" w:rsidRPr="004A1644">
              <w:rPr>
                <w:rFonts w:eastAsiaTheme="minorHAnsi"/>
                <w:sz w:val="24"/>
                <w:szCs w:val="24"/>
              </w:rPr>
              <w:t xml:space="preserve">рублей, </w:t>
            </w:r>
            <w:r w:rsidR="00214A90">
              <w:rPr>
                <w:rFonts w:eastAsiaTheme="minorHAnsi"/>
                <w:sz w:val="24"/>
                <w:szCs w:val="24"/>
              </w:rPr>
              <w:t xml:space="preserve">  </w:t>
            </w:r>
            <w:proofErr w:type="gramEnd"/>
            <w:r w:rsidR="00214A90">
              <w:rPr>
                <w:rFonts w:eastAsiaTheme="minorHAnsi"/>
                <w:sz w:val="24"/>
                <w:szCs w:val="24"/>
              </w:rPr>
              <w:t xml:space="preserve">          </w:t>
            </w:r>
            <w:r w:rsidR="00165066" w:rsidRPr="004A1644">
              <w:rPr>
                <w:rFonts w:eastAsiaTheme="minorHAnsi"/>
                <w:sz w:val="24"/>
                <w:szCs w:val="24"/>
              </w:rPr>
              <w:t xml:space="preserve">2022 г. – 12,97 млн. рублей, 2023 г. – 2,541 млн. рублей, 2024 г. </w:t>
            </w:r>
            <w:r w:rsidR="004A1644">
              <w:rPr>
                <w:rFonts w:eastAsiaTheme="minorHAnsi"/>
                <w:sz w:val="24"/>
                <w:szCs w:val="24"/>
              </w:rPr>
              <w:t>–</w:t>
            </w:r>
            <w:r w:rsidR="00165066" w:rsidRPr="004A1644">
              <w:rPr>
                <w:rFonts w:eastAsiaTheme="minorHAnsi"/>
                <w:sz w:val="24"/>
                <w:szCs w:val="24"/>
              </w:rPr>
              <w:t xml:space="preserve"> 19,63 млн. рублей, 2025 г. </w:t>
            </w:r>
            <w:r w:rsidR="004A1644">
              <w:rPr>
                <w:rFonts w:eastAsiaTheme="minorHAnsi"/>
                <w:sz w:val="24"/>
                <w:szCs w:val="24"/>
              </w:rPr>
              <w:t>–</w:t>
            </w:r>
            <w:r w:rsidR="003926E8">
              <w:rPr>
                <w:rFonts w:eastAsiaTheme="minorHAnsi"/>
                <w:sz w:val="24"/>
                <w:szCs w:val="24"/>
              </w:rPr>
              <w:t xml:space="preserve"> 19,53 млн. рублей;</w:t>
            </w:r>
          </w:p>
          <w:p w:rsidR="003955A4" w:rsidRPr="004A1644" w:rsidRDefault="003955A4" w:rsidP="004A1644">
            <w:pPr>
              <w:jc w:val="both"/>
              <w:rPr>
                <w:sz w:val="24"/>
                <w:szCs w:val="24"/>
              </w:rPr>
            </w:pPr>
            <w:r w:rsidRPr="004A1644">
              <w:rPr>
                <w:sz w:val="24"/>
                <w:szCs w:val="24"/>
              </w:rPr>
              <w:t>2</w:t>
            </w:r>
            <w:r w:rsidR="003926E8">
              <w:rPr>
                <w:sz w:val="24"/>
                <w:szCs w:val="24"/>
              </w:rPr>
              <w:t>)</w:t>
            </w:r>
            <w:r w:rsidRPr="004A1644">
              <w:rPr>
                <w:sz w:val="24"/>
                <w:szCs w:val="24"/>
              </w:rPr>
              <w:t xml:space="preserve"> </w:t>
            </w:r>
            <w:r w:rsidR="003926E8">
              <w:rPr>
                <w:sz w:val="24"/>
                <w:szCs w:val="24"/>
              </w:rPr>
              <w:t>в</w:t>
            </w:r>
            <w:r w:rsidRPr="004A1644">
              <w:rPr>
                <w:sz w:val="24"/>
                <w:szCs w:val="24"/>
              </w:rPr>
              <w:t xml:space="preserve"> результате реализации подпрограммы 2</w:t>
            </w:r>
            <w:r w:rsidR="00CD3BC7" w:rsidRPr="004A1644">
              <w:rPr>
                <w:sz w:val="24"/>
                <w:szCs w:val="24"/>
              </w:rPr>
              <w:t xml:space="preserve"> </w:t>
            </w:r>
            <w:r w:rsidR="007F6570">
              <w:rPr>
                <w:sz w:val="24"/>
                <w:szCs w:val="24"/>
              </w:rPr>
              <w:t>«</w:t>
            </w:r>
            <w:r w:rsidRPr="004A1644">
              <w:rPr>
                <w:sz w:val="24"/>
                <w:szCs w:val="24"/>
              </w:rPr>
              <w:t>Развитие ле</w:t>
            </w:r>
            <w:r w:rsidR="00CD3BC7" w:rsidRPr="004A1644">
              <w:rPr>
                <w:sz w:val="24"/>
                <w:szCs w:val="24"/>
              </w:rPr>
              <w:t>сного хозяйства Республики Тыва</w:t>
            </w:r>
            <w:r w:rsidR="007F6570">
              <w:rPr>
                <w:sz w:val="24"/>
                <w:szCs w:val="24"/>
              </w:rPr>
              <w:t>»</w:t>
            </w:r>
            <w:r w:rsidRPr="004A1644">
              <w:rPr>
                <w:sz w:val="24"/>
                <w:szCs w:val="24"/>
              </w:rPr>
              <w:t xml:space="preserve"> предполагается:</w:t>
            </w:r>
          </w:p>
          <w:p w:rsidR="003955A4" w:rsidRPr="004A1644" w:rsidRDefault="003955A4" w:rsidP="004A1644">
            <w:pPr>
              <w:jc w:val="both"/>
              <w:rPr>
                <w:sz w:val="24"/>
                <w:szCs w:val="24"/>
              </w:rPr>
            </w:pPr>
            <w:r w:rsidRPr="004A1644">
              <w:rPr>
                <w:sz w:val="24"/>
                <w:szCs w:val="24"/>
              </w:rPr>
              <w:t xml:space="preserve">сохранение лесистости территории Республики Тыва к 2025 году </w:t>
            </w:r>
            <w:r w:rsidR="004A1644">
              <w:rPr>
                <w:sz w:val="24"/>
                <w:szCs w:val="24"/>
              </w:rPr>
              <w:t>–</w:t>
            </w:r>
            <w:r w:rsidRPr="004A1644">
              <w:rPr>
                <w:sz w:val="24"/>
                <w:szCs w:val="24"/>
              </w:rPr>
              <w:t xml:space="preserve"> 49,7 процента, в том числе: 2021 г. </w:t>
            </w:r>
            <w:r w:rsidR="004A1644">
              <w:rPr>
                <w:sz w:val="24"/>
                <w:szCs w:val="24"/>
              </w:rPr>
              <w:t>–</w:t>
            </w:r>
            <w:r w:rsidRPr="004A1644">
              <w:rPr>
                <w:sz w:val="24"/>
                <w:szCs w:val="24"/>
              </w:rPr>
              <w:t xml:space="preserve"> 49,7 </w:t>
            </w:r>
            <w:proofErr w:type="gramStart"/>
            <w:r w:rsidRPr="004A1644">
              <w:rPr>
                <w:sz w:val="24"/>
                <w:szCs w:val="24"/>
              </w:rPr>
              <w:t xml:space="preserve">процента, </w:t>
            </w:r>
            <w:r w:rsidR="00B51874">
              <w:rPr>
                <w:sz w:val="24"/>
                <w:szCs w:val="24"/>
              </w:rPr>
              <w:t xml:space="preserve">  </w:t>
            </w:r>
            <w:proofErr w:type="gramEnd"/>
            <w:r w:rsidR="00B51874">
              <w:rPr>
                <w:sz w:val="24"/>
                <w:szCs w:val="24"/>
              </w:rPr>
              <w:t xml:space="preserve">   </w:t>
            </w:r>
            <w:r w:rsidRPr="004A1644">
              <w:rPr>
                <w:sz w:val="24"/>
                <w:szCs w:val="24"/>
              </w:rPr>
              <w:t xml:space="preserve">2022 г. </w:t>
            </w:r>
            <w:r w:rsidR="004A1644">
              <w:rPr>
                <w:sz w:val="24"/>
                <w:szCs w:val="24"/>
              </w:rPr>
              <w:t>–</w:t>
            </w:r>
            <w:r w:rsidRPr="004A1644">
              <w:rPr>
                <w:sz w:val="24"/>
                <w:szCs w:val="24"/>
              </w:rPr>
              <w:t xml:space="preserve"> 49,7 процента, 2023 г. </w:t>
            </w:r>
            <w:r w:rsidR="004A1644">
              <w:rPr>
                <w:sz w:val="24"/>
                <w:szCs w:val="24"/>
              </w:rPr>
              <w:t>–</w:t>
            </w:r>
            <w:r w:rsidRPr="004A1644">
              <w:rPr>
                <w:sz w:val="24"/>
                <w:szCs w:val="24"/>
              </w:rPr>
              <w:t xml:space="preserve"> 49,7 процента, 2024 г. </w:t>
            </w:r>
            <w:r w:rsidR="004A1644">
              <w:rPr>
                <w:sz w:val="24"/>
                <w:szCs w:val="24"/>
              </w:rPr>
              <w:t>–</w:t>
            </w:r>
            <w:r w:rsidRPr="004A1644">
              <w:rPr>
                <w:sz w:val="24"/>
                <w:szCs w:val="24"/>
              </w:rPr>
              <w:t xml:space="preserve"> 49,7 процента;</w:t>
            </w:r>
          </w:p>
          <w:p w:rsidR="003955A4" w:rsidRPr="004A1644" w:rsidRDefault="003955A4" w:rsidP="004A1644">
            <w:pPr>
              <w:jc w:val="both"/>
              <w:rPr>
                <w:sz w:val="24"/>
                <w:szCs w:val="24"/>
              </w:rPr>
            </w:pPr>
            <w:r w:rsidRPr="004A1644">
              <w:rPr>
                <w:sz w:val="24"/>
                <w:szCs w:val="24"/>
              </w:rPr>
              <w:t xml:space="preserve">сохранение на уровне </w:t>
            </w:r>
            <w:r w:rsidR="00DA589D" w:rsidRPr="004A1644">
              <w:rPr>
                <w:sz w:val="24"/>
                <w:szCs w:val="24"/>
              </w:rPr>
              <w:t>1,5</w:t>
            </w:r>
            <w:r w:rsidRPr="004A1644">
              <w:rPr>
                <w:sz w:val="24"/>
                <w:szCs w:val="24"/>
              </w:rPr>
              <w:t xml:space="preserve"> процента площади земель лесного фонда, переданных в пользование, в общей площади земел</w:t>
            </w:r>
            <w:r w:rsidR="00DA589D" w:rsidRPr="004A1644">
              <w:rPr>
                <w:sz w:val="24"/>
                <w:szCs w:val="24"/>
              </w:rPr>
              <w:t xml:space="preserve">ь лесного фонда, к 2025 году </w:t>
            </w:r>
            <w:r w:rsidR="004A1644">
              <w:rPr>
                <w:sz w:val="24"/>
                <w:szCs w:val="24"/>
              </w:rPr>
              <w:t>–</w:t>
            </w:r>
            <w:r w:rsidR="00DA589D" w:rsidRPr="004A1644">
              <w:rPr>
                <w:sz w:val="24"/>
                <w:szCs w:val="24"/>
              </w:rPr>
              <w:t xml:space="preserve"> 1</w:t>
            </w:r>
            <w:r w:rsidRPr="004A1644">
              <w:rPr>
                <w:sz w:val="24"/>
                <w:szCs w:val="24"/>
              </w:rPr>
              <w:t>,</w:t>
            </w:r>
            <w:r w:rsidR="00DA589D" w:rsidRPr="004A1644">
              <w:rPr>
                <w:sz w:val="24"/>
                <w:szCs w:val="24"/>
              </w:rPr>
              <w:t>6</w:t>
            </w:r>
            <w:r w:rsidRPr="004A1644">
              <w:rPr>
                <w:sz w:val="24"/>
                <w:szCs w:val="24"/>
              </w:rPr>
              <w:t xml:space="preserve"> процента, в том числе: 2021 г. </w:t>
            </w:r>
            <w:r w:rsidR="00DA589D" w:rsidRPr="004A1644">
              <w:rPr>
                <w:sz w:val="24"/>
                <w:szCs w:val="24"/>
              </w:rPr>
              <w:t>–</w:t>
            </w:r>
            <w:r w:rsidR="004A1644">
              <w:rPr>
                <w:sz w:val="24"/>
                <w:szCs w:val="24"/>
              </w:rPr>
              <w:t xml:space="preserve"> </w:t>
            </w:r>
            <w:r w:rsidR="00DA589D" w:rsidRPr="004A1644">
              <w:rPr>
                <w:sz w:val="24"/>
                <w:szCs w:val="24"/>
              </w:rPr>
              <w:t>1,5</w:t>
            </w:r>
            <w:r w:rsidRPr="004A1644">
              <w:rPr>
                <w:sz w:val="24"/>
                <w:szCs w:val="24"/>
              </w:rPr>
              <w:t xml:space="preserve"> процента, 2022 г. </w:t>
            </w:r>
            <w:r w:rsidR="00DA589D" w:rsidRPr="004A1644">
              <w:rPr>
                <w:sz w:val="24"/>
                <w:szCs w:val="24"/>
              </w:rPr>
              <w:t>–</w:t>
            </w:r>
            <w:r w:rsidR="004A1644">
              <w:rPr>
                <w:sz w:val="24"/>
                <w:szCs w:val="24"/>
              </w:rPr>
              <w:t xml:space="preserve"> </w:t>
            </w:r>
            <w:r w:rsidR="00DA589D" w:rsidRPr="004A1644">
              <w:rPr>
                <w:sz w:val="24"/>
                <w:szCs w:val="24"/>
              </w:rPr>
              <w:t>1,5</w:t>
            </w:r>
            <w:r w:rsidRPr="004A1644">
              <w:rPr>
                <w:sz w:val="24"/>
                <w:szCs w:val="24"/>
              </w:rPr>
              <w:t xml:space="preserve"> процента, 2023 г. </w:t>
            </w:r>
            <w:r w:rsidR="00DA589D" w:rsidRPr="004A1644">
              <w:rPr>
                <w:sz w:val="24"/>
                <w:szCs w:val="24"/>
              </w:rPr>
              <w:t>–</w:t>
            </w:r>
            <w:r w:rsidR="004A1644">
              <w:rPr>
                <w:sz w:val="24"/>
                <w:szCs w:val="24"/>
              </w:rPr>
              <w:t xml:space="preserve"> </w:t>
            </w:r>
            <w:r w:rsidR="00DA589D" w:rsidRPr="004A1644">
              <w:rPr>
                <w:sz w:val="24"/>
                <w:szCs w:val="24"/>
              </w:rPr>
              <w:t>1,6</w:t>
            </w:r>
            <w:r w:rsidRPr="004A1644">
              <w:rPr>
                <w:sz w:val="24"/>
                <w:szCs w:val="24"/>
              </w:rPr>
              <w:t xml:space="preserve"> процента, 2024 г. </w:t>
            </w:r>
            <w:r w:rsidR="00DA589D" w:rsidRPr="004A1644">
              <w:rPr>
                <w:sz w:val="24"/>
                <w:szCs w:val="24"/>
              </w:rPr>
              <w:t>–</w:t>
            </w:r>
            <w:r w:rsidR="004A1644">
              <w:rPr>
                <w:sz w:val="24"/>
                <w:szCs w:val="24"/>
              </w:rPr>
              <w:t xml:space="preserve"> </w:t>
            </w:r>
            <w:r w:rsidR="00DA589D" w:rsidRPr="004A1644">
              <w:rPr>
                <w:sz w:val="24"/>
                <w:szCs w:val="24"/>
              </w:rPr>
              <w:t>1,6</w:t>
            </w:r>
            <w:r w:rsidRPr="004A1644">
              <w:rPr>
                <w:sz w:val="24"/>
                <w:szCs w:val="24"/>
              </w:rPr>
              <w:t xml:space="preserve"> процента;</w:t>
            </w:r>
          </w:p>
          <w:p w:rsidR="003955A4" w:rsidRPr="004A1644" w:rsidRDefault="003955A4" w:rsidP="004A1644">
            <w:pPr>
              <w:jc w:val="both"/>
              <w:rPr>
                <w:sz w:val="24"/>
                <w:szCs w:val="24"/>
              </w:rPr>
            </w:pPr>
            <w:r w:rsidRPr="004A1644">
              <w:rPr>
                <w:sz w:val="24"/>
                <w:szCs w:val="24"/>
              </w:rPr>
              <w:t xml:space="preserve">достижение отношения площади </w:t>
            </w:r>
            <w:proofErr w:type="spellStart"/>
            <w:r w:rsidRPr="004A1644">
              <w:rPr>
                <w:sz w:val="24"/>
                <w:szCs w:val="24"/>
              </w:rPr>
              <w:t>лесовосстановления</w:t>
            </w:r>
            <w:proofErr w:type="spellEnd"/>
            <w:r w:rsidRPr="004A1644">
              <w:rPr>
                <w:sz w:val="24"/>
                <w:szCs w:val="24"/>
              </w:rPr>
              <w:t xml:space="preserve"> и лесоразведения к площади вырубленных и погибших лесных насаждений на уровне 100 процентов, к 2025 году </w:t>
            </w:r>
            <w:r w:rsidR="004A1644">
              <w:rPr>
                <w:sz w:val="24"/>
                <w:szCs w:val="24"/>
              </w:rPr>
              <w:t>–</w:t>
            </w:r>
            <w:r w:rsidRPr="004A1644">
              <w:rPr>
                <w:sz w:val="24"/>
                <w:szCs w:val="24"/>
              </w:rPr>
              <w:t xml:space="preserve"> 100 процентов, в том числе: 2021 г. </w:t>
            </w:r>
            <w:r w:rsidR="004A1644">
              <w:rPr>
                <w:sz w:val="24"/>
                <w:szCs w:val="24"/>
              </w:rPr>
              <w:t>–</w:t>
            </w:r>
            <w:r w:rsidRPr="004A1644">
              <w:rPr>
                <w:sz w:val="24"/>
                <w:szCs w:val="24"/>
              </w:rPr>
              <w:t xml:space="preserve"> 100 процентов, 2022 г. </w:t>
            </w:r>
            <w:r w:rsidR="004A1644">
              <w:rPr>
                <w:sz w:val="24"/>
                <w:szCs w:val="24"/>
              </w:rPr>
              <w:t>–</w:t>
            </w:r>
            <w:r w:rsidRPr="004A1644">
              <w:rPr>
                <w:sz w:val="24"/>
                <w:szCs w:val="24"/>
              </w:rPr>
              <w:t xml:space="preserve"> 100 процентов, 2023 г. </w:t>
            </w:r>
            <w:r w:rsidR="004A1644">
              <w:rPr>
                <w:sz w:val="24"/>
                <w:szCs w:val="24"/>
              </w:rPr>
              <w:t>–</w:t>
            </w:r>
            <w:r w:rsidRPr="004A1644">
              <w:rPr>
                <w:sz w:val="24"/>
                <w:szCs w:val="24"/>
              </w:rPr>
              <w:t xml:space="preserve"> 100 процентов, 2024 г. </w:t>
            </w:r>
            <w:r w:rsidR="004A1644">
              <w:rPr>
                <w:sz w:val="24"/>
                <w:szCs w:val="24"/>
              </w:rPr>
              <w:t>–</w:t>
            </w:r>
            <w:r w:rsidRPr="004A1644">
              <w:rPr>
                <w:sz w:val="24"/>
                <w:szCs w:val="24"/>
              </w:rPr>
              <w:t xml:space="preserve"> 100 процентов;</w:t>
            </w:r>
          </w:p>
          <w:p w:rsidR="003955A4" w:rsidRPr="004A1644" w:rsidRDefault="003955A4" w:rsidP="004A1644">
            <w:pPr>
              <w:jc w:val="both"/>
              <w:rPr>
                <w:sz w:val="24"/>
                <w:szCs w:val="24"/>
              </w:rPr>
            </w:pPr>
            <w:r w:rsidRPr="004A1644">
              <w:rPr>
                <w:sz w:val="24"/>
                <w:szCs w:val="24"/>
              </w:rPr>
              <w:t xml:space="preserve">повышение объема платежей в бюджетную систему Российской Федерации от использования лесов, расположенных на землях лесного фонда, до уровня </w:t>
            </w:r>
            <w:r w:rsidR="00DA589D" w:rsidRPr="004A1644">
              <w:rPr>
                <w:sz w:val="24"/>
                <w:szCs w:val="24"/>
              </w:rPr>
              <w:t>11,9</w:t>
            </w:r>
            <w:r w:rsidRPr="004A1644">
              <w:rPr>
                <w:sz w:val="24"/>
                <w:szCs w:val="24"/>
              </w:rPr>
              <w:t xml:space="preserve"> руб</w:t>
            </w:r>
            <w:r w:rsidR="00DA589D" w:rsidRPr="004A1644">
              <w:rPr>
                <w:sz w:val="24"/>
                <w:szCs w:val="24"/>
              </w:rPr>
              <w:t>.</w:t>
            </w:r>
            <w:r w:rsidRPr="004A1644">
              <w:rPr>
                <w:sz w:val="24"/>
                <w:szCs w:val="24"/>
              </w:rPr>
              <w:t xml:space="preserve"> в расчете на 1 га земел</w:t>
            </w:r>
            <w:r w:rsidR="00DA67A2" w:rsidRPr="004A1644">
              <w:rPr>
                <w:sz w:val="24"/>
                <w:szCs w:val="24"/>
              </w:rPr>
              <w:t xml:space="preserve">ь лесного фонда, к 2025 году </w:t>
            </w:r>
            <w:r w:rsidR="004A1644">
              <w:rPr>
                <w:sz w:val="24"/>
                <w:szCs w:val="24"/>
              </w:rPr>
              <w:t>–</w:t>
            </w:r>
            <w:r w:rsidR="00DA67A2" w:rsidRPr="004A1644">
              <w:rPr>
                <w:sz w:val="24"/>
                <w:szCs w:val="24"/>
              </w:rPr>
              <w:t xml:space="preserve"> 11</w:t>
            </w:r>
            <w:r w:rsidRPr="004A1644">
              <w:rPr>
                <w:sz w:val="24"/>
                <w:szCs w:val="24"/>
              </w:rPr>
              <w:t>,</w:t>
            </w:r>
            <w:r w:rsidR="00DA67A2" w:rsidRPr="004A1644">
              <w:rPr>
                <w:sz w:val="24"/>
                <w:szCs w:val="24"/>
              </w:rPr>
              <w:t>9</w:t>
            </w:r>
            <w:r w:rsidRPr="004A1644">
              <w:rPr>
                <w:sz w:val="24"/>
                <w:szCs w:val="24"/>
              </w:rPr>
              <w:t xml:space="preserve"> руб./га, в том </w:t>
            </w:r>
            <w:proofErr w:type="gramStart"/>
            <w:r w:rsidRPr="004A1644">
              <w:rPr>
                <w:sz w:val="24"/>
                <w:szCs w:val="24"/>
              </w:rPr>
              <w:t>числе:</w:t>
            </w:r>
            <w:r w:rsidR="00B51874">
              <w:rPr>
                <w:sz w:val="24"/>
                <w:szCs w:val="24"/>
              </w:rPr>
              <w:t xml:space="preserve"> </w:t>
            </w:r>
            <w:r w:rsidRPr="004A1644">
              <w:rPr>
                <w:sz w:val="24"/>
                <w:szCs w:val="24"/>
              </w:rPr>
              <w:t xml:space="preserve"> 2021</w:t>
            </w:r>
            <w:proofErr w:type="gramEnd"/>
            <w:r w:rsidRPr="004A1644">
              <w:rPr>
                <w:sz w:val="24"/>
                <w:szCs w:val="24"/>
              </w:rPr>
              <w:t xml:space="preserve"> г. </w:t>
            </w:r>
            <w:r w:rsidR="00DA67A2" w:rsidRPr="004A1644">
              <w:rPr>
                <w:sz w:val="24"/>
                <w:szCs w:val="24"/>
              </w:rPr>
              <w:t>–</w:t>
            </w:r>
            <w:r w:rsidR="004A1644">
              <w:rPr>
                <w:sz w:val="24"/>
                <w:szCs w:val="24"/>
              </w:rPr>
              <w:t xml:space="preserve"> </w:t>
            </w:r>
            <w:r w:rsidR="00DA67A2" w:rsidRPr="004A1644">
              <w:rPr>
                <w:sz w:val="24"/>
                <w:szCs w:val="24"/>
              </w:rPr>
              <w:t>11,3</w:t>
            </w:r>
            <w:r w:rsidRPr="004A1644">
              <w:rPr>
                <w:sz w:val="24"/>
                <w:szCs w:val="24"/>
              </w:rPr>
              <w:t xml:space="preserve"> руб./га, 2022 г. </w:t>
            </w:r>
            <w:r w:rsidR="00DA67A2" w:rsidRPr="004A1644">
              <w:rPr>
                <w:sz w:val="24"/>
                <w:szCs w:val="24"/>
              </w:rPr>
              <w:t>–</w:t>
            </w:r>
            <w:r w:rsidR="004A1644">
              <w:rPr>
                <w:sz w:val="24"/>
                <w:szCs w:val="24"/>
              </w:rPr>
              <w:t xml:space="preserve"> </w:t>
            </w:r>
            <w:r w:rsidR="00DA67A2" w:rsidRPr="004A1644">
              <w:rPr>
                <w:sz w:val="24"/>
                <w:szCs w:val="24"/>
              </w:rPr>
              <w:t>10,8</w:t>
            </w:r>
            <w:r w:rsidRPr="004A1644">
              <w:rPr>
                <w:sz w:val="24"/>
                <w:szCs w:val="24"/>
              </w:rPr>
              <w:t xml:space="preserve"> руб./га, 2023 г. </w:t>
            </w:r>
            <w:r w:rsidR="00DA67A2" w:rsidRPr="004A1644">
              <w:rPr>
                <w:sz w:val="24"/>
                <w:szCs w:val="24"/>
              </w:rPr>
              <w:t>–</w:t>
            </w:r>
            <w:r w:rsidR="004A1644">
              <w:rPr>
                <w:sz w:val="24"/>
                <w:szCs w:val="24"/>
              </w:rPr>
              <w:t xml:space="preserve"> </w:t>
            </w:r>
            <w:r w:rsidR="00DA67A2" w:rsidRPr="004A1644">
              <w:rPr>
                <w:sz w:val="24"/>
                <w:szCs w:val="24"/>
              </w:rPr>
              <w:t>11,9</w:t>
            </w:r>
            <w:r w:rsidRPr="004A1644">
              <w:rPr>
                <w:sz w:val="24"/>
                <w:szCs w:val="24"/>
              </w:rPr>
              <w:t xml:space="preserve"> руб./га, 2024 г. </w:t>
            </w:r>
            <w:r w:rsidR="00DA67A2" w:rsidRPr="004A1644">
              <w:rPr>
                <w:sz w:val="24"/>
                <w:szCs w:val="24"/>
              </w:rPr>
              <w:t>–</w:t>
            </w:r>
            <w:r w:rsidR="004A1644">
              <w:rPr>
                <w:sz w:val="24"/>
                <w:szCs w:val="24"/>
              </w:rPr>
              <w:t xml:space="preserve"> </w:t>
            </w:r>
            <w:r w:rsidR="00DA67A2" w:rsidRPr="004A1644">
              <w:rPr>
                <w:sz w:val="24"/>
                <w:szCs w:val="24"/>
              </w:rPr>
              <w:t>11,9</w:t>
            </w:r>
            <w:r w:rsidRPr="004A1644">
              <w:rPr>
                <w:sz w:val="24"/>
                <w:szCs w:val="24"/>
              </w:rPr>
              <w:t xml:space="preserve"> руб./га;</w:t>
            </w:r>
          </w:p>
          <w:p w:rsidR="003955A4" w:rsidRPr="004A1644" w:rsidRDefault="003955A4" w:rsidP="004A1644">
            <w:pPr>
              <w:jc w:val="both"/>
              <w:rPr>
                <w:sz w:val="24"/>
                <w:szCs w:val="24"/>
              </w:rPr>
            </w:pPr>
            <w:r w:rsidRPr="004A1644">
              <w:rPr>
                <w:sz w:val="24"/>
                <w:szCs w:val="24"/>
              </w:rPr>
              <w:t xml:space="preserve">достижение отношения фактического объема заготовки древесины к установленному допустимому объему изъятия древесины на уровне 9,8 процента, в том числе: к 2025 году </w:t>
            </w:r>
            <w:r w:rsidR="00DA67A2" w:rsidRPr="004A1644">
              <w:rPr>
                <w:sz w:val="24"/>
                <w:szCs w:val="24"/>
              </w:rPr>
              <w:t>–</w:t>
            </w:r>
            <w:r w:rsidR="004A1644">
              <w:rPr>
                <w:sz w:val="24"/>
                <w:szCs w:val="24"/>
              </w:rPr>
              <w:t xml:space="preserve"> </w:t>
            </w:r>
            <w:r w:rsidR="00DA67A2" w:rsidRPr="004A1644">
              <w:rPr>
                <w:sz w:val="24"/>
                <w:szCs w:val="24"/>
              </w:rPr>
              <w:t>7,5</w:t>
            </w:r>
            <w:r w:rsidRPr="004A1644">
              <w:rPr>
                <w:sz w:val="24"/>
                <w:szCs w:val="24"/>
              </w:rPr>
              <w:t xml:space="preserve"> процента, 2021 г. </w:t>
            </w:r>
            <w:r w:rsidR="00DA67A2" w:rsidRPr="004A1644">
              <w:rPr>
                <w:sz w:val="24"/>
                <w:szCs w:val="24"/>
              </w:rPr>
              <w:t>–</w:t>
            </w:r>
            <w:r w:rsidR="004A1644">
              <w:rPr>
                <w:sz w:val="24"/>
                <w:szCs w:val="24"/>
              </w:rPr>
              <w:t xml:space="preserve"> </w:t>
            </w:r>
            <w:r w:rsidR="00DA67A2" w:rsidRPr="004A1644">
              <w:rPr>
                <w:sz w:val="24"/>
                <w:szCs w:val="24"/>
              </w:rPr>
              <w:t>6,8</w:t>
            </w:r>
            <w:r w:rsidRPr="004A1644">
              <w:rPr>
                <w:sz w:val="24"/>
                <w:szCs w:val="24"/>
              </w:rPr>
              <w:t xml:space="preserve"> процента, 2022 г. </w:t>
            </w:r>
            <w:r w:rsidR="00DA67A2" w:rsidRPr="004A1644">
              <w:rPr>
                <w:sz w:val="24"/>
                <w:szCs w:val="24"/>
              </w:rPr>
              <w:t>–</w:t>
            </w:r>
            <w:r w:rsidR="004A1644">
              <w:rPr>
                <w:sz w:val="24"/>
                <w:szCs w:val="24"/>
              </w:rPr>
              <w:t xml:space="preserve"> </w:t>
            </w:r>
            <w:r w:rsidR="00DA67A2" w:rsidRPr="004A1644">
              <w:rPr>
                <w:sz w:val="24"/>
                <w:szCs w:val="24"/>
              </w:rPr>
              <w:t xml:space="preserve">7,1 </w:t>
            </w:r>
            <w:r w:rsidRPr="004A1644">
              <w:rPr>
                <w:sz w:val="24"/>
                <w:szCs w:val="24"/>
              </w:rPr>
              <w:t xml:space="preserve">процента, 2023 г. </w:t>
            </w:r>
            <w:r w:rsidR="00DA67A2" w:rsidRPr="004A1644">
              <w:rPr>
                <w:sz w:val="24"/>
                <w:szCs w:val="24"/>
              </w:rPr>
              <w:t>–</w:t>
            </w:r>
            <w:r w:rsidR="004A1644">
              <w:rPr>
                <w:sz w:val="24"/>
                <w:szCs w:val="24"/>
              </w:rPr>
              <w:t xml:space="preserve"> </w:t>
            </w:r>
            <w:r w:rsidR="00DA67A2" w:rsidRPr="004A1644">
              <w:rPr>
                <w:sz w:val="24"/>
                <w:szCs w:val="24"/>
              </w:rPr>
              <w:t>7,4</w:t>
            </w:r>
            <w:r w:rsidRPr="004A1644">
              <w:rPr>
                <w:sz w:val="24"/>
                <w:szCs w:val="24"/>
              </w:rPr>
              <w:t xml:space="preserve"> процента, 2024 г. </w:t>
            </w:r>
            <w:r w:rsidR="00DA67A2" w:rsidRPr="004A1644">
              <w:rPr>
                <w:sz w:val="24"/>
                <w:szCs w:val="24"/>
              </w:rPr>
              <w:t>–</w:t>
            </w:r>
            <w:r w:rsidR="004A1644">
              <w:rPr>
                <w:sz w:val="24"/>
                <w:szCs w:val="24"/>
              </w:rPr>
              <w:t xml:space="preserve"> </w:t>
            </w:r>
            <w:r w:rsidR="00DA67A2" w:rsidRPr="004A1644">
              <w:rPr>
                <w:sz w:val="24"/>
                <w:szCs w:val="24"/>
              </w:rPr>
              <w:t>7,5</w:t>
            </w:r>
            <w:r w:rsidRPr="004A1644">
              <w:rPr>
                <w:sz w:val="24"/>
                <w:szCs w:val="24"/>
              </w:rPr>
              <w:t xml:space="preserve"> процента;</w:t>
            </w:r>
          </w:p>
          <w:p w:rsidR="003955A4" w:rsidRPr="004A1644" w:rsidRDefault="003955A4" w:rsidP="004A1644">
            <w:pPr>
              <w:jc w:val="both"/>
              <w:rPr>
                <w:sz w:val="24"/>
                <w:szCs w:val="24"/>
              </w:rPr>
            </w:pPr>
            <w:r w:rsidRPr="004A1644">
              <w:rPr>
                <w:sz w:val="24"/>
                <w:szCs w:val="24"/>
              </w:rPr>
              <w:t xml:space="preserve">достижение доли лесных пожаров, ликвидированных в течение первых суток с момента обнаружения, в общем количестве лесных пожаров, к 2025 году </w:t>
            </w:r>
            <w:r w:rsidR="004A1644">
              <w:rPr>
                <w:sz w:val="24"/>
                <w:szCs w:val="24"/>
              </w:rPr>
              <w:t>–</w:t>
            </w:r>
            <w:r w:rsidRPr="004A1644">
              <w:rPr>
                <w:sz w:val="24"/>
                <w:szCs w:val="24"/>
              </w:rPr>
              <w:t xml:space="preserve"> 69,5 процента, в том числе: 2021 г. </w:t>
            </w:r>
            <w:r w:rsidR="004A1644">
              <w:rPr>
                <w:sz w:val="24"/>
                <w:szCs w:val="24"/>
              </w:rPr>
              <w:t>–</w:t>
            </w:r>
            <w:r w:rsidRPr="004A1644">
              <w:rPr>
                <w:sz w:val="24"/>
                <w:szCs w:val="24"/>
              </w:rPr>
              <w:t xml:space="preserve"> 67,1 процента, 2022 г. </w:t>
            </w:r>
            <w:r w:rsidR="004A1644">
              <w:rPr>
                <w:sz w:val="24"/>
                <w:szCs w:val="24"/>
              </w:rPr>
              <w:t>–</w:t>
            </w:r>
            <w:r w:rsidRPr="004A1644">
              <w:rPr>
                <w:sz w:val="24"/>
                <w:szCs w:val="24"/>
              </w:rPr>
              <w:t xml:space="preserve"> 67,9 процента, 2023 г. </w:t>
            </w:r>
            <w:r w:rsidR="004A1644">
              <w:rPr>
                <w:sz w:val="24"/>
                <w:szCs w:val="24"/>
              </w:rPr>
              <w:t>–</w:t>
            </w:r>
            <w:r w:rsidRPr="004A1644">
              <w:rPr>
                <w:sz w:val="24"/>
                <w:szCs w:val="24"/>
              </w:rPr>
              <w:t xml:space="preserve"> 68,7 процента, 2024 г. </w:t>
            </w:r>
            <w:r w:rsidR="00DA67A2" w:rsidRPr="004A1644">
              <w:rPr>
                <w:sz w:val="24"/>
                <w:szCs w:val="24"/>
              </w:rPr>
              <w:t>–</w:t>
            </w:r>
            <w:r w:rsidRPr="004A1644">
              <w:rPr>
                <w:sz w:val="24"/>
                <w:szCs w:val="24"/>
              </w:rPr>
              <w:t xml:space="preserve"> 6</w:t>
            </w:r>
            <w:r w:rsidR="00DA67A2" w:rsidRPr="004A1644">
              <w:rPr>
                <w:sz w:val="24"/>
                <w:szCs w:val="24"/>
              </w:rPr>
              <w:t xml:space="preserve">9,5 </w:t>
            </w:r>
            <w:r w:rsidRPr="004A1644">
              <w:rPr>
                <w:sz w:val="24"/>
                <w:szCs w:val="24"/>
              </w:rPr>
              <w:t>процента;</w:t>
            </w:r>
          </w:p>
          <w:p w:rsidR="003955A4" w:rsidRPr="004A1644" w:rsidRDefault="003955A4" w:rsidP="004A1644">
            <w:pPr>
              <w:jc w:val="both"/>
              <w:rPr>
                <w:sz w:val="24"/>
                <w:szCs w:val="24"/>
              </w:rPr>
            </w:pPr>
            <w:r w:rsidRPr="004A1644">
              <w:rPr>
                <w:sz w:val="24"/>
                <w:szCs w:val="24"/>
              </w:rPr>
              <w:t xml:space="preserve">достижение доли площади погибших и поврежденных лесных насаждений с учетом проведенных мероприятий по защите леса в общей площади земель лесного фонда, занятых лесными насаждениями, к 2025 году </w:t>
            </w:r>
            <w:r w:rsidR="004A1644">
              <w:rPr>
                <w:sz w:val="24"/>
                <w:szCs w:val="24"/>
              </w:rPr>
              <w:t>–</w:t>
            </w:r>
            <w:r w:rsidRPr="004A1644">
              <w:rPr>
                <w:sz w:val="24"/>
                <w:szCs w:val="24"/>
              </w:rPr>
              <w:t xml:space="preserve"> 1,</w:t>
            </w:r>
            <w:r w:rsidR="00821D69" w:rsidRPr="004A1644">
              <w:rPr>
                <w:sz w:val="24"/>
                <w:szCs w:val="24"/>
              </w:rPr>
              <w:t>409</w:t>
            </w:r>
            <w:r w:rsidRPr="004A1644">
              <w:rPr>
                <w:sz w:val="24"/>
                <w:szCs w:val="24"/>
              </w:rPr>
              <w:t xml:space="preserve"> процента, в том </w:t>
            </w:r>
            <w:proofErr w:type="gramStart"/>
            <w:r w:rsidRPr="004A1644">
              <w:rPr>
                <w:sz w:val="24"/>
                <w:szCs w:val="24"/>
              </w:rPr>
              <w:t xml:space="preserve">числе: </w:t>
            </w:r>
            <w:r w:rsidR="00B51874">
              <w:rPr>
                <w:sz w:val="24"/>
                <w:szCs w:val="24"/>
              </w:rPr>
              <w:t xml:space="preserve">  </w:t>
            </w:r>
            <w:proofErr w:type="gramEnd"/>
            <w:r w:rsidR="00B51874">
              <w:rPr>
                <w:sz w:val="24"/>
                <w:szCs w:val="24"/>
              </w:rPr>
              <w:t xml:space="preserve">   </w:t>
            </w:r>
            <w:r w:rsidRPr="004A1644">
              <w:rPr>
                <w:sz w:val="24"/>
                <w:szCs w:val="24"/>
              </w:rPr>
              <w:lastRenderedPageBreak/>
              <w:t xml:space="preserve">2021 г. </w:t>
            </w:r>
            <w:r w:rsidR="004A1644">
              <w:rPr>
                <w:sz w:val="24"/>
                <w:szCs w:val="24"/>
              </w:rPr>
              <w:t>–</w:t>
            </w:r>
            <w:r w:rsidRPr="004A1644">
              <w:rPr>
                <w:sz w:val="24"/>
                <w:szCs w:val="24"/>
              </w:rPr>
              <w:t xml:space="preserve"> 1,</w:t>
            </w:r>
            <w:r w:rsidR="00821D69" w:rsidRPr="004A1644">
              <w:rPr>
                <w:sz w:val="24"/>
                <w:szCs w:val="24"/>
              </w:rPr>
              <w:t>409</w:t>
            </w:r>
            <w:r w:rsidRPr="004A1644">
              <w:rPr>
                <w:sz w:val="24"/>
                <w:szCs w:val="24"/>
              </w:rPr>
              <w:t xml:space="preserve"> процента, 2022 г. </w:t>
            </w:r>
            <w:r w:rsidR="004A1644">
              <w:rPr>
                <w:sz w:val="24"/>
                <w:szCs w:val="24"/>
              </w:rPr>
              <w:t>–</w:t>
            </w:r>
            <w:r w:rsidRPr="004A1644">
              <w:rPr>
                <w:sz w:val="24"/>
                <w:szCs w:val="24"/>
              </w:rPr>
              <w:t xml:space="preserve"> 1,</w:t>
            </w:r>
            <w:r w:rsidR="00821D69" w:rsidRPr="004A1644">
              <w:rPr>
                <w:sz w:val="24"/>
                <w:szCs w:val="24"/>
              </w:rPr>
              <w:t xml:space="preserve">409 </w:t>
            </w:r>
            <w:r w:rsidRPr="004A1644">
              <w:rPr>
                <w:sz w:val="24"/>
                <w:szCs w:val="24"/>
              </w:rPr>
              <w:t xml:space="preserve">процента, 2023 г. </w:t>
            </w:r>
            <w:r w:rsidR="004A1644">
              <w:rPr>
                <w:sz w:val="24"/>
                <w:szCs w:val="24"/>
              </w:rPr>
              <w:t>–</w:t>
            </w:r>
            <w:r w:rsidRPr="004A1644">
              <w:rPr>
                <w:sz w:val="24"/>
                <w:szCs w:val="24"/>
              </w:rPr>
              <w:t xml:space="preserve"> 1,</w:t>
            </w:r>
            <w:r w:rsidR="00821D69" w:rsidRPr="004A1644">
              <w:rPr>
                <w:sz w:val="24"/>
                <w:szCs w:val="24"/>
              </w:rPr>
              <w:t>409</w:t>
            </w:r>
            <w:r w:rsidRPr="004A1644">
              <w:rPr>
                <w:sz w:val="24"/>
                <w:szCs w:val="24"/>
              </w:rPr>
              <w:t xml:space="preserve"> процента, 2024 г. </w:t>
            </w:r>
            <w:r w:rsidR="004A1644">
              <w:rPr>
                <w:sz w:val="24"/>
                <w:szCs w:val="24"/>
              </w:rPr>
              <w:t>–</w:t>
            </w:r>
            <w:r w:rsidRPr="004A1644">
              <w:rPr>
                <w:sz w:val="24"/>
                <w:szCs w:val="24"/>
              </w:rPr>
              <w:t xml:space="preserve"> 1,</w:t>
            </w:r>
            <w:r w:rsidR="00821D69" w:rsidRPr="004A1644">
              <w:rPr>
                <w:sz w:val="24"/>
                <w:szCs w:val="24"/>
              </w:rPr>
              <w:t>409</w:t>
            </w:r>
            <w:r w:rsidRPr="004A1644">
              <w:rPr>
                <w:sz w:val="24"/>
                <w:szCs w:val="24"/>
              </w:rPr>
              <w:t xml:space="preserve"> процента;</w:t>
            </w:r>
          </w:p>
          <w:p w:rsidR="003955A4" w:rsidRPr="004A1644" w:rsidRDefault="003955A4" w:rsidP="004A1644">
            <w:pPr>
              <w:jc w:val="both"/>
              <w:rPr>
                <w:sz w:val="24"/>
                <w:szCs w:val="24"/>
              </w:rPr>
            </w:pPr>
            <w:r w:rsidRPr="004A1644">
              <w:rPr>
                <w:sz w:val="24"/>
                <w:szCs w:val="24"/>
              </w:rPr>
              <w:t xml:space="preserve">достижение средней численности должностных лиц, осуществляющих федеральный государственный лесной надзор (лесную охрану) на 50 тыс. га земель лесного фонда, к 2025 году </w:t>
            </w:r>
            <w:r w:rsidR="004A1644">
              <w:rPr>
                <w:sz w:val="24"/>
                <w:szCs w:val="24"/>
              </w:rPr>
              <w:t>–</w:t>
            </w:r>
            <w:r w:rsidRPr="004A1644">
              <w:rPr>
                <w:sz w:val="24"/>
                <w:szCs w:val="24"/>
              </w:rPr>
              <w:t xml:space="preserve"> </w:t>
            </w:r>
            <w:r w:rsidR="00821D69" w:rsidRPr="004A1644">
              <w:rPr>
                <w:sz w:val="24"/>
                <w:szCs w:val="24"/>
              </w:rPr>
              <w:t>2</w:t>
            </w:r>
            <w:r w:rsidR="004A1644">
              <w:rPr>
                <w:sz w:val="24"/>
                <w:szCs w:val="24"/>
              </w:rPr>
              <w:t xml:space="preserve"> </w:t>
            </w:r>
            <w:r w:rsidRPr="004A1644">
              <w:rPr>
                <w:sz w:val="24"/>
                <w:szCs w:val="24"/>
              </w:rPr>
              <w:t xml:space="preserve">человека, в том числе: 2021 г. </w:t>
            </w:r>
            <w:r w:rsidR="004A1644">
              <w:rPr>
                <w:sz w:val="24"/>
                <w:szCs w:val="24"/>
              </w:rPr>
              <w:t>–</w:t>
            </w:r>
            <w:r w:rsidRPr="004A1644">
              <w:rPr>
                <w:sz w:val="24"/>
                <w:szCs w:val="24"/>
              </w:rPr>
              <w:t xml:space="preserve"> </w:t>
            </w:r>
            <w:r w:rsidR="00821D69" w:rsidRPr="004A1644">
              <w:rPr>
                <w:sz w:val="24"/>
                <w:szCs w:val="24"/>
              </w:rPr>
              <w:t>1</w:t>
            </w:r>
            <w:r w:rsidR="004A1644">
              <w:rPr>
                <w:sz w:val="24"/>
                <w:szCs w:val="24"/>
              </w:rPr>
              <w:t xml:space="preserve"> </w:t>
            </w:r>
            <w:r w:rsidRPr="004A1644">
              <w:rPr>
                <w:sz w:val="24"/>
                <w:szCs w:val="24"/>
              </w:rPr>
              <w:t xml:space="preserve">человек, 2022 г. </w:t>
            </w:r>
            <w:r w:rsidR="004A1644">
              <w:rPr>
                <w:sz w:val="24"/>
                <w:szCs w:val="24"/>
              </w:rPr>
              <w:t>–</w:t>
            </w:r>
            <w:r w:rsidRPr="004A1644">
              <w:rPr>
                <w:sz w:val="24"/>
                <w:szCs w:val="24"/>
              </w:rPr>
              <w:t xml:space="preserve"> </w:t>
            </w:r>
            <w:proofErr w:type="gramStart"/>
            <w:r w:rsidR="00821D69" w:rsidRPr="004A1644">
              <w:rPr>
                <w:sz w:val="24"/>
                <w:szCs w:val="24"/>
              </w:rPr>
              <w:t>1</w:t>
            </w:r>
            <w:r w:rsidR="004A1644">
              <w:rPr>
                <w:sz w:val="24"/>
                <w:szCs w:val="24"/>
              </w:rPr>
              <w:t xml:space="preserve"> </w:t>
            </w:r>
            <w:r w:rsidRPr="004A1644">
              <w:rPr>
                <w:sz w:val="24"/>
                <w:szCs w:val="24"/>
              </w:rPr>
              <w:t xml:space="preserve"> человек</w:t>
            </w:r>
            <w:proofErr w:type="gramEnd"/>
            <w:r w:rsidRPr="004A1644">
              <w:rPr>
                <w:sz w:val="24"/>
                <w:szCs w:val="24"/>
              </w:rPr>
              <w:t xml:space="preserve">, 2023 г. </w:t>
            </w:r>
            <w:r w:rsidR="004A1644">
              <w:rPr>
                <w:sz w:val="24"/>
                <w:szCs w:val="24"/>
              </w:rPr>
              <w:t>–</w:t>
            </w:r>
            <w:r w:rsidRPr="004A1644">
              <w:rPr>
                <w:sz w:val="24"/>
                <w:szCs w:val="24"/>
              </w:rPr>
              <w:t xml:space="preserve"> </w:t>
            </w:r>
            <w:r w:rsidR="00821D69" w:rsidRPr="004A1644">
              <w:rPr>
                <w:sz w:val="24"/>
                <w:szCs w:val="24"/>
              </w:rPr>
              <w:t>1</w:t>
            </w:r>
            <w:r w:rsidR="004A1644">
              <w:rPr>
                <w:sz w:val="24"/>
                <w:szCs w:val="24"/>
              </w:rPr>
              <w:t xml:space="preserve"> </w:t>
            </w:r>
            <w:r w:rsidRPr="004A1644">
              <w:rPr>
                <w:sz w:val="24"/>
                <w:szCs w:val="24"/>
              </w:rPr>
              <w:t xml:space="preserve">человек, 2024 г. </w:t>
            </w:r>
            <w:r w:rsidR="004A1644">
              <w:rPr>
                <w:sz w:val="24"/>
                <w:szCs w:val="24"/>
              </w:rPr>
              <w:t>–</w:t>
            </w:r>
            <w:r w:rsidRPr="004A1644">
              <w:rPr>
                <w:sz w:val="24"/>
                <w:szCs w:val="24"/>
              </w:rPr>
              <w:t xml:space="preserve"> 2</w:t>
            </w:r>
            <w:r w:rsidR="004A1644">
              <w:rPr>
                <w:sz w:val="24"/>
                <w:szCs w:val="24"/>
              </w:rPr>
              <w:t xml:space="preserve"> </w:t>
            </w:r>
            <w:r w:rsidRPr="004A1644">
              <w:rPr>
                <w:sz w:val="24"/>
                <w:szCs w:val="24"/>
              </w:rPr>
              <w:t>человека;</w:t>
            </w:r>
          </w:p>
          <w:p w:rsidR="003955A4" w:rsidRPr="004A1644" w:rsidRDefault="003955A4" w:rsidP="004A1644">
            <w:pPr>
              <w:jc w:val="both"/>
              <w:rPr>
                <w:sz w:val="24"/>
                <w:szCs w:val="24"/>
              </w:rPr>
            </w:pPr>
            <w:r w:rsidRPr="004A1644">
              <w:rPr>
                <w:sz w:val="24"/>
                <w:szCs w:val="24"/>
              </w:rPr>
              <w:t xml:space="preserve">достижение доли выписок, предоставленных гражданам и юридическим лицам, обратившимся в орган государственной власти субъекта Российской Федерации в области лесных отношений за получением государственной услуги по предоставлению выписки из Государственного лесного реестра, в общем количестве принятых заявок на предоставление данной услуги, к 2025 году </w:t>
            </w:r>
            <w:r w:rsidR="00EA570B">
              <w:rPr>
                <w:sz w:val="24"/>
                <w:szCs w:val="24"/>
              </w:rPr>
              <w:t>–</w:t>
            </w:r>
            <w:r w:rsidRPr="004A1644">
              <w:rPr>
                <w:sz w:val="24"/>
                <w:szCs w:val="24"/>
              </w:rPr>
              <w:t xml:space="preserve"> 100 процентов, в том числе: 2021 г. </w:t>
            </w:r>
            <w:r w:rsidR="00214A90">
              <w:rPr>
                <w:sz w:val="24"/>
                <w:szCs w:val="24"/>
              </w:rPr>
              <w:t>–</w:t>
            </w:r>
            <w:r w:rsidRPr="004A1644">
              <w:rPr>
                <w:sz w:val="24"/>
                <w:szCs w:val="24"/>
              </w:rPr>
              <w:t xml:space="preserve"> 100 процентов, 2022 г. </w:t>
            </w:r>
            <w:r w:rsidR="00214A90">
              <w:rPr>
                <w:sz w:val="24"/>
                <w:szCs w:val="24"/>
              </w:rPr>
              <w:t>–</w:t>
            </w:r>
            <w:r w:rsidRPr="004A1644">
              <w:rPr>
                <w:sz w:val="24"/>
                <w:szCs w:val="24"/>
              </w:rPr>
              <w:t xml:space="preserve"> 100 процентов, 2023 г. </w:t>
            </w:r>
            <w:r w:rsidR="00214A90">
              <w:rPr>
                <w:sz w:val="24"/>
                <w:szCs w:val="24"/>
              </w:rPr>
              <w:t>–</w:t>
            </w:r>
            <w:r w:rsidRPr="004A1644">
              <w:rPr>
                <w:sz w:val="24"/>
                <w:szCs w:val="24"/>
              </w:rPr>
              <w:t xml:space="preserve"> 100 процентов, 2024 г. </w:t>
            </w:r>
            <w:r w:rsidR="00214A90">
              <w:rPr>
                <w:sz w:val="24"/>
                <w:szCs w:val="24"/>
              </w:rPr>
              <w:t>–</w:t>
            </w:r>
            <w:r w:rsidRPr="004A1644">
              <w:rPr>
                <w:sz w:val="24"/>
                <w:szCs w:val="24"/>
              </w:rPr>
              <w:t xml:space="preserve"> 100 процентов;</w:t>
            </w:r>
          </w:p>
          <w:p w:rsidR="003955A4" w:rsidRPr="004A1644" w:rsidRDefault="003955A4" w:rsidP="004A1644">
            <w:pPr>
              <w:jc w:val="both"/>
              <w:rPr>
                <w:sz w:val="24"/>
                <w:szCs w:val="24"/>
              </w:rPr>
            </w:pPr>
            <w:r w:rsidRPr="004A1644">
              <w:rPr>
                <w:sz w:val="24"/>
                <w:szCs w:val="24"/>
              </w:rPr>
              <w:t xml:space="preserve">динамика предотвращения возникновения нарушений лесного законодательства, причиняющих вред лесам, относительно уровня нарушений предыдущего года, к 2025 году </w:t>
            </w:r>
            <w:r w:rsidR="00214A90">
              <w:rPr>
                <w:sz w:val="24"/>
                <w:szCs w:val="24"/>
              </w:rPr>
              <w:t>–</w:t>
            </w:r>
            <w:r w:rsidRPr="004A1644">
              <w:rPr>
                <w:sz w:val="24"/>
                <w:szCs w:val="24"/>
              </w:rPr>
              <w:t xml:space="preserve"> 5,2 процента, в том числе: 2021 г. </w:t>
            </w:r>
            <w:r w:rsidR="00214A90">
              <w:rPr>
                <w:sz w:val="24"/>
                <w:szCs w:val="24"/>
              </w:rPr>
              <w:t>–</w:t>
            </w:r>
            <w:r w:rsidRPr="004A1644">
              <w:rPr>
                <w:sz w:val="24"/>
                <w:szCs w:val="24"/>
              </w:rPr>
              <w:t xml:space="preserve"> 6,5 процента, 2022 г. </w:t>
            </w:r>
            <w:r w:rsidR="00214A90">
              <w:rPr>
                <w:sz w:val="24"/>
                <w:szCs w:val="24"/>
              </w:rPr>
              <w:t>–</w:t>
            </w:r>
            <w:r w:rsidRPr="004A1644">
              <w:rPr>
                <w:sz w:val="24"/>
                <w:szCs w:val="24"/>
              </w:rPr>
              <w:t xml:space="preserve"> 5,2 процента, 2023 г. </w:t>
            </w:r>
            <w:r w:rsidR="00214A90">
              <w:rPr>
                <w:sz w:val="24"/>
                <w:szCs w:val="24"/>
              </w:rPr>
              <w:t>–</w:t>
            </w:r>
            <w:r w:rsidRPr="004A1644">
              <w:rPr>
                <w:sz w:val="24"/>
                <w:szCs w:val="24"/>
              </w:rPr>
              <w:t xml:space="preserve"> 5,2 п</w:t>
            </w:r>
            <w:r w:rsidR="007641B5" w:rsidRPr="004A1644">
              <w:rPr>
                <w:sz w:val="24"/>
                <w:szCs w:val="24"/>
              </w:rPr>
              <w:t xml:space="preserve">роцента, 2024 г. </w:t>
            </w:r>
            <w:r w:rsidR="00214A90">
              <w:rPr>
                <w:sz w:val="24"/>
                <w:szCs w:val="24"/>
              </w:rPr>
              <w:t>–</w:t>
            </w:r>
            <w:r w:rsidR="003926E8">
              <w:rPr>
                <w:sz w:val="24"/>
                <w:szCs w:val="24"/>
              </w:rPr>
              <w:t xml:space="preserve"> 5,2 процента;</w:t>
            </w:r>
          </w:p>
          <w:p w:rsidR="003955A4" w:rsidRPr="004A1644" w:rsidRDefault="003955A4" w:rsidP="004A1644">
            <w:pPr>
              <w:jc w:val="both"/>
              <w:rPr>
                <w:sz w:val="24"/>
                <w:szCs w:val="24"/>
              </w:rPr>
            </w:pPr>
            <w:r w:rsidRPr="004A1644">
              <w:rPr>
                <w:sz w:val="24"/>
                <w:szCs w:val="24"/>
              </w:rPr>
              <w:t>3</w:t>
            </w:r>
            <w:r w:rsidR="003926E8">
              <w:rPr>
                <w:sz w:val="24"/>
                <w:szCs w:val="24"/>
              </w:rPr>
              <w:t>)</w:t>
            </w:r>
            <w:r w:rsidRPr="004A1644">
              <w:rPr>
                <w:sz w:val="24"/>
                <w:szCs w:val="24"/>
              </w:rPr>
              <w:t xml:space="preserve"> </w:t>
            </w:r>
            <w:r w:rsidR="003926E8">
              <w:rPr>
                <w:sz w:val="24"/>
                <w:szCs w:val="24"/>
              </w:rPr>
              <w:t>в</w:t>
            </w:r>
            <w:r w:rsidRPr="004A1644">
              <w:rPr>
                <w:sz w:val="24"/>
                <w:szCs w:val="24"/>
              </w:rPr>
              <w:t xml:space="preserve"> результате реализации </w:t>
            </w:r>
            <w:r w:rsidRPr="00214A90">
              <w:rPr>
                <w:sz w:val="24"/>
                <w:szCs w:val="24"/>
              </w:rPr>
              <w:t>подпрограммы 3</w:t>
            </w:r>
            <w:r w:rsidR="00167FE8" w:rsidRPr="004A1644">
              <w:rPr>
                <w:sz w:val="24"/>
                <w:szCs w:val="24"/>
              </w:rPr>
              <w:t xml:space="preserve"> </w:t>
            </w:r>
            <w:r w:rsidR="007F6570">
              <w:rPr>
                <w:sz w:val="24"/>
                <w:szCs w:val="24"/>
              </w:rPr>
              <w:t>«</w:t>
            </w:r>
            <w:r w:rsidRPr="004A1644">
              <w:rPr>
                <w:sz w:val="24"/>
                <w:szCs w:val="24"/>
              </w:rPr>
              <w:t>Охрана и воспроизводство объектов ж</w:t>
            </w:r>
            <w:r w:rsidR="00167FE8" w:rsidRPr="004A1644">
              <w:rPr>
                <w:sz w:val="24"/>
                <w:szCs w:val="24"/>
              </w:rPr>
              <w:t>ивотного мира в Республике Тыва</w:t>
            </w:r>
            <w:r w:rsidR="007F6570">
              <w:rPr>
                <w:sz w:val="24"/>
                <w:szCs w:val="24"/>
              </w:rPr>
              <w:t>»</w:t>
            </w:r>
            <w:r w:rsidRPr="004A1644">
              <w:rPr>
                <w:sz w:val="24"/>
                <w:szCs w:val="24"/>
              </w:rPr>
              <w:t xml:space="preserve"> предполагается:</w:t>
            </w:r>
          </w:p>
          <w:p w:rsidR="003955A4" w:rsidRPr="004A1644" w:rsidRDefault="003955A4" w:rsidP="004A1644">
            <w:pPr>
              <w:jc w:val="both"/>
              <w:rPr>
                <w:sz w:val="24"/>
                <w:szCs w:val="24"/>
              </w:rPr>
            </w:pPr>
            <w:r w:rsidRPr="004A1644">
              <w:rPr>
                <w:sz w:val="24"/>
                <w:szCs w:val="24"/>
              </w:rPr>
              <w:t xml:space="preserve">достижение доли видов охотничьих ресурсов, по которым ведется учет их численности в рамках государственного мониторинга охотничьих ресурсов и среды их обитания, в общем количестве видов охотничьих ресурсов, обитающих на территории Республики Тыва, к 2025 г. </w:t>
            </w:r>
            <w:r w:rsidR="00214A90">
              <w:rPr>
                <w:sz w:val="24"/>
                <w:szCs w:val="24"/>
              </w:rPr>
              <w:t>–</w:t>
            </w:r>
            <w:r w:rsidRPr="004A1644">
              <w:rPr>
                <w:sz w:val="24"/>
                <w:szCs w:val="24"/>
              </w:rPr>
              <w:t xml:space="preserve"> 37 процентов, 2021 г. </w:t>
            </w:r>
            <w:r w:rsidR="00214A90">
              <w:rPr>
                <w:sz w:val="24"/>
                <w:szCs w:val="24"/>
              </w:rPr>
              <w:t>–</w:t>
            </w:r>
            <w:r w:rsidRPr="004A1644">
              <w:rPr>
                <w:sz w:val="24"/>
                <w:szCs w:val="24"/>
              </w:rPr>
              <w:t xml:space="preserve"> 35 процентов, 2022 г. </w:t>
            </w:r>
            <w:r w:rsidR="00170812">
              <w:rPr>
                <w:sz w:val="24"/>
                <w:szCs w:val="24"/>
              </w:rPr>
              <w:t>–</w:t>
            </w:r>
            <w:r w:rsidRPr="004A1644">
              <w:rPr>
                <w:sz w:val="24"/>
                <w:szCs w:val="24"/>
              </w:rPr>
              <w:t xml:space="preserve"> 36 процентов, 2023 г. </w:t>
            </w:r>
            <w:r w:rsidR="00170812">
              <w:rPr>
                <w:sz w:val="24"/>
                <w:szCs w:val="24"/>
              </w:rPr>
              <w:t>–</w:t>
            </w:r>
            <w:r w:rsidRPr="004A1644">
              <w:rPr>
                <w:sz w:val="24"/>
                <w:szCs w:val="24"/>
              </w:rPr>
              <w:t xml:space="preserve"> 36 процентов, 2024 г. </w:t>
            </w:r>
            <w:r w:rsidR="00170812">
              <w:rPr>
                <w:sz w:val="24"/>
                <w:szCs w:val="24"/>
              </w:rPr>
              <w:t>–</w:t>
            </w:r>
            <w:r w:rsidRPr="004A1644">
              <w:rPr>
                <w:sz w:val="24"/>
                <w:szCs w:val="24"/>
              </w:rPr>
              <w:t xml:space="preserve"> 37 процентов;</w:t>
            </w:r>
          </w:p>
          <w:p w:rsidR="003955A4" w:rsidRPr="004A1644" w:rsidRDefault="003955A4" w:rsidP="004A1644">
            <w:pPr>
              <w:jc w:val="both"/>
              <w:rPr>
                <w:sz w:val="24"/>
                <w:szCs w:val="24"/>
              </w:rPr>
            </w:pPr>
            <w:r w:rsidRPr="004A1644">
              <w:rPr>
                <w:sz w:val="24"/>
                <w:szCs w:val="24"/>
              </w:rPr>
              <w:t xml:space="preserve">достижение доли нарушений, выявленных при осуществлении федерального государственного охотничьего надзора, по которым вынесены постановления о привлечении к административной ответственности, к общему количеству выявленных нарушений, к 2025 г. </w:t>
            </w:r>
            <w:r w:rsidR="00170812">
              <w:rPr>
                <w:sz w:val="24"/>
                <w:szCs w:val="24"/>
              </w:rPr>
              <w:t>–</w:t>
            </w:r>
            <w:r w:rsidRPr="004A1644">
              <w:rPr>
                <w:sz w:val="24"/>
                <w:szCs w:val="24"/>
              </w:rPr>
              <w:t xml:space="preserve"> 82 процента, 2021 г. </w:t>
            </w:r>
            <w:r w:rsidR="00170812">
              <w:rPr>
                <w:sz w:val="24"/>
                <w:szCs w:val="24"/>
              </w:rPr>
              <w:t>–</w:t>
            </w:r>
            <w:r w:rsidRPr="004A1644">
              <w:rPr>
                <w:sz w:val="24"/>
                <w:szCs w:val="24"/>
              </w:rPr>
              <w:t xml:space="preserve"> 80 процентов, 2022 г. </w:t>
            </w:r>
            <w:r w:rsidR="00170812">
              <w:rPr>
                <w:sz w:val="24"/>
                <w:szCs w:val="24"/>
              </w:rPr>
              <w:t>–</w:t>
            </w:r>
            <w:r w:rsidRPr="004A1644">
              <w:rPr>
                <w:sz w:val="24"/>
                <w:szCs w:val="24"/>
              </w:rPr>
              <w:t xml:space="preserve"> 81 процент, 2023 г. </w:t>
            </w:r>
            <w:r w:rsidR="00170812">
              <w:rPr>
                <w:sz w:val="24"/>
                <w:szCs w:val="24"/>
              </w:rPr>
              <w:t>–</w:t>
            </w:r>
            <w:r w:rsidRPr="004A1644">
              <w:rPr>
                <w:sz w:val="24"/>
                <w:szCs w:val="24"/>
              </w:rPr>
              <w:t xml:space="preserve"> 81 процент, 2024 г. </w:t>
            </w:r>
            <w:r w:rsidR="00170812">
              <w:rPr>
                <w:sz w:val="24"/>
                <w:szCs w:val="24"/>
              </w:rPr>
              <w:t>–</w:t>
            </w:r>
            <w:r w:rsidRPr="004A1644">
              <w:rPr>
                <w:sz w:val="24"/>
                <w:szCs w:val="24"/>
              </w:rPr>
              <w:t xml:space="preserve"> 82 процента;</w:t>
            </w:r>
          </w:p>
          <w:p w:rsidR="003955A4" w:rsidRPr="004A1644" w:rsidRDefault="003955A4" w:rsidP="004A1644">
            <w:pPr>
              <w:jc w:val="both"/>
              <w:rPr>
                <w:sz w:val="24"/>
                <w:szCs w:val="24"/>
              </w:rPr>
            </w:pPr>
            <w:r w:rsidRPr="004A1644">
              <w:rPr>
                <w:sz w:val="24"/>
                <w:szCs w:val="24"/>
              </w:rPr>
              <w:t xml:space="preserve">достижение индекса численности волка (отношение численности волка по окончании охотничьего сезона в текущем году к его численности) к 2025 г. </w:t>
            </w:r>
            <w:r w:rsidR="00170812">
              <w:rPr>
                <w:sz w:val="24"/>
                <w:szCs w:val="24"/>
              </w:rPr>
              <w:t>–</w:t>
            </w:r>
            <w:r w:rsidRPr="004A1644">
              <w:rPr>
                <w:sz w:val="24"/>
                <w:szCs w:val="24"/>
              </w:rPr>
              <w:t xml:space="preserve"> 92 процента, 2021 г. </w:t>
            </w:r>
            <w:r w:rsidR="00170812">
              <w:rPr>
                <w:sz w:val="24"/>
                <w:szCs w:val="24"/>
              </w:rPr>
              <w:t>–</w:t>
            </w:r>
            <w:r w:rsidRPr="004A1644">
              <w:rPr>
                <w:sz w:val="24"/>
                <w:szCs w:val="24"/>
              </w:rPr>
              <w:t xml:space="preserve"> 90 процентов, 2022 г. </w:t>
            </w:r>
            <w:r w:rsidR="00170812">
              <w:rPr>
                <w:sz w:val="24"/>
                <w:szCs w:val="24"/>
              </w:rPr>
              <w:t>–</w:t>
            </w:r>
            <w:r w:rsidRPr="004A1644">
              <w:rPr>
                <w:sz w:val="24"/>
                <w:szCs w:val="24"/>
              </w:rPr>
              <w:t xml:space="preserve"> 91 процент, 2023 г. </w:t>
            </w:r>
            <w:r w:rsidR="00170812">
              <w:rPr>
                <w:sz w:val="24"/>
                <w:szCs w:val="24"/>
              </w:rPr>
              <w:t>–</w:t>
            </w:r>
            <w:r w:rsidRPr="004A1644">
              <w:rPr>
                <w:sz w:val="24"/>
                <w:szCs w:val="24"/>
              </w:rPr>
              <w:t xml:space="preserve"> 91 процент, 2024 г. </w:t>
            </w:r>
            <w:r w:rsidR="00170812">
              <w:rPr>
                <w:sz w:val="24"/>
                <w:szCs w:val="24"/>
              </w:rPr>
              <w:t>–</w:t>
            </w:r>
            <w:r w:rsidRPr="004A1644">
              <w:rPr>
                <w:sz w:val="24"/>
                <w:szCs w:val="24"/>
              </w:rPr>
              <w:t xml:space="preserve"> 92 процента;</w:t>
            </w:r>
          </w:p>
          <w:p w:rsidR="003955A4" w:rsidRPr="004A1644" w:rsidRDefault="003955A4" w:rsidP="004A1644">
            <w:pPr>
              <w:jc w:val="both"/>
              <w:rPr>
                <w:sz w:val="24"/>
                <w:szCs w:val="24"/>
              </w:rPr>
            </w:pPr>
            <w:r w:rsidRPr="004A1644">
              <w:rPr>
                <w:sz w:val="24"/>
                <w:szCs w:val="24"/>
              </w:rPr>
              <w:t xml:space="preserve">достижение индекса численности охотничьих ресурсов в охотничьих угодьях (отношение численности охотничьих ресурсов по окончании охотничьего сезона в текущем году к их численности), к 2025 г. </w:t>
            </w:r>
            <w:r w:rsidR="00170812">
              <w:rPr>
                <w:sz w:val="24"/>
                <w:szCs w:val="24"/>
              </w:rPr>
              <w:t>–</w:t>
            </w:r>
            <w:r w:rsidRPr="004A1644">
              <w:rPr>
                <w:sz w:val="24"/>
                <w:szCs w:val="24"/>
              </w:rPr>
              <w:t xml:space="preserve"> 103 процента, 2021 г. </w:t>
            </w:r>
            <w:r w:rsidR="00170812">
              <w:rPr>
                <w:sz w:val="24"/>
                <w:szCs w:val="24"/>
              </w:rPr>
              <w:t>–</w:t>
            </w:r>
            <w:r w:rsidRPr="004A1644">
              <w:rPr>
                <w:sz w:val="24"/>
                <w:szCs w:val="24"/>
              </w:rPr>
              <w:t xml:space="preserve"> 101 процент, 2022 г. </w:t>
            </w:r>
            <w:r w:rsidR="00170812">
              <w:rPr>
                <w:sz w:val="24"/>
                <w:szCs w:val="24"/>
              </w:rPr>
              <w:t>–</w:t>
            </w:r>
            <w:r w:rsidRPr="004A1644">
              <w:rPr>
                <w:sz w:val="24"/>
                <w:szCs w:val="24"/>
              </w:rPr>
              <w:t xml:space="preserve"> 101 процент, 2023 г. </w:t>
            </w:r>
            <w:r w:rsidR="00170812">
              <w:rPr>
                <w:sz w:val="24"/>
                <w:szCs w:val="24"/>
              </w:rPr>
              <w:t>–</w:t>
            </w:r>
            <w:r w:rsidRPr="004A1644">
              <w:rPr>
                <w:sz w:val="24"/>
                <w:szCs w:val="24"/>
              </w:rPr>
              <w:t xml:space="preserve"> 102 процента, 2024 г. </w:t>
            </w:r>
            <w:r w:rsidR="00170812">
              <w:rPr>
                <w:sz w:val="24"/>
                <w:szCs w:val="24"/>
              </w:rPr>
              <w:t>–</w:t>
            </w:r>
            <w:r w:rsidRPr="004A1644">
              <w:rPr>
                <w:sz w:val="24"/>
                <w:szCs w:val="24"/>
              </w:rPr>
              <w:t xml:space="preserve"> 102 проце</w:t>
            </w:r>
            <w:r w:rsidR="003926E8">
              <w:rPr>
                <w:sz w:val="24"/>
                <w:szCs w:val="24"/>
              </w:rPr>
              <w:t>нта;</w:t>
            </w:r>
          </w:p>
          <w:p w:rsidR="003955A4" w:rsidRPr="004A1644" w:rsidRDefault="003955A4" w:rsidP="004A1644">
            <w:pPr>
              <w:jc w:val="both"/>
              <w:rPr>
                <w:sz w:val="24"/>
                <w:szCs w:val="24"/>
              </w:rPr>
            </w:pPr>
            <w:r w:rsidRPr="004A1644">
              <w:rPr>
                <w:sz w:val="24"/>
                <w:szCs w:val="24"/>
              </w:rPr>
              <w:t>4</w:t>
            </w:r>
            <w:r w:rsidR="003926E8">
              <w:rPr>
                <w:sz w:val="24"/>
                <w:szCs w:val="24"/>
              </w:rPr>
              <w:t>)</w:t>
            </w:r>
            <w:r w:rsidRPr="004A1644">
              <w:rPr>
                <w:sz w:val="24"/>
                <w:szCs w:val="24"/>
              </w:rPr>
              <w:t xml:space="preserve"> </w:t>
            </w:r>
            <w:r w:rsidR="003926E8">
              <w:rPr>
                <w:sz w:val="24"/>
                <w:szCs w:val="24"/>
              </w:rPr>
              <w:t>в</w:t>
            </w:r>
            <w:r w:rsidRPr="004A1644">
              <w:rPr>
                <w:sz w:val="24"/>
                <w:szCs w:val="24"/>
              </w:rPr>
              <w:t xml:space="preserve"> результате реализации </w:t>
            </w:r>
            <w:r w:rsidRPr="00170812">
              <w:rPr>
                <w:sz w:val="24"/>
                <w:szCs w:val="24"/>
              </w:rPr>
              <w:t>подпрограммы 4</w:t>
            </w:r>
            <w:r w:rsidR="00167FE8" w:rsidRPr="004A1644">
              <w:rPr>
                <w:sz w:val="24"/>
                <w:szCs w:val="24"/>
              </w:rPr>
              <w:t xml:space="preserve"> </w:t>
            </w:r>
            <w:r w:rsidR="007F6570">
              <w:rPr>
                <w:sz w:val="24"/>
                <w:szCs w:val="24"/>
              </w:rPr>
              <w:t>«</w:t>
            </w:r>
            <w:r w:rsidRPr="004A1644">
              <w:rPr>
                <w:sz w:val="24"/>
                <w:szCs w:val="24"/>
              </w:rPr>
              <w:t>Охрана окружающей среды</w:t>
            </w:r>
            <w:r w:rsidR="007F6570">
              <w:rPr>
                <w:sz w:val="24"/>
                <w:szCs w:val="24"/>
              </w:rPr>
              <w:t>»</w:t>
            </w:r>
            <w:r w:rsidRPr="004A1644">
              <w:rPr>
                <w:sz w:val="24"/>
                <w:szCs w:val="24"/>
              </w:rPr>
              <w:t xml:space="preserve"> предполагается:</w:t>
            </w:r>
          </w:p>
          <w:p w:rsidR="003955A4" w:rsidRPr="004A1644" w:rsidRDefault="003955A4" w:rsidP="004A1644">
            <w:pPr>
              <w:jc w:val="both"/>
              <w:rPr>
                <w:sz w:val="24"/>
                <w:szCs w:val="24"/>
              </w:rPr>
            </w:pPr>
            <w:r w:rsidRPr="004A1644">
              <w:rPr>
                <w:sz w:val="24"/>
                <w:szCs w:val="24"/>
              </w:rPr>
              <w:t xml:space="preserve">достижение качества окружающей среды к 2025 г. </w:t>
            </w:r>
            <w:r w:rsidR="00170812">
              <w:rPr>
                <w:sz w:val="24"/>
                <w:szCs w:val="24"/>
              </w:rPr>
              <w:t>–</w:t>
            </w:r>
            <w:r w:rsidRPr="004A1644">
              <w:rPr>
                <w:sz w:val="24"/>
                <w:szCs w:val="24"/>
              </w:rPr>
              <w:t xml:space="preserve"> 65 процентов, в том числе: 2021 г. </w:t>
            </w:r>
            <w:r w:rsidR="00170812">
              <w:rPr>
                <w:sz w:val="24"/>
                <w:szCs w:val="24"/>
              </w:rPr>
              <w:t>–</w:t>
            </w:r>
            <w:r w:rsidRPr="004A1644">
              <w:rPr>
                <w:sz w:val="24"/>
                <w:szCs w:val="24"/>
              </w:rPr>
              <w:t xml:space="preserve"> 52,3 процента, 2022 г. </w:t>
            </w:r>
            <w:r w:rsidR="00170812">
              <w:rPr>
                <w:sz w:val="24"/>
                <w:szCs w:val="24"/>
              </w:rPr>
              <w:t>–</w:t>
            </w:r>
            <w:r w:rsidRPr="004A1644">
              <w:rPr>
                <w:sz w:val="24"/>
                <w:szCs w:val="24"/>
              </w:rPr>
              <w:t xml:space="preserve"> 54 процента, 2023 г. </w:t>
            </w:r>
            <w:r w:rsidR="00170812">
              <w:rPr>
                <w:sz w:val="24"/>
                <w:szCs w:val="24"/>
              </w:rPr>
              <w:t>–</w:t>
            </w:r>
            <w:r w:rsidRPr="004A1644">
              <w:rPr>
                <w:sz w:val="24"/>
                <w:szCs w:val="24"/>
              </w:rPr>
              <w:t xml:space="preserve"> 58 процентов, 2024 г. </w:t>
            </w:r>
            <w:r w:rsidR="00170812">
              <w:rPr>
                <w:sz w:val="24"/>
                <w:szCs w:val="24"/>
              </w:rPr>
              <w:t>–</w:t>
            </w:r>
            <w:r w:rsidRPr="004A1644">
              <w:rPr>
                <w:sz w:val="24"/>
                <w:szCs w:val="24"/>
              </w:rPr>
              <w:t xml:space="preserve"> 60 процентов;</w:t>
            </w:r>
          </w:p>
          <w:p w:rsidR="003955A4" w:rsidRPr="004A1644" w:rsidRDefault="003955A4" w:rsidP="004A1644">
            <w:pPr>
              <w:jc w:val="both"/>
              <w:rPr>
                <w:sz w:val="24"/>
                <w:szCs w:val="24"/>
              </w:rPr>
            </w:pPr>
            <w:r w:rsidRPr="004A1644">
              <w:rPr>
                <w:sz w:val="24"/>
                <w:szCs w:val="24"/>
              </w:rPr>
              <w:lastRenderedPageBreak/>
              <w:t xml:space="preserve">достижение количества проведенных аналитических и экспертных работ в рамках функционирования территориальной системы мониторинга окружающей среды, всего </w:t>
            </w:r>
            <w:r w:rsidR="00170812">
              <w:rPr>
                <w:sz w:val="24"/>
                <w:szCs w:val="24"/>
              </w:rPr>
              <w:t>–</w:t>
            </w:r>
            <w:r w:rsidRPr="004A1644">
              <w:rPr>
                <w:sz w:val="24"/>
                <w:szCs w:val="24"/>
              </w:rPr>
              <w:t xml:space="preserve"> </w:t>
            </w:r>
            <w:r w:rsidR="00C932D1" w:rsidRPr="004A1644">
              <w:rPr>
                <w:sz w:val="24"/>
                <w:szCs w:val="24"/>
              </w:rPr>
              <w:t>1</w:t>
            </w:r>
            <w:r w:rsidR="00170812">
              <w:rPr>
                <w:sz w:val="24"/>
                <w:szCs w:val="24"/>
              </w:rPr>
              <w:t xml:space="preserve"> </w:t>
            </w:r>
            <w:r w:rsidRPr="004A1644">
              <w:rPr>
                <w:sz w:val="24"/>
                <w:szCs w:val="24"/>
              </w:rPr>
              <w:t>ед.:</w:t>
            </w:r>
            <w:r w:rsidR="00170812">
              <w:rPr>
                <w:sz w:val="24"/>
                <w:szCs w:val="24"/>
              </w:rPr>
              <w:t xml:space="preserve">               </w:t>
            </w:r>
            <w:r w:rsidRPr="004A1644">
              <w:rPr>
                <w:sz w:val="24"/>
                <w:szCs w:val="24"/>
              </w:rPr>
              <w:t xml:space="preserve">2021 г. </w:t>
            </w:r>
            <w:r w:rsidR="00170812">
              <w:rPr>
                <w:sz w:val="24"/>
                <w:szCs w:val="24"/>
              </w:rPr>
              <w:t>–</w:t>
            </w:r>
            <w:r w:rsidRPr="004A1644">
              <w:rPr>
                <w:sz w:val="24"/>
                <w:szCs w:val="24"/>
              </w:rPr>
              <w:t xml:space="preserve"> 0</w:t>
            </w:r>
            <w:r w:rsidR="00170812">
              <w:rPr>
                <w:sz w:val="24"/>
                <w:szCs w:val="24"/>
              </w:rPr>
              <w:t xml:space="preserve"> </w:t>
            </w:r>
            <w:r w:rsidRPr="004A1644">
              <w:rPr>
                <w:sz w:val="24"/>
                <w:szCs w:val="24"/>
              </w:rPr>
              <w:t xml:space="preserve">ед., 2022 г. </w:t>
            </w:r>
            <w:r w:rsidR="00170812">
              <w:rPr>
                <w:sz w:val="24"/>
                <w:szCs w:val="24"/>
              </w:rPr>
              <w:t>–</w:t>
            </w:r>
            <w:r w:rsidRPr="004A1644">
              <w:rPr>
                <w:sz w:val="24"/>
                <w:szCs w:val="24"/>
              </w:rPr>
              <w:t xml:space="preserve"> 1</w:t>
            </w:r>
            <w:r w:rsidR="00170812">
              <w:rPr>
                <w:sz w:val="24"/>
                <w:szCs w:val="24"/>
              </w:rPr>
              <w:t xml:space="preserve"> </w:t>
            </w:r>
            <w:r w:rsidRPr="004A1644">
              <w:rPr>
                <w:sz w:val="24"/>
                <w:szCs w:val="24"/>
              </w:rPr>
              <w:t xml:space="preserve">ед., 2023 г. </w:t>
            </w:r>
            <w:r w:rsidR="00170812">
              <w:rPr>
                <w:sz w:val="24"/>
                <w:szCs w:val="24"/>
              </w:rPr>
              <w:t>–</w:t>
            </w:r>
            <w:r w:rsidRPr="004A1644">
              <w:rPr>
                <w:sz w:val="24"/>
                <w:szCs w:val="24"/>
              </w:rPr>
              <w:t xml:space="preserve"> 1</w:t>
            </w:r>
            <w:r w:rsidR="00170812">
              <w:rPr>
                <w:sz w:val="24"/>
                <w:szCs w:val="24"/>
              </w:rPr>
              <w:t xml:space="preserve"> </w:t>
            </w:r>
            <w:r w:rsidRPr="004A1644">
              <w:rPr>
                <w:sz w:val="24"/>
                <w:szCs w:val="24"/>
              </w:rPr>
              <w:t xml:space="preserve">ед., 2024 г. </w:t>
            </w:r>
            <w:r w:rsidR="00170812">
              <w:rPr>
                <w:sz w:val="24"/>
                <w:szCs w:val="24"/>
              </w:rPr>
              <w:t>–</w:t>
            </w:r>
            <w:r w:rsidRPr="004A1644">
              <w:rPr>
                <w:sz w:val="24"/>
                <w:szCs w:val="24"/>
              </w:rPr>
              <w:t xml:space="preserve"> 1</w:t>
            </w:r>
            <w:r w:rsidR="00170812">
              <w:rPr>
                <w:sz w:val="24"/>
                <w:szCs w:val="24"/>
              </w:rPr>
              <w:t xml:space="preserve"> </w:t>
            </w:r>
            <w:r w:rsidRPr="004A1644">
              <w:rPr>
                <w:sz w:val="24"/>
                <w:szCs w:val="24"/>
              </w:rPr>
              <w:t xml:space="preserve">ед., </w:t>
            </w:r>
            <w:r w:rsidR="00B51874">
              <w:rPr>
                <w:sz w:val="24"/>
                <w:szCs w:val="24"/>
              </w:rPr>
              <w:t xml:space="preserve">    </w:t>
            </w:r>
            <w:r w:rsidRPr="004A1644">
              <w:rPr>
                <w:sz w:val="24"/>
                <w:szCs w:val="24"/>
              </w:rPr>
              <w:t xml:space="preserve">2025 году </w:t>
            </w:r>
            <w:r w:rsidR="00170812">
              <w:rPr>
                <w:sz w:val="24"/>
                <w:szCs w:val="24"/>
              </w:rPr>
              <w:t>–</w:t>
            </w:r>
            <w:r w:rsidRPr="004A1644">
              <w:rPr>
                <w:sz w:val="24"/>
                <w:szCs w:val="24"/>
              </w:rPr>
              <w:t xml:space="preserve"> 0</w:t>
            </w:r>
            <w:r w:rsidR="00170812">
              <w:rPr>
                <w:sz w:val="24"/>
                <w:szCs w:val="24"/>
              </w:rPr>
              <w:t xml:space="preserve"> </w:t>
            </w:r>
            <w:r w:rsidRPr="004A1644">
              <w:rPr>
                <w:sz w:val="24"/>
                <w:szCs w:val="24"/>
              </w:rPr>
              <w:t>ед.;</w:t>
            </w:r>
          </w:p>
          <w:p w:rsidR="003955A4" w:rsidRPr="004A1644" w:rsidRDefault="003955A4" w:rsidP="004A1644">
            <w:pPr>
              <w:jc w:val="both"/>
              <w:rPr>
                <w:sz w:val="24"/>
                <w:szCs w:val="24"/>
              </w:rPr>
            </w:pPr>
            <w:r w:rsidRPr="004A1644">
              <w:rPr>
                <w:sz w:val="24"/>
                <w:szCs w:val="24"/>
              </w:rPr>
              <w:t xml:space="preserve">достижение доли проверок, по итогам которых выявлены правонарушения природоохранного законодательства, от общего количества проведенных плановых и внеплановых проверок, к 2025 г. </w:t>
            </w:r>
            <w:r w:rsidR="00170812">
              <w:rPr>
                <w:sz w:val="24"/>
                <w:szCs w:val="24"/>
              </w:rPr>
              <w:t>–</w:t>
            </w:r>
            <w:r w:rsidRPr="004A1644">
              <w:rPr>
                <w:sz w:val="24"/>
                <w:szCs w:val="24"/>
              </w:rPr>
              <w:t xml:space="preserve"> 65 процентов, в том числе: 2021 г. </w:t>
            </w:r>
            <w:r w:rsidR="00170812">
              <w:rPr>
                <w:sz w:val="24"/>
                <w:szCs w:val="24"/>
              </w:rPr>
              <w:t>–</w:t>
            </w:r>
            <w:r w:rsidRPr="004A1644">
              <w:rPr>
                <w:sz w:val="24"/>
                <w:szCs w:val="24"/>
              </w:rPr>
              <w:t xml:space="preserve"> 75 процентов, 2022 г. </w:t>
            </w:r>
            <w:r w:rsidR="00170812">
              <w:rPr>
                <w:sz w:val="24"/>
                <w:szCs w:val="24"/>
              </w:rPr>
              <w:t>–</w:t>
            </w:r>
            <w:r w:rsidRPr="004A1644">
              <w:rPr>
                <w:sz w:val="24"/>
                <w:szCs w:val="24"/>
              </w:rPr>
              <w:t xml:space="preserve"> 50 процентов, 2023 г. </w:t>
            </w:r>
            <w:r w:rsidR="00170812">
              <w:rPr>
                <w:sz w:val="24"/>
                <w:szCs w:val="24"/>
              </w:rPr>
              <w:t>–</w:t>
            </w:r>
            <w:r w:rsidRPr="004A1644">
              <w:rPr>
                <w:sz w:val="24"/>
                <w:szCs w:val="24"/>
              </w:rPr>
              <w:t xml:space="preserve"> 60 процентов, 2024 г. </w:t>
            </w:r>
            <w:r w:rsidR="00170812">
              <w:rPr>
                <w:sz w:val="24"/>
                <w:szCs w:val="24"/>
              </w:rPr>
              <w:t>–</w:t>
            </w:r>
            <w:r w:rsidRPr="004A1644">
              <w:rPr>
                <w:sz w:val="24"/>
                <w:szCs w:val="24"/>
              </w:rPr>
              <w:t xml:space="preserve"> 50 процентов;</w:t>
            </w:r>
          </w:p>
          <w:p w:rsidR="003955A4" w:rsidRPr="004A1644" w:rsidRDefault="003955A4" w:rsidP="004A1644">
            <w:pPr>
              <w:jc w:val="both"/>
              <w:rPr>
                <w:sz w:val="24"/>
                <w:szCs w:val="24"/>
              </w:rPr>
            </w:pPr>
            <w:r w:rsidRPr="004A1644">
              <w:rPr>
                <w:sz w:val="24"/>
                <w:szCs w:val="24"/>
              </w:rPr>
              <w:t xml:space="preserve">достижение доли устраненных нарушений из числа выявленных нарушений в сфере охраны окружающей среды и природопользования, к 2025 г. </w:t>
            </w:r>
            <w:r w:rsidR="00170812">
              <w:rPr>
                <w:sz w:val="24"/>
                <w:szCs w:val="24"/>
              </w:rPr>
              <w:t>–</w:t>
            </w:r>
            <w:r w:rsidRPr="004A1644">
              <w:rPr>
                <w:sz w:val="24"/>
                <w:szCs w:val="24"/>
              </w:rPr>
              <w:t xml:space="preserve"> 80 процентов, в том числе: 2021 г. </w:t>
            </w:r>
            <w:r w:rsidR="00170812">
              <w:rPr>
                <w:sz w:val="24"/>
                <w:szCs w:val="24"/>
              </w:rPr>
              <w:t>–</w:t>
            </w:r>
            <w:r w:rsidRPr="004A1644">
              <w:rPr>
                <w:sz w:val="24"/>
                <w:szCs w:val="24"/>
              </w:rPr>
              <w:t xml:space="preserve"> 75 процентов, 2022 г. </w:t>
            </w:r>
            <w:r w:rsidR="00170812">
              <w:rPr>
                <w:sz w:val="24"/>
                <w:szCs w:val="24"/>
              </w:rPr>
              <w:t>–</w:t>
            </w:r>
            <w:r w:rsidRPr="004A1644">
              <w:rPr>
                <w:sz w:val="24"/>
                <w:szCs w:val="24"/>
              </w:rPr>
              <w:t xml:space="preserve"> 55 процентов, 2023 г. </w:t>
            </w:r>
            <w:r w:rsidR="00170812">
              <w:rPr>
                <w:sz w:val="24"/>
                <w:szCs w:val="24"/>
              </w:rPr>
              <w:t>–</w:t>
            </w:r>
            <w:r w:rsidRPr="004A1644">
              <w:rPr>
                <w:sz w:val="24"/>
                <w:szCs w:val="24"/>
              </w:rPr>
              <w:t xml:space="preserve"> 70 </w:t>
            </w:r>
            <w:proofErr w:type="gramStart"/>
            <w:r w:rsidRPr="004A1644">
              <w:rPr>
                <w:sz w:val="24"/>
                <w:szCs w:val="24"/>
              </w:rPr>
              <w:t xml:space="preserve">процентов, </w:t>
            </w:r>
            <w:r w:rsidR="00B51874">
              <w:rPr>
                <w:sz w:val="24"/>
                <w:szCs w:val="24"/>
              </w:rPr>
              <w:t xml:space="preserve">  </w:t>
            </w:r>
            <w:proofErr w:type="gramEnd"/>
            <w:r w:rsidR="00B51874">
              <w:rPr>
                <w:sz w:val="24"/>
                <w:szCs w:val="24"/>
              </w:rPr>
              <w:t xml:space="preserve">  </w:t>
            </w:r>
            <w:r w:rsidRPr="004A1644">
              <w:rPr>
                <w:sz w:val="24"/>
                <w:szCs w:val="24"/>
              </w:rPr>
              <w:t xml:space="preserve">2024 г. </w:t>
            </w:r>
            <w:r w:rsidR="00170812">
              <w:rPr>
                <w:sz w:val="24"/>
                <w:szCs w:val="24"/>
              </w:rPr>
              <w:t>–</w:t>
            </w:r>
            <w:r w:rsidRPr="004A1644">
              <w:rPr>
                <w:sz w:val="24"/>
                <w:szCs w:val="24"/>
              </w:rPr>
              <w:t xml:space="preserve"> 86 процентов;</w:t>
            </w:r>
          </w:p>
          <w:p w:rsidR="003955A4" w:rsidRPr="004A1644" w:rsidRDefault="003955A4" w:rsidP="004A1644">
            <w:pPr>
              <w:jc w:val="both"/>
              <w:rPr>
                <w:sz w:val="24"/>
                <w:szCs w:val="24"/>
              </w:rPr>
            </w:pPr>
            <w:r w:rsidRPr="004A1644">
              <w:rPr>
                <w:sz w:val="24"/>
                <w:szCs w:val="24"/>
              </w:rPr>
              <w:t xml:space="preserve">увеличение количества созданных особо охраняемых природных территорий регионального значения </w:t>
            </w:r>
            <w:r w:rsidR="00170812">
              <w:rPr>
                <w:sz w:val="24"/>
                <w:szCs w:val="24"/>
              </w:rPr>
              <w:t>–</w:t>
            </w:r>
            <w:r w:rsidRPr="004A1644">
              <w:rPr>
                <w:sz w:val="24"/>
                <w:szCs w:val="24"/>
              </w:rPr>
              <w:t xml:space="preserve"> до 2 единиц: 2021 г. </w:t>
            </w:r>
            <w:r w:rsidR="00170812">
              <w:rPr>
                <w:sz w:val="24"/>
                <w:szCs w:val="24"/>
              </w:rPr>
              <w:t>–</w:t>
            </w:r>
            <w:r w:rsidRPr="004A1644">
              <w:rPr>
                <w:sz w:val="24"/>
                <w:szCs w:val="24"/>
              </w:rPr>
              <w:t xml:space="preserve"> 0</w:t>
            </w:r>
            <w:r w:rsidR="00170812">
              <w:rPr>
                <w:sz w:val="24"/>
                <w:szCs w:val="24"/>
              </w:rPr>
              <w:t xml:space="preserve"> </w:t>
            </w:r>
            <w:r w:rsidRPr="004A1644">
              <w:rPr>
                <w:sz w:val="24"/>
                <w:szCs w:val="24"/>
              </w:rPr>
              <w:t xml:space="preserve">ед., 2022 г. </w:t>
            </w:r>
            <w:r w:rsidR="00170812">
              <w:rPr>
                <w:sz w:val="24"/>
                <w:szCs w:val="24"/>
              </w:rPr>
              <w:t>–</w:t>
            </w:r>
            <w:r w:rsidRPr="004A1644">
              <w:rPr>
                <w:sz w:val="24"/>
                <w:szCs w:val="24"/>
              </w:rPr>
              <w:t xml:space="preserve"> 1</w:t>
            </w:r>
            <w:r w:rsidR="00170812">
              <w:rPr>
                <w:sz w:val="24"/>
                <w:szCs w:val="24"/>
              </w:rPr>
              <w:t xml:space="preserve"> </w:t>
            </w:r>
            <w:r w:rsidRPr="004A1644">
              <w:rPr>
                <w:sz w:val="24"/>
                <w:szCs w:val="24"/>
              </w:rPr>
              <w:t xml:space="preserve">ед., 2023 г. </w:t>
            </w:r>
            <w:r w:rsidR="00170812">
              <w:rPr>
                <w:sz w:val="24"/>
                <w:szCs w:val="24"/>
              </w:rPr>
              <w:t>–</w:t>
            </w:r>
            <w:r w:rsidRPr="004A1644">
              <w:rPr>
                <w:sz w:val="24"/>
                <w:szCs w:val="24"/>
              </w:rPr>
              <w:t xml:space="preserve"> 0</w:t>
            </w:r>
            <w:r w:rsidR="00170812">
              <w:rPr>
                <w:sz w:val="24"/>
                <w:szCs w:val="24"/>
              </w:rPr>
              <w:t xml:space="preserve"> </w:t>
            </w:r>
            <w:r w:rsidRPr="004A1644">
              <w:rPr>
                <w:sz w:val="24"/>
                <w:szCs w:val="24"/>
              </w:rPr>
              <w:t xml:space="preserve">ед., 2024 г. </w:t>
            </w:r>
            <w:r w:rsidR="00170812">
              <w:rPr>
                <w:sz w:val="24"/>
                <w:szCs w:val="24"/>
              </w:rPr>
              <w:t>–</w:t>
            </w:r>
            <w:r w:rsidRPr="004A1644">
              <w:rPr>
                <w:sz w:val="24"/>
                <w:szCs w:val="24"/>
              </w:rPr>
              <w:t xml:space="preserve"> 1</w:t>
            </w:r>
            <w:r w:rsidR="00170812">
              <w:rPr>
                <w:sz w:val="24"/>
                <w:szCs w:val="24"/>
              </w:rPr>
              <w:t xml:space="preserve"> </w:t>
            </w:r>
            <w:r w:rsidRPr="004A1644">
              <w:rPr>
                <w:sz w:val="24"/>
                <w:szCs w:val="24"/>
              </w:rPr>
              <w:t xml:space="preserve">ед., 2025 г. </w:t>
            </w:r>
            <w:r w:rsidR="00170812">
              <w:rPr>
                <w:sz w:val="24"/>
                <w:szCs w:val="24"/>
              </w:rPr>
              <w:t>–</w:t>
            </w:r>
            <w:r w:rsidRPr="004A1644">
              <w:rPr>
                <w:sz w:val="24"/>
                <w:szCs w:val="24"/>
              </w:rPr>
              <w:t xml:space="preserve"> 0</w:t>
            </w:r>
            <w:r w:rsidR="00170812">
              <w:rPr>
                <w:sz w:val="24"/>
                <w:szCs w:val="24"/>
              </w:rPr>
              <w:t xml:space="preserve"> </w:t>
            </w:r>
            <w:r w:rsidRPr="004A1644">
              <w:rPr>
                <w:sz w:val="24"/>
                <w:szCs w:val="24"/>
              </w:rPr>
              <w:t xml:space="preserve"> ед.;</w:t>
            </w:r>
          </w:p>
          <w:p w:rsidR="003955A4" w:rsidRPr="004A1644" w:rsidRDefault="003955A4" w:rsidP="004A1644">
            <w:pPr>
              <w:jc w:val="both"/>
              <w:rPr>
                <w:sz w:val="24"/>
                <w:szCs w:val="24"/>
              </w:rPr>
            </w:pPr>
            <w:r w:rsidRPr="004A1644">
              <w:rPr>
                <w:sz w:val="24"/>
                <w:szCs w:val="24"/>
              </w:rPr>
              <w:t xml:space="preserve">увеличение доли контрольных мероприятий по соблюдению режима особо охраняемых природных территорий в общем количестве контрольных мероприятий в области охраны окружающей среды и природопользования, к 2025 г. </w:t>
            </w:r>
            <w:r w:rsidR="00170812">
              <w:rPr>
                <w:sz w:val="24"/>
                <w:szCs w:val="24"/>
              </w:rPr>
              <w:t>–</w:t>
            </w:r>
            <w:r w:rsidRPr="004A1644">
              <w:rPr>
                <w:sz w:val="24"/>
                <w:szCs w:val="24"/>
              </w:rPr>
              <w:t xml:space="preserve"> 47 процентов, в том числе: 2021 г. </w:t>
            </w:r>
            <w:r w:rsidR="00170812">
              <w:rPr>
                <w:sz w:val="24"/>
                <w:szCs w:val="24"/>
              </w:rPr>
              <w:t>–</w:t>
            </w:r>
            <w:r w:rsidRPr="004A1644">
              <w:rPr>
                <w:sz w:val="24"/>
                <w:szCs w:val="24"/>
              </w:rPr>
              <w:t xml:space="preserve"> 31,9 процента, 2022 г. </w:t>
            </w:r>
            <w:r w:rsidR="00170812">
              <w:rPr>
                <w:sz w:val="24"/>
                <w:szCs w:val="24"/>
              </w:rPr>
              <w:t>–</w:t>
            </w:r>
            <w:r w:rsidRPr="004A1644">
              <w:rPr>
                <w:sz w:val="24"/>
                <w:szCs w:val="24"/>
              </w:rPr>
              <w:t xml:space="preserve"> 32,5 </w:t>
            </w:r>
            <w:proofErr w:type="gramStart"/>
            <w:r w:rsidRPr="004A1644">
              <w:rPr>
                <w:sz w:val="24"/>
                <w:szCs w:val="24"/>
              </w:rPr>
              <w:t xml:space="preserve">процента, </w:t>
            </w:r>
            <w:r w:rsidR="00B51874">
              <w:rPr>
                <w:sz w:val="24"/>
                <w:szCs w:val="24"/>
              </w:rPr>
              <w:t xml:space="preserve">  </w:t>
            </w:r>
            <w:proofErr w:type="gramEnd"/>
            <w:r w:rsidR="00B51874">
              <w:rPr>
                <w:sz w:val="24"/>
                <w:szCs w:val="24"/>
              </w:rPr>
              <w:t xml:space="preserve">  </w:t>
            </w:r>
            <w:r w:rsidRPr="004A1644">
              <w:rPr>
                <w:sz w:val="24"/>
                <w:szCs w:val="24"/>
              </w:rPr>
              <w:t xml:space="preserve">2023 г. </w:t>
            </w:r>
            <w:r w:rsidR="00170812">
              <w:rPr>
                <w:sz w:val="24"/>
                <w:szCs w:val="24"/>
              </w:rPr>
              <w:t>–</w:t>
            </w:r>
            <w:r w:rsidRPr="004A1644">
              <w:rPr>
                <w:sz w:val="24"/>
                <w:szCs w:val="24"/>
              </w:rPr>
              <w:t xml:space="preserve"> 33 процента, 2024 г. </w:t>
            </w:r>
            <w:r w:rsidR="00170812">
              <w:rPr>
                <w:sz w:val="24"/>
                <w:szCs w:val="24"/>
              </w:rPr>
              <w:t>–</w:t>
            </w:r>
            <w:r w:rsidRPr="004A1644">
              <w:rPr>
                <w:sz w:val="24"/>
                <w:szCs w:val="24"/>
              </w:rPr>
              <w:t xml:space="preserve"> 38 процентов;</w:t>
            </w:r>
          </w:p>
          <w:p w:rsidR="00083D07" w:rsidRPr="004A1644" w:rsidRDefault="003955A4" w:rsidP="004A1644">
            <w:pPr>
              <w:jc w:val="both"/>
              <w:rPr>
                <w:sz w:val="24"/>
                <w:szCs w:val="24"/>
              </w:rPr>
            </w:pPr>
            <w:r w:rsidRPr="004A1644">
              <w:rPr>
                <w:sz w:val="24"/>
                <w:szCs w:val="24"/>
              </w:rPr>
              <w:t xml:space="preserve">создание экологических троп на территории особо охраняемых природных территорий регионального значения, всего </w:t>
            </w:r>
            <w:r w:rsidR="00170812">
              <w:rPr>
                <w:sz w:val="24"/>
                <w:szCs w:val="24"/>
              </w:rPr>
              <w:t>–</w:t>
            </w:r>
            <w:r w:rsidRPr="004A1644">
              <w:rPr>
                <w:sz w:val="24"/>
                <w:szCs w:val="24"/>
              </w:rPr>
              <w:t xml:space="preserve"> </w:t>
            </w:r>
            <w:r w:rsidR="00083D07" w:rsidRPr="004A1644">
              <w:rPr>
                <w:sz w:val="24"/>
                <w:szCs w:val="24"/>
              </w:rPr>
              <w:t>3</w:t>
            </w:r>
            <w:r w:rsidR="00170812">
              <w:rPr>
                <w:sz w:val="24"/>
                <w:szCs w:val="24"/>
              </w:rPr>
              <w:t xml:space="preserve"> </w:t>
            </w:r>
            <w:r w:rsidRPr="004A1644">
              <w:rPr>
                <w:sz w:val="24"/>
                <w:szCs w:val="24"/>
              </w:rPr>
              <w:t xml:space="preserve">ед.: 2021 г. </w:t>
            </w:r>
            <w:r w:rsidR="00170812">
              <w:rPr>
                <w:sz w:val="24"/>
                <w:szCs w:val="24"/>
              </w:rPr>
              <w:t>–</w:t>
            </w:r>
            <w:r w:rsidRPr="004A1644">
              <w:rPr>
                <w:sz w:val="24"/>
                <w:szCs w:val="24"/>
              </w:rPr>
              <w:t xml:space="preserve"> </w:t>
            </w:r>
            <w:r w:rsidR="00A3658F" w:rsidRPr="004A1644">
              <w:rPr>
                <w:sz w:val="24"/>
                <w:szCs w:val="24"/>
              </w:rPr>
              <w:t>1</w:t>
            </w:r>
            <w:r w:rsidR="00170812">
              <w:rPr>
                <w:sz w:val="24"/>
                <w:szCs w:val="24"/>
              </w:rPr>
              <w:t xml:space="preserve"> </w:t>
            </w:r>
            <w:r w:rsidRPr="004A1644">
              <w:rPr>
                <w:sz w:val="24"/>
                <w:szCs w:val="24"/>
              </w:rPr>
              <w:t xml:space="preserve">ед., 2022 г. </w:t>
            </w:r>
            <w:r w:rsidR="00170812">
              <w:rPr>
                <w:sz w:val="24"/>
                <w:szCs w:val="24"/>
              </w:rPr>
              <w:t>–</w:t>
            </w:r>
            <w:r w:rsidRPr="004A1644">
              <w:rPr>
                <w:sz w:val="24"/>
                <w:szCs w:val="24"/>
              </w:rPr>
              <w:t xml:space="preserve"> </w:t>
            </w:r>
            <w:r w:rsidR="00A3658F" w:rsidRPr="004A1644">
              <w:rPr>
                <w:sz w:val="24"/>
                <w:szCs w:val="24"/>
              </w:rPr>
              <w:t>0</w:t>
            </w:r>
            <w:r w:rsidR="00170812">
              <w:rPr>
                <w:sz w:val="24"/>
                <w:szCs w:val="24"/>
              </w:rPr>
              <w:t xml:space="preserve"> </w:t>
            </w:r>
            <w:r w:rsidR="00A3658F" w:rsidRPr="004A1644">
              <w:rPr>
                <w:sz w:val="24"/>
                <w:szCs w:val="24"/>
              </w:rPr>
              <w:t xml:space="preserve">ед., 2023 г. </w:t>
            </w:r>
            <w:r w:rsidR="00170812">
              <w:rPr>
                <w:sz w:val="24"/>
                <w:szCs w:val="24"/>
              </w:rPr>
              <w:t>–</w:t>
            </w:r>
            <w:r w:rsidR="00A3658F" w:rsidRPr="004A1644">
              <w:rPr>
                <w:sz w:val="24"/>
                <w:szCs w:val="24"/>
              </w:rPr>
              <w:t xml:space="preserve"> 1</w:t>
            </w:r>
            <w:r w:rsidR="00170812">
              <w:rPr>
                <w:sz w:val="24"/>
                <w:szCs w:val="24"/>
              </w:rPr>
              <w:t xml:space="preserve"> </w:t>
            </w:r>
            <w:r w:rsidRPr="004A1644">
              <w:rPr>
                <w:sz w:val="24"/>
                <w:szCs w:val="24"/>
              </w:rPr>
              <w:t xml:space="preserve">ед., 2024 г. </w:t>
            </w:r>
            <w:r w:rsidR="00170812">
              <w:rPr>
                <w:sz w:val="24"/>
                <w:szCs w:val="24"/>
              </w:rPr>
              <w:t>–</w:t>
            </w:r>
            <w:r w:rsidRPr="004A1644">
              <w:rPr>
                <w:sz w:val="24"/>
                <w:szCs w:val="24"/>
              </w:rPr>
              <w:t xml:space="preserve"> 1</w:t>
            </w:r>
            <w:r w:rsidR="00170812">
              <w:rPr>
                <w:sz w:val="24"/>
                <w:szCs w:val="24"/>
              </w:rPr>
              <w:t xml:space="preserve"> </w:t>
            </w:r>
            <w:r w:rsidRPr="004A1644">
              <w:rPr>
                <w:sz w:val="24"/>
                <w:szCs w:val="24"/>
              </w:rPr>
              <w:t xml:space="preserve">ед., </w:t>
            </w:r>
            <w:r w:rsidR="00B51874">
              <w:rPr>
                <w:sz w:val="24"/>
                <w:szCs w:val="24"/>
              </w:rPr>
              <w:t xml:space="preserve">     </w:t>
            </w:r>
            <w:r w:rsidRPr="004A1644">
              <w:rPr>
                <w:sz w:val="24"/>
                <w:szCs w:val="24"/>
              </w:rPr>
              <w:t xml:space="preserve">2025 г. </w:t>
            </w:r>
            <w:r w:rsidR="00170812">
              <w:rPr>
                <w:sz w:val="24"/>
                <w:szCs w:val="24"/>
              </w:rPr>
              <w:t>–</w:t>
            </w:r>
            <w:r w:rsidRPr="004A1644">
              <w:rPr>
                <w:sz w:val="24"/>
                <w:szCs w:val="24"/>
              </w:rPr>
              <w:t xml:space="preserve"> </w:t>
            </w:r>
            <w:r w:rsidR="00A3658F" w:rsidRPr="004A1644">
              <w:rPr>
                <w:sz w:val="24"/>
                <w:szCs w:val="24"/>
              </w:rPr>
              <w:t>1</w:t>
            </w:r>
            <w:r w:rsidR="00170812">
              <w:rPr>
                <w:sz w:val="24"/>
                <w:szCs w:val="24"/>
              </w:rPr>
              <w:t xml:space="preserve"> </w:t>
            </w:r>
            <w:r w:rsidRPr="004A1644">
              <w:rPr>
                <w:sz w:val="24"/>
                <w:szCs w:val="24"/>
              </w:rPr>
              <w:t>ед.</w:t>
            </w:r>
            <w:r w:rsidR="00083D07" w:rsidRPr="004A1644">
              <w:rPr>
                <w:sz w:val="24"/>
                <w:szCs w:val="24"/>
              </w:rPr>
              <w:t>;</w:t>
            </w:r>
          </w:p>
          <w:p w:rsidR="00083D07" w:rsidRPr="00B51874" w:rsidRDefault="00083D07" w:rsidP="004A1644">
            <w:pPr>
              <w:jc w:val="both"/>
              <w:rPr>
                <w:spacing w:val="-8"/>
                <w:sz w:val="24"/>
                <w:szCs w:val="24"/>
              </w:rPr>
            </w:pPr>
            <w:r w:rsidRPr="00B51874">
              <w:rPr>
                <w:spacing w:val="-8"/>
                <w:sz w:val="24"/>
                <w:szCs w:val="24"/>
              </w:rPr>
              <w:t xml:space="preserve">прирост запасов минерального сырья общераспространенных полезных ископаемых до 8592,0 тыс. куб. м, в том числе: в 2021 г. </w:t>
            </w:r>
            <w:r w:rsidR="00170812" w:rsidRPr="00B51874">
              <w:rPr>
                <w:spacing w:val="-8"/>
                <w:sz w:val="24"/>
                <w:szCs w:val="24"/>
              </w:rPr>
              <w:t>–</w:t>
            </w:r>
            <w:r w:rsidRPr="00B51874">
              <w:rPr>
                <w:spacing w:val="-8"/>
                <w:sz w:val="24"/>
                <w:szCs w:val="24"/>
              </w:rPr>
              <w:t xml:space="preserve"> 1400 тыс. куб. м, 2022 г. </w:t>
            </w:r>
            <w:r w:rsidR="00170812" w:rsidRPr="00B51874">
              <w:rPr>
                <w:spacing w:val="-8"/>
                <w:sz w:val="24"/>
                <w:szCs w:val="24"/>
              </w:rPr>
              <w:t>–</w:t>
            </w:r>
            <w:r w:rsidRPr="00B51874">
              <w:rPr>
                <w:spacing w:val="-8"/>
                <w:sz w:val="24"/>
                <w:szCs w:val="24"/>
              </w:rPr>
              <w:t xml:space="preserve"> 1500 тыс. куб. м, 2023 г. </w:t>
            </w:r>
            <w:r w:rsidR="00170812" w:rsidRPr="00B51874">
              <w:rPr>
                <w:spacing w:val="-8"/>
                <w:sz w:val="24"/>
                <w:szCs w:val="24"/>
              </w:rPr>
              <w:t>–</w:t>
            </w:r>
            <w:r w:rsidRPr="00B51874">
              <w:rPr>
                <w:spacing w:val="-8"/>
                <w:sz w:val="24"/>
                <w:szCs w:val="24"/>
              </w:rPr>
              <w:t xml:space="preserve"> 1530 тыс. куб. м, 2024 г. </w:t>
            </w:r>
            <w:r w:rsidR="00170812" w:rsidRPr="00B51874">
              <w:rPr>
                <w:spacing w:val="-8"/>
                <w:sz w:val="24"/>
                <w:szCs w:val="24"/>
              </w:rPr>
              <w:t>–</w:t>
            </w:r>
            <w:r w:rsidRPr="00B51874">
              <w:rPr>
                <w:spacing w:val="-8"/>
                <w:sz w:val="24"/>
                <w:szCs w:val="24"/>
              </w:rPr>
              <w:t xml:space="preserve"> 2602 тыс. куб. м, 2025 г. </w:t>
            </w:r>
            <w:r w:rsidR="00170812" w:rsidRPr="00B51874">
              <w:rPr>
                <w:spacing w:val="-8"/>
                <w:sz w:val="24"/>
                <w:szCs w:val="24"/>
              </w:rPr>
              <w:t>–</w:t>
            </w:r>
            <w:r w:rsidRPr="00B51874">
              <w:rPr>
                <w:spacing w:val="-8"/>
                <w:sz w:val="24"/>
                <w:szCs w:val="24"/>
              </w:rPr>
              <w:t xml:space="preserve"> 1560 тыс. куб. м;</w:t>
            </w:r>
          </w:p>
          <w:p w:rsidR="003955A4" w:rsidRPr="004A1644" w:rsidRDefault="00083D07" w:rsidP="00170812">
            <w:pPr>
              <w:jc w:val="both"/>
              <w:rPr>
                <w:sz w:val="24"/>
                <w:szCs w:val="24"/>
              </w:rPr>
            </w:pPr>
            <w:r w:rsidRPr="004A1644">
              <w:rPr>
                <w:sz w:val="24"/>
                <w:szCs w:val="24"/>
              </w:rPr>
              <w:t xml:space="preserve">объем добычи общераспространенных полезных ископаемых </w:t>
            </w:r>
            <w:r w:rsidR="00170812">
              <w:rPr>
                <w:sz w:val="24"/>
                <w:szCs w:val="24"/>
              </w:rPr>
              <w:t>–</w:t>
            </w:r>
            <w:r w:rsidRPr="004A1644">
              <w:rPr>
                <w:sz w:val="24"/>
                <w:szCs w:val="24"/>
              </w:rPr>
              <w:t xml:space="preserve"> 1702,4 тыс. куб. м, в том числе: в 2021 г. </w:t>
            </w:r>
            <w:r w:rsidR="00170812">
              <w:rPr>
                <w:sz w:val="24"/>
                <w:szCs w:val="24"/>
              </w:rPr>
              <w:t>–</w:t>
            </w:r>
            <w:r w:rsidRPr="004A1644">
              <w:rPr>
                <w:sz w:val="24"/>
                <w:szCs w:val="24"/>
              </w:rPr>
              <w:t xml:space="preserve"> 408,4 тыс. куб. м, 2022 г. </w:t>
            </w:r>
            <w:r w:rsidR="00170812">
              <w:rPr>
                <w:sz w:val="24"/>
                <w:szCs w:val="24"/>
              </w:rPr>
              <w:t>–</w:t>
            </w:r>
            <w:r w:rsidRPr="004A1644">
              <w:rPr>
                <w:sz w:val="24"/>
                <w:szCs w:val="24"/>
              </w:rPr>
              <w:t xml:space="preserve"> 302 тыс. куб. м, 2023 г. </w:t>
            </w:r>
            <w:r w:rsidR="00170812">
              <w:rPr>
                <w:sz w:val="24"/>
                <w:szCs w:val="24"/>
              </w:rPr>
              <w:t>–</w:t>
            </w:r>
            <w:r w:rsidRPr="004A1644">
              <w:rPr>
                <w:sz w:val="24"/>
                <w:szCs w:val="24"/>
              </w:rPr>
              <w:t xml:space="preserve"> 310 тыс. куб. м, 2024 г. </w:t>
            </w:r>
            <w:r w:rsidR="00170812">
              <w:rPr>
                <w:sz w:val="24"/>
                <w:szCs w:val="24"/>
              </w:rPr>
              <w:t>–</w:t>
            </w:r>
            <w:r w:rsidRPr="004A1644">
              <w:rPr>
                <w:sz w:val="24"/>
                <w:szCs w:val="24"/>
              </w:rPr>
              <w:t xml:space="preserve"> 352 тыс. куб. м, 2025 г. </w:t>
            </w:r>
            <w:r w:rsidR="00170812">
              <w:rPr>
                <w:sz w:val="24"/>
                <w:szCs w:val="24"/>
              </w:rPr>
              <w:t>–</w:t>
            </w:r>
            <w:r w:rsidRPr="004A1644">
              <w:rPr>
                <w:sz w:val="24"/>
                <w:szCs w:val="24"/>
              </w:rPr>
              <w:t xml:space="preserve"> 330 тыс. куб. м</w:t>
            </w:r>
            <w:r w:rsidR="007F6570">
              <w:rPr>
                <w:sz w:val="24"/>
                <w:szCs w:val="24"/>
              </w:rPr>
              <w:t>»</w:t>
            </w:r>
            <w:r w:rsidRPr="004A1644">
              <w:rPr>
                <w:sz w:val="24"/>
                <w:szCs w:val="24"/>
              </w:rPr>
              <w:t>;</w:t>
            </w:r>
          </w:p>
        </w:tc>
      </w:tr>
    </w:tbl>
    <w:p w:rsidR="00F507A2" w:rsidRPr="00170812" w:rsidRDefault="00F507A2" w:rsidP="00170812">
      <w:pPr>
        <w:spacing w:line="360" w:lineRule="atLeast"/>
        <w:ind w:firstLine="709"/>
        <w:jc w:val="both"/>
        <w:rPr>
          <w:sz w:val="28"/>
          <w:szCs w:val="28"/>
        </w:rPr>
      </w:pPr>
      <w:r w:rsidRPr="00170812">
        <w:rPr>
          <w:sz w:val="28"/>
          <w:szCs w:val="28"/>
        </w:rPr>
        <w:lastRenderedPageBreak/>
        <w:t xml:space="preserve">2) в разделе I слова </w:t>
      </w:r>
      <w:r w:rsidR="007F6570">
        <w:rPr>
          <w:sz w:val="28"/>
          <w:szCs w:val="28"/>
        </w:rPr>
        <w:t>«</w:t>
      </w:r>
      <w:r w:rsidR="00EB37D2" w:rsidRPr="00170812">
        <w:rPr>
          <w:sz w:val="28"/>
          <w:szCs w:val="28"/>
        </w:rPr>
        <w:t>природных ресурсов и экологии</w:t>
      </w:r>
      <w:r w:rsidR="007F6570">
        <w:rPr>
          <w:sz w:val="28"/>
          <w:szCs w:val="28"/>
        </w:rPr>
        <w:t>»</w:t>
      </w:r>
      <w:r w:rsidRPr="00170812">
        <w:rPr>
          <w:sz w:val="28"/>
          <w:szCs w:val="28"/>
        </w:rPr>
        <w:t xml:space="preserve"> заменить словами </w:t>
      </w:r>
      <w:r w:rsidR="007F6570">
        <w:rPr>
          <w:sz w:val="28"/>
          <w:szCs w:val="28"/>
        </w:rPr>
        <w:t>«</w:t>
      </w:r>
      <w:r w:rsidRPr="00170812">
        <w:rPr>
          <w:sz w:val="28"/>
          <w:szCs w:val="28"/>
        </w:rPr>
        <w:t>лесного хозяйства и природопользования</w:t>
      </w:r>
      <w:r w:rsidR="007F6570">
        <w:rPr>
          <w:sz w:val="28"/>
          <w:szCs w:val="28"/>
        </w:rPr>
        <w:t>»</w:t>
      </w:r>
      <w:r w:rsidRPr="00170812">
        <w:rPr>
          <w:sz w:val="28"/>
          <w:szCs w:val="28"/>
        </w:rPr>
        <w:t>;</w:t>
      </w:r>
    </w:p>
    <w:p w:rsidR="00DF7313" w:rsidRPr="00170812" w:rsidRDefault="00F507A2" w:rsidP="00170812">
      <w:pPr>
        <w:spacing w:line="360" w:lineRule="atLeast"/>
        <w:ind w:firstLine="709"/>
        <w:jc w:val="both"/>
        <w:rPr>
          <w:sz w:val="28"/>
          <w:szCs w:val="28"/>
        </w:rPr>
      </w:pPr>
      <w:r w:rsidRPr="00170812">
        <w:rPr>
          <w:sz w:val="28"/>
          <w:szCs w:val="28"/>
        </w:rPr>
        <w:t xml:space="preserve">3) </w:t>
      </w:r>
      <w:r w:rsidR="00DF7313" w:rsidRPr="00170812">
        <w:rPr>
          <w:sz w:val="28"/>
          <w:szCs w:val="28"/>
        </w:rPr>
        <w:t xml:space="preserve">в разделе VII слова </w:t>
      </w:r>
      <w:r w:rsidR="007F6570">
        <w:rPr>
          <w:sz w:val="28"/>
          <w:szCs w:val="28"/>
        </w:rPr>
        <w:t>«</w:t>
      </w:r>
      <w:r w:rsidR="00DF7313" w:rsidRPr="00170812">
        <w:rPr>
          <w:rFonts w:eastAsiaTheme="minorHAnsi"/>
          <w:sz w:val="28"/>
          <w:szCs w:val="28"/>
        </w:rPr>
        <w:t>природных ресурсов и экологии</w:t>
      </w:r>
      <w:r w:rsidR="007F6570">
        <w:rPr>
          <w:rFonts w:eastAsiaTheme="minorHAnsi"/>
          <w:sz w:val="28"/>
          <w:szCs w:val="28"/>
        </w:rPr>
        <w:t>»</w:t>
      </w:r>
      <w:r w:rsidR="00DF7313" w:rsidRPr="00170812">
        <w:rPr>
          <w:rFonts w:eastAsiaTheme="minorHAnsi"/>
          <w:sz w:val="28"/>
          <w:szCs w:val="28"/>
        </w:rPr>
        <w:t xml:space="preserve"> заменить словами </w:t>
      </w:r>
      <w:r w:rsidR="007F6570">
        <w:rPr>
          <w:sz w:val="28"/>
          <w:szCs w:val="28"/>
        </w:rPr>
        <w:t>«</w:t>
      </w:r>
      <w:r w:rsidR="00DF7313" w:rsidRPr="00170812">
        <w:rPr>
          <w:sz w:val="28"/>
          <w:szCs w:val="28"/>
        </w:rPr>
        <w:t>лесного хозяйства и природопользования</w:t>
      </w:r>
      <w:r w:rsidR="007F6570">
        <w:rPr>
          <w:sz w:val="28"/>
          <w:szCs w:val="28"/>
        </w:rPr>
        <w:t>»</w:t>
      </w:r>
      <w:r w:rsidR="00EB37D2" w:rsidRPr="00170812">
        <w:rPr>
          <w:sz w:val="28"/>
          <w:szCs w:val="28"/>
        </w:rPr>
        <w:t>, слово</w:t>
      </w:r>
      <w:r w:rsidR="00DF7313" w:rsidRPr="00170812">
        <w:rPr>
          <w:sz w:val="28"/>
          <w:szCs w:val="28"/>
        </w:rPr>
        <w:t xml:space="preserve"> </w:t>
      </w:r>
      <w:r w:rsidR="007F6570">
        <w:rPr>
          <w:sz w:val="28"/>
          <w:szCs w:val="28"/>
        </w:rPr>
        <w:t>«</w:t>
      </w:r>
      <w:r w:rsidR="00DF7313" w:rsidRPr="00170812">
        <w:rPr>
          <w:rFonts w:eastAsiaTheme="minorHAnsi"/>
          <w:sz w:val="28"/>
          <w:szCs w:val="28"/>
        </w:rPr>
        <w:t>экономики</w:t>
      </w:r>
      <w:r w:rsidR="007F6570">
        <w:rPr>
          <w:rFonts w:eastAsiaTheme="minorHAnsi"/>
          <w:sz w:val="28"/>
          <w:szCs w:val="28"/>
        </w:rPr>
        <w:t>»</w:t>
      </w:r>
      <w:r w:rsidR="00DF7313" w:rsidRPr="00170812">
        <w:rPr>
          <w:rFonts w:eastAsiaTheme="minorHAnsi"/>
          <w:sz w:val="28"/>
          <w:szCs w:val="28"/>
        </w:rPr>
        <w:t xml:space="preserve"> заменить словами </w:t>
      </w:r>
      <w:r w:rsidR="007F6570">
        <w:rPr>
          <w:rFonts w:eastAsiaTheme="minorHAnsi"/>
          <w:sz w:val="28"/>
          <w:szCs w:val="28"/>
        </w:rPr>
        <w:t>«</w:t>
      </w:r>
      <w:r w:rsidR="00DF7313" w:rsidRPr="00170812">
        <w:rPr>
          <w:rFonts w:eastAsiaTheme="minorHAnsi"/>
          <w:sz w:val="28"/>
          <w:szCs w:val="28"/>
        </w:rPr>
        <w:t>экономического развития и промышленности</w:t>
      </w:r>
      <w:r w:rsidR="007F6570">
        <w:rPr>
          <w:rFonts w:eastAsiaTheme="minorHAnsi"/>
          <w:sz w:val="28"/>
          <w:szCs w:val="28"/>
        </w:rPr>
        <w:t>»</w:t>
      </w:r>
      <w:r w:rsidR="00DF7313" w:rsidRPr="00170812">
        <w:rPr>
          <w:rFonts w:eastAsiaTheme="minorHAnsi"/>
          <w:sz w:val="28"/>
          <w:szCs w:val="28"/>
        </w:rPr>
        <w:t>;</w:t>
      </w:r>
    </w:p>
    <w:p w:rsidR="00C25A63" w:rsidRPr="00170812" w:rsidRDefault="0089201C" w:rsidP="00170812">
      <w:pPr>
        <w:spacing w:line="360" w:lineRule="atLeast"/>
        <w:ind w:firstLine="709"/>
        <w:jc w:val="both"/>
        <w:rPr>
          <w:sz w:val="28"/>
          <w:szCs w:val="28"/>
        </w:rPr>
      </w:pPr>
      <w:r w:rsidRPr="00170812">
        <w:rPr>
          <w:sz w:val="28"/>
          <w:szCs w:val="28"/>
        </w:rPr>
        <w:t>4</w:t>
      </w:r>
      <w:r w:rsidR="00357391" w:rsidRPr="00170812">
        <w:rPr>
          <w:sz w:val="28"/>
          <w:szCs w:val="28"/>
        </w:rPr>
        <w:t>) раздел V</w:t>
      </w:r>
      <w:r w:rsidR="00170812">
        <w:rPr>
          <w:sz w:val="28"/>
          <w:szCs w:val="28"/>
        </w:rPr>
        <w:t xml:space="preserve"> </w:t>
      </w:r>
      <w:r w:rsidR="00357391" w:rsidRPr="00170812">
        <w:rPr>
          <w:sz w:val="28"/>
          <w:szCs w:val="28"/>
        </w:rPr>
        <w:t>изложить в следующей редакции</w:t>
      </w:r>
      <w:r w:rsidR="00E20EB2" w:rsidRPr="00170812">
        <w:rPr>
          <w:sz w:val="28"/>
          <w:szCs w:val="28"/>
        </w:rPr>
        <w:t>:</w:t>
      </w:r>
    </w:p>
    <w:p w:rsidR="00357391" w:rsidRPr="00170812" w:rsidRDefault="007F6570" w:rsidP="00170812">
      <w:pPr>
        <w:spacing w:line="36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357391" w:rsidRPr="00170812">
        <w:rPr>
          <w:sz w:val="28"/>
          <w:szCs w:val="28"/>
        </w:rPr>
        <w:t>V. Обоснование финансовых и материальных затрат</w:t>
      </w:r>
    </w:p>
    <w:p w:rsidR="00357391" w:rsidRPr="00170812" w:rsidRDefault="00357391" w:rsidP="00170812">
      <w:pPr>
        <w:spacing w:line="360" w:lineRule="atLeast"/>
        <w:ind w:firstLine="709"/>
        <w:jc w:val="both"/>
        <w:rPr>
          <w:sz w:val="28"/>
          <w:szCs w:val="28"/>
        </w:rPr>
      </w:pPr>
    </w:p>
    <w:p w:rsidR="00357391" w:rsidRPr="00170812" w:rsidRDefault="00357391" w:rsidP="00170812">
      <w:pPr>
        <w:spacing w:line="360" w:lineRule="atLeast"/>
        <w:ind w:firstLine="709"/>
        <w:jc w:val="both"/>
        <w:rPr>
          <w:rFonts w:eastAsiaTheme="minorHAnsi"/>
          <w:sz w:val="28"/>
          <w:szCs w:val="28"/>
        </w:rPr>
      </w:pPr>
      <w:r w:rsidRPr="00170812">
        <w:rPr>
          <w:rFonts w:eastAsiaTheme="minorHAnsi"/>
          <w:sz w:val="28"/>
          <w:szCs w:val="28"/>
        </w:rPr>
        <w:t xml:space="preserve">Общий объем финансирования составляет </w:t>
      </w:r>
      <w:r w:rsidR="00C33044" w:rsidRPr="00170812">
        <w:rPr>
          <w:rFonts w:eastAsiaTheme="minorHAnsi"/>
          <w:sz w:val="28"/>
          <w:szCs w:val="28"/>
        </w:rPr>
        <w:t>2415319,5</w:t>
      </w:r>
      <w:r w:rsidRPr="00170812">
        <w:rPr>
          <w:rFonts w:eastAsiaTheme="minorHAnsi"/>
          <w:sz w:val="28"/>
          <w:szCs w:val="28"/>
        </w:rPr>
        <w:t xml:space="preserve"> тыс. рублей, из них:</w:t>
      </w:r>
    </w:p>
    <w:p w:rsidR="00357391" w:rsidRPr="00170812" w:rsidRDefault="00357391" w:rsidP="00170812">
      <w:pPr>
        <w:spacing w:line="360" w:lineRule="atLeast"/>
        <w:ind w:firstLine="709"/>
        <w:jc w:val="both"/>
        <w:rPr>
          <w:rFonts w:eastAsiaTheme="minorHAnsi"/>
          <w:sz w:val="28"/>
          <w:szCs w:val="28"/>
        </w:rPr>
      </w:pPr>
      <w:r w:rsidRPr="00170812">
        <w:rPr>
          <w:rFonts w:eastAsiaTheme="minorHAnsi"/>
          <w:sz w:val="28"/>
          <w:szCs w:val="28"/>
        </w:rPr>
        <w:t xml:space="preserve">за счет средств федерального бюджета </w:t>
      </w:r>
      <w:r w:rsidR="009E7A8F" w:rsidRPr="00170812">
        <w:rPr>
          <w:rFonts w:eastAsiaTheme="minorHAnsi"/>
          <w:sz w:val="28"/>
          <w:szCs w:val="28"/>
        </w:rPr>
        <w:t>–</w:t>
      </w:r>
      <w:r w:rsidR="00170812">
        <w:rPr>
          <w:rFonts w:eastAsiaTheme="minorHAnsi"/>
          <w:sz w:val="28"/>
          <w:szCs w:val="28"/>
        </w:rPr>
        <w:t xml:space="preserve"> </w:t>
      </w:r>
      <w:r w:rsidR="005F4670" w:rsidRPr="00170812">
        <w:rPr>
          <w:rFonts w:eastAsiaTheme="minorHAnsi"/>
          <w:sz w:val="28"/>
          <w:szCs w:val="28"/>
        </w:rPr>
        <w:t>2186336,3</w:t>
      </w:r>
      <w:r w:rsidRPr="00170812">
        <w:rPr>
          <w:rFonts w:eastAsiaTheme="minorHAnsi"/>
          <w:sz w:val="28"/>
          <w:szCs w:val="28"/>
        </w:rPr>
        <w:t xml:space="preserve"> тыс. рублей;</w:t>
      </w:r>
    </w:p>
    <w:p w:rsidR="00357391" w:rsidRPr="00170812" w:rsidRDefault="00357391" w:rsidP="00170812">
      <w:pPr>
        <w:spacing w:line="360" w:lineRule="atLeast"/>
        <w:ind w:firstLine="709"/>
        <w:jc w:val="both"/>
        <w:rPr>
          <w:rFonts w:eastAsiaTheme="minorHAnsi"/>
          <w:sz w:val="28"/>
          <w:szCs w:val="28"/>
        </w:rPr>
      </w:pPr>
      <w:r w:rsidRPr="00170812">
        <w:rPr>
          <w:rFonts w:eastAsiaTheme="minorHAnsi"/>
          <w:sz w:val="28"/>
          <w:szCs w:val="28"/>
        </w:rPr>
        <w:t>за счет средств рес</w:t>
      </w:r>
      <w:r w:rsidR="00B8019A" w:rsidRPr="00170812">
        <w:rPr>
          <w:rFonts w:eastAsiaTheme="minorHAnsi"/>
          <w:sz w:val="28"/>
          <w:szCs w:val="28"/>
        </w:rPr>
        <w:t xml:space="preserve">публиканского бюджета – </w:t>
      </w:r>
      <w:r w:rsidR="00C33044" w:rsidRPr="00170812">
        <w:rPr>
          <w:rFonts w:eastAsiaTheme="minorHAnsi"/>
          <w:sz w:val="28"/>
          <w:szCs w:val="28"/>
        </w:rPr>
        <w:t>139680,8</w:t>
      </w:r>
      <w:r w:rsidRPr="00170812">
        <w:rPr>
          <w:rFonts w:eastAsiaTheme="minorHAnsi"/>
          <w:sz w:val="28"/>
          <w:szCs w:val="28"/>
        </w:rPr>
        <w:t xml:space="preserve"> тыс. рублей;</w:t>
      </w:r>
    </w:p>
    <w:p w:rsidR="00357391" w:rsidRPr="00170812" w:rsidRDefault="00357391" w:rsidP="00170812">
      <w:pPr>
        <w:spacing w:line="360" w:lineRule="atLeast"/>
        <w:ind w:firstLine="709"/>
        <w:jc w:val="both"/>
        <w:rPr>
          <w:rFonts w:eastAsiaTheme="minorHAnsi"/>
          <w:sz w:val="28"/>
          <w:szCs w:val="28"/>
        </w:rPr>
      </w:pPr>
      <w:r w:rsidRPr="00170812">
        <w:rPr>
          <w:rFonts w:eastAsiaTheme="minorHAnsi"/>
          <w:sz w:val="28"/>
          <w:szCs w:val="28"/>
        </w:rPr>
        <w:lastRenderedPageBreak/>
        <w:t xml:space="preserve">за счет средств муниципальных образований </w:t>
      </w:r>
      <w:r w:rsidR="00170812">
        <w:rPr>
          <w:rFonts w:eastAsiaTheme="minorHAnsi"/>
          <w:sz w:val="28"/>
          <w:szCs w:val="28"/>
        </w:rPr>
        <w:t>–</w:t>
      </w:r>
      <w:r w:rsidRPr="00170812">
        <w:rPr>
          <w:rFonts w:eastAsiaTheme="minorHAnsi"/>
          <w:sz w:val="28"/>
          <w:szCs w:val="28"/>
        </w:rPr>
        <w:t xml:space="preserve"> 1050 тыс. рублей;</w:t>
      </w:r>
    </w:p>
    <w:p w:rsidR="00357391" w:rsidRPr="00170812" w:rsidRDefault="00357391" w:rsidP="00170812">
      <w:pPr>
        <w:spacing w:line="360" w:lineRule="atLeast"/>
        <w:ind w:firstLine="709"/>
        <w:jc w:val="both"/>
        <w:rPr>
          <w:rFonts w:eastAsiaTheme="minorHAnsi"/>
          <w:sz w:val="28"/>
          <w:szCs w:val="28"/>
        </w:rPr>
      </w:pPr>
      <w:r w:rsidRPr="00170812">
        <w:rPr>
          <w:rFonts w:eastAsiaTheme="minorHAnsi"/>
          <w:sz w:val="28"/>
          <w:szCs w:val="28"/>
        </w:rPr>
        <w:t xml:space="preserve">за счет внебюджетных источников – </w:t>
      </w:r>
      <w:r w:rsidR="009E7A8F" w:rsidRPr="00170812">
        <w:rPr>
          <w:rFonts w:eastAsiaTheme="minorHAnsi"/>
          <w:sz w:val="28"/>
          <w:szCs w:val="28"/>
        </w:rPr>
        <w:t>88252,5</w:t>
      </w:r>
      <w:r w:rsidRPr="00170812">
        <w:rPr>
          <w:rFonts w:eastAsiaTheme="minorHAnsi"/>
          <w:sz w:val="28"/>
          <w:szCs w:val="28"/>
        </w:rPr>
        <w:t xml:space="preserve"> тыс. рублей,</w:t>
      </w:r>
      <w:r w:rsidR="00170812">
        <w:rPr>
          <w:rFonts w:eastAsiaTheme="minorHAnsi"/>
          <w:sz w:val="28"/>
          <w:szCs w:val="28"/>
        </w:rPr>
        <w:t xml:space="preserve"> </w:t>
      </w:r>
      <w:r w:rsidRPr="00170812">
        <w:rPr>
          <w:rFonts w:eastAsiaTheme="minorHAnsi"/>
          <w:sz w:val="28"/>
          <w:szCs w:val="28"/>
        </w:rPr>
        <w:t>в том числе по годам:</w:t>
      </w:r>
    </w:p>
    <w:p w:rsidR="00357391" w:rsidRPr="00170812" w:rsidRDefault="002E5F8C" w:rsidP="00170812">
      <w:pPr>
        <w:spacing w:line="360" w:lineRule="atLeast"/>
        <w:ind w:firstLine="709"/>
        <w:jc w:val="both"/>
        <w:rPr>
          <w:rFonts w:eastAsiaTheme="minorHAnsi"/>
          <w:sz w:val="28"/>
          <w:szCs w:val="28"/>
        </w:rPr>
      </w:pPr>
      <w:r w:rsidRPr="00170812">
        <w:rPr>
          <w:rFonts w:eastAsiaTheme="minorHAnsi"/>
          <w:sz w:val="28"/>
          <w:szCs w:val="28"/>
        </w:rPr>
        <w:t xml:space="preserve">в </w:t>
      </w:r>
      <w:r w:rsidR="00357391" w:rsidRPr="00170812">
        <w:rPr>
          <w:rFonts w:eastAsiaTheme="minorHAnsi"/>
          <w:sz w:val="28"/>
          <w:szCs w:val="28"/>
        </w:rPr>
        <w:t xml:space="preserve">2021 г. – </w:t>
      </w:r>
      <w:r w:rsidR="005C25DD" w:rsidRPr="00170812">
        <w:rPr>
          <w:rFonts w:eastAsiaTheme="minorHAnsi"/>
          <w:sz w:val="28"/>
          <w:szCs w:val="28"/>
        </w:rPr>
        <w:t>541444,4</w:t>
      </w:r>
      <w:r w:rsidR="00357391" w:rsidRPr="00170812">
        <w:rPr>
          <w:rFonts w:eastAsiaTheme="minorHAnsi"/>
          <w:sz w:val="28"/>
          <w:szCs w:val="28"/>
        </w:rPr>
        <w:t xml:space="preserve"> тыс. рублей, из них:</w:t>
      </w:r>
    </w:p>
    <w:p w:rsidR="00357391" w:rsidRPr="00170812" w:rsidRDefault="00357391" w:rsidP="00170812">
      <w:pPr>
        <w:spacing w:line="360" w:lineRule="atLeast"/>
        <w:ind w:firstLine="709"/>
        <w:jc w:val="both"/>
        <w:rPr>
          <w:rFonts w:eastAsiaTheme="minorHAnsi"/>
          <w:sz w:val="28"/>
          <w:szCs w:val="28"/>
        </w:rPr>
      </w:pPr>
      <w:r w:rsidRPr="00170812">
        <w:rPr>
          <w:rFonts w:eastAsiaTheme="minorHAnsi"/>
          <w:sz w:val="28"/>
          <w:szCs w:val="28"/>
        </w:rPr>
        <w:t>за счет средств</w:t>
      </w:r>
      <w:r w:rsidR="002B64FC" w:rsidRPr="00170812">
        <w:rPr>
          <w:rFonts w:eastAsiaTheme="minorHAnsi"/>
          <w:sz w:val="28"/>
          <w:szCs w:val="28"/>
        </w:rPr>
        <w:t xml:space="preserve"> федерального бюджета – </w:t>
      </w:r>
      <w:r w:rsidR="00865465" w:rsidRPr="00170812">
        <w:rPr>
          <w:rFonts w:eastAsiaTheme="minorHAnsi"/>
          <w:sz w:val="28"/>
          <w:szCs w:val="28"/>
        </w:rPr>
        <w:t>504775,1</w:t>
      </w:r>
      <w:r w:rsidRPr="00170812">
        <w:rPr>
          <w:rFonts w:eastAsiaTheme="minorHAnsi"/>
          <w:sz w:val="28"/>
          <w:szCs w:val="28"/>
        </w:rPr>
        <w:t xml:space="preserve"> тыс. рублей;</w:t>
      </w:r>
    </w:p>
    <w:p w:rsidR="00357391" w:rsidRPr="00170812" w:rsidRDefault="00357391" w:rsidP="00170812">
      <w:pPr>
        <w:spacing w:line="360" w:lineRule="atLeast"/>
        <w:ind w:firstLine="709"/>
        <w:jc w:val="both"/>
        <w:rPr>
          <w:rFonts w:eastAsiaTheme="minorHAnsi"/>
          <w:sz w:val="28"/>
          <w:szCs w:val="28"/>
        </w:rPr>
      </w:pPr>
      <w:r w:rsidRPr="00170812">
        <w:rPr>
          <w:rFonts w:eastAsiaTheme="minorHAnsi"/>
          <w:sz w:val="28"/>
          <w:szCs w:val="28"/>
        </w:rPr>
        <w:t>за счет средств республиканского</w:t>
      </w:r>
      <w:r w:rsidR="002B64FC" w:rsidRPr="00170812">
        <w:rPr>
          <w:rFonts w:eastAsiaTheme="minorHAnsi"/>
          <w:sz w:val="28"/>
          <w:szCs w:val="28"/>
        </w:rPr>
        <w:t xml:space="preserve"> бюджета – </w:t>
      </w:r>
      <w:r w:rsidR="005C25DD" w:rsidRPr="00170812">
        <w:rPr>
          <w:rFonts w:eastAsiaTheme="minorHAnsi"/>
          <w:sz w:val="28"/>
          <w:szCs w:val="28"/>
        </w:rPr>
        <w:t>25940,8</w:t>
      </w:r>
      <w:r w:rsidRPr="00170812">
        <w:rPr>
          <w:rFonts w:eastAsiaTheme="minorHAnsi"/>
          <w:sz w:val="28"/>
          <w:szCs w:val="28"/>
        </w:rPr>
        <w:t xml:space="preserve"> тыс. рублей;</w:t>
      </w:r>
    </w:p>
    <w:p w:rsidR="00357391" w:rsidRPr="00170812" w:rsidRDefault="00357391" w:rsidP="00170812">
      <w:pPr>
        <w:spacing w:line="360" w:lineRule="atLeast"/>
        <w:ind w:firstLine="709"/>
        <w:jc w:val="both"/>
        <w:rPr>
          <w:rFonts w:eastAsiaTheme="minorHAnsi"/>
          <w:sz w:val="28"/>
          <w:szCs w:val="28"/>
        </w:rPr>
      </w:pPr>
      <w:r w:rsidRPr="00170812">
        <w:rPr>
          <w:rFonts w:eastAsiaTheme="minorHAnsi"/>
          <w:sz w:val="28"/>
          <w:szCs w:val="28"/>
        </w:rPr>
        <w:t xml:space="preserve">за счет средств бюджетов муниципальных образований </w:t>
      </w:r>
      <w:r w:rsidR="00170812">
        <w:rPr>
          <w:rFonts w:eastAsiaTheme="minorHAnsi"/>
          <w:sz w:val="28"/>
          <w:szCs w:val="28"/>
        </w:rPr>
        <w:t>–</w:t>
      </w:r>
      <w:r w:rsidRPr="00170812">
        <w:rPr>
          <w:rFonts w:eastAsiaTheme="minorHAnsi"/>
          <w:sz w:val="28"/>
          <w:szCs w:val="28"/>
        </w:rPr>
        <w:t xml:space="preserve"> 0</w:t>
      </w:r>
      <w:r w:rsidR="00170812">
        <w:rPr>
          <w:rFonts w:eastAsiaTheme="minorHAnsi"/>
          <w:sz w:val="28"/>
          <w:szCs w:val="28"/>
        </w:rPr>
        <w:t xml:space="preserve"> </w:t>
      </w:r>
      <w:r w:rsidRPr="00170812">
        <w:rPr>
          <w:rFonts w:eastAsiaTheme="minorHAnsi"/>
          <w:sz w:val="28"/>
          <w:szCs w:val="28"/>
        </w:rPr>
        <w:t>тыс. рублей;</w:t>
      </w:r>
    </w:p>
    <w:p w:rsidR="00357391" w:rsidRPr="00170812" w:rsidRDefault="00357391" w:rsidP="00170812">
      <w:pPr>
        <w:spacing w:line="360" w:lineRule="atLeast"/>
        <w:ind w:firstLine="709"/>
        <w:jc w:val="both"/>
        <w:rPr>
          <w:rFonts w:eastAsiaTheme="minorHAnsi"/>
          <w:sz w:val="28"/>
          <w:szCs w:val="28"/>
        </w:rPr>
      </w:pPr>
      <w:r w:rsidRPr="00170812">
        <w:rPr>
          <w:rFonts w:eastAsiaTheme="minorHAnsi"/>
          <w:sz w:val="28"/>
          <w:szCs w:val="28"/>
        </w:rPr>
        <w:t xml:space="preserve">за счет внебюджетных источников </w:t>
      </w:r>
      <w:r w:rsidR="00EB2B95" w:rsidRPr="00170812">
        <w:rPr>
          <w:rFonts w:eastAsiaTheme="minorHAnsi"/>
          <w:sz w:val="28"/>
          <w:szCs w:val="28"/>
        </w:rPr>
        <w:t>–</w:t>
      </w:r>
      <w:r w:rsidR="00170812">
        <w:rPr>
          <w:rFonts w:eastAsiaTheme="minorHAnsi"/>
          <w:sz w:val="28"/>
          <w:szCs w:val="28"/>
        </w:rPr>
        <w:t xml:space="preserve"> </w:t>
      </w:r>
      <w:r w:rsidR="00EB2B95" w:rsidRPr="00170812">
        <w:rPr>
          <w:rFonts w:eastAsiaTheme="minorHAnsi"/>
          <w:sz w:val="28"/>
          <w:szCs w:val="28"/>
        </w:rPr>
        <w:t>10728,5</w:t>
      </w:r>
      <w:r w:rsidRPr="00170812">
        <w:rPr>
          <w:rFonts w:eastAsiaTheme="minorHAnsi"/>
          <w:sz w:val="28"/>
          <w:szCs w:val="28"/>
        </w:rPr>
        <w:t xml:space="preserve"> тыс. рублей;</w:t>
      </w:r>
    </w:p>
    <w:p w:rsidR="00357391" w:rsidRPr="00170812" w:rsidRDefault="002E5F8C" w:rsidP="00170812">
      <w:pPr>
        <w:spacing w:line="360" w:lineRule="atLeast"/>
        <w:ind w:firstLine="709"/>
        <w:jc w:val="both"/>
        <w:rPr>
          <w:rFonts w:eastAsiaTheme="minorHAnsi"/>
          <w:sz w:val="28"/>
          <w:szCs w:val="28"/>
        </w:rPr>
      </w:pPr>
      <w:r w:rsidRPr="00170812">
        <w:rPr>
          <w:rFonts w:eastAsiaTheme="minorHAnsi"/>
          <w:sz w:val="28"/>
          <w:szCs w:val="28"/>
        </w:rPr>
        <w:t xml:space="preserve">в </w:t>
      </w:r>
      <w:r w:rsidR="00357391" w:rsidRPr="00170812">
        <w:rPr>
          <w:rFonts w:eastAsiaTheme="minorHAnsi"/>
          <w:sz w:val="28"/>
          <w:szCs w:val="28"/>
        </w:rPr>
        <w:t xml:space="preserve">2022 г. – </w:t>
      </w:r>
      <w:r w:rsidR="00995C49" w:rsidRPr="00170812">
        <w:rPr>
          <w:rFonts w:eastAsiaTheme="minorHAnsi"/>
          <w:sz w:val="28"/>
          <w:szCs w:val="28"/>
        </w:rPr>
        <w:t>99518,2</w:t>
      </w:r>
      <w:r w:rsidR="00357391" w:rsidRPr="00170812">
        <w:rPr>
          <w:rFonts w:eastAsiaTheme="minorHAnsi"/>
          <w:sz w:val="28"/>
          <w:szCs w:val="28"/>
        </w:rPr>
        <w:t xml:space="preserve"> тыс. рублей, из них:</w:t>
      </w:r>
    </w:p>
    <w:p w:rsidR="00357391" w:rsidRPr="00170812" w:rsidRDefault="00357391" w:rsidP="00170812">
      <w:pPr>
        <w:spacing w:line="360" w:lineRule="atLeast"/>
        <w:ind w:firstLine="709"/>
        <w:jc w:val="both"/>
        <w:rPr>
          <w:rFonts w:eastAsiaTheme="minorHAnsi"/>
          <w:sz w:val="28"/>
          <w:szCs w:val="28"/>
        </w:rPr>
      </w:pPr>
      <w:r w:rsidRPr="00170812">
        <w:rPr>
          <w:rFonts w:eastAsiaTheme="minorHAnsi"/>
          <w:sz w:val="28"/>
          <w:szCs w:val="28"/>
        </w:rPr>
        <w:t>за счет средств</w:t>
      </w:r>
      <w:r w:rsidR="000333EA" w:rsidRPr="00170812">
        <w:rPr>
          <w:rFonts w:eastAsiaTheme="minorHAnsi"/>
          <w:sz w:val="28"/>
          <w:szCs w:val="28"/>
        </w:rPr>
        <w:t xml:space="preserve"> федерального бюджета – </w:t>
      </w:r>
      <w:r w:rsidR="000517A3" w:rsidRPr="00170812">
        <w:rPr>
          <w:rFonts w:eastAsiaTheme="minorHAnsi"/>
          <w:sz w:val="28"/>
          <w:szCs w:val="28"/>
        </w:rPr>
        <w:t>60111,8</w:t>
      </w:r>
      <w:r w:rsidRPr="00170812">
        <w:rPr>
          <w:rFonts w:eastAsiaTheme="minorHAnsi"/>
          <w:sz w:val="28"/>
          <w:szCs w:val="28"/>
        </w:rPr>
        <w:t xml:space="preserve"> тыс. рублей;</w:t>
      </w:r>
    </w:p>
    <w:p w:rsidR="00357391" w:rsidRPr="00170812" w:rsidRDefault="00357391" w:rsidP="00170812">
      <w:pPr>
        <w:spacing w:line="360" w:lineRule="atLeast"/>
        <w:ind w:firstLine="709"/>
        <w:jc w:val="both"/>
        <w:rPr>
          <w:rFonts w:eastAsiaTheme="minorHAnsi"/>
          <w:sz w:val="28"/>
          <w:szCs w:val="28"/>
        </w:rPr>
      </w:pPr>
      <w:r w:rsidRPr="00170812">
        <w:rPr>
          <w:rFonts w:eastAsiaTheme="minorHAnsi"/>
          <w:sz w:val="28"/>
          <w:szCs w:val="28"/>
        </w:rPr>
        <w:t>за счет средств ре</w:t>
      </w:r>
      <w:r w:rsidR="000333EA" w:rsidRPr="00170812">
        <w:rPr>
          <w:rFonts w:eastAsiaTheme="minorHAnsi"/>
          <w:sz w:val="28"/>
          <w:szCs w:val="28"/>
        </w:rPr>
        <w:t xml:space="preserve">спубликанского бюджета – </w:t>
      </w:r>
      <w:r w:rsidR="00995C49" w:rsidRPr="00170812">
        <w:rPr>
          <w:rFonts w:eastAsiaTheme="minorHAnsi"/>
          <w:sz w:val="28"/>
          <w:szCs w:val="28"/>
        </w:rPr>
        <w:t>30464,4</w:t>
      </w:r>
      <w:r w:rsidRPr="00170812">
        <w:rPr>
          <w:rFonts w:eastAsiaTheme="minorHAnsi"/>
          <w:sz w:val="28"/>
          <w:szCs w:val="28"/>
        </w:rPr>
        <w:t xml:space="preserve"> тыс. рублей;</w:t>
      </w:r>
    </w:p>
    <w:p w:rsidR="00357391" w:rsidRPr="00170812" w:rsidRDefault="00357391" w:rsidP="00170812">
      <w:pPr>
        <w:spacing w:line="360" w:lineRule="atLeast"/>
        <w:ind w:firstLine="709"/>
        <w:jc w:val="both"/>
        <w:rPr>
          <w:rFonts w:eastAsiaTheme="minorHAnsi"/>
          <w:sz w:val="28"/>
          <w:szCs w:val="28"/>
        </w:rPr>
      </w:pPr>
      <w:r w:rsidRPr="00170812">
        <w:rPr>
          <w:rFonts w:eastAsiaTheme="minorHAnsi"/>
          <w:sz w:val="28"/>
          <w:szCs w:val="28"/>
        </w:rPr>
        <w:t xml:space="preserve">за счет средств бюджетов муниципальных образований </w:t>
      </w:r>
      <w:r w:rsidR="00170812">
        <w:rPr>
          <w:rFonts w:eastAsiaTheme="minorHAnsi"/>
          <w:sz w:val="28"/>
          <w:szCs w:val="28"/>
        </w:rPr>
        <w:t>–</w:t>
      </w:r>
      <w:r w:rsidRPr="00170812">
        <w:rPr>
          <w:rFonts w:eastAsiaTheme="minorHAnsi"/>
          <w:sz w:val="28"/>
          <w:szCs w:val="28"/>
        </w:rPr>
        <w:t xml:space="preserve"> 0</w:t>
      </w:r>
      <w:r w:rsidR="00170812">
        <w:rPr>
          <w:rFonts w:eastAsiaTheme="minorHAnsi"/>
          <w:sz w:val="28"/>
          <w:szCs w:val="28"/>
        </w:rPr>
        <w:t xml:space="preserve"> </w:t>
      </w:r>
      <w:r w:rsidRPr="00170812">
        <w:rPr>
          <w:rFonts w:eastAsiaTheme="minorHAnsi"/>
          <w:sz w:val="28"/>
          <w:szCs w:val="28"/>
        </w:rPr>
        <w:t>тыс. рублей;</w:t>
      </w:r>
    </w:p>
    <w:p w:rsidR="00357391" w:rsidRPr="00170812" w:rsidRDefault="00357391" w:rsidP="00170812">
      <w:pPr>
        <w:spacing w:line="360" w:lineRule="atLeast"/>
        <w:ind w:firstLine="709"/>
        <w:jc w:val="both"/>
        <w:rPr>
          <w:rFonts w:eastAsiaTheme="minorHAnsi"/>
          <w:sz w:val="28"/>
          <w:szCs w:val="28"/>
        </w:rPr>
      </w:pPr>
      <w:r w:rsidRPr="00170812">
        <w:rPr>
          <w:rFonts w:eastAsiaTheme="minorHAnsi"/>
          <w:sz w:val="28"/>
          <w:szCs w:val="28"/>
        </w:rPr>
        <w:t xml:space="preserve">за счет внебюджетных источников </w:t>
      </w:r>
      <w:r w:rsidR="00170812">
        <w:rPr>
          <w:rFonts w:eastAsiaTheme="minorHAnsi"/>
          <w:sz w:val="28"/>
          <w:szCs w:val="28"/>
        </w:rPr>
        <w:t>–</w:t>
      </w:r>
      <w:r w:rsidRPr="00170812">
        <w:rPr>
          <w:rFonts w:eastAsiaTheme="minorHAnsi"/>
          <w:sz w:val="28"/>
          <w:szCs w:val="28"/>
        </w:rPr>
        <w:t xml:space="preserve"> </w:t>
      </w:r>
      <w:r w:rsidR="00EB2B95" w:rsidRPr="00170812">
        <w:rPr>
          <w:rFonts w:eastAsiaTheme="minorHAnsi"/>
          <w:sz w:val="28"/>
          <w:szCs w:val="28"/>
        </w:rPr>
        <w:t>8942</w:t>
      </w:r>
      <w:r w:rsidRPr="00170812">
        <w:rPr>
          <w:rFonts w:eastAsiaTheme="minorHAnsi"/>
          <w:sz w:val="28"/>
          <w:szCs w:val="28"/>
        </w:rPr>
        <w:t xml:space="preserve"> тыс. рублей;</w:t>
      </w:r>
    </w:p>
    <w:p w:rsidR="00357391" w:rsidRPr="00170812" w:rsidRDefault="00357391" w:rsidP="00170812">
      <w:pPr>
        <w:spacing w:line="360" w:lineRule="atLeast"/>
        <w:ind w:firstLine="709"/>
        <w:jc w:val="both"/>
        <w:rPr>
          <w:rFonts w:eastAsiaTheme="minorHAnsi"/>
          <w:sz w:val="28"/>
          <w:szCs w:val="28"/>
        </w:rPr>
      </w:pPr>
      <w:r w:rsidRPr="00170812">
        <w:rPr>
          <w:rFonts w:eastAsiaTheme="minorHAnsi"/>
          <w:sz w:val="28"/>
          <w:szCs w:val="28"/>
        </w:rPr>
        <w:t xml:space="preserve">2023 г. </w:t>
      </w:r>
      <w:r w:rsidR="00EB2B95" w:rsidRPr="00170812">
        <w:rPr>
          <w:rFonts w:eastAsiaTheme="minorHAnsi"/>
          <w:sz w:val="28"/>
          <w:szCs w:val="28"/>
        </w:rPr>
        <w:t>–</w:t>
      </w:r>
      <w:r w:rsidR="00170812">
        <w:rPr>
          <w:rFonts w:eastAsiaTheme="minorHAnsi"/>
          <w:sz w:val="28"/>
          <w:szCs w:val="28"/>
        </w:rPr>
        <w:t xml:space="preserve"> </w:t>
      </w:r>
      <w:r w:rsidR="00FF677E" w:rsidRPr="00170812">
        <w:rPr>
          <w:rFonts w:eastAsiaTheme="minorHAnsi"/>
          <w:sz w:val="28"/>
          <w:szCs w:val="28"/>
        </w:rPr>
        <w:t>672873,3</w:t>
      </w:r>
      <w:r w:rsidR="00170812">
        <w:rPr>
          <w:rFonts w:eastAsiaTheme="minorHAnsi"/>
          <w:sz w:val="28"/>
          <w:szCs w:val="28"/>
        </w:rPr>
        <w:t xml:space="preserve"> </w:t>
      </w:r>
      <w:r w:rsidRPr="00170812">
        <w:rPr>
          <w:rFonts w:eastAsiaTheme="minorHAnsi"/>
          <w:sz w:val="28"/>
          <w:szCs w:val="28"/>
        </w:rPr>
        <w:t>тыс. рублей, из них:</w:t>
      </w:r>
    </w:p>
    <w:p w:rsidR="00357391" w:rsidRPr="00170812" w:rsidRDefault="00357391" w:rsidP="00170812">
      <w:pPr>
        <w:spacing w:line="360" w:lineRule="atLeast"/>
        <w:ind w:firstLine="709"/>
        <w:jc w:val="both"/>
        <w:rPr>
          <w:rFonts w:eastAsiaTheme="minorHAnsi"/>
          <w:sz w:val="28"/>
          <w:szCs w:val="28"/>
        </w:rPr>
      </w:pPr>
      <w:r w:rsidRPr="00170812">
        <w:rPr>
          <w:rFonts w:eastAsiaTheme="minorHAnsi"/>
          <w:sz w:val="28"/>
          <w:szCs w:val="28"/>
        </w:rPr>
        <w:t xml:space="preserve">за счет средств федерального бюджета </w:t>
      </w:r>
      <w:r w:rsidR="00EB2B95" w:rsidRPr="00170812">
        <w:rPr>
          <w:rFonts w:eastAsiaTheme="minorHAnsi"/>
          <w:sz w:val="28"/>
          <w:szCs w:val="28"/>
        </w:rPr>
        <w:t>–</w:t>
      </w:r>
      <w:r w:rsidR="00170812">
        <w:rPr>
          <w:rFonts w:eastAsiaTheme="minorHAnsi"/>
          <w:sz w:val="28"/>
          <w:szCs w:val="28"/>
        </w:rPr>
        <w:t xml:space="preserve"> </w:t>
      </w:r>
      <w:r w:rsidR="00CE1E4C" w:rsidRPr="00170812">
        <w:rPr>
          <w:rFonts w:eastAsiaTheme="minorHAnsi"/>
          <w:sz w:val="28"/>
          <w:szCs w:val="28"/>
        </w:rPr>
        <w:t>643748,9</w:t>
      </w:r>
      <w:r w:rsidR="00170812">
        <w:rPr>
          <w:rFonts w:eastAsiaTheme="minorHAnsi"/>
          <w:sz w:val="28"/>
          <w:szCs w:val="28"/>
        </w:rPr>
        <w:t xml:space="preserve"> </w:t>
      </w:r>
      <w:r w:rsidRPr="00170812">
        <w:rPr>
          <w:rFonts w:eastAsiaTheme="minorHAnsi"/>
          <w:sz w:val="28"/>
          <w:szCs w:val="28"/>
        </w:rPr>
        <w:t>тыс. рублей;</w:t>
      </w:r>
    </w:p>
    <w:p w:rsidR="001F6AC0" w:rsidRPr="00170812" w:rsidRDefault="00357391" w:rsidP="00170812">
      <w:pPr>
        <w:spacing w:line="360" w:lineRule="atLeast"/>
        <w:ind w:firstLine="709"/>
        <w:jc w:val="both"/>
        <w:rPr>
          <w:rFonts w:eastAsiaTheme="minorHAnsi"/>
          <w:sz w:val="28"/>
          <w:szCs w:val="28"/>
        </w:rPr>
      </w:pPr>
      <w:r w:rsidRPr="00170812">
        <w:rPr>
          <w:rFonts w:eastAsiaTheme="minorHAnsi"/>
          <w:sz w:val="28"/>
          <w:szCs w:val="28"/>
        </w:rPr>
        <w:t>за счет средств ре</w:t>
      </w:r>
      <w:r w:rsidR="00CE1E4C" w:rsidRPr="00170812">
        <w:rPr>
          <w:rFonts w:eastAsiaTheme="minorHAnsi"/>
          <w:sz w:val="28"/>
          <w:szCs w:val="28"/>
        </w:rPr>
        <w:t xml:space="preserve">спубликанского бюджета – </w:t>
      </w:r>
      <w:r w:rsidR="00FF677E" w:rsidRPr="00170812">
        <w:rPr>
          <w:rFonts w:eastAsiaTheme="minorHAnsi"/>
          <w:sz w:val="28"/>
          <w:szCs w:val="28"/>
        </w:rPr>
        <w:t>13182,4</w:t>
      </w:r>
      <w:r w:rsidRPr="00170812">
        <w:rPr>
          <w:rFonts w:eastAsiaTheme="minorHAnsi"/>
          <w:sz w:val="28"/>
          <w:szCs w:val="28"/>
        </w:rPr>
        <w:t xml:space="preserve"> тыс. рублей;</w:t>
      </w:r>
    </w:p>
    <w:p w:rsidR="00357391" w:rsidRPr="00170812" w:rsidRDefault="00357391" w:rsidP="00170812">
      <w:pPr>
        <w:spacing w:line="360" w:lineRule="atLeast"/>
        <w:ind w:firstLine="709"/>
        <w:jc w:val="both"/>
        <w:rPr>
          <w:rFonts w:eastAsiaTheme="minorHAnsi"/>
          <w:sz w:val="28"/>
          <w:szCs w:val="28"/>
        </w:rPr>
      </w:pPr>
      <w:r w:rsidRPr="00170812">
        <w:rPr>
          <w:rFonts w:eastAsiaTheme="minorHAnsi"/>
          <w:sz w:val="28"/>
          <w:szCs w:val="28"/>
        </w:rPr>
        <w:t xml:space="preserve">за счет средств бюджетов муниципальных образований </w:t>
      </w:r>
      <w:r w:rsidR="00170812">
        <w:rPr>
          <w:rFonts w:eastAsiaTheme="minorHAnsi"/>
          <w:sz w:val="28"/>
          <w:szCs w:val="28"/>
        </w:rPr>
        <w:t>–</w:t>
      </w:r>
      <w:r w:rsidRPr="00170812">
        <w:rPr>
          <w:rFonts w:eastAsiaTheme="minorHAnsi"/>
          <w:sz w:val="28"/>
          <w:szCs w:val="28"/>
        </w:rPr>
        <w:t xml:space="preserve"> 0</w:t>
      </w:r>
      <w:r w:rsidR="00170812">
        <w:rPr>
          <w:rFonts w:eastAsiaTheme="minorHAnsi"/>
          <w:sz w:val="28"/>
          <w:szCs w:val="28"/>
        </w:rPr>
        <w:t xml:space="preserve"> </w:t>
      </w:r>
      <w:r w:rsidRPr="00170812">
        <w:rPr>
          <w:rFonts w:eastAsiaTheme="minorHAnsi"/>
          <w:sz w:val="28"/>
          <w:szCs w:val="28"/>
        </w:rPr>
        <w:t>тыс. рублей;</w:t>
      </w:r>
    </w:p>
    <w:p w:rsidR="00357391" w:rsidRPr="00170812" w:rsidRDefault="00357391" w:rsidP="00170812">
      <w:pPr>
        <w:spacing w:line="360" w:lineRule="atLeast"/>
        <w:ind w:firstLine="709"/>
        <w:jc w:val="both"/>
        <w:rPr>
          <w:rFonts w:eastAsiaTheme="minorHAnsi"/>
          <w:sz w:val="28"/>
          <w:szCs w:val="28"/>
        </w:rPr>
      </w:pPr>
      <w:r w:rsidRPr="00170812">
        <w:rPr>
          <w:rFonts w:eastAsiaTheme="minorHAnsi"/>
          <w:sz w:val="28"/>
          <w:szCs w:val="28"/>
        </w:rPr>
        <w:t xml:space="preserve">за счет внебюджетных источников – </w:t>
      </w:r>
      <w:r w:rsidR="00EB2B95" w:rsidRPr="00170812">
        <w:rPr>
          <w:rFonts w:eastAsiaTheme="minorHAnsi"/>
          <w:sz w:val="28"/>
          <w:szCs w:val="28"/>
        </w:rPr>
        <w:t xml:space="preserve">15942,0 </w:t>
      </w:r>
      <w:r w:rsidRPr="00170812">
        <w:rPr>
          <w:rFonts w:eastAsiaTheme="minorHAnsi"/>
          <w:sz w:val="28"/>
          <w:szCs w:val="28"/>
        </w:rPr>
        <w:t>тыс. рублей;</w:t>
      </w:r>
    </w:p>
    <w:p w:rsidR="00357391" w:rsidRPr="00170812" w:rsidRDefault="001F6AC0" w:rsidP="00170812">
      <w:pPr>
        <w:spacing w:line="360" w:lineRule="atLeast"/>
        <w:ind w:firstLine="709"/>
        <w:jc w:val="both"/>
        <w:rPr>
          <w:rFonts w:eastAsiaTheme="minorHAnsi"/>
          <w:sz w:val="28"/>
          <w:szCs w:val="28"/>
        </w:rPr>
      </w:pPr>
      <w:r w:rsidRPr="00170812">
        <w:rPr>
          <w:rFonts w:eastAsiaTheme="minorHAnsi"/>
          <w:sz w:val="28"/>
          <w:szCs w:val="28"/>
        </w:rPr>
        <w:t xml:space="preserve">в </w:t>
      </w:r>
      <w:r w:rsidR="00B12EB3" w:rsidRPr="00170812">
        <w:rPr>
          <w:rFonts w:eastAsiaTheme="minorHAnsi"/>
          <w:sz w:val="28"/>
          <w:szCs w:val="28"/>
        </w:rPr>
        <w:t xml:space="preserve">2024 г. – </w:t>
      </w:r>
      <w:r w:rsidR="004C2546" w:rsidRPr="00170812">
        <w:rPr>
          <w:rFonts w:eastAsiaTheme="minorHAnsi"/>
          <w:sz w:val="28"/>
          <w:szCs w:val="28"/>
        </w:rPr>
        <w:t>578600,4</w:t>
      </w:r>
      <w:r w:rsidR="00357391" w:rsidRPr="00170812">
        <w:rPr>
          <w:rFonts w:eastAsiaTheme="minorHAnsi"/>
          <w:sz w:val="28"/>
          <w:szCs w:val="28"/>
        </w:rPr>
        <w:t xml:space="preserve"> тыс. рублей, из них:</w:t>
      </w:r>
    </w:p>
    <w:p w:rsidR="00357391" w:rsidRPr="00170812" w:rsidRDefault="00357391" w:rsidP="00170812">
      <w:pPr>
        <w:spacing w:line="360" w:lineRule="atLeast"/>
        <w:ind w:firstLine="709"/>
        <w:jc w:val="both"/>
        <w:rPr>
          <w:rFonts w:eastAsiaTheme="minorHAnsi"/>
          <w:sz w:val="28"/>
          <w:szCs w:val="28"/>
        </w:rPr>
      </w:pPr>
      <w:r w:rsidRPr="00170812">
        <w:rPr>
          <w:rFonts w:eastAsiaTheme="minorHAnsi"/>
          <w:sz w:val="28"/>
          <w:szCs w:val="28"/>
        </w:rPr>
        <w:t>за счет средств</w:t>
      </w:r>
      <w:r w:rsidR="00B12EB3" w:rsidRPr="00170812">
        <w:rPr>
          <w:rFonts w:eastAsiaTheme="minorHAnsi"/>
          <w:sz w:val="28"/>
          <w:szCs w:val="28"/>
        </w:rPr>
        <w:t xml:space="preserve"> федерального бюджета – 515486,2</w:t>
      </w:r>
      <w:r w:rsidRPr="00170812">
        <w:rPr>
          <w:rFonts w:eastAsiaTheme="minorHAnsi"/>
          <w:sz w:val="28"/>
          <w:szCs w:val="28"/>
        </w:rPr>
        <w:t xml:space="preserve"> тыс. рублей;</w:t>
      </w:r>
    </w:p>
    <w:p w:rsidR="00357391" w:rsidRPr="00170812" w:rsidRDefault="00357391" w:rsidP="00170812">
      <w:pPr>
        <w:spacing w:line="360" w:lineRule="atLeast"/>
        <w:ind w:firstLine="709"/>
        <w:jc w:val="both"/>
        <w:rPr>
          <w:rFonts w:eastAsiaTheme="minorHAnsi"/>
          <w:sz w:val="28"/>
          <w:szCs w:val="28"/>
        </w:rPr>
      </w:pPr>
      <w:r w:rsidRPr="00170812">
        <w:rPr>
          <w:rFonts w:eastAsiaTheme="minorHAnsi"/>
          <w:sz w:val="28"/>
          <w:szCs w:val="28"/>
        </w:rPr>
        <w:t xml:space="preserve">за счет средств </w:t>
      </w:r>
      <w:r w:rsidR="00B12EB3" w:rsidRPr="00170812">
        <w:rPr>
          <w:rFonts w:eastAsiaTheme="minorHAnsi"/>
          <w:sz w:val="28"/>
          <w:szCs w:val="28"/>
        </w:rPr>
        <w:t xml:space="preserve">республиканского бюджета </w:t>
      </w:r>
      <w:r w:rsidR="00FF5FB5" w:rsidRPr="00170812">
        <w:rPr>
          <w:rFonts w:eastAsiaTheme="minorHAnsi"/>
          <w:sz w:val="28"/>
          <w:szCs w:val="28"/>
        </w:rPr>
        <w:t>–</w:t>
      </w:r>
      <w:r w:rsidR="00170812">
        <w:rPr>
          <w:rFonts w:eastAsiaTheme="minorHAnsi"/>
          <w:sz w:val="28"/>
          <w:szCs w:val="28"/>
        </w:rPr>
        <w:t xml:space="preserve"> </w:t>
      </w:r>
      <w:r w:rsidR="004C2546" w:rsidRPr="00170812">
        <w:rPr>
          <w:rFonts w:eastAsiaTheme="minorHAnsi"/>
          <w:sz w:val="28"/>
          <w:szCs w:val="28"/>
        </w:rPr>
        <w:t>36269,2</w:t>
      </w:r>
      <w:r w:rsidRPr="00170812">
        <w:rPr>
          <w:rFonts w:eastAsiaTheme="minorHAnsi"/>
          <w:sz w:val="28"/>
          <w:szCs w:val="28"/>
        </w:rPr>
        <w:t xml:space="preserve"> тыс. рублей;</w:t>
      </w:r>
    </w:p>
    <w:p w:rsidR="00357391" w:rsidRPr="00170812" w:rsidRDefault="00357391" w:rsidP="00170812">
      <w:pPr>
        <w:spacing w:line="360" w:lineRule="atLeast"/>
        <w:ind w:firstLine="709"/>
        <w:jc w:val="both"/>
        <w:rPr>
          <w:rFonts w:eastAsiaTheme="minorHAnsi"/>
          <w:sz w:val="28"/>
          <w:szCs w:val="28"/>
        </w:rPr>
      </w:pPr>
      <w:r w:rsidRPr="00170812">
        <w:rPr>
          <w:rFonts w:eastAsiaTheme="minorHAnsi"/>
          <w:sz w:val="28"/>
          <w:szCs w:val="28"/>
        </w:rPr>
        <w:t xml:space="preserve">за счет средств бюджетов муниципальных образований </w:t>
      </w:r>
      <w:r w:rsidR="00170812">
        <w:rPr>
          <w:rFonts w:eastAsiaTheme="minorHAnsi"/>
          <w:sz w:val="28"/>
          <w:szCs w:val="28"/>
        </w:rPr>
        <w:t>–</w:t>
      </w:r>
      <w:r w:rsidRPr="00170812">
        <w:rPr>
          <w:rFonts w:eastAsiaTheme="minorHAnsi"/>
          <w:sz w:val="28"/>
          <w:szCs w:val="28"/>
        </w:rPr>
        <w:t xml:space="preserve"> 525 тыс. рублей;</w:t>
      </w:r>
    </w:p>
    <w:p w:rsidR="00357391" w:rsidRPr="00170812" w:rsidRDefault="00357391" w:rsidP="00170812">
      <w:pPr>
        <w:spacing w:line="360" w:lineRule="atLeast"/>
        <w:ind w:firstLine="709"/>
        <w:jc w:val="both"/>
        <w:rPr>
          <w:rFonts w:eastAsiaTheme="minorHAnsi"/>
          <w:sz w:val="28"/>
          <w:szCs w:val="28"/>
        </w:rPr>
      </w:pPr>
      <w:r w:rsidRPr="00170812">
        <w:rPr>
          <w:rFonts w:eastAsiaTheme="minorHAnsi"/>
          <w:sz w:val="28"/>
          <w:szCs w:val="28"/>
        </w:rPr>
        <w:t xml:space="preserve">за счет внебюджетных источников </w:t>
      </w:r>
      <w:r w:rsidR="00170812">
        <w:rPr>
          <w:rFonts w:eastAsiaTheme="minorHAnsi"/>
          <w:sz w:val="28"/>
          <w:szCs w:val="28"/>
        </w:rPr>
        <w:t>–</w:t>
      </w:r>
      <w:r w:rsidRPr="00170812">
        <w:rPr>
          <w:rFonts w:eastAsiaTheme="minorHAnsi"/>
          <w:sz w:val="28"/>
          <w:szCs w:val="28"/>
        </w:rPr>
        <w:t xml:space="preserve"> 26320 тыс. рублей;</w:t>
      </w:r>
    </w:p>
    <w:p w:rsidR="00357391" w:rsidRPr="00170812" w:rsidRDefault="001F6AC0" w:rsidP="00170812">
      <w:pPr>
        <w:spacing w:line="360" w:lineRule="atLeast"/>
        <w:ind w:firstLine="709"/>
        <w:jc w:val="both"/>
        <w:rPr>
          <w:rFonts w:eastAsiaTheme="minorHAnsi"/>
          <w:sz w:val="28"/>
          <w:szCs w:val="28"/>
        </w:rPr>
      </w:pPr>
      <w:r w:rsidRPr="00170812">
        <w:rPr>
          <w:rFonts w:eastAsiaTheme="minorHAnsi"/>
          <w:sz w:val="28"/>
          <w:szCs w:val="28"/>
        </w:rPr>
        <w:t xml:space="preserve">в </w:t>
      </w:r>
      <w:r w:rsidR="00357391" w:rsidRPr="00170812">
        <w:rPr>
          <w:rFonts w:eastAsiaTheme="minorHAnsi"/>
          <w:sz w:val="28"/>
          <w:szCs w:val="28"/>
        </w:rPr>
        <w:t xml:space="preserve">2025 г. – </w:t>
      </w:r>
      <w:r w:rsidR="003B799D" w:rsidRPr="00170812">
        <w:rPr>
          <w:rFonts w:eastAsiaTheme="minorHAnsi"/>
          <w:sz w:val="28"/>
          <w:szCs w:val="28"/>
        </w:rPr>
        <w:t>522883,2</w:t>
      </w:r>
      <w:r w:rsidR="00357391" w:rsidRPr="00170812">
        <w:rPr>
          <w:rFonts w:eastAsiaTheme="minorHAnsi"/>
          <w:sz w:val="28"/>
          <w:szCs w:val="28"/>
        </w:rPr>
        <w:t xml:space="preserve"> тыс. рублей, из них:</w:t>
      </w:r>
    </w:p>
    <w:p w:rsidR="00357391" w:rsidRPr="00170812" w:rsidRDefault="00357391" w:rsidP="00170812">
      <w:pPr>
        <w:spacing w:line="360" w:lineRule="atLeast"/>
        <w:ind w:firstLine="709"/>
        <w:jc w:val="both"/>
        <w:rPr>
          <w:rFonts w:eastAsiaTheme="minorHAnsi"/>
          <w:sz w:val="28"/>
          <w:szCs w:val="28"/>
        </w:rPr>
      </w:pPr>
      <w:r w:rsidRPr="00170812">
        <w:rPr>
          <w:rFonts w:eastAsiaTheme="minorHAnsi"/>
          <w:sz w:val="28"/>
          <w:szCs w:val="28"/>
        </w:rPr>
        <w:t xml:space="preserve">за счет средств федерального бюджета </w:t>
      </w:r>
      <w:r w:rsidR="00170812">
        <w:rPr>
          <w:rFonts w:eastAsiaTheme="minorHAnsi"/>
          <w:sz w:val="28"/>
          <w:szCs w:val="28"/>
        </w:rPr>
        <w:t>–</w:t>
      </w:r>
      <w:r w:rsidRPr="00170812">
        <w:rPr>
          <w:rFonts w:eastAsiaTheme="minorHAnsi"/>
          <w:sz w:val="28"/>
          <w:szCs w:val="28"/>
        </w:rPr>
        <w:t xml:space="preserve"> 462214,3 тыс. рублей;</w:t>
      </w:r>
    </w:p>
    <w:p w:rsidR="00357391" w:rsidRPr="00170812" w:rsidRDefault="00357391" w:rsidP="00170812">
      <w:pPr>
        <w:spacing w:line="360" w:lineRule="atLeast"/>
        <w:ind w:firstLine="709"/>
        <w:jc w:val="both"/>
        <w:rPr>
          <w:rFonts w:eastAsiaTheme="minorHAnsi"/>
          <w:sz w:val="28"/>
          <w:szCs w:val="28"/>
        </w:rPr>
      </w:pPr>
      <w:r w:rsidRPr="00170812">
        <w:rPr>
          <w:rFonts w:eastAsiaTheme="minorHAnsi"/>
          <w:sz w:val="28"/>
          <w:szCs w:val="28"/>
        </w:rPr>
        <w:t xml:space="preserve">за счет средств республиканского бюджета </w:t>
      </w:r>
      <w:r w:rsidR="00FF5FB5" w:rsidRPr="00170812">
        <w:rPr>
          <w:rFonts w:eastAsiaTheme="minorHAnsi"/>
          <w:sz w:val="28"/>
          <w:szCs w:val="28"/>
        </w:rPr>
        <w:t>–</w:t>
      </w:r>
      <w:r w:rsidR="00170812">
        <w:rPr>
          <w:rFonts w:eastAsiaTheme="minorHAnsi"/>
          <w:sz w:val="28"/>
          <w:szCs w:val="28"/>
        </w:rPr>
        <w:t xml:space="preserve"> </w:t>
      </w:r>
      <w:r w:rsidR="003B799D" w:rsidRPr="00170812">
        <w:rPr>
          <w:rFonts w:eastAsiaTheme="minorHAnsi"/>
          <w:sz w:val="28"/>
          <w:szCs w:val="28"/>
        </w:rPr>
        <w:t>33823,9</w:t>
      </w:r>
      <w:r w:rsidRPr="00170812">
        <w:rPr>
          <w:rFonts w:eastAsiaTheme="minorHAnsi"/>
          <w:sz w:val="28"/>
          <w:szCs w:val="28"/>
        </w:rPr>
        <w:t xml:space="preserve"> тыс. рублей;</w:t>
      </w:r>
    </w:p>
    <w:p w:rsidR="00357391" w:rsidRPr="00170812" w:rsidRDefault="00357391" w:rsidP="00170812">
      <w:pPr>
        <w:spacing w:line="360" w:lineRule="atLeast"/>
        <w:ind w:firstLine="709"/>
        <w:jc w:val="both"/>
        <w:rPr>
          <w:rFonts w:eastAsiaTheme="minorHAnsi"/>
          <w:sz w:val="28"/>
          <w:szCs w:val="28"/>
        </w:rPr>
      </w:pPr>
      <w:r w:rsidRPr="00170812">
        <w:rPr>
          <w:rFonts w:eastAsiaTheme="minorHAnsi"/>
          <w:sz w:val="28"/>
          <w:szCs w:val="28"/>
        </w:rPr>
        <w:t xml:space="preserve">за счет средств бюджетов муниципальных образований </w:t>
      </w:r>
      <w:r w:rsidR="00170812">
        <w:rPr>
          <w:rFonts w:eastAsiaTheme="minorHAnsi"/>
          <w:sz w:val="28"/>
          <w:szCs w:val="28"/>
        </w:rPr>
        <w:t>–</w:t>
      </w:r>
      <w:r w:rsidRPr="00170812">
        <w:rPr>
          <w:rFonts w:eastAsiaTheme="minorHAnsi"/>
          <w:sz w:val="28"/>
          <w:szCs w:val="28"/>
        </w:rPr>
        <w:t xml:space="preserve"> 525 тыс. рублей;</w:t>
      </w:r>
    </w:p>
    <w:p w:rsidR="00357391" w:rsidRPr="00170812" w:rsidRDefault="00357391" w:rsidP="00170812">
      <w:pPr>
        <w:spacing w:line="360" w:lineRule="atLeast"/>
        <w:ind w:firstLine="709"/>
        <w:jc w:val="both"/>
        <w:rPr>
          <w:rFonts w:eastAsiaTheme="minorHAnsi"/>
          <w:sz w:val="28"/>
          <w:szCs w:val="28"/>
        </w:rPr>
      </w:pPr>
      <w:r w:rsidRPr="00170812">
        <w:rPr>
          <w:rFonts w:eastAsiaTheme="minorHAnsi"/>
          <w:sz w:val="28"/>
          <w:szCs w:val="28"/>
        </w:rPr>
        <w:t xml:space="preserve">за счет внебюджетных источников </w:t>
      </w:r>
      <w:r w:rsidR="00170812">
        <w:rPr>
          <w:rFonts w:eastAsiaTheme="minorHAnsi"/>
          <w:sz w:val="28"/>
          <w:szCs w:val="28"/>
        </w:rPr>
        <w:t>–</w:t>
      </w:r>
      <w:r w:rsidRPr="00170812">
        <w:rPr>
          <w:rFonts w:eastAsiaTheme="minorHAnsi"/>
          <w:sz w:val="28"/>
          <w:szCs w:val="28"/>
        </w:rPr>
        <w:t xml:space="preserve"> 26320 тыс. рублей,</w:t>
      </w:r>
      <w:r w:rsidR="003926E8">
        <w:rPr>
          <w:rFonts w:eastAsiaTheme="minorHAnsi"/>
          <w:sz w:val="28"/>
          <w:szCs w:val="28"/>
        </w:rPr>
        <w:t xml:space="preserve"> </w:t>
      </w:r>
      <w:r w:rsidRPr="00170812">
        <w:rPr>
          <w:rFonts w:eastAsiaTheme="minorHAnsi"/>
          <w:sz w:val="28"/>
          <w:szCs w:val="28"/>
        </w:rPr>
        <w:t>в том числе по подпрограммам:</w:t>
      </w:r>
    </w:p>
    <w:p w:rsidR="00357391" w:rsidRPr="00170812" w:rsidRDefault="003926E8" w:rsidP="00170812">
      <w:pPr>
        <w:spacing w:line="360" w:lineRule="atLeast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п</w:t>
      </w:r>
      <w:r w:rsidR="00357391" w:rsidRPr="00170812">
        <w:rPr>
          <w:rFonts w:eastAsiaTheme="minorHAnsi"/>
          <w:sz w:val="28"/>
          <w:szCs w:val="28"/>
        </w:rPr>
        <w:t xml:space="preserve">одпрограмма 1 </w:t>
      </w:r>
      <w:r w:rsidR="007F6570">
        <w:rPr>
          <w:rFonts w:eastAsiaTheme="minorHAnsi"/>
          <w:sz w:val="28"/>
          <w:szCs w:val="28"/>
        </w:rPr>
        <w:t>«</w:t>
      </w:r>
      <w:r w:rsidR="00357391" w:rsidRPr="00170812">
        <w:rPr>
          <w:rFonts w:eastAsiaTheme="minorHAnsi"/>
          <w:sz w:val="28"/>
          <w:szCs w:val="28"/>
        </w:rPr>
        <w:t>Обеспечение защиты населения и объектов экономики от негативного воздействия вод на территории Республики Тыва</w:t>
      </w:r>
      <w:r w:rsidR="007F6570">
        <w:rPr>
          <w:rFonts w:eastAsiaTheme="minorHAnsi"/>
          <w:sz w:val="28"/>
          <w:szCs w:val="28"/>
        </w:rPr>
        <w:t>»</w:t>
      </w:r>
      <w:r w:rsidR="00357391" w:rsidRPr="00170812">
        <w:rPr>
          <w:rFonts w:eastAsiaTheme="minorHAnsi"/>
          <w:sz w:val="28"/>
          <w:szCs w:val="28"/>
        </w:rPr>
        <w:t>:</w:t>
      </w:r>
    </w:p>
    <w:p w:rsidR="00357391" w:rsidRPr="00170812" w:rsidRDefault="00357391" w:rsidP="00170812">
      <w:pPr>
        <w:spacing w:line="360" w:lineRule="atLeast"/>
        <w:ind w:firstLine="709"/>
        <w:jc w:val="both"/>
        <w:rPr>
          <w:rFonts w:eastAsiaTheme="minorHAnsi"/>
          <w:sz w:val="28"/>
          <w:szCs w:val="28"/>
        </w:rPr>
      </w:pPr>
      <w:r w:rsidRPr="00170812">
        <w:rPr>
          <w:rFonts w:eastAsiaTheme="minorHAnsi"/>
          <w:sz w:val="28"/>
          <w:szCs w:val="28"/>
        </w:rPr>
        <w:t xml:space="preserve">общий объем финансирования составляет </w:t>
      </w:r>
      <w:r w:rsidR="00ED42A9" w:rsidRPr="00170812">
        <w:rPr>
          <w:rFonts w:eastAsiaTheme="minorHAnsi"/>
          <w:sz w:val="28"/>
          <w:szCs w:val="28"/>
        </w:rPr>
        <w:t>476135,9</w:t>
      </w:r>
      <w:r w:rsidRPr="00170812">
        <w:rPr>
          <w:rFonts w:eastAsiaTheme="minorHAnsi"/>
          <w:sz w:val="28"/>
          <w:szCs w:val="28"/>
        </w:rPr>
        <w:t xml:space="preserve"> тыс. рублей, в том числе:</w:t>
      </w:r>
    </w:p>
    <w:p w:rsidR="00357391" w:rsidRPr="00170812" w:rsidRDefault="00357391" w:rsidP="00170812">
      <w:pPr>
        <w:spacing w:line="360" w:lineRule="atLeast"/>
        <w:ind w:firstLine="709"/>
        <w:jc w:val="both"/>
        <w:rPr>
          <w:rFonts w:eastAsiaTheme="minorHAnsi"/>
          <w:sz w:val="28"/>
          <w:szCs w:val="28"/>
        </w:rPr>
      </w:pPr>
      <w:r w:rsidRPr="00170812">
        <w:rPr>
          <w:rFonts w:eastAsiaTheme="minorHAnsi"/>
          <w:sz w:val="28"/>
          <w:szCs w:val="28"/>
        </w:rPr>
        <w:t>за счет средст</w:t>
      </w:r>
      <w:r w:rsidR="00383EE4" w:rsidRPr="00170812">
        <w:rPr>
          <w:rFonts w:eastAsiaTheme="minorHAnsi"/>
          <w:sz w:val="28"/>
          <w:szCs w:val="28"/>
        </w:rPr>
        <w:t xml:space="preserve">в федерального бюджета – </w:t>
      </w:r>
      <w:r w:rsidR="00ED42A9" w:rsidRPr="00170812">
        <w:rPr>
          <w:rFonts w:eastAsiaTheme="minorHAnsi"/>
          <w:sz w:val="28"/>
          <w:szCs w:val="28"/>
        </w:rPr>
        <w:t>404927,2</w:t>
      </w:r>
      <w:r w:rsidRPr="00170812">
        <w:rPr>
          <w:rFonts w:eastAsiaTheme="minorHAnsi"/>
          <w:sz w:val="28"/>
          <w:szCs w:val="28"/>
        </w:rPr>
        <w:t xml:space="preserve"> тыс. рублей;</w:t>
      </w:r>
    </w:p>
    <w:p w:rsidR="00357391" w:rsidRPr="00170812" w:rsidRDefault="00357391" w:rsidP="00170812">
      <w:pPr>
        <w:spacing w:line="360" w:lineRule="atLeast"/>
        <w:ind w:firstLine="709"/>
        <w:jc w:val="both"/>
        <w:rPr>
          <w:rFonts w:eastAsiaTheme="minorHAnsi"/>
          <w:sz w:val="28"/>
          <w:szCs w:val="28"/>
        </w:rPr>
      </w:pPr>
      <w:r w:rsidRPr="00170812">
        <w:rPr>
          <w:rFonts w:eastAsiaTheme="minorHAnsi"/>
          <w:sz w:val="28"/>
          <w:szCs w:val="28"/>
        </w:rPr>
        <w:t>за счет средств ре</w:t>
      </w:r>
      <w:r w:rsidR="00383EE4" w:rsidRPr="00170812">
        <w:rPr>
          <w:rFonts w:eastAsiaTheme="minorHAnsi"/>
          <w:sz w:val="28"/>
          <w:szCs w:val="28"/>
        </w:rPr>
        <w:t xml:space="preserve">спубликанского бюджета – </w:t>
      </w:r>
      <w:r w:rsidR="00ED42A9" w:rsidRPr="00170812">
        <w:rPr>
          <w:rFonts w:eastAsiaTheme="minorHAnsi"/>
          <w:sz w:val="28"/>
          <w:szCs w:val="28"/>
        </w:rPr>
        <w:t>70258,7</w:t>
      </w:r>
      <w:r w:rsidRPr="00170812">
        <w:rPr>
          <w:rFonts w:eastAsiaTheme="minorHAnsi"/>
          <w:sz w:val="28"/>
          <w:szCs w:val="28"/>
        </w:rPr>
        <w:t xml:space="preserve"> тыс. рублей;</w:t>
      </w:r>
    </w:p>
    <w:p w:rsidR="00357391" w:rsidRPr="00170812" w:rsidRDefault="00357391" w:rsidP="00170812">
      <w:pPr>
        <w:spacing w:line="360" w:lineRule="atLeast"/>
        <w:ind w:firstLine="709"/>
        <w:jc w:val="both"/>
        <w:rPr>
          <w:rFonts w:eastAsiaTheme="minorHAnsi"/>
          <w:sz w:val="28"/>
          <w:szCs w:val="28"/>
        </w:rPr>
      </w:pPr>
      <w:r w:rsidRPr="00170812">
        <w:rPr>
          <w:rFonts w:eastAsiaTheme="minorHAnsi"/>
          <w:sz w:val="28"/>
          <w:szCs w:val="28"/>
        </w:rPr>
        <w:t xml:space="preserve">за счет средств бюджетов муниципальных образований </w:t>
      </w:r>
      <w:r w:rsidR="00170812">
        <w:rPr>
          <w:rFonts w:eastAsiaTheme="minorHAnsi"/>
          <w:sz w:val="28"/>
          <w:szCs w:val="28"/>
        </w:rPr>
        <w:t>–</w:t>
      </w:r>
      <w:r w:rsidRPr="00170812">
        <w:rPr>
          <w:rFonts w:eastAsiaTheme="minorHAnsi"/>
          <w:sz w:val="28"/>
          <w:szCs w:val="28"/>
        </w:rPr>
        <w:t xml:space="preserve"> 950 тыс. рублей,</w:t>
      </w:r>
      <w:r w:rsidR="003926E8">
        <w:rPr>
          <w:rFonts w:eastAsiaTheme="minorHAnsi"/>
          <w:sz w:val="28"/>
          <w:szCs w:val="28"/>
        </w:rPr>
        <w:t xml:space="preserve"> </w:t>
      </w:r>
      <w:r w:rsidRPr="00170812">
        <w:rPr>
          <w:rFonts w:eastAsiaTheme="minorHAnsi"/>
          <w:sz w:val="28"/>
          <w:szCs w:val="28"/>
        </w:rPr>
        <w:t>в том числе по годам:</w:t>
      </w:r>
    </w:p>
    <w:p w:rsidR="00357391" w:rsidRPr="00170812" w:rsidRDefault="00352505" w:rsidP="00170812">
      <w:pPr>
        <w:spacing w:line="360" w:lineRule="atLeast"/>
        <w:ind w:firstLine="709"/>
        <w:jc w:val="both"/>
        <w:rPr>
          <w:rFonts w:eastAsiaTheme="minorHAnsi"/>
          <w:sz w:val="28"/>
          <w:szCs w:val="28"/>
        </w:rPr>
      </w:pPr>
      <w:r w:rsidRPr="00170812">
        <w:rPr>
          <w:rFonts w:eastAsiaTheme="minorHAnsi"/>
          <w:sz w:val="28"/>
          <w:szCs w:val="28"/>
        </w:rPr>
        <w:t xml:space="preserve">в 2021 г. </w:t>
      </w:r>
      <w:r w:rsidR="00170812">
        <w:rPr>
          <w:rFonts w:eastAsiaTheme="minorHAnsi"/>
          <w:sz w:val="28"/>
          <w:szCs w:val="28"/>
        </w:rPr>
        <w:t>–</w:t>
      </w:r>
      <w:r w:rsidRPr="00170812">
        <w:rPr>
          <w:rFonts w:eastAsiaTheme="minorHAnsi"/>
          <w:sz w:val="28"/>
          <w:szCs w:val="28"/>
        </w:rPr>
        <w:t xml:space="preserve"> 15147</w:t>
      </w:r>
      <w:r w:rsidR="00357391" w:rsidRPr="00170812">
        <w:rPr>
          <w:rFonts w:eastAsiaTheme="minorHAnsi"/>
          <w:sz w:val="28"/>
          <w:szCs w:val="28"/>
        </w:rPr>
        <w:t xml:space="preserve"> тыс. рублей, из них:</w:t>
      </w:r>
    </w:p>
    <w:p w:rsidR="00357391" w:rsidRPr="00170812" w:rsidRDefault="00357391" w:rsidP="00170812">
      <w:pPr>
        <w:spacing w:line="360" w:lineRule="atLeast"/>
        <w:ind w:firstLine="709"/>
        <w:jc w:val="both"/>
        <w:rPr>
          <w:rFonts w:eastAsiaTheme="minorHAnsi"/>
          <w:sz w:val="28"/>
          <w:szCs w:val="28"/>
        </w:rPr>
      </w:pPr>
      <w:r w:rsidRPr="00170812">
        <w:rPr>
          <w:rFonts w:eastAsiaTheme="minorHAnsi"/>
          <w:sz w:val="28"/>
          <w:szCs w:val="28"/>
        </w:rPr>
        <w:t>за счет средств</w:t>
      </w:r>
      <w:r w:rsidR="00352505" w:rsidRPr="00170812">
        <w:rPr>
          <w:rFonts w:eastAsiaTheme="minorHAnsi"/>
          <w:sz w:val="28"/>
          <w:szCs w:val="28"/>
        </w:rPr>
        <w:t xml:space="preserve"> республиканского бюджета </w:t>
      </w:r>
      <w:r w:rsidR="00170812">
        <w:rPr>
          <w:rFonts w:eastAsiaTheme="minorHAnsi"/>
          <w:sz w:val="28"/>
          <w:szCs w:val="28"/>
        </w:rPr>
        <w:t>–</w:t>
      </w:r>
      <w:r w:rsidR="00352505" w:rsidRPr="00170812">
        <w:rPr>
          <w:rFonts w:eastAsiaTheme="minorHAnsi"/>
          <w:sz w:val="28"/>
          <w:szCs w:val="28"/>
        </w:rPr>
        <w:t xml:space="preserve"> 15147</w:t>
      </w:r>
      <w:r w:rsidRPr="00170812">
        <w:rPr>
          <w:rFonts w:eastAsiaTheme="minorHAnsi"/>
          <w:sz w:val="28"/>
          <w:szCs w:val="28"/>
        </w:rPr>
        <w:t xml:space="preserve"> тыс. рублей;</w:t>
      </w:r>
    </w:p>
    <w:p w:rsidR="00357391" w:rsidRPr="00170812" w:rsidRDefault="00357391" w:rsidP="00170812">
      <w:pPr>
        <w:spacing w:line="360" w:lineRule="atLeast"/>
        <w:ind w:firstLine="709"/>
        <w:jc w:val="both"/>
        <w:rPr>
          <w:rFonts w:eastAsiaTheme="minorHAnsi"/>
          <w:sz w:val="28"/>
          <w:szCs w:val="28"/>
        </w:rPr>
      </w:pPr>
      <w:r w:rsidRPr="00170812">
        <w:rPr>
          <w:rFonts w:eastAsiaTheme="minorHAnsi"/>
          <w:sz w:val="28"/>
          <w:szCs w:val="28"/>
        </w:rPr>
        <w:t xml:space="preserve">за счет средств бюджетов муниципальных образований </w:t>
      </w:r>
      <w:r w:rsidR="00170812">
        <w:rPr>
          <w:rFonts w:eastAsiaTheme="minorHAnsi"/>
          <w:sz w:val="28"/>
          <w:szCs w:val="28"/>
        </w:rPr>
        <w:t>–</w:t>
      </w:r>
      <w:r w:rsidRPr="00170812">
        <w:rPr>
          <w:rFonts w:eastAsiaTheme="minorHAnsi"/>
          <w:sz w:val="28"/>
          <w:szCs w:val="28"/>
        </w:rPr>
        <w:t xml:space="preserve"> 0</w:t>
      </w:r>
      <w:r w:rsidR="00170812">
        <w:rPr>
          <w:rFonts w:eastAsiaTheme="minorHAnsi"/>
          <w:sz w:val="28"/>
          <w:szCs w:val="28"/>
        </w:rPr>
        <w:t xml:space="preserve"> </w:t>
      </w:r>
      <w:r w:rsidRPr="00170812">
        <w:rPr>
          <w:rFonts w:eastAsiaTheme="minorHAnsi"/>
          <w:sz w:val="28"/>
          <w:szCs w:val="28"/>
        </w:rPr>
        <w:t>тыс. рублей;</w:t>
      </w:r>
    </w:p>
    <w:p w:rsidR="00357391" w:rsidRPr="00170812" w:rsidRDefault="00352505" w:rsidP="00170812">
      <w:pPr>
        <w:spacing w:line="360" w:lineRule="atLeast"/>
        <w:ind w:firstLine="709"/>
        <w:jc w:val="both"/>
        <w:rPr>
          <w:rFonts w:eastAsiaTheme="minorHAnsi"/>
          <w:sz w:val="28"/>
          <w:szCs w:val="28"/>
        </w:rPr>
      </w:pPr>
      <w:r w:rsidRPr="00170812">
        <w:rPr>
          <w:rFonts w:eastAsiaTheme="minorHAnsi"/>
          <w:sz w:val="28"/>
          <w:szCs w:val="28"/>
        </w:rPr>
        <w:t xml:space="preserve">в 2022 г. – </w:t>
      </w:r>
      <w:r w:rsidR="00FE130C" w:rsidRPr="00170812">
        <w:rPr>
          <w:rFonts w:eastAsiaTheme="minorHAnsi"/>
          <w:sz w:val="28"/>
          <w:szCs w:val="28"/>
        </w:rPr>
        <w:t>12971,5</w:t>
      </w:r>
      <w:r w:rsidR="00357391" w:rsidRPr="00170812">
        <w:rPr>
          <w:rFonts w:eastAsiaTheme="minorHAnsi"/>
          <w:sz w:val="28"/>
          <w:szCs w:val="28"/>
        </w:rPr>
        <w:t xml:space="preserve"> тыс. рублей, из них:</w:t>
      </w:r>
    </w:p>
    <w:p w:rsidR="00357391" w:rsidRPr="00170812" w:rsidRDefault="00357391" w:rsidP="00170812">
      <w:pPr>
        <w:spacing w:line="360" w:lineRule="atLeast"/>
        <w:ind w:firstLine="709"/>
        <w:jc w:val="both"/>
        <w:rPr>
          <w:rFonts w:eastAsiaTheme="minorHAnsi"/>
          <w:sz w:val="28"/>
          <w:szCs w:val="28"/>
        </w:rPr>
      </w:pPr>
      <w:r w:rsidRPr="00170812">
        <w:rPr>
          <w:rFonts w:eastAsiaTheme="minorHAnsi"/>
          <w:sz w:val="28"/>
          <w:szCs w:val="28"/>
        </w:rPr>
        <w:t>за счет средст</w:t>
      </w:r>
      <w:r w:rsidR="00352505" w:rsidRPr="00170812">
        <w:rPr>
          <w:rFonts w:eastAsiaTheme="minorHAnsi"/>
          <w:sz w:val="28"/>
          <w:szCs w:val="28"/>
        </w:rPr>
        <w:t xml:space="preserve">в федерального бюджета – </w:t>
      </w:r>
      <w:r w:rsidR="00FE130C" w:rsidRPr="00170812">
        <w:rPr>
          <w:rFonts w:eastAsiaTheme="minorHAnsi"/>
          <w:sz w:val="28"/>
          <w:szCs w:val="28"/>
        </w:rPr>
        <w:t>0</w:t>
      </w:r>
      <w:r w:rsidRPr="00170812">
        <w:rPr>
          <w:rFonts w:eastAsiaTheme="minorHAnsi"/>
          <w:sz w:val="28"/>
          <w:szCs w:val="28"/>
        </w:rPr>
        <w:t xml:space="preserve"> тыс. рублей;</w:t>
      </w:r>
    </w:p>
    <w:p w:rsidR="00357391" w:rsidRPr="00170812" w:rsidRDefault="00357391" w:rsidP="00170812">
      <w:pPr>
        <w:spacing w:line="360" w:lineRule="atLeast"/>
        <w:ind w:firstLine="709"/>
        <w:jc w:val="both"/>
        <w:rPr>
          <w:rFonts w:eastAsiaTheme="minorHAnsi"/>
          <w:sz w:val="28"/>
          <w:szCs w:val="28"/>
        </w:rPr>
      </w:pPr>
      <w:r w:rsidRPr="00170812">
        <w:rPr>
          <w:rFonts w:eastAsiaTheme="minorHAnsi"/>
          <w:sz w:val="28"/>
          <w:szCs w:val="28"/>
        </w:rPr>
        <w:lastRenderedPageBreak/>
        <w:t xml:space="preserve">за счет средств </w:t>
      </w:r>
      <w:r w:rsidR="00352505" w:rsidRPr="00170812">
        <w:rPr>
          <w:rFonts w:eastAsiaTheme="minorHAnsi"/>
          <w:sz w:val="28"/>
          <w:szCs w:val="28"/>
        </w:rPr>
        <w:t xml:space="preserve">республиканского бюджета – </w:t>
      </w:r>
      <w:r w:rsidR="00FE130C" w:rsidRPr="00170812">
        <w:rPr>
          <w:rFonts w:eastAsiaTheme="minorHAnsi"/>
          <w:sz w:val="28"/>
          <w:szCs w:val="28"/>
        </w:rPr>
        <w:t xml:space="preserve">12971,5 </w:t>
      </w:r>
      <w:r w:rsidRPr="00170812">
        <w:rPr>
          <w:rFonts w:eastAsiaTheme="minorHAnsi"/>
          <w:sz w:val="28"/>
          <w:szCs w:val="28"/>
        </w:rPr>
        <w:t>тыс. рублей;</w:t>
      </w:r>
    </w:p>
    <w:p w:rsidR="00357391" w:rsidRPr="00170812" w:rsidRDefault="00357391" w:rsidP="00170812">
      <w:pPr>
        <w:spacing w:line="360" w:lineRule="atLeast"/>
        <w:ind w:firstLine="709"/>
        <w:jc w:val="both"/>
        <w:rPr>
          <w:rFonts w:eastAsiaTheme="minorHAnsi"/>
          <w:sz w:val="28"/>
          <w:szCs w:val="28"/>
        </w:rPr>
      </w:pPr>
      <w:r w:rsidRPr="00170812">
        <w:rPr>
          <w:rFonts w:eastAsiaTheme="minorHAnsi"/>
          <w:sz w:val="28"/>
          <w:szCs w:val="28"/>
        </w:rPr>
        <w:t xml:space="preserve">за счет средств бюджетов муниципальных образований </w:t>
      </w:r>
      <w:r w:rsidR="00170812">
        <w:rPr>
          <w:rFonts w:eastAsiaTheme="minorHAnsi"/>
          <w:sz w:val="28"/>
          <w:szCs w:val="28"/>
        </w:rPr>
        <w:t>–</w:t>
      </w:r>
      <w:r w:rsidRPr="00170812">
        <w:rPr>
          <w:rFonts w:eastAsiaTheme="minorHAnsi"/>
          <w:sz w:val="28"/>
          <w:szCs w:val="28"/>
        </w:rPr>
        <w:t xml:space="preserve"> 0</w:t>
      </w:r>
      <w:r w:rsidR="00170812">
        <w:rPr>
          <w:rFonts w:eastAsiaTheme="minorHAnsi"/>
          <w:sz w:val="28"/>
          <w:szCs w:val="28"/>
        </w:rPr>
        <w:t xml:space="preserve"> </w:t>
      </w:r>
      <w:r w:rsidRPr="00170812">
        <w:rPr>
          <w:rFonts w:eastAsiaTheme="minorHAnsi"/>
          <w:sz w:val="28"/>
          <w:szCs w:val="28"/>
        </w:rPr>
        <w:t>тыс. рублей;</w:t>
      </w:r>
    </w:p>
    <w:p w:rsidR="00357391" w:rsidRPr="00170812" w:rsidRDefault="00352505" w:rsidP="00170812">
      <w:pPr>
        <w:spacing w:line="360" w:lineRule="atLeast"/>
        <w:ind w:firstLine="709"/>
        <w:jc w:val="both"/>
        <w:rPr>
          <w:rFonts w:eastAsiaTheme="minorHAnsi"/>
          <w:sz w:val="28"/>
          <w:szCs w:val="28"/>
        </w:rPr>
      </w:pPr>
      <w:r w:rsidRPr="00170812">
        <w:rPr>
          <w:rFonts w:eastAsiaTheme="minorHAnsi"/>
          <w:sz w:val="28"/>
          <w:szCs w:val="28"/>
        </w:rPr>
        <w:t>в 2023 г. – 254087,4</w:t>
      </w:r>
      <w:r w:rsidR="00357391" w:rsidRPr="00170812">
        <w:rPr>
          <w:rFonts w:eastAsiaTheme="minorHAnsi"/>
          <w:sz w:val="28"/>
          <w:szCs w:val="28"/>
        </w:rPr>
        <w:t xml:space="preserve"> тыс. рублей, из них:</w:t>
      </w:r>
    </w:p>
    <w:p w:rsidR="00357391" w:rsidRPr="00170812" w:rsidRDefault="00357391" w:rsidP="00170812">
      <w:pPr>
        <w:spacing w:line="360" w:lineRule="atLeast"/>
        <w:ind w:firstLine="709"/>
        <w:jc w:val="both"/>
        <w:rPr>
          <w:rFonts w:eastAsiaTheme="minorHAnsi"/>
          <w:sz w:val="28"/>
          <w:szCs w:val="28"/>
        </w:rPr>
      </w:pPr>
      <w:r w:rsidRPr="00170812">
        <w:rPr>
          <w:rFonts w:eastAsiaTheme="minorHAnsi"/>
          <w:sz w:val="28"/>
          <w:szCs w:val="28"/>
        </w:rPr>
        <w:t>за счет средст</w:t>
      </w:r>
      <w:r w:rsidR="00352505" w:rsidRPr="00170812">
        <w:rPr>
          <w:rFonts w:eastAsiaTheme="minorHAnsi"/>
          <w:sz w:val="28"/>
          <w:szCs w:val="28"/>
        </w:rPr>
        <w:t>в федерального бюджета – 251546,5</w:t>
      </w:r>
      <w:r w:rsidRPr="00170812">
        <w:rPr>
          <w:rFonts w:eastAsiaTheme="minorHAnsi"/>
          <w:sz w:val="28"/>
          <w:szCs w:val="28"/>
        </w:rPr>
        <w:t xml:space="preserve"> тыс. рублей;</w:t>
      </w:r>
    </w:p>
    <w:p w:rsidR="00357391" w:rsidRPr="00170812" w:rsidRDefault="00357391" w:rsidP="00170812">
      <w:pPr>
        <w:spacing w:line="360" w:lineRule="atLeast"/>
        <w:ind w:firstLine="709"/>
        <w:jc w:val="both"/>
        <w:rPr>
          <w:rFonts w:eastAsiaTheme="minorHAnsi"/>
          <w:sz w:val="28"/>
          <w:szCs w:val="28"/>
        </w:rPr>
      </w:pPr>
      <w:r w:rsidRPr="00170812">
        <w:rPr>
          <w:rFonts w:eastAsiaTheme="minorHAnsi"/>
          <w:sz w:val="28"/>
          <w:szCs w:val="28"/>
        </w:rPr>
        <w:t xml:space="preserve">за счет средств </w:t>
      </w:r>
      <w:r w:rsidR="00352505" w:rsidRPr="00170812">
        <w:rPr>
          <w:rFonts w:eastAsiaTheme="minorHAnsi"/>
          <w:sz w:val="28"/>
          <w:szCs w:val="28"/>
        </w:rPr>
        <w:t>республиканского бюджета – 2540,9</w:t>
      </w:r>
      <w:r w:rsidRPr="00170812">
        <w:rPr>
          <w:rFonts w:eastAsiaTheme="minorHAnsi"/>
          <w:sz w:val="28"/>
          <w:szCs w:val="28"/>
        </w:rPr>
        <w:t xml:space="preserve"> тыс. рублей;</w:t>
      </w:r>
    </w:p>
    <w:p w:rsidR="00357391" w:rsidRPr="00170812" w:rsidRDefault="00357391" w:rsidP="00170812">
      <w:pPr>
        <w:spacing w:line="360" w:lineRule="atLeast"/>
        <w:ind w:firstLine="709"/>
        <w:jc w:val="both"/>
        <w:rPr>
          <w:rFonts w:eastAsiaTheme="minorHAnsi"/>
          <w:sz w:val="28"/>
          <w:szCs w:val="28"/>
        </w:rPr>
      </w:pPr>
      <w:r w:rsidRPr="00170812">
        <w:rPr>
          <w:rFonts w:eastAsiaTheme="minorHAnsi"/>
          <w:sz w:val="28"/>
          <w:szCs w:val="28"/>
        </w:rPr>
        <w:t xml:space="preserve">за счет средств бюджетов муниципальных образований </w:t>
      </w:r>
      <w:r w:rsidR="00170812">
        <w:rPr>
          <w:rFonts w:eastAsiaTheme="minorHAnsi"/>
          <w:sz w:val="28"/>
          <w:szCs w:val="28"/>
        </w:rPr>
        <w:t>–</w:t>
      </w:r>
      <w:r w:rsidRPr="00170812">
        <w:rPr>
          <w:rFonts w:eastAsiaTheme="minorHAnsi"/>
          <w:sz w:val="28"/>
          <w:szCs w:val="28"/>
        </w:rPr>
        <w:t xml:space="preserve"> 0</w:t>
      </w:r>
      <w:r w:rsidR="00170812">
        <w:rPr>
          <w:rFonts w:eastAsiaTheme="minorHAnsi"/>
          <w:sz w:val="28"/>
          <w:szCs w:val="28"/>
        </w:rPr>
        <w:t xml:space="preserve"> </w:t>
      </w:r>
      <w:r w:rsidRPr="00170812">
        <w:rPr>
          <w:rFonts w:eastAsiaTheme="minorHAnsi"/>
          <w:sz w:val="28"/>
          <w:szCs w:val="28"/>
        </w:rPr>
        <w:t>тыс. рублей;</w:t>
      </w:r>
    </w:p>
    <w:p w:rsidR="00357391" w:rsidRPr="00170812" w:rsidRDefault="00357391" w:rsidP="00170812">
      <w:pPr>
        <w:spacing w:line="360" w:lineRule="atLeast"/>
        <w:ind w:firstLine="709"/>
        <w:jc w:val="both"/>
        <w:rPr>
          <w:rFonts w:eastAsiaTheme="minorHAnsi"/>
          <w:sz w:val="28"/>
          <w:szCs w:val="28"/>
        </w:rPr>
      </w:pPr>
      <w:r w:rsidRPr="00170812">
        <w:rPr>
          <w:rFonts w:eastAsiaTheme="minorHAnsi"/>
          <w:sz w:val="28"/>
          <w:szCs w:val="28"/>
        </w:rPr>
        <w:t>в</w:t>
      </w:r>
      <w:r w:rsidR="00352505" w:rsidRPr="00170812">
        <w:rPr>
          <w:rFonts w:eastAsiaTheme="minorHAnsi"/>
          <w:sz w:val="28"/>
          <w:szCs w:val="28"/>
        </w:rPr>
        <w:t xml:space="preserve"> 2024 г. – 123870</w:t>
      </w:r>
      <w:r w:rsidRPr="00170812">
        <w:rPr>
          <w:rFonts w:eastAsiaTheme="minorHAnsi"/>
          <w:sz w:val="28"/>
          <w:szCs w:val="28"/>
        </w:rPr>
        <w:t xml:space="preserve"> тыс. рублей, из них:</w:t>
      </w:r>
    </w:p>
    <w:p w:rsidR="00357391" w:rsidRPr="00170812" w:rsidRDefault="00357391" w:rsidP="00170812">
      <w:pPr>
        <w:spacing w:line="360" w:lineRule="atLeast"/>
        <w:ind w:firstLine="709"/>
        <w:jc w:val="both"/>
        <w:rPr>
          <w:rFonts w:eastAsiaTheme="minorHAnsi"/>
          <w:sz w:val="28"/>
          <w:szCs w:val="28"/>
        </w:rPr>
      </w:pPr>
      <w:r w:rsidRPr="00170812">
        <w:rPr>
          <w:rFonts w:eastAsiaTheme="minorHAnsi"/>
          <w:sz w:val="28"/>
          <w:szCs w:val="28"/>
        </w:rPr>
        <w:t>за счет средств</w:t>
      </w:r>
      <w:r w:rsidR="000D3207" w:rsidRPr="00170812">
        <w:rPr>
          <w:rFonts w:eastAsiaTheme="minorHAnsi"/>
          <w:sz w:val="28"/>
          <w:szCs w:val="28"/>
        </w:rPr>
        <w:t xml:space="preserve"> федерального бюджета – 103326,3</w:t>
      </w:r>
      <w:r w:rsidRPr="00170812">
        <w:rPr>
          <w:rFonts w:eastAsiaTheme="minorHAnsi"/>
          <w:sz w:val="28"/>
          <w:szCs w:val="28"/>
        </w:rPr>
        <w:t xml:space="preserve"> тыс. рублей;</w:t>
      </w:r>
    </w:p>
    <w:p w:rsidR="00357391" w:rsidRPr="00170812" w:rsidRDefault="00357391" w:rsidP="00170812">
      <w:pPr>
        <w:spacing w:line="360" w:lineRule="atLeast"/>
        <w:ind w:firstLine="709"/>
        <w:jc w:val="both"/>
        <w:rPr>
          <w:rFonts w:eastAsiaTheme="minorHAnsi"/>
          <w:sz w:val="28"/>
          <w:szCs w:val="28"/>
        </w:rPr>
      </w:pPr>
      <w:r w:rsidRPr="00170812">
        <w:rPr>
          <w:rFonts w:eastAsiaTheme="minorHAnsi"/>
          <w:sz w:val="28"/>
          <w:szCs w:val="28"/>
        </w:rPr>
        <w:t>за счет средств ре</w:t>
      </w:r>
      <w:r w:rsidR="00E0364F" w:rsidRPr="00170812">
        <w:rPr>
          <w:rFonts w:eastAsiaTheme="minorHAnsi"/>
          <w:sz w:val="28"/>
          <w:szCs w:val="28"/>
        </w:rPr>
        <w:t>спубликанского бюджета – 20068,7</w:t>
      </w:r>
      <w:r w:rsidRPr="00170812">
        <w:rPr>
          <w:rFonts w:eastAsiaTheme="minorHAnsi"/>
          <w:sz w:val="28"/>
          <w:szCs w:val="28"/>
        </w:rPr>
        <w:t xml:space="preserve"> тыс. рублей;</w:t>
      </w:r>
    </w:p>
    <w:p w:rsidR="00357391" w:rsidRPr="00170812" w:rsidRDefault="00357391" w:rsidP="00170812">
      <w:pPr>
        <w:spacing w:line="360" w:lineRule="atLeast"/>
        <w:ind w:firstLine="709"/>
        <w:jc w:val="both"/>
        <w:rPr>
          <w:rFonts w:eastAsiaTheme="minorHAnsi"/>
          <w:sz w:val="28"/>
          <w:szCs w:val="28"/>
        </w:rPr>
      </w:pPr>
      <w:r w:rsidRPr="00170812">
        <w:rPr>
          <w:rFonts w:eastAsiaTheme="minorHAnsi"/>
          <w:sz w:val="28"/>
          <w:szCs w:val="28"/>
        </w:rPr>
        <w:t>за счет средств бюджетов</w:t>
      </w:r>
      <w:r w:rsidR="000D3207" w:rsidRPr="00170812">
        <w:rPr>
          <w:rFonts w:eastAsiaTheme="minorHAnsi"/>
          <w:sz w:val="28"/>
          <w:szCs w:val="28"/>
        </w:rPr>
        <w:t xml:space="preserve"> муниципальных образований – </w:t>
      </w:r>
      <w:r w:rsidR="00E0364F" w:rsidRPr="00170812">
        <w:rPr>
          <w:rFonts w:eastAsiaTheme="minorHAnsi"/>
          <w:sz w:val="28"/>
          <w:szCs w:val="28"/>
        </w:rPr>
        <w:t>475</w:t>
      </w:r>
      <w:r w:rsidRPr="00170812">
        <w:rPr>
          <w:rFonts w:eastAsiaTheme="minorHAnsi"/>
          <w:sz w:val="28"/>
          <w:szCs w:val="28"/>
        </w:rPr>
        <w:t xml:space="preserve"> тыс. рублей;</w:t>
      </w:r>
    </w:p>
    <w:p w:rsidR="00357391" w:rsidRPr="00170812" w:rsidRDefault="00357391" w:rsidP="00170812">
      <w:pPr>
        <w:spacing w:line="360" w:lineRule="atLeast"/>
        <w:ind w:firstLine="709"/>
        <w:jc w:val="both"/>
        <w:rPr>
          <w:rFonts w:eastAsiaTheme="minorHAnsi"/>
          <w:sz w:val="28"/>
          <w:szCs w:val="28"/>
        </w:rPr>
      </w:pPr>
      <w:r w:rsidRPr="00170812">
        <w:rPr>
          <w:rFonts w:eastAsiaTheme="minorHAnsi"/>
          <w:sz w:val="28"/>
          <w:szCs w:val="28"/>
        </w:rPr>
        <w:t xml:space="preserve">в 2025 г. </w:t>
      </w:r>
      <w:r w:rsidR="00170812">
        <w:rPr>
          <w:rFonts w:eastAsiaTheme="minorHAnsi"/>
          <w:sz w:val="28"/>
          <w:szCs w:val="28"/>
        </w:rPr>
        <w:t>–</w:t>
      </w:r>
      <w:r w:rsidRPr="00170812">
        <w:rPr>
          <w:rFonts w:eastAsiaTheme="minorHAnsi"/>
          <w:sz w:val="28"/>
          <w:szCs w:val="28"/>
        </w:rPr>
        <w:t xml:space="preserve"> 70060 тыс. рублей, из них:</w:t>
      </w:r>
    </w:p>
    <w:p w:rsidR="00357391" w:rsidRPr="00170812" w:rsidRDefault="00357391" w:rsidP="00170812">
      <w:pPr>
        <w:spacing w:line="360" w:lineRule="atLeast"/>
        <w:ind w:firstLine="709"/>
        <w:jc w:val="both"/>
        <w:rPr>
          <w:rFonts w:eastAsiaTheme="minorHAnsi"/>
          <w:sz w:val="28"/>
          <w:szCs w:val="28"/>
        </w:rPr>
      </w:pPr>
      <w:r w:rsidRPr="00170812">
        <w:rPr>
          <w:rFonts w:eastAsiaTheme="minorHAnsi"/>
          <w:sz w:val="28"/>
          <w:szCs w:val="28"/>
        </w:rPr>
        <w:t xml:space="preserve">за счет средств федерального бюджета </w:t>
      </w:r>
      <w:r w:rsidR="00170812">
        <w:rPr>
          <w:rFonts w:eastAsiaTheme="minorHAnsi"/>
          <w:sz w:val="28"/>
          <w:szCs w:val="28"/>
        </w:rPr>
        <w:t>–</w:t>
      </w:r>
      <w:r w:rsidRPr="00170812">
        <w:rPr>
          <w:rFonts w:eastAsiaTheme="minorHAnsi"/>
          <w:sz w:val="28"/>
          <w:szCs w:val="28"/>
        </w:rPr>
        <w:t xml:space="preserve"> 50054,40 тыс. рублей;</w:t>
      </w:r>
    </w:p>
    <w:p w:rsidR="00357391" w:rsidRPr="00170812" w:rsidRDefault="00357391" w:rsidP="00170812">
      <w:pPr>
        <w:spacing w:line="360" w:lineRule="atLeast"/>
        <w:ind w:firstLine="709"/>
        <w:jc w:val="both"/>
        <w:rPr>
          <w:rFonts w:eastAsiaTheme="minorHAnsi"/>
          <w:sz w:val="28"/>
          <w:szCs w:val="28"/>
        </w:rPr>
      </w:pPr>
      <w:r w:rsidRPr="00170812">
        <w:rPr>
          <w:rFonts w:eastAsiaTheme="minorHAnsi"/>
          <w:sz w:val="28"/>
          <w:szCs w:val="28"/>
        </w:rPr>
        <w:t xml:space="preserve">за счет средств республиканского бюджета </w:t>
      </w:r>
      <w:r w:rsidR="00170812">
        <w:rPr>
          <w:rFonts w:eastAsiaTheme="minorHAnsi"/>
          <w:sz w:val="28"/>
          <w:szCs w:val="28"/>
        </w:rPr>
        <w:t>–</w:t>
      </w:r>
      <w:r w:rsidRPr="00170812">
        <w:rPr>
          <w:rFonts w:eastAsiaTheme="minorHAnsi"/>
          <w:sz w:val="28"/>
          <w:szCs w:val="28"/>
        </w:rPr>
        <w:t xml:space="preserve"> 19530,6 тыс. рублей;</w:t>
      </w:r>
    </w:p>
    <w:p w:rsidR="00357391" w:rsidRPr="00170812" w:rsidRDefault="00357391" w:rsidP="00170812">
      <w:pPr>
        <w:spacing w:line="360" w:lineRule="atLeast"/>
        <w:ind w:firstLine="709"/>
        <w:jc w:val="both"/>
        <w:rPr>
          <w:rFonts w:eastAsiaTheme="minorHAnsi"/>
          <w:sz w:val="28"/>
          <w:szCs w:val="28"/>
        </w:rPr>
      </w:pPr>
      <w:r w:rsidRPr="00170812">
        <w:rPr>
          <w:rFonts w:eastAsiaTheme="minorHAnsi"/>
          <w:sz w:val="28"/>
          <w:szCs w:val="28"/>
        </w:rPr>
        <w:t xml:space="preserve">за счет средств бюджетов муниципальных образований </w:t>
      </w:r>
      <w:r w:rsidR="00170812">
        <w:rPr>
          <w:rFonts w:eastAsiaTheme="minorHAnsi"/>
          <w:sz w:val="28"/>
          <w:szCs w:val="28"/>
        </w:rPr>
        <w:t>–</w:t>
      </w:r>
      <w:r w:rsidRPr="00170812">
        <w:rPr>
          <w:rFonts w:eastAsiaTheme="minorHAnsi"/>
          <w:sz w:val="28"/>
          <w:szCs w:val="28"/>
        </w:rPr>
        <w:t xml:space="preserve"> 475 тыс. рублей;</w:t>
      </w:r>
    </w:p>
    <w:p w:rsidR="00357391" w:rsidRPr="00170812" w:rsidRDefault="003926E8" w:rsidP="00170812">
      <w:pPr>
        <w:spacing w:line="360" w:lineRule="atLeast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п</w:t>
      </w:r>
      <w:r w:rsidR="00357391" w:rsidRPr="00170812">
        <w:rPr>
          <w:rFonts w:eastAsiaTheme="minorHAnsi"/>
          <w:sz w:val="28"/>
          <w:szCs w:val="28"/>
        </w:rPr>
        <w:t xml:space="preserve">одпрограмма 2 </w:t>
      </w:r>
      <w:r w:rsidR="007F6570">
        <w:rPr>
          <w:rFonts w:eastAsiaTheme="minorHAnsi"/>
          <w:sz w:val="28"/>
          <w:szCs w:val="28"/>
        </w:rPr>
        <w:t>«</w:t>
      </w:r>
      <w:r w:rsidR="00357391" w:rsidRPr="00170812">
        <w:rPr>
          <w:rFonts w:eastAsiaTheme="minorHAnsi"/>
          <w:sz w:val="28"/>
          <w:szCs w:val="28"/>
        </w:rPr>
        <w:t>Развитие лесного хозяйства Республики Тыва</w:t>
      </w:r>
      <w:r w:rsidR="007F6570">
        <w:rPr>
          <w:rFonts w:eastAsiaTheme="minorHAnsi"/>
          <w:sz w:val="28"/>
          <w:szCs w:val="28"/>
        </w:rPr>
        <w:t>»</w:t>
      </w:r>
      <w:r w:rsidR="00357391" w:rsidRPr="00170812">
        <w:rPr>
          <w:rFonts w:eastAsiaTheme="minorHAnsi"/>
          <w:sz w:val="28"/>
          <w:szCs w:val="28"/>
        </w:rPr>
        <w:t>:</w:t>
      </w:r>
    </w:p>
    <w:p w:rsidR="00357391" w:rsidRPr="00170812" w:rsidRDefault="00357391" w:rsidP="00170812">
      <w:pPr>
        <w:spacing w:line="360" w:lineRule="atLeast"/>
        <w:ind w:firstLine="709"/>
        <w:jc w:val="both"/>
        <w:rPr>
          <w:rFonts w:eastAsiaTheme="minorHAnsi"/>
          <w:sz w:val="28"/>
          <w:szCs w:val="28"/>
        </w:rPr>
      </w:pPr>
      <w:r w:rsidRPr="00170812">
        <w:rPr>
          <w:rFonts w:eastAsiaTheme="minorHAnsi"/>
          <w:sz w:val="28"/>
          <w:szCs w:val="28"/>
        </w:rPr>
        <w:t xml:space="preserve">общий объем финансирования составляет </w:t>
      </w:r>
      <w:r w:rsidR="008233D9" w:rsidRPr="00170812">
        <w:rPr>
          <w:rFonts w:eastAsiaTheme="minorHAnsi"/>
          <w:sz w:val="28"/>
          <w:szCs w:val="28"/>
        </w:rPr>
        <w:t>1867252,9</w:t>
      </w:r>
      <w:r w:rsidR="00170812">
        <w:rPr>
          <w:rFonts w:eastAsiaTheme="minorHAnsi"/>
          <w:sz w:val="28"/>
          <w:szCs w:val="28"/>
        </w:rPr>
        <w:t xml:space="preserve"> </w:t>
      </w:r>
      <w:r w:rsidRPr="00170812">
        <w:rPr>
          <w:rFonts w:eastAsiaTheme="minorHAnsi"/>
          <w:sz w:val="28"/>
          <w:szCs w:val="28"/>
        </w:rPr>
        <w:t>тыс. рублей, в том числе:</w:t>
      </w:r>
    </w:p>
    <w:p w:rsidR="00357391" w:rsidRPr="00170812" w:rsidRDefault="00357391" w:rsidP="00170812">
      <w:pPr>
        <w:spacing w:line="360" w:lineRule="atLeast"/>
        <w:ind w:firstLine="709"/>
        <w:jc w:val="both"/>
        <w:rPr>
          <w:rFonts w:eastAsiaTheme="minorHAnsi"/>
          <w:sz w:val="28"/>
          <w:szCs w:val="28"/>
        </w:rPr>
      </w:pPr>
      <w:r w:rsidRPr="00170812">
        <w:rPr>
          <w:rFonts w:eastAsiaTheme="minorHAnsi"/>
          <w:sz w:val="28"/>
          <w:szCs w:val="28"/>
        </w:rPr>
        <w:t>за счет средств федерального бюджета –</w:t>
      </w:r>
      <w:r w:rsidR="00170812">
        <w:rPr>
          <w:rFonts w:eastAsiaTheme="minorHAnsi"/>
          <w:sz w:val="28"/>
          <w:szCs w:val="28"/>
        </w:rPr>
        <w:t xml:space="preserve"> </w:t>
      </w:r>
      <w:r w:rsidR="008233D9" w:rsidRPr="00170812">
        <w:rPr>
          <w:rFonts w:eastAsiaTheme="minorHAnsi"/>
          <w:sz w:val="28"/>
          <w:szCs w:val="28"/>
        </w:rPr>
        <w:t>1781409,1</w:t>
      </w:r>
      <w:r w:rsidR="00170812">
        <w:rPr>
          <w:rFonts w:eastAsiaTheme="minorHAnsi"/>
          <w:sz w:val="28"/>
          <w:szCs w:val="28"/>
        </w:rPr>
        <w:t xml:space="preserve"> </w:t>
      </w:r>
      <w:r w:rsidRPr="00170812">
        <w:rPr>
          <w:rFonts w:eastAsiaTheme="minorHAnsi"/>
          <w:sz w:val="28"/>
          <w:szCs w:val="28"/>
        </w:rPr>
        <w:t>тыс. рублей;</w:t>
      </w:r>
    </w:p>
    <w:p w:rsidR="00357391" w:rsidRPr="00170812" w:rsidRDefault="00357391" w:rsidP="00170812">
      <w:pPr>
        <w:spacing w:line="360" w:lineRule="atLeast"/>
        <w:ind w:firstLine="709"/>
        <w:jc w:val="both"/>
        <w:rPr>
          <w:rFonts w:eastAsiaTheme="minorHAnsi"/>
          <w:sz w:val="28"/>
          <w:szCs w:val="28"/>
        </w:rPr>
      </w:pPr>
      <w:r w:rsidRPr="00170812">
        <w:rPr>
          <w:rFonts w:eastAsiaTheme="minorHAnsi"/>
          <w:sz w:val="28"/>
          <w:szCs w:val="28"/>
        </w:rPr>
        <w:t xml:space="preserve">за счет средств республиканского бюджета – </w:t>
      </w:r>
      <w:r w:rsidR="008233D9" w:rsidRPr="00170812">
        <w:rPr>
          <w:rFonts w:eastAsiaTheme="minorHAnsi"/>
          <w:sz w:val="28"/>
          <w:szCs w:val="28"/>
        </w:rPr>
        <w:t>91,3</w:t>
      </w:r>
      <w:r w:rsidRPr="00170812">
        <w:rPr>
          <w:rFonts w:eastAsiaTheme="minorHAnsi"/>
          <w:sz w:val="28"/>
          <w:szCs w:val="28"/>
        </w:rPr>
        <w:t xml:space="preserve"> тыс. рублей;</w:t>
      </w:r>
    </w:p>
    <w:p w:rsidR="00357391" w:rsidRPr="00170812" w:rsidRDefault="00357391" w:rsidP="00170812">
      <w:pPr>
        <w:spacing w:line="360" w:lineRule="atLeast"/>
        <w:ind w:firstLine="709"/>
        <w:jc w:val="both"/>
        <w:rPr>
          <w:rFonts w:eastAsiaTheme="minorHAnsi"/>
          <w:sz w:val="28"/>
          <w:szCs w:val="28"/>
        </w:rPr>
      </w:pPr>
      <w:r w:rsidRPr="00170812">
        <w:rPr>
          <w:rFonts w:eastAsiaTheme="minorHAnsi"/>
          <w:sz w:val="28"/>
          <w:szCs w:val="28"/>
        </w:rPr>
        <w:t xml:space="preserve">за счет средств внебюджетных источников – </w:t>
      </w:r>
      <w:r w:rsidR="00DB3BE3" w:rsidRPr="00170812">
        <w:rPr>
          <w:rFonts w:eastAsiaTheme="minorHAnsi"/>
          <w:sz w:val="28"/>
          <w:szCs w:val="28"/>
        </w:rPr>
        <w:t>85752,5</w:t>
      </w:r>
      <w:r w:rsidRPr="00170812">
        <w:rPr>
          <w:rFonts w:eastAsiaTheme="minorHAnsi"/>
          <w:sz w:val="28"/>
          <w:szCs w:val="28"/>
        </w:rPr>
        <w:t xml:space="preserve"> тыс. рублей,</w:t>
      </w:r>
      <w:r w:rsidR="003926E8">
        <w:rPr>
          <w:rFonts w:eastAsiaTheme="minorHAnsi"/>
          <w:sz w:val="28"/>
          <w:szCs w:val="28"/>
        </w:rPr>
        <w:t xml:space="preserve"> </w:t>
      </w:r>
      <w:r w:rsidRPr="00170812">
        <w:rPr>
          <w:rFonts w:eastAsiaTheme="minorHAnsi"/>
          <w:sz w:val="28"/>
          <w:szCs w:val="28"/>
        </w:rPr>
        <w:t>в том числе по годам:</w:t>
      </w:r>
    </w:p>
    <w:p w:rsidR="00357391" w:rsidRPr="00170812" w:rsidRDefault="00357391" w:rsidP="00170812">
      <w:pPr>
        <w:spacing w:line="360" w:lineRule="atLeast"/>
        <w:ind w:firstLine="709"/>
        <w:jc w:val="both"/>
        <w:rPr>
          <w:rFonts w:eastAsiaTheme="minorHAnsi"/>
          <w:sz w:val="28"/>
          <w:szCs w:val="28"/>
        </w:rPr>
      </w:pPr>
      <w:r w:rsidRPr="00170812">
        <w:rPr>
          <w:rFonts w:eastAsiaTheme="minorHAnsi"/>
          <w:sz w:val="28"/>
          <w:szCs w:val="28"/>
        </w:rPr>
        <w:t xml:space="preserve">в 2021 г. – </w:t>
      </w:r>
      <w:r w:rsidR="00EC18DE" w:rsidRPr="00170812">
        <w:rPr>
          <w:rFonts w:eastAsiaTheme="minorHAnsi"/>
          <w:sz w:val="28"/>
          <w:szCs w:val="28"/>
        </w:rPr>
        <w:t>515094,9</w:t>
      </w:r>
      <w:r w:rsidR="00170812">
        <w:rPr>
          <w:rFonts w:eastAsiaTheme="minorHAnsi"/>
          <w:sz w:val="28"/>
          <w:szCs w:val="28"/>
        </w:rPr>
        <w:t xml:space="preserve"> </w:t>
      </w:r>
      <w:r w:rsidRPr="00170812">
        <w:rPr>
          <w:rFonts w:eastAsiaTheme="minorHAnsi"/>
          <w:sz w:val="28"/>
          <w:szCs w:val="28"/>
        </w:rPr>
        <w:t>тыс. рублей, из них:</w:t>
      </w:r>
    </w:p>
    <w:p w:rsidR="00357391" w:rsidRPr="00170812" w:rsidRDefault="00357391" w:rsidP="00170812">
      <w:pPr>
        <w:spacing w:line="360" w:lineRule="atLeast"/>
        <w:ind w:firstLine="709"/>
        <w:jc w:val="both"/>
        <w:rPr>
          <w:rFonts w:eastAsiaTheme="minorHAnsi"/>
          <w:sz w:val="28"/>
          <w:szCs w:val="28"/>
        </w:rPr>
      </w:pPr>
      <w:r w:rsidRPr="00170812">
        <w:rPr>
          <w:rFonts w:eastAsiaTheme="minorHAnsi"/>
          <w:sz w:val="28"/>
          <w:szCs w:val="28"/>
        </w:rPr>
        <w:t>за счет средств</w:t>
      </w:r>
      <w:r w:rsidR="00FE1B35" w:rsidRPr="00170812">
        <w:rPr>
          <w:rFonts w:eastAsiaTheme="minorHAnsi"/>
          <w:sz w:val="28"/>
          <w:szCs w:val="28"/>
        </w:rPr>
        <w:t xml:space="preserve"> федерального бюджета – </w:t>
      </w:r>
      <w:r w:rsidR="00EC18DE" w:rsidRPr="00170812">
        <w:rPr>
          <w:rFonts w:eastAsiaTheme="minorHAnsi"/>
          <w:sz w:val="28"/>
          <w:szCs w:val="28"/>
        </w:rPr>
        <w:t>504775,1</w:t>
      </w:r>
      <w:r w:rsidRPr="00170812">
        <w:rPr>
          <w:rFonts w:eastAsiaTheme="minorHAnsi"/>
          <w:sz w:val="28"/>
          <w:szCs w:val="28"/>
        </w:rPr>
        <w:t xml:space="preserve"> тыс. рублей;</w:t>
      </w:r>
    </w:p>
    <w:p w:rsidR="00357391" w:rsidRPr="00170812" w:rsidRDefault="00357391" w:rsidP="00170812">
      <w:pPr>
        <w:spacing w:line="360" w:lineRule="atLeast"/>
        <w:ind w:firstLine="709"/>
        <w:jc w:val="both"/>
        <w:rPr>
          <w:rFonts w:eastAsiaTheme="minorHAnsi"/>
          <w:sz w:val="28"/>
          <w:szCs w:val="28"/>
        </w:rPr>
      </w:pPr>
      <w:r w:rsidRPr="00170812">
        <w:rPr>
          <w:rFonts w:eastAsiaTheme="minorHAnsi"/>
          <w:sz w:val="28"/>
          <w:szCs w:val="28"/>
        </w:rPr>
        <w:t xml:space="preserve">за счет республиканского бюджета – </w:t>
      </w:r>
      <w:r w:rsidR="00EC18DE" w:rsidRPr="00170812">
        <w:rPr>
          <w:rFonts w:eastAsiaTheme="minorHAnsi"/>
          <w:sz w:val="28"/>
          <w:szCs w:val="28"/>
        </w:rPr>
        <w:t>91,3</w:t>
      </w:r>
      <w:r w:rsidR="00170812">
        <w:rPr>
          <w:rFonts w:eastAsiaTheme="minorHAnsi"/>
          <w:sz w:val="28"/>
          <w:szCs w:val="28"/>
        </w:rPr>
        <w:t xml:space="preserve"> тыс. рублей</w:t>
      </w:r>
      <w:r w:rsidRPr="00170812">
        <w:rPr>
          <w:rFonts w:eastAsiaTheme="minorHAnsi"/>
          <w:sz w:val="28"/>
          <w:szCs w:val="28"/>
        </w:rPr>
        <w:t>;</w:t>
      </w:r>
    </w:p>
    <w:p w:rsidR="00357391" w:rsidRPr="00170812" w:rsidRDefault="00357391" w:rsidP="00170812">
      <w:pPr>
        <w:spacing w:line="360" w:lineRule="atLeast"/>
        <w:ind w:firstLine="709"/>
        <w:jc w:val="both"/>
        <w:rPr>
          <w:rFonts w:eastAsiaTheme="minorHAnsi"/>
          <w:sz w:val="28"/>
          <w:szCs w:val="28"/>
        </w:rPr>
      </w:pPr>
      <w:r w:rsidRPr="00170812">
        <w:rPr>
          <w:rFonts w:eastAsiaTheme="minorHAnsi"/>
          <w:sz w:val="28"/>
          <w:szCs w:val="28"/>
        </w:rPr>
        <w:t xml:space="preserve">за счет внебюджетных источников </w:t>
      </w:r>
      <w:r w:rsidR="000D65EE" w:rsidRPr="00170812">
        <w:rPr>
          <w:rFonts w:eastAsiaTheme="minorHAnsi"/>
          <w:sz w:val="28"/>
          <w:szCs w:val="28"/>
        </w:rPr>
        <w:t>–</w:t>
      </w:r>
      <w:r w:rsidR="00170812">
        <w:rPr>
          <w:rFonts w:eastAsiaTheme="minorHAnsi"/>
          <w:sz w:val="28"/>
          <w:szCs w:val="28"/>
        </w:rPr>
        <w:t xml:space="preserve"> </w:t>
      </w:r>
      <w:r w:rsidR="000D65EE" w:rsidRPr="00170812">
        <w:rPr>
          <w:rFonts w:eastAsiaTheme="minorHAnsi"/>
          <w:sz w:val="28"/>
          <w:szCs w:val="28"/>
        </w:rPr>
        <w:t>10228,5</w:t>
      </w:r>
      <w:r w:rsidRPr="00170812">
        <w:rPr>
          <w:rFonts w:eastAsiaTheme="minorHAnsi"/>
          <w:sz w:val="28"/>
          <w:szCs w:val="28"/>
        </w:rPr>
        <w:t xml:space="preserve"> тыс. рублей;</w:t>
      </w:r>
    </w:p>
    <w:p w:rsidR="00357391" w:rsidRPr="00170812" w:rsidRDefault="00357391" w:rsidP="00170812">
      <w:pPr>
        <w:spacing w:line="360" w:lineRule="atLeast"/>
        <w:ind w:firstLine="709"/>
        <w:jc w:val="both"/>
        <w:rPr>
          <w:rFonts w:eastAsiaTheme="minorHAnsi"/>
          <w:sz w:val="28"/>
          <w:szCs w:val="28"/>
        </w:rPr>
      </w:pPr>
      <w:r w:rsidRPr="00170812">
        <w:rPr>
          <w:rFonts w:eastAsiaTheme="minorHAnsi"/>
          <w:sz w:val="28"/>
          <w:szCs w:val="28"/>
        </w:rPr>
        <w:t xml:space="preserve">в 2022 г. – </w:t>
      </w:r>
      <w:r w:rsidR="00BE25ED" w:rsidRPr="00170812">
        <w:rPr>
          <w:rFonts w:eastAsiaTheme="minorHAnsi"/>
          <w:sz w:val="28"/>
          <w:szCs w:val="28"/>
        </w:rPr>
        <w:t>68553,8</w:t>
      </w:r>
      <w:r w:rsidRPr="00170812">
        <w:rPr>
          <w:rFonts w:eastAsiaTheme="minorHAnsi"/>
          <w:sz w:val="28"/>
          <w:szCs w:val="28"/>
        </w:rPr>
        <w:t xml:space="preserve"> тыс. рублей, из них:</w:t>
      </w:r>
    </w:p>
    <w:p w:rsidR="00357391" w:rsidRPr="00170812" w:rsidRDefault="00357391" w:rsidP="00170812">
      <w:pPr>
        <w:spacing w:line="360" w:lineRule="atLeast"/>
        <w:ind w:firstLine="709"/>
        <w:jc w:val="both"/>
        <w:rPr>
          <w:rFonts w:eastAsiaTheme="minorHAnsi"/>
          <w:sz w:val="28"/>
          <w:szCs w:val="28"/>
        </w:rPr>
      </w:pPr>
      <w:r w:rsidRPr="00170812">
        <w:rPr>
          <w:rFonts w:eastAsiaTheme="minorHAnsi"/>
          <w:sz w:val="28"/>
          <w:szCs w:val="28"/>
        </w:rPr>
        <w:t xml:space="preserve">за счет средств федерального бюджета – </w:t>
      </w:r>
      <w:r w:rsidR="00BE25ED" w:rsidRPr="00170812">
        <w:rPr>
          <w:rFonts w:eastAsiaTheme="minorHAnsi"/>
          <w:sz w:val="28"/>
          <w:szCs w:val="28"/>
        </w:rPr>
        <w:t>60111,8</w:t>
      </w:r>
      <w:r w:rsidRPr="00170812">
        <w:rPr>
          <w:rFonts w:eastAsiaTheme="minorHAnsi"/>
          <w:sz w:val="28"/>
          <w:szCs w:val="28"/>
        </w:rPr>
        <w:t xml:space="preserve"> тыс. рублей;</w:t>
      </w:r>
    </w:p>
    <w:p w:rsidR="00357391" w:rsidRPr="00170812" w:rsidRDefault="00357391" w:rsidP="00170812">
      <w:pPr>
        <w:spacing w:line="360" w:lineRule="atLeast"/>
        <w:ind w:firstLine="709"/>
        <w:jc w:val="both"/>
        <w:rPr>
          <w:rFonts w:eastAsiaTheme="minorHAnsi"/>
          <w:sz w:val="28"/>
          <w:szCs w:val="28"/>
        </w:rPr>
      </w:pPr>
      <w:r w:rsidRPr="00170812">
        <w:rPr>
          <w:rFonts w:eastAsiaTheme="minorHAnsi"/>
          <w:sz w:val="28"/>
          <w:szCs w:val="28"/>
        </w:rPr>
        <w:t>за счет республиканского бюджета – 0 тыс. рублей;</w:t>
      </w:r>
    </w:p>
    <w:p w:rsidR="00357391" w:rsidRPr="00170812" w:rsidRDefault="00357391" w:rsidP="00170812">
      <w:pPr>
        <w:spacing w:line="360" w:lineRule="atLeast"/>
        <w:ind w:firstLine="709"/>
        <w:jc w:val="both"/>
        <w:rPr>
          <w:rFonts w:eastAsiaTheme="minorHAnsi"/>
          <w:sz w:val="28"/>
          <w:szCs w:val="28"/>
        </w:rPr>
      </w:pPr>
      <w:r w:rsidRPr="00170812">
        <w:rPr>
          <w:rFonts w:eastAsiaTheme="minorHAnsi"/>
          <w:sz w:val="28"/>
          <w:szCs w:val="28"/>
        </w:rPr>
        <w:t xml:space="preserve">за счет внебюджетных источников – </w:t>
      </w:r>
      <w:r w:rsidR="000D65EE" w:rsidRPr="00170812">
        <w:rPr>
          <w:rFonts w:eastAsiaTheme="minorHAnsi"/>
          <w:sz w:val="28"/>
          <w:szCs w:val="28"/>
        </w:rPr>
        <w:t>8442</w:t>
      </w:r>
      <w:r w:rsidRPr="00170812">
        <w:rPr>
          <w:rFonts w:eastAsiaTheme="minorHAnsi"/>
          <w:sz w:val="28"/>
          <w:szCs w:val="28"/>
        </w:rPr>
        <w:t xml:space="preserve"> тыс. рублей;</w:t>
      </w:r>
    </w:p>
    <w:p w:rsidR="00357391" w:rsidRPr="00170812" w:rsidRDefault="00357391" w:rsidP="00170812">
      <w:pPr>
        <w:spacing w:line="360" w:lineRule="atLeast"/>
        <w:ind w:firstLine="709"/>
        <w:jc w:val="both"/>
        <w:rPr>
          <w:rFonts w:eastAsiaTheme="minorHAnsi"/>
          <w:sz w:val="28"/>
          <w:szCs w:val="28"/>
        </w:rPr>
      </w:pPr>
      <w:r w:rsidRPr="00170812">
        <w:rPr>
          <w:rFonts w:eastAsiaTheme="minorHAnsi"/>
          <w:sz w:val="28"/>
          <w:szCs w:val="28"/>
        </w:rPr>
        <w:t>в 2023 г. –</w:t>
      </w:r>
      <w:r w:rsidR="00170812">
        <w:rPr>
          <w:rFonts w:eastAsiaTheme="minorHAnsi"/>
          <w:sz w:val="28"/>
          <w:szCs w:val="28"/>
        </w:rPr>
        <w:t xml:space="preserve"> </w:t>
      </w:r>
      <w:r w:rsidR="00FE0628" w:rsidRPr="00170812">
        <w:rPr>
          <w:rFonts w:eastAsiaTheme="minorHAnsi"/>
          <w:sz w:val="28"/>
          <w:szCs w:val="28"/>
        </w:rPr>
        <w:t xml:space="preserve">407644,4 </w:t>
      </w:r>
      <w:r w:rsidRPr="00170812">
        <w:rPr>
          <w:rFonts w:eastAsiaTheme="minorHAnsi"/>
          <w:sz w:val="28"/>
          <w:szCs w:val="28"/>
        </w:rPr>
        <w:t>тыс. рублей, из них:</w:t>
      </w:r>
    </w:p>
    <w:p w:rsidR="00357391" w:rsidRPr="00170812" w:rsidRDefault="00357391" w:rsidP="00170812">
      <w:pPr>
        <w:spacing w:line="360" w:lineRule="atLeast"/>
        <w:ind w:firstLine="709"/>
        <w:jc w:val="both"/>
        <w:rPr>
          <w:rFonts w:eastAsiaTheme="minorHAnsi"/>
          <w:sz w:val="28"/>
          <w:szCs w:val="28"/>
        </w:rPr>
      </w:pPr>
      <w:r w:rsidRPr="00170812">
        <w:rPr>
          <w:rFonts w:eastAsiaTheme="minorHAnsi"/>
          <w:sz w:val="28"/>
          <w:szCs w:val="28"/>
        </w:rPr>
        <w:t xml:space="preserve">за счет средств федерального бюджета </w:t>
      </w:r>
      <w:r w:rsidR="00FE0628" w:rsidRPr="00170812">
        <w:rPr>
          <w:rFonts w:eastAsiaTheme="minorHAnsi"/>
          <w:sz w:val="28"/>
          <w:szCs w:val="28"/>
        </w:rPr>
        <w:t>–</w:t>
      </w:r>
      <w:r w:rsidR="00170812">
        <w:rPr>
          <w:rFonts w:eastAsiaTheme="minorHAnsi"/>
          <w:sz w:val="28"/>
          <w:szCs w:val="28"/>
        </w:rPr>
        <w:t xml:space="preserve"> </w:t>
      </w:r>
      <w:r w:rsidR="00FE0628" w:rsidRPr="00170812">
        <w:rPr>
          <w:rFonts w:eastAsiaTheme="minorHAnsi"/>
          <w:sz w:val="28"/>
          <w:szCs w:val="28"/>
        </w:rPr>
        <w:t>392202,4</w:t>
      </w:r>
      <w:r w:rsidRPr="00170812">
        <w:rPr>
          <w:rFonts w:eastAsiaTheme="minorHAnsi"/>
          <w:sz w:val="28"/>
          <w:szCs w:val="28"/>
        </w:rPr>
        <w:t xml:space="preserve"> тыс. рублей;</w:t>
      </w:r>
    </w:p>
    <w:p w:rsidR="00357391" w:rsidRPr="00170812" w:rsidRDefault="00357391" w:rsidP="00170812">
      <w:pPr>
        <w:spacing w:line="360" w:lineRule="atLeast"/>
        <w:ind w:firstLine="709"/>
        <w:jc w:val="both"/>
        <w:rPr>
          <w:rFonts w:eastAsiaTheme="minorHAnsi"/>
          <w:sz w:val="28"/>
          <w:szCs w:val="28"/>
        </w:rPr>
      </w:pPr>
      <w:r w:rsidRPr="00170812">
        <w:rPr>
          <w:rFonts w:eastAsiaTheme="minorHAnsi"/>
          <w:sz w:val="28"/>
          <w:szCs w:val="28"/>
        </w:rPr>
        <w:t xml:space="preserve">за счет внебюджетных источников </w:t>
      </w:r>
      <w:r w:rsidR="00170812">
        <w:rPr>
          <w:rFonts w:eastAsiaTheme="minorHAnsi"/>
          <w:sz w:val="28"/>
          <w:szCs w:val="28"/>
        </w:rPr>
        <w:t>–</w:t>
      </w:r>
      <w:r w:rsidRPr="00170812">
        <w:rPr>
          <w:rFonts w:eastAsiaTheme="minorHAnsi"/>
          <w:sz w:val="28"/>
          <w:szCs w:val="28"/>
        </w:rPr>
        <w:t xml:space="preserve"> </w:t>
      </w:r>
      <w:r w:rsidR="00FE0628" w:rsidRPr="00170812">
        <w:rPr>
          <w:rFonts w:eastAsiaTheme="minorHAnsi"/>
          <w:sz w:val="28"/>
          <w:szCs w:val="28"/>
        </w:rPr>
        <w:t>15442</w:t>
      </w:r>
      <w:r w:rsidRPr="00170812">
        <w:rPr>
          <w:rFonts w:eastAsiaTheme="minorHAnsi"/>
          <w:sz w:val="28"/>
          <w:szCs w:val="28"/>
        </w:rPr>
        <w:t xml:space="preserve"> тыс. рублей;</w:t>
      </w:r>
    </w:p>
    <w:p w:rsidR="00357391" w:rsidRPr="00170812" w:rsidRDefault="00357391" w:rsidP="00170812">
      <w:pPr>
        <w:spacing w:line="360" w:lineRule="atLeast"/>
        <w:ind w:firstLine="709"/>
        <w:jc w:val="both"/>
        <w:rPr>
          <w:rFonts w:eastAsiaTheme="minorHAnsi"/>
          <w:sz w:val="28"/>
          <w:szCs w:val="28"/>
        </w:rPr>
      </w:pPr>
      <w:r w:rsidRPr="00170812">
        <w:rPr>
          <w:rFonts w:eastAsiaTheme="minorHAnsi"/>
          <w:sz w:val="28"/>
          <w:szCs w:val="28"/>
        </w:rPr>
        <w:t xml:space="preserve">в 2024 г. </w:t>
      </w:r>
      <w:r w:rsidR="00170812">
        <w:rPr>
          <w:rFonts w:eastAsiaTheme="minorHAnsi"/>
          <w:sz w:val="28"/>
          <w:szCs w:val="28"/>
        </w:rPr>
        <w:t>–</w:t>
      </w:r>
      <w:r w:rsidRPr="00170812">
        <w:rPr>
          <w:rFonts w:eastAsiaTheme="minorHAnsi"/>
          <w:sz w:val="28"/>
          <w:szCs w:val="28"/>
        </w:rPr>
        <w:t xml:space="preserve"> 437979,9 тыс. рублей, из них:</w:t>
      </w:r>
    </w:p>
    <w:p w:rsidR="00357391" w:rsidRPr="00170812" w:rsidRDefault="00357391" w:rsidP="00170812">
      <w:pPr>
        <w:spacing w:line="360" w:lineRule="atLeast"/>
        <w:ind w:firstLine="709"/>
        <w:jc w:val="both"/>
        <w:rPr>
          <w:rFonts w:eastAsiaTheme="minorHAnsi"/>
          <w:sz w:val="28"/>
          <w:szCs w:val="28"/>
        </w:rPr>
      </w:pPr>
      <w:r w:rsidRPr="00170812">
        <w:rPr>
          <w:rFonts w:eastAsiaTheme="minorHAnsi"/>
          <w:sz w:val="28"/>
          <w:szCs w:val="28"/>
        </w:rPr>
        <w:t xml:space="preserve">за счет средств федерального бюджета </w:t>
      </w:r>
      <w:r w:rsidR="00170812">
        <w:rPr>
          <w:rFonts w:eastAsiaTheme="minorHAnsi"/>
          <w:sz w:val="28"/>
          <w:szCs w:val="28"/>
        </w:rPr>
        <w:t>–</w:t>
      </w:r>
      <w:r w:rsidRPr="00170812">
        <w:rPr>
          <w:rFonts w:eastAsiaTheme="minorHAnsi"/>
          <w:sz w:val="28"/>
          <w:szCs w:val="28"/>
        </w:rPr>
        <w:t xml:space="preserve"> 412159,90 тыс. рублей;</w:t>
      </w:r>
    </w:p>
    <w:p w:rsidR="00357391" w:rsidRPr="00170812" w:rsidRDefault="00357391" w:rsidP="00170812">
      <w:pPr>
        <w:spacing w:line="360" w:lineRule="atLeast"/>
        <w:ind w:firstLine="709"/>
        <w:jc w:val="both"/>
        <w:rPr>
          <w:rFonts w:eastAsiaTheme="minorHAnsi"/>
          <w:sz w:val="28"/>
          <w:szCs w:val="28"/>
        </w:rPr>
      </w:pPr>
      <w:r w:rsidRPr="00170812">
        <w:rPr>
          <w:rFonts w:eastAsiaTheme="minorHAnsi"/>
          <w:sz w:val="28"/>
          <w:szCs w:val="28"/>
        </w:rPr>
        <w:t xml:space="preserve">за счет внебюджетных источников </w:t>
      </w:r>
      <w:r w:rsidR="00170812">
        <w:rPr>
          <w:rFonts w:eastAsiaTheme="minorHAnsi"/>
          <w:sz w:val="28"/>
          <w:szCs w:val="28"/>
        </w:rPr>
        <w:t>–</w:t>
      </w:r>
      <w:r w:rsidRPr="00170812">
        <w:rPr>
          <w:rFonts w:eastAsiaTheme="minorHAnsi"/>
          <w:sz w:val="28"/>
          <w:szCs w:val="28"/>
        </w:rPr>
        <w:t xml:space="preserve"> 25820,0 тыс. рублей;</w:t>
      </w:r>
    </w:p>
    <w:p w:rsidR="00357391" w:rsidRPr="00170812" w:rsidRDefault="00357391" w:rsidP="00170812">
      <w:pPr>
        <w:spacing w:line="360" w:lineRule="atLeast"/>
        <w:ind w:firstLine="709"/>
        <w:jc w:val="both"/>
        <w:rPr>
          <w:rFonts w:eastAsiaTheme="minorHAnsi"/>
          <w:sz w:val="28"/>
          <w:szCs w:val="28"/>
        </w:rPr>
      </w:pPr>
      <w:r w:rsidRPr="00170812">
        <w:rPr>
          <w:rFonts w:eastAsiaTheme="minorHAnsi"/>
          <w:sz w:val="28"/>
          <w:szCs w:val="28"/>
        </w:rPr>
        <w:t xml:space="preserve">в 2025 г. </w:t>
      </w:r>
      <w:r w:rsidR="00170812">
        <w:rPr>
          <w:rFonts w:eastAsiaTheme="minorHAnsi"/>
          <w:sz w:val="28"/>
          <w:szCs w:val="28"/>
        </w:rPr>
        <w:t>–</w:t>
      </w:r>
      <w:r w:rsidRPr="00170812">
        <w:rPr>
          <w:rFonts w:eastAsiaTheme="minorHAnsi"/>
          <w:sz w:val="28"/>
          <w:szCs w:val="28"/>
        </w:rPr>
        <w:t xml:space="preserve"> 437979,9 тыс. рублей, из них:</w:t>
      </w:r>
    </w:p>
    <w:p w:rsidR="00357391" w:rsidRPr="00170812" w:rsidRDefault="00357391" w:rsidP="00170812">
      <w:pPr>
        <w:spacing w:line="360" w:lineRule="atLeast"/>
        <w:ind w:firstLine="709"/>
        <w:jc w:val="both"/>
        <w:rPr>
          <w:rFonts w:eastAsiaTheme="minorHAnsi"/>
          <w:sz w:val="28"/>
          <w:szCs w:val="28"/>
        </w:rPr>
      </w:pPr>
      <w:r w:rsidRPr="00170812">
        <w:rPr>
          <w:rFonts w:eastAsiaTheme="minorHAnsi"/>
          <w:sz w:val="28"/>
          <w:szCs w:val="28"/>
        </w:rPr>
        <w:t xml:space="preserve">за счет средств федерального бюджета </w:t>
      </w:r>
      <w:r w:rsidR="00170812">
        <w:rPr>
          <w:rFonts w:eastAsiaTheme="minorHAnsi"/>
          <w:sz w:val="28"/>
          <w:szCs w:val="28"/>
        </w:rPr>
        <w:t>–</w:t>
      </w:r>
      <w:r w:rsidRPr="00170812">
        <w:rPr>
          <w:rFonts w:eastAsiaTheme="minorHAnsi"/>
          <w:sz w:val="28"/>
          <w:szCs w:val="28"/>
        </w:rPr>
        <w:t xml:space="preserve"> 412159,90 тыс. рублей;</w:t>
      </w:r>
    </w:p>
    <w:p w:rsidR="00357391" w:rsidRPr="00170812" w:rsidRDefault="00357391" w:rsidP="00170812">
      <w:pPr>
        <w:spacing w:line="360" w:lineRule="atLeast"/>
        <w:ind w:firstLine="709"/>
        <w:jc w:val="both"/>
        <w:rPr>
          <w:rFonts w:eastAsiaTheme="minorHAnsi"/>
          <w:sz w:val="28"/>
          <w:szCs w:val="28"/>
        </w:rPr>
      </w:pPr>
      <w:r w:rsidRPr="00170812">
        <w:rPr>
          <w:rFonts w:eastAsiaTheme="minorHAnsi"/>
          <w:sz w:val="28"/>
          <w:szCs w:val="28"/>
        </w:rPr>
        <w:t xml:space="preserve">за счет внебюджетных источников </w:t>
      </w:r>
      <w:r w:rsidR="00170812">
        <w:rPr>
          <w:rFonts w:eastAsiaTheme="minorHAnsi"/>
          <w:sz w:val="28"/>
          <w:szCs w:val="28"/>
        </w:rPr>
        <w:t>–</w:t>
      </w:r>
      <w:r w:rsidRPr="00170812">
        <w:rPr>
          <w:rFonts w:eastAsiaTheme="minorHAnsi"/>
          <w:sz w:val="28"/>
          <w:szCs w:val="28"/>
        </w:rPr>
        <w:t xml:space="preserve"> 25820,0 тыс. рублей;</w:t>
      </w:r>
    </w:p>
    <w:p w:rsidR="00357391" w:rsidRPr="00170812" w:rsidRDefault="003926E8" w:rsidP="00170812">
      <w:pPr>
        <w:spacing w:line="360" w:lineRule="atLeast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п</w:t>
      </w:r>
      <w:r w:rsidR="00357391" w:rsidRPr="00170812">
        <w:rPr>
          <w:rFonts w:eastAsiaTheme="minorHAnsi"/>
          <w:sz w:val="28"/>
          <w:szCs w:val="28"/>
        </w:rPr>
        <w:t xml:space="preserve">одпрограмма 3 </w:t>
      </w:r>
      <w:r w:rsidR="007F6570">
        <w:rPr>
          <w:rFonts w:eastAsiaTheme="minorHAnsi"/>
          <w:sz w:val="28"/>
          <w:szCs w:val="28"/>
        </w:rPr>
        <w:t>«</w:t>
      </w:r>
      <w:r w:rsidR="00357391" w:rsidRPr="00170812">
        <w:rPr>
          <w:rFonts w:eastAsiaTheme="minorHAnsi"/>
          <w:sz w:val="28"/>
          <w:szCs w:val="28"/>
        </w:rPr>
        <w:t>Охрана и воспроизводство объектов животного мира в Республике Тыва</w:t>
      </w:r>
      <w:r w:rsidR="007F6570">
        <w:rPr>
          <w:rFonts w:eastAsiaTheme="minorHAnsi"/>
          <w:sz w:val="28"/>
          <w:szCs w:val="28"/>
        </w:rPr>
        <w:t>»</w:t>
      </w:r>
      <w:r w:rsidR="00357391" w:rsidRPr="00170812">
        <w:rPr>
          <w:rFonts w:eastAsiaTheme="minorHAnsi"/>
          <w:sz w:val="28"/>
          <w:szCs w:val="28"/>
        </w:rPr>
        <w:t>:</w:t>
      </w:r>
    </w:p>
    <w:p w:rsidR="00F87D9C" w:rsidRPr="00170812" w:rsidRDefault="00F87D9C" w:rsidP="00170812">
      <w:pPr>
        <w:spacing w:line="360" w:lineRule="atLeast"/>
        <w:ind w:firstLine="709"/>
        <w:jc w:val="both"/>
        <w:rPr>
          <w:rFonts w:eastAsiaTheme="minorHAnsi"/>
          <w:sz w:val="28"/>
          <w:szCs w:val="28"/>
        </w:rPr>
      </w:pPr>
      <w:r w:rsidRPr="00170812">
        <w:rPr>
          <w:rFonts w:eastAsiaTheme="minorHAnsi"/>
          <w:sz w:val="28"/>
          <w:szCs w:val="28"/>
        </w:rPr>
        <w:lastRenderedPageBreak/>
        <w:t>общий объем финансирования составляет 37758,</w:t>
      </w:r>
      <w:r w:rsidR="004F1293" w:rsidRPr="00170812">
        <w:rPr>
          <w:rFonts w:eastAsiaTheme="minorHAnsi"/>
          <w:sz w:val="28"/>
          <w:szCs w:val="28"/>
        </w:rPr>
        <w:t>6</w:t>
      </w:r>
      <w:r w:rsidRPr="00170812">
        <w:rPr>
          <w:rFonts w:eastAsiaTheme="minorHAnsi"/>
          <w:sz w:val="28"/>
          <w:szCs w:val="28"/>
        </w:rPr>
        <w:t xml:space="preserve"> тыс. рублей за счет средств республиканского бюджета, в том числе по годам:</w:t>
      </w:r>
    </w:p>
    <w:p w:rsidR="00F87D9C" w:rsidRPr="00170812" w:rsidRDefault="00F87D9C" w:rsidP="00170812">
      <w:pPr>
        <w:spacing w:line="360" w:lineRule="atLeast"/>
        <w:ind w:firstLine="709"/>
        <w:jc w:val="both"/>
        <w:rPr>
          <w:rFonts w:eastAsiaTheme="minorHAnsi"/>
          <w:sz w:val="28"/>
          <w:szCs w:val="28"/>
        </w:rPr>
      </w:pPr>
      <w:r w:rsidRPr="00170812">
        <w:rPr>
          <w:rFonts w:eastAsiaTheme="minorHAnsi"/>
          <w:sz w:val="28"/>
          <w:szCs w:val="28"/>
        </w:rPr>
        <w:t>в 2021 г. – 7652,5 тыс. рублей;</w:t>
      </w:r>
    </w:p>
    <w:p w:rsidR="00F87D9C" w:rsidRPr="00170812" w:rsidRDefault="00F87D9C" w:rsidP="00170812">
      <w:pPr>
        <w:spacing w:line="360" w:lineRule="atLeast"/>
        <w:ind w:firstLine="709"/>
        <w:jc w:val="both"/>
        <w:rPr>
          <w:rFonts w:eastAsiaTheme="minorHAnsi"/>
          <w:sz w:val="28"/>
          <w:szCs w:val="28"/>
        </w:rPr>
      </w:pPr>
      <w:r w:rsidRPr="00170812">
        <w:rPr>
          <w:rFonts w:eastAsiaTheme="minorHAnsi"/>
          <w:sz w:val="28"/>
          <w:szCs w:val="28"/>
        </w:rPr>
        <w:t>в 2022 г. – 7292,9 тыс. рублей;</w:t>
      </w:r>
    </w:p>
    <w:p w:rsidR="00F87D9C" w:rsidRPr="00170812" w:rsidRDefault="00F87D9C" w:rsidP="00170812">
      <w:pPr>
        <w:spacing w:line="360" w:lineRule="atLeast"/>
        <w:ind w:firstLine="709"/>
        <w:jc w:val="both"/>
        <w:rPr>
          <w:rFonts w:eastAsiaTheme="minorHAnsi"/>
          <w:sz w:val="28"/>
          <w:szCs w:val="28"/>
        </w:rPr>
      </w:pPr>
      <w:r w:rsidRPr="00170812">
        <w:rPr>
          <w:rFonts w:eastAsiaTheme="minorHAnsi"/>
          <w:sz w:val="28"/>
          <w:szCs w:val="28"/>
        </w:rPr>
        <w:t>в 2023 г. – 7139,4 тыс. рублей;</w:t>
      </w:r>
    </w:p>
    <w:p w:rsidR="00F87D9C" w:rsidRPr="00170812" w:rsidRDefault="00F87D9C" w:rsidP="00170812">
      <w:pPr>
        <w:spacing w:line="360" w:lineRule="atLeast"/>
        <w:ind w:firstLine="709"/>
        <w:jc w:val="both"/>
        <w:rPr>
          <w:rFonts w:eastAsiaTheme="minorHAnsi"/>
          <w:sz w:val="28"/>
          <w:szCs w:val="28"/>
        </w:rPr>
      </w:pPr>
      <w:r w:rsidRPr="00170812">
        <w:rPr>
          <w:rFonts w:eastAsiaTheme="minorHAnsi"/>
          <w:sz w:val="28"/>
          <w:szCs w:val="28"/>
        </w:rPr>
        <w:t>в 2024 г. – 7540,5 тыс. рублей;</w:t>
      </w:r>
    </w:p>
    <w:p w:rsidR="00F87D9C" w:rsidRPr="00170812" w:rsidRDefault="00F87D9C" w:rsidP="00170812">
      <w:pPr>
        <w:spacing w:line="360" w:lineRule="atLeast"/>
        <w:ind w:firstLine="709"/>
        <w:jc w:val="both"/>
        <w:rPr>
          <w:rFonts w:eastAsiaTheme="minorHAnsi"/>
          <w:sz w:val="28"/>
          <w:szCs w:val="28"/>
        </w:rPr>
      </w:pPr>
      <w:r w:rsidRPr="00170812">
        <w:rPr>
          <w:rFonts w:eastAsiaTheme="minorHAnsi"/>
          <w:sz w:val="28"/>
          <w:szCs w:val="28"/>
        </w:rPr>
        <w:t xml:space="preserve">в 2025 г. – </w:t>
      </w:r>
      <w:r w:rsidR="003926E8">
        <w:rPr>
          <w:rFonts w:eastAsiaTheme="minorHAnsi"/>
          <w:sz w:val="28"/>
          <w:szCs w:val="28"/>
        </w:rPr>
        <w:t>8133,3 тыс. рублей;</w:t>
      </w:r>
    </w:p>
    <w:p w:rsidR="00357391" w:rsidRPr="00170812" w:rsidRDefault="003926E8" w:rsidP="00170812">
      <w:pPr>
        <w:spacing w:line="360" w:lineRule="atLeast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п</w:t>
      </w:r>
      <w:r w:rsidR="00357391" w:rsidRPr="00170812">
        <w:rPr>
          <w:rFonts w:eastAsiaTheme="minorHAnsi"/>
          <w:sz w:val="28"/>
          <w:szCs w:val="28"/>
        </w:rPr>
        <w:t xml:space="preserve">одпрограмма 4 </w:t>
      </w:r>
      <w:r w:rsidR="007F6570">
        <w:rPr>
          <w:rFonts w:eastAsiaTheme="minorHAnsi"/>
          <w:sz w:val="28"/>
          <w:szCs w:val="28"/>
        </w:rPr>
        <w:t>«</w:t>
      </w:r>
      <w:r w:rsidR="00357391" w:rsidRPr="00170812">
        <w:rPr>
          <w:rFonts w:eastAsiaTheme="minorHAnsi"/>
          <w:sz w:val="28"/>
          <w:szCs w:val="28"/>
        </w:rPr>
        <w:t>Охрана окружающей среды</w:t>
      </w:r>
      <w:r w:rsidR="007F6570">
        <w:rPr>
          <w:rFonts w:eastAsiaTheme="minorHAnsi"/>
          <w:sz w:val="28"/>
          <w:szCs w:val="28"/>
        </w:rPr>
        <w:t>»</w:t>
      </w:r>
      <w:r w:rsidR="00357391" w:rsidRPr="00170812">
        <w:rPr>
          <w:rFonts w:eastAsiaTheme="minorHAnsi"/>
          <w:sz w:val="28"/>
          <w:szCs w:val="28"/>
        </w:rPr>
        <w:t>:</w:t>
      </w:r>
    </w:p>
    <w:p w:rsidR="00357391" w:rsidRPr="00170812" w:rsidRDefault="00357391" w:rsidP="00170812">
      <w:pPr>
        <w:spacing w:line="360" w:lineRule="atLeast"/>
        <w:ind w:firstLine="709"/>
        <w:jc w:val="both"/>
        <w:rPr>
          <w:rFonts w:eastAsiaTheme="minorHAnsi"/>
          <w:sz w:val="28"/>
          <w:szCs w:val="28"/>
        </w:rPr>
      </w:pPr>
      <w:r w:rsidRPr="00170812">
        <w:rPr>
          <w:rFonts w:eastAsiaTheme="minorHAnsi"/>
          <w:sz w:val="28"/>
          <w:szCs w:val="28"/>
        </w:rPr>
        <w:t>общий объем финансирова</w:t>
      </w:r>
      <w:r w:rsidR="00FE1B35" w:rsidRPr="00170812">
        <w:rPr>
          <w:rFonts w:eastAsiaTheme="minorHAnsi"/>
          <w:sz w:val="28"/>
          <w:szCs w:val="28"/>
        </w:rPr>
        <w:t xml:space="preserve">ния составляет </w:t>
      </w:r>
      <w:r w:rsidR="00272477" w:rsidRPr="00170812">
        <w:rPr>
          <w:rFonts w:eastAsiaTheme="minorHAnsi"/>
          <w:sz w:val="28"/>
          <w:szCs w:val="28"/>
        </w:rPr>
        <w:t>34172,1</w:t>
      </w:r>
      <w:r w:rsidRPr="00170812">
        <w:rPr>
          <w:rFonts w:eastAsiaTheme="minorHAnsi"/>
          <w:sz w:val="28"/>
          <w:szCs w:val="28"/>
        </w:rPr>
        <w:t xml:space="preserve"> тыс. рублей, в том числе:</w:t>
      </w:r>
    </w:p>
    <w:p w:rsidR="00357391" w:rsidRPr="00170812" w:rsidRDefault="00357391" w:rsidP="00170812">
      <w:pPr>
        <w:spacing w:line="360" w:lineRule="atLeast"/>
        <w:ind w:firstLine="709"/>
        <w:jc w:val="both"/>
        <w:rPr>
          <w:rFonts w:eastAsiaTheme="minorHAnsi"/>
          <w:sz w:val="28"/>
          <w:szCs w:val="28"/>
        </w:rPr>
      </w:pPr>
      <w:r w:rsidRPr="00170812">
        <w:rPr>
          <w:rFonts w:eastAsiaTheme="minorHAnsi"/>
          <w:sz w:val="28"/>
          <w:szCs w:val="28"/>
        </w:rPr>
        <w:t>за счет средств р</w:t>
      </w:r>
      <w:r w:rsidR="00FE1B35" w:rsidRPr="00170812">
        <w:rPr>
          <w:rFonts w:eastAsiaTheme="minorHAnsi"/>
          <w:sz w:val="28"/>
          <w:szCs w:val="28"/>
        </w:rPr>
        <w:t xml:space="preserve">еспубликанского бюджета – </w:t>
      </w:r>
      <w:r w:rsidR="00272477" w:rsidRPr="00170812">
        <w:rPr>
          <w:rFonts w:eastAsiaTheme="minorHAnsi"/>
          <w:sz w:val="28"/>
          <w:szCs w:val="28"/>
        </w:rPr>
        <w:t>31572,1</w:t>
      </w:r>
      <w:r w:rsidRPr="00170812">
        <w:rPr>
          <w:rFonts w:eastAsiaTheme="minorHAnsi"/>
          <w:sz w:val="28"/>
          <w:szCs w:val="28"/>
        </w:rPr>
        <w:t xml:space="preserve"> тыс. рублей;</w:t>
      </w:r>
    </w:p>
    <w:p w:rsidR="00357391" w:rsidRPr="00170812" w:rsidRDefault="00357391" w:rsidP="00170812">
      <w:pPr>
        <w:spacing w:line="360" w:lineRule="atLeast"/>
        <w:ind w:firstLine="709"/>
        <w:jc w:val="both"/>
        <w:rPr>
          <w:rFonts w:eastAsiaTheme="minorHAnsi"/>
          <w:sz w:val="28"/>
          <w:szCs w:val="28"/>
        </w:rPr>
      </w:pPr>
      <w:r w:rsidRPr="00170812">
        <w:rPr>
          <w:rFonts w:eastAsiaTheme="minorHAnsi"/>
          <w:sz w:val="28"/>
          <w:szCs w:val="28"/>
        </w:rPr>
        <w:t xml:space="preserve">за счет средств бюджетов муниципальных образований </w:t>
      </w:r>
      <w:r w:rsidR="00170812">
        <w:rPr>
          <w:rFonts w:eastAsiaTheme="minorHAnsi"/>
          <w:sz w:val="28"/>
          <w:szCs w:val="28"/>
        </w:rPr>
        <w:t>–</w:t>
      </w:r>
      <w:r w:rsidRPr="00170812">
        <w:rPr>
          <w:rFonts w:eastAsiaTheme="minorHAnsi"/>
          <w:sz w:val="28"/>
          <w:szCs w:val="28"/>
        </w:rPr>
        <w:t xml:space="preserve"> 100,0 тыс. рублей;</w:t>
      </w:r>
    </w:p>
    <w:p w:rsidR="00357391" w:rsidRPr="00170812" w:rsidRDefault="00357391" w:rsidP="00170812">
      <w:pPr>
        <w:spacing w:line="360" w:lineRule="atLeast"/>
        <w:ind w:firstLine="709"/>
        <w:jc w:val="both"/>
        <w:rPr>
          <w:rFonts w:eastAsiaTheme="minorHAnsi"/>
          <w:sz w:val="28"/>
          <w:szCs w:val="28"/>
        </w:rPr>
      </w:pPr>
      <w:r w:rsidRPr="00170812">
        <w:rPr>
          <w:rFonts w:eastAsiaTheme="minorHAnsi"/>
          <w:sz w:val="28"/>
          <w:szCs w:val="28"/>
        </w:rPr>
        <w:t xml:space="preserve">за счет внебюджетных источников </w:t>
      </w:r>
      <w:r w:rsidR="00170812">
        <w:rPr>
          <w:rFonts w:eastAsiaTheme="minorHAnsi"/>
          <w:sz w:val="28"/>
          <w:szCs w:val="28"/>
        </w:rPr>
        <w:t>–</w:t>
      </w:r>
      <w:r w:rsidRPr="00170812">
        <w:rPr>
          <w:rFonts w:eastAsiaTheme="minorHAnsi"/>
          <w:sz w:val="28"/>
          <w:szCs w:val="28"/>
        </w:rPr>
        <w:t xml:space="preserve"> 2500 тыс. рублей,</w:t>
      </w:r>
      <w:r w:rsidR="00EA570B">
        <w:rPr>
          <w:rFonts w:eastAsiaTheme="minorHAnsi"/>
          <w:sz w:val="28"/>
          <w:szCs w:val="28"/>
        </w:rPr>
        <w:t xml:space="preserve"> </w:t>
      </w:r>
      <w:r w:rsidRPr="00170812">
        <w:rPr>
          <w:rFonts w:eastAsiaTheme="minorHAnsi"/>
          <w:sz w:val="28"/>
          <w:szCs w:val="28"/>
        </w:rPr>
        <w:t>в том числе по годам:</w:t>
      </w:r>
    </w:p>
    <w:p w:rsidR="00357391" w:rsidRPr="00170812" w:rsidRDefault="00FE1B35" w:rsidP="00170812">
      <w:pPr>
        <w:spacing w:line="360" w:lineRule="atLeast"/>
        <w:ind w:firstLine="709"/>
        <w:jc w:val="both"/>
        <w:rPr>
          <w:rFonts w:eastAsiaTheme="minorHAnsi"/>
          <w:sz w:val="28"/>
          <w:szCs w:val="28"/>
        </w:rPr>
      </w:pPr>
      <w:r w:rsidRPr="00170812">
        <w:rPr>
          <w:rFonts w:eastAsiaTheme="minorHAnsi"/>
          <w:sz w:val="28"/>
          <w:szCs w:val="28"/>
        </w:rPr>
        <w:t xml:space="preserve">2021 г. </w:t>
      </w:r>
      <w:r w:rsidR="00170812">
        <w:rPr>
          <w:rFonts w:eastAsiaTheme="minorHAnsi"/>
          <w:sz w:val="28"/>
          <w:szCs w:val="28"/>
        </w:rPr>
        <w:t>–</w:t>
      </w:r>
      <w:r w:rsidRPr="00170812">
        <w:rPr>
          <w:rFonts w:eastAsiaTheme="minorHAnsi"/>
          <w:sz w:val="28"/>
          <w:szCs w:val="28"/>
        </w:rPr>
        <w:t xml:space="preserve"> 3550</w:t>
      </w:r>
      <w:r w:rsidR="00357391" w:rsidRPr="00170812">
        <w:rPr>
          <w:rFonts w:eastAsiaTheme="minorHAnsi"/>
          <w:sz w:val="28"/>
          <w:szCs w:val="28"/>
        </w:rPr>
        <w:t xml:space="preserve"> тыс. рублей, из них:</w:t>
      </w:r>
    </w:p>
    <w:p w:rsidR="00357391" w:rsidRPr="00170812" w:rsidRDefault="00357391" w:rsidP="00170812">
      <w:pPr>
        <w:spacing w:line="360" w:lineRule="atLeast"/>
        <w:ind w:firstLine="709"/>
        <w:jc w:val="both"/>
        <w:rPr>
          <w:rFonts w:eastAsiaTheme="minorHAnsi"/>
          <w:sz w:val="28"/>
          <w:szCs w:val="28"/>
        </w:rPr>
      </w:pPr>
      <w:r w:rsidRPr="00170812">
        <w:rPr>
          <w:rFonts w:eastAsiaTheme="minorHAnsi"/>
          <w:sz w:val="28"/>
          <w:szCs w:val="28"/>
        </w:rPr>
        <w:t>за счет средс</w:t>
      </w:r>
      <w:r w:rsidR="00FE1B35" w:rsidRPr="00170812">
        <w:rPr>
          <w:rFonts w:eastAsiaTheme="minorHAnsi"/>
          <w:sz w:val="28"/>
          <w:szCs w:val="28"/>
        </w:rPr>
        <w:t xml:space="preserve">тв республиканского бюджета </w:t>
      </w:r>
      <w:r w:rsidR="00170812">
        <w:rPr>
          <w:rFonts w:eastAsiaTheme="minorHAnsi"/>
          <w:sz w:val="28"/>
          <w:szCs w:val="28"/>
        </w:rPr>
        <w:t>–</w:t>
      </w:r>
      <w:r w:rsidR="00FE1B35" w:rsidRPr="00170812">
        <w:rPr>
          <w:rFonts w:eastAsiaTheme="minorHAnsi"/>
          <w:sz w:val="28"/>
          <w:szCs w:val="28"/>
        </w:rPr>
        <w:t xml:space="preserve"> 305</w:t>
      </w:r>
      <w:r w:rsidRPr="00170812">
        <w:rPr>
          <w:rFonts w:eastAsiaTheme="minorHAnsi"/>
          <w:sz w:val="28"/>
          <w:szCs w:val="28"/>
        </w:rPr>
        <w:t>0 тыс. рублей;</w:t>
      </w:r>
    </w:p>
    <w:p w:rsidR="00357391" w:rsidRPr="00170812" w:rsidRDefault="00357391" w:rsidP="00170812">
      <w:pPr>
        <w:spacing w:line="360" w:lineRule="atLeast"/>
        <w:ind w:firstLine="709"/>
        <w:jc w:val="both"/>
        <w:rPr>
          <w:rFonts w:eastAsiaTheme="minorHAnsi"/>
          <w:sz w:val="28"/>
          <w:szCs w:val="28"/>
        </w:rPr>
      </w:pPr>
      <w:r w:rsidRPr="00170812">
        <w:rPr>
          <w:rFonts w:eastAsiaTheme="minorHAnsi"/>
          <w:sz w:val="28"/>
          <w:szCs w:val="28"/>
        </w:rPr>
        <w:t xml:space="preserve">за счет внебюджетных источников </w:t>
      </w:r>
      <w:r w:rsidR="00170812">
        <w:rPr>
          <w:rFonts w:eastAsiaTheme="minorHAnsi"/>
          <w:sz w:val="28"/>
          <w:szCs w:val="28"/>
        </w:rPr>
        <w:t>–</w:t>
      </w:r>
      <w:r w:rsidRPr="00170812">
        <w:rPr>
          <w:rFonts w:eastAsiaTheme="minorHAnsi"/>
          <w:sz w:val="28"/>
          <w:szCs w:val="28"/>
        </w:rPr>
        <w:t xml:space="preserve"> 500 тыс. рублей;</w:t>
      </w:r>
    </w:p>
    <w:p w:rsidR="00357391" w:rsidRPr="00170812" w:rsidRDefault="00357391" w:rsidP="00170812">
      <w:pPr>
        <w:spacing w:line="360" w:lineRule="atLeast"/>
        <w:ind w:firstLine="709"/>
        <w:jc w:val="both"/>
        <w:rPr>
          <w:rFonts w:eastAsiaTheme="minorHAnsi"/>
          <w:sz w:val="28"/>
          <w:szCs w:val="28"/>
        </w:rPr>
      </w:pPr>
      <w:r w:rsidRPr="00170812">
        <w:rPr>
          <w:rFonts w:eastAsiaTheme="minorHAnsi"/>
          <w:sz w:val="28"/>
          <w:szCs w:val="28"/>
        </w:rPr>
        <w:t xml:space="preserve">2022 г. – </w:t>
      </w:r>
      <w:r w:rsidR="004746E6" w:rsidRPr="00170812">
        <w:rPr>
          <w:rFonts w:eastAsiaTheme="minorHAnsi"/>
          <w:sz w:val="28"/>
          <w:szCs w:val="28"/>
        </w:rPr>
        <w:t>10700</w:t>
      </w:r>
      <w:r w:rsidRPr="00170812">
        <w:rPr>
          <w:rFonts w:eastAsiaTheme="minorHAnsi"/>
          <w:sz w:val="28"/>
          <w:szCs w:val="28"/>
        </w:rPr>
        <w:t xml:space="preserve"> тыс. рублей, из них:</w:t>
      </w:r>
    </w:p>
    <w:p w:rsidR="00357391" w:rsidRPr="00170812" w:rsidRDefault="00357391" w:rsidP="00170812">
      <w:pPr>
        <w:spacing w:line="360" w:lineRule="atLeast"/>
        <w:ind w:firstLine="709"/>
        <w:jc w:val="both"/>
        <w:rPr>
          <w:rFonts w:eastAsiaTheme="minorHAnsi"/>
          <w:sz w:val="28"/>
          <w:szCs w:val="28"/>
        </w:rPr>
      </w:pPr>
      <w:r w:rsidRPr="00170812">
        <w:rPr>
          <w:rFonts w:eastAsiaTheme="minorHAnsi"/>
          <w:sz w:val="28"/>
          <w:szCs w:val="28"/>
        </w:rPr>
        <w:t xml:space="preserve">за счет средств республиканского бюджета – </w:t>
      </w:r>
      <w:r w:rsidR="004746E6" w:rsidRPr="00170812">
        <w:rPr>
          <w:rFonts w:eastAsiaTheme="minorHAnsi"/>
          <w:sz w:val="28"/>
          <w:szCs w:val="28"/>
        </w:rPr>
        <w:t>10200</w:t>
      </w:r>
      <w:r w:rsidRPr="00170812">
        <w:rPr>
          <w:rFonts w:eastAsiaTheme="minorHAnsi"/>
          <w:sz w:val="28"/>
          <w:szCs w:val="28"/>
        </w:rPr>
        <w:t xml:space="preserve"> тыс. рублей;</w:t>
      </w:r>
    </w:p>
    <w:p w:rsidR="00357391" w:rsidRPr="00170812" w:rsidRDefault="00357391" w:rsidP="00170812">
      <w:pPr>
        <w:spacing w:line="360" w:lineRule="atLeast"/>
        <w:ind w:firstLine="709"/>
        <w:jc w:val="both"/>
        <w:rPr>
          <w:rFonts w:eastAsiaTheme="minorHAnsi"/>
          <w:sz w:val="28"/>
          <w:szCs w:val="28"/>
        </w:rPr>
      </w:pPr>
      <w:r w:rsidRPr="00170812">
        <w:rPr>
          <w:rFonts w:eastAsiaTheme="minorHAnsi"/>
          <w:sz w:val="28"/>
          <w:szCs w:val="28"/>
        </w:rPr>
        <w:t xml:space="preserve">за счет средств бюджетов муниципальных образований </w:t>
      </w:r>
      <w:r w:rsidR="00170812">
        <w:rPr>
          <w:rFonts w:eastAsiaTheme="minorHAnsi"/>
          <w:sz w:val="28"/>
          <w:szCs w:val="28"/>
        </w:rPr>
        <w:t>–</w:t>
      </w:r>
      <w:r w:rsidRPr="00170812">
        <w:rPr>
          <w:rFonts w:eastAsiaTheme="minorHAnsi"/>
          <w:sz w:val="28"/>
          <w:szCs w:val="28"/>
        </w:rPr>
        <w:t xml:space="preserve"> 0</w:t>
      </w:r>
      <w:r w:rsidR="00170812">
        <w:rPr>
          <w:rFonts w:eastAsiaTheme="minorHAnsi"/>
          <w:sz w:val="28"/>
          <w:szCs w:val="28"/>
        </w:rPr>
        <w:t xml:space="preserve"> </w:t>
      </w:r>
      <w:r w:rsidRPr="00170812">
        <w:rPr>
          <w:rFonts w:eastAsiaTheme="minorHAnsi"/>
          <w:sz w:val="28"/>
          <w:szCs w:val="28"/>
        </w:rPr>
        <w:t>тыс. рублей;</w:t>
      </w:r>
    </w:p>
    <w:p w:rsidR="00357391" w:rsidRPr="00170812" w:rsidRDefault="00357391" w:rsidP="00170812">
      <w:pPr>
        <w:spacing w:line="360" w:lineRule="atLeast"/>
        <w:ind w:firstLine="709"/>
        <w:jc w:val="both"/>
        <w:rPr>
          <w:rFonts w:eastAsiaTheme="minorHAnsi"/>
          <w:sz w:val="28"/>
          <w:szCs w:val="28"/>
        </w:rPr>
      </w:pPr>
      <w:r w:rsidRPr="00170812">
        <w:rPr>
          <w:rFonts w:eastAsiaTheme="minorHAnsi"/>
          <w:sz w:val="28"/>
          <w:szCs w:val="28"/>
        </w:rPr>
        <w:t xml:space="preserve">за счет внебюджетных источников </w:t>
      </w:r>
      <w:r w:rsidR="00170812">
        <w:rPr>
          <w:rFonts w:eastAsiaTheme="minorHAnsi"/>
          <w:sz w:val="28"/>
          <w:szCs w:val="28"/>
        </w:rPr>
        <w:t>–</w:t>
      </w:r>
      <w:r w:rsidRPr="00170812">
        <w:rPr>
          <w:rFonts w:eastAsiaTheme="minorHAnsi"/>
          <w:sz w:val="28"/>
          <w:szCs w:val="28"/>
        </w:rPr>
        <w:t xml:space="preserve"> 500 тыс. рублей;</w:t>
      </w:r>
    </w:p>
    <w:p w:rsidR="00357391" w:rsidRPr="00170812" w:rsidRDefault="00357391" w:rsidP="00170812">
      <w:pPr>
        <w:spacing w:line="360" w:lineRule="atLeast"/>
        <w:ind w:firstLine="709"/>
        <w:jc w:val="both"/>
        <w:rPr>
          <w:rFonts w:eastAsiaTheme="minorHAnsi"/>
          <w:sz w:val="28"/>
          <w:szCs w:val="28"/>
        </w:rPr>
      </w:pPr>
      <w:r w:rsidRPr="00170812">
        <w:rPr>
          <w:rFonts w:eastAsiaTheme="minorHAnsi"/>
          <w:sz w:val="28"/>
          <w:szCs w:val="28"/>
        </w:rPr>
        <w:t>2023 г. – 4002,1 тыс. рублей, из них:</w:t>
      </w:r>
    </w:p>
    <w:p w:rsidR="00357391" w:rsidRPr="00170812" w:rsidRDefault="00357391" w:rsidP="00170812">
      <w:pPr>
        <w:spacing w:line="360" w:lineRule="atLeast"/>
        <w:ind w:firstLine="709"/>
        <w:jc w:val="both"/>
        <w:rPr>
          <w:rFonts w:eastAsiaTheme="minorHAnsi"/>
          <w:sz w:val="28"/>
          <w:szCs w:val="28"/>
        </w:rPr>
      </w:pPr>
      <w:r w:rsidRPr="00170812">
        <w:rPr>
          <w:rFonts w:eastAsiaTheme="minorHAnsi"/>
          <w:sz w:val="28"/>
          <w:szCs w:val="28"/>
        </w:rPr>
        <w:t>за счет средств республиканского бюджета – 3502,1 тыс. рублей;</w:t>
      </w:r>
    </w:p>
    <w:p w:rsidR="00357391" w:rsidRPr="00170812" w:rsidRDefault="00357391" w:rsidP="00170812">
      <w:pPr>
        <w:spacing w:line="360" w:lineRule="atLeast"/>
        <w:ind w:firstLine="709"/>
        <w:jc w:val="both"/>
        <w:rPr>
          <w:rFonts w:eastAsiaTheme="minorHAnsi"/>
          <w:sz w:val="28"/>
          <w:szCs w:val="28"/>
        </w:rPr>
      </w:pPr>
      <w:r w:rsidRPr="00170812">
        <w:rPr>
          <w:rFonts w:eastAsiaTheme="minorHAnsi"/>
          <w:sz w:val="28"/>
          <w:szCs w:val="28"/>
        </w:rPr>
        <w:t xml:space="preserve">за счет средств бюджетов муниципальных образований </w:t>
      </w:r>
      <w:r w:rsidR="00170812">
        <w:rPr>
          <w:rFonts w:eastAsiaTheme="minorHAnsi"/>
          <w:sz w:val="28"/>
          <w:szCs w:val="28"/>
        </w:rPr>
        <w:t>–</w:t>
      </w:r>
      <w:r w:rsidRPr="00170812">
        <w:rPr>
          <w:rFonts w:eastAsiaTheme="minorHAnsi"/>
          <w:sz w:val="28"/>
          <w:szCs w:val="28"/>
        </w:rPr>
        <w:t xml:space="preserve"> 0</w:t>
      </w:r>
      <w:r w:rsidR="00170812">
        <w:rPr>
          <w:rFonts w:eastAsiaTheme="minorHAnsi"/>
          <w:sz w:val="28"/>
          <w:szCs w:val="28"/>
        </w:rPr>
        <w:t xml:space="preserve"> </w:t>
      </w:r>
      <w:r w:rsidRPr="00170812">
        <w:rPr>
          <w:rFonts w:eastAsiaTheme="minorHAnsi"/>
          <w:sz w:val="28"/>
          <w:szCs w:val="28"/>
        </w:rPr>
        <w:t>тыс. рублей;</w:t>
      </w:r>
    </w:p>
    <w:p w:rsidR="00357391" w:rsidRPr="00170812" w:rsidRDefault="00357391" w:rsidP="00170812">
      <w:pPr>
        <w:spacing w:line="360" w:lineRule="atLeast"/>
        <w:ind w:firstLine="709"/>
        <w:jc w:val="both"/>
        <w:rPr>
          <w:rFonts w:eastAsiaTheme="minorHAnsi"/>
          <w:sz w:val="28"/>
          <w:szCs w:val="28"/>
        </w:rPr>
      </w:pPr>
      <w:r w:rsidRPr="00170812">
        <w:rPr>
          <w:rFonts w:eastAsiaTheme="minorHAnsi"/>
          <w:sz w:val="28"/>
          <w:szCs w:val="28"/>
        </w:rPr>
        <w:t xml:space="preserve">за счет внебюджетных источников </w:t>
      </w:r>
      <w:r w:rsidR="00170812">
        <w:rPr>
          <w:rFonts w:eastAsiaTheme="minorHAnsi"/>
          <w:sz w:val="28"/>
          <w:szCs w:val="28"/>
        </w:rPr>
        <w:t>–</w:t>
      </w:r>
      <w:r w:rsidRPr="00170812">
        <w:rPr>
          <w:rFonts w:eastAsiaTheme="minorHAnsi"/>
          <w:sz w:val="28"/>
          <w:szCs w:val="28"/>
        </w:rPr>
        <w:t xml:space="preserve"> 500 тыс. рублей;</w:t>
      </w:r>
    </w:p>
    <w:p w:rsidR="00357391" w:rsidRPr="00170812" w:rsidRDefault="00357391" w:rsidP="00170812">
      <w:pPr>
        <w:spacing w:line="360" w:lineRule="atLeast"/>
        <w:ind w:firstLine="709"/>
        <w:jc w:val="both"/>
        <w:rPr>
          <w:rFonts w:eastAsiaTheme="minorHAnsi"/>
          <w:sz w:val="28"/>
          <w:szCs w:val="28"/>
        </w:rPr>
      </w:pPr>
      <w:r w:rsidRPr="00170812">
        <w:rPr>
          <w:rFonts w:eastAsiaTheme="minorHAnsi"/>
          <w:sz w:val="28"/>
          <w:szCs w:val="28"/>
        </w:rPr>
        <w:t xml:space="preserve">2024 г. </w:t>
      </w:r>
      <w:r w:rsidR="00170812">
        <w:rPr>
          <w:rFonts w:eastAsiaTheme="minorHAnsi"/>
          <w:sz w:val="28"/>
          <w:szCs w:val="28"/>
        </w:rPr>
        <w:t>–</w:t>
      </w:r>
      <w:r w:rsidRPr="00170812">
        <w:rPr>
          <w:rFonts w:eastAsiaTheme="minorHAnsi"/>
          <w:sz w:val="28"/>
          <w:szCs w:val="28"/>
        </w:rPr>
        <w:t xml:space="preserve"> 9210 тыс. рублей, из них:</w:t>
      </w:r>
    </w:p>
    <w:p w:rsidR="00357391" w:rsidRPr="00170812" w:rsidRDefault="00357391" w:rsidP="00170812">
      <w:pPr>
        <w:spacing w:line="360" w:lineRule="atLeast"/>
        <w:ind w:firstLine="709"/>
        <w:jc w:val="both"/>
        <w:rPr>
          <w:rFonts w:eastAsiaTheme="minorHAnsi"/>
          <w:sz w:val="28"/>
          <w:szCs w:val="28"/>
        </w:rPr>
      </w:pPr>
      <w:r w:rsidRPr="00170812">
        <w:rPr>
          <w:rFonts w:eastAsiaTheme="minorHAnsi"/>
          <w:sz w:val="28"/>
          <w:szCs w:val="28"/>
        </w:rPr>
        <w:t xml:space="preserve">за счет средств республиканского бюджета </w:t>
      </w:r>
      <w:r w:rsidR="00170812">
        <w:rPr>
          <w:rFonts w:eastAsiaTheme="minorHAnsi"/>
          <w:sz w:val="28"/>
          <w:szCs w:val="28"/>
        </w:rPr>
        <w:t>–</w:t>
      </w:r>
      <w:r w:rsidRPr="00170812">
        <w:rPr>
          <w:rFonts w:eastAsiaTheme="minorHAnsi"/>
          <w:sz w:val="28"/>
          <w:szCs w:val="28"/>
        </w:rPr>
        <w:t xml:space="preserve"> 8660 тыс. рублей;</w:t>
      </w:r>
    </w:p>
    <w:p w:rsidR="00357391" w:rsidRPr="00170812" w:rsidRDefault="00357391" w:rsidP="00170812">
      <w:pPr>
        <w:spacing w:line="360" w:lineRule="atLeast"/>
        <w:ind w:firstLine="709"/>
        <w:jc w:val="both"/>
        <w:rPr>
          <w:rFonts w:eastAsiaTheme="minorHAnsi"/>
          <w:sz w:val="28"/>
          <w:szCs w:val="28"/>
        </w:rPr>
      </w:pPr>
      <w:r w:rsidRPr="00170812">
        <w:rPr>
          <w:rFonts w:eastAsiaTheme="minorHAnsi"/>
          <w:sz w:val="28"/>
          <w:szCs w:val="28"/>
        </w:rPr>
        <w:t xml:space="preserve">за счет средств бюджетов муниципальных образований </w:t>
      </w:r>
      <w:r w:rsidR="00170812">
        <w:rPr>
          <w:rFonts w:eastAsiaTheme="minorHAnsi"/>
          <w:sz w:val="28"/>
          <w:szCs w:val="28"/>
        </w:rPr>
        <w:t>–</w:t>
      </w:r>
      <w:r w:rsidRPr="00170812">
        <w:rPr>
          <w:rFonts w:eastAsiaTheme="minorHAnsi"/>
          <w:sz w:val="28"/>
          <w:szCs w:val="28"/>
        </w:rPr>
        <w:t xml:space="preserve"> 50 тыс. рублей;</w:t>
      </w:r>
    </w:p>
    <w:p w:rsidR="00357391" w:rsidRPr="00170812" w:rsidRDefault="00357391" w:rsidP="00170812">
      <w:pPr>
        <w:spacing w:line="360" w:lineRule="atLeast"/>
        <w:ind w:firstLine="709"/>
        <w:jc w:val="both"/>
        <w:rPr>
          <w:rFonts w:eastAsiaTheme="minorHAnsi"/>
          <w:sz w:val="28"/>
          <w:szCs w:val="28"/>
        </w:rPr>
      </w:pPr>
      <w:r w:rsidRPr="00170812">
        <w:rPr>
          <w:rFonts w:eastAsiaTheme="minorHAnsi"/>
          <w:sz w:val="28"/>
          <w:szCs w:val="28"/>
        </w:rPr>
        <w:t xml:space="preserve">за счет внебюджетных источников </w:t>
      </w:r>
      <w:r w:rsidR="00170812">
        <w:rPr>
          <w:rFonts w:eastAsiaTheme="minorHAnsi"/>
          <w:sz w:val="28"/>
          <w:szCs w:val="28"/>
        </w:rPr>
        <w:t>–</w:t>
      </w:r>
      <w:r w:rsidRPr="00170812">
        <w:rPr>
          <w:rFonts w:eastAsiaTheme="minorHAnsi"/>
          <w:sz w:val="28"/>
          <w:szCs w:val="28"/>
        </w:rPr>
        <w:t xml:space="preserve"> 500 тыс. рублей;</w:t>
      </w:r>
    </w:p>
    <w:p w:rsidR="00357391" w:rsidRPr="00170812" w:rsidRDefault="00357391" w:rsidP="00170812">
      <w:pPr>
        <w:spacing w:line="360" w:lineRule="atLeast"/>
        <w:ind w:firstLine="709"/>
        <w:jc w:val="both"/>
        <w:rPr>
          <w:rFonts w:eastAsiaTheme="minorHAnsi"/>
          <w:sz w:val="28"/>
          <w:szCs w:val="28"/>
        </w:rPr>
      </w:pPr>
      <w:r w:rsidRPr="00170812">
        <w:rPr>
          <w:rFonts w:eastAsiaTheme="minorHAnsi"/>
          <w:sz w:val="28"/>
          <w:szCs w:val="28"/>
        </w:rPr>
        <w:t xml:space="preserve">2025 г. </w:t>
      </w:r>
      <w:r w:rsidR="00170812">
        <w:rPr>
          <w:rFonts w:eastAsiaTheme="minorHAnsi"/>
          <w:sz w:val="28"/>
          <w:szCs w:val="28"/>
        </w:rPr>
        <w:t>–</w:t>
      </w:r>
      <w:r w:rsidRPr="00170812">
        <w:rPr>
          <w:rFonts w:eastAsiaTheme="minorHAnsi"/>
          <w:sz w:val="28"/>
          <w:szCs w:val="28"/>
        </w:rPr>
        <w:t xml:space="preserve"> 6710 тыс. рублей, из них:</w:t>
      </w:r>
    </w:p>
    <w:p w:rsidR="00357391" w:rsidRPr="00170812" w:rsidRDefault="00357391" w:rsidP="00170812">
      <w:pPr>
        <w:spacing w:line="360" w:lineRule="atLeast"/>
        <w:ind w:firstLine="709"/>
        <w:jc w:val="both"/>
        <w:rPr>
          <w:rFonts w:eastAsiaTheme="minorHAnsi"/>
          <w:sz w:val="28"/>
          <w:szCs w:val="28"/>
        </w:rPr>
      </w:pPr>
      <w:r w:rsidRPr="00170812">
        <w:rPr>
          <w:rFonts w:eastAsiaTheme="minorHAnsi"/>
          <w:sz w:val="28"/>
          <w:szCs w:val="28"/>
        </w:rPr>
        <w:t xml:space="preserve">за счет средств республиканского бюджета </w:t>
      </w:r>
      <w:r w:rsidR="00170812">
        <w:rPr>
          <w:rFonts w:eastAsiaTheme="minorHAnsi"/>
          <w:sz w:val="28"/>
          <w:szCs w:val="28"/>
        </w:rPr>
        <w:t>–</w:t>
      </w:r>
      <w:r w:rsidRPr="00170812">
        <w:rPr>
          <w:rFonts w:eastAsiaTheme="minorHAnsi"/>
          <w:sz w:val="28"/>
          <w:szCs w:val="28"/>
        </w:rPr>
        <w:t xml:space="preserve"> 6160 тыс. рублей;</w:t>
      </w:r>
    </w:p>
    <w:p w:rsidR="00357391" w:rsidRPr="00170812" w:rsidRDefault="00357391" w:rsidP="00170812">
      <w:pPr>
        <w:spacing w:line="360" w:lineRule="atLeast"/>
        <w:ind w:firstLine="709"/>
        <w:jc w:val="both"/>
        <w:rPr>
          <w:rFonts w:eastAsiaTheme="minorHAnsi"/>
          <w:sz w:val="28"/>
          <w:szCs w:val="28"/>
        </w:rPr>
      </w:pPr>
      <w:r w:rsidRPr="00170812">
        <w:rPr>
          <w:rFonts w:eastAsiaTheme="minorHAnsi"/>
          <w:sz w:val="28"/>
          <w:szCs w:val="28"/>
        </w:rPr>
        <w:t xml:space="preserve">за счет средств бюджетов муниципальных образований </w:t>
      </w:r>
      <w:r w:rsidR="00170812">
        <w:rPr>
          <w:rFonts w:eastAsiaTheme="minorHAnsi"/>
          <w:sz w:val="28"/>
          <w:szCs w:val="28"/>
        </w:rPr>
        <w:t>–</w:t>
      </w:r>
      <w:r w:rsidRPr="00170812">
        <w:rPr>
          <w:rFonts w:eastAsiaTheme="minorHAnsi"/>
          <w:sz w:val="28"/>
          <w:szCs w:val="28"/>
        </w:rPr>
        <w:t xml:space="preserve"> 50 тыс. рублей;</w:t>
      </w:r>
    </w:p>
    <w:p w:rsidR="00357391" w:rsidRPr="00170812" w:rsidRDefault="00357391" w:rsidP="00170812">
      <w:pPr>
        <w:spacing w:line="360" w:lineRule="atLeast"/>
        <w:ind w:firstLine="709"/>
        <w:jc w:val="both"/>
        <w:rPr>
          <w:rFonts w:eastAsiaTheme="minorHAnsi"/>
          <w:sz w:val="28"/>
          <w:szCs w:val="28"/>
        </w:rPr>
      </w:pPr>
      <w:r w:rsidRPr="00170812">
        <w:rPr>
          <w:rFonts w:eastAsiaTheme="minorHAnsi"/>
          <w:sz w:val="28"/>
          <w:szCs w:val="28"/>
        </w:rPr>
        <w:t xml:space="preserve">за счет внебюджетных источников </w:t>
      </w:r>
      <w:r w:rsidR="00170812">
        <w:rPr>
          <w:rFonts w:eastAsiaTheme="minorHAnsi"/>
          <w:sz w:val="28"/>
          <w:szCs w:val="28"/>
        </w:rPr>
        <w:t>–</w:t>
      </w:r>
      <w:r w:rsidRPr="00170812">
        <w:rPr>
          <w:rFonts w:eastAsiaTheme="minorHAnsi"/>
          <w:sz w:val="28"/>
          <w:szCs w:val="28"/>
        </w:rPr>
        <w:t xml:space="preserve"> 500 тыс. рублей.</w:t>
      </w:r>
    </w:p>
    <w:p w:rsidR="00357391" w:rsidRPr="00170812" w:rsidRDefault="00357391" w:rsidP="00170812">
      <w:pPr>
        <w:spacing w:line="360" w:lineRule="atLeast"/>
        <w:ind w:firstLine="709"/>
        <w:jc w:val="both"/>
        <w:rPr>
          <w:rFonts w:eastAsiaTheme="minorHAnsi"/>
          <w:sz w:val="28"/>
          <w:szCs w:val="28"/>
        </w:rPr>
      </w:pPr>
      <w:r w:rsidRPr="00170812">
        <w:rPr>
          <w:rFonts w:eastAsiaTheme="minorHAnsi"/>
          <w:sz w:val="28"/>
          <w:szCs w:val="28"/>
        </w:rPr>
        <w:t>Объемы финансовых средств федерального бюджета ежегодно уточняются после принятия федерального закона о федеральном бюджете на очередной финансовый год и на плановый период.</w:t>
      </w:r>
    </w:p>
    <w:p w:rsidR="00357391" w:rsidRPr="00170812" w:rsidRDefault="00357391" w:rsidP="00170812">
      <w:pPr>
        <w:spacing w:line="360" w:lineRule="atLeast"/>
        <w:ind w:firstLine="709"/>
        <w:jc w:val="both"/>
        <w:rPr>
          <w:rFonts w:eastAsiaTheme="minorHAnsi"/>
          <w:sz w:val="28"/>
          <w:szCs w:val="28"/>
        </w:rPr>
      </w:pPr>
      <w:r w:rsidRPr="00170812">
        <w:rPr>
          <w:rFonts w:eastAsiaTheme="minorHAnsi"/>
          <w:sz w:val="28"/>
          <w:szCs w:val="28"/>
        </w:rPr>
        <w:t>Объем финансирования Подпрограммы из средств республиканского бюджета Республики Тыва может быть уточнен в порядке, установленном законом о бюджете на соответствующий финансовый год и плановый период, исходя из возможностей республиканского бюджета Республики Тыва.</w:t>
      </w:r>
    </w:p>
    <w:p w:rsidR="00357391" w:rsidRPr="00170812" w:rsidRDefault="00357391" w:rsidP="00170812">
      <w:pPr>
        <w:spacing w:line="360" w:lineRule="atLeast"/>
        <w:ind w:firstLine="709"/>
        <w:jc w:val="both"/>
        <w:rPr>
          <w:rFonts w:eastAsiaTheme="minorHAnsi"/>
          <w:sz w:val="28"/>
          <w:szCs w:val="28"/>
        </w:rPr>
      </w:pPr>
      <w:r w:rsidRPr="00170812">
        <w:rPr>
          <w:rFonts w:eastAsiaTheme="minorHAnsi"/>
          <w:sz w:val="28"/>
          <w:szCs w:val="28"/>
        </w:rPr>
        <w:t xml:space="preserve">Объем финансирования мероприятий за счет средств бюджетов муниципальных образований Республики Тыва ежегодно уточняется в соответствии с принятием </w:t>
      </w:r>
      <w:r w:rsidRPr="00170812">
        <w:rPr>
          <w:rFonts w:eastAsiaTheme="minorHAnsi"/>
          <w:sz w:val="28"/>
          <w:szCs w:val="28"/>
        </w:rPr>
        <w:lastRenderedPageBreak/>
        <w:t>бюджетов муниципальных образований на очередной финансовый год и плановый период</w:t>
      </w:r>
      <w:r w:rsidR="00E80D5D" w:rsidRPr="00170812">
        <w:rPr>
          <w:rFonts w:eastAsiaTheme="minorHAnsi"/>
          <w:sz w:val="28"/>
          <w:szCs w:val="28"/>
        </w:rPr>
        <w:t>.</w:t>
      </w:r>
      <w:r w:rsidR="007F6570">
        <w:rPr>
          <w:rFonts w:eastAsiaTheme="minorHAnsi"/>
          <w:sz w:val="28"/>
          <w:szCs w:val="28"/>
        </w:rPr>
        <w:t>»</w:t>
      </w:r>
      <w:r w:rsidR="000441B2" w:rsidRPr="00170812">
        <w:rPr>
          <w:rFonts w:eastAsiaTheme="minorHAnsi"/>
          <w:sz w:val="28"/>
          <w:szCs w:val="28"/>
        </w:rPr>
        <w:t>;</w:t>
      </w:r>
    </w:p>
    <w:p w:rsidR="00875AE9" w:rsidRPr="00170812" w:rsidRDefault="0089201C" w:rsidP="00170812">
      <w:pPr>
        <w:spacing w:line="360" w:lineRule="atLeast"/>
        <w:ind w:firstLine="709"/>
        <w:jc w:val="both"/>
        <w:rPr>
          <w:sz w:val="28"/>
          <w:szCs w:val="28"/>
        </w:rPr>
      </w:pPr>
      <w:r w:rsidRPr="00170812">
        <w:rPr>
          <w:rFonts w:eastAsiaTheme="minorHAnsi"/>
          <w:sz w:val="28"/>
          <w:szCs w:val="28"/>
        </w:rPr>
        <w:t>5</w:t>
      </w:r>
      <w:r w:rsidR="00FD3B44" w:rsidRPr="00170812">
        <w:rPr>
          <w:rFonts w:eastAsiaTheme="minorHAnsi"/>
          <w:sz w:val="28"/>
          <w:szCs w:val="28"/>
        </w:rPr>
        <w:t xml:space="preserve">) </w:t>
      </w:r>
      <w:r w:rsidR="00875AE9" w:rsidRPr="00170812">
        <w:rPr>
          <w:sz w:val="28"/>
          <w:szCs w:val="28"/>
        </w:rPr>
        <w:t>раздел V</w:t>
      </w:r>
      <w:r w:rsidR="00AC7A7E" w:rsidRPr="00170812">
        <w:rPr>
          <w:sz w:val="28"/>
          <w:szCs w:val="28"/>
        </w:rPr>
        <w:t>III</w:t>
      </w:r>
      <w:r w:rsidR="00875AE9" w:rsidRPr="00170812">
        <w:rPr>
          <w:sz w:val="28"/>
          <w:szCs w:val="28"/>
        </w:rPr>
        <w:t xml:space="preserve"> изложить в следующей редакции:</w:t>
      </w:r>
    </w:p>
    <w:p w:rsidR="00B05228" w:rsidRPr="00170812" w:rsidRDefault="007F6570" w:rsidP="00170812">
      <w:pPr>
        <w:spacing w:line="36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875AE9" w:rsidRPr="00170812">
        <w:rPr>
          <w:sz w:val="28"/>
          <w:szCs w:val="28"/>
        </w:rPr>
        <w:t>V</w:t>
      </w:r>
      <w:r w:rsidR="00AC7A7E" w:rsidRPr="00170812">
        <w:rPr>
          <w:sz w:val="28"/>
          <w:szCs w:val="28"/>
        </w:rPr>
        <w:t>III</w:t>
      </w:r>
      <w:r w:rsidR="00875AE9" w:rsidRPr="00170812">
        <w:rPr>
          <w:sz w:val="28"/>
          <w:szCs w:val="28"/>
        </w:rPr>
        <w:t xml:space="preserve">. </w:t>
      </w:r>
      <w:r w:rsidR="00B05228" w:rsidRPr="00170812">
        <w:rPr>
          <w:sz w:val="28"/>
          <w:szCs w:val="28"/>
        </w:rPr>
        <w:t>Оценка социально-экономической эффективности</w:t>
      </w:r>
    </w:p>
    <w:p w:rsidR="00B05228" w:rsidRPr="00170812" w:rsidRDefault="00B05228" w:rsidP="00170812">
      <w:pPr>
        <w:spacing w:line="360" w:lineRule="atLeast"/>
        <w:jc w:val="center"/>
        <w:rPr>
          <w:sz w:val="28"/>
          <w:szCs w:val="28"/>
        </w:rPr>
      </w:pPr>
      <w:r w:rsidRPr="00170812">
        <w:rPr>
          <w:sz w:val="28"/>
          <w:szCs w:val="28"/>
        </w:rPr>
        <w:t>и экологических последствий от реализации Программы</w:t>
      </w:r>
    </w:p>
    <w:p w:rsidR="005873FD" w:rsidRPr="00170812" w:rsidRDefault="005873FD" w:rsidP="00170812">
      <w:pPr>
        <w:spacing w:line="360" w:lineRule="atLeast"/>
        <w:ind w:firstLine="709"/>
        <w:jc w:val="both"/>
        <w:rPr>
          <w:sz w:val="28"/>
          <w:szCs w:val="28"/>
        </w:rPr>
      </w:pPr>
    </w:p>
    <w:p w:rsidR="00670ED8" w:rsidRPr="00170812" w:rsidRDefault="00670ED8" w:rsidP="00170812">
      <w:pPr>
        <w:spacing w:line="360" w:lineRule="atLeast"/>
        <w:ind w:firstLine="709"/>
        <w:jc w:val="both"/>
        <w:rPr>
          <w:sz w:val="28"/>
          <w:szCs w:val="28"/>
        </w:rPr>
      </w:pPr>
      <w:r w:rsidRPr="00170812">
        <w:rPr>
          <w:sz w:val="28"/>
          <w:szCs w:val="28"/>
        </w:rPr>
        <w:t>Социально-экономическая эффективность и экологические последствия реализации Программы оценивается по достигнутым плановым показателям и индикаторам, характеризующим состояние и динамику уровня жизнедеятельности населения в разрезе подпрограмм.</w:t>
      </w:r>
    </w:p>
    <w:p w:rsidR="00670ED8" w:rsidRPr="00170812" w:rsidRDefault="00670ED8" w:rsidP="00170812">
      <w:pPr>
        <w:spacing w:line="360" w:lineRule="atLeast"/>
        <w:ind w:firstLine="709"/>
        <w:jc w:val="both"/>
        <w:rPr>
          <w:sz w:val="28"/>
          <w:szCs w:val="28"/>
        </w:rPr>
      </w:pPr>
      <w:r w:rsidRPr="00170812">
        <w:rPr>
          <w:sz w:val="28"/>
          <w:szCs w:val="28"/>
        </w:rPr>
        <w:t>1. В результате реализации подпрограммы 1</w:t>
      </w:r>
      <w:r w:rsidR="00170812">
        <w:rPr>
          <w:sz w:val="28"/>
          <w:szCs w:val="28"/>
        </w:rPr>
        <w:t xml:space="preserve"> </w:t>
      </w:r>
      <w:r w:rsidR="007F6570">
        <w:rPr>
          <w:sz w:val="28"/>
          <w:szCs w:val="28"/>
        </w:rPr>
        <w:t>«</w:t>
      </w:r>
      <w:r w:rsidRPr="00170812">
        <w:rPr>
          <w:sz w:val="28"/>
          <w:szCs w:val="28"/>
        </w:rPr>
        <w:t>Обеспечение защиты населения и объектов экономики от негативного воздействия вод на территории Республики Тыва</w:t>
      </w:r>
      <w:r w:rsidR="007F6570">
        <w:rPr>
          <w:sz w:val="28"/>
          <w:szCs w:val="28"/>
        </w:rPr>
        <w:t>»</w:t>
      </w:r>
      <w:r w:rsidRPr="00170812">
        <w:rPr>
          <w:sz w:val="28"/>
          <w:szCs w:val="28"/>
        </w:rPr>
        <w:t xml:space="preserve"> предполагается</w:t>
      </w:r>
      <w:r w:rsidR="00411CF9" w:rsidRPr="00170812">
        <w:rPr>
          <w:sz w:val="28"/>
          <w:szCs w:val="28"/>
        </w:rPr>
        <w:t xml:space="preserve"> достижение</w:t>
      </w:r>
      <w:r w:rsidRPr="00170812">
        <w:rPr>
          <w:sz w:val="28"/>
          <w:szCs w:val="28"/>
        </w:rPr>
        <w:t>:</w:t>
      </w:r>
    </w:p>
    <w:p w:rsidR="00670ED8" w:rsidRPr="00170812" w:rsidRDefault="00670ED8" w:rsidP="00170812">
      <w:pPr>
        <w:spacing w:line="360" w:lineRule="atLeast"/>
        <w:ind w:firstLine="709"/>
        <w:jc w:val="both"/>
        <w:rPr>
          <w:sz w:val="28"/>
          <w:szCs w:val="28"/>
        </w:rPr>
      </w:pPr>
      <w:r w:rsidRPr="00170812">
        <w:rPr>
          <w:sz w:val="28"/>
          <w:szCs w:val="28"/>
        </w:rPr>
        <w:t xml:space="preserve">- доли населения, проживающего на подверженных негативному воздействию вод территориях, защищенного в результате проведения мероприятий по повышению защищенности от негативного воздействия вод, в общем количестве населения, проживающего на таких территориях, к 2025 году </w:t>
      </w:r>
      <w:r w:rsidR="00170812">
        <w:rPr>
          <w:sz w:val="28"/>
          <w:szCs w:val="28"/>
        </w:rPr>
        <w:t>–</w:t>
      </w:r>
      <w:r w:rsidRPr="00170812">
        <w:rPr>
          <w:sz w:val="28"/>
          <w:szCs w:val="28"/>
        </w:rPr>
        <w:t xml:space="preserve"> 100 процентов, в том числе: </w:t>
      </w:r>
      <w:r w:rsidR="00411CF9" w:rsidRPr="00170812">
        <w:rPr>
          <w:sz w:val="28"/>
          <w:szCs w:val="28"/>
        </w:rPr>
        <w:t xml:space="preserve">в </w:t>
      </w:r>
      <w:r w:rsidRPr="00170812">
        <w:rPr>
          <w:sz w:val="28"/>
          <w:szCs w:val="28"/>
        </w:rPr>
        <w:t xml:space="preserve">2021 г. </w:t>
      </w:r>
      <w:r w:rsidR="00170812">
        <w:rPr>
          <w:sz w:val="28"/>
          <w:szCs w:val="28"/>
        </w:rPr>
        <w:t>–</w:t>
      </w:r>
      <w:r w:rsidRPr="00170812">
        <w:rPr>
          <w:sz w:val="28"/>
          <w:szCs w:val="28"/>
        </w:rPr>
        <w:t xml:space="preserve"> 0</w:t>
      </w:r>
      <w:r w:rsidR="00170812">
        <w:rPr>
          <w:sz w:val="28"/>
          <w:szCs w:val="28"/>
        </w:rPr>
        <w:t xml:space="preserve"> </w:t>
      </w:r>
      <w:r w:rsidRPr="00170812">
        <w:rPr>
          <w:sz w:val="28"/>
          <w:szCs w:val="28"/>
        </w:rPr>
        <w:t xml:space="preserve">процентов, </w:t>
      </w:r>
      <w:r w:rsidR="00411CF9" w:rsidRPr="00170812">
        <w:rPr>
          <w:sz w:val="28"/>
          <w:szCs w:val="28"/>
        </w:rPr>
        <w:t xml:space="preserve">в </w:t>
      </w:r>
      <w:r w:rsidRPr="00170812">
        <w:rPr>
          <w:sz w:val="28"/>
          <w:szCs w:val="28"/>
        </w:rPr>
        <w:t xml:space="preserve">2022 г. </w:t>
      </w:r>
      <w:r w:rsidR="00170812">
        <w:rPr>
          <w:sz w:val="28"/>
          <w:szCs w:val="28"/>
        </w:rPr>
        <w:t>–</w:t>
      </w:r>
      <w:r w:rsidRPr="00170812">
        <w:rPr>
          <w:sz w:val="28"/>
          <w:szCs w:val="28"/>
        </w:rPr>
        <w:t xml:space="preserve"> </w:t>
      </w:r>
      <w:r w:rsidR="00316592" w:rsidRPr="00170812">
        <w:rPr>
          <w:sz w:val="28"/>
          <w:szCs w:val="28"/>
        </w:rPr>
        <w:t>30,99</w:t>
      </w:r>
      <w:r w:rsidRPr="00170812">
        <w:rPr>
          <w:sz w:val="28"/>
          <w:szCs w:val="28"/>
        </w:rPr>
        <w:t xml:space="preserve"> процента, </w:t>
      </w:r>
      <w:r w:rsidR="00411CF9" w:rsidRPr="00170812">
        <w:rPr>
          <w:sz w:val="28"/>
          <w:szCs w:val="28"/>
        </w:rPr>
        <w:t xml:space="preserve">в </w:t>
      </w:r>
      <w:r w:rsidRPr="00170812">
        <w:rPr>
          <w:sz w:val="28"/>
          <w:szCs w:val="28"/>
        </w:rPr>
        <w:t xml:space="preserve">2023 г. </w:t>
      </w:r>
      <w:r w:rsidR="00316592" w:rsidRPr="00170812">
        <w:rPr>
          <w:sz w:val="28"/>
          <w:szCs w:val="28"/>
        </w:rPr>
        <w:t>–</w:t>
      </w:r>
      <w:r w:rsidR="00170812">
        <w:rPr>
          <w:sz w:val="28"/>
          <w:szCs w:val="28"/>
        </w:rPr>
        <w:t xml:space="preserve"> </w:t>
      </w:r>
      <w:r w:rsidR="00316592" w:rsidRPr="00170812">
        <w:rPr>
          <w:sz w:val="28"/>
          <w:szCs w:val="28"/>
        </w:rPr>
        <w:t xml:space="preserve">91,91 </w:t>
      </w:r>
      <w:r w:rsidRPr="00170812">
        <w:rPr>
          <w:sz w:val="28"/>
          <w:szCs w:val="28"/>
        </w:rPr>
        <w:t xml:space="preserve">процента, </w:t>
      </w:r>
      <w:r w:rsidR="00411CF9" w:rsidRPr="00170812">
        <w:rPr>
          <w:sz w:val="28"/>
          <w:szCs w:val="28"/>
        </w:rPr>
        <w:t xml:space="preserve">в </w:t>
      </w:r>
      <w:r w:rsidRPr="00170812">
        <w:rPr>
          <w:sz w:val="28"/>
          <w:szCs w:val="28"/>
        </w:rPr>
        <w:t xml:space="preserve">2024 г. </w:t>
      </w:r>
      <w:r w:rsidR="00316592" w:rsidRPr="00170812">
        <w:rPr>
          <w:sz w:val="28"/>
          <w:szCs w:val="28"/>
        </w:rPr>
        <w:t>–</w:t>
      </w:r>
      <w:r w:rsidR="00170812">
        <w:rPr>
          <w:sz w:val="28"/>
          <w:szCs w:val="28"/>
        </w:rPr>
        <w:t xml:space="preserve"> </w:t>
      </w:r>
      <w:r w:rsidR="00316592" w:rsidRPr="00170812">
        <w:rPr>
          <w:sz w:val="28"/>
          <w:szCs w:val="28"/>
        </w:rPr>
        <w:t>93,2</w:t>
      </w:r>
      <w:r w:rsidRPr="00170812">
        <w:rPr>
          <w:sz w:val="28"/>
          <w:szCs w:val="28"/>
        </w:rPr>
        <w:t xml:space="preserve"> процента;</w:t>
      </w:r>
    </w:p>
    <w:p w:rsidR="00670ED8" w:rsidRPr="00170812" w:rsidRDefault="00670ED8" w:rsidP="00170812">
      <w:pPr>
        <w:spacing w:line="360" w:lineRule="atLeast"/>
        <w:ind w:firstLine="709"/>
        <w:jc w:val="both"/>
        <w:rPr>
          <w:sz w:val="28"/>
          <w:szCs w:val="28"/>
        </w:rPr>
      </w:pPr>
      <w:r w:rsidRPr="00170812">
        <w:rPr>
          <w:sz w:val="28"/>
          <w:szCs w:val="28"/>
        </w:rPr>
        <w:t>- численност</w:t>
      </w:r>
      <w:r w:rsidR="00411CF9" w:rsidRPr="00170812">
        <w:rPr>
          <w:sz w:val="28"/>
          <w:szCs w:val="28"/>
        </w:rPr>
        <w:t>и</w:t>
      </w:r>
      <w:r w:rsidRPr="00170812">
        <w:rPr>
          <w:sz w:val="28"/>
          <w:szCs w:val="28"/>
        </w:rPr>
        <w:t xml:space="preserve"> населения, проживающего на подверженных негативному воздействию вод территориях, защищенного в результате проведения мероприятий по повышению защищенности от воздействия вод, по состоянию на конец периода, предшествующего отчетному, </w:t>
      </w:r>
      <w:r w:rsidR="00460E3D" w:rsidRPr="00170812">
        <w:rPr>
          <w:sz w:val="28"/>
          <w:szCs w:val="28"/>
        </w:rPr>
        <w:t>по годам: в</w:t>
      </w:r>
      <w:r w:rsidRPr="00170812">
        <w:rPr>
          <w:sz w:val="28"/>
          <w:szCs w:val="28"/>
        </w:rPr>
        <w:t xml:space="preserve"> 2021 г. </w:t>
      </w:r>
      <w:r w:rsidR="00170812">
        <w:rPr>
          <w:sz w:val="28"/>
          <w:szCs w:val="28"/>
        </w:rPr>
        <w:t>–</w:t>
      </w:r>
      <w:r w:rsidRPr="00170812">
        <w:rPr>
          <w:sz w:val="28"/>
          <w:szCs w:val="28"/>
        </w:rPr>
        <w:t xml:space="preserve"> 0</w:t>
      </w:r>
      <w:r w:rsidR="00170812">
        <w:rPr>
          <w:sz w:val="28"/>
          <w:szCs w:val="28"/>
        </w:rPr>
        <w:t xml:space="preserve"> </w:t>
      </w:r>
      <w:r w:rsidRPr="00170812">
        <w:rPr>
          <w:sz w:val="28"/>
          <w:szCs w:val="28"/>
        </w:rPr>
        <w:t xml:space="preserve">человек, </w:t>
      </w:r>
      <w:r w:rsidR="00460E3D" w:rsidRPr="00170812">
        <w:rPr>
          <w:sz w:val="28"/>
          <w:szCs w:val="28"/>
        </w:rPr>
        <w:t xml:space="preserve">в </w:t>
      </w:r>
      <w:r w:rsidRPr="00170812">
        <w:rPr>
          <w:sz w:val="28"/>
          <w:szCs w:val="28"/>
        </w:rPr>
        <w:t xml:space="preserve">2022 г. </w:t>
      </w:r>
      <w:r w:rsidR="00170812">
        <w:rPr>
          <w:sz w:val="28"/>
          <w:szCs w:val="28"/>
        </w:rPr>
        <w:t>–</w:t>
      </w:r>
      <w:r w:rsidRPr="00170812">
        <w:rPr>
          <w:sz w:val="28"/>
          <w:szCs w:val="28"/>
        </w:rPr>
        <w:t xml:space="preserve"> </w:t>
      </w:r>
      <w:r w:rsidR="00BB0E42" w:rsidRPr="00170812">
        <w:rPr>
          <w:sz w:val="28"/>
          <w:szCs w:val="28"/>
        </w:rPr>
        <w:t>984</w:t>
      </w:r>
      <w:r w:rsidRPr="00170812">
        <w:rPr>
          <w:sz w:val="28"/>
          <w:szCs w:val="28"/>
        </w:rPr>
        <w:t xml:space="preserve"> человек</w:t>
      </w:r>
      <w:r w:rsidR="003926E8">
        <w:rPr>
          <w:sz w:val="28"/>
          <w:szCs w:val="28"/>
        </w:rPr>
        <w:t>а</w:t>
      </w:r>
      <w:r w:rsidRPr="00170812">
        <w:rPr>
          <w:sz w:val="28"/>
          <w:szCs w:val="28"/>
        </w:rPr>
        <w:t xml:space="preserve">, </w:t>
      </w:r>
      <w:r w:rsidR="00460E3D" w:rsidRPr="00170812">
        <w:rPr>
          <w:sz w:val="28"/>
          <w:szCs w:val="28"/>
        </w:rPr>
        <w:t xml:space="preserve">в </w:t>
      </w:r>
      <w:r w:rsidRPr="00170812">
        <w:rPr>
          <w:sz w:val="28"/>
          <w:szCs w:val="28"/>
        </w:rPr>
        <w:t xml:space="preserve">2023 г. </w:t>
      </w:r>
      <w:r w:rsidR="00170812">
        <w:rPr>
          <w:sz w:val="28"/>
          <w:szCs w:val="28"/>
        </w:rPr>
        <w:t>–</w:t>
      </w:r>
      <w:r w:rsidRPr="00170812">
        <w:rPr>
          <w:sz w:val="28"/>
          <w:szCs w:val="28"/>
        </w:rPr>
        <w:t xml:space="preserve"> </w:t>
      </w:r>
      <w:r w:rsidR="00BB0E42" w:rsidRPr="00170812">
        <w:rPr>
          <w:sz w:val="28"/>
          <w:szCs w:val="28"/>
        </w:rPr>
        <w:t>2919</w:t>
      </w:r>
      <w:r w:rsidRPr="00170812">
        <w:rPr>
          <w:sz w:val="28"/>
          <w:szCs w:val="28"/>
        </w:rPr>
        <w:t xml:space="preserve"> человек, </w:t>
      </w:r>
      <w:r w:rsidR="00460E3D" w:rsidRPr="00170812">
        <w:rPr>
          <w:sz w:val="28"/>
          <w:szCs w:val="28"/>
        </w:rPr>
        <w:t xml:space="preserve">в </w:t>
      </w:r>
      <w:r w:rsidRPr="00170812">
        <w:rPr>
          <w:sz w:val="28"/>
          <w:szCs w:val="28"/>
        </w:rPr>
        <w:t xml:space="preserve">2024 г. </w:t>
      </w:r>
      <w:r w:rsidR="00170812">
        <w:rPr>
          <w:sz w:val="28"/>
          <w:szCs w:val="28"/>
        </w:rPr>
        <w:t>–</w:t>
      </w:r>
      <w:r w:rsidRPr="00170812">
        <w:rPr>
          <w:sz w:val="28"/>
          <w:szCs w:val="28"/>
        </w:rPr>
        <w:t xml:space="preserve"> </w:t>
      </w:r>
      <w:r w:rsidR="00BB0E42" w:rsidRPr="00170812">
        <w:rPr>
          <w:sz w:val="28"/>
          <w:szCs w:val="28"/>
        </w:rPr>
        <w:t>2960</w:t>
      </w:r>
      <w:r w:rsidRPr="00170812">
        <w:rPr>
          <w:sz w:val="28"/>
          <w:szCs w:val="28"/>
        </w:rPr>
        <w:t xml:space="preserve"> человек;</w:t>
      </w:r>
      <w:r w:rsidR="00170812">
        <w:rPr>
          <w:sz w:val="28"/>
          <w:szCs w:val="28"/>
        </w:rPr>
        <w:t xml:space="preserve"> </w:t>
      </w:r>
      <w:r w:rsidR="00460E3D" w:rsidRPr="00170812">
        <w:rPr>
          <w:sz w:val="28"/>
          <w:szCs w:val="28"/>
        </w:rPr>
        <w:t xml:space="preserve">в 2025 году </w:t>
      </w:r>
      <w:r w:rsidR="00170812">
        <w:rPr>
          <w:sz w:val="28"/>
          <w:szCs w:val="28"/>
        </w:rPr>
        <w:t>–</w:t>
      </w:r>
      <w:r w:rsidR="00460E3D" w:rsidRPr="00170812">
        <w:rPr>
          <w:sz w:val="28"/>
          <w:szCs w:val="28"/>
        </w:rPr>
        <w:t xml:space="preserve"> 3176 человек;</w:t>
      </w:r>
    </w:p>
    <w:p w:rsidR="00460E3D" w:rsidRPr="00170812" w:rsidRDefault="00670ED8" w:rsidP="00170812">
      <w:pPr>
        <w:spacing w:line="360" w:lineRule="atLeast"/>
        <w:ind w:firstLine="709"/>
        <w:jc w:val="both"/>
        <w:rPr>
          <w:sz w:val="28"/>
          <w:szCs w:val="28"/>
        </w:rPr>
      </w:pPr>
      <w:r w:rsidRPr="00170812">
        <w:rPr>
          <w:sz w:val="28"/>
          <w:szCs w:val="28"/>
        </w:rPr>
        <w:t>- численност</w:t>
      </w:r>
      <w:r w:rsidR="00411CF9" w:rsidRPr="00170812">
        <w:rPr>
          <w:sz w:val="28"/>
          <w:szCs w:val="28"/>
        </w:rPr>
        <w:t>и</w:t>
      </w:r>
      <w:r w:rsidRPr="00170812">
        <w:rPr>
          <w:sz w:val="28"/>
          <w:szCs w:val="28"/>
        </w:rPr>
        <w:t xml:space="preserve"> населения, проживающего на подверженных негативному воздействию вод территориях, защищенного в результате проведения мероприятий по повышению защищенности от негативного воздействия вод, в отчетном периоде</w:t>
      </w:r>
      <w:r w:rsidR="00460E3D" w:rsidRPr="00170812">
        <w:rPr>
          <w:sz w:val="28"/>
          <w:szCs w:val="28"/>
        </w:rPr>
        <w:t>, по годам:</w:t>
      </w:r>
      <w:r w:rsidR="00170812">
        <w:rPr>
          <w:sz w:val="28"/>
          <w:szCs w:val="28"/>
        </w:rPr>
        <w:t xml:space="preserve"> </w:t>
      </w:r>
      <w:r w:rsidR="00411CF9" w:rsidRPr="00170812">
        <w:rPr>
          <w:sz w:val="28"/>
          <w:szCs w:val="28"/>
        </w:rPr>
        <w:t xml:space="preserve">в </w:t>
      </w:r>
      <w:r w:rsidRPr="00170812">
        <w:rPr>
          <w:sz w:val="28"/>
          <w:szCs w:val="28"/>
        </w:rPr>
        <w:t xml:space="preserve">2021 г. </w:t>
      </w:r>
      <w:r w:rsidR="00170812">
        <w:rPr>
          <w:sz w:val="28"/>
          <w:szCs w:val="28"/>
        </w:rPr>
        <w:t>–</w:t>
      </w:r>
      <w:r w:rsidRPr="00170812">
        <w:rPr>
          <w:sz w:val="28"/>
          <w:szCs w:val="28"/>
        </w:rPr>
        <w:t xml:space="preserve"> 0</w:t>
      </w:r>
      <w:r w:rsidR="00170812">
        <w:rPr>
          <w:sz w:val="28"/>
          <w:szCs w:val="28"/>
        </w:rPr>
        <w:t xml:space="preserve"> </w:t>
      </w:r>
      <w:r w:rsidRPr="00170812">
        <w:rPr>
          <w:sz w:val="28"/>
          <w:szCs w:val="28"/>
        </w:rPr>
        <w:t xml:space="preserve">человек, </w:t>
      </w:r>
      <w:r w:rsidR="00411CF9" w:rsidRPr="00170812">
        <w:rPr>
          <w:sz w:val="28"/>
          <w:szCs w:val="28"/>
        </w:rPr>
        <w:t xml:space="preserve">в </w:t>
      </w:r>
      <w:r w:rsidRPr="00170812">
        <w:rPr>
          <w:sz w:val="28"/>
          <w:szCs w:val="28"/>
        </w:rPr>
        <w:t xml:space="preserve">2022 г. </w:t>
      </w:r>
      <w:r w:rsidR="00170812">
        <w:rPr>
          <w:sz w:val="28"/>
          <w:szCs w:val="28"/>
        </w:rPr>
        <w:t>–</w:t>
      </w:r>
      <w:r w:rsidRPr="00170812">
        <w:rPr>
          <w:sz w:val="28"/>
          <w:szCs w:val="28"/>
        </w:rPr>
        <w:t xml:space="preserve"> </w:t>
      </w:r>
      <w:r w:rsidR="00F84E97" w:rsidRPr="00170812">
        <w:rPr>
          <w:sz w:val="28"/>
          <w:szCs w:val="28"/>
        </w:rPr>
        <w:t>984 человек</w:t>
      </w:r>
      <w:r w:rsidR="003926E8">
        <w:rPr>
          <w:sz w:val="28"/>
          <w:szCs w:val="28"/>
        </w:rPr>
        <w:t>а</w:t>
      </w:r>
      <w:r w:rsidR="00F84E97" w:rsidRPr="00170812">
        <w:rPr>
          <w:sz w:val="28"/>
          <w:szCs w:val="28"/>
        </w:rPr>
        <w:t xml:space="preserve">, </w:t>
      </w:r>
      <w:r w:rsidR="00411CF9" w:rsidRPr="00170812">
        <w:rPr>
          <w:sz w:val="28"/>
          <w:szCs w:val="28"/>
        </w:rPr>
        <w:t xml:space="preserve">в </w:t>
      </w:r>
      <w:r w:rsidR="00F84E97" w:rsidRPr="00170812">
        <w:rPr>
          <w:sz w:val="28"/>
          <w:szCs w:val="28"/>
        </w:rPr>
        <w:t xml:space="preserve">2023 г. </w:t>
      </w:r>
      <w:r w:rsidR="00170812">
        <w:rPr>
          <w:sz w:val="28"/>
          <w:szCs w:val="28"/>
        </w:rPr>
        <w:t>–</w:t>
      </w:r>
      <w:r w:rsidR="00F84E97" w:rsidRPr="00170812">
        <w:rPr>
          <w:sz w:val="28"/>
          <w:szCs w:val="28"/>
        </w:rPr>
        <w:t xml:space="preserve"> 1935</w:t>
      </w:r>
      <w:r w:rsidRPr="00170812">
        <w:rPr>
          <w:sz w:val="28"/>
          <w:szCs w:val="28"/>
        </w:rPr>
        <w:t xml:space="preserve"> человек,</w:t>
      </w:r>
      <w:r w:rsidR="00411CF9" w:rsidRPr="00170812">
        <w:rPr>
          <w:sz w:val="28"/>
          <w:szCs w:val="28"/>
        </w:rPr>
        <w:t xml:space="preserve"> в</w:t>
      </w:r>
      <w:r w:rsidRPr="00170812">
        <w:rPr>
          <w:sz w:val="28"/>
          <w:szCs w:val="28"/>
        </w:rPr>
        <w:t xml:space="preserve"> </w:t>
      </w:r>
      <w:r w:rsidR="00170812">
        <w:rPr>
          <w:sz w:val="28"/>
          <w:szCs w:val="28"/>
        </w:rPr>
        <w:t xml:space="preserve">            </w:t>
      </w:r>
      <w:r w:rsidRPr="00170812">
        <w:rPr>
          <w:sz w:val="28"/>
          <w:szCs w:val="28"/>
        </w:rPr>
        <w:t xml:space="preserve">2024 г. </w:t>
      </w:r>
      <w:r w:rsidR="00170812">
        <w:rPr>
          <w:sz w:val="28"/>
          <w:szCs w:val="28"/>
        </w:rPr>
        <w:t>–</w:t>
      </w:r>
      <w:r w:rsidRPr="00170812">
        <w:rPr>
          <w:sz w:val="28"/>
          <w:szCs w:val="28"/>
        </w:rPr>
        <w:t xml:space="preserve"> </w:t>
      </w:r>
      <w:r w:rsidR="00F84E97" w:rsidRPr="00170812">
        <w:rPr>
          <w:sz w:val="28"/>
          <w:szCs w:val="28"/>
        </w:rPr>
        <w:t>41</w:t>
      </w:r>
      <w:r w:rsidRPr="00170812">
        <w:rPr>
          <w:sz w:val="28"/>
          <w:szCs w:val="28"/>
        </w:rPr>
        <w:t xml:space="preserve"> человек;</w:t>
      </w:r>
      <w:r w:rsidR="00170812">
        <w:rPr>
          <w:sz w:val="28"/>
          <w:szCs w:val="28"/>
        </w:rPr>
        <w:t xml:space="preserve"> </w:t>
      </w:r>
      <w:r w:rsidR="00411CF9" w:rsidRPr="00170812">
        <w:rPr>
          <w:sz w:val="28"/>
          <w:szCs w:val="28"/>
        </w:rPr>
        <w:t xml:space="preserve">в </w:t>
      </w:r>
      <w:r w:rsidR="00460E3D" w:rsidRPr="00170812">
        <w:rPr>
          <w:sz w:val="28"/>
          <w:szCs w:val="28"/>
        </w:rPr>
        <w:t xml:space="preserve">2025 г. </w:t>
      </w:r>
      <w:r w:rsidR="00170812">
        <w:rPr>
          <w:sz w:val="28"/>
          <w:szCs w:val="28"/>
        </w:rPr>
        <w:t>–</w:t>
      </w:r>
      <w:r w:rsidR="00460E3D" w:rsidRPr="00170812">
        <w:rPr>
          <w:sz w:val="28"/>
          <w:szCs w:val="28"/>
        </w:rPr>
        <w:t xml:space="preserve"> 216 человек;</w:t>
      </w:r>
    </w:p>
    <w:p w:rsidR="00460E3D" w:rsidRPr="00170812" w:rsidRDefault="00411CF9" w:rsidP="00170812">
      <w:pPr>
        <w:spacing w:line="360" w:lineRule="atLeast"/>
        <w:ind w:firstLine="709"/>
        <w:jc w:val="both"/>
        <w:rPr>
          <w:sz w:val="28"/>
          <w:szCs w:val="28"/>
        </w:rPr>
      </w:pPr>
      <w:r w:rsidRPr="00170812">
        <w:rPr>
          <w:sz w:val="28"/>
          <w:szCs w:val="28"/>
        </w:rPr>
        <w:t xml:space="preserve">- численности населения, проживающего на подверженных негативному воздействию вод территориях, всего за 2021-2025 годы </w:t>
      </w:r>
      <w:r w:rsidR="00170812">
        <w:rPr>
          <w:sz w:val="28"/>
          <w:szCs w:val="28"/>
        </w:rPr>
        <w:t>–</w:t>
      </w:r>
      <w:r w:rsidRPr="00170812">
        <w:rPr>
          <w:sz w:val="28"/>
          <w:szCs w:val="28"/>
        </w:rPr>
        <w:t xml:space="preserve"> 3176 человек;</w:t>
      </w:r>
    </w:p>
    <w:p w:rsidR="00411CF9" w:rsidRPr="00170812" w:rsidRDefault="00670ED8" w:rsidP="00170812">
      <w:pPr>
        <w:spacing w:line="360" w:lineRule="atLeast"/>
        <w:ind w:firstLine="709"/>
        <w:jc w:val="both"/>
        <w:rPr>
          <w:sz w:val="28"/>
          <w:szCs w:val="28"/>
        </w:rPr>
      </w:pPr>
      <w:r w:rsidRPr="00170812">
        <w:rPr>
          <w:sz w:val="28"/>
          <w:szCs w:val="28"/>
        </w:rPr>
        <w:t>- размера предотвращенного ущерба</w:t>
      </w:r>
      <w:r w:rsidR="00411CF9" w:rsidRPr="00170812">
        <w:rPr>
          <w:sz w:val="28"/>
          <w:szCs w:val="28"/>
        </w:rPr>
        <w:t xml:space="preserve"> всег</w:t>
      </w:r>
      <w:r w:rsidR="00170812">
        <w:rPr>
          <w:sz w:val="28"/>
          <w:szCs w:val="28"/>
        </w:rPr>
        <w:t>о – 898, 21 млн. рублей</w:t>
      </w:r>
      <w:r w:rsidR="00411CF9" w:rsidRPr="00170812">
        <w:rPr>
          <w:sz w:val="28"/>
          <w:szCs w:val="28"/>
        </w:rPr>
        <w:t>:</w:t>
      </w:r>
      <w:r w:rsidR="00170812">
        <w:rPr>
          <w:sz w:val="28"/>
          <w:szCs w:val="28"/>
        </w:rPr>
        <w:t xml:space="preserve"> </w:t>
      </w:r>
      <w:r w:rsidR="00411CF9" w:rsidRPr="00170812">
        <w:rPr>
          <w:sz w:val="28"/>
          <w:szCs w:val="28"/>
        </w:rPr>
        <w:t xml:space="preserve">в 2021 г. </w:t>
      </w:r>
      <w:r w:rsidR="00170812">
        <w:rPr>
          <w:sz w:val="28"/>
          <w:szCs w:val="28"/>
        </w:rPr>
        <w:t>–</w:t>
      </w:r>
      <w:r w:rsidR="00411CF9" w:rsidRPr="00170812">
        <w:rPr>
          <w:sz w:val="28"/>
          <w:szCs w:val="28"/>
        </w:rPr>
        <w:t xml:space="preserve"> 0</w:t>
      </w:r>
      <w:r w:rsidR="00170812">
        <w:rPr>
          <w:sz w:val="28"/>
          <w:szCs w:val="28"/>
        </w:rPr>
        <w:t xml:space="preserve"> </w:t>
      </w:r>
      <w:r w:rsidR="00EA570B">
        <w:rPr>
          <w:sz w:val="28"/>
          <w:szCs w:val="28"/>
        </w:rPr>
        <w:t>млн. рублей</w:t>
      </w:r>
      <w:r w:rsidR="00411CF9" w:rsidRPr="00170812">
        <w:rPr>
          <w:sz w:val="28"/>
          <w:szCs w:val="28"/>
        </w:rPr>
        <w:t>, в 2022 г. – 432,54 млн. руб</w:t>
      </w:r>
      <w:r w:rsidR="00EA570B">
        <w:rPr>
          <w:sz w:val="28"/>
          <w:szCs w:val="28"/>
        </w:rPr>
        <w:t>лей</w:t>
      </w:r>
      <w:r w:rsidR="00411CF9" w:rsidRPr="00170812">
        <w:rPr>
          <w:sz w:val="28"/>
          <w:szCs w:val="28"/>
        </w:rPr>
        <w:t>, в 2023 г. – 375,85 млн. руб</w:t>
      </w:r>
      <w:r w:rsidR="00EA570B">
        <w:rPr>
          <w:sz w:val="28"/>
          <w:szCs w:val="28"/>
        </w:rPr>
        <w:t>лей</w:t>
      </w:r>
      <w:r w:rsidR="00411CF9" w:rsidRPr="00170812">
        <w:rPr>
          <w:sz w:val="28"/>
          <w:szCs w:val="28"/>
        </w:rPr>
        <w:t>, в 2024 г. – 19,22 млн. руб</w:t>
      </w:r>
      <w:r w:rsidR="00EA570B">
        <w:rPr>
          <w:sz w:val="28"/>
          <w:szCs w:val="28"/>
        </w:rPr>
        <w:t>лей</w:t>
      </w:r>
      <w:r w:rsidR="00411CF9" w:rsidRPr="00170812">
        <w:rPr>
          <w:sz w:val="28"/>
          <w:szCs w:val="28"/>
        </w:rPr>
        <w:t>,</w:t>
      </w:r>
      <w:r w:rsidR="00170812">
        <w:rPr>
          <w:sz w:val="28"/>
          <w:szCs w:val="28"/>
        </w:rPr>
        <w:t xml:space="preserve"> </w:t>
      </w:r>
      <w:r w:rsidR="00411CF9" w:rsidRPr="00170812">
        <w:rPr>
          <w:sz w:val="28"/>
          <w:szCs w:val="28"/>
        </w:rPr>
        <w:t>в</w:t>
      </w:r>
      <w:r w:rsidRPr="00170812">
        <w:rPr>
          <w:sz w:val="28"/>
          <w:szCs w:val="28"/>
        </w:rPr>
        <w:t xml:space="preserve"> 2025 году </w:t>
      </w:r>
      <w:r w:rsidR="00170812">
        <w:rPr>
          <w:sz w:val="28"/>
          <w:szCs w:val="28"/>
        </w:rPr>
        <w:t>–</w:t>
      </w:r>
      <w:r w:rsidRPr="00170812">
        <w:rPr>
          <w:sz w:val="28"/>
          <w:szCs w:val="28"/>
        </w:rPr>
        <w:t xml:space="preserve"> 70,6 млн. руб</w:t>
      </w:r>
      <w:r w:rsidR="00EA570B">
        <w:rPr>
          <w:sz w:val="28"/>
          <w:szCs w:val="28"/>
        </w:rPr>
        <w:t>лей</w:t>
      </w:r>
      <w:r w:rsidRPr="00170812">
        <w:rPr>
          <w:sz w:val="28"/>
          <w:szCs w:val="28"/>
        </w:rPr>
        <w:t>;</w:t>
      </w:r>
    </w:p>
    <w:p w:rsidR="00670ED8" w:rsidRPr="00170812" w:rsidRDefault="00670ED8" w:rsidP="00170812">
      <w:pPr>
        <w:spacing w:line="360" w:lineRule="atLeast"/>
        <w:ind w:firstLine="709"/>
        <w:jc w:val="both"/>
        <w:rPr>
          <w:sz w:val="28"/>
          <w:szCs w:val="28"/>
        </w:rPr>
      </w:pPr>
      <w:r w:rsidRPr="00170812">
        <w:rPr>
          <w:sz w:val="28"/>
          <w:szCs w:val="28"/>
        </w:rPr>
        <w:t>- протяженности новых гидротехнически</w:t>
      </w:r>
      <w:r w:rsidR="00A82D9A" w:rsidRPr="00170812">
        <w:rPr>
          <w:sz w:val="28"/>
          <w:szCs w:val="28"/>
        </w:rPr>
        <w:t xml:space="preserve">х сооружений, </w:t>
      </w:r>
      <w:r w:rsidR="00170812">
        <w:rPr>
          <w:sz w:val="28"/>
          <w:szCs w:val="28"/>
        </w:rPr>
        <w:t>всего – 11, 495 км</w:t>
      </w:r>
      <w:r w:rsidR="00411CF9" w:rsidRPr="00170812">
        <w:rPr>
          <w:sz w:val="28"/>
          <w:szCs w:val="28"/>
        </w:rPr>
        <w:t xml:space="preserve">, в том числе: в 2021 г. </w:t>
      </w:r>
      <w:r w:rsidR="00170812">
        <w:rPr>
          <w:sz w:val="28"/>
          <w:szCs w:val="28"/>
        </w:rPr>
        <w:t>–</w:t>
      </w:r>
      <w:r w:rsidR="00411CF9" w:rsidRPr="00170812">
        <w:rPr>
          <w:sz w:val="28"/>
          <w:szCs w:val="28"/>
        </w:rPr>
        <w:t xml:space="preserve"> 0</w:t>
      </w:r>
      <w:r w:rsidR="00170812">
        <w:rPr>
          <w:sz w:val="28"/>
          <w:szCs w:val="28"/>
        </w:rPr>
        <w:t xml:space="preserve"> </w:t>
      </w:r>
      <w:r w:rsidR="00411CF9" w:rsidRPr="00170812">
        <w:rPr>
          <w:sz w:val="28"/>
          <w:szCs w:val="28"/>
        </w:rPr>
        <w:t xml:space="preserve">км, в 2022 г. – 2,74 км, в 2023 г. – 2,240 км, в 2024 г. </w:t>
      </w:r>
      <w:r w:rsidR="00170812">
        <w:rPr>
          <w:sz w:val="28"/>
          <w:szCs w:val="28"/>
        </w:rPr>
        <w:t>–</w:t>
      </w:r>
      <w:r w:rsidR="00411CF9" w:rsidRPr="00170812">
        <w:rPr>
          <w:sz w:val="28"/>
          <w:szCs w:val="28"/>
        </w:rPr>
        <w:t xml:space="preserve"> 2,55 км, в</w:t>
      </w:r>
      <w:r w:rsidR="0016390D" w:rsidRPr="00170812">
        <w:rPr>
          <w:sz w:val="28"/>
          <w:szCs w:val="28"/>
        </w:rPr>
        <w:t xml:space="preserve"> 2025 году </w:t>
      </w:r>
      <w:r w:rsidR="00170812">
        <w:rPr>
          <w:sz w:val="28"/>
          <w:szCs w:val="28"/>
        </w:rPr>
        <w:t>–</w:t>
      </w:r>
      <w:r w:rsidR="0016390D" w:rsidRPr="00170812">
        <w:rPr>
          <w:sz w:val="28"/>
          <w:szCs w:val="28"/>
        </w:rPr>
        <w:t xml:space="preserve"> 3,965</w:t>
      </w:r>
      <w:r w:rsidR="003926E8">
        <w:rPr>
          <w:sz w:val="28"/>
          <w:szCs w:val="28"/>
        </w:rPr>
        <w:t xml:space="preserve"> км</w:t>
      </w:r>
      <w:r w:rsidR="00411CF9" w:rsidRPr="00170812">
        <w:rPr>
          <w:sz w:val="28"/>
          <w:szCs w:val="28"/>
        </w:rPr>
        <w:t>;</w:t>
      </w:r>
    </w:p>
    <w:p w:rsidR="00670ED8" w:rsidRPr="00170812" w:rsidRDefault="00670ED8" w:rsidP="00170812">
      <w:pPr>
        <w:spacing w:line="360" w:lineRule="atLeast"/>
        <w:ind w:firstLine="709"/>
        <w:jc w:val="both"/>
        <w:rPr>
          <w:sz w:val="28"/>
          <w:szCs w:val="28"/>
        </w:rPr>
      </w:pPr>
      <w:r w:rsidRPr="00170812">
        <w:rPr>
          <w:sz w:val="28"/>
          <w:szCs w:val="28"/>
        </w:rPr>
        <w:t>- доли гидротехнических сооружений с неудовлетворительным и опасным уровнем безопасности, приведенных в безопасное техническое состояние</w:t>
      </w:r>
      <w:r w:rsidR="00411CF9" w:rsidRPr="00170812">
        <w:rPr>
          <w:sz w:val="28"/>
          <w:szCs w:val="28"/>
        </w:rPr>
        <w:t>: в</w:t>
      </w:r>
      <w:r w:rsidR="00170812">
        <w:rPr>
          <w:sz w:val="28"/>
          <w:szCs w:val="28"/>
        </w:rPr>
        <w:t xml:space="preserve"> </w:t>
      </w:r>
      <w:r w:rsidR="00411CF9" w:rsidRPr="00170812">
        <w:rPr>
          <w:sz w:val="28"/>
          <w:szCs w:val="28"/>
        </w:rPr>
        <w:t xml:space="preserve">2021 г. </w:t>
      </w:r>
      <w:r w:rsidR="00170812">
        <w:rPr>
          <w:sz w:val="28"/>
          <w:szCs w:val="28"/>
        </w:rPr>
        <w:t>–</w:t>
      </w:r>
      <w:r w:rsidR="00411CF9" w:rsidRPr="00170812">
        <w:rPr>
          <w:sz w:val="28"/>
          <w:szCs w:val="28"/>
        </w:rPr>
        <w:t xml:space="preserve"> </w:t>
      </w:r>
      <w:r w:rsidR="00411CF9" w:rsidRPr="00170812">
        <w:rPr>
          <w:sz w:val="28"/>
          <w:szCs w:val="28"/>
        </w:rPr>
        <w:lastRenderedPageBreak/>
        <w:t>0</w:t>
      </w:r>
      <w:r w:rsidR="00170812">
        <w:rPr>
          <w:sz w:val="28"/>
          <w:szCs w:val="28"/>
        </w:rPr>
        <w:t xml:space="preserve"> </w:t>
      </w:r>
      <w:r w:rsidR="00411CF9" w:rsidRPr="00170812">
        <w:rPr>
          <w:sz w:val="28"/>
          <w:szCs w:val="28"/>
        </w:rPr>
        <w:t xml:space="preserve">процентов, в 2022 г. </w:t>
      </w:r>
      <w:r w:rsidR="00170812">
        <w:rPr>
          <w:sz w:val="28"/>
          <w:szCs w:val="28"/>
        </w:rPr>
        <w:t>–</w:t>
      </w:r>
      <w:r w:rsidR="00411CF9" w:rsidRPr="00170812">
        <w:rPr>
          <w:sz w:val="28"/>
          <w:szCs w:val="28"/>
        </w:rPr>
        <w:t xml:space="preserve"> 0 процентов, в 2023 г. </w:t>
      </w:r>
      <w:r w:rsidR="00170812">
        <w:rPr>
          <w:sz w:val="28"/>
          <w:szCs w:val="28"/>
        </w:rPr>
        <w:t>–</w:t>
      </w:r>
      <w:r w:rsidR="003926E8">
        <w:rPr>
          <w:sz w:val="28"/>
          <w:szCs w:val="28"/>
        </w:rPr>
        <w:t xml:space="preserve"> 0 процентов</w:t>
      </w:r>
      <w:r w:rsidR="00411CF9" w:rsidRPr="00170812">
        <w:rPr>
          <w:sz w:val="28"/>
          <w:szCs w:val="28"/>
        </w:rPr>
        <w:t>, в 2024 г. – 33,3 процент</w:t>
      </w:r>
      <w:r w:rsidR="00170812">
        <w:rPr>
          <w:sz w:val="28"/>
          <w:szCs w:val="28"/>
        </w:rPr>
        <w:t>а</w:t>
      </w:r>
      <w:r w:rsidR="00411CF9" w:rsidRPr="00170812">
        <w:rPr>
          <w:sz w:val="28"/>
          <w:szCs w:val="28"/>
        </w:rPr>
        <w:t>, в</w:t>
      </w:r>
      <w:r w:rsidRPr="00170812">
        <w:rPr>
          <w:sz w:val="28"/>
          <w:szCs w:val="28"/>
        </w:rPr>
        <w:t xml:space="preserve"> 2025 году </w:t>
      </w:r>
      <w:r w:rsidR="00170812">
        <w:rPr>
          <w:sz w:val="28"/>
          <w:szCs w:val="28"/>
        </w:rPr>
        <w:t>–</w:t>
      </w:r>
      <w:r w:rsidRPr="00170812">
        <w:rPr>
          <w:sz w:val="28"/>
          <w:szCs w:val="28"/>
        </w:rPr>
        <w:t xml:space="preserve"> 100 процентов;</w:t>
      </w:r>
    </w:p>
    <w:p w:rsidR="00670ED8" w:rsidRPr="00170812" w:rsidRDefault="00670ED8" w:rsidP="00170812">
      <w:pPr>
        <w:spacing w:line="360" w:lineRule="atLeast"/>
        <w:ind w:firstLine="709"/>
        <w:jc w:val="both"/>
        <w:rPr>
          <w:sz w:val="28"/>
          <w:szCs w:val="28"/>
        </w:rPr>
      </w:pPr>
      <w:r w:rsidRPr="00170812">
        <w:rPr>
          <w:sz w:val="28"/>
          <w:szCs w:val="28"/>
        </w:rPr>
        <w:t>- количества гидротехнических сооружений с неудовлетворительным и опасным уровнем безопасности, приведенных в текущем году в безопасное техническое состояние</w:t>
      </w:r>
      <w:r w:rsidR="00411CF9" w:rsidRPr="00170812">
        <w:rPr>
          <w:sz w:val="28"/>
          <w:szCs w:val="28"/>
        </w:rPr>
        <w:t>:</w:t>
      </w:r>
      <w:r w:rsidR="00170812">
        <w:rPr>
          <w:sz w:val="28"/>
          <w:szCs w:val="28"/>
        </w:rPr>
        <w:t xml:space="preserve"> </w:t>
      </w:r>
      <w:r w:rsidR="00411CF9" w:rsidRPr="00170812">
        <w:rPr>
          <w:sz w:val="28"/>
          <w:szCs w:val="28"/>
        </w:rPr>
        <w:t xml:space="preserve">2021 г. </w:t>
      </w:r>
      <w:r w:rsidR="00170812">
        <w:rPr>
          <w:sz w:val="28"/>
          <w:szCs w:val="28"/>
        </w:rPr>
        <w:t>–</w:t>
      </w:r>
      <w:r w:rsidR="00411CF9" w:rsidRPr="00170812">
        <w:rPr>
          <w:sz w:val="28"/>
          <w:szCs w:val="28"/>
        </w:rPr>
        <w:t xml:space="preserve"> 0 шт., 2022 г. </w:t>
      </w:r>
      <w:r w:rsidR="00170812">
        <w:rPr>
          <w:sz w:val="28"/>
          <w:szCs w:val="28"/>
        </w:rPr>
        <w:t>–</w:t>
      </w:r>
      <w:r w:rsidR="00411CF9" w:rsidRPr="00170812">
        <w:rPr>
          <w:sz w:val="28"/>
          <w:szCs w:val="28"/>
        </w:rPr>
        <w:t xml:space="preserve"> 0 шт., 2023 г. </w:t>
      </w:r>
      <w:r w:rsidR="00170812">
        <w:rPr>
          <w:sz w:val="28"/>
          <w:szCs w:val="28"/>
        </w:rPr>
        <w:t>–</w:t>
      </w:r>
      <w:r w:rsidR="00411CF9" w:rsidRPr="00170812">
        <w:rPr>
          <w:sz w:val="28"/>
          <w:szCs w:val="28"/>
        </w:rPr>
        <w:t xml:space="preserve"> 0 шт., 2024 г. </w:t>
      </w:r>
      <w:r w:rsidR="00170812">
        <w:rPr>
          <w:sz w:val="28"/>
          <w:szCs w:val="28"/>
        </w:rPr>
        <w:t>–</w:t>
      </w:r>
      <w:r w:rsidR="00411CF9" w:rsidRPr="00170812">
        <w:rPr>
          <w:sz w:val="28"/>
          <w:szCs w:val="28"/>
        </w:rPr>
        <w:t xml:space="preserve"> 1 шт.,</w:t>
      </w:r>
      <w:r w:rsidRPr="00170812">
        <w:rPr>
          <w:sz w:val="28"/>
          <w:szCs w:val="28"/>
        </w:rPr>
        <w:t xml:space="preserve"> </w:t>
      </w:r>
      <w:r w:rsidR="00B51874">
        <w:rPr>
          <w:sz w:val="28"/>
          <w:szCs w:val="28"/>
        </w:rPr>
        <w:t xml:space="preserve">                        </w:t>
      </w:r>
      <w:r w:rsidRPr="00170812">
        <w:rPr>
          <w:sz w:val="28"/>
          <w:szCs w:val="28"/>
        </w:rPr>
        <w:t>2025 г</w:t>
      </w:r>
      <w:r w:rsidR="003926E8">
        <w:rPr>
          <w:sz w:val="28"/>
          <w:szCs w:val="28"/>
        </w:rPr>
        <w:t>.</w:t>
      </w:r>
      <w:r w:rsidRPr="00170812">
        <w:rPr>
          <w:sz w:val="28"/>
          <w:szCs w:val="28"/>
        </w:rPr>
        <w:t xml:space="preserve"> </w:t>
      </w:r>
      <w:r w:rsidR="00170812">
        <w:rPr>
          <w:sz w:val="28"/>
          <w:szCs w:val="28"/>
        </w:rPr>
        <w:t>–</w:t>
      </w:r>
      <w:r w:rsidRPr="00170812">
        <w:rPr>
          <w:sz w:val="28"/>
          <w:szCs w:val="28"/>
        </w:rPr>
        <w:t xml:space="preserve"> </w:t>
      </w:r>
      <w:r w:rsidR="005A069F" w:rsidRPr="00170812">
        <w:rPr>
          <w:sz w:val="28"/>
          <w:szCs w:val="28"/>
        </w:rPr>
        <w:t>2</w:t>
      </w:r>
      <w:r w:rsidRPr="00170812">
        <w:rPr>
          <w:sz w:val="28"/>
          <w:szCs w:val="28"/>
        </w:rPr>
        <w:t xml:space="preserve"> шт.</w:t>
      </w:r>
      <w:r w:rsidR="00411CF9" w:rsidRPr="00170812">
        <w:rPr>
          <w:sz w:val="28"/>
          <w:szCs w:val="28"/>
        </w:rPr>
        <w:t>;</w:t>
      </w:r>
    </w:p>
    <w:p w:rsidR="00A01AFD" w:rsidRPr="00170812" w:rsidRDefault="00670ED8" w:rsidP="00170812">
      <w:pPr>
        <w:spacing w:line="360" w:lineRule="atLeast"/>
        <w:ind w:firstLine="709"/>
        <w:jc w:val="both"/>
        <w:rPr>
          <w:sz w:val="28"/>
          <w:szCs w:val="28"/>
        </w:rPr>
      </w:pPr>
      <w:r w:rsidRPr="00170812">
        <w:rPr>
          <w:sz w:val="28"/>
          <w:szCs w:val="28"/>
        </w:rPr>
        <w:t>- увеличение объема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</w:t>
      </w:r>
      <w:r w:rsidR="00A01AFD" w:rsidRPr="00170812">
        <w:rPr>
          <w:sz w:val="28"/>
          <w:szCs w:val="28"/>
        </w:rPr>
        <w:t xml:space="preserve">, всего </w:t>
      </w:r>
      <w:r w:rsidR="00170812">
        <w:rPr>
          <w:sz w:val="28"/>
          <w:szCs w:val="28"/>
        </w:rPr>
        <w:t>–</w:t>
      </w:r>
      <w:r w:rsidR="00A01AFD" w:rsidRPr="00170812">
        <w:rPr>
          <w:sz w:val="28"/>
          <w:szCs w:val="28"/>
        </w:rPr>
        <w:t xml:space="preserve"> 54,671</w:t>
      </w:r>
      <w:r w:rsidR="00170812">
        <w:rPr>
          <w:sz w:val="28"/>
          <w:szCs w:val="28"/>
        </w:rPr>
        <w:t xml:space="preserve"> </w:t>
      </w:r>
      <w:r w:rsidR="00A01AFD" w:rsidRPr="00170812">
        <w:rPr>
          <w:rFonts w:eastAsiaTheme="minorHAnsi"/>
          <w:sz w:val="28"/>
          <w:szCs w:val="28"/>
        </w:rPr>
        <w:t>млн. руб</w:t>
      </w:r>
      <w:r w:rsidR="00EA570B">
        <w:rPr>
          <w:rFonts w:eastAsiaTheme="minorHAnsi"/>
          <w:sz w:val="28"/>
          <w:szCs w:val="28"/>
        </w:rPr>
        <w:t>лей</w:t>
      </w:r>
      <w:r w:rsidR="00A01AFD" w:rsidRPr="00170812">
        <w:rPr>
          <w:rFonts w:eastAsiaTheme="minorHAnsi"/>
          <w:sz w:val="28"/>
          <w:szCs w:val="28"/>
        </w:rPr>
        <w:t>:</w:t>
      </w:r>
      <w:r w:rsidR="00170812">
        <w:rPr>
          <w:rFonts w:eastAsiaTheme="minorHAnsi"/>
          <w:sz w:val="28"/>
          <w:szCs w:val="28"/>
        </w:rPr>
        <w:t xml:space="preserve"> </w:t>
      </w:r>
      <w:r w:rsidR="00A01AFD" w:rsidRPr="00170812">
        <w:rPr>
          <w:rFonts w:eastAsiaTheme="minorHAnsi"/>
          <w:sz w:val="28"/>
          <w:szCs w:val="28"/>
        </w:rPr>
        <w:t xml:space="preserve">2021 г. </w:t>
      </w:r>
      <w:r w:rsidR="00170812">
        <w:rPr>
          <w:rFonts w:eastAsiaTheme="minorHAnsi"/>
          <w:sz w:val="28"/>
          <w:szCs w:val="28"/>
        </w:rPr>
        <w:t>–</w:t>
      </w:r>
      <w:r w:rsidR="00A01AFD" w:rsidRPr="00170812">
        <w:rPr>
          <w:rFonts w:eastAsiaTheme="minorHAnsi"/>
          <w:sz w:val="28"/>
          <w:szCs w:val="28"/>
        </w:rPr>
        <w:t xml:space="preserve"> 0 млн. </w:t>
      </w:r>
      <w:proofErr w:type="gramStart"/>
      <w:r w:rsidR="00A01AFD" w:rsidRPr="00170812">
        <w:rPr>
          <w:rFonts w:eastAsiaTheme="minorHAnsi"/>
          <w:sz w:val="28"/>
          <w:szCs w:val="28"/>
        </w:rPr>
        <w:t>руб</w:t>
      </w:r>
      <w:r w:rsidR="00EA570B">
        <w:rPr>
          <w:rFonts w:eastAsiaTheme="minorHAnsi"/>
          <w:sz w:val="28"/>
          <w:szCs w:val="28"/>
        </w:rPr>
        <w:t>лей</w:t>
      </w:r>
      <w:r w:rsidR="00A01AFD" w:rsidRPr="00170812">
        <w:rPr>
          <w:rFonts w:eastAsiaTheme="minorHAnsi"/>
          <w:sz w:val="28"/>
          <w:szCs w:val="28"/>
        </w:rPr>
        <w:t xml:space="preserve">, </w:t>
      </w:r>
      <w:r w:rsidR="00B51874">
        <w:rPr>
          <w:rFonts w:eastAsiaTheme="minorHAnsi"/>
          <w:sz w:val="28"/>
          <w:szCs w:val="28"/>
        </w:rPr>
        <w:t xml:space="preserve">  </w:t>
      </w:r>
      <w:proofErr w:type="gramEnd"/>
      <w:r w:rsidR="00B51874">
        <w:rPr>
          <w:rFonts w:eastAsiaTheme="minorHAnsi"/>
          <w:sz w:val="28"/>
          <w:szCs w:val="28"/>
        </w:rPr>
        <w:t xml:space="preserve">    </w:t>
      </w:r>
      <w:r w:rsidR="00A01AFD" w:rsidRPr="00170812">
        <w:rPr>
          <w:rFonts w:eastAsiaTheme="minorHAnsi"/>
          <w:sz w:val="28"/>
          <w:szCs w:val="28"/>
        </w:rPr>
        <w:t>2022 г. – 12,97 млн. руб</w:t>
      </w:r>
      <w:r w:rsidR="00EA570B">
        <w:rPr>
          <w:rFonts w:eastAsiaTheme="minorHAnsi"/>
          <w:sz w:val="28"/>
          <w:szCs w:val="28"/>
        </w:rPr>
        <w:t>лей</w:t>
      </w:r>
      <w:r w:rsidR="00A01AFD" w:rsidRPr="00170812">
        <w:rPr>
          <w:rFonts w:eastAsiaTheme="minorHAnsi"/>
          <w:sz w:val="28"/>
          <w:szCs w:val="28"/>
        </w:rPr>
        <w:t>, 2023 г. – 2,541 млн. руб</w:t>
      </w:r>
      <w:r w:rsidR="00EA570B">
        <w:rPr>
          <w:rFonts w:eastAsiaTheme="minorHAnsi"/>
          <w:sz w:val="28"/>
          <w:szCs w:val="28"/>
        </w:rPr>
        <w:t>лей</w:t>
      </w:r>
      <w:r w:rsidR="00A01AFD" w:rsidRPr="00170812">
        <w:rPr>
          <w:rFonts w:eastAsiaTheme="minorHAnsi"/>
          <w:sz w:val="28"/>
          <w:szCs w:val="28"/>
        </w:rPr>
        <w:t xml:space="preserve">, 2024 г. </w:t>
      </w:r>
      <w:r w:rsidR="00191D9F">
        <w:rPr>
          <w:rFonts w:eastAsiaTheme="minorHAnsi"/>
          <w:sz w:val="28"/>
          <w:szCs w:val="28"/>
        </w:rPr>
        <w:t>–</w:t>
      </w:r>
      <w:r w:rsidR="00A01AFD" w:rsidRPr="00170812">
        <w:rPr>
          <w:rFonts w:eastAsiaTheme="minorHAnsi"/>
          <w:sz w:val="28"/>
          <w:szCs w:val="28"/>
        </w:rPr>
        <w:t xml:space="preserve"> 19,63 млн. руб</w:t>
      </w:r>
      <w:r w:rsidR="00EA570B">
        <w:rPr>
          <w:rFonts w:eastAsiaTheme="minorHAnsi"/>
          <w:sz w:val="28"/>
          <w:szCs w:val="28"/>
        </w:rPr>
        <w:t>лей</w:t>
      </w:r>
      <w:r w:rsidR="00A01AFD" w:rsidRPr="00170812">
        <w:rPr>
          <w:rFonts w:eastAsiaTheme="minorHAnsi"/>
          <w:sz w:val="28"/>
          <w:szCs w:val="28"/>
        </w:rPr>
        <w:t xml:space="preserve">, </w:t>
      </w:r>
      <w:r w:rsidRPr="00170812">
        <w:rPr>
          <w:sz w:val="28"/>
          <w:szCs w:val="28"/>
        </w:rPr>
        <w:t>2025 г</w:t>
      </w:r>
      <w:r w:rsidR="00A01AFD" w:rsidRPr="00170812">
        <w:rPr>
          <w:sz w:val="28"/>
          <w:szCs w:val="28"/>
        </w:rPr>
        <w:t>.</w:t>
      </w:r>
      <w:r w:rsidRPr="00170812">
        <w:rPr>
          <w:sz w:val="28"/>
          <w:szCs w:val="28"/>
        </w:rPr>
        <w:t xml:space="preserve"> </w:t>
      </w:r>
      <w:r w:rsidR="00170812">
        <w:rPr>
          <w:sz w:val="28"/>
          <w:szCs w:val="28"/>
        </w:rPr>
        <w:t>–</w:t>
      </w:r>
      <w:r w:rsidRPr="00170812">
        <w:rPr>
          <w:sz w:val="28"/>
          <w:szCs w:val="28"/>
        </w:rPr>
        <w:t xml:space="preserve"> 19,53 млн. руб</w:t>
      </w:r>
      <w:r w:rsidR="00EA570B">
        <w:rPr>
          <w:sz w:val="28"/>
          <w:szCs w:val="28"/>
        </w:rPr>
        <w:t>лей</w:t>
      </w:r>
      <w:r w:rsidR="00D0334A" w:rsidRPr="00170812">
        <w:rPr>
          <w:rFonts w:eastAsiaTheme="minorHAnsi"/>
          <w:sz w:val="28"/>
          <w:szCs w:val="28"/>
        </w:rPr>
        <w:t>.</w:t>
      </w:r>
    </w:p>
    <w:p w:rsidR="00670ED8" w:rsidRPr="00EA570B" w:rsidRDefault="00670ED8" w:rsidP="00170812">
      <w:pPr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EA570B">
        <w:rPr>
          <w:color w:val="000000" w:themeColor="text1"/>
          <w:sz w:val="28"/>
          <w:szCs w:val="28"/>
        </w:rPr>
        <w:t>2. В результате реализации подпрограммы 2</w:t>
      </w:r>
      <w:r w:rsidR="00191D9F" w:rsidRPr="00EA570B">
        <w:rPr>
          <w:color w:val="000000" w:themeColor="text1"/>
          <w:sz w:val="28"/>
          <w:szCs w:val="28"/>
        </w:rPr>
        <w:t xml:space="preserve"> </w:t>
      </w:r>
      <w:r w:rsidR="007F6570">
        <w:rPr>
          <w:color w:val="000000" w:themeColor="text1"/>
          <w:sz w:val="28"/>
          <w:szCs w:val="28"/>
        </w:rPr>
        <w:t>«</w:t>
      </w:r>
      <w:r w:rsidRPr="00EA570B">
        <w:rPr>
          <w:color w:val="000000" w:themeColor="text1"/>
          <w:sz w:val="28"/>
          <w:szCs w:val="28"/>
        </w:rPr>
        <w:t xml:space="preserve">Развитие лесного хозяйства </w:t>
      </w:r>
      <w:r w:rsidR="00191D9F" w:rsidRPr="00EA570B">
        <w:rPr>
          <w:color w:val="000000" w:themeColor="text1"/>
          <w:sz w:val="28"/>
          <w:szCs w:val="28"/>
        </w:rPr>
        <w:t xml:space="preserve"> </w:t>
      </w:r>
      <w:r w:rsidRPr="00EA570B">
        <w:rPr>
          <w:color w:val="000000" w:themeColor="text1"/>
          <w:sz w:val="28"/>
          <w:szCs w:val="28"/>
        </w:rPr>
        <w:t>Республики Тыва</w:t>
      </w:r>
      <w:r w:rsidR="007F6570">
        <w:rPr>
          <w:color w:val="000000" w:themeColor="text1"/>
          <w:sz w:val="28"/>
          <w:szCs w:val="28"/>
        </w:rPr>
        <w:t>»</w:t>
      </w:r>
      <w:r w:rsidRPr="00EA570B">
        <w:rPr>
          <w:color w:val="000000" w:themeColor="text1"/>
          <w:sz w:val="28"/>
          <w:szCs w:val="28"/>
        </w:rPr>
        <w:t xml:space="preserve"> предполагается:</w:t>
      </w:r>
    </w:p>
    <w:p w:rsidR="005366A3" w:rsidRPr="00170812" w:rsidRDefault="00670ED8" w:rsidP="00170812">
      <w:pPr>
        <w:spacing w:line="360" w:lineRule="atLeast"/>
        <w:ind w:firstLine="709"/>
        <w:jc w:val="both"/>
        <w:rPr>
          <w:sz w:val="28"/>
          <w:szCs w:val="28"/>
        </w:rPr>
      </w:pPr>
      <w:r w:rsidRPr="00170812">
        <w:rPr>
          <w:sz w:val="28"/>
          <w:szCs w:val="28"/>
        </w:rPr>
        <w:t xml:space="preserve">- сохранение лесистости территории Республики Тыва на уровне 49,7 процента, к 2025 г. </w:t>
      </w:r>
      <w:r w:rsidR="00EA570B">
        <w:rPr>
          <w:sz w:val="28"/>
          <w:szCs w:val="28"/>
        </w:rPr>
        <w:t>–</w:t>
      </w:r>
      <w:r w:rsidRPr="00170812">
        <w:rPr>
          <w:sz w:val="28"/>
          <w:szCs w:val="28"/>
        </w:rPr>
        <w:t xml:space="preserve"> 49,7 процента, в том числе: </w:t>
      </w:r>
      <w:r w:rsidR="00376B7E" w:rsidRPr="00170812">
        <w:rPr>
          <w:sz w:val="28"/>
          <w:szCs w:val="28"/>
        </w:rPr>
        <w:t xml:space="preserve">в </w:t>
      </w:r>
      <w:r w:rsidRPr="00170812">
        <w:rPr>
          <w:sz w:val="28"/>
          <w:szCs w:val="28"/>
        </w:rPr>
        <w:t xml:space="preserve">2021 г. </w:t>
      </w:r>
      <w:r w:rsidR="00EA570B">
        <w:rPr>
          <w:sz w:val="28"/>
          <w:szCs w:val="28"/>
        </w:rPr>
        <w:t>–</w:t>
      </w:r>
      <w:r w:rsidRPr="00170812">
        <w:rPr>
          <w:sz w:val="28"/>
          <w:szCs w:val="28"/>
        </w:rPr>
        <w:t xml:space="preserve"> 49,7 процента, </w:t>
      </w:r>
      <w:r w:rsidR="00376B7E" w:rsidRPr="00170812">
        <w:rPr>
          <w:sz w:val="28"/>
          <w:szCs w:val="28"/>
        </w:rPr>
        <w:t xml:space="preserve">в </w:t>
      </w:r>
      <w:r w:rsidRPr="00170812">
        <w:rPr>
          <w:sz w:val="28"/>
          <w:szCs w:val="28"/>
        </w:rPr>
        <w:t xml:space="preserve">2022 г. </w:t>
      </w:r>
      <w:r w:rsidR="00EA570B">
        <w:rPr>
          <w:sz w:val="28"/>
          <w:szCs w:val="28"/>
        </w:rPr>
        <w:t>–</w:t>
      </w:r>
      <w:r w:rsidRPr="00170812">
        <w:rPr>
          <w:sz w:val="28"/>
          <w:szCs w:val="28"/>
        </w:rPr>
        <w:t xml:space="preserve"> 49,7 процента, </w:t>
      </w:r>
      <w:r w:rsidR="00376B7E" w:rsidRPr="00170812">
        <w:rPr>
          <w:sz w:val="28"/>
          <w:szCs w:val="28"/>
        </w:rPr>
        <w:t xml:space="preserve">в </w:t>
      </w:r>
      <w:r w:rsidRPr="00170812">
        <w:rPr>
          <w:sz w:val="28"/>
          <w:szCs w:val="28"/>
        </w:rPr>
        <w:t xml:space="preserve">2023 г. </w:t>
      </w:r>
      <w:r w:rsidR="00EA570B">
        <w:rPr>
          <w:sz w:val="28"/>
          <w:szCs w:val="28"/>
        </w:rPr>
        <w:t>–</w:t>
      </w:r>
      <w:r w:rsidRPr="00170812">
        <w:rPr>
          <w:sz w:val="28"/>
          <w:szCs w:val="28"/>
        </w:rPr>
        <w:t xml:space="preserve"> 49,7 процента, </w:t>
      </w:r>
      <w:r w:rsidR="00376B7E" w:rsidRPr="00170812">
        <w:rPr>
          <w:sz w:val="28"/>
          <w:szCs w:val="28"/>
        </w:rPr>
        <w:t xml:space="preserve">в </w:t>
      </w:r>
      <w:r w:rsidR="005366A3" w:rsidRPr="00170812">
        <w:rPr>
          <w:sz w:val="28"/>
          <w:szCs w:val="28"/>
        </w:rPr>
        <w:t xml:space="preserve">2024 г. </w:t>
      </w:r>
      <w:r w:rsidR="00EA570B">
        <w:rPr>
          <w:sz w:val="28"/>
          <w:szCs w:val="28"/>
        </w:rPr>
        <w:t>–</w:t>
      </w:r>
      <w:r w:rsidR="005366A3" w:rsidRPr="00170812">
        <w:rPr>
          <w:sz w:val="28"/>
          <w:szCs w:val="28"/>
        </w:rPr>
        <w:t xml:space="preserve"> 49,7 процента;</w:t>
      </w:r>
    </w:p>
    <w:p w:rsidR="005366A3" w:rsidRPr="00170812" w:rsidRDefault="005366A3" w:rsidP="00170812">
      <w:pPr>
        <w:spacing w:line="360" w:lineRule="atLeast"/>
        <w:ind w:firstLine="709"/>
        <w:jc w:val="both"/>
        <w:rPr>
          <w:sz w:val="28"/>
          <w:szCs w:val="28"/>
        </w:rPr>
      </w:pPr>
      <w:r w:rsidRPr="00170812">
        <w:rPr>
          <w:sz w:val="28"/>
          <w:szCs w:val="28"/>
        </w:rPr>
        <w:t xml:space="preserve">- сохранение на уровне 1,5 процента площади земель лесного фонда, переданных в пользование, в общей площади земель лесного фонда, к 2025 г. </w:t>
      </w:r>
      <w:r w:rsidR="00EA570B">
        <w:rPr>
          <w:sz w:val="28"/>
          <w:szCs w:val="28"/>
        </w:rPr>
        <w:t>–</w:t>
      </w:r>
      <w:r w:rsidRPr="00170812">
        <w:rPr>
          <w:sz w:val="28"/>
          <w:szCs w:val="28"/>
        </w:rPr>
        <w:t xml:space="preserve"> 1,6 процента, в том числе: 2021 г. – 1,5 процента, 2022 г. – 1,5 процента, 2023 г. – 1,6 </w:t>
      </w:r>
      <w:proofErr w:type="gramStart"/>
      <w:r w:rsidRPr="00170812">
        <w:rPr>
          <w:sz w:val="28"/>
          <w:szCs w:val="28"/>
        </w:rPr>
        <w:t>процента,</w:t>
      </w:r>
      <w:r w:rsidR="00B51874">
        <w:rPr>
          <w:sz w:val="28"/>
          <w:szCs w:val="28"/>
        </w:rPr>
        <w:t xml:space="preserve">   </w:t>
      </w:r>
      <w:proofErr w:type="gramEnd"/>
      <w:r w:rsidR="00B51874">
        <w:rPr>
          <w:sz w:val="28"/>
          <w:szCs w:val="28"/>
        </w:rPr>
        <w:t xml:space="preserve">    </w:t>
      </w:r>
      <w:r w:rsidRPr="00170812">
        <w:rPr>
          <w:sz w:val="28"/>
          <w:szCs w:val="28"/>
        </w:rPr>
        <w:t xml:space="preserve"> 2024 г. – 1,6 процента;</w:t>
      </w:r>
    </w:p>
    <w:p w:rsidR="005366A3" w:rsidRPr="00170812" w:rsidRDefault="005366A3" w:rsidP="00170812">
      <w:pPr>
        <w:spacing w:line="360" w:lineRule="atLeast"/>
        <w:ind w:firstLine="709"/>
        <w:jc w:val="both"/>
        <w:rPr>
          <w:sz w:val="28"/>
          <w:szCs w:val="28"/>
        </w:rPr>
      </w:pPr>
      <w:r w:rsidRPr="00170812">
        <w:rPr>
          <w:sz w:val="28"/>
          <w:szCs w:val="28"/>
        </w:rPr>
        <w:t xml:space="preserve">- достижение отношения площади </w:t>
      </w:r>
      <w:proofErr w:type="spellStart"/>
      <w:r w:rsidRPr="00170812">
        <w:rPr>
          <w:sz w:val="28"/>
          <w:szCs w:val="28"/>
        </w:rPr>
        <w:t>лесовосстановления</w:t>
      </w:r>
      <w:proofErr w:type="spellEnd"/>
      <w:r w:rsidRPr="00170812">
        <w:rPr>
          <w:sz w:val="28"/>
          <w:szCs w:val="28"/>
        </w:rPr>
        <w:t xml:space="preserve"> и лесоразведения к площади вырубленных и погибших лесных насаждений на уровне 100 процентов, к </w:t>
      </w:r>
      <w:r w:rsidR="00B51874">
        <w:rPr>
          <w:sz w:val="28"/>
          <w:szCs w:val="28"/>
        </w:rPr>
        <w:t xml:space="preserve">          </w:t>
      </w:r>
      <w:r w:rsidRPr="00170812">
        <w:rPr>
          <w:sz w:val="28"/>
          <w:szCs w:val="28"/>
        </w:rPr>
        <w:t xml:space="preserve">2025 г. </w:t>
      </w:r>
      <w:r w:rsidR="00EA570B">
        <w:rPr>
          <w:sz w:val="28"/>
          <w:szCs w:val="28"/>
        </w:rPr>
        <w:t>–</w:t>
      </w:r>
      <w:r w:rsidRPr="00170812">
        <w:rPr>
          <w:sz w:val="28"/>
          <w:szCs w:val="28"/>
        </w:rPr>
        <w:t xml:space="preserve"> 100 процентов, в том числе: 2021 г. </w:t>
      </w:r>
      <w:r w:rsidR="00EA570B">
        <w:rPr>
          <w:sz w:val="28"/>
          <w:szCs w:val="28"/>
        </w:rPr>
        <w:t>–</w:t>
      </w:r>
      <w:r w:rsidRPr="00170812">
        <w:rPr>
          <w:sz w:val="28"/>
          <w:szCs w:val="28"/>
        </w:rPr>
        <w:t xml:space="preserve"> 100 процентов, 2022 г. </w:t>
      </w:r>
      <w:r w:rsidR="00EA570B">
        <w:rPr>
          <w:sz w:val="28"/>
          <w:szCs w:val="28"/>
        </w:rPr>
        <w:t>–</w:t>
      </w:r>
      <w:r w:rsidRPr="00170812">
        <w:rPr>
          <w:sz w:val="28"/>
          <w:szCs w:val="28"/>
        </w:rPr>
        <w:t xml:space="preserve"> 100 процентов, 2023 г. </w:t>
      </w:r>
      <w:r w:rsidR="00EA570B">
        <w:rPr>
          <w:sz w:val="28"/>
          <w:szCs w:val="28"/>
        </w:rPr>
        <w:t>–</w:t>
      </w:r>
      <w:r w:rsidRPr="00170812">
        <w:rPr>
          <w:sz w:val="28"/>
          <w:szCs w:val="28"/>
        </w:rPr>
        <w:t xml:space="preserve"> 100 процентов, 2024 г. </w:t>
      </w:r>
      <w:r w:rsidR="00EA570B">
        <w:rPr>
          <w:sz w:val="28"/>
          <w:szCs w:val="28"/>
        </w:rPr>
        <w:t>–</w:t>
      </w:r>
      <w:r w:rsidRPr="00170812">
        <w:rPr>
          <w:sz w:val="28"/>
          <w:szCs w:val="28"/>
        </w:rPr>
        <w:t xml:space="preserve"> 100 процентов;</w:t>
      </w:r>
    </w:p>
    <w:p w:rsidR="005366A3" w:rsidRPr="00170812" w:rsidRDefault="005366A3" w:rsidP="00170812">
      <w:pPr>
        <w:spacing w:line="360" w:lineRule="atLeast"/>
        <w:ind w:firstLine="709"/>
        <w:jc w:val="both"/>
        <w:rPr>
          <w:sz w:val="28"/>
          <w:szCs w:val="28"/>
        </w:rPr>
      </w:pPr>
      <w:r w:rsidRPr="00170812">
        <w:rPr>
          <w:sz w:val="28"/>
          <w:szCs w:val="28"/>
        </w:rPr>
        <w:t xml:space="preserve">- повышение объема платежей в бюджетную систему Российской Федерации от использования лесов, расположенных на землях лесного фонда, до уровня 11,9 руб. в расчете на 1 га земель лесного фонда, к 2025 г. </w:t>
      </w:r>
      <w:r w:rsidR="00EA570B">
        <w:rPr>
          <w:sz w:val="28"/>
          <w:szCs w:val="28"/>
        </w:rPr>
        <w:t>–</w:t>
      </w:r>
      <w:r w:rsidRPr="00170812">
        <w:rPr>
          <w:sz w:val="28"/>
          <w:szCs w:val="28"/>
        </w:rPr>
        <w:t xml:space="preserve"> 11,9 руб./га, в том числе: 2021 г. – 11,3 руб./га, 2022 г. – 10,8 руб./га, 2023 г. – 11,9 руб./га, 2024 г. – 11,9 руб./га;</w:t>
      </w:r>
    </w:p>
    <w:p w:rsidR="005366A3" w:rsidRPr="00170812" w:rsidRDefault="005366A3" w:rsidP="00170812">
      <w:pPr>
        <w:spacing w:line="360" w:lineRule="atLeast"/>
        <w:ind w:firstLine="709"/>
        <w:jc w:val="both"/>
        <w:rPr>
          <w:sz w:val="28"/>
          <w:szCs w:val="28"/>
        </w:rPr>
      </w:pPr>
      <w:r w:rsidRPr="00170812">
        <w:rPr>
          <w:sz w:val="28"/>
          <w:szCs w:val="28"/>
        </w:rPr>
        <w:t>- достижение отношения фактического объема заготовки древесины к установленному допустимому объему изъятия древесины на уровне 9,8 процента, в том числе: к 2025 г. – 7,5 процента, 2021 г. – 6,8 процента, 2022 г. – 7,1 процента, 2023 г. – 7,4 процента, 2024 г. – 7,5 процента;</w:t>
      </w:r>
    </w:p>
    <w:p w:rsidR="005366A3" w:rsidRPr="00170812" w:rsidRDefault="005366A3" w:rsidP="00170812">
      <w:pPr>
        <w:spacing w:line="360" w:lineRule="atLeast"/>
        <w:ind w:firstLine="709"/>
        <w:jc w:val="both"/>
        <w:rPr>
          <w:sz w:val="28"/>
          <w:szCs w:val="28"/>
        </w:rPr>
      </w:pPr>
      <w:r w:rsidRPr="00170812">
        <w:rPr>
          <w:sz w:val="28"/>
          <w:szCs w:val="28"/>
        </w:rPr>
        <w:t xml:space="preserve">- достижение доли лесных пожаров, ликвидированных в течение первых суток с момента обнаружения, в общем количестве лесных пожаров, к 2025 г. </w:t>
      </w:r>
      <w:r w:rsidR="00EA570B">
        <w:rPr>
          <w:sz w:val="28"/>
          <w:szCs w:val="28"/>
        </w:rPr>
        <w:t>–</w:t>
      </w:r>
      <w:r w:rsidRPr="00170812">
        <w:rPr>
          <w:sz w:val="28"/>
          <w:szCs w:val="28"/>
        </w:rPr>
        <w:t xml:space="preserve"> 69,5 процента, в том числе: 2021 г. </w:t>
      </w:r>
      <w:r w:rsidR="00EA570B">
        <w:rPr>
          <w:sz w:val="28"/>
          <w:szCs w:val="28"/>
        </w:rPr>
        <w:t>–</w:t>
      </w:r>
      <w:r w:rsidRPr="00170812">
        <w:rPr>
          <w:sz w:val="28"/>
          <w:szCs w:val="28"/>
        </w:rPr>
        <w:t xml:space="preserve"> 67,1 процента, 2022 г. </w:t>
      </w:r>
      <w:r w:rsidR="00EA570B">
        <w:rPr>
          <w:sz w:val="28"/>
          <w:szCs w:val="28"/>
        </w:rPr>
        <w:t>–</w:t>
      </w:r>
      <w:r w:rsidRPr="00170812">
        <w:rPr>
          <w:sz w:val="28"/>
          <w:szCs w:val="28"/>
        </w:rPr>
        <w:t xml:space="preserve"> 67,9 процента, 2023 г. </w:t>
      </w:r>
      <w:r w:rsidR="00EA570B">
        <w:rPr>
          <w:sz w:val="28"/>
          <w:szCs w:val="28"/>
        </w:rPr>
        <w:t>–</w:t>
      </w:r>
      <w:r w:rsidRPr="00170812">
        <w:rPr>
          <w:sz w:val="28"/>
          <w:szCs w:val="28"/>
        </w:rPr>
        <w:t xml:space="preserve"> 68,7 процента, 2024 г. – 69,5 процента;</w:t>
      </w:r>
    </w:p>
    <w:p w:rsidR="005366A3" w:rsidRPr="00170812" w:rsidRDefault="005366A3" w:rsidP="00170812">
      <w:pPr>
        <w:spacing w:line="360" w:lineRule="atLeast"/>
        <w:ind w:firstLine="709"/>
        <w:jc w:val="both"/>
        <w:rPr>
          <w:sz w:val="28"/>
          <w:szCs w:val="28"/>
        </w:rPr>
      </w:pPr>
      <w:r w:rsidRPr="00170812">
        <w:rPr>
          <w:sz w:val="28"/>
          <w:szCs w:val="28"/>
        </w:rPr>
        <w:t xml:space="preserve">- достижение доли площади погибших и поврежденных лесных насаждений с учетом проведенных мероприятий по защите леса в общей площади земель лесного фонда, занятых лесными насаждениями, к 2025 г. </w:t>
      </w:r>
      <w:r w:rsidR="00EA570B">
        <w:rPr>
          <w:sz w:val="28"/>
          <w:szCs w:val="28"/>
        </w:rPr>
        <w:t>–</w:t>
      </w:r>
      <w:r w:rsidRPr="00170812">
        <w:rPr>
          <w:sz w:val="28"/>
          <w:szCs w:val="28"/>
        </w:rPr>
        <w:t xml:space="preserve"> 1,409 процента, в том </w:t>
      </w:r>
      <w:proofErr w:type="gramStart"/>
      <w:r w:rsidRPr="00170812">
        <w:rPr>
          <w:sz w:val="28"/>
          <w:szCs w:val="28"/>
        </w:rPr>
        <w:t xml:space="preserve">числе: </w:t>
      </w:r>
      <w:r w:rsidR="00B51874">
        <w:rPr>
          <w:sz w:val="28"/>
          <w:szCs w:val="28"/>
        </w:rPr>
        <w:t xml:space="preserve">  </w:t>
      </w:r>
      <w:proofErr w:type="gramEnd"/>
      <w:r w:rsidR="00B51874">
        <w:rPr>
          <w:sz w:val="28"/>
          <w:szCs w:val="28"/>
        </w:rPr>
        <w:t xml:space="preserve">        </w:t>
      </w:r>
      <w:r w:rsidRPr="00170812">
        <w:rPr>
          <w:sz w:val="28"/>
          <w:szCs w:val="28"/>
        </w:rPr>
        <w:lastRenderedPageBreak/>
        <w:t xml:space="preserve">2021 г. </w:t>
      </w:r>
      <w:r w:rsidR="00EA570B">
        <w:rPr>
          <w:sz w:val="28"/>
          <w:szCs w:val="28"/>
        </w:rPr>
        <w:t>–</w:t>
      </w:r>
      <w:r w:rsidRPr="00170812">
        <w:rPr>
          <w:sz w:val="28"/>
          <w:szCs w:val="28"/>
        </w:rPr>
        <w:t xml:space="preserve"> 1,409 процента, 2022 г. </w:t>
      </w:r>
      <w:r w:rsidR="00EA570B">
        <w:rPr>
          <w:sz w:val="28"/>
          <w:szCs w:val="28"/>
        </w:rPr>
        <w:t>–</w:t>
      </w:r>
      <w:r w:rsidRPr="00170812">
        <w:rPr>
          <w:sz w:val="28"/>
          <w:szCs w:val="28"/>
        </w:rPr>
        <w:t xml:space="preserve"> 1,409 процента, 2023 г. </w:t>
      </w:r>
      <w:r w:rsidR="00EA570B">
        <w:rPr>
          <w:sz w:val="28"/>
          <w:szCs w:val="28"/>
        </w:rPr>
        <w:t>–</w:t>
      </w:r>
      <w:r w:rsidRPr="00170812">
        <w:rPr>
          <w:sz w:val="28"/>
          <w:szCs w:val="28"/>
        </w:rPr>
        <w:t xml:space="preserve"> 1,409 процента, 2024 г. </w:t>
      </w:r>
      <w:r w:rsidR="00EA570B">
        <w:rPr>
          <w:sz w:val="28"/>
          <w:szCs w:val="28"/>
        </w:rPr>
        <w:t>–</w:t>
      </w:r>
      <w:r w:rsidRPr="00170812">
        <w:rPr>
          <w:sz w:val="28"/>
          <w:szCs w:val="28"/>
        </w:rPr>
        <w:t xml:space="preserve"> 1,409 процента;</w:t>
      </w:r>
    </w:p>
    <w:p w:rsidR="005366A3" w:rsidRPr="00170812" w:rsidRDefault="005366A3" w:rsidP="00170812">
      <w:pPr>
        <w:spacing w:line="360" w:lineRule="atLeast"/>
        <w:ind w:firstLine="709"/>
        <w:jc w:val="both"/>
        <w:rPr>
          <w:sz w:val="28"/>
          <w:szCs w:val="28"/>
        </w:rPr>
      </w:pPr>
      <w:r w:rsidRPr="00170812">
        <w:rPr>
          <w:sz w:val="28"/>
          <w:szCs w:val="28"/>
        </w:rPr>
        <w:t>- достижение средней численности должностных лиц, осуществляющих федеральный государственный лесной надзор (лесную охрану) на 50 тыс. га земель лесного фонда, к 2025 г.</w:t>
      </w:r>
      <w:r w:rsidR="007E73EA">
        <w:rPr>
          <w:sz w:val="28"/>
          <w:szCs w:val="28"/>
        </w:rPr>
        <w:t xml:space="preserve"> –</w:t>
      </w:r>
      <w:r w:rsidRPr="00170812">
        <w:rPr>
          <w:sz w:val="28"/>
          <w:szCs w:val="28"/>
        </w:rPr>
        <w:t xml:space="preserve"> 2</w:t>
      </w:r>
      <w:r w:rsidR="007E73EA">
        <w:rPr>
          <w:sz w:val="28"/>
          <w:szCs w:val="28"/>
        </w:rPr>
        <w:t xml:space="preserve"> </w:t>
      </w:r>
      <w:r w:rsidRPr="00170812">
        <w:rPr>
          <w:sz w:val="28"/>
          <w:szCs w:val="28"/>
        </w:rPr>
        <w:t xml:space="preserve">человека, в том числе: 2021 г. </w:t>
      </w:r>
      <w:r w:rsidR="00EA570B">
        <w:rPr>
          <w:sz w:val="28"/>
          <w:szCs w:val="28"/>
        </w:rPr>
        <w:t>–</w:t>
      </w:r>
      <w:r w:rsidRPr="00170812">
        <w:rPr>
          <w:sz w:val="28"/>
          <w:szCs w:val="28"/>
        </w:rPr>
        <w:t xml:space="preserve"> 1</w:t>
      </w:r>
      <w:r w:rsidR="00EA570B">
        <w:rPr>
          <w:sz w:val="28"/>
          <w:szCs w:val="28"/>
        </w:rPr>
        <w:t xml:space="preserve"> </w:t>
      </w:r>
      <w:r w:rsidRPr="00170812">
        <w:rPr>
          <w:sz w:val="28"/>
          <w:szCs w:val="28"/>
        </w:rPr>
        <w:t xml:space="preserve">человек, 2022 г. </w:t>
      </w:r>
      <w:r w:rsidR="00EA570B">
        <w:rPr>
          <w:sz w:val="28"/>
          <w:szCs w:val="28"/>
        </w:rPr>
        <w:t>–</w:t>
      </w:r>
      <w:r w:rsidRPr="00170812">
        <w:rPr>
          <w:sz w:val="28"/>
          <w:szCs w:val="28"/>
        </w:rPr>
        <w:t xml:space="preserve"> 1</w:t>
      </w:r>
      <w:r w:rsidR="00EA570B">
        <w:rPr>
          <w:sz w:val="28"/>
          <w:szCs w:val="28"/>
        </w:rPr>
        <w:t xml:space="preserve"> </w:t>
      </w:r>
      <w:r w:rsidRPr="00170812">
        <w:rPr>
          <w:sz w:val="28"/>
          <w:szCs w:val="28"/>
        </w:rPr>
        <w:t xml:space="preserve">человек, 2023 г. </w:t>
      </w:r>
      <w:r w:rsidR="00EA570B">
        <w:rPr>
          <w:sz w:val="28"/>
          <w:szCs w:val="28"/>
        </w:rPr>
        <w:t>–</w:t>
      </w:r>
      <w:r w:rsidRPr="00170812">
        <w:rPr>
          <w:sz w:val="28"/>
          <w:szCs w:val="28"/>
        </w:rPr>
        <w:t xml:space="preserve"> 1</w:t>
      </w:r>
      <w:r w:rsidR="00EA570B">
        <w:rPr>
          <w:sz w:val="28"/>
          <w:szCs w:val="28"/>
        </w:rPr>
        <w:t xml:space="preserve"> </w:t>
      </w:r>
      <w:r w:rsidRPr="00170812">
        <w:rPr>
          <w:sz w:val="28"/>
          <w:szCs w:val="28"/>
        </w:rPr>
        <w:t xml:space="preserve">человек, 2024 г. </w:t>
      </w:r>
      <w:r w:rsidR="00EA570B">
        <w:rPr>
          <w:sz w:val="28"/>
          <w:szCs w:val="28"/>
        </w:rPr>
        <w:t>–</w:t>
      </w:r>
      <w:r w:rsidRPr="00170812">
        <w:rPr>
          <w:sz w:val="28"/>
          <w:szCs w:val="28"/>
        </w:rPr>
        <w:t xml:space="preserve"> 2</w:t>
      </w:r>
      <w:r w:rsidR="00EA570B">
        <w:rPr>
          <w:sz w:val="28"/>
          <w:szCs w:val="28"/>
        </w:rPr>
        <w:t xml:space="preserve"> </w:t>
      </w:r>
      <w:r w:rsidRPr="00170812">
        <w:rPr>
          <w:sz w:val="28"/>
          <w:szCs w:val="28"/>
        </w:rPr>
        <w:t>человека;</w:t>
      </w:r>
    </w:p>
    <w:p w:rsidR="005366A3" w:rsidRPr="00170812" w:rsidRDefault="005366A3" w:rsidP="00170812">
      <w:pPr>
        <w:spacing w:line="360" w:lineRule="atLeast"/>
        <w:ind w:firstLine="709"/>
        <w:jc w:val="both"/>
        <w:rPr>
          <w:sz w:val="28"/>
          <w:szCs w:val="28"/>
        </w:rPr>
      </w:pPr>
      <w:r w:rsidRPr="00170812">
        <w:rPr>
          <w:sz w:val="28"/>
          <w:szCs w:val="28"/>
        </w:rPr>
        <w:t xml:space="preserve">- достижение доли выписок, предоставленных гражданам и юридическим лицам, обратившимся в орган государственной власти субъекта Российской Федерации в области лесных отношений за получением государственной услуги по предоставлению выписки из Государственного лесного реестра, в общем количестве принятых заявок на предоставление данной услуги, к 2025 г. </w:t>
      </w:r>
      <w:r w:rsidR="00EA570B">
        <w:rPr>
          <w:sz w:val="28"/>
          <w:szCs w:val="28"/>
        </w:rPr>
        <w:t>–</w:t>
      </w:r>
      <w:r w:rsidRPr="00170812">
        <w:rPr>
          <w:sz w:val="28"/>
          <w:szCs w:val="28"/>
        </w:rPr>
        <w:t xml:space="preserve"> 100 процентов, в том </w:t>
      </w:r>
      <w:proofErr w:type="gramStart"/>
      <w:r w:rsidRPr="00170812">
        <w:rPr>
          <w:sz w:val="28"/>
          <w:szCs w:val="28"/>
        </w:rPr>
        <w:t xml:space="preserve">числе: </w:t>
      </w:r>
      <w:r w:rsidR="00B51874">
        <w:rPr>
          <w:sz w:val="28"/>
          <w:szCs w:val="28"/>
        </w:rPr>
        <w:t xml:space="preserve">  </w:t>
      </w:r>
      <w:proofErr w:type="gramEnd"/>
      <w:r w:rsidR="00B51874">
        <w:rPr>
          <w:sz w:val="28"/>
          <w:szCs w:val="28"/>
        </w:rPr>
        <w:t xml:space="preserve">       </w:t>
      </w:r>
      <w:r w:rsidRPr="00170812">
        <w:rPr>
          <w:sz w:val="28"/>
          <w:szCs w:val="28"/>
        </w:rPr>
        <w:t xml:space="preserve">2021 г. </w:t>
      </w:r>
      <w:r w:rsidR="00EA570B">
        <w:rPr>
          <w:sz w:val="28"/>
          <w:szCs w:val="28"/>
        </w:rPr>
        <w:t>–</w:t>
      </w:r>
      <w:r w:rsidRPr="00170812">
        <w:rPr>
          <w:sz w:val="28"/>
          <w:szCs w:val="28"/>
        </w:rPr>
        <w:t xml:space="preserve"> 100 процентов, 2022 г. </w:t>
      </w:r>
      <w:r w:rsidR="00EA570B">
        <w:rPr>
          <w:sz w:val="28"/>
          <w:szCs w:val="28"/>
        </w:rPr>
        <w:t>–</w:t>
      </w:r>
      <w:r w:rsidRPr="00170812">
        <w:rPr>
          <w:sz w:val="28"/>
          <w:szCs w:val="28"/>
        </w:rPr>
        <w:t xml:space="preserve"> 100 процентов, 2023 г. </w:t>
      </w:r>
      <w:r w:rsidR="00EA570B">
        <w:rPr>
          <w:sz w:val="28"/>
          <w:szCs w:val="28"/>
        </w:rPr>
        <w:t>–</w:t>
      </w:r>
      <w:r w:rsidRPr="00170812">
        <w:rPr>
          <w:sz w:val="28"/>
          <w:szCs w:val="28"/>
        </w:rPr>
        <w:t xml:space="preserve"> 100 процентов, 2024 г. </w:t>
      </w:r>
      <w:r w:rsidR="00EA570B">
        <w:rPr>
          <w:sz w:val="28"/>
          <w:szCs w:val="28"/>
        </w:rPr>
        <w:t>–</w:t>
      </w:r>
      <w:r w:rsidRPr="00170812">
        <w:rPr>
          <w:sz w:val="28"/>
          <w:szCs w:val="28"/>
        </w:rPr>
        <w:t xml:space="preserve"> 100 процентов;</w:t>
      </w:r>
    </w:p>
    <w:p w:rsidR="005366A3" w:rsidRPr="00170812" w:rsidRDefault="005366A3" w:rsidP="00170812">
      <w:pPr>
        <w:spacing w:line="360" w:lineRule="atLeast"/>
        <w:ind w:firstLine="709"/>
        <w:jc w:val="both"/>
        <w:rPr>
          <w:sz w:val="28"/>
          <w:szCs w:val="28"/>
        </w:rPr>
      </w:pPr>
      <w:r w:rsidRPr="00170812">
        <w:rPr>
          <w:sz w:val="28"/>
          <w:szCs w:val="28"/>
        </w:rPr>
        <w:t xml:space="preserve">- динамика предотвращения возникновения нарушений лесного законодательства, причиняющих вред лесам, относительно уровня нарушений предыдущего года, к 2025 г. </w:t>
      </w:r>
      <w:r w:rsidR="00EA570B">
        <w:rPr>
          <w:sz w:val="28"/>
          <w:szCs w:val="28"/>
        </w:rPr>
        <w:t>–</w:t>
      </w:r>
      <w:r w:rsidRPr="00170812">
        <w:rPr>
          <w:sz w:val="28"/>
          <w:szCs w:val="28"/>
        </w:rPr>
        <w:t xml:space="preserve"> 5,2 процента, в том числе: 2021 г. </w:t>
      </w:r>
      <w:r w:rsidR="00EA570B">
        <w:rPr>
          <w:sz w:val="28"/>
          <w:szCs w:val="28"/>
        </w:rPr>
        <w:t>–</w:t>
      </w:r>
      <w:r w:rsidRPr="00170812">
        <w:rPr>
          <w:sz w:val="28"/>
          <w:szCs w:val="28"/>
        </w:rPr>
        <w:t xml:space="preserve"> 6,5 процента, 2022 г. </w:t>
      </w:r>
      <w:r w:rsidR="00EA570B">
        <w:rPr>
          <w:sz w:val="28"/>
          <w:szCs w:val="28"/>
        </w:rPr>
        <w:t>–</w:t>
      </w:r>
      <w:r w:rsidRPr="00170812">
        <w:rPr>
          <w:sz w:val="28"/>
          <w:szCs w:val="28"/>
        </w:rPr>
        <w:t xml:space="preserve"> 5,2 процента, 2023 г. </w:t>
      </w:r>
      <w:r w:rsidR="00EA570B">
        <w:rPr>
          <w:sz w:val="28"/>
          <w:szCs w:val="28"/>
        </w:rPr>
        <w:t>–</w:t>
      </w:r>
      <w:r w:rsidRPr="00170812">
        <w:rPr>
          <w:sz w:val="28"/>
          <w:szCs w:val="28"/>
        </w:rPr>
        <w:t xml:space="preserve"> 5,2 процента, 2024 г. </w:t>
      </w:r>
      <w:r w:rsidR="00EA570B">
        <w:rPr>
          <w:sz w:val="28"/>
          <w:szCs w:val="28"/>
        </w:rPr>
        <w:t>–</w:t>
      </w:r>
      <w:r w:rsidRPr="00170812">
        <w:rPr>
          <w:sz w:val="28"/>
          <w:szCs w:val="28"/>
        </w:rPr>
        <w:t xml:space="preserve"> 5,2 процента.</w:t>
      </w:r>
    </w:p>
    <w:p w:rsidR="00670ED8" w:rsidRPr="00170812" w:rsidRDefault="00670ED8" w:rsidP="00170812">
      <w:pPr>
        <w:spacing w:line="360" w:lineRule="atLeast"/>
        <w:ind w:firstLine="709"/>
        <w:jc w:val="both"/>
        <w:rPr>
          <w:sz w:val="28"/>
          <w:szCs w:val="28"/>
        </w:rPr>
      </w:pPr>
      <w:r w:rsidRPr="00170812">
        <w:rPr>
          <w:sz w:val="28"/>
          <w:szCs w:val="28"/>
        </w:rPr>
        <w:t xml:space="preserve">3. В результате реализации </w:t>
      </w:r>
      <w:r w:rsidRPr="00EA570B">
        <w:rPr>
          <w:sz w:val="28"/>
          <w:szCs w:val="28"/>
        </w:rPr>
        <w:t>подпрограммы 3</w:t>
      </w:r>
      <w:r w:rsidR="00EA570B">
        <w:rPr>
          <w:sz w:val="28"/>
          <w:szCs w:val="28"/>
        </w:rPr>
        <w:t xml:space="preserve"> </w:t>
      </w:r>
      <w:r w:rsidR="007F6570">
        <w:rPr>
          <w:sz w:val="28"/>
          <w:szCs w:val="28"/>
        </w:rPr>
        <w:t>«</w:t>
      </w:r>
      <w:r w:rsidRPr="00170812">
        <w:rPr>
          <w:sz w:val="28"/>
          <w:szCs w:val="28"/>
        </w:rPr>
        <w:t xml:space="preserve">Охрана и воспроизводство </w:t>
      </w:r>
      <w:r w:rsidR="00EA570B">
        <w:rPr>
          <w:sz w:val="28"/>
          <w:szCs w:val="28"/>
        </w:rPr>
        <w:t xml:space="preserve">           </w:t>
      </w:r>
      <w:r w:rsidRPr="00170812">
        <w:rPr>
          <w:sz w:val="28"/>
          <w:szCs w:val="28"/>
        </w:rPr>
        <w:t>объектов животного мира в Республике Тыва</w:t>
      </w:r>
      <w:r w:rsidR="007F6570">
        <w:rPr>
          <w:sz w:val="28"/>
          <w:szCs w:val="28"/>
        </w:rPr>
        <w:t>»</w:t>
      </w:r>
      <w:r w:rsidRPr="00170812">
        <w:rPr>
          <w:sz w:val="28"/>
          <w:szCs w:val="28"/>
        </w:rPr>
        <w:t xml:space="preserve"> предполагается</w:t>
      </w:r>
      <w:r w:rsidR="00EA570B">
        <w:rPr>
          <w:sz w:val="28"/>
          <w:szCs w:val="28"/>
        </w:rPr>
        <w:t xml:space="preserve"> </w:t>
      </w:r>
      <w:r w:rsidR="005366A3" w:rsidRPr="00170812">
        <w:rPr>
          <w:sz w:val="28"/>
          <w:szCs w:val="28"/>
        </w:rPr>
        <w:t>достижение</w:t>
      </w:r>
      <w:r w:rsidRPr="00170812">
        <w:rPr>
          <w:sz w:val="28"/>
          <w:szCs w:val="28"/>
        </w:rPr>
        <w:t>:</w:t>
      </w:r>
    </w:p>
    <w:p w:rsidR="00670ED8" w:rsidRPr="00170812" w:rsidRDefault="00670ED8" w:rsidP="00170812">
      <w:pPr>
        <w:spacing w:line="360" w:lineRule="atLeast"/>
        <w:ind w:firstLine="709"/>
        <w:jc w:val="both"/>
        <w:rPr>
          <w:sz w:val="28"/>
          <w:szCs w:val="28"/>
        </w:rPr>
      </w:pPr>
      <w:r w:rsidRPr="00170812">
        <w:rPr>
          <w:sz w:val="28"/>
          <w:szCs w:val="28"/>
        </w:rPr>
        <w:t xml:space="preserve">- доли видов охотничьих ресурсов, по которым ведется учет их численности в рамках государственного мониторинга охотничьих ресурсов и среды их обитания, в общем количестве видов охотничьих ресурсов, обитающих на территории Республики Тыва, к 2025 г. </w:t>
      </w:r>
      <w:r w:rsidR="00EA570B">
        <w:rPr>
          <w:sz w:val="28"/>
          <w:szCs w:val="28"/>
        </w:rPr>
        <w:t>–</w:t>
      </w:r>
      <w:r w:rsidRPr="00170812">
        <w:rPr>
          <w:sz w:val="28"/>
          <w:szCs w:val="28"/>
        </w:rPr>
        <w:t xml:space="preserve"> 37 процентов, 2021 г. </w:t>
      </w:r>
      <w:r w:rsidR="00EA570B">
        <w:rPr>
          <w:sz w:val="28"/>
          <w:szCs w:val="28"/>
        </w:rPr>
        <w:t>–</w:t>
      </w:r>
      <w:r w:rsidRPr="00170812">
        <w:rPr>
          <w:sz w:val="28"/>
          <w:szCs w:val="28"/>
        </w:rPr>
        <w:t xml:space="preserve"> 35 процентов; 2022 г. </w:t>
      </w:r>
      <w:r w:rsidR="00EA570B">
        <w:rPr>
          <w:sz w:val="28"/>
          <w:szCs w:val="28"/>
        </w:rPr>
        <w:t>–</w:t>
      </w:r>
      <w:r w:rsidRPr="00170812">
        <w:rPr>
          <w:sz w:val="28"/>
          <w:szCs w:val="28"/>
        </w:rPr>
        <w:t xml:space="preserve"> 36 процентов; 2023 г. </w:t>
      </w:r>
      <w:r w:rsidR="00EA570B">
        <w:rPr>
          <w:sz w:val="28"/>
          <w:szCs w:val="28"/>
        </w:rPr>
        <w:t>–</w:t>
      </w:r>
      <w:r w:rsidRPr="00170812">
        <w:rPr>
          <w:sz w:val="28"/>
          <w:szCs w:val="28"/>
        </w:rPr>
        <w:t xml:space="preserve"> 36 процентов; 2024 г. </w:t>
      </w:r>
      <w:r w:rsidR="00EA570B">
        <w:rPr>
          <w:sz w:val="28"/>
          <w:szCs w:val="28"/>
        </w:rPr>
        <w:t>–</w:t>
      </w:r>
      <w:r w:rsidRPr="00170812">
        <w:rPr>
          <w:sz w:val="28"/>
          <w:szCs w:val="28"/>
        </w:rPr>
        <w:t xml:space="preserve"> 37 процентов;</w:t>
      </w:r>
    </w:p>
    <w:p w:rsidR="00670ED8" w:rsidRPr="00170812" w:rsidRDefault="00670ED8" w:rsidP="00170812">
      <w:pPr>
        <w:spacing w:line="360" w:lineRule="atLeast"/>
        <w:ind w:firstLine="709"/>
        <w:jc w:val="both"/>
        <w:rPr>
          <w:sz w:val="28"/>
          <w:szCs w:val="28"/>
        </w:rPr>
      </w:pPr>
      <w:r w:rsidRPr="00170812">
        <w:rPr>
          <w:sz w:val="28"/>
          <w:szCs w:val="28"/>
        </w:rPr>
        <w:t xml:space="preserve">- доли нарушений, выявленных при осуществлении федерального государственного охотничьего надзора, по которым вынесены постановления о привлечении к административной ответственности, к общему количеству выявленных нарушений, к 2025 г. </w:t>
      </w:r>
      <w:r w:rsidR="00EA570B">
        <w:rPr>
          <w:sz w:val="28"/>
          <w:szCs w:val="28"/>
        </w:rPr>
        <w:t>–</w:t>
      </w:r>
      <w:r w:rsidRPr="00170812">
        <w:rPr>
          <w:sz w:val="28"/>
          <w:szCs w:val="28"/>
        </w:rPr>
        <w:t xml:space="preserve"> 82 процента, 2021 г. </w:t>
      </w:r>
      <w:r w:rsidR="00EA570B">
        <w:rPr>
          <w:sz w:val="28"/>
          <w:szCs w:val="28"/>
        </w:rPr>
        <w:t>–</w:t>
      </w:r>
      <w:r w:rsidRPr="00170812">
        <w:rPr>
          <w:sz w:val="28"/>
          <w:szCs w:val="28"/>
        </w:rPr>
        <w:t xml:space="preserve"> 80 процентов, 2022 г. </w:t>
      </w:r>
      <w:r w:rsidR="00EA570B">
        <w:rPr>
          <w:sz w:val="28"/>
          <w:szCs w:val="28"/>
        </w:rPr>
        <w:t>–</w:t>
      </w:r>
      <w:r w:rsidRPr="00170812">
        <w:rPr>
          <w:sz w:val="28"/>
          <w:szCs w:val="28"/>
        </w:rPr>
        <w:t xml:space="preserve"> 81 процент; 2023 г. </w:t>
      </w:r>
      <w:r w:rsidR="00EA570B">
        <w:rPr>
          <w:sz w:val="28"/>
          <w:szCs w:val="28"/>
        </w:rPr>
        <w:t>–</w:t>
      </w:r>
      <w:r w:rsidRPr="00170812">
        <w:rPr>
          <w:sz w:val="28"/>
          <w:szCs w:val="28"/>
        </w:rPr>
        <w:t xml:space="preserve"> 81 процент, 2024 г. </w:t>
      </w:r>
      <w:r w:rsidR="00EA570B">
        <w:rPr>
          <w:sz w:val="28"/>
          <w:szCs w:val="28"/>
        </w:rPr>
        <w:t>–</w:t>
      </w:r>
      <w:r w:rsidRPr="00170812">
        <w:rPr>
          <w:sz w:val="28"/>
          <w:szCs w:val="28"/>
        </w:rPr>
        <w:t xml:space="preserve"> 82 процента;</w:t>
      </w:r>
    </w:p>
    <w:p w:rsidR="00670ED8" w:rsidRPr="00170812" w:rsidRDefault="00670ED8" w:rsidP="00170812">
      <w:pPr>
        <w:spacing w:line="360" w:lineRule="atLeast"/>
        <w:ind w:firstLine="709"/>
        <w:jc w:val="both"/>
        <w:rPr>
          <w:sz w:val="28"/>
          <w:szCs w:val="28"/>
        </w:rPr>
      </w:pPr>
      <w:r w:rsidRPr="00170812">
        <w:rPr>
          <w:sz w:val="28"/>
          <w:szCs w:val="28"/>
        </w:rPr>
        <w:t xml:space="preserve">- индекса численности волка (отношение численности волка по окончании охотничьего сезона в текущем году к его численности) к 2025 г. </w:t>
      </w:r>
      <w:r w:rsidR="00EA570B">
        <w:rPr>
          <w:sz w:val="28"/>
          <w:szCs w:val="28"/>
        </w:rPr>
        <w:t>–</w:t>
      </w:r>
      <w:r w:rsidRPr="00170812">
        <w:rPr>
          <w:sz w:val="28"/>
          <w:szCs w:val="28"/>
        </w:rPr>
        <w:t xml:space="preserve"> 92 процента, </w:t>
      </w:r>
      <w:r w:rsidR="00EA570B">
        <w:rPr>
          <w:sz w:val="28"/>
          <w:szCs w:val="28"/>
        </w:rPr>
        <w:t xml:space="preserve">           </w:t>
      </w:r>
      <w:r w:rsidRPr="00170812">
        <w:rPr>
          <w:sz w:val="28"/>
          <w:szCs w:val="28"/>
        </w:rPr>
        <w:t xml:space="preserve">2021 г. </w:t>
      </w:r>
      <w:r w:rsidR="00EA570B">
        <w:rPr>
          <w:sz w:val="28"/>
          <w:szCs w:val="28"/>
        </w:rPr>
        <w:t>–</w:t>
      </w:r>
      <w:r w:rsidRPr="00170812">
        <w:rPr>
          <w:sz w:val="28"/>
          <w:szCs w:val="28"/>
        </w:rPr>
        <w:t xml:space="preserve"> 90 процентов; 2022 г. </w:t>
      </w:r>
      <w:r w:rsidR="00EA570B">
        <w:rPr>
          <w:sz w:val="28"/>
          <w:szCs w:val="28"/>
        </w:rPr>
        <w:t>–</w:t>
      </w:r>
      <w:r w:rsidRPr="00170812">
        <w:rPr>
          <w:sz w:val="28"/>
          <w:szCs w:val="28"/>
        </w:rPr>
        <w:t xml:space="preserve"> 91 процент; 2023 г. </w:t>
      </w:r>
      <w:r w:rsidR="00EA570B">
        <w:rPr>
          <w:sz w:val="28"/>
          <w:szCs w:val="28"/>
        </w:rPr>
        <w:t>–</w:t>
      </w:r>
      <w:r w:rsidRPr="00170812">
        <w:rPr>
          <w:sz w:val="28"/>
          <w:szCs w:val="28"/>
        </w:rPr>
        <w:t xml:space="preserve"> 91 процент; 2024 г. </w:t>
      </w:r>
      <w:r w:rsidR="00EA570B">
        <w:rPr>
          <w:sz w:val="28"/>
          <w:szCs w:val="28"/>
        </w:rPr>
        <w:t>–</w:t>
      </w:r>
      <w:r w:rsidRPr="00170812">
        <w:rPr>
          <w:sz w:val="28"/>
          <w:szCs w:val="28"/>
        </w:rPr>
        <w:t xml:space="preserve"> 92 процента;</w:t>
      </w:r>
    </w:p>
    <w:p w:rsidR="00670ED8" w:rsidRPr="00170812" w:rsidRDefault="00670ED8" w:rsidP="00170812">
      <w:pPr>
        <w:spacing w:line="360" w:lineRule="atLeast"/>
        <w:ind w:firstLine="709"/>
        <w:jc w:val="both"/>
        <w:rPr>
          <w:sz w:val="28"/>
          <w:szCs w:val="28"/>
        </w:rPr>
      </w:pPr>
      <w:r w:rsidRPr="00170812">
        <w:rPr>
          <w:sz w:val="28"/>
          <w:szCs w:val="28"/>
        </w:rPr>
        <w:t xml:space="preserve">- индекса численности охотничьих ресурсов в охотничьих угодьях (отношение численности охотничьих ресурсов по окончании охотничьего сезона в текущем году к их численности), к 2025 г. </w:t>
      </w:r>
      <w:r w:rsidR="00EA570B">
        <w:rPr>
          <w:sz w:val="28"/>
          <w:szCs w:val="28"/>
        </w:rPr>
        <w:t>–</w:t>
      </w:r>
      <w:r w:rsidRPr="00170812">
        <w:rPr>
          <w:sz w:val="28"/>
          <w:szCs w:val="28"/>
        </w:rPr>
        <w:t xml:space="preserve"> 103 процента, 2021 г. </w:t>
      </w:r>
      <w:r w:rsidR="00EA570B">
        <w:rPr>
          <w:sz w:val="28"/>
          <w:szCs w:val="28"/>
        </w:rPr>
        <w:t>–</w:t>
      </w:r>
      <w:r w:rsidRPr="00170812">
        <w:rPr>
          <w:sz w:val="28"/>
          <w:szCs w:val="28"/>
        </w:rPr>
        <w:t xml:space="preserve"> 101 процент; 2022 г. </w:t>
      </w:r>
      <w:r w:rsidR="00EA570B">
        <w:rPr>
          <w:sz w:val="28"/>
          <w:szCs w:val="28"/>
        </w:rPr>
        <w:t>–</w:t>
      </w:r>
      <w:r w:rsidRPr="00170812">
        <w:rPr>
          <w:sz w:val="28"/>
          <w:szCs w:val="28"/>
        </w:rPr>
        <w:t xml:space="preserve"> 101 процент, 2023 г. </w:t>
      </w:r>
      <w:r w:rsidR="00EA570B">
        <w:rPr>
          <w:sz w:val="28"/>
          <w:szCs w:val="28"/>
        </w:rPr>
        <w:t>–</w:t>
      </w:r>
      <w:r w:rsidRPr="00170812">
        <w:rPr>
          <w:sz w:val="28"/>
          <w:szCs w:val="28"/>
        </w:rPr>
        <w:t xml:space="preserve"> 102 процента, 2024 г. </w:t>
      </w:r>
      <w:r w:rsidR="00EA570B">
        <w:rPr>
          <w:sz w:val="28"/>
          <w:szCs w:val="28"/>
        </w:rPr>
        <w:t>–</w:t>
      </w:r>
      <w:r w:rsidRPr="00170812">
        <w:rPr>
          <w:sz w:val="28"/>
          <w:szCs w:val="28"/>
        </w:rPr>
        <w:t xml:space="preserve"> 102 процента.</w:t>
      </w:r>
    </w:p>
    <w:p w:rsidR="00670ED8" w:rsidRPr="00170812" w:rsidRDefault="00670ED8" w:rsidP="00170812">
      <w:pPr>
        <w:spacing w:line="360" w:lineRule="atLeast"/>
        <w:ind w:firstLine="709"/>
        <w:jc w:val="both"/>
        <w:rPr>
          <w:sz w:val="28"/>
          <w:szCs w:val="28"/>
        </w:rPr>
      </w:pPr>
      <w:r w:rsidRPr="00170812">
        <w:rPr>
          <w:sz w:val="28"/>
          <w:szCs w:val="28"/>
        </w:rPr>
        <w:t xml:space="preserve">4. В результате реализации </w:t>
      </w:r>
      <w:r w:rsidRPr="00EA570B">
        <w:rPr>
          <w:sz w:val="28"/>
          <w:szCs w:val="28"/>
        </w:rPr>
        <w:t>подпрограммы 4</w:t>
      </w:r>
      <w:r w:rsidR="00EA570B">
        <w:rPr>
          <w:sz w:val="28"/>
          <w:szCs w:val="28"/>
        </w:rPr>
        <w:t xml:space="preserve"> </w:t>
      </w:r>
      <w:r w:rsidR="007F6570">
        <w:rPr>
          <w:sz w:val="28"/>
          <w:szCs w:val="28"/>
        </w:rPr>
        <w:t>«</w:t>
      </w:r>
      <w:r w:rsidRPr="00170812">
        <w:rPr>
          <w:sz w:val="28"/>
          <w:szCs w:val="28"/>
        </w:rPr>
        <w:t>Охрана окружающей среды</w:t>
      </w:r>
      <w:r w:rsidR="007F6570">
        <w:rPr>
          <w:sz w:val="28"/>
          <w:szCs w:val="28"/>
        </w:rPr>
        <w:t>»</w:t>
      </w:r>
      <w:r w:rsidRPr="00170812">
        <w:rPr>
          <w:sz w:val="28"/>
          <w:szCs w:val="28"/>
        </w:rPr>
        <w:t xml:space="preserve"> предполагается:</w:t>
      </w:r>
    </w:p>
    <w:p w:rsidR="00670ED8" w:rsidRPr="00170812" w:rsidRDefault="00670ED8" w:rsidP="00170812">
      <w:pPr>
        <w:spacing w:line="360" w:lineRule="atLeast"/>
        <w:ind w:firstLine="709"/>
        <w:jc w:val="both"/>
        <w:rPr>
          <w:sz w:val="28"/>
          <w:szCs w:val="28"/>
        </w:rPr>
      </w:pPr>
      <w:r w:rsidRPr="00170812">
        <w:rPr>
          <w:sz w:val="28"/>
          <w:szCs w:val="28"/>
        </w:rPr>
        <w:lastRenderedPageBreak/>
        <w:t xml:space="preserve">- достижение качества окружающей среды, к 2025 г. </w:t>
      </w:r>
      <w:r w:rsidR="00EA570B">
        <w:rPr>
          <w:sz w:val="28"/>
          <w:szCs w:val="28"/>
        </w:rPr>
        <w:t>–</w:t>
      </w:r>
      <w:r w:rsidRPr="00170812">
        <w:rPr>
          <w:sz w:val="28"/>
          <w:szCs w:val="28"/>
        </w:rPr>
        <w:t xml:space="preserve"> 65 процентов, в том числе: 2021 г. </w:t>
      </w:r>
      <w:r w:rsidR="00EA570B">
        <w:rPr>
          <w:sz w:val="28"/>
          <w:szCs w:val="28"/>
        </w:rPr>
        <w:t>–</w:t>
      </w:r>
      <w:r w:rsidRPr="00170812">
        <w:rPr>
          <w:sz w:val="28"/>
          <w:szCs w:val="28"/>
        </w:rPr>
        <w:t xml:space="preserve"> 52,3 процента, 2022 г. </w:t>
      </w:r>
      <w:r w:rsidR="00EA570B">
        <w:rPr>
          <w:sz w:val="28"/>
          <w:szCs w:val="28"/>
        </w:rPr>
        <w:t>–</w:t>
      </w:r>
      <w:r w:rsidRPr="00170812">
        <w:rPr>
          <w:sz w:val="28"/>
          <w:szCs w:val="28"/>
        </w:rPr>
        <w:t xml:space="preserve"> 54 процента, 2023 г. </w:t>
      </w:r>
      <w:r w:rsidR="00EA570B">
        <w:rPr>
          <w:sz w:val="28"/>
          <w:szCs w:val="28"/>
        </w:rPr>
        <w:t>–</w:t>
      </w:r>
      <w:r w:rsidRPr="00170812">
        <w:rPr>
          <w:sz w:val="28"/>
          <w:szCs w:val="28"/>
        </w:rPr>
        <w:t xml:space="preserve"> 58 процентов, 2024 г. </w:t>
      </w:r>
      <w:r w:rsidR="00EA570B">
        <w:rPr>
          <w:sz w:val="28"/>
          <w:szCs w:val="28"/>
        </w:rPr>
        <w:t>–</w:t>
      </w:r>
      <w:r w:rsidRPr="00170812">
        <w:rPr>
          <w:sz w:val="28"/>
          <w:szCs w:val="28"/>
        </w:rPr>
        <w:t xml:space="preserve"> 60 процентов;</w:t>
      </w:r>
    </w:p>
    <w:p w:rsidR="00670ED8" w:rsidRPr="00170812" w:rsidRDefault="00670ED8" w:rsidP="00170812">
      <w:pPr>
        <w:spacing w:line="360" w:lineRule="atLeast"/>
        <w:ind w:firstLine="709"/>
        <w:jc w:val="both"/>
        <w:rPr>
          <w:sz w:val="28"/>
          <w:szCs w:val="28"/>
        </w:rPr>
      </w:pPr>
      <w:r w:rsidRPr="00170812">
        <w:rPr>
          <w:sz w:val="28"/>
          <w:szCs w:val="28"/>
        </w:rPr>
        <w:t xml:space="preserve">- достижение количества проведенных аналитических и экспертных работ в рамках функционирования территориальной системы мониторинга окружающей среды, всего </w:t>
      </w:r>
      <w:r w:rsidR="00EA570B">
        <w:rPr>
          <w:sz w:val="28"/>
          <w:szCs w:val="28"/>
        </w:rPr>
        <w:t>–</w:t>
      </w:r>
      <w:r w:rsidRPr="00170812">
        <w:rPr>
          <w:sz w:val="28"/>
          <w:szCs w:val="28"/>
        </w:rPr>
        <w:t xml:space="preserve"> </w:t>
      </w:r>
      <w:r w:rsidR="004B65AE" w:rsidRPr="00170812">
        <w:rPr>
          <w:sz w:val="28"/>
          <w:szCs w:val="28"/>
        </w:rPr>
        <w:t>1</w:t>
      </w:r>
      <w:r w:rsidR="00EA570B">
        <w:rPr>
          <w:sz w:val="28"/>
          <w:szCs w:val="28"/>
        </w:rPr>
        <w:t xml:space="preserve"> </w:t>
      </w:r>
      <w:r w:rsidRPr="00170812">
        <w:rPr>
          <w:sz w:val="28"/>
          <w:szCs w:val="28"/>
        </w:rPr>
        <w:t xml:space="preserve">ед.: 2021 г. </w:t>
      </w:r>
      <w:r w:rsidR="00EA570B">
        <w:rPr>
          <w:sz w:val="28"/>
          <w:szCs w:val="28"/>
        </w:rPr>
        <w:t>–</w:t>
      </w:r>
      <w:r w:rsidRPr="00170812">
        <w:rPr>
          <w:sz w:val="28"/>
          <w:szCs w:val="28"/>
        </w:rPr>
        <w:t xml:space="preserve"> 0</w:t>
      </w:r>
      <w:r w:rsidR="00EA570B">
        <w:rPr>
          <w:sz w:val="28"/>
          <w:szCs w:val="28"/>
        </w:rPr>
        <w:t xml:space="preserve"> </w:t>
      </w:r>
      <w:r w:rsidRPr="00170812">
        <w:rPr>
          <w:sz w:val="28"/>
          <w:szCs w:val="28"/>
        </w:rPr>
        <w:t xml:space="preserve">ед., 2022 г. </w:t>
      </w:r>
      <w:r w:rsidR="00EA570B">
        <w:rPr>
          <w:sz w:val="28"/>
          <w:szCs w:val="28"/>
        </w:rPr>
        <w:t>–</w:t>
      </w:r>
      <w:r w:rsidRPr="00170812">
        <w:rPr>
          <w:sz w:val="28"/>
          <w:szCs w:val="28"/>
        </w:rPr>
        <w:t xml:space="preserve"> 1</w:t>
      </w:r>
      <w:r w:rsidR="00EA570B">
        <w:rPr>
          <w:sz w:val="28"/>
          <w:szCs w:val="28"/>
        </w:rPr>
        <w:t xml:space="preserve"> </w:t>
      </w:r>
      <w:r w:rsidRPr="00170812">
        <w:rPr>
          <w:sz w:val="28"/>
          <w:szCs w:val="28"/>
        </w:rPr>
        <w:t xml:space="preserve">ед., 2023 г. </w:t>
      </w:r>
      <w:r w:rsidR="00EA570B">
        <w:rPr>
          <w:sz w:val="28"/>
          <w:szCs w:val="28"/>
        </w:rPr>
        <w:t>–</w:t>
      </w:r>
      <w:r w:rsidRPr="00170812">
        <w:rPr>
          <w:sz w:val="28"/>
          <w:szCs w:val="28"/>
        </w:rPr>
        <w:t xml:space="preserve"> 1</w:t>
      </w:r>
      <w:r w:rsidR="00EA570B">
        <w:rPr>
          <w:sz w:val="28"/>
          <w:szCs w:val="28"/>
        </w:rPr>
        <w:t xml:space="preserve"> </w:t>
      </w:r>
      <w:r w:rsidRPr="00170812">
        <w:rPr>
          <w:sz w:val="28"/>
          <w:szCs w:val="28"/>
        </w:rPr>
        <w:t xml:space="preserve">ед., 2024 г. </w:t>
      </w:r>
      <w:r w:rsidR="00EA570B">
        <w:rPr>
          <w:sz w:val="28"/>
          <w:szCs w:val="28"/>
        </w:rPr>
        <w:t>–</w:t>
      </w:r>
      <w:r w:rsidRPr="00170812">
        <w:rPr>
          <w:sz w:val="28"/>
          <w:szCs w:val="28"/>
        </w:rPr>
        <w:t xml:space="preserve"> 1</w:t>
      </w:r>
      <w:r w:rsidR="00EA570B">
        <w:rPr>
          <w:sz w:val="28"/>
          <w:szCs w:val="28"/>
        </w:rPr>
        <w:t xml:space="preserve"> </w:t>
      </w:r>
      <w:r w:rsidRPr="00170812">
        <w:rPr>
          <w:sz w:val="28"/>
          <w:szCs w:val="28"/>
        </w:rPr>
        <w:t xml:space="preserve">ед., </w:t>
      </w:r>
      <w:r w:rsidR="007E73EA">
        <w:rPr>
          <w:sz w:val="28"/>
          <w:szCs w:val="28"/>
        </w:rPr>
        <w:t xml:space="preserve">   </w:t>
      </w:r>
      <w:r w:rsidR="00B51874">
        <w:rPr>
          <w:sz w:val="28"/>
          <w:szCs w:val="28"/>
        </w:rPr>
        <w:t xml:space="preserve">          </w:t>
      </w:r>
      <w:r w:rsidR="007E73EA">
        <w:rPr>
          <w:sz w:val="28"/>
          <w:szCs w:val="28"/>
        </w:rPr>
        <w:t xml:space="preserve">  </w:t>
      </w:r>
      <w:r w:rsidRPr="00170812">
        <w:rPr>
          <w:sz w:val="28"/>
          <w:szCs w:val="28"/>
        </w:rPr>
        <w:t>2025 г</w:t>
      </w:r>
      <w:r w:rsidR="007E73EA">
        <w:rPr>
          <w:sz w:val="28"/>
          <w:szCs w:val="28"/>
        </w:rPr>
        <w:t>.</w:t>
      </w:r>
      <w:r w:rsidRPr="00170812">
        <w:rPr>
          <w:sz w:val="28"/>
          <w:szCs w:val="28"/>
        </w:rPr>
        <w:t xml:space="preserve"> </w:t>
      </w:r>
      <w:r w:rsidR="00EA570B">
        <w:rPr>
          <w:sz w:val="28"/>
          <w:szCs w:val="28"/>
        </w:rPr>
        <w:t>–</w:t>
      </w:r>
      <w:r w:rsidRPr="00170812">
        <w:rPr>
          <w:sz w:val="28"/>
          <w:szCs w:val="28"/>
        </w:rPr>
        <w:t xml:space="preserve"> </w:t>
      </w:r>
      <w:r w:rsidR="004B65AE" w:rsidRPr="00170812">
        <w:rPr>
          <w:sz w:val="28"/>
          <w:szCs w:val="28"/>
        </w:rPr>
        <w:t>1</w:t>
      </w:r>
      <w:r w:rsidR="00EA570B">
        <w:rPr>
          <w:sz w:val="28"/>
          <w:szCs w:val="28"/>
        </w:rPr>
        <w:t xml:space="preserve"> </w:t>
      </w:r>
      <w:r w:rsidRPr="00170812">
        <w:rPr>
          <w:sz w:val="28"/>
          <w:szCs w:val="28"/>
        </w:rPr>
        <w:t>ед.;</w:t>
      </w:r>
    </w:p>
    <w:p w:rsidR="00670ED8" w:rsidRPr="00170812" w:rsidRDefault="00670ED8" w:rsidP="00170812">
      <w:pPr>
        <w:spacing w:line="360" w:lineRule="atLeast"/>
        <w:ind w:firstLine="709"/>
        <w:jc w:val="both"/>
        <w:rPr>
          <w:sz w:val="28"/>
          <w:szCs w:val="28"/>
        </w:rPr>
      </w:pPr>
      <w:r w:rsidRPr="00170812">
        <w:rPr>
          <w:sz w:val="28"/>
          <w:szCs w:val="28"/>
        </w:rPr>
        <w:t xml:space="preserve">- достижение доли проверок, по итогам которых выявлены правонарушения природоохранного законодательства, от общего количества проведенных плановых и внеплановых проверок, к 2025 г. </w:t>
      </w:r>
      <w:r w:rsidR="00EA570B">
        <w:rPr>
          <w:sz w:val="28"/>
          <w:szCs w:val="28"/>
        </w:rPr>
        <w:t>–</w:t>
      </w:r>
      <w:r w:rsidRPr="00170812">
        <w:rPr>
          <w:sz w:val="28"/>
          <w:szCs w:val="28"/>
        </w:rPr>
        <w:t xml:space="preserve"> 65 процентов, в том числе: 2021 г. </w:t>
      </w:r>
      <w:r w:rsidR="00EA570B">
        <w:rPr>
          <w:sz w:val="28"/>
          <w:szCs w:val="28"/>
        </w:rPr>
        <w:t>–</w:t>
      </w:r>
      <w:r w:rsidRPr="00170812">
        <w:rPr>
          <w:sz w:val="28"/>
          <w:szCs w:val="28"/>
        </w:rPr>
        <w:t xml:space="preserve"> 75 процентов, 2022 г. </w:t>
      </w:r>
      <w:r w:rsidR="00EA570B">
        <w:rPr>
          <w:sz w:val="28"/>
          <w:szCs w:val="28"/>
        </w:rPr>
        <w:t>–</w:t>
      </w:r>
      <w:r w:rsidRPr="00170812">
        <w:rPr>
          <w:sz w:val="28"/>
          <w:szCs w:val="28"/>
        </w:rPr>
        <w:t xml:space="preserve"> 50 процентов, 2023 г. </w:t>
      </w:r>
      <w:r w:rsidR="00EA570B">
        <w:rPr>
          <w:sz w:val="28"/>
          <w:szCs w:val="28"/>
        </w:rPr>
        <w:t>–</w:t>
      </w:r>
      <w:r w:rsidRPr="00170812">
        <w:rPr>
          <w:sz w:val="28"/>
          <w:szCs w:val="28"/>
        </w:rPr>
        <w:t xml:space="preserve"> 60 процентов, 2024 г. </w:t>
      </w:r>
      <w:r w:rsidR="00EA570B">
        <w:rPr>
          <w:sz w:val="28"/>
          <w:szCs w:val="28"/>
        </w:rPr>
        <w:t>–</w:t>
      </w:r>
      <w:r w:rsidRPr="00170812">
        <w:rPr>
          <w:sz w:val="28"/>
          <w:szCs w:val="28"/>
        </w:rPr>
        <w:t xml:space="preserve"> 50 процентов;</w:t>
      </w:r>
    </w:p>
    <w:p w:rsidR="00670ED8" w:rsidRPr="00170812" w:rsidRDefault="00670ED8" w:rsidP="00170812">
      <w:pPr>
        <w:spacing w:line="360" w:lineRule="atLeast"/>
        <w:ind w:firstLine="709"/>
        <w:jc w:val="both"/>
        <w:rPr>
          <w:sz w:val="28"/>
          <w:szCs w:val="28"/>
        </w:rPr>
      </w:pPr>
      <w:r w:rsidRPr="00170812">
        <w:rPr>
          <w:sz w:val="28"/>
          <w:szCs w:val="28"/>
        </w:rPr>
        <w:t xml:space="preserve">- достижение доли устраненных нарушений из числа выявленных нарушений в сфере охраны окружающей среды и природопользования, к 2025 году </w:t>
      </w:r>
      <w:r w:rsidR="00EA570B">
        <w:rPr>
          <w:sz w:val="28"/>
          <w:szCs w:val="28"/>
        </w:rPr>
        <w:t>–</w:t>
      </w:r>
      <w:r w:rsidRPr="00170812">
        <w:rPr>
          <w:sz w:val="28"/>
          <w:szCs w:val="28"/>
        </w:rPr>
        <w:t xml:space="preserve"> 80 процентов, в том числе: 2021 г. </w:t>
      </w:r>
      <w:r w:rsidR="00EA570B">
        <w:rPr>
          <w:sz w:val="28"/>
          <w:szCs w:val="28"/>
        </w:rPr>
        <w:t>–</w:t>
      </w:r>
      <w:r w:rsidRPr="00170812">
        <w:rPr>
          <w:sz w:val="28"/>
          <w:szCs w:val="28"/>
        </w:rPr>
        <w:t xml:space="preserve"> 75 процентов, 2022 г. </w:t>
      </w:r>
      <w:r w:rsidR="00EA570B">
        <w:rPr>
          <w:sz w:val="28"/>
          <w:szCs w:val="28"/>
        </w:rPr>
        <w:t>–</w:t>
      </w:r>
      <w:r w:rsidRPr="00170812">
        <w:rPr>
          <w:sz w:val="28"/>
          <w:szCs w:val="28"/>
        </w:rPr>
        <w:t xml:space="preserve"> 55 процентов, 2023 г. </w:t>
      </w:r>
      <w:r w:rsidR="00EA570B">
        <w:rPr>
          <w:sz w:val="28"/>
          <w:szCs w:val="28"/>
        </w:rPr>
        <w:t>–</w:t>
      </w:r>
      <w:r w:rsidRPr="00170812">
        <w:rPr>
          <w:sz w:val="28"/>
          <w:szCs w:val="28"/>
        </w:rPr>
        <w:t xml:space="preserve"> 70 процентов, 2024 г. </w:t>
      </w:r>
      <w:r w:rsidR="00EA570B">
        <w:rPr>
          <w:sz w:val="28"/>
          <w:szCs w:val="28"/>
        </w:rPr>
        <w:t>–</w:t>
      </w:r>
      <w:r w:rsidRPr="00170812">
        <w:rPr>
          <w:sz w:val="28"/>
          <w:szCs w:val="28"/>
        </w:rPr>
        <w:t xml:space="preserve"> 86 процентов;</w:t>
      </w:r>
    </w:p>
    <w:p w:rsidR="00670ED8" w:rsidRPr="00170812" w:rsidRDefault="00670ED8" w:rsidP="00170812">
      <w:pPr>
        <w:spacing w:line="360" w:lineRule="atLeast"/>
        <w:ind w:firstLine="709"/>
        <w:jc w:val="both"/>
        <w:rPr>
          <w:sz w:val="28"/>
          <w:szCs w:val="28"/>
        </w:rPr>
      </w:pPr>
      <w:r w:rsidRPr="00170812">
        <w:rPr>
          <w:sz w:val="28"/>
          <w:szCs w:val="28"/>
        </w:rPr>
        <w:t xml:space="preserve">- увеличение количества созданных особо охраняемых природных территорий регионального значения, всего 2 ед.: 2021 г. </w:t>
      </w:r>
      <w:r w:rsidR="00EA570B">
        <w:rPr>
          <w:sz w:val="28"/>
          <w:szCs w:val="28"/>
        </w:rPr>
        <w:t>–</w:t>
      </w:r>
      <w:r w:rsidRPr="00170812">
        <w:rPr>
          <w:sz w:val="28"/>
          <w:szCs w:val="28"/>
        </w:rPr>
        <w:t xml:space="preserve"> 0</w:t>
      </w:r>
      <w:r w:rsidR="00EA570B">
        <w:rPr>
          <w:sz w:val="28"/>
          <w:szCs w:val="28"/>
        </w:rPr>
        <w:t xml:space="preserve"> </w:t>
      </w:r>
      <w:r w:rsidRPr="00170812">
        <w:rPr>
          <w:sz w:val="28"/>
          <w:szCs w:val="28"/>
        </w:rPr>
        <w:t xml:space="preserve">ед., 2022 г. </w:t>
      </w:r>
      <w:r w:rsidR="00EA570B">
        <w:rPr>
          <w:sz w:val="28"/>
          <w:szCs w:val="28"/>
        </w:rPr>
        <w:t>–</w:t>
      </w:r>
      <w:r w:rsidRPr="00170812">
        <w:rPr>
          <w:sz w:val="28"/>
          <w:szCs w:val="28"/>
        </w:rPr>
        <w:t xml:space="preserve"> 1</w:t>
      </w:r>
      <w:r w:rsidR="00EA570B">
        <w:rPr>
          <w:sz w:val="28"/>
          <w:szCs w:val="28"/>
        </w:rPr>
        <w:t xml:space="preserve"> </w:t>
      </w:r>
      <w:r w:rsidRPr="00170812">
        <w:rPr>
          <w:sz w:val="28"/>
          <w:szCs w:val="28"/>
        </w:rPr>
        <w:t xml:space="preserve">ед., 2023 г. </w:t>
      </w:r>
      <w:r w:rsidR="00EA570B">
        <w:rPr>
          <w:sz w:val="28"/>
          <w:szCs w:val="28"/>
        </w:rPr>
        <w:t>–</w:t>
      </w:r>
      <w:r w:rsidRPr="00170812">
        <w:rPr>
          <w:sz w:val="28"/>
          <w:szCs w:val="28"/>
        </w:rPr>
        <w:t xml:space="preserve"> 0</w:t>
      </w:r>
      <w:r w:rsidR="00EA570B">
        <w:rPr>
          <w:sz w:val="28"/>
          <w:szCs w:val="28"/>
        </w:rPr>
        <w:t xml:space="preserve"> </w:t>
      </w:r>
      <w:r w:rsidRPr="00170812">
        <w:rPr>
          <w:sz w:val="28"/>
          <w:szCs w:val="28"/>
        </w:rPr>
        <w:t xml:space="preserve">ед., </w:t>
      </w:r>
      <w:r w:rsidR="00B51874">
        <w:rPr>
          <w:sz w:val="28"/>
          <w:szCs w:val="28"/>
        </w:rPr>
        <w:t xml:space="preserve">          </w:t>
      </w:r>
      <w:r w:rsidRPr="00170812">
        <w:rPr>
          <w:sz w:val="28"/>
          <w:szCs w:val="28"/>
        </w:rPr>
        <w:t xml:space="preserve">2024 г. </w:t>
      </w:r>
      <w:r w:rsidR="00EA570B">
        <w:rPr>
          <w:sz w:val="28"/>
          <w:szCs w:val="28"/>
        </w:rPr>
        <w:t>–</w:t>
      </w:r>
      <w:r w:rsidRPr="00170812">
        <w:rPr>
          <w:sz w:val="28"/>
          <w:szCs w:val="28"/>
        </w:rPr>
        <w:t xml:space="preserve"> 1</w:t>
      </w:r>
      <w:r w:rsidR="00EA570B">
        <w:rPr>
          <w:sz w:val="28"/>
          <w:szCs w:val="28"/>
        </w:rPr>
        <w:t xml:space="preserve"> </w:t>
      </w:r>
      <w:r w:rsidRPr="00170812">
        <w:rPr>
          <w:sz w:val="28"/>
          <w:szCs w:val="28"/>
        </w:rPr>
        <w:t xml:space="preserve">ед., 2025 г. </w:t>
      </w:r>
      <w:r w:rsidR="00EA570B">
        <w:rPr>
          <w:sz w:val="28"/>
          <w:szCs w:val="28"/>
        </w:rPr>
        <w:t>–</w:t>
      </w:r>
      <w:r w:rsidRPr="00170812">
        <w:rPr>
          <w:sz w:val="28"/>
          <w:szCs w:val="28"/>
        </w:rPr>
        <w:t xml:space="preserve"> 0</w:t>
      </w:r>
      <w:r w:rsidR="00EA570B">
        <w:rPr>
          <w:sz w:val="28"/>
          <w:szCs w:val="28"/>
        </w:rPr>
        <w:t xml:space="preserve"> </w:t>
      </w:r>
      <w:r w:rsidRPr="00170812">
        <w:rPr>
          <w:sz w:val="28"/>
          <w:szCs w:val="28"/>
        </w:rPr>
        <w:t>ед.;</w:t>
      </w:r>
    </w:p>
    <w:p w:rsidR="004B65AE" w:rsidRPr="00170812" w:rsidRDefault="00670ED8" w:rsidP="00170812">
      <w:pPr>
        <w:spacing w:line="360" w:lineRule="atLeast"/>
        <w:ind w:firstLine="709"/>
        <w:jc w:val="both"/>
        <w:rPr>
          <w:sz w:val="28"/>
          <w:szCs w:val="28"/>
        </w:rPr>
      </w:pPr>
      <w:r w:rsidRPr="00170812">
        <w:rPr>
          <w:sz w:val="28"/>
          <w:szCs w:val="28"/>
        </w:rPr>
        <w:t xml:space="preserve">- увеличение доли контрольных мероприятий по соблюдению режима особо охраняемых природных территорий в общем количестве контрольных мероприятий в области охраны окружающей среды и природопользования, к 2025 г. </w:t>
      </w:r>
      <w:r w:rsidR="00EA570B">
        <w:rPr>
          <w:sz w:val="28"/>
          <w:szCs w:val="28"/>
        </w:rPr>
        <w:t>–</w:t>
      </w:r>
      <w:r w:rsidRPr="00170812">
        <w:rPr>
          <w:sz w:val="28"/>
          <w:szCs w:val="28"/>
        </w:rPr>
        <w:t xml:space="preserve"> 47 процентов, в том числе: 2021 г. </w:t>
      </w:r>
      <w:r w:rsidR="00EA570B">
        <w:rPr>
          <w:sz w:val="28"/>
          <w:szCs w:val="28"/>
        </w:rPr>
        <w:t>–</w:t>
      </w:r>
      <w:r w:rsidRPr="00170812">
        <w:rPr>
          <w:sz w:val="28"/>
          <w:szCs w:val="28"/>
        </w:rPr>
        <w:t xml:space="preserve"> 31,9 процента, 2022 г. </w:t>
      </w:r>
      <w:r w:rsidR="00EA570B">
        <w:rPr>
          <w:sz w:val="28"/>
          <w:szCs w:val="28"/>
        </w:rPr>
        <w:t>–</w:t>
      </w:r>
      <w:r w:rsidRPr="00170812">
        <w:rPr>
          <w:sz w:val="28"/>
          <w:szCs w:val="28"/>
        </w:rPr>
        <w:t xml:space="preserve"> 32,5 процента, 2023 г. </w:t>
      </w:r>
      <w:r w:rsidR="00EA570B">
        <w:rPr>
          <w:sz w:val="28"/>
          <w:szCs w:val="28"/>
        </w:rPr>
        <w:t>–</w:t>
      </w:r>
      <w:r w:rsidRPr="00170812">
        <w:rPr>
          <w:sz w:val="28"/>
          <w:szCs w:val="28"/>
        </w:rPr>
        <w:t xml:space="preserve"> 33 процента, 2024 г. </w:t>
      </w:r>
      <w:r w:rsidR="00EA570B">
        <w:rPr>
          <w:sz w:val="28"/>
          <w:szCs w:val="28"/>
        </w:rPr>
        <w:t>–</w:t>
      </w:r>
      <w:r w:rsidRPr="00170812">
        <w:rPr>
          <w:sz w:val="28"/>
          <w:szCs w:val="28"/>
        </w:rPr>
        <w:t xml:space="preserve"> 38 процентов;</w:t>
      </w:r>
    </w:p>
    <w:p w:rsidR="00E8165E" w:rsidRPr="00170812" w:rsidRDefault="00670ED8" w:rsidP="00170812">
      <w:pPr>
        <w:spacing w:line="360" w:lineRule="atLeast"/>
        <w:ind w:firstLine="709"/>
        <w:jc w:val="both"/>
        <w:rPr>
          <w:sz w:val="28"/>
          <w:szCs w:val="28"/>
        </w:rPr>
      </w:pPr>
      <w:r w:rsidRPr="00170812">
        <w:rPr>
          <w:sz w:val="28"/>
          <w:szCs w:val="28"/>
        </w:rPr>
        <w:t xml:space="preserve">- создание экологических троп на территории особо охраняемых природных территорий регионального значения, всего </w:t>
      </w:r>
      <w:r w:rsidR="00EA570B">
        <w:rPr>
          <w:sz w:val="28"/>
          <w:szCs w:val="28"/>
        </w:rPr>
        <w:t>–</w:t>
      </w:r>
      <w:r w:rsidRPr="00170812">
        <w:rPr>
          <w:sz w:val="28"/>
          <w:szCs w:val="28"/>
        </w:rPr>
        <w:t xml:space="preserve"> </w:t>
      </w:r>
      <w:r w:rsidR="004B65AE" w:rsidRPr="00170812">
        <w:rPr>
          <w:sz w:val="28"/>
          <w:szCs w:val="28"/>
        </w:rPr>
        <w:t>3</w:t>
      </w:r>
      <w:r w:rsidR="00EA570B">
        <w:rPr>
          <w:sz w:val="28"/>
          <w:szCs w:val="28"/>
        </w:rPr>
        <w:t xml:space="preserve"> </w:t>
      </w:r>
      <w:r w:rsidRPr="00170812">
        <w:rPr>
          <w:sz w:val="28"/>
          <w:szCs w:val="28"/>
        </w:rPr>
        <w:t xml:space="preserve">ед.: 2021 г. </w:t>
      </w:r>
      <w:r w:rsidR="00EA570B">
        <w:rPr>
          <w:sz w:val="28"/>
          <w:szCs w:val="28"/>
        </w:rPr>
        <w:t>–</w:t>
      </w:r>
      <w:r w:rsidRPr="00170812">
        <w:rPr>
          <w:sz w:val="28"/>
          <w:szCs w:val="28"/>
        </w:rPr>
        <w:t xml:space="preserve"> </w:t>
      </w:r>
      <w:r w:rsidR="004B65AE" w:rsidRPr="00170812">
        <w:rPr>
          <w:sz w:val="28"/>
          <w:szCs w:val="28"/>
        </w:rPr>
        <w:t>1</w:t>
      </w:r>
      <w:r w:rsidR="00EA570B">
        <w:rPr>
          <w:sz w:val="28"/>
          <w:szCs w:val="28"/>
        </w:rPr>
        <w:t xml:space="preserve"> </w:t>
      </w:r>
      <w:r w:rsidRPr="00170812">
        <w:rPr>
          <w:sz w:val="28"/>
          <w:szCs w:val="28"/>
        </w:rPr>
        <w:t xml:space="preserve">ед., 2022 г. </w:t>
      </w:r>
      <w:r w:rsidR="00EA570B">
        <w:rPr>
          <w:sz w:val="28"/>
          <w:szCs w:val="28"/>
        </w:rPr>
        <w:t>–</w:t>
      </w:r>
      <w:r w:rsidRPr="00170812">
        <w:rPr>
          <w:sz w:val="28"/>
          <w:szCs w:val="28"/>
        </w:rPr>
        <w:t xml:space="preserve"> </w:t>
      </w:r>
      <w:r w:rsidR="004B65AE" w:rsidRPr="00170812">
        <w:rPr>
          <w:sz w:val="28"/>
          <w:szCs w:val="28"/>
        </w:rPr>
        <w:t>0</w:t>
      </w:r>
      <w:r w:rsidR="00EA570B">
        <w:rPr>
          <w:sz w:val="28"/>
          <w:szCs w:val="28"/>
        </w:rPr>
        <w:t xml:space="preserve"> </w:t>
      </w:r>
      <w:r w:rsidRPr="00170812">
        <w:rPr>
          <w:sz w:val="28"/>
          <w:szCs w:val="28"/>
        </w:rPr>
        <w:t xml:space="preserve">ед., </w:t>
      </w:r>
      <w:r w:rsidR="00B51874">
        <w:rPr>
          <w:sz w:val="28"/>
          <w:szCs w:val="28"/>
        </w:rPr>
        <w:t xml:space="preserve">           </w:t>
      </w:r>
      <w:r w:rsidRPr="00170812">
        <w:rPr>
          <w:sz w:val="28"/>
          <w:szCs w:val="28"/>
        </w:rPr>
        <w:t xml:space="preserve">2023 г. </w:t>
      </w:r>
      <w:r w:rsidR="00EA570B">
        <w:rPr>
          <w:sz w:val="28"/>
          <w:szCs w:val="28"/>
        </w:rPr>
        <w:t>–</w:t>
      </w:r>
      <w:r w:rsidRPr="00170812">
        <w:rPr>
          <w:sz w:val="28"/>
          <w:szCs w:val="28"/>
        </w:rPr>
        <w:t xml:space="preserve"> </w:t>
      </w:r>
      <w:r w:rsidR="004B65AE" w:rsidRPr="00170812">
        <w:rPr>
          <w:sz w:val="28"/>
          <w:szCs w:val="28"/>
        </w:rPr>
        <w:t>1</w:t>
      </w:r>
      <w:r w:rsidR="00EA570B">
        <w:rPr>
          <w:sz w:val="28"/>
          <w:szCs w:val="28"/>
        </w:rPr>
        <w:t xml:space="preserve"> </w:t>
      </w:r>
      <w:r w:rsidRPr="00170812">
        <w:rPr>
          <w:sz w:val="28"/>
          <w:szCs w:val="28"/>
        </w:rPr>
        <w:t>ед.</w:t>
      </w:r>
      <w:r w:rsidR="004B65AE" w:rsidRPr="00170812">
        <w:rPr>
          <w:sz w:val="28"/>
          <w:szCs w:val="28"/>
        </w:rPr>
        <w:t xml:space="preserve">, 2024 г. </w:t>
      </w:r>
      <w:r w:rsidR="00EA570B">
        <w:rPr>
          <w:sz w:val="28"/>
          <w:szCs w:val="28"/>
        </w:rPr>
        <w:t>–</w:t>
      </w:r>
      <w:r w:rsidR="004B65AE" w:rsidRPr="00170812">
        <w:rPr>
          <w:sz w:val="28"/>
          <w:szCs w:val="28"/>
        </w:rPr>
        <w:t xml:space="preserve"> 1</w:t>
      </w:r>
      <w:r w:rsidR="00EA570B">
        <w:rPr>
          <w:sz w:val="28"/>
          <w:szCs w:val="28"/>
        </w:rPr>
        <w:t xml:space="preserve"> </w:t>
      </w:r>
      <w:r w:rsidR="004B65AE" w:rsidRPr="00170812">
        <w:rPr>
          <w:sz w:val="28"/>
          <w:szCs w:val="28"/>
        </w:rPr>
        <w:t xml:space="preserve">ед., 2025 году </w:t>
      </w:r>
      <w:r w:rsidR="00EA570B">
        <w:rPr>
          <w:sz w:val="28"/>
          <w:szCs w:val="28"/>
        </w:rPr>
        <w:t>–</w:t>
      </w:r>
      <w:r w:rsidR="004B65AE" w:rsidRPr="00170812">
        <w:rPr>
          <w:sz w:val="28"/>
          <w:szCs w:val="28"/>
        </w:rPr>
        <w:t xml:space="preserve"> 1</w:t>
      </w:r>
      <w:r w:rsidR="00EA570B">
        <w:rPr>
          <w:sz w:val="28"/>
          <w:szCs w:val="28"/>
        </w:rPr>
        <w:t xml:space="preserve"> </w:t>
      </w:r>
      <w:r w:rsidRPr="00170812">
        <w:rPr>
          <w:sz w:val="28"/>
          <w:szCs w:val="28"/>
        </w:rPr>
        <w:t>ед.</w:t>
      </w:r>
      <w:r w:rsidR="004B65AE" w:rsidRPr="00170812">
        <w:rPr>
          <w:sz w:val="28"/>
          <w:szCs w:val="28"/>
        </w:rPr>
        <w:t>;</w:t>
      </w:r>
    </w:p>
    <w:p w:rsidR="00E8165E" w:rsidRPr="00170812" w:rsidRDefault="00E8165E" w:rsidP="00170812">
      <w:pPr>
        <w:spacing w:line="360" w:lineRule="atLeast"/>
        <w:ind w:firstLine="709"/>
        <w:jc w:val="both"/>
        <w:rPr>
          <w:sz w:val="28"/>
          <w:szCs w:val="28"/>
        </w:rPr>
      </w:pPr>
      <w:r w:rsidRPr="00170812">
        <w:rPr>
          <w:sz w:val="28"/>
          <w:szCs w:val="28"/>
        </w:rPr>
        <w:t xml:space="preserve">- прирост запасов минерального сырья общераспространенных полезных ископаемых до 8592,0 тыс. куб. м, в том числе: в 2021 г. </w:t>
      </w:r>
      <w:r w:rsidR="00EA570B">
        <w:rPr>
          <w:sz w:val="28"/>
          <w:szCs w:val="28"/>
        </w:rPr>
        <w:t>–</w:t>
      </w:r>
      <w:r w:rsidRPr="00170812">
        <w:rPr>
          <w:sz w:val="28"/>
          <w:szCs w:val="28"/>
        </w:rPr>
        <w:t xml:space="preserve"> 1400 тыс. куб. м, 2022 г. </w:t>
      </w:r>
      <w:r w:rsidR="00EA570B">
        <w:rPr>
          <w:sz w:val="28"/>
          <w:szCs w:val="28"/>
        </w:rPr>
        <w:t>–</w:t>
      </w:r>
      <w:r w:rsidRPr="00170812">
        <w:rPr>
          <w:sz w:val="28"/>
          <w:szCs w:val="28"/>
        </w:rPr>
        <w:t xml:space="preserve"> 1500 тыс. куб. м, 2023 г. </w:t>
      </w:r>
      <w:r w:rsidR="00EA570B">
        <w:rPr>
          <w:sz w:val="28"/>
          <w:szCs w:val="28"/>
        </w:rPr>
        <w:t>–</w:t>
      </w:r>
      <w:r w:rsidRPr="00170812">
        <w:rPr>
          <w:sz w:val="28"/>
          <w:szCs w:val="28"/>
        </w:rPr>
        <w:t xml:space="preserve"> 1530 тыс. куб. м, 2024 г. </w:t>
      </w:r>
      <w:r w:rsidR="00EA570B">
        <w:rPr>
          <w:sz w:val="28"/>
          <w:szCs w:val="28"/>
        </w:rPr>
        <w:t>–</w:t>
      </w:r>
      <w:r w:rsidRPr="00170812">
        <w:rPr>
          <w:sz w:val="28"/>
          <w:szCs w:val="28"/>
        </w:rPr>
        <w:t xml:space="preserve"> 2602 тыс. куб. м, 2025 г. </w:t>
      </w:r>
      <w:r w:rsidR="00EA570B">
        <w:rPr>
          <w:sz w:val="28"/>
          <w:szCs w:val="28"/>
        </w:rPr>
        <w:t>–</w:t>
      </w:r>
      <w:r w:rsidRPr="00170812">
        <w:rPr>
          <w:sz w:val="28"/>
          <w:szCs w:val="28"/>
        </w:rPr>
        <w:t xml:space="preserve"> 1560 тыс. куб. м;</w:t>
      </w:r>
    </w:p>
    <w:p w:rsidR="001A15A6" w:rsidRPr="00170812" w:rsidRDefault="00E8165E" w:rsidP="00170812">
      <w:pPr>
        <w:spacing w:line="360" w:lineRule="atLeast"/>
        <w:ind w:firstLine="709"/>
        <w:jc w:val="both"/>
        <w:rPr>
          <w:sz w:val="28"/>
          <w:szCs w:val="28"/>
        </w:rPr>
      </w:pPr>
      <w:r w:rsidRPr="00170812">
        <w:rPr>
          <w:sz w:val="28"/>
          <w:szCs w:val="28"/>
        </w:rPr>
        <w:t xml:space="preserve">- объем добычи общераспространенных полезных ископаемых </w:t>
      </w:r>
      <w:r w:rsidR="00EA570B">
        <w:rPr>
          <w:sz w:val="28"/>
          <w:szCs w:val="28"/>
        </w:rPr>
        <w:t>–</w:t>
      </w:r>
      <w:r w:rsidRPr="00170812">
        <w:rPr>
          <w:sz w:val="28"/>
          <w:szCs w:val="28"/>
        </w:rPr>
        <w:t xml:space="preserve"> 1702,4 тыс. куб. м, в том числе: в 2021 г. </w:t>
      </w:r>
      <w:r w:rsidR="00EA570B">
        <w:rPr>
          <w:sz w:val="28"/>
          <w:szCs w:val="28"/>
        </w:rPr>
        <w:t>–</w:t>
      </w:r>
      <w:r w:rsidRPr="00170812">
        <w:rPr>
          <w:sz w:val="28"/>
          <w:szCs w:val="28"/>
        </w:rPr>
        <w:t xml:space="preserve"> 408,4 тыс. куб. м, 2022 г. </w:t>
      </w:r>
      <w:r w:rsidR="00EA570B">
        <w:rPr>
          <w:sz w:val="28"/>
          <w:szCs w:val="28"/>
        </w:rPr>
        <w:t>–</w:t>
      </w:r>
      <w:r w:rsidRPr="00170812">
        <w:rPr>
          <w:sz w:val="28"/>
          <w:szCs w:val="28"/>
        </w:rPr>
        <w:t xml:space="preserve"> 302 тыс. куб. м, 2023 г. </w:t>
      </w:r>
      <w:r w:rsidR="00EA570B">
        <w:rPr>
          <w:sz w:val="28"/>
          <w:szCs w:val="28"/>
        </w:rPr>
        <w:t>–</w:t>
      </w:r>
      <w:r w:rsidRPr="00170812">
        <w:rPr>
          <w:sz w:val="28"/>
          <w:szCs w:val="28"/>
        </w:rPr>
        <w:t xml:space="preserve"> 310 тыс. куб. м, 2024 г. </w:t>
      </w:r>
      <w:r w:rsidR="00EA570B">
        <w:rPr>
          <w:sz w:val="28"/>
          <w:szCs w:val="28"/>
        </w:rPr>
        <w:t>–</w:t>
      </w:r>
      <w:r w:rsidRPr="00170812">
        <w:rPr>
          <w:sz w:val="28"/>
          <w:szCs w:val="28"/>
        </w:rPr>
        <w:t xml:space="preserve"> 352 тыс. куб. </w:t>
      </w:r>
      <w:r w:rsidR="001A15A6" w:rsidRPr="00170812">
        <w:rPr>
          <w:sz w:val="28"/>
          <w:szCs w:val="28"/>
        </w:rPr>
        <w:t xml:space="preserve">м, 2025 г. </w:t>
      </w:r>
      <w:r w:rsidR="00EA570B">
        <w:rPr>
          <w:sz w:val="28"/>
          <w:szCs w:val="28"/>
        </w:rPr>
        <w:t>–</w:t>
      </w:r>
      <w:r w:rsidR="001A15A6" w:rsidRPr="00170812">
        <w:rPr>
          <w:sz w:val="28"/>
          <w:szCs w:val="28"/>
        </w:rPr>
        <w:t xml:space="preserve"> 330 тыс. куб. м.</w:t>
      </w:r>
      <w:r w:rsidR="007F6570">
        <w:rPr>
          <w:sz w:val="28"/>
          <w:szCs w:val="28"/>
        </w:rPr>
        <w:t>»</w:t>
      </w:r>
      <w:r w:rsidR="001A15A6" w:rsidRPr="00170812">
        <w:rPr>
          <w:sz w:val="28"/>
          <w:szCs w:val="28"/>
        </w:rPr>
        <w:t>;</w:t>
      </w:r>
    </w:p>
    <w:p w:rsidR="001A15A6" w:rsidRPr="00170812" w:rsidRDefault="0089201C" w:rsidP="00170812">
      <w:pPr>
        <w:spacing w:line="360" w:lineRule="atLeast"/>
        <w:ind w:firstLine="709"/>
        <w:jc w:val="both"/>
        <w:rPr>
          <w:sz w:val="28"/>
          <w:szCs w:val="28"/>
        </w:rPr>
      </w:pPr>
      <w:r w:rsidRPr="00170812">
        <w:rPr>
          <w:sz w:val="28"/>
          <w:szCs w:val="28"/>
        </w:rPr>
        <w:t>6</w:t>
      </w:r>
      <w:r w:rsidR="00157574" w:rsidRPr="00170812">
        <w:rPr>
          <w:sz w:val="28"/>
          <w:szCs w:val="28"/>
        </w:rPr>
        <w:t xml:space="preserve">) </w:t>
      </w:r>
      <w:r w:rsidR="00E20EB2" w:rsidRPr="00170812">
        <w:rPr>
          <w:sz w:val="28"/>
          <w:szCs w:val="28"/>
        </w:rPr>
        <w:t>в подпрограмме 1</w:t>
      </w:r>
      <w:r w:rsidR="0023529F" w:rsidRPr="00170812">
        <w:rPr>
          <w:sz w:val="28"/>
          <w:szCs w:val="28"/>
        </w:rPr>
        <w:t xml:space="preserve"> </w:t>
      </w:r>
      <w:r w:rsidR="007F6570">
        <w:rPr>
          <w:sz w:val="28"/>
          <w:szCs w:val="28"/>
        </w:rPr>
        <w:t>«</w:t>
      </w:r>
      <w:r w:rsidR="00511E4C" w:rsidRPr="00170812">
        <w:rPr>
          <w:sz w:val="28"/>
          <w:szCs w:val="28"/>
        </w:rPr>
        <w:t>Обеспечение защиты населения и объектов экономики от негативного воздействия во</w:t>
      </w:r>
      <w:r w:rsidR="0023529F" w:rsidRPr="00170812">
        <w:rPr>
          <w:sz w:val="28"/>
          <w:szCs w:val="28"/>
        </w:rPr>
        <w:t>д на территории Республики Тыва</w:t>
      </w:r>
      <w:r w:rsidR="007F6570">
        <w:rPr>
          <w:sz w:val="28"/>
          <w:szCs w:val="28"/>
        </w:rPr>
        <w:t>»</w:t>
      </w:r>
      <w:r w:rsidR="00A87EF1" w:rsidRPr="00170812">
        <w:rPr>
          <w:sz w:val="28"/>
          <w:szCs w:val="28"/>
        </w:rPr>
        <w:t xml:space="preserve"> (далее – Подпрограмма 1)</w:t>
      </w:r>
      <w:r w:rsidR="00E20EB2" w:rsidRPr="00170812">
        <w:rPr>
          <w:sz w:val="28"/>
          <w:szCs w:val="28"/>
        </w:rPr>
        <w:t>:</w:t>
      </w:r>
    </w:p>
    <w:p w:rsidR="001A15A6" w:rsidRPr="00170812" w:rsidRDefault="005177BA" w:rsidP="00170812">
      <w:pPr>
        <w:spacing w:line="360" w:lineRule="atLeast"/>
        <w:ind w:firstLine="709"/>
        <w:jc w:val="both"/>
        <w:rPr>
          <w:sz w:val="28"/>
          <w:szCs w:val="28"/>
        </w:rPr>
      </w:pPr>
      <w:r w:rsidRPr="00170812">
        <w:rPr>
          <w:sz w:val="28"/>
          <w:szCs w:val="28"/>
        </w:rPr>
        <w:t>а) в</w:t>
      </w:r>
      <w:r w:rsidR="00834F44" w:rsidRPr="00170812">
        <w:rPr>
          <w:sz w:val="28"/>
          <w:szCs w:val="28"/>
        </w:rPr>
        <w:t xml:space="preserve"> паспорте</w:t>
      </w:r>
      <w:r w:rsidR="00A87EF1" w:rsidRPr="00170812">
        <w:rPr>
          <w:sz w:val="28"/>
          <w:szCs w:val="28"/>
        </w:rPr>
        <w:t xml:space="preserve"> Подпрограммы 1</w:t>
      </w:r>
      <w:r w:rsidR="00834F44" w:rsidRPr="00170812">
        <w:rPr>
          <w:sz w:val="28"/>
          <w:szCs w:val="28"/>
        </w:rPr>
        <w:t>:</w:t>
      </w:r>
    </w:p>
    <w:p w:rsidR="00282F05" w:rsidRPr="00170812" w:rsidRDefault="00282F05" w:rsidP="00170812">
      <w:pPr>
        <w:spacing w:line="360" w:lineRule="atLeast"/>
        <w:ind w:firstLine="709"/>
        <w:jc w:val="both"/>
        <w:rPr>
          <w:sz w:val="28"/>
          <w:szCs w:val="28"/>
        </w:rPr>
      </w:pPr>
      <w:r w:rsidRPr="00170812">
        <w:rPr>
          <w:sz w:val="28"/>
          <w:szCs w:val="28"/>
        </w:rPr>
        <w:t xml:space="preserve">позицию </w:t>
      </w:r>
      <w:r w:rsidR="007F6570">
        <w:rPr>
          <w:sz w:val="28"/>
          <w:szCs w:val="28"/>
        </w:rPr>
        <w:t>«</w:t>
      </w:r>
      <w:r w:rsidRPr="00170812">
        <w:rPr>
          <w:sz w:val="28"/>
          <w:szCs w:val="28"/>
        </w:rPr>
        <w:t>Государственный заказчик П</w:t>
      </w:r>
      <w:r w:rsidR="007578EC" w:rsidRPr="00170812">
        <w:rPr>
          <w:sz w:val="28"/>
          <w:szCs w:val="28"/>
        </w:rPr>
        <w:t>одп</w:t>
      </w:r>
      <w:r w:rsidRPr="00170812">
        <w:rPr>
          <w:sz w:val="28"/>
          <w:szCs w:val="28"/>
        </w:rPr>
        <w:t>рограммы</w:t>
      </w:r>
      <w:r w:rsidR="007F6570">
        <w:rPr>
          <w:sz w:val="28"/>
          <w:szCs w:val="28"/>
        </w:rPr>
        <w:t>»</w:t>
      </w:r>
      <w:r w:rsidRPr="00170812">
        <w:rPr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8"/>
        <w:gridCol w:w="340"/>
        <w:gridCol w:w="6243"/>
      </w:tblGrid>
      <w:tr w:rsidR="00282F05" w:rsidTr="0044521D">
        <w:trPr>
          <w:jc w:val="center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82F05" w:rsidRPr="00282F05" w:rsidRDefault="007F6570" w:rsidP="009560E4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</w:t>
            </w:r>
            <w:r w:rsidR="00282F05" w:rsidRPr="00282F05">
              <w:rPr>
                <w:sz w:val="24"/>
                <w:szCs w:val="24"/>
              </w:rPr>
              <w:t>Государственный заказчик П</w:t>
            </w:r>
            <w:r w:rsidR="007578EC">
              <w:rPr>
                <w:sz w:val="24"/>
                <w:szCs w:val="24"/>
              </w:rPr>
              <w:t>одп</w:t>
            </w:r>
            <w:r w:rsidR="00282F05" w:rsidRPr="00282F05">
              <w:rPr>
                <w:sz w:val="24"/>
                <w:szCs w:val="24"/>
              </w:rPr>
              <w:t>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2F05" w:rsidRPr="00282F05" w:rsidRDefault="0044521D" w:rsidP="0044521D">
            <w:pPr>
              <w:pStyle w:val="ConsPlus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243" w:type="dxa"/>
            <w:tcBorders>
              <w:top w:val="nil"/>
              <w:left w:val="nil"/>
              <w:bottom w:val="nil"/>
              <w:right w:val="nil"/>
            </w:tcBorders>
          </w:tcPr>
          <w:p w:rsidR="00282F05" w:rsidRPr="00282F05" w:rsidRDefault="00282F05" w:rsidP="009560E4">
            <w:pPr>
              <w:pStyle w:val="ConsPlusNormal"/>
              <w:jc w:val="both"/>
              <w:rPr>
                <w:sz w:val="24"/>
                <w:szCs w:val="24"/>
              </w:rPr>
            </w:pPr>
            <w:r w:rsidRPr="00282F05">
              <w:rPr>
                <w:sz w:val="24"/>
                <w:szCs w:val="24"/>
              </w:rPr>
              <w:t>Министерство лесного хозяйства и природопользования Республики Тыва</w:t>
            </w:r>
            <w:r w:rsidR="007F6570">
              <w:rPr>
                <w:sz w:val="24"/>
                <w:szCs w:val="24"/>
              </w:rPr>
              <w:t>»</w:t>
            </w:r>
            <w:r w:rsidR="00533BD1">
              <w:rPr>
                <w:sz w:val="24"/>
                <w:szCs w:val="24"/>
              </w:rPr>
              <w:t>;</w:t>
            </w:r>
          </w:p>
        </w:tc>
      </w:tr>
    </w:tbl>
    <w:p w:rsidR="00282F05" w:rsidRDefault="00282F05" w:rsidP="001A15A6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bCs/>
          <w:sz w:val="28"/>
          <w:szCs w:val="28"/>
        </w:rPr>
      </w:pPr>
      <w:r w:rsidRPr="00DA020E">
        <w:rPr>
          <w:bCs/>
          <w:sz w:val="28"/>
          <w:szCs w:val="28"/>
        </w:rPr>
        <w:t xml:space="preserve">позицию </w:t>
      </w:r>
      <w:r w:rsidR="007F6570">
        <w:rPr>
          <w:bCs/>
          <w:sz w:val="28"/>
          <w:szCs w:val="28"/>
        </w:rPr>
        <w:t>«</w:t>
      </w:r>
      <w:r w:rsidRPr="00C26CE8">
        <w:rPr>
          <w:sz w:val="28"/>
          <w:szCs w:val="28"/>
        </w:rPr>
        <w:t>Ответственный исполнитель</w:t>
      </w:r>
      <w:r w:rsidR="0044521D">
        <w:rPr>
          <w:sz w:val="28"/>
          <w:szCs w:val="28"/>
        </w:rPr>
        <w:t xml:space="preserve"> </w:t>
      </w:r>
      <w:r w:rsidRPr="00DA020E">
        <w:rPr>
          <w:bCs/>
          <w:sz w:val="28"/>
          <w:szCs w:val="28"/>
        </w:rPr>
        <w:t>П</w:t>
      </w:r>
      <w:r w:rsidR="0092705C">
        <w:rPr>
          <w:bCs/>
          <w:sz w:val="28"/>
          <w:szCs w:val="28"/>
        </w:rPr>
        <w:t>одп</w:t>
      </w:r>
      <w:r w:rsidRPr="00DA020E">
        <w:rPr>
          <w:bCs/>
          <w:sz w:val="28"/>
          <w:szCs w:val="28"/>
        </w:rPr>
        <w:t>рограммы</w:t>
      </w:r>
      <w:r w:rsidR="007F6570">
        <w:rPr>
          <w:bCs/>
          <w:sz w:val="28"/>
          <w:szCs w:val="28"/>
        </w:rPr>
        <w:t>»</w:t>
      </w:r>
      <w:r w:rsidRPr="00DA020E">
        <w:rPr>
          <w:bCs/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8"/>
        <w:gridCol w:w="316"/>
        <w:gridCol w:w="6267"/>
      </w:tblGrid>
      <w:tr w:rsidR="00282F05" w:rsidTr="0044521D">
        <w:trPr>
          <w:jc w:val="center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82F05" w:rsidRPr="00C26CE8" w:rsidRDefault="007F6570" w:rsidP="00223D4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282F05" w:rsidRPr="00C26CE8">
              <w:rPr>
                <w:sz w:val="24"/>
                <w:szCs w:val="24"/>
              </w:rPr>
              <w:t>Ответственный исполнитель П</w:t>
            </w:r>
            <w:r w:rsidR="0092705C">
              <w:rPr>
                <w:sz w:val="24"/>
                <w:szCs w:val="24"/>
              </w:rPr>
              <w:t>одп</w:t>
            </w:r>
            <w:r w:rsidR="00282F05" w:rsidRPr="00C26CE8">
              <w:rPr>
                <w:sz w:val="24"/>
                <w:szCs w:val="24"/>
              </w:rPr>
              <w:t>рограммы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282F05" w:rsidRPr="00C26CE8" w:rsidRDefault="0044521D" w:rsidP="00223D4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267" w:type="dxa"/>
            <w:tcBorders>
              <w:top w:val="nil"/>
              <w:left w:val="nil"/>
              <w:bottom w:val="nil"/>
              <w:right w:val="nil"/>
            </w:tcBorders>
          </w:tcPr>
          <w:p w:rsidR="00282F05" w:rsidRPr="00C26CE8" w:rsidRDefault="00282F05" w:rsidP="009560E4">
            <w:pPr>
              <w:pStyle w:val="ConsPlusNormal"/>
              <w:jc w:val="both"/>
              <w:rPr>
                <w:sz w:val="24"/>
                <w:szCs w:val="24"/>
              </w:rPr>
            </w:pPr>
            <w:r w:rsidRPr="00C26CE8">
              <w:rPr>
                <w:sz w:val="24"/>
                <w:szCs w:val="24"/>
              </w:rPr>
              <w:t xml:space="preserve">Министерство </w:t>
            </w:r>
            <w:r>
              <w:rPr>
                <w:sz w:val="24"/>
                <w:szCs w:val="24"/>
              </w:rPr>
              <w:t>лесного хозяйства и природопользования</w:t>
            </w:r>
            <w:r w:rsidRPr="00C26CE8">
              <w:rPr>
                <w:sz w:val="24"/>
                <w:szCs w:val="24"/>
              </w:rPr>
              <w:t xml:space="preserve"> Республики Тыва</w:t>
            </w:r>
            <w:r w:rsidR="007F6570">
              <w:rPr>
                <w:sz w:val="24"/>
                <w:szCs w:val="24"/>
              </w:rPr>
              <w:t>»</w:t>
            </w:r>
            <w:r w:rsidR="009560E4">
              <w:rPr>
                <w:sz w:val="24"/>
                <w:szCs w:val="24"/>
              </w:rPr>
              <w:t>;</w:t>
            </w:r>
          </w:p>
        </w:tc>
      </w:tr>
    </w:tbl>
    <w:p w:rsidR="00E65979" w:rsidRDefault="00E65979" w:rsidP="001A15A6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tLeast"/>
        <w:ind w:firstLine="709"/>
        <w:jc w:val="both"/>
        <w:rPr>
          <w:bCs/>
          <w:sz w:val="28"/>
          <w:szCs w:val="28"/>
        </w:rPr>
      </w:pPr>
      <w:r w:rsidRPr="00DA020E">
        <w:rPr>
          <w:bCs/>
          <w:sz w:val="28"/>
          <w:szCs w:val="28"/>
        </w:rPr>
        <w:t xml:space="preserve">позицию </w:t>
      </w:r>
      <w:r w:rsidR="007F6570">
        <w:rPr>
          <w:bCs/>
          <w:sz w:val="28"/>
          <w:szCs w:val="28"/>
        </w:rPr>
        <w:t>«</w:t>
      </w:r>
      <w:r w:rsidRPr="00E65979">
        <w:rPr>
          <w:sz w:val="28"/>
          <w:szCs w:val="28"/>
        </w:rPr>
        <w:t xml:space="preserve">Соисполнители </w:t>
      </w:r>
      <w:r w:rsidR="00FC0B7A">
        <w:rPr>
          <w:sz w:val="28"/>
          <w:szCs w:val="28"/>
        </w:rPr>
        <w:t>П</w:t>
      </w:r>
      <w:r w:rsidRPr="00E65979">
        <w:rPr>
          <w:sz w:val="28"/>
          <w:szCs w:val="28"/>
        </w:rPr>
        <w:t>рограммы</w:t>
      </w:r>
      <w:r w:rsidR="007F6570">
        <w:rPr>
          <w:bCs/>
          <w:sz w:val="28"/>
          <w:szCs w:val="28"/>
        </w:rPr>
        <w:t>»</w:t>
      </w:r>
      <w:r w:rsidRPr="00DA020E">
        <w:rPr>
          <w:bCs/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8"/>
        <w:gridCol w:w="340"/>
        <w:gridCol w:w="6243"/>
      </w:tblGrid>
      <w:tr w:rsidR="00E65979" w:rsidRPr="0044521D" w:rsidTr="0044521D">
        <w:trPr>
          <w:jc w:val="center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E65979" w:rsidRPr="0044521D" w:rsidRDefault="007F6570" w:rsidP="00445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E65979" w:rsidRPr="0044521D">
              <w:rPr>
                <w:sz w:val="24"/>
                <w:szCs w:val="24"/>
              </w:rPr>
              <w:t>Соисполнители П</w:t>
            </w:r>
            <w:r w:rsidR="00284B59" w:rsidRPr="0044521D">
              <w:rPr>
                <w:sz w:val="24"/>
                <w:szCs w:val="24"/>
              </w:rPr>
              <w:t>одп</w:t>
            </w:r>
            <w:r w:rsidR="00E65979" w:rsidRPr="0044521D">
              <w:rPr>
                <w:sz w:val="24"/>
                <w:szCs w:val="24"/>
              </w:rPr>
              <w:t>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65979" w:rsidRPr="0044521D" w:rsidRDefault="0044521D" w:rsidP="00445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243" w:type="dxa"/>
            <w:tcBorders>
              <w:top w:val="nil"/>
              <w:left w:val="nil"/>
              <w:bottom w:val="nil"/>
              <w:right w:val="nil"/>
            </w:tcBorders>
          </w:tcPr>
          <w:p w:rsidR="00E65979" w:rsidRPr="0044521D" w:rsidRDefault="00E65979" w:rsidP="0044521D">
            <w:pPr>
              <w:jc w:val="both"/>
              <w:rPr>
                <w:sz w:val="24"/>
                <w:szCs w:val="24"/>
              </w:rPr>
            </w:pPr>
            <w:r w:rsidRPr="0044521D">
              <w:rPr>
                <w:sz w:val="24"/>
                <w:szCs w:val="24"/>
              </w:rPr>
              <w:t>Министерство лесного хозяйства и природопользования</w:t>
            </w:r>
            <w:r w:rsidR="0044521D">
              <w:rPr>
                <w:sz w:val="24"/>
                <w:szCs w:val="24"/>
              </w:rPr>
              <w:t xml:space="preserve"> </w:t>
            </w:r>
            <w:r w:rsidRPr="0044521D">
              <w:rPr>
                <w:sz w:val="24"/>
                <w:szCs w:val="24"/>
              </w:rPr>
              <w:t xml:space="preserve">Республики Тыва, </w:t>
            </w:r>
            <w:r w:rsidR="00552851" w:rsidRPr="0044521D">
              <w:rPr>
                <w:sz w:val="24"/>
                <w:szCs w:val="24"/>
              </w:rPr>
              <w:t>Министерство строительства Республики Тыва,</w:t>
            </w:r>
            <w:r w:rsidR="0044521D">
              <w:rPr>
                <w:sz w:val="24"/>
                <w:szCs w:val="24"/>
              </w:rPr>
              <w:t xml:space="preserve"> </w:t>
            </w:r>
            <w:r w:rsidRPr="0044521D">
              <w:rPr>
                <w:sz w:val="24"/>
                <w:szCs w:val="24"/>
              </w:rPr>
              <w:t xml:space="preserve">органы местного самоуправления </w:t>
            </w:r>
            <w:r w:rsidR="0044521D">
              <w:rPr>
                <w:sz w:val="24"/>
                <w:szCs w:val="24"/>
              </w:rPr>
              <w:t xml:space="preserve">муниципальных образований </w:t>
            </w:r>
            <w:r w:rsidRPr="0044521D">
              <w:rPr>
                <w:sz w:val="24"/>
                <w:szCs w:val="24"/>
              </w:rPr>
              <w:t>Республики Тыва</w:t>
            </w:r>
            <w:r w:rsidR="0044521D">
              <w:rPr>
                <w:sz w:val="24"/>
                <w:szCs w:val="24"/>
              </w:rPr>
              <w:t xml:space="preserve"> </w:t>
            </w:r>
            <w:r w:rsidRPr="0044521D">
              <w:rPr>
                <w:sz w:val="24"/>
                <w:szCs w:val="24"/>
              </w:rPr>
              <w:t>(по согласованию)</w:t>
            </w:r>
            <w:r w:rsidR="007F6570">
              <w:rPr>
                <w:sz w:val="24"/>
                <w:szCs w:val="24"/>
              </w:rPr>
              <w:t>»</w:t>
            </w:r>
            <w:r w:rsidR="009560E4" w:rsidRPr="0044521D">
              <w:rPr>
                <w:sz w:val="24"/>
                <w:szCs w:val="24"/>
              </w:rPr>
              <w:t>;</w:t>
            </w:r>
          </w:p>
        </w:tc>
      </w:tr>
    </w:tbl>
    <w:p w:rsidR="00E21E24" w:rsidRDefault="00E21E24" w:rsidP="00E21E24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bCs/>
          <w:sz w:val="28"/>
          <w:szCs w:val="28"/>
        </w:rPr>
      </w:pPr>
      <w:r w:rsidRPr="00DA020E">
        <w:rPr>
          <w:bCs/>
          <w:sz w:val="28"/>
          <w:szCs w:val="28"/>
        </w:rPr>
        <w:t xml:space="preserve">позицию </w:t>
      </w:r>
      <w:r w:rsidR="007F6570">
        <w:rPr>
          <w:bCs/>
          <w:sz w:val="28"/>
          <w:szCs w:val="28"/>
        </w:rPr>
        <w:t>«</w:t>
      </w:r>
      <w:r w:rsidRPr="00E21E24">
        <w:rPr>
          <w:sz w:val="28"/>
          <w:szCs w:val="28"/>
        </w:rPr>
        <w:t>Участник</w:t>
      </w:r>
      <w:r w:rsidR="00FC0B7A">
        <w:rPr>
          <w:sz w:val="28"/>
          <w:szCs w:val="28"/>
        </w:rPr>
        <w:t>и П</w:t>
      </w:r>
      <w:r w:rsidRPr="00E21E24">
        <w:rPr>
          <w:sz w:val="28"/>
          <w:szCs w:val="28"/>
        </w:rPr>
        <w:t>рограммы</w:t>
      </w:r>
      <w:r w:rsidR="007F6570">
        <w:rPr>
          <w:bCs/>
          <w:sz w:val="28"/>
          <w:szCs w:val="28"/>
        </w:rPr>
        <w:t>»</w:t>
      </w:r>
      <w:r w:rsidRPr="00DA020E">
        <w:rPr>
          <w:bCs/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8"/>
        <w:gridCol w:w="340"/>
        <w:gridCol w:w="6243"/>
      </w:tblGrid>
      <w:tr w:rsidR="00E21E24" w:rsidTr="0044521D">
        <w:trPr>
          <w:jc w:val="center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E21E24" w:rsidRPr="00E21E24" w:rsidRDefault="007F6570" w:rsidP="0044521D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E21E24" w:rsidRPr="00E21E24">
              <w:rPr>
                <w:sz w:val="24"/>
                <w:szCs w:val="24"/>
              </w:rPr>
              <w:t>Участники П</w:t>
            </w:r>
            <w:r w:rsidR="00284B59">
              <w:rPr>
                <w:sz w:val="24"/>
                <w:szCs w:val="24"/>
              </w:rPr>
              <w:t>одп</w:t>
            </w:r>
            <w:r w:rsidR="00E21E24" w:rsidRPr="00E21E24">
              <w:rPr>
                <w:sz w:val="24"/>
                <w:szCs w:val="24"/>
              </w:rPr>
              <w:t>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21E24" w:rsidRPr="00E21E24" w:rsidRDefault="0044521D" w:rsidP="0044521D">
            <w:pPr>
              <w:pStyle w:val="ConsPlus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243" w:type="dxa"/>
            <w:tcBorders>
              <w:top w:val="nil"/>
              <w:left w:val="nil"/>
              <w:bottom w:val="nil"/>
              <w:right w:val="nil"/>
            </w:tcBorders>
          </w:tcPr>
          <w:p w:rsidR="00E21E24" w:rsidRPr="00E21E24" w:rsidRDefault="00E21E24" w:rsidP="0044521D">
            <w:pPr>
              <w:pStyle w:val="ConsPlusNormal"/>
              <w:jc w:val="both"/>
              <w:rPr>
                <w:sz w:val="24"/>
                <w:szCs w:val="24"/>
              </w:rPr>
            </w:pPr>
            <w:r w:rsidRPr="00E65979">
              <w:rPr>
                <w:sz w:val="24"/>
                <w:szCs w:val="24"/>
              </w:rPr>
              <w:t xml:space="preserve">Министерство </w:t>
            </w:r>
            <w:r>
              <w:rPr>
                <w:sz w:val="24"/>
                <w:szCs w:val="24"/>
              </w:rPr>
              <w:t>лесного хозяйства и природопользования</w:t>
            </w:r>
            <w:r w:rsidR="0044521D">
              <w:rPr>
                <w:sz w:val="24"/>
                <w:szCs w:val="24"/>
              </w:rPr>
              <w:t xml:space="preserve"> </w:t>
            </w:r>
            <w:r w:rsidRPr="00E65979">
              <w:rPr>
                <w:sz w:val="24"/>
                <w:szCs w:val="24"/>
              </w:rPr>
              <w:t>Республики Тыва</w:t>
            </w:r>
            <w:r w:rsidR="004F219A">
              <w:rPr>
                <w:sz w:val="24"/>
                <w:szCs w:val="24"/>
              </w:rPr>
              <w:t xml:space="preserve">, </w:t>
            </w:r>
            <w:r w:rsidR="004F219A" w:rsidRPr="00B35F32">
              <w:rPr>
                <w:sz w:val="24"/>
                <w:szCs w:val="24"/>
                <w:shd w:val="clear" w:color="auto" w:fill="FFFFFF"/>
              </w:rPr>
              <w:t>Министерство строительства Республики Тыва</w:t>
            </w:r>
            <w:r w:rsidR="007F6570">
              <w:rPr>
                <w:sz w:val="24"/>
                <w:szCs w:val="24"/>
                <w:shd w:val="clear" w:color="auto" w:fill="FFFFFF"/>
              </w:rPr>
              <w:t>»</w:t>
            </w:r>
            <w:r w:rsidR="009560E4">
              <w:rPr>
                <w:sz w:val="24"/>
                <w:szCs w:val="24"/>
                <w:shd w:val="clear" w:color="auto" w:fill="FFFFFF"/>
              </w:rPr>
              <w:t>;</w:t>
            </w:r>
          </w:p>
        </w:tc>
      </w:tr>
    </w:tbl>
    <w:p w:rsidR="00834F44" w:rsidRPr="00DA020E" w:rsidRDefault="00834F44" w:rsidP="009560E4">
      <w:pPr>
        <w:autoSpaceDE w:val="0"/>
        <w:autoSpaceDN w:val="0"/>
        <w:adjustRightInd w:val="0"/>
        <w:spacing w:line="360" w:lineRule="atLeast"/>
        <w:ind w:firstLine="709"/>
        <w:jc w:val="both"/>
        <w:rPr>
          <w:bCs/>
          <w:sz w:val="28"/>
          <w:szCs w:val="28"/>
        </w:rPr>
      </w:pPr>
      <w:r w:rsidRPr="00DA020E">
        <w:rPr>
          <w:bCs/>
          <w:sz w:val="28"/>
          <w:szCs w:val="28"/>
        </w:rPr>
        <w:t xml:space="preserve">позицию </w:t>
      </w:r>
      <w:r w:rsidR="007F6570">
        <w:rPr>
          <w:bCs/>
          <w:sz w:val="28"/>
          <w:szCs w:val="28"/>
        </w:rPr>
        <w:t>«</w:t>
      </w:r>
      <w:r w:rsidRPr="00DA020E">
        <w:rPr>
          <w:bCs/>
          <w:sz w:val="28"/>
          <w:szCs w:val="28"/>
        </w:rPr>
        <w:t>Целевые индикаторы и показатели Подпрограммы</w:t>
      </w:r>
      <w:r w:rsidR="007F6570">
        <w:rPr>
          <w:bCs/>
          <w:sz w:val="28"/>
          <w:szCs w:val="28"/>
        </w:rPr>
        <w:t>»</w:t>
      </w:r>
      <w:r w:rsidRPr="00DA020E">
        <w:rPr>
          <w:bCs/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340"/>
        <w:gridCol w:w="6243"/>
      </w:tblGrid>
      <w:tr w:rsidR="00834F44" w:rsidRPr="0044521D" w:rsidTr="0044521D">
        <w:trPr>
          <w:jc w:val="center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34F44" w:rsidRPr="0044521D" w:rsidRDefault="007F6570" w:rsidP="00445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834F44" w:rsidRPr="0044521D">
              <w:rPr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34F44" w:rsidRPr="0044521D" w:rsidRDefault="0044521D" w:rsidP="004452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243" w:type="dxa"/>
            <w:tcBorders>
              <w:top w:val="nil"/>
              <w:left w:val="nil"/>
              <w:bottom w:val="nil"/>
              <w:right w:val="nil"/>
            </w:tcBorders>
          </w:tcPr>
          <w:p w:rsidR="00834F44" w:rsidRPr="0044521D" w:rsidRDefault="00834F44" w:rsidP="0044521D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44521D">
              <w:rPr>
                <w:rFonts w:eastAsiaTheme="minorHAnsi"/>
                <w:sz w:val="24"/>
                <w:szCs w:val="24"/>
              </w:rPr>
              <w:t xml:space="preserve">доля населения, проживающего на подверженных негативному воздействию вод территориях, защищенного в результате проведения мероприятий по повышению защищенности от негативного воздействия вод, в общем количестве населения, проживающего на таких территориях, к 2025 году </w:t>
            </w:r>
            <w:r w:rsidR="0044521D">
              <w:rPr>
                <w:rFonts w:eastAsiaTheme="minorHAnsi"/>
                <w:sz w:val="24"/>
                <w:szCs w:val="24"/>
              </w:rPr>
              <w:t>–</w:t>
            </w:r>
            <w:r w:rsidRPr="0044521D">
              <w:rPr>
                <w:rFonts w:eastAsiaTheme="minorHAnsi"/>
                <w:sz w:val="24"/>
                <w:szCs w:val="24"/>
              </w:rPr>
              <w:t xml:space="preserve"> 100 процентов, в том числе: 2021 г. </w:t>
            </w:r>
            <w:r w:rsidR="0044521D">
              <w:rPr>
                <w:rFonts w:eastAsiaTheme="minorHAnsi"/>
                <w:sz w:val="24"/>
                <w:szCs w:val="24"/>
              </w:rPr>
              <w:t>–</w:t>
            </w:r>
            <w:r w:rsidRPr="0044521D">
              <w:rPr>
                <w:rFonts w:eastAsiaTheme="minorHAnsi"/>
                <w:sz w:val="24"/>
                <w:szCs w:val="24"/>
              </w:rPr>
              <w:t xml:space="preserve"> 0</w:t>
            </w:r>
            <w:r w:rsidR="0044521D">
              <w:rPr>
                <w:rFonts w:eastAsiaTheme="minorHAnsi"/>
                <w:sz w:val="24"/>
                <w:szCs w:val="24"/>
              </w:rPr>
              <w:t xml:space="preserve"> </w:t>
            </w:r>
            <w:r w:rsidRPr="0044521D">
              <w:rPr>
                <w:rFonts w:eastAsiaTheme="minorHAnsi"/>
                <w:sz w:val="24"/>
                <w:szCs w:val="24"/>
              </w:rPr>
              <w:t>пр</w:t>
            </w:r>
            <w:r w:rsidR="00EF58BD" w:rsidRPr="0044521D">
              <w:rPr>
                <w:rFonts w:eastAsiaTheme="minorHAnsi"/>
                <w:sz w:val="24"/>
                <w:szCs w:val="24"/>
              </w:rPr>
              <w:t>оцентов, 2022 г. – 30,99 процента, 2023 г. – 91,91 процента, 2024 г. – 93,2</w:t>
            </w:r>
            <w:r w:rsidRPr="0044521D">
              <w:rPr>
                <w:rFonts w:eastAsiaTheme="minorHAnsi"/>
                <w:sz w:val="24"/>
                <w:szCs w:val="24"/>
              </w:rPr>
              <w:t xml:space="preserve"> процента;</w:t>
            </w:r>
          </w:p>
          <w:p w:rsidR="00834F44" w:rsidRPr="0044521D" w:rsidRDefault="00834F44" w:rsidP="0044521D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44521D">
              <w:rPr>
                <w:rFonts w:eastAsiaTheme="minorHAnsi"/>
                <w:sz w:val="24"/>
                <w:szCs w:val="24"/>
              </w:rPr>
              <w:t>численность населения, проживающего на подверженных негативному воздействию вод территориях, защищенного в результате проведения мероприятий по повышению защищенности от воздействия вод, по состоянию на конец периода, предшествующего отчетному, по годам: 202</w:t>
            </w:r>
            <w:r w:rsidR="005C1180" w:rsidRPr="0044521D">
              <w:rPr>
                <w:rFonts w:eastAsiaTheme="minorHAnsi"/>
                <w:sz w:val="24"/>
                <w:szCs w:val="24"/>
              </w:rPr>
              <w:t xml:space="preserve">1 г. </w:t>
            </w:r>
            <w:r w:rsidR="0044521D">
              <w:rPr>
                <w:rFonts w:eastAsiaTheme="minorHAnsi"/>
                <w:sz w:val="24"/>
                <w:szCs w:val="24"/>
              </w:rPr>
              <w:t>–</w:t>
            </w:r>
            <w:r w:rsidR="005C1180" w:rsidRPr="0044521D">
              <w:rPr>
                <w:rFonts w:eastAsiaTheme="minorHAnsi"/>
                <w:sz w:val="24"/>
                <w:szCs w:val="24"/>
              </w:rPr>
              <w:t xml:space="preserve"> 0</w:t>
            </w:r>
            <w:r w:rsidR="0044521D">
              <w:rPr>
                <w:rFonts w:eastAsiaTheme="minorHAnsi"/>
                <w:sz w:val="24"/>
                <w:szCs w:val="24"/>
              </w:rPr>
              <w:t xml:space="preserve"> </w:t>
            </w:r>
            <w:r w:rsidR="005C1180" w:rsidRPr="0044521D">
              <w:rPr>
                <w:rFonts w:eastAsiaTheme="minorHAnsi"/>
                <w:sz w:val="24"/>
                <w:szCs w:val="24"/>
              </w:rPr>
              <w:t xml:space="preserve">человек, 2022 г. </w:t>
            </w:r>
            <w:r w:rsidR="0044521D">
              <w:rPr>
                <w:rFonts w:eastAsiaTheme="minorHAnsi"/>
                <w:sz w:val="24"/>
                <w:szCs w:val="24"/>
              </w:rPr>
              <w:t>–</w:t>
            </w:r>
            <w:r w:rsidR="005C1180" w:rsidRPr="0044521D">
              <w:rPr>
                <w:rFonts w:eastAsiaTheme="minorHAnsi"/>
                <w:sz w:val="24"/>
                <w:szCs w:val="24"/>
              </w:rPr>
              <w:t xml:space="preserve"> 984 человек</w:t>
            </w:r>
            <w:r w:rsidR="007E73EA">
              <w:rPr>
                <w:rFonts w:eastAsiaTheme="minorHAnsi"/>
                <w:sz w:val="24"/>
                <w:szCs w:val="24"/>
              </w:rPr>
              <w:t>а</w:t>
            </w:r>
            <w:r w:rsidR="005C1180" w:rsidRPr="0044521D">
              <w:rPr>
                <w:rFonts w:eastAsiaTheme="minorHAnsi"/>
                <w:sz w:val="24"/>
                <w:szCs w:val="24"/>
              </w:rPr>
              <w:t xml:space="preserve">, 2023 г. </w:t>
            </w:r>
            <w:r w:rsidR="0044521D">
              <w:rPr>
                <w:rFonts w:eastAsiaTheme="minorHAnsi"/>
                <w:sz w:val="24"/>
                <w:szCs w:val="24"/>
              </w:rPr>
              <w:t>–</w:t>
            </w:r>
            <w:r w:rsidR="005C1180" w:rsidRPr="0044521D">
              <w:rPr>
                <w:rFonts w:eastAsiaTheme="minorHAnsi"/>
                <w:sz w:val="24"/>
                <w:szCs w:val="24"/>
              </w:rPr>
              <w:t xml:space="preserve"> 2919 человек, 2024 г. </w:t>
            </w:r>
            <w:r w:rsidR="0044521D">
              <w:rPr>
                <w:rFonts w:eastAsiaTheme="minorHAnsi"/>
                <w:sz w:val="24"/>
                <w:szCs w:val="24"/>
              </w:rPr>
              <w:t>–</w:t>
            </w:r>
            <w:r w:rsidR="005C1180" w:rsidRPr="0044521D">
              <w:rPr>
                <w:rFonts w:eastAsiaTheme="minorHAnsi"/>
                <w:sz w:val="24"/>
                <w:szCs w:val="24"/>
              </w:rPr>
              <w:t xml:space="preserve"> 2960</w:t>
            </w:r>
            <w:r w:rsidRPr="0044521D">
              <w:rPr>
                <w:rFonts w:eastAsiaTheme="minorHAnsi"/>
                <w:sz w:val="24"/>
                <w:szCs w:val="24"/>
              </w:rPr>
              <w:t xml:space="preserve"> человек, 2025 г. </w:t>
            </w:r>
            <w:r w:rsidR="0044521D">
              <w:rPr>
                <w:rFonts w:eastAsiaTheme="minorHAnsi"/>
                <w:sz w:val="24"/>
                <w:szCs w:val="24"/>
              </w:rPr>
              <w:t>–</w:t>
            </w:r>
            <w:r w:rsidRPr="0044521D">
              <w:rPr>
                <w:rFonts w:eastAsiaTheme="minorHAnsi"/>
                <w:sz w:val="24"/>
                <w:szCs w:val="24"/>
              </w:rPr>
              <w:t xml:space="preserve"> 3176 человек;</w:t>
            </w:r>
          </w:p>
          <w:p w:rsidR="00834F44" w:rsidRPr="0044521D" w:rsidRDefault="00834F44" w:rsidP="0044521D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44521D">
              <w:rPr>
                <w:rFonts w:eastAsiaTheme="minorHAnsi"/>
                <w:sz w:val="24"/>
                <w:szCs w:val="24"/>
              </w:rPr>
              <w:t>численность населения, проживающего на подверженных негативному воздействию вод территориях, защищенного в результате проведения мероприятий по повышению защищенности от негативного воздействия вод, в отчетном периоде, по годам: 202</w:t>
            </w:r>
            <w:r w:rsidR="00620EE2" w:rsidRPr="0044521D">
              <w:rPr>
                <w:rFonts w:eastAsiaTheme="minorHAnsi"/>
                <w:sz w:val="24"/>
                <w:szCs w:val="24"/>
              </w:rPr>
              <w:t xml:space="preserve">1 г. </w:t>
            </w:r>
            <w:r w:rsidR="0044521D">
              <w:rPr>
                <w:rFonts w:eastAsiaTheme="minorHAnsi"/>
                <w:sz w:val="24"/>
                <w:szCs w:val="24"/>
              </w:rPr>
              <w:t>–</w:t>
            </w:r>
            <w:r w:rsidR="00620EE2" w:rsidRPr="0044521D">
              <w:rPr>
                <w:rFonts w:eastAsiaTheme="minorHAnsi"/>
                <w:sz w:val="24"/>
                <w:szCs w:val="24"/>
              </w:rPr>
              <w:t xml:space="preserve"> 0</w:t>
            </w:r>
            <w:r w:rsidR="0044521D">
              <w:rPr>
                <w:rFonts w:eastAsiaTheme="minorHAnsi"/>
                <w:sz w:val="24"/>
                <w:szCs w:val="24"/>
              </w:rPr>
              <w:t xml:space="preserve"> </w:t>
            </w:r>
            <w:r w:rsidR="00620EE2" w:rsidRPr="0044521D">
              <w:rPr>
                <w:rFonts w:eastAsiaTheme="minorHAnsi"/>
                <w:sz w:val="24"/>
                <w:szCs w:val="24"/>
              </w:rPr>
              <w:t xml:space="preserve">человек, 2022 г. </w:t>
            </w:r>
            <w:r w:rsidR="0044521D">
              <w:rPr>
                <w:rFonts w:eastAsiaTheme="minorHAnsi"/>
                <w:sz w:val="24"/>
                <w:szCs w:val="24"/>
              </w:rPr>
              <w:t>–</w:t>
            </w:r>
            <w:r w:rsidR="00620EE2" w:rsidRPr="0044521D">
              <w:rPr>
                <w:rFonts w:eastAsiaTheme="minorHAnsi"/>
                <w:sz w:val="24"/>
                <w:szCs w:val="24"/>
              </w:rPr>
              <w:t xml:space="preserve"> 984 человек</w:t>
            </w:r>
            <w:r w:rsidR="007E73EA">
              <w:rPr>
                <w:rFonts w:eastAsiaTheme="minorHAnsi"/>
                <w:sz w:val="24"/>
                <w:szCs w:val="24"/>
              </w:rPr>
              <w:t>а</w:t>
            </w:r>
            <w:r w:rsidR="00620EE2" w:rsidRPr="0044521D">
              <w:rPr>
                <w:rFonts w:eastAsiaTheme="minorHAnsi"/>
                <w:sz w:val="24"/>
                <w:szCs w:val="24"/>
              </w:rPr>
              <w:t xml:space="preserve">, 2023 г. </w:t>
            </w:r>
            <w:r w:rsidR="0044521D">
              <w:rPr>
                <w:rFonts w:eastAsiaTheme="minorHAnsi"/>
                <w:sz w:val="24"/>
                <w:szCs w:val="24"/>
              </w:rPr>
              <w:t>–</w:t>
            </w:r>
            <w:r w:rsidR="007E73EA">
              <w:rPr>
                <w:rFonts w:eastAsiaTheme="minorHAnsi"/>
                <w:sz w:val="24"/>
                <w:szCs w:val="24"/>
              </w:rPr>
              <w:t xml:space="preserve"> 1935 человек</w:t>
            </w:r>
            <w:r w:rsidR="00620EE2" w:rsidRPr="0044521D">
              <w:rPr>
                <w:rFonts w:eastAsiaTheme="minorHAnsi"/>
                <w:sz w:val="24"/>
                <w:szCs w:val="24"/>
              </w:rPr>
              <w:t xml:space="preserve">, 2024 г. </w:t>
            </w:r>
            <w:r w:rsidR="0044521D">
              <w:rPr>
                <w:rFonts w:eastAsiaTheme="minorHAnsi"/>
                <w:sz w:val="24"/>
                <w:szCs w:val="24"/>
              </w:rPr>
              <w:t>–</w:t>
            </w:r>
            <w:r w:rsidR="00620EE2" w:rsidRPr="0044521D">
              <w:rPr>
                <w:rFonts w:eastAsiaTheme="minorHAnsi"/>
                <w:sz w:val="24"/>
                <w:szCs w:val="24"/>
              </w:rPr>
              <w:t xml:space="preserve"> 41 человек, 2025 году </w:t>
            </w:r>
            <w:r w:rsidR="0044521D">
              <w:rPr>
                <w:rFonts w:eastAsiaTheme="minorHAnsi"/>
                <w:sz w:val="24"/>
                <w:szCs w:val="24"/>
              </w:rPr>
              <w:t>–</w:t>
            </w:r>
            <w:r w:rsidR="00620EE2" w:rsidRPr="0044521D">
              <w:rPr>
                <w:rFonts w:eastAsiaTheme="minorHAnsi"/>
                <w:sz w:val="24"/>
                <w:szCs w:val="24"/>
              </w:rPr>
              <w:t xml:space="preserve"> 21</w:t>
            </w:r>
            <w:r w:rsidRPr="0044521D">
              <w:rPr>
                <w:rFonts w:eastAsiaTheme="minorHAnsi"/>
                <w:sz w:val="24"/>
                <w:szCs w:val="24"/>
              </w:rPr>
              <w:t>6 человек;</w:t>
            </w:r>
          </w:p>
          <w:p w:rsidR="00834F44" w:rsidRPr="0044521D" w:rsidRDefault="00834F44" w:rsidP="0044521D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44521D">
              <w:rPr>
                <w:rFonts w:eastAsiaTheme="minorHAnsi"/>
                <w:sz w:val="24"/>
                <w:szCs w:val="24"/>
              </w:rPr>
              <w:t xml:space="preserve">численность населения, проживающего на подверженных негативному воздействию вод территориях, всего за 2021-2025 годы </w:t>
            </w:r>
            <w:r w:rsidR="0044521D">
              <w:rPr>
                <w:rFonts w:eastAsiaTheme="minorHAnsi"/>
                <w:sz w:val="24"/>
                <w:szCs w:val="24"/>
              </w:rPr>
              <w:t>–</w:t>
            </w:r>
            <w:r w:rsidRPr="0044521D">
              <w:rPr>
                <w:rFonts w:eastAsiaTheme="minorHAnsi"/>
                <w:sz w:val="24"/>
                <w:szCs w:val="24"/>
              </w:rPr>
              <w:t xml:space="preserve"> 3176 человек;</w:t>
            </w:r>
          </w:p>
          <w:p w:rsidR="00834F44" w:rsidRPr="0044521D" w:rsidRDefault="00834F44" w:rsidP="0044521D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44521D">
              <w:rPr>
                <w:rFonts w:eastAsiaTheme="minorHAnsi"/>
                <w:sz w:val="24"/>
                <w:szCs w:val="24"/>
              </w:rPr>
              <w:t>размер предотв</w:t>
            </w:r>
            <w:r w:rsidR="00F23300" w:rsidRPr="0044521D">
              <w:rPr>
                <w:rFonts w:eastAsiaTheme="minorHAnsi"/>
                <w:sz w:val="24"/>
                <w:szCs w:val="24"/>
              </w:rPr>
              <w:t>ращенного ущерба, всего – 898,21</w:t>
            </w:r>
            <w:r w:rsidRPr="0044521D">
              <w:rPr>
                <w:rFonts w:eastAsiaTheme="minorHAnsi"/>
                <w:sz w:val="24"/>
                <w:szCs w:val="24"/>
              </w:rPr>
              <w:t xml:space="preserve"> млн. рублей: 2021 г. </w:t>
            </w:r>
            <w:r w:rsidR="0044521D">
              <w:rPr>
                <w:rFonts w:eastAsiaTheme="minorHAnsi"/>
                <w:sz w:val="24"/>
                <w:szCs w:val="24"/>
              </w:rPr>
              <w:t>–</w:t>
            </w:r>
            <w:r w:rsidRPr="0044521D">
              <w:rPr>
                <w:rFonts w:eastAsiaTheme="minorHAnsi"/>
                <w:sz w:val="24"/>
                <w:szCs w:val="24"/>
              </w:rPr>
              <w:t xml:space="preserve"> 0</w:t>
            </w:r>
            <w:r w:rsidR="0044521D">
              <w:rPr>
                <w:rFonts w:eastAsiaTheme="minorHAnsi"/>
                <w:sz w:val="24"/>
                <w:szCs w:val="24"/>
              </w:rPr>
              <w:t xml:space="preserve"> </w:t>
            </w:r>
            <w:r w:rsidRPr="0044521D">
              <w:rPr>
                <w:rFonts w:eastAsiaTheme="minorHAnsi"/>
                <w:sz w:val="24"/>
                <w:szCs w:val="24"/>
              </w:rPr>
              <w:t>млн. рублей, 2</w:t>
            </w:r>
            <w:r w:rsidR="00F23300" w:rsidRPr="0044521D">
              <w:rPr>
                <w:rFonts w:eastAsiaTheme="minorHAnsi"/>
                <w:sz w:val="24"/>
                <w:szCs w:val="24"/>
              </w:rPr>
              <w:t>022 г. – 432,54</w:t>
            </w:r>
            <w:r w:rsidR="002A6AD3" w:rsidRPr="0044521D">
              <w:rPr>
                <w:rFonts w:eastAsiaTheme="minorHAnsi"/>
                <w:sz w:val="24"/>
                <w:szCs w:val="24"/>
              </w:rPr>
              <w:t xml:space="preserve"> млн. рублей, 2023 г. – 375,85 млн. рублей, 2024 г. – 19,22</w:t>
            </w:r>
            <w:r w:rsidRPr="0044521D">
              <w:rPr>
                <w:rFonts w:eastAsiaTheme="minorHAnsi"/>
                <w:sz w:val="24"/>
                <w:szCs w:val="24"/>
              </w:rPr>
              <w:t xml:space="preserve"> млн. рублей, 2025 г. </w:t>
            </w:r>
            <w:r w:rsidR="0044521D">
              <w:rPr>
                <w:rFonts w:eastAsiaTheme="minorHAnsi"/>
                <w:sz w:val="24"/>
                <w:szCs w:val="24"/>
              </w:rPr>
              <w:t>–</w:t>
            </w:r>
            <w:r w:rsidRPr="0044521D">
              <w:rPr>
                <w:rFonts w:eastAsiaTheme="minorHAnsi"/>
                <w:sz w:val="24"/>
                <w:szCs w:val="24"/>
              </w:rPr>
              <w:t xml:space="preserve"> 70,6 млн. рублей;</w:t>
            </w:r>
          </w:p>
          <w:p w:rsidR="00834F44" w:rsidRPr="0044521D" w:rsidRDefault="00834F44" w:rsidP="0044521D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44521D">
              <w:rPr>
                <w:rFonts w:eastAsiaTheme="minorHAnsi"/>
                <w:sz w:val="24"/>
                <w:szCs w:val="24"/>
              </w:rPr>
              <w:lastRenderedPageBreak/>
              <w:t xml:space="preserve">протяженность новых гидротехнических сооружений, всего </w:t>
            </w:r>
            <w:r w:rsidR="0044521D">
              <w:rPr>
                <w:rFonts w:eastAsiaTheme="minorHAnsi"/>
                <w:sz w:val="24"/>
                <w:szCs w:val="24"/>
              </w:rPr>
              <w:t>–</w:t>
            </w:r>
            <w:r w:rsidRPr="0044521D">
              <w:rPr>
                <w:rFonts w:eastAsiaTheme="minorHAnsi"/>
                <w:sz w:val="24"/>
                <w:szCs w:val="24"/>
              </w:rPr>
              <w:t xml:space="preserve"> 11,495 км, в том числе</w:t>
            </w:r>
            <w:r w:rsidR="005625D8" w:rsidRPr="0044521D">
              <w:rPr>
                <w:rFonts w:eastAsiaTheme="minorHAnsi"/>
                <w:sz w:val="24"/>
                <w:szCs w:val="24"/>
              </w:rPr>
              <w:t xml:space="preserve">: 2021 г. </w:t>
            </w:r>
            <w:r w:rsidR="0044521D">
              <w:rPr>
                <w:rFonts w:eastAsiaTheme="minorHAnsi"/>
                <w:sz w:val="24"/>
                <w:szCs w:val="24"/>
              </w:rPr>
              <w:t>–</w:t>
            </w:r>
            <w:r w:rsidR="005625D8" w:rsidRPr="0044521D">
              <w:rPr>
                <w:rFonts w:eastAsiaTheme="minorHAnsi"/>
                <w:sz w:val="24"/>
                <w:szCs w:val="24"/>
              </w:rPr>
              <w:t xml:space="preserve"> 0</w:t>
            </w:r>
            <w:r w:rsidR="0044521D">
              <w:rPr>
                <w:rFonts w:eastAsiaTheme="minorHAnsi"/>
                <w:sz w:val="24"/>
                <w:szCs w:val="24"/>
              </w:rPr>
              <w:t xml:space="preserve"> </w:t>
            </w:r>
            <w:r w:rsidR="005625D8" w:rsidRPr="0044521D">
              <w:rPr>
                <w:rFonts w:eastAsiaTheme="minorHAnsi"/>
                <w:sz w:val="24"/>
                <w:szCs w:val="24"/>
              </w:rPr>
              <w:t>км, 2022 г. – 2,74 км, 2023 г. – 2,24</w:t>
            </w:r>
            <w:r w:rsidR="007D4524" w:rsidRPr="0044521D">
              <w:rPr>
                <w:rFonts w:eastAsiaTheme="minorHAnsi"/>
                <w:sz w:val="24"/>
                <w:szCs w:val="24"/>
              </w:rPr>
              <w:t>0</w:t>
            </w:r>
            <w:r w:rsidRPr="0044521D">
              <w:rPr>
                <w:rFonts w:eastAsiaTheme="minorHAnsi"/>
                <w:sz w:val="24"/>
                <w:szCs w:val="24"/>
              </w:rPr>
              <w:t xml:space="preserve"> км, 2024 г. </w:t>
            </w:r>
            <w:r w:rsidR="0044521D">
              <w:rPr>
                <w:rFonts w:eastAsiaTheme="minorHAnsi"/>
                <w:sz w:val="24"/>
                <w:szCs w:val="24"/>
              </w:rPr>
              <w:t>–</w:t>
            </w:r>
            <w:r w:rsidRPr="0044521D">
              <w:rPr>
                <w:rFonts w:eastAsiaTheme="minorHAnsi"/>
                <w:sz w:val="24"/>
                <w:szCs w:val="24"/>
              </w:rPr>
              <w:t xml:space="preserve"> 2,55 км, 2025 г. </w:t>
            </w:r>
            <w:r w:rsidR="0044521D">
              <w:rPr>
                <w:rFonts w:eastAsiaTheme="minorHAnsi"/>
                <w:sz w:val="24"/>
                <w:szCs w:val="24"/>
              </w:rPr>
              <w:t>–</w:t>
            </w:r>
            <w:r w:rsidRPr="0044521D">
              <w:rPr>
                <w:rFonts w:eastAsiaTheme="minorHAnsi"/>
                <w:sz w:val="24"/>
                <w:szCs w:val="24"/>
              </w:rPr>
              <w:t xml:space="preserve"> 3,965 км;</w:t>
            </w:r>
          </w:p>
          <w:p w:rsidR="00834F44" w:rsidRPr="0044521D" w:rsidRDefault="00834F44" w:rsidP="0044521D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44521D">
              <w:rPr>
                <w:rFonts w:eastAsiaTheme="minorHAnsi"/>
                <w:sz w:val="24"/>
                <w:szCs w:val="24"/>
              </w:rPr>
              <w:t xml:space="preserve">доля гидротехнических сооружений с неудовлетворительным и опасным уровнем безопасности, приведенных в безопасное техническое состояние: 2021 г. </w:t>
            </w:r>
            <w:r w:rsidR="0044521D">
              <w:rPr>
                <w:rFonts w:eastAsiaTheme="minorHAnsi"/>
                <w:sz w:val="24"/>
                <w:szCs w:val="24"/>
              </w:rPr>
              <w:t>–</w:t>
            </w:r>
            <w:r w:rsidRPr="0044521D">
              <w:rPr>
                <w:rFonts w:eastAsiaTheme="minorHAnsi"/>
                <w:sz w:val="24"/>
                <w:szCs w:val="24"/>
              </w:rPr>
              <w:t xml:space="preserve"> 0</w:t>
            </w:r>
            <w:r w:rsidR="0044521D">
              <w:rPr>
                <w:rFonts w:eastAsiaTheme="minorHAnsi"/>
                <w:sz w:val="24"/>
                <w:szCs w:val="24"/>
              </w:rPr>
              <w:t xml:space="preserve"> </w:t>
            </w:r>
            <w:r w:rsidRPr="0044521D">
              <w:rPr>
                <w:rFonts w:eastAsiaTheme="minorHAnsi"/>
                <w:sz w:val="24"/>
                <w:szCs w:val="24"/>
              </w:rPr>
              <w:t xml:space="preserve">процентов, 2022 </w:t>
            </w:r>
            <w:r w:rsidR="008C6D55" w:rsidRPr="0044521D">
              <w:rPr>
                <w:rFonts w:eastAsiaTheme="minorHAnsi"/>
                <w:sz w:val="24"/>
                <w:szCs w:val="24"/>
              </w:rPr>
              <w:t xml:space="preserve">г. </w:t>
            </w:r>
            <w:r w:rsidR="0044521D">
              <w:rPr>
                <w:rFonts w:eastAsiaTheme="minorHAnsi"/>
                <w:sz w:val="24"/>
                <w:szCs w:val="24"/>
              </w:rPr>
              <w:t>–</w:t>
            </w:r>
            <w:r w:rsidR="008C6D55" w:rsidRPr="0044521D">
              <w:rPr>
                <w:rFonts w:eastAsiaTheme="minorHAnsi"/>
                <w:sz w:val="24"/>
                <w:szCs w:val="24"/>
              </w:rPr>
              <w:t xml:space="preserve"> 0</w:t>
            </w:r>
            <w:r w:rsidR="0044521D">
              <w:rPr>
                <w:rFonts w:eastAsiaTheme="minorHAnsi"/>
                <w:sz w:val="24"/>
                <w:szCs w:val="24"/>
              </w:rPr>
              <w:t xml:space="preserve"> </w:t>
            </w:r>
            <w:r w:rsidR="008C6D55" w:rsidRPr="0044521D">
              <w:rPr>
                <w:rFonts w:eastAsiaTheme="minorHAnsi"/>
                <w:sz w:val="24"/>
                <w:szCs w:val="24"/>
              </w:rPr>
              <w:t xml:space="preserve">процентов, 2023 г. </w:t>
            </w:r>
            <w:r w:rsidR="0044521D">
              <w:rPr>
                <w:rFonts w:eastAsiaTheme="minorHAnsi"/>
                <w:sz w:val="24"/>
                <w:szCs w:val="24"/>
              </w:rPr>
              <w:t>–</w:t>
            </w:r>
            <w:r w:rsidR="008C6D55" w:rsidRPr="0044521D">
              <w:rPr>
                <w:rFonts w:eastAsiaTheme="minorHAnsi"/>
                <w:sz w:val="24"/>
                <w:szCs w:val="24"/>
              </w:rPr>
              <w:t xml:space="preserve"> 0</w:t>
            </w:r>
            <w:r w:rsidR="0044521D">
              <w:rPr>
                <w:rFonts w:eastAsiaTheme="minorHAnsi"/>
                <w:sz w:val="24"/>
                <w:szCs w:val="24"/>
              </w:rPr>
              <w:t xml:space="preserve"> </w:t>
            </w:r>
            <w:r w:rsidR="008C6D55" w:rsidRPr="0044521D">
              <w:rPr>
                <w:rFonts w:eastAsiaTheme="minorHAnsi"/>
                <w:sz w:val="24"/>
                <w:szCs w:val="24"/>
              </w:rPr>
              <w:t>процент</w:t>
            </w:r>
            <w:r w:rsidR="007E73EA">
              <w:rPr>
                <w:rFonts w:eastAsiaTheme="minorHAnsi"/>
                <w:sz w:val="24"/>
                <w:szCs w:val="24"/>
              </w:rPr>
              <w:t>ов</w:t>
            </w:r>
            <w:r w:rsidR="008C6D55" w:rsidRPr="0044521D">
              <w:rPr>
                <w:rFonts w:eastAsiaTheme="minorHAnsi"/>
                <w:sz w:val="24"/>
                <w:szCs w:val="24"/>
              </w:rPr>
              <w:t>, 2024 г. – 33,3</w:t>
            </w:r>
            <w:r w:rsidRPr="0044521D">
              <w:rPr>
                <w:rFonts w:eastAsiaTheme="minorHAnsi"/>
                <w:sz w:val="24"/>
                <w:szCs w:val="24"/>
              </w:rPr>
              <w:t xml:space="preserve"> процент</w:t>
            </w:r>
            <w:r w:rsidR="0044521D">
              <w:rPr>
                <w:rFonts w:eastAsiaTheme="minorHAnsi"/>
                <w:sz w:val="24"/>
                <w:szCs w:val="24"/>
              </w:rPr>
              <w:t>а</w:t>
            </w:r>
            <w:r w:rsidRPr="0044521D">
              <w:rPr>
                <w:rFonts w:eastAsiaTheme="minorHAnsi"/>
                <w:sz w:val="24"/>
                <w:szCs w:val="24"/>
              </w:rPr>
              <w:t xml:space="preserve">, 2025 г. </w:t>
            </w:r>
            <w:r w:rsidR="0044521D">
              <w:rPr>
                <w:rFonts w:eastAsiaTheme="minorHAnsi"/>
                <w:sz w:val="24"/>
                <w:szCs w:val="24"/>
              </w:rPr>
              <w:t>–</w:t>
            </w:r>
            <w:r w:rsidRPr="0044521D">
              <w:rPr>
                <w:rFonts w:eastAsiaTheme="minorHAnsi"/>
                <w:sz w:val="24"/>
                <w:szCs w:val="24"/>
              </w:rPr>
              <w:t xml:space="preserve"> 100 процентов;</w:t>
            </w:r>
          </w:p>
          <w:p w:rsidR="00834F44" w:rsidRPr="0044521D" w:rsidRDefault="00834F44" w:rsidP="0044521D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44521D">
              <w:rPr>
                <w:rFonts w:eastAsiaTheme="minorHAnsi"/>
                <w:sz w:val="24"/>
                <w:szCs w:val="24"/>
              </w:rPr>
              <w:t xml:space="preserve">количество гидротехнических сооружений с неудовлетворительным и опасным уровнем безопасности, приведенных в текущем году в безопасное техническое состояние, всего 3 шт., 2021 г. </w:t>
            </w:r>
            <w:r w:rsidR="0044521D">
              <w:rPr>
                <w:rFonts w:eastAsiaTheme="minorHAnsi"/>
                <w:sz w:val="24"/>
                <w:szCs w:val="24"/>
              </w:rPr>
              <w:t>–</w:t>
            </w:r>
            <w:r w:rsidRPr="0044521D">
              <w:rPr>
                <w:rFonts w:eastAsiaTheme="minorHAnsi"/>
                <w:sz w:val="24"/>
                <w:szCs w:val="24"/>
              </w:rPr>
              <w:t xml:space="preserve"> 0</w:t>
            </w:r>
            <w:r w:rsidR="0044521D">
              <w:rPr>
                <w:rFonts w:eastAsiaTheme="minorHAnsi"/>
                <w:sz w:val="24"/>
                <w:szCs w:val="24"/>
              </w:rPr>
              <w:t xml:space="preserve"> </w:t>
            </w:r>
            <w:r w:rsidRPr="0044521D">
              <w:rPr>
                <w:rFonts w:eastAsiaTheme="minorHAnsi"/>
                <w:sz w:val="24"/>
                <w:szCs w:val="24"/>
              </w:rPr>
              <w:t>ш</w:t>
            </w:r>
            <w:r w:rsidR="00DA0A18" w:rsidRPr="0044521D">
              <w:rPr>
                <w:rFonts w:eastAsiaTheme="minorHAnsi"/>
                <w:sz w:val="24"/>
                <w:szCs w:val="24"/>
              </w:rPr>
              <w:t xml:space="preserve">т., 2022 г. </w:t>
            </w:r>
            <w:r w:rsidR="0044521D">
              <w:rPr>
                <w:rFonts w:eastAsiaTheme="minorHAnsi"/>
                <w:sz w:val="24"/>
                <w:szCs w:val="24"/>
              </w:rPr>
              <w:t>–</w:t>
            </w:r>
            <w:r w:rsidR="00DA0A18" w:rsidRPr="0044521D">
              <w:rPr>
                <w:rFonts w:eastAsiaTheme="minorHAnsi"/>
                <w:sz w:val="24"/>
                <w:szCs w:val="24"/>
              </w:rPr>
              <w:t xml:space="preserve"> 0</w:t>
            </w:r>
            <w:r w:rsidR="0044521D">
              <w:rPr>
                <w:rFonts w:eastAsiaTheme="minorHAnsi"/>
                <w:sz w:val="24"/>
                <w:szCs w:val="24"/>
              </w:rPr>
              <w:t xml:space="preserve"> </w:t>
            </w:r>
            <w:r w:rsidR="00DA0A18" w:rsidRPr="0044521D">
              <w:rPr>
                <w:rFonts w:eastAsiaTheme="minorHAnsi"/>
                <w:sz w:val="24"/>
                <w:szCs w:val="24"/>
              </w:rPr>
              <w:t xml:space="preserve">шт., 2023 г. </w:t>
            </w:r>
            <w:r w:rsidR="0044521D">
              <w:rPr>
                <w:rFonts w:eastAsiaTheme="minorHAnsi"/>
                <w:sz w:val="24"/>
                <w:szCs w:val="24"/>
              </w:rPr>
              <w:t>–</w:t>
            </w:r>
            <w:r w:rsidR="00DA0A18" w:rsidRPr="0044521D">
              <w:rPr>
                <w:rFonts w:eastAsiaTheme="minorHAnsi"/>
                <w:sz w:val="24"/>
                <w:szCs w:val="24"/>
              </w:rPr>
              <w:t xml:space="preserve"> 0</w:t>
            </w:r>
            <w:r w:rsidR="0044521D">
              <w:rPr>
                <w:rFonts w:eastAsiaTheme="minorHAnsi"/>
                <w:sz w:val="24"/>
                <w:szCs w:val="24"/>
              </w:rPr>
              <w:t xml:space="preserve"> </w:t>
            </w:r>
            <w:r w:rsidRPr="0044521D">
              <w:rPr>
                <w:rFonts w:eastAsiaTheme="minorHAnsi"/>
                <w:sz w:val="24"/>
                <w:szCs w:val="24"/>
              </w:rPr>
              <w:t xml:space="preserve">шт., 2024 г. </w:t>
            </w:r>
            <w:r w:rsidR="0044521D">
              <w:rPr>
                <w:rFonts w:eastAsiaTheme="minorHAnsi"/>
                <w:sz w:val="24"/>
                <w:szCs w:val="24"/>
              </w:rPr>
              <w:t>–</w:t>
            </w:r>
            <w:r w:rsidRPr="0044521D">
              <w:rPr>
                <w:rFonts w:eastAsiaTheme="minorHAnsi"/>
                <w:sz w:val="24"/>
                <w:szCs w:val="24"/>
              </w:rPr>
              <w:t xml:space="preserve"> 1</w:t>
            </w:r>
            <w:r w:rsidR="0044521D">
              <w:rPr>
                <w:rFonts w:eastAsiaTheme="minorHAnsi"/>
                <w:sz w:val="24"/>
                <w:szCs w:val="24"/>
              </w:rPr>
              <w:t xml:space="preserve"> </w:t>
            </w:r>
            <w:r w:rsidRPr="0044521D">
              <w:rPr>
                <w:rFonts w:eastAsiaTheme="minorHAnsi"/>
                <w:sz w:val="24"/>
                <w:szCs w:val="24"/>
              </w:rPr>
              <w:t xml:space="preserve">шт., 2025 г. </w:t>
            </w:r>
            <w:r w:rsidR="0044521D">
              <w:rPr>
                <w:rFonts w:eastAsiaTheme="minorHAnsi"/>
                <w:sz w:val="24"/>
                <w:szCs w:val="24"/>
              </w:rPr>
              <w:t>–</w:t>
            </w:r>
            <w:r w:rsidRPr="0044521D">
              <w:rPr>
                <w:rFonts w:eastAsiaTheme="minorHAnsi"/>
                <w:sz w:val="24"/>
                <w:szCs w:val="24"/>
              </w:rPr>
              <w:t xml:space="preserve"> </w:t>
            </w:r>
            <w:r w:rsidR="00DA0A18" w:rsidRPr="0044521D">
              <w:rPr>
                <w:rFonts w:eastAsiaTheme="minorHAnsi"/>
                <w:sz w:val="24"/>
                <w:szCs w:val="24"/>
              </w:rPr>
              <w:t>2</w:t>
            </w:r>
            <w:r w:rsidR="0044521D">
              <w:rPr>
                <w:rFonts w:eastAsiaTheme="minorHAnsi"/>
                <w:sz w:val="24"/>
                <w:szCs w:val="24"/>
              </w:rPr>
              <w:t xml:space="preserve"> </w:t>
            </w:r>
            <w:r w:rsidRPr="0044521D">
              <w:rPr>
                <w:rFonts w:eastAsiaTheme="minorHAnsi"/>
                <w:sz w:val="24"/>
                <w:szCs w:val="24"/>
              </w:rPr>
              <w:t>шт.;</w:t>
            </w:r>
          </w:p>
          <w:p w:rsidR="00834F44" w:rsidRPr="0044521D" w:rsidRDefault="00834F44" w:rsidP="0044521D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44521D">
              <w:rPr>
                <w:rFonts w:eastAsiaTheme="minorHAnsi"/>
                <w:sz w:val="24"/>
                <w:szCs w:val="24"/>
              </w:rPr>
              <w:t>объем инвестиций в основной капитал, за исключением инвестиций инфраструктурных монополий (федеральные проекты) и бюджетных ассигнований фе</w:t>
            </w:r>
            <w:r w:rsidR="006A47A2" w:rsidRPr="0044521D">
              <w:rPr>
                <w:rFonts w:eastAsiaTheme="minorHAnsi"/>
                <w:sz w:val="24"/>
                <w:szCs w:val="24"/>
              </w:rPr>
              <w:t>дерального бюджета, всего – 54,67</w:t>
            </w:r>
            <w:r w:rsidR="007D4524" w:rsidRPr="0044521D">
              <w:rPr>
                <w:rFonts w:eastAsiaTheme="minorHAnsi"/>
                <w:sz w:val="24"/>
                <w:szCs w:val="24"/>
              </w:rPr>
              <w:t>1</w:t>
            </w:r>
            <w:r w:rsidRPr="0044521D">
              <w:rPr>
                <w:rFonts w:eastAsiaTheme="minorHAnsi"/>
                <w:sz w:val="24"/>
                <w:szCs w:val="24"/>
              </w:rPr>
              <w:t xml:space="preserve"> млн. руб</w:t>
            </w:r>
            <w:r w:rsidR="0044521D">
              <w:rPr>
                <w:rFonts w:eastAsiaTheme="minorHAnsi"/>
                <w:sz w:val="24"/>
                <w:szCs w:val="24"/>
              </w:rPr>
              <w:t>лей</w:t>
            </w:r>
            <w:r w:rsidRPr="0044521D">
              <w:rPr>
                <w:rFonts w:eastAsiaTheme="minorHAnsi"/>
                <w:sz w:val="24"/>
                <w:szCs w:val="24"/>
              </w:rPr>
              <w:t>: 2021 г.</w:t>
            </w:r>
            <w:r w:rsidR="006A47A2" w:rsidRPr="0044521D">
              <w:rPr>
                <w:rFonts w:eastAsiaTheme="minorHAnsi"/>
                <w:sz w:val="24"/>
                <w:szCs w:val="24"/>
              </w:rPr>
              <w:t xml:space="preserve"> </w:t>
            </w:r>
            <w:r w:rsidR="0044521D">
              <w:rPr>
                <w:rFonts w:eastAsiaTheme="minorHAnsi"/>
                <w:sz w:val="24"/>
                <w:szCs w:val="24"/>
              </w:rPr>
              <w:t>–</w:t>
            </w:r>
            <w:r w:rsidR="006A47A2" w:rsidRPr="0044521D">
              <w:rPr>
                <w:rFonts w:eastAsiaTheme="minorHAnsi"/>
                <w:sz w:val="24"/>
                <w:szCs w:val="24"/>
              </w:rPr>
              <w:t xml:space="preserve"> 0</w:t>
            </w:r>
            <w:r w:rsidR="0044521D">
              <w:rPr>
                <w:rFonts w:eastAsiaTheme="minorHAnsi"/>
                <w:sz w:val="24"/>
                <w:szCs w:val="24"/>
              </w:rPr>
              <w:t xml:space="preserve"> </w:t>
            </w:r>
            <w:r w:rsidR="006A47A2" w:rsidRPr="0044521D">
              <w:rPr>
                <w:rFonts w:eastAsiaTheme="minorHAnsi"/>
                <w:sz w:val="24"/>
                <w:szCs w:val="24"/>
              </w:rPr>
              <w:t>млн. руб</w:t>
            </w:r>
            <w:r w:rsidR="0044521D">
              <w:rPr>
                <w:rFonts w:eastAsiaTheme="minorHAnsi"/>
                <w:sz w:val="24"/>
                <w:szCs w:val="24"/>
              </w:rPr>
              <w:t>лей</w:t>
            </w:r>
            <w:r w:rsidR="006A47A2" w:rsidRPr="0044521D">
              <w:rPr>
                <w:rFonts w:eastAsiaTheme="minorHAnsi"/>
                <w:sz w:val="24"/>
                <w:szCs w:val="24"/>
              </w:rPr>
              <w:t>, 2022 г. – 12,97 млн. руб</w:t>
            </w:r>
            <w:r w:rsidR="0044521D">
              <w:rPr>
                <w:rFonts w:eastAsiaTheme="minorHAnsi"/>
                <w:sz w:val="24"/>
                <w:szCs w:val="24"/>
              </w:rPr>
              <w:t>лей</w:t>
            </w:r>
            <w:r w:rsidR="006A47A2" w:rsidRPr="0044521D">
              <w:rPr>
                <w:rFonts w:eastAsiaTheme="minorHAnsi"/>
                <w:sz w:val="24"/>
                <w:szCs w:val="24"/>
              </w:rPr>
              <w:t>, 2023 г. – 2,541 млн. руб</w:t>
            </w:r>
            <w:r w:rsidR="0044521D">
              <w:rPr>
                <w:rFonts w:eastAsiaTheme="minorHAnsi"/>
                <w:sz w:val="24"/>
                <w:szCs w:val="24"/>
              </w:rPr>
              <w:t>лей</w:t>
            </w:r>
            <w:r w:rsidR="006A47A2" w:rsidRPr="0044521D">
              <w:rPr>
                <w:rFonts w:eastAsiaTheme="minorHAnsi"/>
                <w:sz w:val="24"/>
                <w:szCs w:val="24"/>
              </w:rPr>
              <w:t xml:space="preserve">, 2024 г. </w:t>
            </w:r>
            <w:r w:rsidR="0044521D">
              <w:rPr>
                <w:rFonts w:eastAsiaTheme="minorHAnsi"/>
                <w:sz w:val="24"/>
                <w:szCs w:val="24"/>
              </w:rPr>
              <w:t>–</w:t>
            </w:r>
            <w:r w:rsidR="006A47A2" w:rsidRPr="0044521D">
              <w:rPr>
                <w:rFonts w:eastAsiaTheme="minorHAnsi"/>
                <w:sz w:val="24"/>
                <w:szCs w:val="24"/>
              </w:rPr>
              <w:t xml:space="preserve"> 19,63</w:t>
            </w:r>
            <w:r w:rsidRPr="0044521D">
              <w:rPr>
                <w:rFonts w:eastAsiaTheme="minorHAnsi"/>
                <w:sz w:val="24"/>
                <w:szCs w:val="24"/>
              </w:rPr>
              <w:t xml:space="preserve"> млн. руб</w:t>
            </w:r>
            <w:r w:rsidR="0044521D">
              <w:rPr>
                <w:rFonts w:eastAsiaTheme="minorHAnsi"/>
                <w:sz w:val="24"/>
                <w:szCs w:val="24"/>
              </w:rPr>
              <w:t>лей</w:t>
            </w:r>
            <w:r w:rsidRPr="0044521D">
              <w:rPr>
                <w:rFonts w:eastAsiaTheme="minorHAnsi"/>
                <w:sz w:val="24"/>
                <w:szCs w:val="24"/>
              </w:rPr>
              <w:t xml:space="preserve">, 2025 г. </w:t>
            </w:r>
            <w:r w:rsidR="0044521D">
              <w:rPr>
                <w:rFonts w:eastAsiaTheme="minorHAnsi"/>
                <w:sz w:val="24"/>
                <w:szCs w:val="24"/>
              </w:rPr>
              <w:t>–</w:t>
            </w:r>
            <w:r w:rsidRPr="0044521D">
              <w:rPr>
                <w:rFonts w:eastAsiaTheme="minorHAnsi"/>
                <w:sz w:val="24"/>
                <w:szCs w:val="24"/>
              </w:rPr>
              <w:t xml:space="preserve"> 19,53 млн. руб</w:t>
            </w:r>
            <w:r w:rsidR="0044521D">
              <w:rPr>
                <w:rFonts w:eastAsiaTheme="minorHAnsi"/>
                <w:sz w:val="24"/>
                <w:szCs w:val="24"/>
              </w:rPr>
              <w:t>лей</w:t>
            </w:r>
            <w:r w:rsidR="007F6570">
              <w:rPr>
                <w:rFonts w:eastAsiaTheme="minorHAnsi"/>
                <w:sz w:val="24"/>
                <w:szCs w:val="24"/>
              </w:rPr>
              <w:t>»</w:t>
            </w:r>
            <w:r w:rsidR="00B43E1F" w:rsidRPr="0044521D">
              <w:rPr>
                <w:rFonts w:eastAsiaTheme="minorHAnsi"/>
                <w:sz w:val="24"/>
                <w:szCs w:val="24"/>
              </w:rPr>
              <w:t>;</w:t>
            </w:r>
          </w:p>
        </w:tc>
      </w:tr>
    </w:tbl>
    <w:p w:rsidR="00511E4C" w:rsidRPr="00DA020E" w:rsidRDefault="00E20EB2" w:rsidP="0044521D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bCs/>
          <w:sz w:val="28"/>
          <w:szCs w:val="28"/>
        </w:rPr>
      </w:pPr>
      <w:r w:rsidRPr="00DA020E">
        <w:rPr>
          <w:bCs/>
          <w:sz w:val="28"/>
          <w:szCs w:val="28"/>
        </w:rPr>
        <w:lastRenderedPageBreak/>
        <w:t xml:space="preserve">позицию </w:t>
      </w:r>
      <w:r w:rsidR="007F6570">
        <w:rPr>
          <w:bCs/>
          <w:sz w:val="28"/>
          <w:szCs w:val="28"/>
        </w:rPr>
        <w:t>«</w:t>
      </w:r>
      <w:r w:rsidRPr="00DA020E">
        <w:rPr>
          <w:bCs/>
          <w:sz w:val="28"/>
          <w:szCs w:val="28"/>
        </w:rPr>
        <w:t>Объемы бюджетных ассигнований Подпрограммы</w:t>
      </w:r>
      <w:r w:rsidR="007F6570">
        <w:rPr>
          <w:bCs/>
          <w:sz w:val="28"/>
          <w:szCs w:val="28"/>
        </w:rPr>
        <w:t>»</w:t>
      </w:r>
      <w:r w:rsidRPr="00DA020E">
        <w:rPr>
          <w:bCs/>
          <w:sz w:val="28"/>
          <w:szCs w:val="28"/>
        </w:rPr>
        <w:t xml:space="preserve"> </w:t>
      </w:r>
      <w:r w:rsidR="00511E4C" w:rsidRPr="00DA020E">
        <w:rPr>
          <w:bCs/>
          <w:sz w:val="28"/>
          <w:szCs w:val="28"/>
        </w:rPr>
        <w:t xml:space="preserve">изложить в </w:t>
      </w:r>
      <w:r w:rsidR="0044521D">
        <w:rPr>
          <w:bCs/>
          <w:sz w:val="28"/>
          <w:szCs w:val="28"/>
        </w:rPr>
        <w:t xml:space="preserve">  </w:t>
      </w:r>
      <w:r w:rsidR="00511E4C" w:rsidRPr="00DA020E">
        <w:rPr>
          <w:bCs/>
          <w:sz w:val="28"/>
          <w:szCs w:val="28"/>
        </w:rPr>
        <w:t>следующей редакции:</w:t>
      </w:r>
    </w:p>
    <w:tbl>
      <w:tblPr>
        <w:tblW w:w="10127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340"/>
        <w:gridCol w:w="6669"/>
      </w:tblGrid>
      <w:tr w:rsidR="00511E4C" w:rsidRPr="0044521D" w:rsidTr="0044521D">
        <w:trPr>
          <w:jc w:val="center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511E4C" w:rsidRPr="0044521D" w:rsidRDefault="007F6570" w:rsidP="0044521D">
            <w:pPr>
              <w:rPr>
                <w:sz w:val="24"/>
              </w:rPr>
            </w:pPr>
            <w:r>
              <w:rPr>
                <w:sz w:val="24"/>
              </w:rPr>
              <w:t>«</w:t>
            </w:r>
            <w:r w:rsidR="00511E4C" w:rsidRPr="0044521D">
              <w:rPr>
                <w:sz w:val="24"/>
              </w:rPr>
              <w:t>Объемы бюджетных ассигнований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11E4C" w:rsidRPr="0044521D" w:rsidRDefault="0044521D" w:rsidP="0044521D">
            <w:pPr>
              <w:jc w:val="right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6669" w:type="dxa"/>
            <w:tcBorders>
              <w:top w:val="nil"/>
              <w:left w:val="nil"/>
              <w:bottom w:val="nil"/>
              <w:right w:val="nil"/>
            </w:tcBorders>
          </w:tcPr>
          <w:p w:rsidR="002B04AE" w:rsidRPr="0044521D" w:rsidRDefault="002B04AE" w:rsidP="0044521D">
            <w:pPr>
              <w:jc w:val="both"/>
              <w:rPr>
                <w:rFonts w:eastAsiaTheme="minorHAnsi"/>
                <w:sz w:val="24"/>
              </w:rPr>
            </w:pPr>
            <w:r w:rsidRPr="0044521D">
              <w:rPr>
                <w:rFonts w:eastAsiaTheme="minorHAnsi"/>
                <w:sz w:val="24"/>
              </w:rPr>
              <w:t>общий объем финансирования составляет 476135,9 тыс. рублей, в том числе:</w:t>
            </w:r>
          </w:p>
          <w:p w:rsidR="002B04AE" w:rsidRPr="0044521D" w:rsidRDefault="002B04AE" w:rsidP="0044521D">
            <w:pPr>
              <w:jc w:val="both"/>
              <w:rPr>
                <w:rFonts w:eastAsiaTheme="minorHAnsi"/>
                <w:sz w:val="24"/>
              </w:rPr>
            </w:pPr>
            <w:r w:rsidRPr="0044521D">
              <w:rPr>
                <w:rFonts w:eastAsiaTheme="minorHAnsi"/>
                <w:sz w:val="24"/>
              </w:rPr>
              <w:t>за счет средств федерального бюджета – 404927,2 тыс. рублей;</w:t>
            </w:r>
          </w:p>
          <w:p w:rsidR="002B04AE" w:rsidRPr="0044521D" w:rsidRDefault="002B04AE" w:rsidP="0044521D">
            <w:pPr>
              <w:jc w:val="both"/>
              <w:rPr>
                <w:rFonts w:eastAsiaTheme="minorHAnsi"/>
                <w:sz w:val="24"/>
              </w:rPr>
            </w:pPr>
            <w:r w:rsidRPr="0044521D">
              <w:rPr>
                <w:rFonts w:eastAsiaTheme="minorHAnsi"/>
                <w:sz w:val="24"/>
              </w:rPr>
              <w:t>за счет средств республиканского бюджета – 70258,7 тыс. рублей;</w:t>
            </w:r>
          </w:p>
          <w:p w:rsidR="002B04AE" w:rsidRPr="0044521D" w:rsidRDefault="002B04AE" w:rsidP="0044521D">
            <w:pPr>
              <w:jc w:val="both"/>
              <w:rPr>
                <w:rFonts w:eastAsiaTheme="minorHAnsi"/>
                <w:sz w:val="24"/>
              </w:rPr>
            </w:pPr>
            <w:r w:rsidRPr="0044521D">
              <w:rPr>
                <w:rFonts w:eastAsiaTheme="minorHAnsi"/>
                <w:sz w:val="24"/>
              </w:rPr>
              <w:t xml:space="preserve">за счет средств бюджетов муниципальных образований </w:t>
            </w:r>
            <w:r w:rsidR="0044521D">
              <w:rPr>
                <w:rFonts w:eastAsiaTheme="minorHAnsi"/>
                <w:sz w:val="24"/>
              </w:rPr>
              <w:t>–</w:t>
            </w:r>
            <w:r w:rsidRPr="0044521D">
              <w:rPr>
                <w:rFonts w:eastAsiaTheme="minorHAnsi"/>
                <w:sz w:val="24"/>
              </w:rPr>
              <w:t xml:space="preserve"> 950 тыс. рублей,</w:t>
            </w:r>
            <w:r w:rsidR="0044521D">
              <w:rPr>
                <w:rFonts w:eastAsiaTheme="minorHAnsi"/>
                <w:sz w:val="24"/>
              </w:rPr>
              <w:t xml:space="preserve"> </w:t>
            </w:r>
            <w:r w:rsidRPr="0044521D">
              <w:rPr>
                <w:rFonts w:eastAsiaTheme="minorHAnsi"/>
                <w:sz w:val="24"/>
              </w:rPr>
              <w:t>в том числе по годам:</w:t>
            </w:r>
          </w:p>
          <w:p w:rsidR="002B04AE" w:rsidRPr="0044521D" w:rsidRDefault="002B04AE" w:rsidP="0044521D">
            <w:pPr>
              <w:jc w:val="both"/>
              <w:rPr>
                <w:rFonts w:eastAsiaTheme="minorHAnsi"/>
                <w:sz w:val="24"/>
              </w:rPr>
            </w:pPr>
            <w:r w:rsidRPr="0044521D">
              <w:rPr>
                <w:rFonts w:eastAsiaTheme="minorHAnsi"/>
                <w:sz w:val="24"/>
              </w:rPr>
              <w:t xml:space="preserve">в 2021 г. </w:t>
            </w:r>
            <w:r w:rsidR="0044521D">
              <w:rPr>
                <w:rFonts w:eastAsiaTheme="minorHAnsi"/>
                <w:sz w:val="24"/>
              </w:rPr>
              <w:t>–</w:t>
            </w:r>
            <w:r w:rsidRPr="0044521D">
              <w:rPr>
                <w:rFonts w:eastAsiaTheme="minorHAnsi"/>
                <w:sz w:val="24"/>
              </w:rPr>
              <w:t xml:space="preserve"> 15147 тыс. рублей, из них:</w:t>
            </w:r>
          </w:p>
          <w:p w:rsidR="002B04AE" w:rsidRPr="0044521D" w:rsidRDefault="002B04AE" w:rsidP="0044521D">
            <w:pPr>
              <w:jc w:val="both"/>
              <w:rPr>
                <w:rFonts w:eastAsiaTheme="minorHAnsi"/>
                <w:sz w:val="24"/>
              </w:rPr>
            </w:pPr>
            <w:r w:rsidRPr="0044521D">
              <w:rPr>
                <w:rFonts w:eastAsiaTheme="minorHAnsi"/>
                <w:sz w:val="24"/>
              </w:rPr>
              <w:t xml:space="preserve">за счет средств республиканского бюджета </w:t>
            </w:r>
            <w:r w:rsidR="0044521D">
              <w:rPr>
                <w:rFonts w:eastAsiaTheme="minorHAnsi"/>
                <w:sz w:val="24"/>
              </w:rPr>
              <w:t>–</w:t>
            </w:r>
            <w:r w:rsidRPr="0044521D">
              <w:rPr>
                <w:rFonts w:eastAsiaTheme="minorHAnsi"/>
                <w:sz w:val="24"/>
              </w:rPr>
              <w:t xml:space="preserve"> 15147 тыс. рублей;</w:t>
            </w:r>
          </w:p>
          <w:p w:rsidR="002B04AE" w:rsidRPr="0044521D" w:rsidRDefault="002B04AE" w:rsidP="0044521D">
            <w:pPr>
              <w:jc w:val="both"/>
              <w:rPr>
                <w:rFonts w:eastAsiaTheme="minorHAnsi"/>
                <w:sz w:val="24"/>
              </w:rPr>
            </w:pPr>
            <w:r w:rsidRPr="0044521D">
              <w:rPr>
                <w:rFonts w:eastAsiaTheme="minorHAnsi"/>
                <w:sz w:val="24"/>
              </w:rPr>
              <w:t xml:space="preserve">за счет средств бюджетов муниципальных образований </w:t>
            </w:r>
            <w:r w:rsidR="0044521D">
              <w:rPr>
                <w:rFonts w:eastAsiaTheme="minorHAnsi"/>
                <w:sz w:val="24"/>
              </w:rPr>
              <w:t>–</w:t>
            </w:r>
            <w:r w:rsidRPr="0044521D">
              <w:rPr>
                <w:rFonts w:eastAsiaTheme="minorHAnsi"/>
                <w:sz w:val="24"/>
              </w:rPr>
              <w:t xml:space="preserve"> 0</w:t>
            </w:r>
            <w:r w:rsidR="0044521D">
              <w:rPr>
                <w:rFonts w:eastAsiaTheme="minorHAnsi"/>
                <w:sz w:val="24"/>
              </w:rPr>
              <w:t xml:space="preserve"> </w:t>
            </w:r>
            <w:r w:rsidRPr="0044521D">
              <w:rPr>
                <w:rFonts w:eastAsiaTheme="minorHAnsi"/>
                <w:sz w:val="24"/>
              </w:rPr>
              <w:t>тыс. рублей;</w:t>
            </w:r>
          </w:p>
          <w:p w:rsidR="002B04AE" w:rsidRPr="0044521D" w:rsidRDefault="002B04AE" w:rsidP="0044521D">
            <w:pPr>
              <w:jc w:val="both"/>
              <w:rPr>
                <w:rFonts w:eastAsiaTheme="minorHAnsi"/>
                <w:sz w:val="24"/>
              </w:rPr>
            </w:pPr>
            <w:r w:rsidRPr="0044521D">
              <w:rPr>
                <w:rFonts w:eastAsiaTheme="minorHAnsi"/>
                <w:sz w:val="24"/>
              </w:rPr>
              <w:t>в 2022 г. – 12971,5 тыс. рублей, из них:</w:t>
            </w:r>
          </w:p>
          <w:p w:rsidR="002B04AE" w:rsidRPr="0044521D" w:rsidRDefault="002B04AE" w:rsidP="0044521D">
            <w:pPr>
              <w:jc w:val="both"/>
              <w:rPr>
                <w:rFonts w:eastAsiaTheme="minorHAnsi"/>
                <w:sz w:val="24"/>
              </w:rPr>
            </w:pPr>
            <w:r w:rsidRPr="0044521D">
              <w:rPr>
                <w:rFonts w:eastAsiaTheme="minorHAnsi"/>
                <w:sz w:val="24"/>
              </w:rPr>
              <w:t>за счет средств федерального бюджета –</w:t>
            </w:r>
            <w:r w:rsidR="0044521D">
              <w:rPr>
                <w:rFonts w:eastAsiaTheme="minorHAnsi"/>
                <w:sz w:val="24"/>
              </w:rPr>
              <w:t xml:space="preserve"> </w:t>
            </w:r>
            <w:r w:rsidRPr="0044521D">
              <w:rPr>
                <w:rFonts w:eastAsiaTheme="minorHAnsi"/>
                <w:sz w:val="24"/>
              </w:rPr>
              <w:t>0 тыс. рублей;</w:t>
            </w:r>
          </w:p>
          <w:p w:rsidR="002B04AE" w:rsidRPr="0044521D" w:rsidRDefault="002B04AE" w:rsidP="0044521D">
            <w:pPr>
              <w:jc w:val="both"/>
              <w:rPr>
                <w:rFonts w:eastAsiaTheme="minorHAnsi"/>
                <w:sz w:val="24"/>
              </w:rPr>
            </w:pPr>
            <w:r w:rsidRPr="0044521D">
              <w:rPr>
                <w:rFonts w:eastAsiaTheme="minorHAnsi"/>
                <w:sz w:val="24"/>
              </w:rPr>
              <w:t>за счет средств республиканского бюджета – 12971,5 тыс. рублей;</w:t>
            </w:r>
          </w:p>
          <w:p w:rsidR="002B04AE" w:rsidRPr="0044521D" w:rsidRDefault="002B04AE" w:rsidP="0044521D">
            <w:pPr>
              <w:jc w:val="both"/>
              <w:rPr>
                <w:rFonts w:eastAsiaTheme="minorHAnsi"/>
                <w:sz w:val="24"/>
              </w:rPr>
            </w:pPr>
            <w:r w:rsidRPr="0044521D">
              <w:rPr>
                <w:rFonts w:eastAsiaTheme="minorHAnsi"/>
                <w:sz w:val="24"/>
              </w:rPr>
              <w:t xml:space="preserve">за счет средств бюджетов муниципальных образований </w:t>
            </w:r>
            <w:r w:rsidR="0044521D">
              <w:rPr>
                <w:rFonts w:eastAsiaTheme="minorHAnsi"/>
                <w:sz w:val="24"/>
              </w:rPr>
              <w:t>–</w:t>
            </w:r>
            <w:r w:rsidRPr="0044521D">
              <w:rPr>
                <w:rFonts w:eastAsiaTheme="minorHAnsi"/>
                <w:sz w:val="24"/>
              </w:rPr>
              <w:t xml:space="preserve"> 0</w:t>
            </w:r>
            <w:r w:rsidR="0044521D">
              <w:rPr>
                <w:rFonts w:eastAsiaTheme="minorHAnsi"/>
                <w:sz w:val="24"/>
              </w:rPr>
              <w:t xml:space="preserve"> </w:t>
            </w:r>
            <w:r w:rsidRPr="0044521D">
              <w:rPr>
                <w:rFonts w:eastAsiaTheme="minorHAnsi"/>
                <w:sz w:val="24"/>
              </w:rPr>
              <w:t>тыс. рублей;</w:t>
            </w:r>
          </w:p>
          <w:p w:rsidR="002B04AE" w:rsidRPr="0044521D" w:rsidRDefault="002B04AE" w:rsidP="0044521D">
            <w:pPr>
              <w:jc w:val="both"/>
              <w:rPr>
                <w:rFonts w:eastAsiaTheme="minorHAnsi"/>
                <w:sz w:val="24"/>
              </w:rPr>
            </w:pPr>
            <w:r w:rsidRPr="0044521D">
              <w:rPr>
                <w:rFonts w:eastAsiaTheme="minorHAnsi"/>
                <w:sz w:val="24"/>
              </w:rPr>
              <w:t>в 2023 г. – 254087,4 тыс. рублей, из них:</w:t>
            </w:r>
          </w:p>
          <w:p w:rsidR="002B04AE" w:rsidRPr="0044521D" w:rsidRDefault="002B04AE" w:rsidP="0044521D">
            <w:pPr>
              <w:jc w:val="both"/>
              <w:rPr>
                <w:rFonts w:eastAsiaTheme="minorHAnsi"/>
                <w:sz w:val="24"/>
              </w:rPr>
            </w:pPr>
            <w:r w:rsidRPr="0044521D">
              <w:rPr>
                <w:rFonts w:eastAsiaTheme="minorHAnsi"/>
                <w:sz w:val="24"/>
              </w:rPr>
              <w:t>за счет средств федерального бюджета – 251546,5 тыс. рублей;</w:t>
            </w:r>
          </w:p>
          <w:p w:rsidR="002B04AE" w:rsidRPr="0044521D" w:rsidRDefault="002B04AE" w:rsidP="0044521D">
            <w:pPr>
              <w:jc w:val="both"/>
              <w:rPr>
                <w:rFonts w:eastAsiaTheme="minorHAnsi"/>
                <w:sz w:val="24"/>
              </w:rPr>
            </w:pPr>
            <w:r w:rsidRPr="0044521D">
              <w:rPr>
                <w:rFonts w:eastAsiaTheme="minorHAnsi"/>
                <w:sz w:val="24"/>
              </w:rPr>
              <w:t>за счет средств республиканского бюджета – 2540,9 тыс. рублей;</w:t>
            </w:r>
          </w:p>
          <w:p w:rsidR="002B04AE" w:rsidRPr="0044521D" w:rsidRDefault="002B04AE" w:rsidP="0044521D">
            <w:pPr>
              <w:jc w:val="both"/>
              <w:rPr>
                <w:rFonts w:eastAsiaTheme="minorHAnsi"/>
                <w:sz w:val="24"/>
              </w:rPr>
            </w:pPr>
            <w:r w:rsidRPr="0044521D">
              <w:rPr>
                <w:rFonts w:eastAsiaTheme="minorHAnsi"/>
                <w:sz w:val="24"/>
              </w:rPr>
              <w:t xml:space="preserve">за счет средств бюджетов муниципальных образований </w:t>
            </w:r>
            <w:r w:rsidR="0044521D">
              <w:rPr>
                <w:rFonts w:eastAsiaTheme="minorHAnsi"/>
                <w:sz w:val="24"/>
              </w:rPr>
              <w:t>–</w:t>
            </w:r>
            <w:r w:rsidRPr="0044521D">
              <w:rPr>
                <w:rFonts w:eastAsiaTheme="minorHAnsi"/>
                <w:sz w:val="24"/>
              </w:rPr>
              <w:t xml:space="preserve"> 0</w:t>
            </w:r>
            <w:r w:rsidR="0044521D">
              <w:rPr>
                <w:rFonts w:eastAsiaTheme="minorHAnsi"/>
                <w:sz w:val="24"/>
              </w:rPr>
              <w:t xml:space="preserve"> </w:t>
            </w:r>
            <w:r w:rsidRPr="0044521D">
              <w:rPr>
                <w:rFonts w:eastAsiaTheme="minorHAnsi"/>
                <w:sz w:val="24"/>
              </w:rPr>
              <w:t>тыс. рублей;</w:t>
            </w:r>
          </w:p>
          <w:p w:rsidR="002B04AE" w:rsidRPr="0044521D" w:rsidRDefault="002B04AE" w:rsidP="0044521D">
            <w:pPr>
              <w:jc w:val="both"/>
              <w:rPr>
                <w:rFonts w:eastAsiaTheme="minorHAnsi"/>
                <w:sz w:val="24"/>
              </w:rPr>
            </w:pPr>
            <w:r w:rsidRPr="0044521D">
              <w:rPr>
                <w:rFonts w:eastAsiaTheme="minorHAnsi"/>
                <w:sz w:val="24"/>
              </w:rPr>
              <w:t>в 2024 г. – 123870 тыс. рублей, из них:</w:t>
            </w:r>
          </w:p>
          <w:p w:rsidR="002B04AE" w:rsidRPr="0044521D" w:rsidRDefault="002B04AE" w:rsidP="0044521D">
            <w:pPr>
              <w:jc w:val="both"/>
              <w:rPr>
                <w:rFonts w:eastAsiaTheme="minorHAnsi"/>
                <w:sz w:val="24"/>
              </w:rPr>
            </w:pPr>
            <w:r w:rsidRPr="0044521D">
              <w:rPr>
                <w:rFonts w:eastAsiaTheme="minorHAnsi"/>
                <w:sz w:val="24"/>
              </w:rPr>
              <w:t>за счет средств федерального бюджета – 103326,3 тыс. рублей;</w:t>
            </w:r>
          </w:p>
          <w:p w:rsidR="002B04AE" w:rsidRPr="0044521D" w:rsidRDefault="002B04AE" w:rsidP="0044521D">
            <w:pPr>
              <w:jc w:val="both"/>
              <w:rPr>
                <w:rFonts w:eastAsiaTheme="minorHAnsi"/>
                <w:sz w:val="24"/>
              </w:rPr>
            </w:pPr>
            <w:r w:rsidRPr="0044521D">
              <w:rPr>
                <w:rFonts w:eastAsiaTheme="minorHAnsi"/>
                <w:sz w:val="24"/>
              </w:rPr>
              <w:t>за счет средств республиканского бюджета – 20068,7 тыс. рублей;</w:t>
            </w:r>
          </w:p>
          <w:p w:rsidR="002B04AE" w:rsidRPr="0044521D" w:rsidRDefault="002B04AE" w:rsidP="0044521D">
            <w:pPr>
              <w:jc w:val="both"/>
              <w:rPr>
                <w:rFonts w:eastAsiaTheme="minorHAnsi"/>
                <w:sz w:val="24"/>
              </w:rPr>
            </w:pPr>
            <w:r w:rsidRPr="0044521D">
              <w:rPr>
                <w:rFonts w:eastAsiaTheme="minorHAnsi"/>
                <w:sz w:val="24"/>
              </w:rPr>
              <w:t xml:space="preserve">за счет средств бюджетов муниципальных образований </w:t>
            </w:r>
            <w:r w:rsidR="0044521D">
              <w:rPr>
                <w:rFonts w:eastAsiaTheme="minorHAnsi"/>
                <w:sz w:val="24"/>
              </w:rPr>
              <w:t>–</w:t>
            </w:r>
            <w:r w:rsidRPr="0044521D">
              <w:rPr>
                <w:rFonts w:eastAsiaTheme="minorHAnsi"/>
                <w:sz w:val="24"/>
              </w:rPr>
              <w:t xml:space="preserve"> 475 тыс. рублей;</w:t>
            </w:r>
          </w:p>
          <w:p w:rsidR="002B04AE" w:rsidRPr="0044521D" w:rsidRDefault="002B04AE" w:rsidP="0044521D">
            <w:pPr>
              <w:jc w:val="both"/>
              <w:rPr>
                <w:rFonts w:eastAsiaTheme="minorHAnsi"/>
                <w:sz w:val="24"/>
              </w:rPr>
            </w:pPr>
            <w:r w:rsidRPr="0044521D">
              <w:rPr>
                <w:rFonts w:eastAsiaTheme="minorHAnsi"/>
                <w:sz w:val="24"/>
              </w:rPr>
              <w:lastRenderedPageBreak/>
              <w:t xml:space="preserve">в 2025 г. </w:t>
            </w:r>
            <w:r w:rsidR="0044521D">
              <w:rPr>
                <w:rFonts w:eastAsiaTheme="minorHAnsi"/>
                <w:sz w:val="24"/>
              </w:rPr>
              <w:t>–</w:t>
            </w:r>
            <w:r w:rsidRPr="0044521D">
              <w:rPr>
                <w:rFonts w:eastAsiaTheme="minorHAnsi"/>
                <w:sz w:val="24"/>
              </w:rPr>
              <w:t xml:space="preserve"> 70060 тыс. рублей, из них:</w:t>
            </w:r>
          </w:p>
          <w:p w:rsidR="002B04AE" w:rsidRPr="0044521D" w:rsidRDefault="002B04AE" w:rsidP="0044521D">
            <w:pPr>
              <w:jc w:val="both"/>
              <w:rPr>
                <w:rFonts w:eastAsiaTheme="minorHAnsi"/>
                <w:sz w:val="24"/>
              </w:rPr>
            </w:pPr>
            <w:r w:rsidRPr="0044521D">
              <w:rPr>
                <w:rFonts w:eastAsiaTheme="minorHAnsi"/>
                <w:sz w:val="24"/>
              </w:rPr>
              <w:t xml:space="preserve">за счет средств федерального бюджета </w:t>
            </w:r>
            <w:r w:rsidR="0044521D">
              <w:rPr>
                <w:rFonts w:eastAsiaTheme="minorHAnsi"/>
                <w:sz w:val="24"/>
              </w:rPr>
              <w:t>–</w:t>
            </w:r>
            <w:r w:rsidRPr="0044521D">
              <w:rPr>
                <w:rFonts w:eastAsiaTheme="minorHAnsi"/>
                <w:sz w:val="24"/>
              </w:rPr>
              <w:t xml:space="preserve"> 50054,40 тыс. рублей;</w:t>
            </w:r>
          </w:p>
          <w:p w:rsidR="002B04AE" w:rsidRPr="0044521D" w:rsidRDefault="002B04AE" w:rsidP="0044521D">
            <w:pPr>
              <w:jc w:val="both"/>
              <w:rPr>
                <w:rFonts w:eastAsiaTheme="minorHAnsi"/>
                <w:sz w:val="24"/>
              </w:rPr>
            </w:pPr>
            <w:r w:rsidRPr="0044521D">
              <w:rPr>
                <w:rFonts w:eastAsiaTheme="minorHAnsi"/>
                <w:sz w:val="24"/>
              </w:rPr>
              <w:t xml:space="preserve">за счет средств республиканского бюджета </w:t>
            </w:r>
            <w:r w:rsidR="0044521D">
              <w:rPr>
                <w:rFonts w:eastAsiaTheme="minorHAnsi"/>
                <w:sz w:val="24"/>
              </w:rPr>
              <w:t>–</w:t>
            </w:r>
            <w:r w:rsidRPr="0044521D">
              <w:rPr>
                <w:rFonts w:eastAsiaTheme="minorHAnsi"/>
                <w:sz w:val="24"/>
              </w:rPr>
              <w:t xml:space="preserve"> 19530,6 тыс. рублей;</w:t>
            </w:r>
          </w:p>
          <w:p w:rsidR="002B04AE" w:rsidRPr="0044521D" w:rsidRDefault="002B04AE" w:rsidP="0044521D">
            <w:pPr>
              <w:jc w:val="both"/>
              <w:rPr>
                <w:rFonts w:eastAsiaTheme="minorHAnsi"/>
                <w:sz w:val="24"/>
              </w:rPr>
            </w:pPr>
            <w:r w:rsidRPr="0044521D">
              <w:rPr>
                <w:rFonts w:eastAsiaTheme="minorHAnsi"/>
                <w:sz w:val="24"/>
              </w:rPr>
              <w:t xml:space="preserve">за счет средств бюджетов муниципальных образований </w:t>
            </w:r>
            <w:r w:rsidR="0044521D">
              <w:rPr>
                <w:rFonts w:eastAsiaTheme="minorHAnsi"/>
                <w:sz w:val="24"/>
              </w:rPr>
              <w:t>–</w:t>
            </w:r>
            <w:r w:rsidRPr="0044521D">
              <w:rPr>
                <w:rFonts w:eastAsiaTheme="minorHAnsi"/>
                <w:sz w:val="24"/>
              </w:rPr>
              <w:t xml:space="preserve"> 4</w:t>
            </w:r>
            <w:r w:rsidR="0044521D">
              <w:rPr>
                <w:rFonts w:eastAsiaTheme="minorHAnsi"/>
                <w:sz w:val="24"/>
              </w:rPr>
              <w:t>75 тыс. рублей.</w:t>
            </w:r>
          </w:p>
          <w:p w:rsidR="00511E4C" w:rsidRPr="0044521D" w:rsidRDefault="00511E4C" w:rsidP="0044521D">
            <w:pPr>
              <w:jc w:val="both"/>
              <w:rPr>
                <w:sz w:val="24"/>
              </w:rPr>
            </w:pPr>
            <w:r w:rsidRPr="0044521D">
              <w:rPr>
                <w:sz w:val="24"/>
              </w:rPr>
              <w:t>Объемы финансовых средств федерального бюджета ежегодно уточняются после принятия федерального закона о федеральном бюджете на очередной финансовый год и на плановый период.</w:t>
            </w:r>
          </w:p>
          <w:p w:rsidR="00511E4C" w:rsidRPr="0044521D" w:rsidRDefault="00511E4C" w:rsidP="0044521D">
            <w:pPr>
              <w:jc w:val="both"/>
              <w:rPr>
                <w:sz w:val="24"/>
              </w:rPr>
            </w:pPr>
            <w:r w:rsidRPr="0044521D">
              <w:rPr>
                <w:sz w:val="24"/>
              </w:rPr>
              <w:t>Объем финансирования Подпрограммы из средств республиканского бюджета Республики Тыва может быть уточнен в порядке, установленном законом о бюджете на соответствующий финансовый год, исходя из возможностей республиканского бюджета Республики Тыва.</w:t>
            </w:r>
          </w:p>
          <w:p w:rsidR="00795055" w:rsidRPr="0044521D" w:rsidRDefault="00511E4C" w:rsidP="0044521D">
            <w:pPr>
              <w:jc w:val="both"/>
              <w:rPr>
                <w:sz w:val="24"/>
              </w:rPr>
            </w:pPr>
            <w:r w:rsidRPr="0044521D">
              <w:rPr>
                <w:sz w:val="24"/>
              </w:rPr>
              <w:t>Объем финансирования мероприятий за счет средств бюджетов муниципальных образований Республики Тыва ежегодно уточняется в соответствии с принятием бюджетов муниципальных образований на очередной финансовый год и плановый период</w:t>
            </w:r>
            <w:r w:rsidR="007F6570">
              <w:rPr>
                <w:sz w:val="24"/>
              </w:rPr>
              <w:t>»</w:t>
            </w:r>
            <w:r w:rsidR="00B43E1F" w:rsidRPr="0044521D">
              <w:rPr>
                <w:sz w:val="24"/>
              </w:rPr>
              <w:t>;</w:t>
            </w:r>
          </w:p>
        </w:tc>
      </w:tr>
    </w:tbl>
    <w:p w:rsidR="006014AC" w:rsidRPr="000E79B9" w:rsidRDefault="006014AC" w:rsidP="006014AC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bCs/>
          <w:sz w:val="28"/>
          <w:szCs w:val="28"/>
        </w:rPr>
      </w:pPr>
      <w:r w:rsidRPr="000E79B9">
        <w:rPr>
          <w:bCs/>
          <w:sz w:val="28"/>
          <w:szCs w:val="28"/>
        </w:rPr>
        <w:lastRenderedPageBreak/>
        <w:t xml:space="preserve">позицию </w:t>
      </w:r>
      <w:r w:rsidR="007F6570">
        <w:rPr>
          <w:bCs/>
          <w:sz w:val="28"/>
          <w:szCs w:val="28"/>
        </w:rPr>
        <w:t>«</w:t>
      </w:r>
      <w:r w:rsidR="00C42E40" w:rsidRPr="000E79B9">
        <w:rPr>
          <w:sz w:val="28"/>
          <w:szCs w:val="28"/>
        </w:rPr>
        <w:t>Ожидаемые результаты реализации Подпрограммы</w:t>
      </w:r>
      <w:r w:rsidR="007F6570">
        <w:rPr>
          <w:bCs/>
          <w:sz w:val="28"/>
          <w:szCs w:val="28"/>
        </w:rPr>
        <w:t>»</w:t>
      </w:r>
      <w:r w:rsidRPr="000E79B9">
        <w:rPr>
          <w:bCs/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340"/>
        <w:gridCol w:w="6385"/>
      </w:tblGrid>
      <w:tr w:rsidR="004E5C87" w:rsidRPr="0044521D" w:rsidTr="0044521D">
        <w:trPr>
          <w:jc w:val="center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4E5C87" w:rsidRPr="0044521D" w:rsidRDefault="007F6570" w:rsidP="0044521D">
            <w:pPr>
              <w:rPr>
                <w:sz w:val="24"/>
              </w:rPr>
            </w:pPr>
            <w:r>
              <w:rPr>
                <w:sz w:val="24"/>
              </w:rPr>
              <w:t>«</w:t>
            </w:r>
            <w:r w:rsidR="004E5C87" w:rsidRPr="0044521D">
              <w:rPr>
                <w:sz w:val="24"/>
              </w:rPr>
              <w:t>Ожидаемые результаты реализации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E5C87" w:rsidRPr="0044521D" w:rsidRDefault="0044521D" w:rsidP="0044521D">
            <w:pPr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6385" w:type="dxa"/>
            <w:tcBorders>
              <w:top w:val="nil"/>
              <w:left w:val="nil"/>
              <w:bottom w:val="nil"/>
              <w:right w:val="nil"/>
            </w:tcBorders>
          </w:tcPr>
          <w:p w:rsidR="004E5C87" w:rsidRPr="0044521D" w:rsidRDefault="004E5C87" w:rsidP="0044521D">
            <w:pPr>
              <w:jc w:val="both"/>
              <w:rPr>
                <w:sz w:val="24"/>
              </w:rPr>
            </w:pPr>
            <w:r w:rsidRPr="0044521D">
              <w:rPr>
                <w:sz w:val="24"/>
              </w:rPr>
              <w:t>в результате реализации Подпрограммы предполагается:</w:t>
            </w:r>
          </w:p>
          <w:p w:rsidR="004D4756" w:rsidRPr="0044521D" w:rsidRDefault="004E5C87" w:rsidP="0044521D">
            <w:pPr>
              <w:jc w:val="both"/>
              <w:rPr>
                <w:rFonts w:eastAsiaTheme="minorHAnsi"/>
                <w:sz w:val="24"/>
              </w:rPr>
            </w:pPr>
            <w:r w:rsidRPr="0044521D">
              <w:rPr>
                <w:sz w:val="24"/>
              </w:rPr>
              <w:t xml:space="preserve">достижение доли населения, проживающего на подверженных негативному воздействию вод территориях, защищенного в результате проведения мероприятий по повышению защищенности от негативного воздействия вод, в общем количестве населения, проживающего на таких территориях, к 2025 г. </w:t>
            </w:r>
            <w:r w:rsidR="0044521D">
              <w:rPr>
                <w:sz w:val="24"/>
              </w:rPr>
              <w:t>–</w:t>
            </w:r>
            <w:r w:rsidRPr="0044521D">
              <w:rPr>
                <w:sz w:val="24"/>
              </w:rPr>
              <w:t xml:space="preserve"> 100 процентов, в том числе: </w:t>
            </w:r>
            <w:r w:rsidR="004D4756" w:rsidRPr="0044521D">
              <w:rPr>
                <w:rFonts w:eastAsiaTheme="minorHAnsi"/>
                <w:sz w:val="24"/>
              </w:rPr>
              <w:t xml:space="preserve">2021 г. </w:t>
            </w:r>
            <w:r w:rsidR="0044521D">
              <w:rPr>
                <w:rFonts w:eastAsiaTheme="minorHAnsi"/>
                <w:sz w:val="24"/>
              </w:rPr>
              <w:t>–</w:t>
            </w:r>
            <w:r w:rsidR="004D4756" w:rsidRPr="0044521D">
              <w:rPr>
                <w:rFonts w:eastAsiaTheme="minorHAnsi"/>
                <w:sz w:val="24"/>
              </w:rPr>
              <w:t xml:space="preserve"> 0</w:t>
            </w:r>
            <w:r w:rsidR="0044521D">
              <w:rPr>
                <w:rFonts w:eastAsiaTheme="minorHAnsi"/>
                <w:sz w:val="24"/>
              </w:rPr>
              <w:t xml:space="preserve"> </w:t>
            </w:r>
            <w:r w:rsidR="004D4756" w:rsidRPr="0044521D">
              <w:rPr>
                <w:rFonts w:eastAsiaTheme="minorHAnsi"/>
                <w:sz w:val="24"/>
              </w:rPr>
              <w:t>процентов, 2022 г. – 30,99 процента, 2023 г. – 91,91 процента, 2024 г. – 93,2 процента;</w:t>
            </w:r>
          </w:p>
          <w:p w:rsidR="004E5C87" w:rsidRPr="0044521D" w:rsidRDefault="004E5C87" w:rsidP="0044521D">
            <w:pPr>
              <w:jc w:val="both"/>
              <w:rPr>
                <w:rFonts w:eastAsiaTheme="minorHAnsi"/>
                <w:sz w:val="24"/>
              </w:rPr>
            </w:pPr>
            <w:r w:rsidRPr="0044521D">
              <w:rPr>
                <w:sz w:val="24"/>
              </w:rPr>
              <w:t xml:space="preserve">достижение численности населения, проживающего на подверженных негативному воздействию вод территориях, защищенного в результате проведения мероприятий по повышению защищенности от воздействия вод, по состоянию на конец периода, предшествующего отчетному, по годам: </w:t>
            </w:r>
            <w:r w:rsidR="00C37BAF" w:rsidRPr="0044521D">
              <w:rPr>
                <w:rFonts w:eastAsiaTheme="minorHAnsi"/>
                <w:sz w:val="24"/>
              </w:rPr>
              <w:t xml:space="preserve">2021 г. </w:t>
            </w:r>
            <w:r w:rsidR="0044521D">
              <w:rPr>
                <w:rFonts w:eastAsiaTheme="minorHAnsi"/>
                <w:sz w:val="24"/>
              </w:rPr>
              <w:t>–</w:t>
            </w:r>
            <w:r w:rsidR="00C37BAF" w:rsidRPr="0044521D">
              <w:rPr>
                <w:rFonts w:eastAsiaTheme="minorHAnsi"/>
                <w:sz w:val="24"/>
              </w:rPr>
              <w:t xml:space="preserve"> 0</w:t>
            </w:r>
            <w:r w:rsidR="0044521D">
              <w:rPr>
                <w:rFonts w:eastAsiaTheme="minorHAnsi"/>
                <w:sz w:val="24"/>
              </w:rPr>
              <w:t xml:space="preserve"> </w:t>
            </w:r>
            <w:r w:rsidR="00C37BAF" w:rsidRPr="0044521D">
              <w:rPr>
                <w:rFonts w:eastAsiaTheme="minorHAnsi"/>
                <w:sz w:val="24"/>
              </w:rPr>
              <w:t xml:space="preserve">человек, 2022 г. </w:t>
            </w:r>
            <w:r w:rsidR="0044521D">
              <w:rPr>
                <w:rFonts w:eastAsiaTheme="minorHAnsi"/>
                <w:sz w:val="24"/>
              </w:rPr>
              <w:t>–</w:t>
            </w:r>
            <w:r w:rsidR="00C37BAF" w:rsidRPr="0044521D">
              <w:rPr>
                <w:rFonts w:eastAsiaTheme="minorHAnsi"/>
                <w:sz w:val="24"/>
              </w:rPr>
              <w:t xml:space="preserve"> 984 человек</w:t>
            </w:r>
            <w:r w:rsidR="007E73EA">
              <w:rPr>
                <w:rFonts w:eastAsiaTheme="minorHAnsi"/>
                <w:sz w:val="24"/>
              </w:rPr>
              <w:t>а</w:t>
            </w:r>
            <w:r w:rsidR="00C37BAF" w:rsidRPr="0044521D">
              <w:rPr>
                <w:rFonts w:eastAsiaTheme="minorHAnsi"/>
                <w:sz w:val="24"/>
              </w:rPr>
              <w:t xml:space="preserve">, 2023 г. </w:t>
            </w:r>
            <w:r w:rsidR="0044521D">
              <w:rPr>
                <w:rFonts w:eastAsiaTheme="minorHAnsi"/>
                <w:sz w:val="24"/>
              </w:rPr>
              <w:t>–</w:t>
            </w:r>
            <w:r w:rsidR="00C37BAF" w:rsidRPr="0044521D">
              <w:rPr>
                <w:rFonts w:eastAsiaTheme="minorHAnsi"/>
                <w:sz w:val="24"/>
              </w:rPr>
              <w:t xml:space="preserve"> 2919 человек, 2024 г. </w:t>
            </w:r>
            <w:r w:rsidR="0044521D">
              <w:rPr>
                <w:rFonts w:eastAsiaTheme="minorHAnsi"/>
                <w:sz w:val="24"/>
              </w:rPr>
              <w:t>–</w:t>
            </w:r>
            <w:r w:rsidR="00C37BAF" w:rsidRPr="0044521D">
              <w:rPr>
                <w:rFonts w:eastAsiaTheme="minorHAnsi"/>
                <w:sz w:val="24"/>
              </w:rPr>
              <w:t xml:space="preserve"> 2960 человек, 2025 г. </w:t>
            </w:r>
            <w:r w:rsidR="0044521D">
              <w:rPr>
                <w:rFonts w:eastAsiaTheme="minorHAnsi"/>
                <w:sz w:val="24"/>
              </w:rPr>
              <w:t>–</w:t>
            </w:r>
            <w:r w:rsidR="00C37BAF" w:rsidRPr="0044521D">
              <w:rPr>
                <w:rFonts w:eastAsiaTheme="minorHAnsi"/>
                <w:sz w:val="24"/>
              </w:rPr>
              <w:t xml:space="preserve"> 3176 человек;</w:t>
            </w:r>
          </w:p>
          <w:p w:rsidR="009C66E0" w:rsidRPr="0044521D" w:rsidRDefault="004E5C87" w:rsidP="0044521D">
            <w:pPr>
              <w:jc w:val="both"/>
              <w:rPr>
                <w:rFonts w:eastAsiaTheme="minorHAnsi"/>
                <w:sz w:val="24"/>
              </w:rPr>
            </w:pPr>
            <w:r w:rsidRPr="0044521D">
              <w:rPr>
                <w:sz w:val="24"/>
              </w:rPr>
              <w:t xml:space="preserve">достижение численности населения, проживающего на подверженных негативному воздействию вод территориях, защищенного в результате проведения мероприятий по повышению защищенности от негативного воздействия вод, в отчетном периоде, по годам: </w:t>
            </w:r>
            <w:r w:rsidR="009C66E0" w:rsidRPr="0044521D">
              <w:rPr>
                <w:rFonts w:eastAsiaTheme="minorHAnsi"/>
                <w:sz w:val="24"/>
              </w:rPr>
              <w:t xml:space="preserve">2021 г. </w:t>
            </w:r>
            <w:r w:rsidR="0044521D">
              <w:rPr>
                <w:rFonts w:eastAsiaTheme="minorHAnsi"/>
                <w:sz w:val="24"/>
              </w:rPr>
              <w:t>–</w:t>
            </w:r>
            <w:r w:rsidR="009C66E0" w:rsidRPr="0044521D">
              <w:rPr>
                <w:rFonts w:eastAsiaTheme="minorHAnsi"/>
                <w:sz w:val="24"/>
              </w:rPr>
              <w:t xml:space="preserve"> 0</w:t>
            </w:r>
            <w:r w:rsidR="0044521D">
              <w:rPr>
                <w:rFonts w:eastAsiaTheme="minorHAnsi"/>
                <w:sz w:val="24"/>
              </w:rPr>
              <w:t xml:space="preserve"> </w:t>
            </w:r>
            <w:r w:rsidR="009C66E0" w:rsidRPr="0044521D">
              <w:rPr>
                <w:rFonts w:eastAsiaTheme="minorHAnsi"/>
                <w:sz w:val="24"/>
              </w:rPr>
              <w:t xml:space="preserve">человек, 2022 г. </w:t>
            </w:r>
            <w:r w:rsidR="0044521D">
              <w:rPr>
                <w:rFonts w:eastAsiaTheme="minorHAnsi"/>
                <w:sz w:val="24"/>
              </w:rPr>
              <w:t>–</w:t>
            </w:r>
            <w:r w:rsidR="009C66E0" w:rsidRPr="0044521D">
              <w:rPr>
                <w:rFonts w:eastAsiaTheme="minorHAnsi"/>
                <w:sz w:val="24"/>
              </w:rPr>
              <w:t xml:space="preserve"> 984 человек</w:t>
            </w:r>
            <w:r w:rsidR="007E73EA">
              <w:rPr>
                <w:rFonts w:eastAsiaTheme="minorHAnsi"/>
                <w:sz w:val="24"/>
              </w:rPr>
              <w:t>а</w:t>
            </w:r>
            <w:r w:rsidR="009C66E0" w:rsidRPr="0044521D">
              <w:rPr>
                <w:rFonts w:eastAsiaTheme="minorHAnsi"/>
                <w:sz w:val="24"/>
              </w:rPr>
              <w:t xml:space="preserve">, 2023 г. </w:t>
            </w:r>
            <w:r w:rsidR="0044521D">
              <w:rPr>
                <w:rFonts w:eastAsiaTheme="minorHAnsi"/>
                <w:sz w:val="24"/>
              </w:rPr>
              <w:t>–</w:t>
            </w:r>
            <w:r w:rsidR="007E73EA">
              <w:rPr>
                <w:rFonts w:eastAsiaTheme="minorHAnsi"/>
                <w:sz w:val="24"/>
              </w:rPr>
              <w:t xml:space="preserve"> 1935 человек</w:t>
            </w:r>
            <w:r w:rsidR="009C66E0" w:rsidRPr="0044521D">
              <w:rPr>
                <w:rFonts w:eastAsiaTheme="minorHAnsi"/>
                <w:sz w:val="24"/>
              </w:rPr>
              <w:t xml:space="preserve">, 2024 г. </w:t>
            </w:r>
            <w:r w:rsidR="0044521D">
              <w:rPr>
                <w:rFonts w:eastAsiaTheme="minorHAnsi"/>
                <w:sz w:val="24"/>
              </w:rPr>
              <w:t>–</w:t>
            </w:r>
            <w:r w:rsidR="009C66E0" w:rsidRPr="0044521D">
              <w:rPr>
                <w:rFonts w:eastAsiaTheme="minorHAnsi"/>
                <w:sz w:val="24"/>
              </w:rPr>
              <w:t xml:space="preserve"> 41 человек, 2025 году </w:t>
            </w:r>
            <w:r w:rsidR="0044521D">
              <w:rPr>
                <w:rFonts w:eastAsiaTheme="minorHAnsi"/>
                <w:sz w:val="24"/>
              </w:rPr>
              <w:t>–</w:t>
            </w:r>
            <w:r w:rsidR="009C66E0" w:rsidRPr="0044521D">
              <w:rPr>
                <w:rFonts w:eastAsiaTheme="minorHAnsi"/>
                <w:sz w:val="24"/>
              </w:rPr>
              <w:t xml:space="preserve"> 216 человек;</w:t>
            </w:r>
          </w:p>
          <w:p w:rsidR="004E5C87" w:rsidRPr="0044521D" w:rsidRDefault="004E5C87" w:rsidP="0044521D">
            <w:pPr>
              <w:jc w:val="both"/>
              <w:rPr>
                <w:sz w:val="24"/>
              </w:rPr>
            </w:pPr>
            <w:r w:rsidRPr="0044521D">
              <w:rPr>
                <w:sz w:val="24"/>
              </w:rPr>
              <w:t>достижение численности населения, проживающего на подверженных негативному воздействию вод территориях, все</w:t>
            </w:r>
            <w:r w:rsidR="0044521D">
              <w:rPr>
                <w:sz w:val="24"/>
              </w:rPr>
              <w:t>го за 2021-</w:t>
            </w:r>
            <w:r w:rsidRPr="0044521D">
              <w:rPr>
                <w:sz w:val="24"/>
              </w:rPr>
              <w:t xml:space="preserve">2025 годы </w:t>
            </w:r>
            <w:r w:rsidR="0044521D">
              <w:rPr>
                <w:sz w:val="24"/>
              </w:rPr>
              <w:t>–</w:t>
            </w:r>
            <w:r w:rsidRPr="0044521D">
              <w:rPr>
                <w:sz w:val="24"/>
              </w:rPr>
              <w:t xml:space="preserve"> 3176 человек;</w:t>
            </w:r>
          </w:p>
          <w:p w:rsidR="00524AC7" w:rsidRPr="0044521D" w:rsidRDefault="004E5C87" w:rsidP="0044521D">
            <w:pPr>
              <w:jc w:val="both"/>
              <w:rPr>
                <w:rFonts w:eastAsiaTheme="minorHAnsi"/>
                <w:sz w:val="24"/>
              </w:rPr>
            </w:pPr>
            <w:r w:rsidRPr="0044521D">
              <w:rPr>
                <w:sz w:val="24"/>
              </w:rPr>
              <w:t xml:space="preserve">достижение размера предотвращенного ущерба, </w:t>
            </w:r>
            <w:r w:rsidR="00524AC7" w:rsidRPr="0044521D">
              <w:rPr>
                <w:rFonts w:eastAsiaTheme="minorHAnsi"/>
                <w:sz w:val="24"/>
              </w:rPr>
              <w:t xml:space="preserve">всего – 898,21 млн. рублей: 2021 г. </w:t>
            </w:r>
            <w:r w:rsidR="0044521D">
              <w:rPr>
                <w:rFonts w:eastAsiaTheme="minorHAnsi"/>
                <w:sz w:val="24"/>
              </w:rPr>
              <w:t>–</w:t>
            </w:r>
            <w:r w:rsidR="00524AC7" w:rsidRPr="0044521D">
              <w:rPr>
                <w:rFonts w:eastAsiaTheme="minorHAnsi"/>
                <w:sz w:val="24"/>
              </w:rPr>
              <w:t xml:space="preserve"> 0</w:t>
            </w:r>
            <w:r w:rsidR="0044521D">
              <w:rPr>
                <w:rFonts w:eastAsiaTheme="minorHAnsi"/>
                <w:sz w:val="24"/>
              </w:rPr>
              <w:t xml:space="preserve"> </w:t>
            </w:r>
            <w:r w:rsidR="00524AC7" w:rsidRPr="0044521D">
              <w:rPr>
                <w:rFonts w:eastAsiaTheme="minorHAnsi"/>
                <w:sz w:val="24"/>
              </w:rPr>
              <w:t xml:space="preserve">млн. рублей, 2022 г. – 432,54 </w:t>
            </w:r>
            <w:r w:rsidR="00524AC7" w:rsidRPr="0044521D">
              <w:rPr>
                <w:rFonts w:eastAsiaTheme="minorHAnsi"/>
                <w:sz w:val="24"/>
              </w:rPr>
              <w:lastRenderedPageBreak/>
              <w:t xml:space="preserve">млн. рублей, 2023 г. – 375,85 млн. рублей, 2024 г. – 19,22 млн. рублей, 2025 г. </w:t>
            </w:r>
            <w:r w:rsidR="0044521D">
              <w:rPr>
                <w:rFonts w:eastAsiaTheme="minorHAnsi"/>
                <w:sz w:val="24"/>
              </w:rPr>
              <w:t>–</w:t>
            </w:r>
            <w:r w:rsidR="00524AC7" w:rsidRPr="0044521D">
              <w:rPr>
                <w:rFonts w:eastAsiaTheme="minorHAnsi"/>
                <w:sz w:val="24"/>
              </w:rPr>
              <w:t xml:space="preserve"> 70,6 млн. рублей;</w:t>
            </w:r>
          </w:p>
          <w:p w:rsidR="004E5C87" w:rsidRPr="0044521D" w:rsidRDefault="004E5C87" w:rsidP="0044521D">
            <w:pPr>
              <w:jc w:val="both"/>
              <w:rPr>
                <w:sz w:val="24"/>
              </w:rPr>
            </w:pPr>
            <w:r w:rsidRPr="0044521D">
              <w:rPr>
                <w:sz w:val="24"/>
              </w:rPr>
              <w:t xml:space="preserve">достижение протяженности новых гидротехнических сооружений, всего </w:t>
            </w:r>
            <w:r w:rsidR="0044521D">
              <w:rPr>
                <w:sz w:val="24"/>
              </w:rPr>
              <w:t>–</w:t>
            </w:r>
            <w:r w:rsidRPr="0044521D">
              <w:rPr>
                <w:sz w:val="24"/>
              </w:rPr>
              <w:t xml:space="preserve"> 11,</w:t>
            </w:r>
            <w:r w:rsidR="00046C2D" w:rsidRPr="0044521D">
              <w:rPr>
                <w:sz w:val="24"/>
              </w:rPr>
              <w:t>495</w:t>
            </w:r>
            <w:r w:rsidRPr="0044521D">
              <w:rPr>
                <w:sz w:val="24"/>
              </w:rPr>
              <w:t xml:space="preserve"> км, в том числе: </w:t>
            </w:r>
            <w:r w:rsidR="003740D7" w:rsidRPr="0044521D">
              <w:rPr>
                <w:rFonts w:eastAsiaTheme="minorHAnsi"/>
                <w:sz w:val="24"/>
              </w:rPr>
              <w:t xml:space="preserve">2021 г. </w:t>
            </w:r>
            <w:r w:rsidR="0044521D">
              <w:rPr>
                <w:rFonts w:eastAsiaTheme="minorHAnsi"/>
                <w:sz w:val="24"/>
              </w:rPr>
              <w:t>–</w:t>
            </w:r>
            <w:r w:rsidR="003740D7" w:rsidRPr="0044521D">
              <w:rPr>
                <w:rFonts w:eastAsiaTheme="minorHAnsi"/>
                <w:sz w:val="24"/>
              </w:rPr>
              <w:t xml:space="preserve"> 0</w:t>
            </w:r>
            <w:r w:rsidR="0044521D">
              <w:rPr>
                <w:rFonts w:eastAsiaTheme="minorHAnsi"/>
                <w:sz w:val="24"/>
              </w:rPr>
              <w:t xml:space="preserve"> </w:t>
            </w:r>
            <w:r w:rsidR="003740D7" w:rsidRPr="0044521D">
              <w:rPr>
                <w:rFonts w:eastAsiaTheme="minorHAnsi"/>
                <w:sz w:val="24"/>
              </w:rPr>
              <w:t>км, 2022 г. – 2,74 км, 2023 г. – 2,24</w:t>
            </w:r>
            <w:r w:rsidR="00046C2D" w:rsidRPr="0044521D">
              <w:rPr>
                <w:rFonts w:eastAsiaTheme="minorHAnsi"/>
                <w:sz w:val="24"/>
              </w:rPr>
              <w:t>0</w:t>
            </w:r>
            <w:r w:rsidR="003740D7" w:rsidRPr="0044521D">
              <w:rPr>
                <w:rFonts w:eastAsiaTheme="minorHAnsi"/>
                <w:sz w:val="24"/>
              </w:rPr>
              <w:t xml:space="preserve"> км, 2024 г. </w:t>
            </w:r>
            <w:r w:rsidR="0044521D">
              <w:rPr>
                <w:rFonts w:eastAsiaTheme="minorHAnsi"/>
                <w:sz w:val="24"/>
              </w:rPr>
              <w:t>–</w:t>
            </w:r>
            <w:r w:rsidR="003740D7" w:rsidRPr="0044521D">
              <w:rPr>
                <w:rFonts w:eastAsiaTheme="minorHAnsi"/>
                <w:sz w:val="24"/>
              </w:rPr>
              <w:t xml:space="preserve"> 2,55 км, 2025 г. </w:t>
            </w:r>
            <w:r w:rsidR="0044521D">
              <w:rPr>
                <w:rFonts w:eastAsiaTheme="minorHAnsi"/>
                <w:sz w:val="24"/>
              </w:rPr>
              <w:t>–</w:t>
            </w:r>
            <w:r w:rsidR="003740D7" w:rsidRPr="0044521D">
              <w:rPr>
                <w:rFonts w:eastAsiaTheme="minorHAnsi"/>
                <w:sz w:val="24"/>
              </w:rPr>
              <w:t xml:space="preserve"> 3,965 км;</w:t>
            </w:r>
          </w:p>
          <w:p w:rsidR="00651217" w:rsidRPr="0044521D" w:rsidRDefault="004E5C87" w:rsidP="0044521D">
            <w:pPr>
              <w:jc w:val="both"/>
              <w:rPr>
                <w:rFonts w:eastAsiaTheme="minorHAnsi"/>
                <w:sz w:val="24"/>
              </w:rPr>
            </w:pPr>
            <w:r w:rsidRPr="0044521D">
              <w:rPr>
                <w:sz w:val="24"/>
              </w:rPr>
              <w:t xml:space="preserve">достижение доли гидротехнических сооружений с неудовлетворительным и опасным уровнем безопасности, приведенных в безопасное техническое состояние: </w:t>
            </w:r>
            <w:r w:rsidR="00651217" w:rsidRPr="0044521D">
              <w:rPr>
                <w:rFonts w:eastAsiaTheme="minorHAnsi"/>
                <w:sz w:val="24"/>
              </w:rPr>
              <w:t xml:space="preserve">2021 г. </w:t>
            </w:r>
            <w:r w:rsidR="0044521D">
              <w:rPr>
                <w:rFonts w:eastAsiaTheme="minorHAnsi"/>
                <w:sz w:val="24"/>
              </w:rPr>
              <w:t>–</w:t>
            </w:r>
            <w:r w:rsidR="00651217" w:rsidRPr="0044521D">
              <w:rPr>
                <w:rFonts w:eastAsiaTheme="minorHAnsi"/>
                <w:sz w:val="24"/>
              </w:rPr>
              <w:t xml:space="preserve"> 0</w:t>
            </w:r>
            <w:r w:rsidR="0044521D">
              <w:rPr>
                <w:rFonts w:eastAsiaTheme="minorHAnsi"/>
                <w:sz w:val="24"/>
              </w:rPr>
              <w:t xml:space="preserve"> </w:t>
            </w:r>
            <w:r w:rsidR="00651217" w:rsidRPr="0044521D">
              <w:rPr>
                <w:rFonts w:eastAsiaTheme="minorHAnsi"/>
                <w:sz w:val="24"/>
              </w:rPr>
              <w:t xml:space="preserve">процентов, 2022 г. </w:t>
            </w:r>
            <w:r w:rsidR="0044521D">
              <w:rPr>
                <w:rFonts w:eastAsiaTheme="minorHAnsi"/>
                <w:sz w:val="24"/>
              </w:rPr>
              <w:t>–</w:t>
            </w:r>
            <w:r w:rsidR="00651217" w:rsidRPr="0044521D">
              <w:rPr>
                <w:rFonts w:eastAsiaTheme="minorHAnsi"/>
                <w:sz w:val="24"/>
              </w:rPr>
              <w:t xml:space="preserve"> 0</w:t>
            </w:r>
            <w:r w:rsidR="0044521D">
              <w:rPr>
                <w:rFonts w:eastAsiaTheme="minorHAnsi"/>
                <w:sz w:val="24"/>
              </w:rPr>
              <w:t xml:space="preserve"> </w:t>
            </w:r>
            <w:r w:rsidR="00651217" w:rsidRPr="0044521D">
              <w:rPr>
                <w:rFonts w:eastAsiaTheme="minorHAnsi"/>
                <w:sz w:val="24"/>
              </w:rPr>
              <w:t xml:space="preserve">процентов, 2023 г. </w:t>
            </w:r>
            <w:r w:rsidR="0044521D">
              <w:rPr>
                <w:rFonts w:eastAsiaTheme="minorHAnsi"/>
                <w:sz w:val="24"/>
              </w:rPr>
              <w:t>–</w:t>
            </w:r>
            <w:r w:rsidR="00651217" w:rsidRPr="0044521D">
              <w:rPr>
                <w:rFonts w:eastAsiaTheme="minorHAnsi"/>
                <w:sz w:val="24"/>
              </w:rPr>
              <w:t xml:space="preserve"> 0</w:t>
            </w:r>
            <w:r w:rsidR="0044521D">
              <w:rPr>
                <w:rFonts w:eastAsiaTheme="minorHAnsi"/>
                <w:sz w:val="24"/>
              </w:rPr>
              <w:t xml:space="preserve"> </w:t>
            </w:r>
            <w:r w:rsidR="00651217" w:rsidRPr="0044521D">
              <w:rPr>
                <w:rFonts w:eastAsiaTheme="minorHAnsi"/>
                <w:sz w:val="24"/>
              </w:rPr>
              <w:t>процент</w:t>
            </w:r>
            <w:r w:rsidR="0044521D">
              <w:rPr>
                <w:rFonts w:eastAsiaTheme="minorHAnsi"/>
                <w:sz w:val="24"/>
              </w:rPr>
              <w:t>ов</w:t>
            </w:r>
            <w:r w:rsidR="00651217" w:rsidRPr="0044521D">
              <w:rPr>
                <w:rFonts w:eastAsiaTheme="minorHAnsi"/>
                <w:sz w:val="24"/>
              </w:rPr>
              <w:t>, 2024 г. – 33,3 процент</w:t>
            </w:r>
            <w:r w:rsidR="0044521D">
              <w:rPr>
                <w:rFonts w:eastAsiaTheme="minorHAnsi"/>
                <w:sz w:val="24"/>
              </w:rPr>
              <w:t>а</w:t>
            </w:r>
            <w:r w:rsidR="00651217" w:rsidRPr="0044521D">
              <w:rPr>
                <w:rFonts w:eastAsiaTheme="minorHAnsi"/>
                <w:sz w:val="24"/>
              </w:rPr>
              <w:t xml:space="preserve">, 2025 г. </w:t>
            </w:r>
            <w:r w:rsidR="0044521D">
              <w:rPr>
                <w:rFonts w:eastAsiaTheme="minorHAnsi"/>
                <w:sz w:val="24"/>
              </w:rPr>
              <w:t>–</w:t>
            </w:r>
            <w:r w:rsidR="00651217" w:rsidRPr="0044521D">
              <w:rPr>
                <w:rFonts w:eastAsiaTheme="minorHAnsi"/>
                <w:sz w:val="24"/>
              </w:rPr>
              <w:t xml:space="preserve"> 100 процентов;</w:t>
            </w:r>
          </w:p>
          <w:p w:rsidR="004E5C87" w:rsidRPr="0044521D" w:rsidRDefault="004E5C87" w:rsidP="0044521D">
            <w:pPr>
              <w:jc w:val="both"/>
              <w:rPr>
                <w:sz w:val="24"/>
              </w:rPr>
            </w:pPr>
            <w:r w:rsidRPr="0044521D">
              <w:rPr>
                <w:sz w:val="24"/>
              </w:rPr>
              <w:t xml:space="preserve">достижение количества гидротехнических сооружений с неудовлетворительным и опасным уровнем безопасности, приведенных в текущем году в безопасное техническое состояние, всего 3 шт., </w:t>
            </w:r>
            <w:r w:rsidR="00651217" w:rsidRPr="0044521D">
              <w:rPr>
                <w:rFonts w:eastAsiaTheme="minorHAnsi"/>
                <w:sz w:val="24"/>
              </w:rPr>
              <w:t xml:space="preserve">2021 г. </w:t>
            </w:r>
            <w:r w:rsidR="0044521D">
              <w:rPr>
                <w:rFonts w:eastAsiaTheme="minorHAnsi"/>
                <w:sz w:val="24"/>
              </w:rPr>
              <w:t>–</w:t>
            </w:r>
            <w:r w:rsidR="00651217" w:rsidRPr="0044521D">
              <w:rPr>
                <w:rFonts w:eastAsiaTheme="minorHAnsi"/>
                <w:sz w:val="24"/>
              </w:rPr>
              <w:t xml:space="preserve"> 0</w:t>
            </w:r>
            <w:r w:rsidR="0044521D">
              <w:rPr>
                <w:rFonts w:eastAsiaTheme="minorHAnsi"/>
                <w:sz w:val="24"/>
              </w:rPr>
              <w:t xml:space="preserve"> </w:t>
            </w:r>
            <w:r w:rsidR="00651217" w:rsidRPr="0044521D">
              <w:rPr>
                <w:rFonts w:eastAsiaTheme="minorHAnsi"/>
                <w:sz w:val="24"/>
              </w:rPr>
              <w:t xml:space="preserve">шт., 2022 г. </w:t>
            </w:r>
            <w:r w:rsidR="0044521D">
              <w:rPr>
                <w:rFonts w:eastAsiaTheme="minorHAnsi"/>
                <w:sz w:val="24"/>
              </w:rPr>
              <w:t>–</w:t>
            </w:r>
            <w:r w:rsidR="00651217" w:rsidRPr="0044521D">
              <w:rPr>
                <w:rFonts w:eastAsiaTheme="minorHAnsi"/>
                <w:sz w:val="24"/>
              </w:rPr>
              <w:t xml:space="preserve"> 0</w:t>
            </w:r>
            <w:r w:rsidR="0044521D">
              <w:rPr>
                <w:rFonts w:eastAsiaTheme="minorHAnsi"/>
                <w:sz w:val="24"/>
              </w:rPr>
              <w:t xml:space="preserve"> </w:t>
            </w:r>
            <w:r w:rsidR="00651217" w:rsidRPr="0044521D">
              <w:rPr>
                <w:rFonts w:eastAsiaTheme="minorHAnsi"/>
                <w:sz w:val="24"/>
              </w:rPr>
              <w:t xml:space="preserve">шт., 2023 г. </w:t>
            </w:r>
            <w:r w:rsidR="0044521D">
              <w:rPr>
                <w:rFonts w:eastAsiaTheme="minorHAnsi"/>
                <w:sz w:val="24"/>
              </w:rPr>
              <w:t>–</w:t>
            </w:r>
            <w:r w:rsidR="00651217" w:rsidRPr="0044521D">
              <w:rPr>
                <w:rFonts w:eastAsiaTheme="minorHAnsi"/>
                <w:sz w:val="24"/>
              </w:rPr>
              <w:t xml:space="preserve"> 0</w:t>
            </w:r>
            <w:r w:rsidR="0044521D">
              <w:rPr>
                <w:rFonts w:eastAsiaTheme="minorHAnsi"/>
                <w:sz w:val="24"/>
              </w:rPr>
              <w:t xml:space="preserve"> </w:t>
            </w:r>
            <w:r w:rsidR="00651217" w:rsidRPr="0044521D">
              <w:rPr>
                <w:rFonts w:eastAsiaTheme="minorHAnsi"/>
                <w:sz w:val="24"/>
              </w:rPr>
              <w:t xml:space="preserve">шт., 2024 г. </w:t>
            </w:r>
            <w:r w:rsidR="0044521D">
              <w:rPr>
                <w:rFonts w:eastAsiaTheme="minorHAnsi"/>
                <w:sz w:val="24"/>
              </w:rPr>
              <w:t>–</w:t>
            </w:r>
            <w:r w:rsidR="00651217" w:rsidRPr="0044521D">
              <w:rPr>
                <w:rFonts w:eastAsiaTheme="minorHAnsi"/>
                <w:sz w:val="24"/>
              </w:rPr>
              <w:t xml:space="preserve"> 1</w:t>
            </w:r>
            <w:r w:rsidR="0044521D">
              <w:rPr>
                <w:rFonts w:eastAsiaTheme="minorHAnsi"/>
                <w:sz w:val="24"/>
              </w:rPr>
              <w:t xml:space="preserve"> </w:t>
            </w:r>
            <w:r w:rsidR="00651217" w:rsidRPr="0044521D">
              <w:rPr>
                <w:rFonts w:eastAsiaTheme="minorHAnsi"/>
                <w:sz w:val="24"/>
              </w:rPr>
              <w:t xml:space="preserve">шт., 2025 г. </w:t>
            </w:r>
            <w:r w:rsidR="0044521D">
              <w:rPr>
                <w:rFonts w:eastAsiaTheme="minorHAnsi"/>
                <w:sz w:val="24"/>
              </w:rPr>
              <w:t>–</w:t>
            </w:r>
            <w:r w:rsidR="00651217" w:rsidRPr="0044521D">
              <w:rPr>
                <w:rFonts w:eastAsiaTheme="minorHAnsi"/>
                <w:sz w:val="24"/>
              </w:rPr>
              <w:t xml:space="preserve"> 2</w:t>
            </w:r>
            <w:r w:rsidR="0044521D">
              <w:rPr>
                <w:rFonts w:eastAsiaTheme="minorHAnsi"/>
                <w:sz w:val="24"/>
              </w:rPr>
              <w:t xml:space="preserve"> </w:t>
            </w:r>
            <w:r w:rsidR="00651217" w:rsidRPr="0044521D">
              <w:rPr>
                <w:rFonts w:eastAsiaTheme="minorHAnsi"/>
                <w:sz w:val="24"/>
              </w:rPr>
              <w:t>шт.;</w:t>
            </w:r>
          </w:p>
          <w:p w:rsidR="004E5C87" w:rsidRPr="0044521D" w:rsidRDefault="004E5C87" w:rsidP="0044521D">
            <w:pPr>
              <w:jc w:val="both"/>
              <w:rPr>
                <w:sz w:val="24"/>
              </w:rPr>
            </w:pPr>
            <w:r w:rsidRPr="0044521D">
              <w:rPr>
                <w:sz w:val="24"/>
              </w:rPr>
              <w:t xml:space="preserve">увеличение объема инвестиций в основной капитал, за </w:t>
            </w:r>
            <w:r w:rsidR="0044521D">
              <w:rPr>
                <w:sz w:val="24"/>
              </w:rPr>
              <w:t xml:space="preserve">             </w:t>
            </w:r>
            <w:r w:rsidRPr="0044521D">
              <w:rPr>
                <w:sz w:val="24"/>
              </w:rPr>
              <w:t xml:space="preserve">исключением инвестиций инфраструктурных монополий (федеральные проекты) и бюджетных ассигнований федерального бюджета, </w:t>
            </w:r>
            <w:r w:rsidR="00651217" w:rsidRPr="0044521D">
              <w:rPr>
                <w:rFonts w:eastAsiaTheme="minorHAnsi"/>
                <w:sz w:val="24"/>
              </w:rPr>
              <w:t>всего – 54,67 млн. руб</w:t>
            </w:r>
            <w:r w:rsidR="0044521D">
              <w:rPr>
                <w:rFonts w:eastAsiaTheme="minorHAnsi"/>
                <w:sz w:val="24"/>
              </w:rPr>
              <w:t>лей</w:t>
            </w:r>
            <w:r w:rsidR="00651217" w:rsidRPr="0044521D">
              <w:rPr>
                <w:rFonts w:eastAsiaTheme="minorHAnsi"/>
                <w:sz w:val="24"/>
              </w:rPr>
              <w:t xml:space="preserve">: 2021 г. </w:t>
            </w:r>
            <w:r w:rsidR="0044521D">
              <w:rPr>
                <w:rFonts w:eastAsiaTheme="minorHAnsi"/>
                <w:sz w:val="24"/>
              </w:rPr>
              <w:t>–</w:t>
            </w:r>
            <w:r w:rsidR="00651217" w:rsidRPr="0044521D">
              <w:rPr>
                <w:rFonts w:eastAsiaTheme="minorHAnsi"/>
                <w:sz w:val="24"/>
              </w:rPr>
              <w:t xml:space="preserve"> </w:t>
            </w:r>
            <w:proofErr w:type="gramStart"/>
            <w:r w:rsidR="00651217" w:rsidRPr="0044521D">
              <w:rPr>
                <w:rFonts w:eastAsiaTheme="minorHAnsi"/>
                <w:sz w:val="24"/>
              </w:rPr>
              <w:t>0</w:t>
            </w:r>
            <w:r w:rsidR="0044521D">
              <w:rPr>
                <w:rFonts w:eastAsiaTheme="minorHAnsi"/>
                <w:sz w:val="24"/>
              </w:rPr>
              <w:t xml:space="preserve"> </w:t>
            </w:r>
            <w:r w:rsidR="00651217" w:rsidRPr="0044521D">
              <w:rPr>
                <w:rFonts w:eastAsiaTheme="minorHAnsi"/>
                <w:sz w:val="24"/>
              </w:rPr>
              <w:t xml:space="preserve"> млн.</w:t>
            </w:r>
            <w:proofErr w:type="gramEnd"/>
            <w:r w:rsidR="00651217" w:rsidRPr="0044521D">
              <w:rPr>
                <w:rFonts w:eastAsiaTheme="minorHAnsi"/>
                <w:sz w:val="24"/>
              </w:rPr>
              <w:t xml:space="preserve"> руб</w:t>
            </w:r>
            <w:r w:rsidR="0044521D">
              <w:rPr>
                <w:rFonts w:eastAsiaTheme="minorHAnsi"/>
                <w:sz w:val="24"/>
              </w:rPr>
              <w:t>лей</w:t>
            </w:r>
            <w:r w:rsidR="00651217" w:rsidRPr="0044521D">
              <w:rPr>
                <w:rFonts w:eastAsiaTheme="minorHAnsi"/>
                <w:sz w:val="24"/>
              </w:rPr>
              <w:t>, 2022 г. – 12,97 млн. руб</w:t>
            </w:r>
            <w:r w:rsidR="0044521D">
              <w:rPr>
                <w:rFonts w:eastAsiaTheme="minorHAnsi"/>
                <w:sz w:val="24"/>
              </w:rPr>
              <w:t>лей</w:t>
            </w:r>
            <w:r w:rsidR="00651217" w:rsidRPr="0044521D">
              <w:rPr>
                <w:rFonts w:eastAsiaTheme="minorHAnsi"/>
                <w:sz w:val="24"/>
              </w:rPr>
              <w:t>, 2023 г. – 2,541 млн. руб</w:t>
            </w:r>
            <w:r w:rsidR="0044521D">
              <w:rPr>
                <w:rFonts w:eastAsiaTheme="minorHAnsi"/>
                <w:sz w:val="24"/>
              </w:rPr>
              <w:t>лей</w:t>
            </w:r>
            <w:r w:rsidR="00651217" w:rsidRPr="0044521D">
              <w:rPr>
                <w:rFonts w:eastAsiaTheme="minorHAnsi"/>
                <w:sz w:val="24"/>
              </w:rPr>
              <w:t xml:space="preserve">, 2024 г. </w:t>
            </w:r>
            <w:r w:rsidR="0044521D">
              <w:rPr>
                <w:rFonts w:eastAsiaTheme="minorHAnsi"/>
                <w:sz w:val="24"/>
              </w:rPr>
              <w:t>–</w:t>
            </w:r>
            <w:r w:rsidR="00651217" w:rsidRPr="0044521D">
              <w:rPr>
                <w:rFonts w:eastAsiaTheme="minorHAnsi"/>
                <w:sz w:val="24"/>
              </w:rPr>
              <w:t xml:space="preserve"> 19,63 млн. руб</w:t>
            </w:r>
            <w:r w:rsidR="0044521D">
              <w:rPr>
                <w:rFonts w:eastAsiaTheme="minorHAnsi"/>
                <w:sz w:val="24"/>
              </w:rPr>
              <w:t>лей</w:t>
            </w:r>
            <w:r w:rsidR="00651217" w:rsidRPr="0044521D">
              <w:rPr>
                <w:rFonts w:eastAsiaTheme="minorHAnsi"/>
                <w:sz w:val="24"/>
              </w:rPr>
              <w:t xml:space="preserve">, 2025 г. </w:t>
            </w:r>
            <w:r w:rsidR="0044521D">
              <w:rPr>
                <w:rFonts w:eastAsiaTheme="minorHAnsi"/>
                <w:sz w:val="24"/>
              </w:rPr>
              <w:t>–</w:t>
            </w:r>
            <w:r w:rsidR="00651217" w:rsidRPr="0044521D">
              <w:rPr>
                <w:rFonts w:eastAsiaTheme="minorHAnsi"/>
                <w:sz w:val="24"/>
              </w:rPr>
              <w:t xml:space="preserve"> 19,53 млн. руб</w:t>
            </w:r>
            <w:r w:rsidR="0044521D">
              <w:rPr>
                <w:rFonts w:eastAsiaTheme="minorHAnsi"/>
                <w:sz w:val="24"/>
              </w:rPr>
              <w:t>лей</w:t>
            </w:r>
            <w:r w:rsidR="007F6570">
              <w:rPr>
                <w:rFonts w:eastAsiaTheme="minorHAnsi"/>
                <w:sz w:val="24"/>
              </w:rPr>
              <w:t>»</w:t>
            </w:r>
            <w:r w:rsidR="00651217" w:rsidRPr="0044521D">
              <w:rPr>
                <w:rFonts w:eastAsiaTheme="minorHAnsi"/>
                <w:sz w:val="24"/>
              </w:rPr>
              <w:t>;</w:t>
            </w:r>
          </w:p>
        </w:tc>
      </w:tr>
    </w:tbl>
    <w:p w:rsidR="00AA31DC" w:rsidRPr="0044521D" w:rsidRDefault="00262EAD" w:rsidP="0044521D">
      <w:pPr>
        <w:spacing w:line="360" w:lineRule="atLeast"/>
        <w:ind w:firstLine="709"/>
        <w:jc w:val="both"/>
        <w:rPr>
          <w:sz w:val="28"/>
          <w:szCs w:val="28"/>
        </w:rPr>
      </w:pPr>
      <w:r w:rsidRPr="0044521D">
        <w:rPr>
          <w:sz w:val="28"/>
          <w:szCs w:val="28"/>
        </w:rPr>
        <w:lastRenderedPageBreak/>
        <w:t>б</w:t>
      </w:r>
      <w:r w:rsidR="00511E4C" w:rsidRPr="0044521D">
        <w:rPr>
          <w:sz w:val="28"/>
          <w:szCs w:val="28"/>
        </w:rPr>
        <w:t>) раздел IV</w:t>
      </w:r>
      <w:r w:rsidR="0044521D">
        <w:rPr>
          <w:sz w:val="28"/>
          <w:szCs w:val="28"/>
        </w:rPr>
        <w:t xml:space="preserve"> </w:t>
      </w:r>
      <w:r w:rsidR="00511E4C" w:rsidRPr="0044521D">
        <w:rPr>
          <w:sz w:val="28"/>
          <w:szCs w:val="28"/>
        </w:rPr>
        <w:t>изложить в следующей редакции:</w:t>
      </w:r>
    </w:p>
    <w:p w:rsidR="00511E4C" w:rsidRPr="0044521D" w:rsidRDefault="007F6570" w:rsidP="0044521D">
      <w:pPr>
        <w:spacing w:line="36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511E4C" w:rsidRPr="0044521D">
        <w:rPr>
          <w:sz w:val="28"/>
          <w:szCs w:val="28"/>
        </w:rPr>
        <w:t>IV. Обоснование финансовых и материальных затрат</w:t>
      </w:r>
    </w:p>
    <w:p w:rsidR="00186CB5" w:rsidRPr="0044521D" w:rsidRDefault="00186CB5" w:rsidP="0044521D">
      <w:pPr>
        <w:spacing w:line="360" w:lineRule="atLeast"/>
        <w:ind w:firstLine="709"/>
        <w:jc w:val="both"/>
        <w:rPr>
          <w:sz w:val="28"/>
          <w:szCs w:val="28"/>
        </w:rPr>
      </w:pPr>
    </w:p>
    <w:p w:rsidR="00D1175B" w:rsidRPr="0044521D" w:rsidRDefault="009560E4" w:rsidP="0044521D">
      <w:pPr>
        <w:spacing w:line="360" w:lineRule="atLeast"/>
        <w:ind w:firstLine="709"/>
        <w:jc w:val="both"/>
        <w:rPr>
          <w:rFonts w:eastAsiaTheme="minorHAnsi"/>
          <w:sz w:val="28"/>
          <w:szCs w:val="28"/>
        </w:rPr>
      </w:pPr>
      <w:r w:rsidRPr="0044521D">
        <w:rPr>
          <w:rFonts w:eastAsiaTheme="minorHAnsi"/>
          <w:sz w:val="28"/>
          <w:szCs w:val="28"/>
        </w:rPr>
        <w:t>О</w:t>
      </w:r>
      <w:r w:rsidR="00D1175B" w:rsidRPr="0044521D">
        <w:rPr>
          <w:rFonts w:eastAsiaTheme="minorHAnsi"/>
          <w:sz w:val="28"/>
          <w:szCs w:val="28"/>
        </w:rPr>
        <w:t>бщий объем финансирования составляет 476135,9 тыс. рублей, в том числе:</w:t>
      </w:r>
    </w:p>
    <w:p w:rsidR="00D1175B" w:rsidRPr="0044521D" w:rsidRDefault="00D1175B" w:rsidP="0044521D">
      <w:pPr>
        <w:spacing w:line="360" w:lineRule="atLeast"/>
        <w:ind w:firstLine="709"/>
        <w:jc w:val="both"/>
        <w:rPr>
          <w:rFonts w:eastAsiaTheme="minorHAnsi"/>
          <w:sz w:val="28"/>
          <w:szCs w:val="28"/>
        </w:rPr>
      </w:pPr>
      <w:r w:rsidRPr="0044521D">
        <w:rPr>
          <w:rFonts w:eastAsiaTheme="minorHAnsi"/>
          <w:sz w:val="28"/>
          <w:szCs w:val="28"/>
        </w:rPr>
        <w:t>за счет средств федерального бюджета – 404927,2 тыс. рублей;</w:t>
      </w:r>
    </w:p>
    <w:p w:rsidR="00D1175B" w:rsidRPr="0044521D" w:rsidRDefault="00D1175B" w:rsidP="0044521D">
      <w:pPr>
        <w:spacing w:line="360" w:lineRule="atLeast"/>
        <w:ind w:firstLine="709"/>
        <w:jc w:val="both"/>
        <w:rPr>
          <w:rFonts w:eastAsiaTheme="minorHAnsi"/>
          <w:sz w:val="28"/>
          <w:szCs w:val="28"/>
        </w:rPr>
      </w:pPr>
      <w:r w:rsidRPr="0044521D">
        <w:rPr>
          <w:rFonts w:eastAsiaTheme="minorHAnsi"/>
          <w:sz w:val="28"/>
          <w:szCs w:val="28"/>
        </w:rPr>
        <w:t>за счет средств республиканского бюджета – 70258,7 тыс. рублей;</w:t>
      </w:r>
    </w:p>
    <w:p w:rsidR="00D1175B" w:rsidRPr="0044521D" w:rsidRDefault="00D1175B" w:rsidP="0044521D">
      <w:pPr>
        <w:spacing w:line="360" w:lineRule="atLeast"/>
        <w:ind w:firstLine="709"/>
        <w:jc w:val="both"/>
        <w:rPr>
          <w:rFonts w:eastAsiaTheme="minorHAnsi"/>
          <w:sz w:val="28"/>
          <w:szCs w:val="28"/>
        </w:rPr>
      </w:pPr>
      <w:r w:rsidRPr="0044521D">
        <w:rPr>
          <w:rFonts w:eastAsiaTheme="minorHAnsi"/>
          <w:sz w:val="28"/>
          <w:szCs w:val="28"/>
        </w:rPr>
        <w:t xml:space="preserve">за счет средств бюджетов муниципальных образований </w:t>
      </w:r>
      <w:r w:rsidR="0044521D">
        <w:rPr>
          <w:rFonts w:eastAsiaTheme="minorHAnsi"/>
          <w:sz w:val="28"/>
          <w:szCs w:val="28"/>
        </w:rPr>
        <w:t>–</w:t>
      </w:r>
      <w:r w:rsidRPr="0044521D">
        <w:rPr>
          <w:rFonts w:eastAsiaTheme="minorHAnsi"/>
          <w:sz w:val="28"/>
          <w:szCs w:val="28"/>
        </w:rPr>
        <w:t xml:space="preserve"> 950 тыс. рублей,</w:t>
      </w:r>
      <w:r w:rsidR="0044521D">
        <w:rPr>
          <w:rFonts w:eastAsiaTheme="minorHAnsi"/>
          <w:sz w:val="28"/>
          <w:szCs w:val="28"/>
        </w:rPr>
        <w:t xml:space="preserve"> </w:t>
      </w:r>
      <w:r w:rsidRPr="0044521D">
        <w:rPr>
          <w:rFonts w:eastAsiaTheme="minorHAnsi"/>
          <w:sz w:val="28"/>
          <w:szCs w:val="28"/>
        </w:rPr>
        <w:t>в том числе по годам:</w:t>
      </w:r>
    </w:p>
    <w:p w:rsidR="00D1175B" w:rsidRPr="0044521D" w:rsidRDefault="00D1175B" w:rsidP="0044521D">
      <w:pPr>
        <w:spacing w:line="360" w:lineRule="atLeast"/>
        <w:ind w:firstLine="709"/>
        <w:jc w:val="both"/>
        <w:rPr>
          <w:rFonts w:eastAsiaTheme="minorHAnsi"/>
          <w:sz w:val="28"/>
          <w:szCs w:val="28"/>
        </w:rPr>
      </w:pPr>
      <w:r w:rsidRPr="0044521D">
        <w:rPr>
          <w:rFonts w:eastAsiaTheme="minorHAnsi"/>
          <w:sz w:val="28"/>
          <w:szCs w:val="28"/>
        </w:rPr>
        <w:t xml:space="preserve">в 2021 г. </w:t>
      </w:r>
      <w:r w:rsidR="0044521D">
        <w:rPr>
          <w:rFonts w:eastAsiaTheme="minorHAnsi"/>
          <w:sz w:val="28"/>
          <w:szCs w:val="28"/>
        </w:rPr>
        <w:t>–</w:t>
      </w:r>
      <w:r w:rsidRPr="0044521D">
        <w:rPr>
          <w:rFonts w:eastAsiaTheme="minorHAnsi"/>
          <w:sz w:val="28"/>
          <w:szCs w:val="28"/>
        </w:rPr>
        <w:t xml:space="preserve"> 15147 тыс. рублей, из них:</w:t>
      </w:r>
    </w:p>
    <w:p w:rsidR="00D1175B" w:rsidRPr="0044521D" w:rsidRDefault="00D1175B" w:rsidP="0044521D">
      <w:pPr>
        <w:spacing w:line="360" w:lineRule="atLeast"/>
        <w:ind w:firstLine="709"/>
        <w:jc w:val="both"/>
        <w:rPr>
          <w:rFonts w:eastAsiaTheme="minorHAnsi"/>
          <w:sz w:val="28"/>
          <w:szCs w:val="28"/>
        </w:rPr>
      </w:pPr>
      <w:r w:rsidRPr="0044521D">
        <w:rPr>
          <w:rFonts w:eastAsiaTheme="minorHAnsi"/>
          <w:sz w:val="28"/>
          <w:szCs w:val="28"/>
        </w:rPr>
        <w:t xml:space="preserve">за счет средств республиканского бюджета </w:t>
      </w:r>
      <w:r w:rsidR="0044521D">
        <w:rPr>
          <w:rFonts w:eastAsiaTheme="minorHAnsi"/>
          <w:sz w:val="28"/>
          <w:szCs w:val="28"/>
        </w:rPr>
        <w:t>–</w:t>
      </w:r>
      <w:r w:rsidRPr="0044521D">
        <w:rPr>
          <w:rFonts w:eastAsiaTheme="minorHAnsi"/>
          <w:sz w:val="28"/>
          <w:szCs w:val="28"/>
        </w:rPr>
        <w:t xml:space="preserve"> 15147 тыс. рублей;</w:t>
      </w:r>
    </w:p>
    <w:p w:rsidR="00D1175B" w:rsidRPr="0044521D" w:rsidRDefault="00D1175B" w:rsidP="0044521D">
      <w:pPr>
        <w:spacing w:line="360" w:lineRule="atLeast"/>
        <w:ind w:firstLine="709"/>
        <w:jc w:val="both"/>
        <w:rPr>
          <w:rFonts w:eastAsiaTheme="minorHAnsi"/>
          <w:sz w:val="28"/>
          <w:szCs w:val="28"/>
        </w:rPr>
      </w:pPr>
      <w:r w:rsidRPr="0044521D">
        <w:rPr>
          <w:rFonts w:eastAsiaTheme="minorHAnsi"/>
          <w:sz w:val="28"/>
          <w:szCs w:val="28"/>
        </w:rPr>
        <w:t xml:space="preserve">за счет средств бюджетов муниципальных образований </w:t>
      </w:r>
      <w:r w:rsidR="0044521D">
        <w:rPr>
          <w:rFonts w:eastAsiaTheme="minorHAnsi"/>
          <w:sz w:val="28"/>
          <w:szCs w:val="28"/>
        </w:rPr>
        <w:t>–</w:t>
      </w:r>
      <w:r w:rsidRPr="0044521D">
        <w:rPr>
          <w:rFonts w:eastAsiaTheme="minorHAnsi"/>
          <w:sz w:val="28"/>
          <w:szCs w:val="28"/>
        </w:rPr>
        <w:t xml:space="preserve"> 0</w:t>
      </w:r>
      <w:r w:rsidR="0044521D">
        <w:rPr>
          <w:rFonts w:eastAsiaTheme="minorHAnsi"/>
          <w:sz w:val="28"/>
          <w:szCs w:val="28"/>
        </w:rPr>
        <w:t xml:space="preserve"> </w:t>
      </w:r>
      <w:r w:rsidRPr="0044521D">
        <w:rPr>
          <w:rFonts w:eastAsiaTheme="minorHAnsi"/>
          <w:sz w:val="28"/>
          <w:szCs w:val="28"/>
        </w:rPr>
        <w:t>тыс. рублей;</w:t>
      </w:r>
    </w:p>
    <w:p w:rsidR="00D1175B" w:rsidRPr="0044521D" w:rsidRDefault="00D1175B" w:rsidP="0044521D">
      <w:pPr>
        <w:spacing w:line="360" w:lineRule="atLeast"/>
        <w:ind w:firstLine="709"/>
        <w:jc w:val="both"/>
        <w:rPr>
          <w:rFonts w:eastAsiaTheme="minorHAnsi"/>
          <w:sz w:val="28"/>
          <w:szCs w:val="28"/>
        </w:rPr>
      </w:pPr>
      <w:r w:rsidRPr="0044521D">
        <w:rPr>
          <w:rFonts w:eastAsiaTheme="minorHAnsi"/>
          <w:sz w:val="28"/>
          <w:szCs w:val="28"/>
        </w:rPr>
        <w:t>в 2022 г. – 12971,5 тыс. рублей, из них:</w:t>
      </w:r>
    </w:p>
    <w:p w:rsidR="00D1175B" w:rsidRPr="0044521D" w:rsidRDefault="00D1175B" w:rsidP="0044521D">
      <w:pPr>
        <w:spacing w:line="360" w:lineRule="atLeast"/>
        <w:ind w:firstLine="709"/>
        <w:jc w:val="both"/>
        <w:rPr>
          <w:rFonts w:eastAsiaTheme="minorHAnsi"/>
          <w:sz w:val="28"/>
          <w:szCs w:val="28"/>
        </w:rPr>
      </w:pPr>
      <w:r w:rsidRPr="0044521D">
        <w:rPr>
          <w:rFonts w:eastAsiaTheme="minorHAnsi"/>
          <w:sz w:val="28"/>
          <w:szCs w:val="28"/>
        </w:rPr>
        <w:t>за счет средств федерального бюджета – 0 тыс. рублей;</w:t>
      </w:r>
    </w:p>
    <w:p w:rsidR="00D1175B" w:rsidRPr="0044521D" w:rsidRDefault="00D1175B" w:rsidP="0044521D">
      <w:pPr>
        <w:spacing w:line="360" w:lineRule="atLeast"/>
        <w:ind w:firstLine="709"/>
        <w:jc w:val="both"/>
        <w:rPr>
          <w:rFonts w:eastAsiaTheme="minorHAnsi"/>
          <w:sz w:val="28"/>
          <w:szCs w:val="28"/>
        </w:rPr>
      </w:pPr>
      <w:r w:rsidRPr="0044521D">
        <w:rPr>
          <w:rFonts w:eastAsiaTheme="minorHAnsi"/>
          <w:sz w:val="28"/>
          <w:szCs w:val="28"/>
        </w:rPr>
        <w:t>за счет средств республиканского бюджета – 12971,5 тыс. рублей;</w:t>
      </w:r>
    </w:p>
    <w:p w:rsidR="00D1175B" w:rsidRPr="0044521D" w:rsidRDefault="00D1175B" w:rsidP="0044521D">
      <w:pPr>
        <w:spacing w:line="360" w:lineRule="atLeast"/>
        <w:ind w:firstLine="709"/>
        <w:jc w:val="both"/>
        <w:rPr>
          <w:rFonts w:eastAsiaTheme="minorHAnsi"/>
          <w:sz w:val="28"/>
          <w:szCs w:val="28"/>
        </w:rPr>
      </w:pPr>
      <w:r w:rsidRPr="0044521D">
        <w:rPr>
          <w:rFonts w:eastAsiaTheme="minorHAnsi"/>
          <w:sz w:val="28"/>
          <w:szCs w:val="28"/>
        </w:rPr>
        <w:t xml:space="preserve">за счет средств бюджетов муниципальных образований </w:t>
      </w:r>
      <w:r w:rsidR="0044521D">
        <w:rPr>
          <w:rFonts w:eastAsiaTheme="minorHAnsi"/>
          <w:sz w:val="28"/>
          <w:szCs w:val="28"/>
        </w:rPr>
        <w:t>–</w:t>
      </w:r>
      <w:r w:rsidRPr="0044521D">
        <w:rPr>
          <w:rFonts w:eastAsiaTheme="minorHAnsi"/>
          <w:sz w:val="28"/>
          <w:szCs w:val="28"/>
        </w:rPr>
        <w:t xml:space="preserve"> 0</w:t>
      </w:r>
      <w:r w:rsidR="0044521D">
        <w:rPr>
          <w:rFonts w:eastAsiaTheme="minorHAnsi"/>
          <w:sz w:val="28"/>
          <w:szCs w:val="28"/>
        </w:rPr>
        <w:t xml:space="preserve"> </w:t>
      </w:r>
      <w:r w:rsidRPr="0044521D">
        <w:rPr>
          <w:rFonts w:eastAsiaTheme="minorHAnsi"/>
          <w:sz w:val="28"/>
          <w:szCs w:val="28"/>
        </w:rPr>
        <w:t>тыс. рублей;</w:t>
      </w:r>
    </w:p>
    <w:p w:rsidR="00D1175B" w:rsidRPr="0044521D" w:rsidRDefault="00D1175B" w:rsidP="0044521D">
      <w:pPr>
        <w:spacing w:line="360" w:lineRule="atLeast"/>
        <w:ind w:firstLine="709"/>
        <w:jc w:val="both"/>
        <w:rPr>
          <w:rFonts w:eastAsiaTheme="minorHAnsi"/>
          <w:sz w:val="28"/>
          <w:szCs w:val="28"/>
        </w:rPr>
      </w:pPr>
      <w:r w:rsidRPr="0044521D">
        <w:rPr>
          <w:rFonts w:eastAsiaTheme="minorHAnsi"/>
          <w:sz w:val="28"/>
          <w:szCs w:val="28"/>
        </w:rPr>
        <w:t>в 2023 г. – 254087,4 тыс. рублей, из них:</w:t>
      </w:r>
    </w:p>
    <w:p w:rsidR="00D1175B" w:rsidRPr="0044521D" w:rsidRDefault="00D1175B" w:rsidP="0044521D">
      <w:pPr>
        <w:spacing w:line="360" w:lineRule="atLeast"/>
        <w:ind w:firstLine="709"/>
        <w:jc w:val="both"/>
        <w:rPr>
          <w:rFonts w:eastAsiaTheme="minorHAnsi"/>
          <w:sz w:val="28"/>
          <w:szCs w:val="28"/>
        </w:rPr>
      </w:pPr>
      <w:r w:rsidRPr="0044521D">
        <w:rPr>
          <w:rFonts w:eastAsiaTheme="minorHAnsi"/>
          <w:sz w:val="28"/>
          <w:szCs w:val="28"/>
        </w:rPr>
        <w:t>за счет средств федерального бюджета – 251546,5 тыс. рублей;</w:t>
      </w:r>
    </w:p>
    <w:p w:rsidR="00D1175B" w:rsidRPr="0044521D" w:rsidRDefault="00D1175B" w:rsidP="0044521D">
      <w:pPr>
        <w:spacing w:line="360" w:lineRule="atLeast"/>
        <w:ind w:firstLine="709"/>
        <w:jc w:val="both"/>
        <w:rPr>
          <w:rFonts w:eastAsiaTheme="minorHAnsi"/>
          <w:sz w:val="28"/>
          <w:szCs w:val="28"/>
        </w:rPr>
      </w:pPr>
      <w:r w:rsidRPr="0044521D">
        <w:rPr>
          <w:rFonts w:eastAsiaTheme="minorHAnsi"/>
          <w:sz w:val="28"/>
          <w:szCs w:val="28"/>
        </w:rPr>
        <w:t>за счет средств республиканского бюджета – 2540,9 тыс. рублей;</w:t>
      </w:r>
    </w:p>
    <w:p w:rsidR="00D1175B" w:rsidRPr="0044521D" w:rsidRDefault="00D1175B" w:rsidP="0044521D">
      <w:pPr>
        <w:spacing w:line="360" w:lineRule="atLeast"/>
        <w:ind w:firstLine="709"/>
        <w:jc w:val="both"/>
        <w:rPr>
          <w:rFonts w:eastAsiaTheme="minorHAnsi"/>
          <w:sz w:val="28"/>
          <w:szCs w:val="28"/>
        </w:rPr>
      </w:pPr>
      <w:r w:rsidRPr="0044521D">
        <w:rPr>
          <w:rFonts w:eastAsiaTheme="minorHAnsi"/>
          <w:sz w:val="28"/>
          <w:szCs w:val="28"/>
        </w:rPr>
        <w:t xml:space="preserve">за счет средств бюджетов муниципальных образований </w:t>
      </w:r>
      <w:r w:rsidR="0044521D">
        <w:rPr>
          <w:rFonts w:eastAsiaTheme="minorHAnsi"/>
          <w:sz w:val="28"/>
          <w:szCs w:val="28"/>
        </w:rPr>
        <w:t>–</w:t>
      </w:r>
      <w:r w:rsidRPr="0044521D">
        <w:rPr>
          <w:rFonts w:eastAsiaTheme="minorHAnsi"/>
          <w:sz w:val="28"/>
          <w:szCs w:val="28"/>
        </w:rPr>
        <w:t xml:space="preserve"> 0</w:t>
      </w:r>
      <w:r w:rsidR="0044521D">
        <w:rPr>
          <w:rFonts w:eastAsiaTheme="minorHAnsi"/>
          <w:sz w:val="28"/>
          <w:szCs w:val="28"/>
        </w:rPr>
        <w:t xml:space="preserve"> </w:t>
      </w:r>
      <w:r w:rsidRPr="0044521D">
        <w:rPr>
          <w:rFonts w:eastAsiaTheme="minorHAnsi"/>
          <w:sz w:val="28"/>
          <w:szCs w:val="28"/>
        </w:rPr>
        <w:t>тыс. рублей;</w:t>
      </w:r>
    </w:p>
    <w:p w:rsidR="00D1175B" w:rsidRPr="0044521D" w:rsidRDefault="00D1175B" w:rsidP="0044521D">
      <w:pPr>
        <w:spacing w:line="360" w:lineRule="atLeast"/>
        <w:ind w:firstLine="709"/>
        <w:jc w:val="both"/>
        <w:rPr>
          <w:rFonts w:eastAsiaTheme="minorHAnsi"/>
          <w:sz w:val="28"/>
          <w:szCs w:val="28"/>
        </w:rPr>
      </w:pPr>
      <w:r w:rsidRPr="0044521D">
        <w:rPr>
          <w:rFonts w:eastAsiaTheme="minorHAnsi"/>
          <w:sz w:val="28"/>
          <w:szCs w:val="28"/>
        </w:rPr>
        <w:t>в 2024 г. – 123870 тыс. рублей, из них:</w:t>
      </w:r>
    </w:p>
    <w:p w:rsidR="00D1175B" w:rsidRPr="0044521D" w:rsidRDefault="00D1175B" w:rsidP="0044521D">
      <w:pPr>
        <w:spacing w:line="360" w:lineRule="atLeast"/>
        <w:ind w:firstLine="709"/>
        <w:jc w:val="both"/>
        <w:rPr>
          <w:rFonts w:eastAsiaTheme="minorHAnsi"/>
          <w:sz w:val="28"/>
          <w:szCs w:val="28"/>
        </w:rPr>
      </w:pPr>
      <w:r w:rsidRPr="0044521D">
        <w:rPr>
          <w:rFonts w:eastAsiaTheme="minorHAnsi"/>
          <w:sz w:val="28"/>
          <w:szCs w:val="28"/>
        </w:rPr>
        <w:t>за счет средств федерального бюджета – 103326,3 тыс. рублей;</w:t>
      </w:r>
    </w:p>
    <w:p w:rsidR="00D1175B" w:rsidRPr="0044521D" w:rsidRDefault="00D1175B" w:rsidP="0044521D">
      <w:pPr>
        <w:spacing w:line="360" w:lineRule="atLeast"/>
        <w:ind w:firstLine="709"/>
        <w:jc w:val="both"/>
        <w:rPr>
          <w:rFonts w:eastAsiaTheme="minorHAnsi"/>
          <w:sz w:val="28"/>
          <w:szCs w:val="28"/>
        </w:rPr>
      </w:pPr>
      <w:r w:rsidRPr="0044521D">
        <w:rPr>
          <w:rFonts w:eastAsiaTheme="minorHAnsi"/>
          <w:sz w:val="28"/>
          <w:szCs w:val="28"/>
        </w:rPr>
        <w:t>за счет средств республиканского бюджета – 20068,7 тыс. рублей;</w:t>
      </w:r>
    </w:p>
    <w:p w:rsidR="00D1175B" w:rsidRPr="0044521D" w:rsidRDefault="00D1175B" w:rsidP="0044521D">
      <w:pPr>
        <w:spacing w:line="360" w:lineRule="atLeast"/>
        <w:ind w:firstLine="709"/>
        <w:jc w:val="both"/>
        <w:rPr>
          <w:rFonts w:eastAsiaTheme="minorHAnsi"/>
          <w:sz w:val="28"/>
          <w:szCs w:val="28"/>
        </w:rPr>
      </w:pPr>
      <w:r w:rsidRPr="0044521D">
        <w:rPr>
          <w:rFonts w:eastAsiaTheme="minorHAnsi"/>
          <w:sz w:val="28"/>
          <w:szCs w:val="28"/>
        </w:rPr>
        <w:t>за счет средств бюджетов муниципальных образований – 475 тыс. рублей;</w:t>
      </w:r>
    </w:p>
    <w:p w:rsidR="00D1175B" w:rsidRPr="0044521D" w:rsidRDefault="00D1175B" w:rsidP="0044521D">
      <w:pPr>
        <w:spacing w:line="360" w:lineRule="atLeast"/>
        <w:ind w:firstLine="709"/>
        <w:jc w:val="both"/>
        <w:rPr>
          <w:rFonts w:eastAsiaTheme="minorHAnsi"/>
          <w:sz w:val="28"/>
          <w:szCs w:val="28"/>
        </w:rPr>
      </w:pPr>
      <w:r w:rsidRPr="0044521D">
        <w:rPr>
          <w:rFonts w:eastAsiaTheme="minorHAnsi"/>
          <w:sz w:val="28"/>
          <w:szCs w:val="28"/>
        </w:rPr>
        <w:lastRenderedPageBreak/>
        <w:t xml:space="preserve">в 2025 г. </w:t>
      </w:r>
      <w:r w:rsidR="0044521D">
        <w:rPr>
          <w:rFonts w:eastAsiaTheme="minorHAnsi"/>
          <w:sz w:val="28"/>
          <w:szCs w:val="28"/>
        </w:rPr>
        <w:t>–</w:t>
      </w:r>
      <w:r w:rsidRPr="0044521D">
        <w:rPr>
          <w:rFonts w:eastAsiaTheme="minorHAnsi"/>
          <w:sz w:val="28"/>
          <w:szCs w:val="28"/>
        </w:rPr>
        <w:t xml:space="preserve"> 70060 тыс. рублей, из них:</w:t>
      </w:r>
    </w:p>
    <w:p w:rsidR="00D1175B" w:rsidRPr="0044521D" w:rsidRDefault="00D1175B" w:rsidP="0044521D">
      <w:pPr>
        <w:spacing w:line="360" w:lineRule="atLeast"/>
        <w:ind w:firstLine="709"/>
        <w:jc w:val="both"/>
        <w:rPr>
          <w:rFonts w:eastAsiaTheme="minorHAnsi"/>
          <w:sz w:val="28"/>
          <w:szCs w:val="28"/>
        </w:rPr>
      </w:pPr>
      <w:r w:rsidRPr="0044521D">
        <w:rPr>
          <w:rFonts w:eastAsiaTheme="minorHAnsi"/>
          <w:sz w:val="28"/>
          <w:szCs w:val="28"/>
        </w:rPr>
        <w:t xml:space="preserve">за счет средств федерального бюджета </w:t>
      </w:r>
      <w:r w:rsidR="0044521D">
        <w:rPr>
          <w:rFonts w:eastAsiaTheme="minorHAnsi"/>
          <w:sz w:val="28"/>
          <w:szCs w:val="28"/>
        </w:rPr>
        <w:t>–</w:t>
      </w:r>
      <w:r w:rsidRPr="0044521D">
        <w:rPr>
          <w:rFonts w:eastAsiaTheme="minorHAnsi"/>
          <w:sz w:val="28"/>
          <w:szCs w:val="28"/>
        </w:rPr>
        <w:t xml:space="preserve"> 50054,40 тыс. рублей;</w:t>
      </w:r>
    </w:p>
    <w:p w:rsidR="00D1175B" w:rsidRPr="0044521D" w:rsidRDefault="00D1175B" w:rsidP="0044521D">
      <w:pPr>
        <w:spacing w:line="360" w:lineRule="atLeast"/>
        <w:ind w:firstLine="709"/>
        <w:jc w:val="both"/>
        <w:rPr>
          <w:rFonts w:eastAsiaTheme="minorHAnsi"/>
          <w:sz w:val="28"/>
          <w:szCs w:val="28"/>
        </w:rPr>
      </w:pPr>
      <w:r w:rsidRPr="0044521D">
        <w:rPr>
          <w:rFonts w:eastAsiaTheme="minorHAnsi"/>
          <w:sz w:val="28"/>
          <w:szCs w:val="28"/>
        </w:rPr>
        <w:t xml:space="preserve">за счет средств республиканского бюджета </w:t>
      </w:r>
      <w:r w:rsidR="0044521D">
        <w:rPr>
          <w:rFonts w:eastAsiaTheme="minorHAnsi"/>
          <w:sz w:val="28"/>
          <w:szCs w:val="28"/>
        </w:rPr>
        <w:t>–</w:t>
      </w:r>
      <w:r w:rsidRPr="0044521D">
        <w:rPr>
          <w:rFonts w:eastAsiaTheme="minorHAnsi"/>
          <w:sz w:val="28"/>
          <w:szCs w:val="28"/>
        </w:rPr>
        <w:t xml:space="preserve"> 19530,6 тыс. рублей;</w:t>
      </w:r>
    </w:p>
    <w:p w:rsidR="00D1175B" w:rsidRPr="0044521D" w:rsidRDefault="00D1175B" w:rsidP="0044521D">
      <w:pPr>
        <w:spacing w:line="360" w:lineRule="atLeast"/>
        <w:ind w:firstLine="709"/>
        <w:jc w:val="both"/>
        <w:rPr>
          <w:rFonts w:eastAsiaTheme="minorHAnsi"/>
          <w:sz w:val="28"/>
          <w:szCs w:val="28"/>
        </w:rPr>
      </w:pPr>
      <w:r w:rsidRPr="0044521D">
        <w:rPr>
          <w:rFonts w:eastAsiaTheme="minorHAnsi"/>
          <w:sz w:val="28"/>
          <w:szCs w:val="28"/>
        </w:rPr>
        <w:t xml:space="preserve">за счет средств бюджетов муниципальных образований </w:t>
      </w:r>
      <w:r w:rsidR="0044521D">
        <w:rPr>
          <w:rFonts w:eastAsiaTheme="minorHAnsi"/>
          <w:sz w:val="28"/>
          <w:szCs w:val="28"/>
        </w:rPr>
        <w:t>–</w:t>
      </w:r>
      <w:r w:rsidRPr="0044521D">
        <w:rPr>
          <w:rFonts w:eastAsiaTheme="minorHAnsi"/>
          <w:sz w:val="28"/>
          <w:szCs w:val="28"/>
        </w:rPr>
        <w:t xml:space="preserve"> 475 тыс. рублей</w:t>
      </w:r>
      <w:r w:rsidR="00FA4B76" w:rsidRPr="0044521D">
        <w:rPr>
          <w:rFonts w:eastAsiaTheme="minorHAnsi"/>
          <w:sz w:val="28"/>
          <w:szCs w:val="28"/>
        </w:rPr>
        <w:t>.</w:t>
      </w:r>
      <w:r w:rsidR="007F6570">
        <w:rPr>
          <w:rFonts w:eastAsiaTheme="minorHAnsi"/>
          <w:sz w:val="28"/>
          <w:szCs w:val="28"/>
        </w:rPr>
        <w:t>»</w:t>
      </w:r>
      <w:r w:rsidR="009560E4" w:rsidRPr="0044521D">
        <w:rPr>
          <w:rFonts w:eastAsiaTheme="minorHAnsi"/>
          <w:sz w:val="28"/>
          <w:szCs w:val="28"/>
        </w:rPr>
        <w:t>;</w:t>
      </w:r>
    </w:p>
    <w:p w:rsidR="00EA0209" w:rsidRPr="0044521D" w:rsidRDefault="00EA0209" w:rsidP="0044521D">
      <w:pPr>
        <w:spacing w:line="360" w:lineRule="atLeast"/>
        <w:ind w:firstLine="709"/>
        <w:jc w:val="both"/>
        <w:rPr>
          <w:sz w:val="28"/>
          <w:szCs w:val="28"/>
        </w:rPr>
      </w:pPr>
      <w:r w:rsidRPr="0044521D">
        <w:rPr>
          <w:sz w:val="28"/>
          <w:szCs w:val="28"/>
        </w:rPr>
        <w:t xml:space="preserve">в) </w:t>
      </w:r>
      <w:r w:rsidR="00E96694" w:rsidRPr="0044521D">
        <w:rPr>
          <w:sz w:val="28"/>
          <w:szCs w:val="28"/>
        </w:rPr>
        <w:t xml:space="preserve">в </w:t>
      </w:r>
      <w:r w:rsidRPr="0044521D">
        <w:rPr>
          <w:sz w:val="28"/>
          <w:szCs w:val="28"/>
        </w:rPr>
        <w:t>раздел</w:t>
      </w:r>
      <w:r w:rsidR="00E96694" w:rsidRPr="0044521D">
        <w:rPr>
          <w:sz w:val="28"/>
          <w:szCs w:val="28"/>
        </w:rPr>
        <w:t>е</w:t>
      </w:r>
      <w:r w:rsidR="0044521D">
        <w:rPr>
          <w:sz w:val="28"/>
          <w:szCs w:val="28"/>
        </w:rPr>
        <w:t xml:space="preserve"> </w:t>
      </w:r>
      <w:r w:rsidRPr="0044521D">
        <w:rPr>
          <w:sz w:val="28"/>
          <w:szCs w:val="28"/>
        </w:rPr>
        <w:t>VI:</w:t>
      </w:r>
    </w:p>
    <w:p w:rsidR="00A37BE2" w:rsidRPr="0044521D" w:rsidRDefault="00A37BE2" w:rsidP="0044521D">
      <w:pPr>
        <w:spacing w:line="360" w:lineRule="atLeast"/>
        <w:ind w:firstLine="709"/>
        <w:jc w:val="both"/>
        <w:rPr>
          <w:sz w:val="28"/>
          <w:szCs w:val="28"/>
        </w:rPr>
      </w:pPr>
      <w:r w:rsidRPr="0044521D">
        <w:rPr>
          <w:sz w:val="28"/>
          <w:szCs w:val="28"/>
        </w:rPr>
        <w:t xml:space="preserve">в </w:t>
      </w:r>
      <w:r w:rsidR="00E96694" w:rsidRPr="0044521D">
        <w:rPr>
          <w:sz w:val="28"/>
          <w:szCs w:val="28"/>
        </w:rPr>
        <w:t>пункт</w:t>
      </w:r>
      <w:r w:rsidRPr="0044521D">
        <w:rPr>
          <w:sz w:val="28"/>
          <w:szCs w:val="28"/>
        </w:rPr>
        <w:t>е</w:t>
      </w:r>
      <w:r w:rsidR="00E96694" w:rsidRPr="0044521D">
        <w:rPr>
          <w:sz w:val="28"/>
          <w:szCs w:val="28"/>
        </w:rPr>
        <w:t xml:space="preserve"> 3</w:t>
      </w:r>
      <w:r w:rsidR="0044521D">
        <w:rPr>
          <w:sz w:val="28"/>
          <w:szCs w:val="28"/>
        </w:rPr>
        <w:t xml:space="preserve"> </w:t>
      </w:r>
      <w:r w:rsidRPr="0044521D">
        <w:rPr>
          <w:sz w:val="28"/>
          <w:szCs w:val="28"/>
        </w:rPr>
        <w:t>слова</w:t>
      </w:r>
      <w:r w:rsidR="0044521D">
        <w:rPr>
          <w:sz w:val="28"/>
          <w:szCs w:val="28"/>
        </w:rPr>
        <w:t xml:space="preserve"> </w:t>
      </w:r>
      <w:r w:rsidR="007F6570">
        <w:rPr>
          <w:sz w:val="28"/>
          <w:szCs w:val="28"/>
        </w:rPr>
        <w:t>«</w:t>
      </w:r>
      <w:r w:rsidRPr="0044521D">
        <w:rPr>
          <w:rFonts w:eastAsiaTheme="minorHAnsi"/>
          <w:sz w:val="28"/>
          <w:szCs w:val="28"/>
        </w:rPr>
        <w:t>декабрь 2022 г.</w:t>
      </w:r>
      <w:r w:rsidR="007F6570">
        <w:rPr>
          <w:rFonts w:eastAsiaTheme="minorHAnsi"/>
          <w:sz w:val="28"/>
          <w:szCs w:val="28"/>
        </w:rPr>
        <w:t>»</w:t>
      </w:r>
      <w:r w:rsidRPr="0044521D">
        <w:rPr>
          <w:rFonts w:eastAsiaTheme="minorHAnsi"/>
          <w:sz w:val="28"/>
          <w:szCs w:val="28"/>
        </w:rPr>
        <w:t xml:space="preserve"> заменить словами </w:t>
      </w:r>
      <w:r w:rsidR="007F6570">
        <w:rPr>
          <w:rFonts w:eastAsiaTheme="minorHAnsi"/>
          <w:sz w:val="28"/>
          <w:szCs w:val="28"/>
        </w:rPr>
        <w:t>«</w:t>
      </w:r>
      <w:r w:rsidR="009F3D39" w:rsidRPr="0044521D">
        <w:rPr>
          <w:sz w:val="28"/>
          <w:szCs w:val="28"/>
        </w:rPr>
        <w:t>декабрь 202</w:t>
      </w:r>
      <w:r w:rsidR="00CD7862" w:rsidRPr="0044521D">
        <w:rPr>
          <w:sz w:val="28"/>
          <w:szCs w:val="28"/>
        </w:rPr>
        <w:t>3</w:t>
      </w:r>
      <w:r w:rsidR="009F3D39" w:rsidRPr="0044521D">
        <w:rPr>
          <w:sz w:val="28"/>
          <w:szCs w:val="28"/>
        </w:rPr>
        <w:t xml:space="preserve"> г.</w:t>
      </w:r>
      <w:r w:rsidR="007F6570">
        <w:rPr>
          <w:sz w:val="28"/>
          <w:szCs w:val="28"/>
        </w:rPr>
        <w:t>»</w:t>
      </w:r>
      <w:r w:rsidR="00F46ADB" w:rsidRPr="0044521D">
        <w:rPr>
          <w:sz w:val="28"/>
          <w:szCs w:val="28"/>
        </w:rPr>
        <w:t xml:space="preserve">, </w:t>
      </w:r>
      <w:r w:rsidRPr="0044521D">
        <w:rPr>
          <w:sz w:val="28"/>
          <w:szCs w:val="28"/>
        </w:rPr>
        <w:t>слова</w:t>
      </w:r>
      <w:r w:rsidR="0044521D">
        <w:rPr>
          <w:sz w:val="28"/>
          <w:szCs w:val="28"/>
        </w:rPr>
        <w:t xml:space="preserve"> </w:t>
      </w:r>
      <w:r w:rsidR="007F6570">
        <w:rPr>
          <w:sz w:val="28"/>
          <w:szCs w:val="28"/>
        </w:rPr>
        <w:t>«</w:t>
      </w:r>
      <w:r w:rsidRPr="0044521D">
        <w:rPr>
          <w:sz w:val="28"/>
          <w:szCs w:val="28"/>
        </w:rPr>
        <w:t xml:space="preserve">в </w:t>
      </w:r>
      <w:r w:rsidRPr="0044521D">
        <w:rPr>
          <w:rFonts w:eastAsiaTheme="minorHAnsi"/>
          <w:sz w:val="28"/>
          <w:szCs w:val="28"/>
        </w:rPr>
        <w:t>сумме 415,49 млн. рублей</w:t>
      </w:r>
      <w:r w:rsidR="007F6570">
        <w:rPr>
          <w:rFonts w:eastAsiaTheme="minorHAnsi"/>
          <w:sz w:val="28"/>
          <w:szCs w:val="28"/>
        </w:rPr>
        <w:t>»</w:t>
      </w:r>
      <w:r w:rsidRPr="0044521D">
        <w:rPr>
          <w:rFonts w:eastAsiaTheme="minorHAnsi"/>
          <w:sz w:val="28"/>
          <w:szCs w:val="28"/>
        </w:rPr>
        <w:t xml:space="preserve"> заменить словами </w:t>
      </w:r>
      <w:r w:rsidR="007F6570">
        <w:rPr>
          <w:rFonts w:eastAsiaTheme="minorHAnsi"/>
          <w:sz w:val="28"/>
          <w:szCs w:val="28"/>
        </w:rPr>
        <w:t>«</w:t>
      </w:r>
      <w:r w:rsidRPr="0044521D">
        <w:rPr>
          <w:sz w:val="28"/>
          <w:szCs w:val="28"/>
        </w:rPr>
        <w:t>в сумме 686,59 млн. рублей</w:t>
      </w:r>
      <w:r w:rsidR="007F6570">
        <w:rPr>
          <w:sz w:val="28"/>
          <w:szCs w:val="28"/>
        </w:rPr>
        <w:t>»</w:t>
      </w:r>
      <w:r w:rsidRPr="0044521D">
        <w:rPr>
          <w:sz w:val="28"/>
          <w:szCs w:val="28"/>
        </w:rPr>
        <w:t>;</w:t>
      </w:r>
    </w:p>
    <w:p w:rsidR="00FC36CA" w:rsidRPr="0044521D" w:rsidRDefault="00B20985" w:rsidP="0044521D">
      <w:pPr>
        <w:spacing w:line="360" w:lineRule="atLeast"/>
        <w:ind w:firstLine="709"/>
        <w:jc w:val="both"/>
        <w:rPr>
          <w:rFonts w:eastAsiaTheme="minorHAnsi"/>
          <w:sz w:val="28"/>
          <w:szCs w:val="28"/>
        </w:rPr>
      </w:pPr>
      <w:r w:rsidRPr="0044521D">
        <w:rPr>
          <w:sz w:val="28"/>
          <w:szCs w:val="28"/>
        </w:rPr>
        <w:t xml:space="preserve">в </w:t>
      </w:r>
      <w:r w:rsidR="00E96694" w:rsidRPr="0044521D">
        <w:rPr>
          <w:sz w:val="28"/>
          <w:szCs w:val="28"/>
        </w:rPr>
        <w:t>пункт</w:t>
      </w:r>
      <w:r w:rsidRPr="0044521D">
        <w:rPr>
          <w:sz w:val="28"/>
          <w:szCs w:val="28"/>
        </w:rPr>
        <w:t>е</w:t>
      </w:r>
      <w:r w:rsidR="0044521D">
        <w:rPr>
          <w:sz w:val="28"/>
          <w:szCs w:val="28"/>
        </w:rPr>
        <w:t xml:space="preserve"> </w:t>
      </w:r>
      <w:r w:rsidR="00E96694" w:rsidRPr="0044521D">
        <w:rPr>
          <w:sz w:val="28"/>
          <w:szCs w:val="28"/>
        </w:rPr>
        <w:t>8</w:t>
      </w:r>
      <w:r w:rsidR="0044521D">
        <w:rPr>
          <w:sz w:val="28"/>
          <w:szCs w:val="28"/>
        </w:rPr>
        <w:t xml:space="preserve"> </w:t>
      </w:r>
      <w:r w:rsidRPr="0044521D">
        <w:rPr>
          <w:sz w:val="28"/>
          <w:szCs w:val="28"/>
        </w:rPr>
        <w:t xml:space="preserve">слова </w:t>
      </w:r>
      <w:r w:rsidR="007F6570">
        <w:rPr>
          <w:sz w:val="28"/>
          <w:szCs w:val="28"/>
        </w:rPr>
        <w:t>«</w:t>
      </w:r>
      <w:r w:rsidRPr="0044521D">
        <w:rPr>
          <w:sz w:val="28"/>
          <w:szCs w:val="28"/>
        </w:rPr>
        <w:t>декабрь 2021 г.</w:t>
      </w:r>
      <w:r w:rsidR="007F6570">
        <w:rPr>
          <w:sz w:val="28"/>
          <w:szCs w:val="28"/>
        </w:rPr>
        <w:t>»</w:t>
      </w:r>
      <w:r w:rsidRPr="0044521D">
        <w:rPr>
          <w:sz w:val="28"/>
          <w:szCs w:val="28"/>
        </w:rPr>
        <w:t xml:space="preserve"> заменить словами </w:t>
      </w:r>
      <w:r w:rsidR="007F6570">
        <w:rPr>
          <w:sz w:val="28"/>
          <w:szCs w:val="28"/>
        </w:rPr>
        <w:t>«</w:t>
      </w:r>
      <w:r w:rsidRPr="0044521D">
        <w:rPr>
          <w:rFonts w:eastAsiaTheme="minorHAnsi"/>
          <w:sz w:val="28"/>
          <w:szCs w:val="28"/>
        </w:rPr>
        <w:t>декабрь 2024 г.</w:t>
      </w:r>
      <w:r w:rsidR="007F6570">
        <w:rPr>
          <w:rFonts w:eastAsiaTheme="minorHAnsi"/>
          <w:sz w:val="28"/>
          <w:szCs w:val="28"/>
        </w:rPr>
        <w:t>»</w:t>
      </w:r>
      <w:r w:rsidR="00F46ADB" w:rsidRPr="0044521D">
        <w:rPr>
          <w:rFonts w:eastAsiaTheme="minorHAnsi"/>
          <w:sz w:val="28"/>
          <w:szCs w:val="28"/>
        </w:rPr>
        <w:t xml:space="preserve">, </w:t>
      </w:r>
      <w:r w:rsidRPr="0044521D">
        <w:rPr>
          <w:rFonts w:eastAsiaTheme="minorHAnsi"/>
          <w:sz w:val="28"/>
          <w:szCs w:val="28"/>
        </w:rPr>
        <w:t xml:space="preserve">слова </w:t>
      </w:r>
      <w:r w:rsidR="007F6570">
        <w:rPr>
          <w:rFonts w:eastAsiaTheme="minorHAnsi"/>
          <w:sz w:val="28"/>
          <w:szCs w:val="28"/>
        </w:rPr>
        <w:t>«</w:t>
      </w:r>
      <w:r w:rsidRPr="0044521D">
        <w:rPr>
          <w:rFonts w:eastAsiaTheme="minorHAnsi"/>
          <w:sz w:val="28"/>
          <w:szCs w:val="28"/>
        </w:rPr>
        <w:t>89,51 млн. рублей</w:t>
      </w:r>
      <w:r w:rsidR="007F6570">
        <w:rPr>
          <w:rFonts w:eastAsiaTheme="minorHAnsi"/>
          <w:sz w:val="28"/>
          <w:szCs w:val="28"/>
        </w:rPr>
        <w:t>»</w:t>
      </w:r>
      <w:r w:rsidRPr="0044521D">
        <w:rPr>
          <w:rFonts w:eastAsiaTheme="minorHAnsi"/>
          <w:sz w:val="28"/>
          <w:szCs w:val="28"/>
        </w:rPr>
        <w:t xml:space="preserve"> заменить словами </w:t>
      </w:r>
      <w:r w:rsidR="007F6570">
        <w:rPr>
          <w:rFonts w:eastAsiaTheme="minorHAnsi"/>
          <w:sz w:val="28"/>
          <w:szCs w:val="28"/>
        </w:rPr>
        <w:t>«</w:t>
      </w:r>
      <w:r w:rsidRPr="0044521D">
        <w:rPr>
          <w:rFonts w:eastAsiaTheme="minorHAnsi"/>
          <w:sz w:val="28"/>
          <w:szCs w:val="28"/>
        </w:rPr>
        <w:t>141,022 млн. рублей</w:t>
      </w:r>
      <w:r w:rsidR="007F6570">
        <w:rPr>
          <w:rFonts w:eastAsiaTheme="minorHAnsi"/>
          <w:sz w:val="28"/>
          <w:szCs w:val="28"/>
        </w:rPr>
        <w:t>»</w:t>
      </w:r>
      <w:r w:rsidR="00FC36CA" w:rsidRPr="0044521D">
        <w:rPr>
          <w:rFonts w:eastAsiaTheme="minorHAnsi"/>
          <w:sz w:val="28"/>
          <w:szCs w:val="28"/>
        </w:rPr>
        <w:t>;</w:t>
      </w:r>
    </w:p>
    <w:p w:rsidR="00FC36CA" w:rsidRPr="0044521D" w:rsidRDefault="008C3E79" w:rsidP="0044521D">
      <w:pPr>
        <w:spacing w:line="360" w:lineRule="atLeast"/>
        <w:ind w:firstLine="709"/>
        <w:jc w:val="both"/>
        <w:rPr>
          <w:sz w:val="28"/>
          <w:szCs w:val="28"/>
        </w:rPr>
      </w:pPr>
      <w:r w:rsidRPr="0044521D">
        <w:rPr>
          <w:sz w:val="28"/>
          <w:szCs w:val="28"/>
        </w:rPr>
        <w:t xml:space="preserve">г) </w:t>
      </w:r>
      <w:r w:rsidR="00632EA8" w:rsidRPr="0044521D">
        <w:rPr>
          <w:sz w:val="28"/>
          <w:szCs w:val="28"/>
        </w:rPr>
        <w:t>в</w:t>
      </w:r>
      <w:r w:rsidR="000E79B9" w:rsidRPr="0044521D">
        <w:rPr>
          <w:sz w:val="28"/>
          <w:szCs w:val="28"/>
        </w:rPr>
        <w:t xml:space="preserve"> абзаце первом </w:t>
      </w:r>
      <w:r w:rsidRPr="0044521D">
        <w:rPr>
          <w:sz w:val="28"/>
          <w:szCs w:val="28"/>
        </w:rPr>
        <w:t>раздел</w:t>
      </w:r>
      <w:r w:rsidR="000E79B9" w:rsidRPr="0044521D">
        <w:rPr>
          <w:sz w:val="28"/>
          <w:szCs w:val="28"/>
        </w:rPr>
        <w:t>а</w:t>
      </w:r>
      <w:r w:rsidRPr="0044521D">
        <w:rPr>
          <w:sz w:val="28"/>
          <w:szCs w:val="28"/>
        </w:rPr>
        <w:t xml:space="preserve"> VII</w:t>
      </w:r>
      <w:r w:rsidR="0044521D">
        <w:rPr>
          <w:sz w:val="28"/>
          <w:szCs w:val="28"/>
        </w:rPr>
        <w:t xml:space="preserve"> </w:t>
      </w:r>
      <w:r w:rsidR="001A7091" w:rsidRPr="0044521D">
        <w:rPr>
          <w:sz w:val="28"/>
          <w:szCs w:val="28"/>
        </w:rPr>
        <w:t>слова</w:t>
      </w:r>
      <w:r w:rsidR="00F1219F" w:rsidRPr="0044521D">
        <w:rPr>
          <w:sz w:val="28"/>
          <w:szCs w:val="28"/>
        </w:rPr>
        <w:t xml:space="preserve"> </w:t>
      </w:r>
      <w:r w:rsidR="007F6570">
        <w:rPr>
          <w:sz w:val="28"/>
          <w:szCs w:val="28"/>
        </w:rPr>
        <w:t>«</w:t>
      </w:r>
      <w:r w:rsidR="001A7091" w:rsidRPr="0044521D">
        <w:rPr>
          <w:rFonts w:eastAsiaTheme="minorHAnsi"/>
          <w:sz w:val="28"/>
          <w:szCs w:val="28"/>
        </w:rPr>
        <w:t>729113,00 тыс. рублей</w:t>
      </w:r>
      <w:r w:rsidR="007F6570">
        <w:rPr>
          <w:rFonts w:eastAsiaTheme="minorHAnsi"/>
          <w:sz w:val="28"/>
          <w:szCs w:val="28"/>
        </w:rPr>
        <w:t>»</w:t>
      </w:r>
      <w:r w:rsidR="001A7091" w:rsidRPr="0044521D">
        <w:rPr>
          <w:rFonts w:eastAsiaTheme="minorHAnsi"/>
          <w:sz w:val="28"/>
          <w:szCs w:val="28"/>
        </w:rPr>
        <w:t xml:space="preserve"> </w:t>
      </w:r>
      <w:r w:rsidR="00F1219F" w:rsidRPr="0044521D">
        <w:rPr>
          <w:sz w:val="28"/>
          <w:szCs w:val="28"/>
        </w:rPr>
        <w:t xml:space="preserve">заменить </w:t>
      </w:r>
      <w:r w:rsidR="001A7091" w:rsidRPr="0044521D">
        <w:rPr>
          <w:sz w:val="28"/>
          <w:szCs w:val="28"/>
        </w:rPr>
        <w:t>словами</w:t>
      </w:r>
      <w:r w:rsidR="00F1219F" w:rsidRPr="0044521D">
        <w:rPr>
          <w:sz w:val="28"/>
          <w:szCs w:val="28"/>
        </w:rPr>
        <w:t xml:space="preserve"> </w:t>
      </w:r>
      <w:r w:rsidR="007F6570">
        <w:rPr>
          <w:sz w:val="28"/>
          <w:szCs w:val="28"/>
        </w:rPr>
        <w:t>«</w:t>
      </w:r>
      <w:r w:rsidR="00D55C95" w:rsidRPr="0044521D">
        <w:rPr>
          <w:sz w:val="28"/>
          <w:szCs w:val="28"/>
        </w:rPr>
        <w:t>476135,9</w:t>
      </w:r>
      <w:r w:rsidR="0044521D">
        <w:rPr>
          <w:sz w:val="28"/>
          <w:szCs w:val="28"/>
        </w:rPr>
        <w:t xml:space="preserve"> </w:t>
      </w:r>
      <w:r w:rsidR="001A7091" w:rsidRPr="0044521D">
        <w:rPr>
          <w:rFonts w:eastAsiaTheme="minorHAnsi"/>
          <w:sz w:val="28"/>
          <w:szCs w:val="28"/>
        </w:rPr>
        <w:t>тыс. рублей</w:t>
      </w:r>
      <w:r w:rsidR="007F6570">
        <w:rPr>
          <w:sz w:val="28"/>
          <w:szCs w:val="28"/>
        </w:rPr>
        <w:t>»</w:t>
      </w:r>
      <w:r w:rsidR="000E79B9" w:rsidRPr="0044521D">
        <w:rPr>
          <w:sz w:val="28"/>
          <w:szCs w:val="28"/>
        </w:rPr>
        <w:t>;</w:t>
      </w:r>
    </w:p>
    <w:p w:rsidR="004151CE" w:rsidRPr="0044521D" w:rsidRDefault="001700F3" w:rsidP="0044521D">
      <w:pPr>
        <w:spacing w:line="360" w:lineRule="atLeast"/>
        <w:ind w:firstLine="709"/>
        <w:jc w:val="both"/>
        <w:rPr>
          <w:rFonts w:eastAsiaTheme="minorHAnsi"/>
          <w:sz w:val="28"/>
          <w:szCs w:val="28"/>
        </w:rPr>
      </w:pPr>
      <w:r w:rsidRPr="0044521D">
        <w:rPr>
          <w:sz w:val="28"/>
          <w:szCs w:val="28"/>
        </w:rPr>
        <w:t>д)</w:t>
      </w:r>
      <w:r w:rsidR="004151CE" w:rsidRPr="0044521D">
        <w:rPr>
          <w:sz w:val="28"/>
          <w:szCs w:val="28"/>
        </w:rPr>
        <w:t xml:space="preserve"> в приложении к </w:t>
      </w:r>
      <w:r w:rsidR="004151CE" w:rsidRPr="0044521D">
        <w:rPr>
          <w:rFonts w:eastAsiaTheme="minorHAnsi"/>
          <w:sz w:val="28"/>
          <w:szCs w:val="28"/>
        </w:rPr>
        <w:t>Подпрограмме 1:</w:t>
      </w:r>
    </w:p>
    <w:p w:rsidR="004151CE" w:rsidRPr="0044521D" w:rsidRDefault="004151CE" w:rsidP="0044521D">
      <w:pPr>
        <w:spacing w:line="360" w:lineRule="atLeast"/>
        <w:ind w:firstLine="709"/>
        <w:jc w:val="both"/>
        <w:rPr>
          <w:rFonts w:eastAsiaTheme="minorHAnsi"/>
          <w:sz w:val="28"/>
          <w:szCs w:val="28"/>
        </w:rPr>
      </w:pPr>
      <w:r w:rsidRPr="0044521D">
        <w:rPr>
          <w:rFonts w:eastAsiaTheme="minorHAnsi"/>
          <w:sz w:val="28"/>
          <w:szCs w:val="28"/>
        </w:rPr>
        <w:t xml:space="preserve">в пункте 1 слова </w:t>
      </w:r>
      <w:r w:rsidR="007F6570">
        <w:rPr>
          <w:rFonts w:eastAsiaTheme="minorHAnsi"/>
          <w:sz w:val="28"/>
          <w:szCs w:val="28"/>
        </w:rPr>
        <w:t>«</w:t>
      </w:r>
      <w:r w:rsidRPr="0044521D">
        <w:rPr>
          <w:rFonts w:eastAsiaTheme="minorHAnsi"/>
          <w:sz w:val="28"/>
          <w:szCs w:val="28"/>
        </w:rPr>
        <w:t xml:space="preserve">постановлением Правительства Республики Тыва от 10 октября 2013 г. № 603 </w:t>
      </w:r>
      <w:r w:rsidR="007F6570">
        <w:rPr>
          <w:rFonts w:eastAsiaTheme="minorHAnsi"/>
          <w:sz w:val="28"/>
          <w:szCs w:val="28"/>
        </w:rPr>
        <w:t>«</w:t>
      </w:r>
      <w:r w:rsidRPr="0044521D">
        <w:rPr>
          <w:rFonts w:eastAsiaTheme="minorHAnsi"/>
          <w:sz w:val="28"/>
          <w:szCs w:val="28"/>
        </w:rPr>
        <w:t xml:space="preserve">Об утверждении государственной программы Республики </w:t>
      </w:r>
      <w:r w:rsidR="0044521D">
        <w:rPr>
          <w:rFonts w:eastAsiaTheme="minorHAnsi"/>
          <w:sz w:val="28"/>
          <w:szCs w:val="28"/>
        </w:rPr>
        <w:t xml:space="preserve">           </w:t>
      </w:r>
      <w:r w:rsidRPr="0044521D">
        <w:rPr>
          <w:rFonts w:eastAsiaTheme="minorHAnsi"/>
          <w:sz w:val="28"/>
          <w:szCs w:val="28"/>
        </w:rPr>
        <w:t xml:space="preserve">Тыва </w:t>
      </w:r>
      <w:r w:rsidR="007F6570">
        <w:rPr>
          <w:rFonts w:eastAsiaTheme="minorHAnsi"/>
          <w:sz w:val="28"/>
          <w:szCs w:val="28"/>
        </w:rPr>
        <w:t>«</w:t>
      </w:r>
      <w:r w:rsidRPr="0044521D">
        <w:rPr>
          <w:rFonts w:eastAsiaTheme="minorHAnsi"/>
          <w:sz w:val="28"/>
          <w:szCs w:val="28"/>
        </w:rPr>
        <w:t xml:space="preserve">Обеспечение защиты населения и объектов экономики от негативного воздействия вод на территории </w:t>
      </w:r>
      <w:r w:rsidR="0044521D">
        <w:rPr>
          <w:rFonts w:eastAsiaTheme="minorHAnsi"/>
          <w:sz w:val="28"/>
          <w:szCs w:val="28"/>
        </w:rPr>
        <w:t>Республики Тыва на 2014-</w:t>
      </w:r>
      <w:r w:rsidRPr="0044521D">
        <w:rPr>
          <w:rFonts w:eastAsiaTheme="minorHAnsi"/>
          <w:sz w:val="28"/>
          <w:szCs w:val="28"/>
        </w:rPr>
        <w:t>2025 годы</w:t>
      </w:r>
      <w:r w:rsidR="007F6570">
        <w:rPr>
          <w:rFonts w:eastAsiaTheme="minorHAnsi"/>
          <w:sz w:val="28"/>
          <w:szCs w:val="28"/>
        </w:rPr>
        <w:t>»</w:t>
      </w:r>
      <w:r w:rsidRPr="0044521D">
        <w:rPr>
          <w:rFonts w:eastAsiaTheme="minorHAnsi"/>
          <w:sz w:val="28"/>
          <w:szCs w:val="28"/>
        </w:rPr>
        <w:t xml:space="preserve"> и</w:t>
      </w:r>
      <w:r w:rsidR="007F6570">
        <w:rPr>
          <w:rFonts w:eastAsiaTheme="minorHAnsi"/>
          <w:sz w:val="28"/>
          <w:szCs w:val="28"/>
        </w:rPr>
        <w:t>»</w:t>
      </w:r>
      <w:r w:rsidRPr="0044521D">
        <w:rPr>
          <w:rFonts w:eastAsiaTheme="minorHAnsi"/>
          <w:sz w:val="28"/>
          <w:szCs w:val="28"/>
        </w:rPr>
        <w:t xml:space="preserve"> исключить;</w:t>
      </w:r>
    </w:p>
    <w:p w:rsidR="00FC36CA" w:rsidRPr="0044521D" w:rsidRDefault="004679B4" w:rsidP="0044521D">
      <w:pPr>
        <w:spacing w:line="360" w:lineRule="atLeast"/>
        <w:ind w:firstLine="709"/>
        <w:jc w:val="both"/>
        <w:rPr>
          <w:rFonts w:eastAsiaTheme="minorHAnsi"/>
          <w:sz w:val="28"/>
          <w:szCs w:val="28"/>
        </w:rPr>
      </w:pPr>
      <w:r w:rsidRPr="0044521D">
        <w:rPr>
          <w:rFonts w:eastAsiaTheme="minorHAnsi"/>
          <w:sz w:val="28"/>
          <w:szCs w:val="28"/>
        </w:rPr>
        <w:t xml:space="preserve">в пункте 4 </w:t>
      </w:r>
      <w:r w:rsidR="00365B20" w:rsidRPr="0044521D">
        <w:rPr>
          <w:rFonts w:eastAsiaTheme="minorHAnsi"/>
          <w:sz w:val="28"/>
          <w:szCs w:val="28"/>
        </w:rPr>
        <w:t xml:space="preserve">слова </w:t>
      </w:r>
      <w:r w:rsidR="007F6570">
        <w:rPr>
          <w:rFonts w:eastAsiaTheme="minorHAnsi"/>
          <w:sz w:val="28"/>
          <w:szCs w:val="28"/>
        </w:rPr>
        <w:t>«</w:t>
      </w:r>
      <w:r w:rsidRPr="0044521D">
        <w:rPr>
          <w:rFonts w:eastAsiaTheme="minorHAnsi"/>
          <w:sz w:val="28"/>
          <w:szCs w:val="28"/>
        </w:rPr>
        <w:t>природн</w:t>
      </w:r>
      <w:r w:rsidR="000B7976" w:rsidRPr="0044521D">
        <w:rPr>
          <w:rFonts w:eastAsiaTheme="minorHAnsi"/>
          <w:sz w:val="28"/>
          <w:szCs w:val="28"/>
        </w:rPr>
        <w:t>ых ресурсов и экологии</w:t>
      </w:r>
      <w:r w:rsidR="007F6570">
        <w:rPr>
          <w:rFonts w:eastAsiaTheme="minorHAnsi"/>
          <w:sz w:val="28"/>
          <w:szCs w:val="28"/>
        </w:rPr>
        <w:t>»</w:t>
      </w:r>
      <w:r w:rsidRPr="0044521D">
        <w:rPr>
          <w:rFonts w:eastAsiaTheme="minorHAnsi"/>
          <w:sz w:val="28"/>
          <w:szCs w:val="28"/>
        </w:rPr>
        <w:t xml:space="preserve"> заменить словами </w:t>
      </w:r>
      <w:r w:rsidR="007F6570">
        <w:rPr>
          <w:rFonts w:eastAsiaTheme="minorHAnsi"/>
          <w:sz w:val="28"/>
          <w:szCs w:val="28"/>
        </w:rPr>
        <w:t>«</w:t>
      </w:r>
      <w:r w:rsidRPr="0044521D">
        <w:rPr>
          <w:rFonts w:eastAsiaTheme="minorHAnsi"/>
          <w:sz w:val="28"/>
          <w:szCs w:val="28"/>
        </w:rPr>
        <w:t>лесного хозяйства и природопользования</w:t>
      </w:r>
      <w:r w:rsidR="007F6570">
        <w:rPr>
          <w:rFonts w:eastAsiaTheme="minorHAnsi"/>
          <w:sz w:val="28"/>
          <w:szCs w:val="28"/>
        </w:rPr>
        <w:t>»</w:t>
      </w:r>
      <w:r w:rsidRPr="0044521D">
        <w:rPr>
          <w:rFonts w:eastAsiaTheme="minorHAnsi"/>
          <w:sz w:val="28"/>
          <w:szCs w:val="28"/>
        </w:rPr>
        <w:t>;</w:t>
      </w:r>
    </w:p>
    <w:p w:rsidR="008A0F80" w:rsidRPr="0044521D" w:rsidRDefault="001E2CBD" w:rsidP="0044521D">
      <w:pPr>
        <w:spacing w:line="360" w:lineRule="atLeast"/>
        <w:ind w:firstLine="709"/>
        <w:jc w:val="both"/>
        <w:rPr>
          <w:rFonts w:eastAsiaTheme="minorHAnsi"/>
          <w:sz w:val="28"/>
          <w:szCs w:val="28"/>
        </w:rPr>
      </w:pPr>
      <w:r w:rsidRPr="0044521D">
        <w:rPr>
          <w:rFonts w:eastAsiaTheme="minorHAnsi"/>
          <w:sz w:val="28"/>
          <w:szCs w:val="28"/>
        </w:rPr>
        <w:t xml:space="preserve">в пункте 7 слова </w:t>
      </w:r>
      <w:r w:rsidR="007F6570">
        <w:rPr>
          <w:rFonts w:eastAsiaTheme="minorHAnsi"/>
          <w:sz w:val="28"/>
          <w:szCs w:val="28"/>
        </w:rPr>
        <w:t>«</w:t>
      </w:r>
      <w:r w:rsidRPr="0044521D">
        <w:rPr>
          <w:rFonts w:eastAsiaTheme="minorHAnsi"/>
          <w:sz w:val="28"/>
          <w:szCs w:val="28"/>
        </w:rPr>
        <w:t xml:space="preserve">государственной программой Республики Тыва </w:t>
      </w:r>
      <w:r w:rsidR="007F6570">
        <w:rPr>
          <w:rFonts w:eastAsiaTheme="minorHAnsi"/>
          <w:sz w:val="28"/>
          <w:szCs w:val="28"/>
        </w:rPr>
        <w:t>«</w:t>
      </w:r>
      <w:r w:rsidRPr="0044521D">
        <w:rPr>
          <w:rFonts w:eastAsiaTheme="minorHAnsi"/>
          <w:sz w:val="28"/>
          <w:szCs w:val="28"/>
        </w:rPr>
        <w:t>Обеспечение защиты населения и объектов экономики от негативного воздействия вод на террито</w:t>
      </w:r>
      <w:r w:rsidR="0044521D">
        <w:rPr>
          <w:rFonts w:eastAsiaTheme="minorHAnsi"/>
          <w:sz w:val="28"/>
          <w:szCs w:val="28"/>
        </w:rPr>
        <w:t>рии Республики Тыва на 2014-</w:t>
      </w:r>
      <w:r w:rsidRPr="0044521D">
        <w:rPr>
          <w:rFonts w:eastAsiaTheme="minorHAnsi"/>
          <w:sz w:val="28"/>
          <w:szCs w:val="28"/>
        </w:rPr>
        <w:t>202</w:t>
      </w:r>
      <w:r w:rsidR="0044521D">
        <w:rPr>
          <w:rFonts w:eastAsiaTheme="minorHAnsi"/>
          <w:sz w:val="28"/>
          <w:szCs w:val="28"/>
        </w:rPr>
        <w:t>5 годы</w:t>
      </w:r>
      <w:r w:rsidR="007F6570">
        <w:rPr>
          <w:rFonts w:eastAsiaTheme="minorHAnsi"/>
          <w:sz w:val="28"/>
          <w:szCs w:val="28"/>
        </w:rPr>
        <w:t>»</w:t>
      </w:r>
      <w:r w:rsidRPr="0044521D">
        <w:rPr>
          <w:rFonts w:eastAsiaTheme="minorHAnsi"/>
          <w:sz w:val="28"/>
          <w:szCs w:val="28"/>
        </w:rPr>
        <w:t xml:space="preserve"> заменить словами </w:t>
      </w:r>
      <w:r w:rsidR="007F6570">
        <w:rPr>
          <w:rFonts w:eastAsiaTheme="minorHAnsi"/>
          <w:sz w:val="28"/>
          <w:szCs w:val="28"/>
        </w:rPr>
        <w:t>«</w:t>
      </w:r>
      <w:r w:rsidRPr="0044521D">
        <w:rPr>
          <w:rFonts w:eastAsiaTheme="minorHAnsi"/>
          <w:sz w:val="28"/>
          <w:szCs w:val="28"/>
        </w:rPr>
        <w:t>настоящим Порядком</w:t>
      </w:r>
      <w:r w:rsidR="007F6570">
        <w:rPr>
          <w:rFonts w:eastAsiaTheme="minorHAnsi"/>
          <w:sz w:val="28"/>
          <w:szCs w:val="28"/>
        </w:rPr>
        <w:t>»</w:t>
      </w:r>
      <w:r w:rsidRPr="0044521D">
        <w:rPr>
          <w:rFonts w:eastAsiaTheme="minorHAnsi"/>
          <w:sz w:val="28"/>
          <w:szCs w:val="28"/>
        </w:rPr>
        <w:t>;</w:t>
      </w:r>
    </w:p>
    <w:p w:rsidR="001E2CBD" w:rsidRPr="0044521D" w:rsidRDefault="008A0F80" w:rsidP="0044521D">
      <w:pPr>
        <w:spacing w:line="360" w:lineRule="atLeast"/>
        <w:ind w:firstLine="709"/>
        <w:jc w:val="both"/>
        <w:rPr>
          <w:rFonts w:eastAsiaTheme="minorHAnsi"/>
          <w:sz w:val="28"/>
          <w:szCs w:val="28"/>
        </w:rPr>
      </w:pPr>
      <w:r w:rsidRPr="0044521D">
        <w:rPr>
          <w:rFonts w:eastAsiaTheme="minorHAnsi"/>
          <w:sz w:val="28"/>
          <w:szCs w:val="28"/>
        </w:rPr>
        <w:t xml:space="preserve">в подпункте </w:t>
      </w:r>
      <w:r w:rsidR="007F6570">
        <w:rPr>
          <w:rFonts w:eastAsiaTheme="minorHAnsi"/>
          <w:sz w:val="28"/>
          <w:szCs w:val="28"/>
        </w:rPr>
        <w:t>«</w:t>
      </w:r>
      <w:r w:rsidRPr="0044521D">
        <w:rPr>
          <w:rFonts w:eastAsiaTheme="minorHAnsi"/>
          <w:sz w:val="28"/>
          <w:szCs w:val="28"/>
        </w:rPr>
        <w:t>в</w:t>
      </w:r>
      <w:r w:rsidR="007F6570">
        <w:rPr>
          <w:rFonts w:eastAsiaTheme="minorHAnsi"/>
          <w:sz w:val="28"/>
          <w:szCs w:val="28"/>
        </w:rPr>
        <w:t>»</w:t>
      </w:r>
      <w:r w:rsidRPr="0044521D">
        <w:rPr>
          <w:rFonts w:eastAsiaTheme="minorHAnsi"/>
          <w:sz w:val="28"/>
          <w:szCs w:val="28"/>
        </w:rPr>
        <w:t xml:space="preserve"> пункта 15 слова </w:t>
      </w:r>
      <w:r w:rsidR="007F6570">
        <w:rPr>
          <w:rFonts w:eastAsiaTheme="minorHAnsi"/>
          <w:sz w:val="28"/>
          <w:szCs w:val="28"/>
        </w:rPr>
        <w:t>«</w:t>
      </w:r>
      <w:r w:rsidRPr="0044521D">
        <w:rPr>
          <w:rFonts w:eastAsiaTheme="minorHAnsi"/>
          <w:sz w:val="28"/>
          <w:szCs w:val="28"/>
        </w:rPr>
        <w:t xml:space="preserve">государственной программы Республики Тыва </w:t>
      </w:r>
      <w:r w:rsidR="007F6570">
        <w:rPr>
          <w:rFonts w:eastAsiaTheme="minorHAnsi"/>
          <w:sz w:val="28"/>
          <w:szCs w:val="28"/>
        </w:rPr>
        <w:t>«</w:t>
      </w:r>
      <w:r w:rsidRPr="0044521D">
        <w:rPr>
          <w:rFonts w:eastAsiaTheme="minorHAnsi"/>
          <w:sz w:val="28"/>
          <w:szCs w:val="28"/>
        </w:rPr>
        <w:t>Обеспечение защиты населения и объектов экономики от негативного воздействия вод на терри</w:t>
      </w:r>
      <w:r w:rsidR="00636B59">
        <w:rPr>
          <w:rFonts w:eastAsiaTheme="minorHAnsi"/>
          <w:sz w:val="28"/>
          <w:szCs w:val="28"/>
        </w:rPr>
        <w:t>тории Республики Тыва на 2014-</w:t>
      </w:r>
      <w:r w:rsidRPr="0044521D">
        <w:rPr>
          <w:rFonts w:eastAsiaTheme="minorHAnsi"/>
          <w:sz w:val="28"/>
          <w:szCs w:val="28"/>
        </w:rPr>
        <w:t>2025 годы</w:t>
      </w:r>
      <w:r w:rsidR="007E73EA">
        <w:rPr>
          <w:rFonts w:eastAsiaTheme="minorHAnsi"/>
          <w:sz w:val="28"/>
          <w:szCs w:val="28"/>
        </w:rPr>
        <w:t>»</w:t>
      </w:r>
      <w:r w:rsidRPr="0044521D">
        <w:rPr>
          <w:rFonts w:eastAsiaTheme="minorHAnsi"/>
          <w:sz w:val="28"/>
          <w:szCs w:val="28"/>
        </w:rPr>
        <w:t xml:space="preserve"> заменить словами </w:t>
      </w:r>
      <w:r w:rsidR="007F6570">
        <w:rPr>
          <w:rFonts w:eastAsiaTheme="minorHAnsi"/>
          <w:sz w:val="28"/>
          <w:szCs w:val="28"/>
        </w:rPr>
        <w:t>«</w:t>
      </w:r>
      <w:r w:rsidRPr="0044521D">
        <w:rPr>
          <w:rFonts w:eastAsiaTheme="minorHAnsi"/>
          <w:sz w:val="28"/>
          <w:szCs w:val="28"/>
        </w:rPr>
        <w:t xml:space="preserve">Подпрограммы 1 </w:t>
      </w:r>
      <w:r w:rsidR="007F6570">
        <w:rPr>
          <w:rFonts w:eastAsiaTheme="minorHAnsi"/>
          <w:sz w:val="28"/>
          <w:szCs w:val="28"/>
        </w:rPr>
        <w:t>«</w:t>
      </w:r>
      <w:r w:rsidRPr="0044521D">
        <w:rPr>
          <w:rFonts w:eastAsiaTheme="minorHAnsi"/>
          <w:sz w:val="28"/>
          <w:szCs w:val="28"/>
        </w:rPr>
        <w:t>Обеспечение защиты населения и объектов экономики от негативного воздействия вод на территории Республики Тыва</w:t>
      </w:r>
      <w:r w:rsidR="007F6570">
        <w:rPr>
          <w:rFonts w:eastAsiaTheme="minorHAnsi"/>
          <w:sz w:val="28"/>
          <w:szCs w:val="28"/>
        </w:rPr>
        <w:t>»</w:t>
      </w:r>
      <w:r w:rsidRPr="0044521D">
        <w:rPr>
          <w:rFonts w:eastAsiaTheme="minorHAnsi"/>
          <w:sz w:val="28"/>
          <w:szCs w:val="28"/>
        </w:rPr>
        <w:t>;</w:t>
      </w:r>
    </w:p>
    <w:p w:rsidR="00262EAD" w:rsidRPr="0044521D" w:rsidRDefault="004679B4" w:rsidP="0044521D">
      <w:pPr>
        <w:spacing w:line="360" w:lineRule="atLeast"/>
        <w:ind w:firstLine="709"/>
        <w:jc w:val="both"/>
        <w:rPr>
          <w:sz w:val="28"/>
          <w:szCs w:val="28"/>
        </w:rPr>
      </w:pPr>
      <w:r w:rsidRPr="0044521D">
        <w:rPr>
          <w:rFonts w:eastAsiaTheme="minorHAnsi"/>
          <w:sz w:val="28"/>
          <w:szCs w:val="28"/>
        </w:rPr>
        <w:t>7</w:t>
      </w:r>
      <w:r w:rsidR="00157574" w:rsidRPr="0044521D">
        <w:rPr>
          <w:rFonts w:eastAsiaTheme="minorHAnsi"/>
          <w:sz w:val="28"/>
          <w:szCs w:val="28"/>
        </w:rPr>
        <w:t xml:space="preserve">) </w:t>
      </w:r>
      <w:r w:rsidR="00262EAD" w:rsidRPr="0044521D">
        <w:rPr>
          <w:rFonts w:eastAsiaTheme="minorHAnsi"/>
          <w:sz w:val="28"/>
          <w:szCs w:val="28"/>
        </w:rPr>
        <w:t xml:space="preserve">в подпрограмме 2 </w:t>
      </w:r>
      <w:r w:rsidR="007F6570">
        <w:rPr>
          <w:rFonts w:eastAsiaTheme="minorHAnsi"/>
          <w:sz w:val="28"/>
          <w:szCs w:val="28"/>
        </w:rPr>
        <w:t>«</w:t>
      </w:r>
      <w:r w:rsidR="00262EAD" w:rsidRPr="0044521D">
        <w:rPr>
          <w:rFonts w:eastAsiaTheme="minorHAnsi"/>
          <w:sz w:val="28"/>
          <w:szCs w:val="28"/>
        </w:rPr>
        <w:t>Развитие</w:t>
      </w:r>
      <w:r w:rsidR="00262EAD" w:rsidRPr="0044521D">
        <w:rPr>
          <w:sz w:val="28"/>
          <w:szCs w:val="28"/>
        </w:rPr>
        <w:t xml:space="preserve"> лесного хозяйства Республики Тыва</w:t>
      </w:r>
      <w:r w:rsidR="007F6570">
        <w:rPr>
          <w:sz w:val="28"/>
          <w:szCs w:val="28"/>
        </w:rPr>
        <w:t>»</w:t>
      </w:r>
      <w:r w:rsidRPr="0044521D">
        <w:rPr>
          <w:sz w:val="28"/>
          <w:szCs w:val="28"/>
        </w:rPr>
        <w:t xml:space="preserve"> (далее</w:t>
      </w:r>
      <w:r w:rsidR="00636B59">
        <w:rPr>
          <w:sz w:val="28"/>
          <w:szCs w:val="28"/>
        </w:rPr>
        <w:t xml:space="preserve"> –</w:t>
      </w:r>
      <w:r w:rsidRPr="0044521D">
        <w:rPr>
          <w:sz w:val="28"/>
          <w:szCs w:val="28"/>
        </w:rPr>
        <w:t xml:space="preserve"> Подпрограмма 2)</w:t>
      </w:r>
      <w:r w:rsidR="00262EAD" w:rsidRPr="0044521D">
        <w:rPr>
          <w:sz w:val="28"/>
          <w:szCs w:val="28"/>
        </w:rPr>
        <w:t>:</w:t>
      </w:r>
    </w:p>
    <w:p w:rsidR="00834F44" w:rsidRPr="0044521D" w:rsidRDefault="00834F44" w:rsidP="0044521D">
      <w:pPr>
        <w:spacing w:line="360" w:lineRule="atLeast"/>
        <w:ind w:firstLine="709"/>
        <w:jc w:val="both"/>
        <w:rPr>
          <w:sz w:val="28"/>
          <w:szCs w:val="28"/>
        </w:rPr>
      </w:pPr>
      <w:r w:rsidRPr="0044521D">
        <w:rPr>
          <w:sz w:val="28"/>
          <w:szCs w:val="28"/>
        </w:rPr>
        <w:t>а) в паспорте</w:t>
      </w:r>
      <w:r w:rsidR="00636B59">
        <w:rPr>
          <w:sz w:val="28"/>
          <w:szCs w:val="28"/>
        </w:rPr>
        <w:t xml:space="preserve"> </w:t>
      </w:r>
      <w:r w:rsidR="004679B4" w:rsidRPr="0044521D">
        <w:rPr>
          <w:sz w:val="28"/>
          <w:szCs w:val="28"/>
        </w:rPr>
        <w:t>Подпрограммы 2</w:t>
      </w:r>
      <w:r w:rsidRPr="0044521D">
        <w:rPr>
          <w:sz w:val="28"/>
          <w:szCs w:val="28"/>
        </w:rPr>
        <w:t>:</w:t>
      </w:r>
    </w:p>
    <w:p w:rsidR="00D87456" w:rsidRDefault="00D87456" w:rsidP="00FC36CA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bCs/>
          <w:sz w:val="28"/>
          <w:szCs w:val="28"/>
        </w:rPr>
      </w:pPr>
      <w:r w:rsidRPr="00DA020E">
        <w:rPr>
          <w:bCs/>
          <w:sz w:val="28"/>
          <w:szCs w:val="28"/>
        </w:rPr>
        <w:t xml:space="preserve">позицию </w:t>
      </w:r>
      <w:r w:rsidR="007F6570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Государственный заказчик</w:t>
      </w:r>
      <w:r w:rsidRPr="00DA020E">
        <w:rPr>
          <w:bCs/>
          <w:sz w:val="28"/>
          <w:szCs w:val="28"/>
        </w:rPr>
        <w:t xml:space="preserve"> П</w:t>
      </w:r>
      <w:r w:rsidR="001E36F6">
        <w:rPr>
          <w:bCs/>
          <w:sz w:val="28"/>
          <w:szCs w:val="28"/>
        </w:rPr>
        <w:t>одп</w:t>
      </w:r>
      <w:r w:rsidRPr="00DA020E">
        <w:rPr>
          <w:bCs/>
          <w:sz w:val="28"/>
          <w:szCs w:val="28"/>
        </w:rPr>
        <w:t>рограммы</w:t>
      </w:r>
      <w:r w:rsidR="007F6570">
        <w:rPr>
          <w:bCs/>
          <w:sz w:val="28"/>
          <w:szCs w:val="28"/>
        </w:rPr>
        <w:t>»</w:t>
      </w:r>
      <w:r w:rsidRPr="00DA020E">
        <w:rPr>
          <w:bCs/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8"/>
        <w:gridCol w:w="340"/>
        <w:gridCol w:w="6243"/>
      </w:tblGrid>
      <w:tr w:rsidR="00D87456" w:rsidTr="00636B59">
        <w:trPr>
          <w:jc w:val="center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87456" w:rsidRPr="00282F05" w:rsidRDefault="007F6570" w:rsidP="00223D4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D87456" w:rsidRPr="00282F05">
              <w:rPr>
                <w:sz w:val="24"/>
                <w:szCs w:val="24"/>
              </w:rPr>
              <w:t>Государственный заказчик П</w:t>
            </w:r>
            <w:r w:rsidR="001E36F6">
              <w:rPr>
                <w:sz w:val="24"/>
                <w:szCs w:val="24"/>
              </w:rPr>
              <w:t>одп</w:t>
            </w:r>
            <w:r w:rsidR="00D87456" w:rsidRPr="00282F05">
              <w:rPr>
                <w:sz w:val="24"/>
                <w:szCs w:val="24"/>
              </w:rPr>
              <w:t>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87456" w:rsidRPr="00282F05" w:rsidRDefault="00636B59" w:rsidP="00223D4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243" w:type="dxa"/>
            <w:tcBorders>
              <w:top w:val="nil"/>
              <w:left w:val="nil"/>
              <w:bottom w:val="nil"/>
              <w:right w:val="nil"/>
            </w:tcBorders>
          </w:tcPr>
          <w:p w:rsidR="00D87456" w:rsidRPr="00282F05" w:rsidRDefault="00D87456" w:rsidP="00E96694">
            <w:pPr>
              <w:pStyle w:val="ConsPlusNormal"/>
              <w:jc w:val="both"/>
              <w:rPr>
                <w:sz w:val="24"/>
                <w:szCs w:val="24"/>
              </w:rPr>
            </w:pPr>
            <w:r w:rsidRPr="00282F05">
              <w:rPr>
                <w:sz w:val="24"/>
                <w:szCs w:val="24"/>
              </w:rPr>
              <w:t>Министерство лесного хозяйства и природопользования Республики Тыва</w:t>
            </w:r>
            <w:r w:rsidR="007F6570">
              <w:rPr>
                <w:sz w:val="24"/>
                <w:szCs w:val="24"/>
              </w:rPr>
              <w:t>»</w:t>
            </w:r>
            <w:r w:rsidR="00E96694">
              <w:rPr>
                <w:sz w:val="24"/>
                <w:szCs w:val="24"/>
              </w:rPr>
              <w:t>;</w:t>
            </w:r>
          </w:p>
        </w:tc>
      </w:tr>
    </w:tbl>
    <w:p w:rsidR="00D87456" w:rsidRDefault="00D87456" w:rsidP="00636B59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bCs/>
          <w:sz w:val="28"/>
          <w:szCs w:val="28"/>
        </w:rPr>
      </w:pPr>
      <w:r w:rsidRPr="00DA020E">
        <w:rPr>
          <w:bCs/>
          <w:sz w:val="28"/>
          <w:szCs w:val="28"/>
        </w:rPr>
        <w:t xml:space="preserve">позицию </w:t>
      </w:r>
      <w:r w:rsidR="007F6570">
        <w:rPr>
          <w:bCs/>
          <w:sz w:val="28"/>
          <w:szCs w:val="28"/>
        </w:rPr>
        <w:t>«</w:t>
      </w:r>
      <w:r w:rsidRPr="00C26CE8">
        <w:rPr>
          <w:sz w:val="28"/>
          <w:szCs w:val="28"/>
        </w:rPr>
        <w:t>Ответственный исполнитель</w:t>
      </w:r>
      <w:r w:rsidR="007F6570">
        <w:rPr>
          <w:bCs/>
          <w:sz w:val="28"/>
          <w:szCs w:val="28"/>
        </w:rPr>
        <w:t>»</w:t>
      </w:r>
      <w:r w:rsidRPr="00DA020E">
        <w:rPr>
          <w:bCs/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8"/>
        <w:gridCol w:w="340"/>
        <w:gridCol w:w="6243"/>
      </w:tblGrid>
      <w:tr w:rsidR="00D87456" w:rsidTr="00636B59">
        <w:trPr>
          <w:jc w:val="center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87456" w:rsidRPr="00C26CE8" w:rsidRDefault="007F6570" w:rsidP="00223D4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D87456" w:rsidRPr="00C26CE8">
              <w:rPr>
                <w:sz w:val="24"/>
                <w:szCs w:val="24"/>
              </w:rPr>
              <w:t>Ответственный исполнитель П</w:t>
            </w:r>
            <w:r w:rsidR="001E36F6">
              <w:rPr>
                <w:sz w:val="24"/>
                <w:szCs w:val="24"/>
              </w:rPr>
              <w:t>одп</w:t>
            </w:r>
            <w:r w:rsidR="00D87456" w:rsidRPr="00C26CE8">
              <w:rPr>
                <w:sz w:val="24"/>
                <w:szCs w:val="24"/>
              </w:rPr>
              <w:t>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87456" w:rsidRPr="00C26CE8" w:rsidRDefault="00636B59" w:rsidP="00223D4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243" w:type="dxa"/>
            <w:tcBorders>
              <w:top w:val="nil"/>
              <w:left w:val="nil"/>
              <w:bottom w:val="nil"/>
              <w:right w:val="nil"/>
            </w:tcBorders>
          </w:tcPr>
          <w:p w:rsidR="00D87456" w:rsidRPr="00C26CE8" w:rsidRDefault="00D87456" w:rsidP="00E96694">
            <w:pPr>
              <w:pStyle w:val="ConsPlusNormal"/>
              <w:jc w:val="both"/>
              <w:rPr>
                <w:sz w:val="24"/>
                <w:szCs w:val="24"/>
              </w:rPr>
            </w:pPr>
            <w:r w:rsidRPr="00C26CE8">
              <w:rPr>
                <w:sz w:val="24"/>
                <w:szCs w:val="24"/>
              </w:rPr>
              <w:t xml:space="preserve">Министерство </w:t>
            </w:r>
            <w:r>
              <w:rPr>
                <w:sz w:val="24"/>
                <w:szCs w:val="24"/>
              </w:rPr>
              <w:t>лесного хозяйства и природопользования</w:t>
            </w:r>
            <w:r w:rsidRPr="00C26CE8">
              <w:rPr>
                <w:sz w:val="24"/>
                <w:szCs w:val="24"/>
              </w:rPr>
              <w:t xml:space="preserve"> Республики Тыва</w:t>
            </w:r>
            <w:r w:rsidR="007F6570">
              <w:rPr>
                <w:sz w:val="24"/>
                <w:szCs w:val="24"/>
              </w:rPr>
              <w:t>»</w:t>
            </w:r>
            <w:r w:rsidR="00E96694">
              <w:rPr>
                <w:sz w:val="24"/>
                <w:szCs w:val="24"/>
              </w:rPr>
              <w:t>;</w:t>
            </w:r>
          </w:p>
        </w:tc>
      </w:tr>
    </w:tbl>
    <w:p w:rsidR="007E0D45" w:rsidRDefault="007E0D45" w:rsidP="007E0D45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bCs/>
          <w:sz w:val="28"/>
          <w:szCs w:val="28"/>
        </w:rPr>
      </w:pPr>
      <w:r w:rsidRPr="00DA020E">
        <w:rPr>
          <w:bCs/>
          <w:sz w:val="28"/>
          <w:szCs w:val="28"/>
        </w:rPr>
        <w:t xml:space="preserve">позицию </w:t>
      </w:r>
      <w:r w:rsidR="007F6570">
        <w:rPr>
          <w:bCs/>
          <w:sz w:val="28"/>
          <w:szCs w:val="28"/>
        </w:rPr>
        <w:t>«</w:t>
      </w:r>
      <w:r>
        <w:rPr>
          <w:sz w:val="28"/>
          <w:szCs w:val="28"/>
        </w:rPr>
        <w:t>Участники</w:t>
      </w:r>
      <w:r w:rsidR="00636B59">
        <w:rPr>
          <w:sz w:val="28"/>
          <w:szCs w:val="28"/>
        </w:rPr>
        <w:t xml:space="preserve"> </w:t>
      </w:r>
      <w:r w:rsidRPr="00DA020E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>одп</w:t>
      </w:r>
      <w:r w:rsidRPr="00DA020E">
        <w:rPr>
          <w:bCs/>
          <w:sz w:val="28"/>
          <w:szCs w:val="28"/>
        </w:rPr>
        <w:t>рограммы</w:t>
      </w:r>
      <w:r w:rsidR="007F6570">
        <w:rPr>
          <w:bCs/>
          <w:sz w:val="28"/>
          <w:szCs w:val="28"/>
        </w:rPr>
        <w:t>»</w:t>
      </w:r>
      <w:r w:rsidRPr="00DA020E">
        <w:rPr>
          <w:bCs/>
          <w:sz w:val="28"/>
          <w:szCs w:val="28"/>
        </w:rPr>
        <w:t xml:space="preserve"> изложить в следующей редакции:</w:t>
      </w:r>
    </w:p>
    <w:tbl>
      <w:tblPr>
        <w:tblW w:w="9843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8"/>
        <w:gridCol w:w="387"/>
        <w:gridCol w:w="6338"/>
      </w:tblGrid>
      <w:tr w:rsidR="007E0D45" w:rsidRPr="00636B59" w:rsidTr="00636B59">
        <w:trPr>
          <w:jc w:val="center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E0D45" w:rsidRPr="00636B59" w:rsidRDefault="007F6570" w:rsidP="00636B59">
            <w:pPr>
              <w:rPr>
                <w:sz w:val="24"/>
              </w:rPr>
            </w:pPr>
            <w:r>
              <w:rPr>
                <w:sz w:val="24"/>
              </w:rPr>
              <w:t>«</w:t>
            </w:r>
            <w:r w:rsidR="007E0D45" w:rsidRPr="00636B59">
              <w:rPr>
                <w:sz w:val="24"/>
              </w:rPr>
              <w:t>Участники Подпрограммы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:rsidR="007E0D45" w:rsidRPr="00636B59" w:rsidRDefault="00636B59" w:rsidP="00636B59">
            <w:pPr>
              <w:jc w:val="right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6338" w:type="dxa"/>
            <w:tcBorders>
              <w:top w:val="nil"/>
              <w:left w:val="nil"/>
              <w:bottom w:val="nil"/>
              <w:right w:val="nil"/>
            </w:tcBorders>
          </w:tcPr>
          <w:p w:rsidR="007E0D45" w:rsidRPr="00636B59" w:rsidRDefault="007E0D45" w:rsidP="00636B59">
            <w:pPr>
              <w:jc w:val="both"/>
              <w:rPr>
                <w:sz w:val="24"/>
              </w:rPr>
            </w:pPr>
            <w:r w:rsidRPr="00636B59">
              <w:rPr>
                <w:sz w:val="24"/>
              </w:rPr>
              <w:t xml:space="preserve">Министерство лесного хозяйства и природопользования Республики Тыва, ГКУ </w:t>
            </w:r>
            <w:r w:rsidR="007F6570">
              <w:rPr>
                <w:sz w:val="24"/>
              </w:rPr>
              <w:t>«</w:t>
            </w:r>
            <w:proofErr w:type="spellStart"/>
            <w:r w:rsidRPr="00636B59">
              <w:rPr>
                <w:sz w:val="24"/>
              </w:rPr>
              <w:t>Балгазынское</w:t>
            </w:r>
            <w:proofErr w:type="spellEnd"/>
            <w:r w:rsidRPr="00636B59">
              <w:rPr>
                <w:sz w:val="24"/>
              </w:rPr>
              <w:t xml:space="preserve"> лесничество</w:t>
            </w:r>
            <w:r w:rsidR="007F6570">
              <w:rPr>
                <w:sz w:val="24"/>
              </w:rPr>
              <w:t>»</w:t>
            </w:r>
            <w:r w:rsidRPr="00636B59">
              <w:rPr>
                <w:sz w:val="24"/>
              </w:rPr>
              <w:t xml:space="preserve">, ГКУ </w:t>
            </w:r>
            <w:r w:rsidR="007F6570">
              <w:rPr>
                <w:sz w:val="24"/>
              </w:rPr>
              <w:t>«</w:t>
            </w:r>
            <w:proofErr w:type="spellStart"/>
            <w:r w:rsidRPr="00636B59">
              <w:rPr>
                <w:sz w:val="24"/>
              </w:rPr>
              <w:t>Каа-</w:t>
            </w:r>
            <w:r w:rsidRPr="00636B59">
              <w:rPr>
                <w:sz w:val="24"/>
              </w:rPr>
              <w:lastRenderedPageBreak/>
              <w:t>Хемское</w:t>
            </w:r>
            <w:proofErr w:type="spellEnd"/>
            <w:r w:rsidRPr="00636B59">
              <w:rPr>
                <w:sz w:val="24"/>
              </w:rPr>
              <w:t xml:space="preserve"> лесничество</w:t>
            </w:r>
            <w:r w:rsidR="007F6570">
              <w:rPr>
                <w:sz w:val="24"/>
              </w:rPr>
              <w:t>»</w:t>
            </w:r>
            <w:r w:rsidRPr="00636B59">
              <w:rPr>
                <w:sz w:val="24"/>
              </w:rPr>
              <w:t xml:space="preserve">, ГКУ </w:t>
            </w:r>
            <w:r w:rsidR="007F6570">
              <w:rPr>
                <w:sz w:val="24"/>
              </w:rPr>
              <w:t>«</w:t>
            </w:r>
            <w:proofErr w:type="spellStart"/>
            <w:r w:rsidRPr="00636B59">
              <w:rPr>
                <w:sz w:val="24"/>
              </w:rPr>
              <w:t>Барун-Хемчикское</w:t>
            </w:r>
            <w:proofErr w:type="spellEnd"/>
            <w:r w:rsidRPr="00636B59">
              <w:rPr>
                <w:sz w:val="24"/>
              </w:rPr>
              <w:t xml:space="preserve"> лесничество</w:t>
            </w:r>
            <w:r w:rsidR="007F6570">
              <w:rPr>
                <w:sz w:val="24"/>
              </w:rPr>
              <w:t>»</w:t>
            </w:r>
            <w:r w:rsidRPr="00636B59">
              <w:rPr>
                <w:sz w:val="24"/>
              </w:rPr>
              <w:t xml:space="preserve">, ГКУ </w:t>
            </w:r>
            <w:r w:rsidR="007F6570">
              <w:rPr>
                <w:sz w:val="24"/>
              </w:rPr>
              <w:t>«</w:t>
            </w:r>
            <w:proofErr w:type="spellStart"/>
            <w:r w:rsidRPr="00636B59">
              <w:rPr>
                <w:sz w:val="24"/>
              </w:rPr>
              <w:t>Кызылское</w:t>
            </w:r>
            <w:proofErr w:type="spellEnd"/>
            <w:r w:rsidRPr="00636B59">
              <w:rPr>
                <w:sz w:val="24"/>
              </w:rPr>
              <w:t xml:space="preserve"> лесничество</w:t>
            </w:r>
            <w:r w:rsidR="007F6570">
              <w:rPr>
                <w:sz w:val="24"/>
              </w:rPr>
              <w:t>»</w:t>
            </w:r>
            <w:r w:rsidR="00177F19" w:rsidRPr="00636B59">
              <w:rPr>
                <w:sz w:val="24"/>
              </w:rPr>
              <w:t xml:space="preserve">, ГКУ </w:t>
            </w:r>
            <w:r w:rsidR="007F6570">
              <w:rPr>
                <w:sz w:val="24"/>
              </w:rPr>
              <w:t>«</w:t>
            </w:r>
            <w:proofErr w:type="spellStart"/>
            <w:r w:rsidRPr="00636B59">
              <w:rPr>
                <w:sz w:val="24"/>
              </w:rPr>
              <w:t>Тандинское</w:t>
            </w:r>
            <w:proofErr w:type="spellEnd"/>
            <w:r w:rsidRPr="00636B59">
              <w:rPr>
                <w:sz w:val="24"/>
              </w:rPr>
              <w:t xml:space="preserve"> лесничество</w:t>
            </w:r>
            <w:r w:rsidR="007F6570">
              <w:rPr>
                <w:sz w:val="24"/>
              </w:rPr>
              <w:t>»</w:t>
            </w:r>
            <w:r w:rsidR="00177F19" w:rsidRPr="00636B59">
              <w:rPr>
                <w:sz w:val="24"/>
              </w:rPr>
              <w:t xml:space="preserve">, ГКУ </w:t>
            </w:r>
            <w:r w:rsidR="007F6570">
              <w:rPr>
                <w:sz w:val="24"/>
              </w:rPr>
              <w:t>«</w:t>
            </w:r>
            <w:proofErr w:type="spellStart"/>
            <w:r w:rsidRPr="00636B59">
              <w:rPr>
                <w:sz w:val="24"/>
              </w:rPr>
              <w:t>Туранское</w:t>
            </w:r>
            <w:proofErr w:type="spellEnd"/>
            <w:r w:rsidRPr="00636B59">
              <w:rPr>
                <w:sz w:val="24"/>
              </w:rPr>
              <w:t xml:space="preserve"> лесничество</w:t>
            </w:r>
            <w:r w:rsidR="007F6570">
              <w:rPr>
                <w:sz w:val="24"/>
              </w:rPr>
              <w:t>»</w:t>
            </w:r>
            <w:r w:rsidRPr="00636B59">
              <w:rPr>
                <w:sz w:val="24"/>
              </w:rPr>
              <w:t xml:space="preserve">, </w:t>
            </w:r>
            <w:r w:rsidR="00177F19" w:rsidRPr="00636B59">
              <w:rPr>
                <w:sz w:val="24"/>
              </w:rPr>
              <w:t xml:space="preserve">ГКУ </w:t>
            </w:r>
            <w:r w:rsidR="007F6570">
              <w:rPr>
                <w:sz w:val="24"/>
              </w:rPr>
              <w:t>«</w:t>
            </w:r>
            <w:r w:rsidRPr="00636B59">
              <w:rPr>
                <w:sz w:val="24"/>
              </w:rPr>
              <w:t>Тес-</w:t>
            </w:r>
            <w:proofErr w:type="spellStart"/>
            <w:r w:rsidRPr="00636B59">
              <w:rPr>
                <w:sz w:val="24"/>
              </w:rPr>
              <w:t>Хемское</w:t>
            </w:r>
            <w:proofErr w:type="spellEnd"/>
            <w:r w:rsidRPr="00636B59">
              <w:rPr>
                <w:sz w:val="24"/>
              </w:rPr>
              <w:t xml:space="preserve"> лесничество</w:t>
            </w:r>
            <w:r w:rsidR="007F6570">
              <w:rPr>
                <w:sz w:val="24"/>
              </w:rPr>
              <w:t>»</w:t>
            </w:r>
            <w:r w:rsidR="00177F19" w:rsidRPr="00636B59">
              <w:rPr>
                <w:sz w:val="24"/>
              </w:rPr>
              <w:t xml:space="preserve">, ГКУ </w:t>
            </w:r>
            <w:r w:rsidR="007F6570">
              <w:rPr>
                <w:sz w:val="24"/>
              </w:rPr>
              <w:t>«</w:t>
            </w:r>
            <w:proofErr w:type="spellStart"/>
            <w:r w:rsidR="00177F19" w:rsidRPr="00636B59">
              <w:rPr>
                <w:sz w:val="24"/>
              </w:rPr>
              <w:t>Тоджинское</w:t>
            </w:r>
            <w:proofErr w:type="spellEnd"/>
            <w:r w:rsidR="00177F19" w:rsidRPr="00636B59">
              <w:rPr>
                <w:sz w:val="24"/>
              </w:rPr>
              <w:t xml:space="preserve"> лесничество</w:t>
            </w:r>
            <w:r w:rsidR="007F6570">
              <w:rPr>
                <w:sz w:val="24"/>
              </w:rPr>
              <w:t>»</w:t>
            </w:r>
            <w:r w:rsidR="00177F19" w:rsidRPr="00636B59">
              <w:rPr>
                <w:sz w:val="24"/>
              </w:rPr>
              <w:t xml:space="preserve">, ГКУ </w:t>
            </w:r>
            <w:r w:rsidR="007F6570">
              <w:rPr>
                <w:sz w:val="24"/>
              </w:rPr>
              <w:t>«</w:t>
            </w:r>
            <w:proofErr w:type="spellStart"/>
            <w:r w:rsidRPr="00636B59">
              <w:rPr>
                <w:sz w:val="24"/>
              </w:rPr>
              <w:t>Чаданское</w:t>
            </w:r>
            <w:proofErr w:type="spellEnd"/>
            <w:r w:rsidRPr="00636B59">
              <w:rPr>
                <w:sz w:val="24"/>
              </w:rPr>
              <w:t xml:space="preserve"> лесничество</w:t>
            </w:r>
            <w:r w:rsidR="007F6570">
              <w:rPr>
                <w:sz w:val="24"/>
              </w:rPr>
              <w:t>»</w:t>
            </w:r>
            <w:r w:rsidR="00177F19" w:rsidRPr="00636B59">
              <w:rPr>
                <w:sz w:val="24"/>
              </w:rPr>
              <w:t xml:space="preserve">, ГКУ </w:t>
            </w:r>
            <w:r w:rsidR="007F6570">
              <w:rPr>
                <w:sz w:val="24"/>
              </w:rPr>
              <w:t>«</w:t>
            </w:r>
            <w:proofErr w:type="spellStart"/>
            <w:r w:rsidRPr="00636B59">
              <w:rPr>
                <w:sz w:val="24"/>
              </w:rPr>
              <w:t>Шагонарское</w:t>
            </w:r>
            <w:proofErr w:type="spellEnd"/>
            <w:r w:rsidRPr="00636B59">
              <w:rPr>
                <w:sz w:val="24"/>
              </w:rPr>
              <w:t xml:space="preserve"> лесничество</w:t>
            </w:r>
            <w:r w:rsidR="007F6570">
              <w:rPr>
                <w:sz w:val="24"/>
              </w:rPr>
              <w:t>»</w:t>
            </w:r>
            <w:r w:rsidRPr="00636B59">
              <w:rPr>
                <w:sz w:val="24"/>
              </w:rPr>
              <w:t xml:space="preserve">, </w:t>
            </w:r>
            <w:r w:rsidR="00F12140" w:rsidRPr="00636B59">
              <w:rPr>
                <w:sz w:val="24"/>
              </w:rPr>
              <w:t>ГАУ Р</w:t>
            </w:r>
            <w:r w:rsidR="00636B59">
              <w:rPr>
                <w:sz w:val="24"/>
              </w:rPr>
              <w:t xml:space="preserve">еспублики </w:t>
            </w:r>
            <w:r w:rsidR="00F12140" w:rsidRPr="00636B59">
              <w:rPr>
                <w:sz w:val="24"/>
              </w:rPr>
              <w:t>Т</w:t>
            </w:r>
            <w:r w:rsidR="00636B59">
              <w:rPr>
                <w:sz w:val="24"/>
              </w:rPr>
              <w:t>ыва</w:t>
            </w:r>
            <w:r w:rsidR="00F12140" w:rsidRPr="00636B59">
              <w:rPr>
                <w:sz w:val="24"/>
              </w:rPr>
              <w:t xml:space="preserve"> </w:t>
            </w:r>
            <w:r w:rsidR="007F6570">
              <w:rPr>
                <w:sz w:val="24"/>
              </w:rPr>
              <w:t>«</w:t>
            </w:r>
            <w:r w:rsidR="00F12140" w:rsidRPr="00636B59">
              <w:rPr>
                <w:sz w:val="24"/>
              </w:rPr>
              <w:t>Тувинская база авиационной охраны лесов от пожаров</w:t>
            </w:r>
            <w:r w:rsidR="007F6570">
              <w:rPr>
                <w:sz w:val="24"/>
              </w:rPr>
              <w:t>»</w:t>
            </w:r>
            <w:r w:rsidR="00F12140" w:rsidRPr="00636B59">
              <w:rPr>
                <w:sz w:val="24"/>
              </w:rPr>
              <w:t xml:space="preserve">, </w:t>
            </w:r>
            <w:r w:rsidRPr="00636B59">
              <w:rPr>
                <w:sz w:val="24"/>
              </w:rPr>
              <w:t xml:space="preserve">АУ </w:t>
            </w:r>
            <w:r w:rsidR="007F6570">
              <w:rPr>
                <w:sz w:val="24"/>
              </w:rPr>
              <w:t>«</w:t>
            </w:r>
            <w:proofErr w:type="spellStart"/>
            <w:r w:rsidRPr="00636B59">
              <w:rPr>
                <w:sz w:val="24"/>
              </w:rPr>
              <w:t>Балгазынское</w:t>
            </w:r>
            <w:proofErr w:type="spellEnd"/>
            <w:r w:rsidRPr="00636B59">
              <w:rPr>
                <w:sz w:val="24"/>
              </w:rPr>
              <w:t xml:space="preserve"> СЛХУ</w:t>
            </w:r>
            <w:r w:rsidR="007F6570">
              <w:rPr>
                <w:sz w:val="24"/>
              </w:rPr>
              <w:t>»</w:t>
            </w:r>
            <w:r w:rsidRPr="00636B59">
              <w:rPr>
                <w:sz w:val="24"/>
              </w:rPr>
              <w:t xml:space="preserve">, </w:t>
            </w:r>
            <w:proofErr w:type="spellStart"/>
            <w:r w:rsidRPr="00636B59">
              <w:rPr>
                <w:sz w:val="24"/>
              </w:rPr>
              <w:t>Барун-Хемчикский</w:t>
            </w:r>
            <w:proofErr w:type="spellEnd"/>
            <w:r w:rsidRPr="00636B59">
              <w:rPr>
                <w:sz w:val="24"/>
              </w:rPr>
              <w:t xml:space="preserve"> </w:t>
            </w:r>
            <w:r w:rsidR="00177F19" w:rsidRPr="00636B59">
              <w:rPr>
                <w:sz w:val="24"/>
              </w:rPr>
              <w:t xml:space="preserve">специализированный филиал АУ </w:t>
            </w:r>
            <w:r w:rsidR="007F6570">
              <w:rPr>
                <w:sz w:val="24"/>
              </w:rPr>
              <w:t>«</w:t>
            </w:r>
            <w:proofErr w:type="spellStart"/>
            <w:r w:rsidRPr="00636B59">
              <w:rPr>
                <w:sz w:val="24"/>
              </w:rPr>
              <w:t>Чаданское</w:t>
            </w:r>
            <w:proofErr w:type="spellEnd"/>
            <w:r w:rsidRPr="00636B59">
              <w:rPr>
                <w:sz w:val="24"/>
              </w:rPr>
              <w:t xml:space="preserve"> СЛХУ</w:t>
            </w:r>
            <w:r w:rsidR="007F6570">
              <w:rPr>
                <w:sz w:val="24"/>
              </w:rPr>
              <w:t>»</w:t>
            </w:r>
            <w:r w:rsidR="00177F19" w:rsidRPr="00636B59">
              <w:rPr>
                <w:sz w:val="24"/>
              </w:rPr>
              <w:t xml:space="preserve">, АУ </w:t>
            </w:r>
            <w:r w:rsidR="007F6570">
              <w:rPr>
                <w:sz w:val="24"/>
              </w:rPr>
              <w:t>«</w:t>
            </w:r>
            <w:proofErr w:type="spellStart"/>
            <w:r w:rsidRPr="00636B59">
              <w:rPr>
                <w:sz w:val="24"/>
              </w:rPr>
              <w:t>Туранское</w:t>
            </w:r>
            <w:proofErr w:type="spellEnd"/>
            <w:r w:rsidRPr="00636B59">
              <w:rPr>
                <w:sz w:val="24"/>
              </w:rPr>
              <w:t xml:space="preserve"> СЛХУ</w:t>
            </w:r>
            <w:r w:rsidR="007F6570">
              <w:rPr>
                <w:sz w:val="24"/>
              </w:rPr>
              <w:t>»</w:t>
            </w:r>
            <w:r w:rsidR="00177F19" w:rsidRPr="00636B59">
              <w:rPr>
                <w:sz w:val="24"/>
              </w:rPr>
              <w:t xml:space="preserve">, АУ </w:t>
            </w:r>
            <w:r w:rsidR="007F6570">
              <w:rPr>
                <w:sz w:val="24"/>
              </w:rPr>
              <w:t>«</w:t>
            </w:r>
            <w:r w:rsidRPr="00636B59">
              <w:rPr>
                <w:sz w:val="24"/>
              </w:rPr>
              <w:t>Бай-</w:t>
            </w:r>
            <w:proofErr w:type="spellStart"/>
            <w:r w:rsidRPr="00636B59">
              <w:rPr>
                <w:sz w:val="24"/>
              </w:rPr>
              <w:t>Хаакское</w:t>
            </w:r>
            <w:proofErr w:type="spellEnd"/>
            <w:r w:rsidRPr="00636B59">
              <w:rPr>
                <w:sz w:val="24"/>
              </w:rPr>
              <w:t xml:space="preserve"> СЛХУ</w:t>
            </w:r>
            <w:r w:rsidR="007F6570">
              <w:rPr>
                <w:sz w:val="24"/>
              </w:rPr>
              <w:t>»</w:t>
            </w:r>
            <w:r w:rsidR="00177F19" w:rsidRPr="00636B59">
              <w:rPr>
                <w:sz w:val="24"/>
              </w:rPr>
              <w:t xml:space="preserve">, АУ </w:t>
            </w:r>
            <w:r w:rsidR="007F6570">
              <w:rPr>
                <w:sz w:val="24"/>
              </w:rPr>
              <w:t>«</w:t>
            </w:r>
            <w:r w:rsidRPr="00636B59">
              <w:rPr>
                <w:sz w:val="24"/>
              </w:rPr>
              <w:t>Тес-</w:t>
            </w:r>
            <w:proofErr w:type="spellStart"/>
            <w:r w:rsidRPr="00636B59">
              <w:rPr>
                <w:sz w:val="24"/>
              </w:rPr>
              <w:t>Хемское</w:t>
            </w:r>
            <w:proofErr w:type="spellEnd"/>
            <w:r w:rsidRPr="00636B59">
              <w:rPr>
                <w:sz w:val="24"/>
              </w:rPr>
              <w:t xml:space="preserve"> СЛХУ</w:t>
            </w:r>
            <w:r w:rsidR="007F6570">
              <w:rPr>
                <w:sz w:val="24"/>
              </w:rPr>
              <w:t>»</w:t>
            </w:r>
            <w:r w:rsidRPr="00636B59">
              <w:rPr>
                <w:sz w:val="24"/>
              </w:rPr>
              <w:t xml:space="preserve">, АУ </w:t>
            </w:r>
            <w:r w:rsidR="007F6570">
              <w:rPr>
                <w:sz w:val="24"/>
              </w:rPr>
              <w:t>«</w:t>
            </w:r>
            <w:proofErr w:type="spellStart"/>
            <w:r w:rsidRPr="00636B59">
              <w:rPr>
                <w:sz w:val="24"/>
              </w:rPr>
              <w:t>Тоджинское</w:t>
            </w:r>
            <w:proofErr w:type="spellEnd"/>
            <w:r w:rsidRPr="00636B59">
              <w:rPr>
                <w:sz w:val="24"/>
              </w:rPr>
              <w:t xml:space="preserve"> СЛХУ</w:t>
            </w:r>
            <w:r w:rsidR="007F6570">
              <w:rPr>
                <w:sz w:val="24"/>
              </w:rPr>
              <w:t>»</w:t>
            </w:r>
            <w:r w:rsidR="00177F19" w:rsidRPr="00636B59">
              <w:rPr>
                <w:sz w:val="24"/>
              </w:rPr>
              <w:t xml:space="preserve">, АУ </w:t>
            </w:r>
            <w:r w:rsidR="007F6570">
              <w:rPr>
                <w:sz w:val="24"/>
              </w:rPr>
              <w:t>«</w:t>
            </w:r>
            <w:proofErr w:type="spellStart"/>
            <w:r w:rsidRPr="00636B59">
              <w:rPr>
                <w:sz w:val="24"/>
              </w:rPr>
              <w:t>Чаданское</w:t>
            </w:r>
            <w:proofErr w:type="spellEnd"/>
            <w:r w:rsidRPr="00636B59">
              <w:rPr>
                <w:sz w:val="24"/>
              </w:rPr>
              <w:t xml:space="preserve"> СЛХУ</w:t>
            </w:r>
            <w:r w:rsidR="007F6570">
              <w:rPr>
                <w:sz w:val="24"/>
              </w:rPr>
              <w:t>»</w:t>
            </w:r>
            <w:r w:rsidR="00177F19" w:rsidRPr="00636B59">
              <w:rPr>
                <w:sz w:val="24"/>
              </w:rPr>
              <w:t xml:space="preserve">, АУ </w:t>
            </w:r>
            <w:r w:rsidR="007F6570">
              <w:rPr>
                <w:sz w:val="24"/>
              </w:rPr>
              <w:t>«</w:t>
            </w:r>
            <w:proofErr w:type="spellStart"/>
            <w:r w:rsidRPr="00636B59">
              <w:rPr>
                <w:sz w:val="24"/>
              </w:rPr>
              <w:t>Шагонарское</w:t>
            </w:r>
            <w:proofErr w:type="spellEnd"/>
            <w:r w:rsidRPr="00636B59">
              <w:rPr>
                <w:sz w:val="24"/>
              </w:rPr>
              <w:t xml:space="preserve"> СЛХУ</w:t>
            </w:r>
            <w:r w:rsidR="007F6570">
              <w:rPr>
                <w:sz w:val="24"/>
              </w:rPr>
              <w:t>»</w:t>
            </w:r>
            <w:r w:rsidR="00292914" w:rsidRPr="00636B59">
              <w:rPr>
                <w:sz w:val="24"/>
              </w:rPr>
              <w:t xml:space="preserve"> и</w:t>
            </w:r>
            <w:r w:rsidR="00636B59">
              <w:rPr>
                <w:sz w:val="24"/>
              </w:rPr>
              <w:t xml:space="preserve"> </w:t>
            </w:r>
            <w:proofErr w:type="spellStart"/>
            <w:r w:rsidR="00292914" w:rsidRPr="00636B59">
              <w:rPr>
                <w:sz w:val="24"/>
              </w:rPr>
              <w:t>Кызылский</w:t>
            </w:r>
            <w:proofErr w:type="spellEnd"/>
            <w:r w:rsidR="00292914" w:rsidRPr="00636B59">
              <w:rPr>
                <w:sz w:val="24"/>
              </w:rPr>
              <w:t xml:space="preserve"> специализированный филиал </w:t>
            </w:r>
            <w:proofErr w:type="spellStart"/>
            <w:r w:rsidR="00292914" w:rsidRPr="00636B59">
              <w:rPr>
                <w:sz w:val="24"/>
              </w:rPr>
              <w:t>АУ</w:t>
            </w:r>
            <w:r w:rsidR="007F6570">
              <w:rPr>
                <w:sz w:val="24"/>
              </w:rPr>
              <w:t>»</w:t>
            </w:r>
            <w:r w:rsidR="00292914" w:rsidRPr="00636B59">
              <w:rPr>
                <w:sz w:val="24"/>
              </w:rPr>
              <w:t>Туранское</w:t>
            </w:r>
            <w:proofErr w:type="spellEnd"/>
            <w:r w:rsidR="00292914" w:rsidRPr="00636B59">
              <w:rPr>
                <w:sz w:val="24"/>
              </w:rPr>
              <w:t xml:space="preserve"> СЛХУ</w:t>
            </w:r>
            <w:r w:rsidR="007F6570">
              <w:rPr>
                <w:sz w:val="24"/>
              </w:rPr>
              <w:t>»</w:t>
            </w:r>
            <w:r w:rsidR="00E96694" w:rsidRPr="00636B59">
              <w:rPr>
                <w:sz w:val="24"/>
              </w:rPr>
              <w:t>;</w:t>
            </w:r>
          </w:p>
        </w:tc>
      </w:tr>
    </w:tbl>
    <w:p w:rsidR="000D282C" w:rsidRPr="00DA020E" w:rsidRDefault="000D282C" w:rsidP="000D282C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</w:t>
      </w:r>
      <w:r w:rsidRPr="00DA020E">
        <w:rPr>
          <w:bCs/>
          <w:sz w:val="28"/>
          <w:szCs w:val="28"/>
        </w:rPr>
        <w:t>озицию</w:t>
      </w:r>
      <w:r>
        <w:rPr>
          <w:bCs/>
          <w:sz w:val="28"/>
          <w:szCs w:val="28"/>
        </w:rPr>
        <w:t xml:space="preserve"> </w:t>
      </w:r>
      <w:r w:rsidR="007F6570">
        <w:rPr>
          <w:bCs/>
          <w:sz w:val="28"/>
          <w:szCs w:val="28"/>
        </w:rPr>
        <w:t>«</w:t>
      </w:r>
      <w:r>
        <w:rPr>
          <w:rFonts w:eastAsiaTheme="minorHAnsi"/>
          <w:sz w:val="28"/>
          <w:szCs w:val="28"/>
          <w:lang w:eastAsia="en-US"/>
        </w:rPr>
        <w:t>Целевые индикаторы и показатели Подпрограммы</w:t>
      </w:r>
      <w:r w:rsidR="007F6570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A020E">
        <w:rPr>
          <w:bCs/>
          <w:sz w:val="28"/>
          <w:szCs w:val="28"/>
        </w:rPr>
        <w:t>изложить в следующей редакции:</w:t>
      </w:r>
    </w:p>
    <w:tbl>
      <w:tblPr>
        <w:tblW w:w="9985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9"/>
        <w:gridCol w:w="455"/>
        <w:gridCol w:w="6521"/>
      </w:tblGrid>
      <w:tr w:rsidR="00CD6B7D" w:rsidRPr="00636B59" w:rsidTr="00636B59">
        <w:trPr>
          <w:jc w:val="center"/>
        </w:trPr>
        <w:tc>
          <w:tcPr>
            <w:tcW w:w="3009" w:type="dxa"/>
          </w:tcPr>
          <w:p w:rsidR="00CD6B7D" w:rsidRPr="00636B59" w:rsidRDefault="007F6570" w:rsidP="00636B59">
            <w:pPr>
              <w:rPr>
                <w:rFonts w:eastAsiaTheme="minorHAnsi"/>
                <w:sz w:val="24"/>
              </w:rPr>
            </w:pPr>
            <w:r>
              <w:rPr>
                <w:rFonts w:eastAsiaTheme="minorHAnsi"/>
                <w:sz w:val="24"/>
              </w:rPr>
              <w:t>«</w:t>
            </w:r>
            <w:r w:rsidR="00CD6B7D" w:rsidRPr="00636B59">
              <w:rPr>
                <w:rFonts w:eastAsiaTheme="minorHAnsi"/>
                <w:sz w:val="24"/>
              </w:rPr>
              <w:t>Целевые индикаторы и показатели Подпрограммы</w:t>
            </w:r>
          </w:p>
        </w:tc>
        <w:tc>
          <w:tcPr>
            <w:tcW w:w="455" w:type="dxa"/>
          </w:tcPr>
          <w:p w:rsidR="00CD6B7D" w:rsidRPr="00636B59" w:rsidRDefault="00636B59" w:rsidP="00636B59">
            <w:pPr>
              <w:jc w:val="right"/>
              <w:rPr>
                <w:rFonts w:eastAsiaTheme="minorHAnsi"/>
                <w:sz w:val="24"/>
              </w:rPr>
            </w:pPr>
            <w:r>
              <w:rPr>
                <w:rFonts w:eastAsiaTheme="minorHAnsi"/>
                <w:sz w:val="24"/>
              </w:rPr>
              <w:t>–</w:t>
            </w:r>
          </w:p>
        </w:tc>
        <w:tc>
          <w:tcPr>
            <w:tcW w:w="6521" w:type="dxa"/>
          </w:tcPr>
          <w:p w:rsidR="00CD6B7D" w:rsidRPr="00636B59" w:rsidRDefault="00CD6B7D" w:rsidP="00636B59">
            <w:pPr>
              <w:jc w:val="both"/>
              <w:rPr>
                <w:sz w:val="24"/>
              </w:rPr>
            </w:pPr>
            <w:r w:rsidRPr="00636B59">
              <w:rPr>
                <w:sz w:val="24"/>
              </w:rPr>
              <w:t xml:space="preserve">лесистость территории Республики Тыва к 2025 г. </w:t>
            </w:r>
            <w:r w:rsidR="00636B59">
              <w:rPr>
                <w:sz w:val="24"/>
              </w:rPr>
              <w:t>–</w:t>
            </w:r>
            <w:r w:rsidRPr="00636B59">
              <w:rPr>
                <w:sz w:val="24"/>
              </w:rPr>
              <w:t xml:space="preserve"> 49,7 процента, 2021 г. </w:t>
            </w:r>
            <w:r w:rsidR="00636B59">
              <w:rPr>
                <w:sz w:val="24"/>
              </w:rPr>
              <w:t>–</w:t>
            </w:r>
            <w:r w:rsidRPr="00636B59">
              <w:rPr>
                <w:sz w:val="24"/>
              </w:rPr>
              <w:t xml:space="preserve"> 49,7 процента, 2022 г. </w:t>
            </w:r>
            <w:r w:rsidR="00636B59">
              <w:rPr>
                <w:sz w:val="24"/>
              </w:rPr>
              <w:t>–</w:t>
            </w:r>
            <w:r w:rsidRPr="00636B59">
              <w:rPr>
                <w:sz w:val="24"/>
              </w:rPr>
              <w:t xml:space="preserve"> 49,7 процента, 2023 г. </w:t>
            </w:r>
            <w:r w:rsidR="00636B59">
              <w:rPr>
                <w:sz w:val="24"/>
              </w:rPr>
              <w:t>–</w:t>
            </w:r>
            <w:r w:rsidRPr="00636B59">
              <w:rPr>
                <w:sz w:val="24"/>
              </w:rPr>
              <w:t xml:space="preserve"> 49,7 процента, 2024 г. </w:t>
            </w:r>
            <w:r w:rsidR="00636B59">
              <w:rPr>
                <w:sz w:val="24"/>
              </w:rPr>
              <w:t>–</w:t>
            </w:r>
            <w:r w:rsidRPr="00636B59">
              <w:rPr>
                <w:sz w:val="24"/>
              </w:rPr>
              <w:t xml:space="preserve"> 49,7 процента;</w:t>
            </w:r>
          </w:p>
          <w:p w:rsidR="00CD6B7D" w:rsidRPr="00636B59" w:rsidRDefault="00CD6B7D" w:rsidP="00636B59">
            <w:pPr>
              <w:jc w:val="both"/>
              <w:rPr>
                <w:sz w:val="24"/>
              </w:rPr>
            </w:pPr>
            <w:r w:rsidRPr="00636B59">
              <w:rPr>
                <w:sz w:val="24"/>
              </w:rPr>
              <w:t xml:space="preserve">доля площади земель лесного фонда, переданных в пользование, в общей площади земель лесного фонда, к 2025 г. </w:t>
            </w:r>
            <w:r w:rsidR="00636B59">
              <w:rPr>
                <w:sz w:val="24"/>
              </w:rPr>
              <w:t>–</w:t>
            </w:r>
            <w:r w:rsidRPr="00636B59">
              <w:rPr>
                <w:sz w:val="24"/>
              </w:rPr>
              <w:t xml:space="preserve"> 1,6 процента, 2021 г. </w:t>
            </w:r>
            <w:r w:rsidR="00636B59">
              <w:rPr>
                <w:sz w:val="24"/>
              </w:rPr>
              <w:t>–</w:t>
            </w:r>
            <w:r w:rsidRPr="00636B59">
              <w:rPr>
                <w:sz w:val="24"/>
              </w:rPr>
              <w:t xml:space="preserve"> 1,5 процента, 2022 г. </w:t>
            </w:r>
            <w:r w:rsidR="00636B59">
              <w:rPr>
                <w:sz w:val="24"/>
              </w:rPr>
              <w:t>–</w:t>
            </w:r>
            <w:r w:rsidRPr="00636B59">
              <w:rPr>
                <w:sz w:val="24"/>
              </w:rPr>
              <w:t xml:space="preserve"> 1,5 </w:t>
            </w:r>
            <w:proofErr w:type="gramStart"/>
            <w:r w:rsidRPr="00636B59">
              <w:rPr>
                <w:sz w:val="24"/>
              </w:rPr>
              <w:t xml:space="preserve">процента, </w:t>
            </w:r>
            <w:r w:rsidR="00636B59">
              <w:rPr>
                <w:sz w:val="24"/>
              </w:rPr>
              <w:t xml:space="preserve">  </w:t>
            </w:r>
            <w:proofErr w:type="gramEnd"/>
            <w:r w:rsidR="00636B59">
              <w:rPr>
                <w:sz w:val="24"/>
              </w:rPr>
              <w:t xml:space="preserve">             </w:t>
            </w:r>
            <w:r w:rsidRPr="00636B59">
              <w:rPr>
                <w:sz w:val="24"/>
              </w:rPr>
              <w:t xml:space="preserve">2023 г. </w:t>
            </w:r>
            <w:r w:rsidR="00636B59">
              <w:rPr>
                <w:sz w:val="24"/>
              </w:rPr>
              <w:t>–</w:t>
            </w:r>
            <w:r w:rsidRPr="00636B59">
              <w:rPr>
                <w:sz w:val="24"/>
              </w:rPr>
              <w:t xml:space="preserve"> 1,6 процента, 2024 г. </w:t>
            </w:r>
            <w:r w:rsidR="00636B59">
              <w:rPr>
                <w:sz w:val="24"/>
              </w:rPr>
              <w:t>–</w:t>
            </w:r>
            <w:r w:rsidRPr="00636B59">
              <w:rPr>
                <w:sz w:val="24"/>
              </w:rPr>
              <w:t xml:space="preserve"> 1,6 процента;</w:t>
            </w:r>
          </w:p>
          <w:p w:rsidR="00CD6B7D" w:rsidRPr="00636B59" w:rsidRDefault="00CD6B7D" w:rsidP="00636B59">
            <w:pPr>
              <w:jc w:val="both"/>
              <w:rPr>
                <w:sz w:val="24"/>
              </w:rPr>
            </w:pPr>
            <w:r w:rsidRPr="00636B59">
              <w:rPr>
                <w:sz w:val="24"/>
              </w:rPr>
              <w:t xml:space="preserve">отношение площади </w:t>
            </w:r>
            <w:proofErr w:type="spellStart"/>
            <w:r w:rsidRPr="00636B59">
              <w:rPr>
                <w:sz w:val="24"/>
              </w:rPr>
              <w:t>лесовосстановления</w:t>
            </w:r>
            <w:proofErr w:type="spellEnd"/>
            <w:r w:rsidRPr="00636B59">
              <w:rPr>
                <w:sz w:val="24"/>
              </w:rPr>
              <w:t xml:space="preserve"> и лесоразведения к площади вырубленных и погибших лесных насаждений к 2025 г. </w:t>
            </w:r>
            <w:r w:rsidR="00636B59">
              <w:rPr>
                <w:sz w:val="24"/>
              </w:rPr>
              <w:t>–</w:t>
            </w:r>
            <w:r w:rsidRPr="00636B59">
              <w:rPr>
                <w:sz w:val="24"/>
              </w:rPr>
              <w:t xml:space="preserve"> 100 процентов, 2021 г. </w:t>
            </w:r>
            <w:r w:rsidR="00636B59">
              <w:rPr>
                <w:sz w:val="24"/>
              </w:rPr>
              <w:t>–</w:t>
            </w:r>
            <w:r w:rsidRPr="00636B59">
              <w:rPr>
                <w:sz w:val="24"/>
              </w:rPr>
              <w:t xml:space="preserve"> 100 процентов, 2022 г. </w:t>
            </w:r>
            <w:r w:rsidR="00636B59">
              <w:rPr>
                <w:sz w:val="24"/>
              </w:rPr>
              <w:t>–</w:t>
            </w:r>
            <w:r w:rsidRPr="00636B59">
              <w:rPr>
                <w:sz w:val="24"/>
              </w:rPr>
              <w:t xml:space="preserve"> 100 процентов, 2023 г. </w:t>
            </w:r>
            <w:r w:rsidR="00636B59">
              <w:rPr>
                <w:sz w:val="24"/>
              </w:rPr>
              <w:t>–</w:t>
            </w:r>
            <w:r w:rsidRPr="00636B59">
              <w:rPr>
                <w:sz w:val="24"/>
              </w:rPr>
              <w:t xml:space="preserve"> 100 процентов, 2024 г. </w:t>
            </w:r>
            <w:r w:rsidR="00636B59">
              <w:rPr>
                <w:sz w:val="24"/>
              </w:rPr>
              <w:t>–</w:t>
            </w:r>
            <w:r w:rsidRPr="00636B59">
              <w:rPr>
                <w:sz w:val="24"/>
              </w:rPr>
              <w:t xml:space="preserve"> 100 процентов;</w:t>
            </w:r>
          </w:p>
          <w:p w:rsidR="00CD6B7D" w:rsidRPr="00636B59" w:rsidRDefault="00CD6B7D" w:rsidP="00636B59">
            <w:pPr>
              <w:jc w:val="both"/>
              <w:rPr>
                <w:sz w:val="24"/>
              </w:rPr>
            </w:pPr>
            <w:r w:rsidRPr="00636B59">
              <w:rPr>
                <w:sz w:val="24"/>
              </w:rPr>
              <w:t xml:space="preserve">объем платежей в бюджетную систему Российской Федерации от использования лесов, расположенных на землях лесного фонда, в расчете на 1 га земель лесного фонда к 2025 г. </w:t>
            </w:r>
            <w:r w:rsidR="00636B59">
              <w:rPr>
                <w:sz w:val="24"/>
              </w:rPr>
              <w:t>–</w:t>
            </w:r>
            <w:r w:rsidRPr="00636B59">
              <w:rPr>
                <w:sz w:val="24"/>
              </w:rPr>
              <w:t xml:space="preserve"> 11,9 руб./га, 2021 г. </w:t>
            </w:r>
            <w:r w:rsidR="00636B59">
              <w:rPr>
                <w:sz w:val="24"/>
              </w:rPr>
              <w:t>–</w:t>
            </w:r>
            <w:r w:rsidRPr="00636B59">
              <w:rPr>
                <w:sz w:val="24"/>
              </w:rPr>
              <w:t xml:space="preserve"> 11,3 руб./га, 2022 г. </w:t>
            </w:r>
            <w:r w:rsidR="00636B59">
              <w:rPr>
                <w:sz w:val="24"/>
              </w:rPr>
              <w:t>–</w:t>
            </w:r>
            <w:r w:rsidRPr="00636B59">
              <w:rPr>
                <w:sz w:val="24"/>
              </w:rPr>
              <w:t xml:space="preserve"> 10,8 руб./</w:t>
            </w:r>
            <w:proofErr w:type="gramStart"/>
            <w:r w:rsidRPr="00636B59">
              <w:rPr>
                <w:sz w:val="24"/>
              </w:rPr>
              <w:t xml:space="preserve">га, </w:t>
            </w:r>
            <w:r w:rsidR="00636B59">
              <w:rPr>
                <w:sz w:val="24"/>
              </w:rPr>
              <w:t xml:space="preserve">  </w:t>
            </w:r>
            <w:proofErr w:type="gramEnd"/>
            <w:r w:rsidR="00636B59">
              <w:rPr>
                <w:sz w:val="24"/>
              </w:rPr>
              <w:t xml:space="preserve">           </w:t>
            </w:r>
            <w:r w:rsidRPr="00636B59">
              <w:rPr>
                <w:sz w:val="24"/>
              </w:rPr>
              <w:t xml:space="preserve">2023 г. </w:t>
            </w:r>
            <w:r w:rsidR="00636B59">
              <w:rPr>
                <w:sz w:val="24"/>
              </w:rPr>
              <w:t>–</w:t>
            </w:r>
            <w:r w:rsidRPr="00636B59">
              <w:rPr>
                <w:sz w:val="24"/>
              </w:rPr>
              <w:t xml:space="preserve"> 11,9 руб./га, 2024 г. </w:t>
            </w:r>
            <w:r w:rsidR="00636B59">
              <w:rPr>
                <w:sz w:val="24"/>
              </w:rPr>
              <w:t>–</w:t>
            </w:r>
            <w:r w:rsidRPr="00636B59">
              <w:rPr>
                <w:sz w:val="24"/>
              </w:rPr>
              <w:t xml:space="preserve"> 11,9 руб./га;</w:t>
            </w:r>
          </w:p>
          <w:p w:rsidR="00CD6B7D" w:rsidRPr="00636B59" w:rsidRDefault="00CD6B7D" w:rsidP="00636B59">
            <w:pPr>
              <w:jc w:val="both"/>
              <w:rPr>
                <w:sz w:val="24"/>
              </w:rPr>
            </w:pPr>
            <w:r w:rsidRPr="00636B59">
              <w:rPr>
                <w:sz w:val="24"/>
              </w:rPr>
              <w:t xml:space="preserve">отношение фактического объема заготовки древесины к установленному допустимому объему изъятия древесины к 2025 г. </w:t>
            </w:r>
            <w:r w:rsidR="00636B59">
              <w:rPr>
                <w:sz w:val="24"/>
              </w:rPr>
              <w:t>–</w:t>
            </w:r>
            <w:r w:rsidRPr="00636B59">
              <w:rPr>
                <w:sz w:val="24"/>
              </w:rPr>
              <w:t xml:space="preserve"> 7,5 процента, 2021 г. </w:t>
            </w:r>
            <w:r w:rsidR="00636B59">
              <w:rPr>
                <w:sz w:val="24"/>
              </w:rPr>
              <w:t>–</w:t>
            </w:r>
            <w:r w:rsidRPr="00636B59">
              <w:rPr>
                <w:sz w:val="24"/>
              </w:rPr>
              <w:t xml:space="preserve"> 6,8 процента, 2022 г. </w:t>
            </w:r>
            <w:r w:rsidR="00636B59">
              <w:rPr>
                <w:sz w:val="24"/>
              </w:rPr>
              <w:t>–</w:t>
            </w:r>
            <w:r w:rsidRPr="00636B59">
              <w:rPr>
                <w:sz w:val="24"/>
              </w:rPr>
              <w:t xml:space="preserve"> 7,1 процента, 2023 г. </w:t>
            </w:r>
            <w:r w:rsidR="00636B59">
              <w:rPr>
                <w:sz w:val="24"/>
              </w:rPr>
              <w:t>–</w:t>
            </w:r>
            <w:r w:rsidRPr="00636B59">
              <w:rPr>
                <w:sz w:val="24"/>
              </w:rPr>
              <w:t xml:space="preserve"> 7,4 процента, 2024 г. </w:t>
            </w:r>
            <w:r w:rsidR="00636B59">
              <w:rPr>
                <w:sz w:val="24"/>
              </w:rPr>
              <w:t>–</w:t>
            </w:r>
            <w:r w:rsidRPr="00636B59">
              <w:rPr>
                <w:sz w:val="24"/>
              </w:rPr>
              <w:t xml:space="preserve"> 7,5 процента;</w:t>
            </w:r>
          </w:p>
          <w:p w:rsidR="00CD6B7D" w:rsidRPr="00636B59" w:rsidRDefault="00CD6B7D" w:rsidP="00636B59">
            <w:pPr>
              <w:jc w:val="both"/>
              <w:rPr>
                <w:sz w:val="24"/>
              </w:rPr>
            </w:pPr>
            <w:r w:rsidRPr="00636B59">
              <w:rPr>
                <w:sz w:val="24"/>
              </w:rPr>
              <w:t xml:space="preserve">доля лесных пожаров, ликвидированных в течение первых суток с момента обнаружения, в общем количестве лесных пожаров к 2025 г. </w:t>
            </w:r>
            <w:r w:rsidR="00636B59">
              <w:rPr>
                <w:sz w:val="24"/>
              </w:rPr>
              <w:t>–</w:t>
            </w:r>
            <w:r w:rsidRPr="00636B59">
              <w:rPr>
                <w:sz w:val="24"/>
              </w:rPr>
              <w:t xml:space="preserve"> 69,5 процента, 2021 г. </w:t>
            </w:r>
            <w:r w:rsidR="00636B59">
              <w:rPr>
                <w:sz w:val="24"/>
              </w:rPr>
              <w:t>–</w:t>
            </w:r>
            <w:r w:rsidRPr="00636B59">
              <w:rPr>
                <w:sz w:val="24"/>
              </w:rPr>
              <w:t xml:space="preserve"> 67,1 процента, 2022 г. </w:t>
            </w:r>
            <w:r w:rsidR="00636B59">
              <w:rPr>
                <w:sz w:val="24"/>
              </w:rPr>
              <w:t>–</w:t>
            </w:r>
            <w:r w:rsidRPr="00636B59">
              <w:rPr>
                <w:sz w:val="24"/>
              </w:rPr>
              <w:t xml:space="preserve"> 67,9 процента, 2023 г. </w:t>
            </w:r>
            <w:r w:rsidR="00636B59">
              <w:rPr>
                <w:sz w:val="24"/>
              </w:rPr>
              <w:t>–</w:t>
            </w:r>
            <w:r w:rsidRPr="00636B59">
              <w:rPr>
                <w:sz w:val="24"/>
              </w:rPr>
              <w:t xml:space="preserve"> 68,7 процента, 2024 г. </w:t>
            </w:r>
            <w:r w:rsidR="00636B59">
              <w:rPr>
                <w:sz w:val="24"/>
              </w:rPr>
              <w:t>–</w:t>
            </w:r>
            <w:r w:rsidRPr="00636B59">
              <w:rPr>
                <w:sz w:val="24"/>
              </w:rPr>
              <w:t xml:space="preserve"> 69,5 процента;</w:t>
            </w:r>
          </w:p>
          <w:p w:rsidR="00CD6B7D" w:rsidRPr="00636B59" w:rsidRDefault="00CD6B7D" w:rsidP="00636B59">
            <w:pPr>
              <w:jc w:val="both"/>
              <w:rPr>
                <w:sz w:val="24"/>
              </w:rPr>
            </w:pPr>
            <w:r w:rsidRPr="00636B59">
              <w:rPr>
                <w:sz w:val="24"/>
              </w:rPr>
              <w:t xml:space="preserve">доля площади погибших и поврежденных лесных насаждений с учетом проведенных мероприятий по защите леса в общей площади земель лесного фонда, занятых лесными насаждениями, к 2025 г. </w:t>
            </w:r>
            <w:r w:rsidR="00636B59">
              <w:rPr>
                <w:sz w:val="24"/>
              </w:rPr>
              <w:t>–</w:t>
            </w:r>
            <w:r w:rsidRPr="00636B59">
              <w:rPr>
                <w:sz w:val="24"/>
              </w:rPr>
              <w:t xml:space="preserve"> 1,409 процента, 2021 г. </w:t>
            </w:r>
            <w:r w:rsidR="00636B59">
              <w:rPr>
                <w:sz w:val="24"/>
              </w:rPr>
              <w:t>–</w:t>
            </w:r>
            <w:r w:rsidRPr="00636B59">
              <w:rPr>
                <w:sz w:val="24"/>
              </w:rPr>
              <w:t xml:space="preserve"> 1,409 процента, 2022 г. </w:t>
            </w:r>
            <w:r w:rsidR="00636B59">
              <w:rPr>
                <w:sz w:val="24"/>
              </w:rPr>
              <w:t>–</w:t>
            </w:r>
            <w:r w:rsidRPr="00636B59">
              <w:rPr>
                <w:sz w:val="24"/>
              </w:rPr>
              <w:t xml:space="preserve"> 1,409 процента, 2023 г. </w:t>
            </w:r>
            <w:r w:rsidR="00636B59">
              <w:rPr>
                <w:sz w:val="24"/>
              </w:rPr>
              <w:t>–</w:t>
            </w:r>
            <w:r w:rsidRPr="00636B59">
              <w:rPr>
                <w:sz w:val="24"/>
              </w:rPr>
              <w:t xml:space="preserve"> 1,409 процента, 2024 г. </w:t>
            </w:r>
            <w:r w:rsidR="00636B59">
              <w:rPr>
                <w:sz w:val="24"/>
              </w:rPr>
              <w:t>–</w:t>
            </w:r>
            <w:r w:rsidRPr="00636B59">
              <w:rPr>
                <w:sz w:val="24"/>
              </w:rPr>
              <w:t xml:space="preserve"> 1,409 процента;</w:t>
            </w:r>
          </w:p>
          <w:p w:rsidR="00CD6B7D" w:rsidRPr="00636B59" w:rsidRDefault="00CD6B7D" w:rsidP="00636B59">
            <w:pPr>
              <w:jc w:val="both"/>
              <w:rPr>
                <w:sz w:val="24"/>
              </w:rPr>
            </w:pPr>
            <w:r w:rsidRPr="00636B59">
              <w:rPr>
                <w:sz w:val="24"/>
              </w:rPr>
              <w:t xml:space="preserve">средняя численность должностных лиц, осуществляющих федеральный государственный лесной надзор (лесную охрану), на 50 тыс. га земель лесного фонда к 2025 г. </w:t>
            </w:r>
            <w:r w:rsidR="00636B59">
              <w:rPr>
                <w:sz w:val="24"/>
              </w:rPr>
              <w:t>–</w:t>
            </w:r>
            <w:r w:rsidRPr="00636B59">
              <w:rPr>
                <w:sz w:val="24"/>
              </w:rPr>
              <w:t xml:space="preserve"> 2 человека, 2021 </w:t>
            </w:r>
            <w:r w:rsidRPr="00636B59">
              <w:rPr>
                <w:sz w:val="24"/>
              </w:rPr>
              <w:lastRenderedPageBreak/>
              <w:t xml:space="preserve">г. </w:t>
            </w:r>
            <w:r w:rsidR="00636B59">
              <w:rPr>
                <w:sz w:val="24"/>
              </w:rPr>
              <w:t>–</w:t>
            </w:r>
            <w:r w:rsidRPr="00636B59">
              <w:rPr>
                <w:sz w:val="24"/>
              </w:rPr>
              <w:t xml:space="preserve"> 1 человек, 2022 г. </w:t>
            </w:r>
            <w:r w:rsidR="00636B59">
              <w:rPr>
                <w:sz w:val="24"/>
              </w:rPr>
              <w:t>–</w:t>
            </w:r>
            <w:r w:rsidRPr="00636B59">
              <w:rPr>
                <w:sz w:val="24"/>
              </w:rPr>
              <w:t xml:space="preserve"> 1 человек, 2023 г. </w:t>
            </w:r>
            <w:r w:rsidR="00636B59">
              <w:rPr>
                <w:sz w:val="24"/>
              </w:rPr>
              <w:t>–</w:t>
            </w:r>
            <w:r w:rsidRPr="00636B59">
              <w:rPr>
                <w:sz w:val="24"/>
              </w:rPr>
              <w:t xml:space="preserve"> 1 человек, 2024 г. </w:t>
            </w:r>
            <w:r w:rsidR="00636B59">
              <w:rPr>
                <w:sz w:val="24"/>
              </w:rPr>
              <w:t>–</w:t>
            </w:r>
            <w:r w:rsidRPr="00636B59">
              <w:rPr>
                <w:sz w:val="24"/>
              </w:rPr>
              <w:t xml:space="preserve"> 2 человека;</w:t>
            </w:r>
          </w:p>
          <w:p w:rsidR="00CD6B7D" w:rsidRPr="00636B59" w:rsidRDefault="00CD6B7D" w:rsidP="00636B59">
            <w:pPr>
              <w:jc w:val="both"/>
              <w:rPr>
                <w:sz w:val="24"/>
              </w:rPr>
            </w:pPr>
            <w:r w:rsidRPr="00636B59">
              <w:rPr>
                <w:sz w:val="24"/>
              </w:rPr>
              <w:t xml:space="preserve">доля выписок, предоставленных гражданам и юридическим лицам, обратившимся в орган государственной власти субъекта Российской Федерации в области лесных отношений за получением государственной услуги по предоставлению выписки из Государственного лесного реестра, в общем количестве принятых заявок на предоставление данной услуги к 2025 г. </w:t>
            </w:r>
            <w:r w:rsidR="00636B59">
              <w:rPr>
                <w:sz w:val="24"/>
              </w:rPr>
              <w:t>–</w:t>
            </w:r>
            <w:r w:rsidRPr="00636B59">
              <w:rPr>
                <w:sz w:val="24"/>
              </w:rPr>
              <w:t xml:space="preserve"> 100 процентов, 2021 г. </w:t>
            </w:r>
            <w:r w:rsidR="00636B59">
              <w:rPr>
                <w:sz w:val="24"/>
              </w:rPr>
              <w:t>–</w:t>
            </w:r>
            <w:r w:rsidRPr="00636B59">
              <w:rPr>
                <w:sz w:val="24"/>
              </w:rPr>
              <w:t xml:space="preserve"> 100 процентов, 2022 г. </w:t>
            </w:r>
            <w:r w:rsidR="00636B59">
              <w:rPr>
                <w:sz w:val="24"/>
              </w:rPr>
              <w:t>–</w:t>
            </w:r>
            <w:r w:rsidRPr="00636B59">
              <w:rPr>
                <w:sz w:val="24"/>
              </w:rPr>
              <w:t xml:space="preserve"> 100 процентов, 2023 г. </w:t>
            </w:r>
            <w:r w:rsidR="00636B59">
              <w:rPr>
                <w:sz w:val="24"/>
              </w:rPr>
              <w:t>–</w:t>
            </w:r>
            <w:r w:rsidRPr="00636B59">
              <w:rPr>
                <w:sz w:val="24"/>
              </w:rPr>
              <w:t xml:space="preserve"> 100 процентов, 2024 г. </w:t>
            </w:r>
            <w:r w:rsidR="00636B59">
              <w:rPr>
                <w:sz w:val="24"/>
              </w:rPr>
              <w:t>–</w:t>
            </w:r>
            <w:r w:rsidRPr="00636B59">
              <w:rPr>
                <w:sz w:val="24"/>
              </w:rPr>
              <w:t xml:space="preserve"> 100 процентов;</w:t>
            </w:r>
          </w:p>
          <w:p w:rsidR="00CD6B7D" w:rsidRPr="00636B59" w:rsidRDefault="00CD6B7D" w:rsidP="00636B59">
            <w:pPr>
              <w:jc w:val="both"/>
              <w:rPr>
                <w:sz w:val="24"/>
              </w:rPr>
            </w:pPr>
            <w:r w:rsidRPr="00636B59">
              <w:rPr>
                <w:sz w:val="24"/>
              </w:rPr>
              <w:t xml:space="preserve">динамика предотвращения возникновения нарушений лесного законодательства, причиняющих вред лесам, относительно уровня нарушений предыдущего года, к 2025 г. </w:t>
            </w:r>
            <w:r w:rsidR="00636B59">
              <w:rPr>
                <w:sz w:val="24"/>
              </w:rPr>
              <w:t>–</w:t>
            </w:r>
            <w:r w:rsidRPr="00636B59">
              <w:rPr>
                <w:sz w:val="24"/>
              </w:rPr>
              <w:t xml:space="preserve"> 5,2 процента, 2021 г. </w:t>
            </w:r>
            <w:r w:rsidR="00636B59">
              <w:rPr>
                <w:sz w:val="24"/>
              </w:rPr>
              <w:t>–</w:t>
            </w:r>
            <w:r w:rsidRPr="00636B59">
              <w:rPr>
                <w:sz w:val="24"/>
              </w:rPr>
              <w:t xml:space="preserve"> 6,5 процента, 2022 г. </w:t>
            </w:r>
            <w:r w:rsidR="00636B59">
              <w:rPr>
                <w:sz w:val="24"/>
              </w:rPr>
              <w:t>–</w:t>
            </w:r>
            <w:r w:rsidRPr="00636B59">
              <w:rPr>
                <w:sz w:val="24"/>
              </w:rPr>
              <w:t xml:space="preserve"> 5,2 </w:t>
            </w:r>
            <w:proofErr w:type="gramStart"/>
            <w:r w:rsidRPr="00636B59">
              <w:rPr>
                <w:sz w:val="24"/>
              </w:rPr>
              <w:t xml:space="preserve">процента, </w:t>
            </w:r>
            <w:r w:rsidR="00636B59">
              <w:rPr>
                <w:sz w:val="24"/>
              </w:rPr>
              <w:t xml:space="preserve">  </w:t>
            </w:r>
            <w:proofErr w:type="gramEnd"/>
            <w:r w:rsidR="00636B59">
              <w:rPr>
                <w:sz w:val="24"/>
              </w:rPr>
              <w:t xml:space="preserve">             </w:t>
            </w:r>
            <w:r w:rsidRPr="00636B59">
              <w:rPr>
                <w:sz w:val="24"/>
              </w:rPr>
              <w:t xml:space="preserve">2023 г. </w:t>
            </w:r>
            <w:r w:rsidR="00636B59">
              <w:rPr>
                <w:sz w:val="24"/>
              </w:rPr>
              <w:t>–</w:t>
            </w:r>
            <w:r w:rsidRPr="00636B59">
              <w:rPr>
                <w:sz w:val="24"/>
              </w:rPr>
              <w:t xml:space="preserve"> 5,2 процента, 2024 г. </w:t>
            </w:r>
            <w:r w:rsidR="00636B59">
              <w:rPr>
                <w:sz w:val="24"/>
              </w:rPr>
              <w:t>– 5,2 процента</w:t>
            </w:r>
            <w:r w:rsidR="007F6570">
              <w:rPr>
                <w:sz w:val="24"/>
              </w:rPr>
              <w:t>»</w:t>
            </w:r>
            <w:r w:rsidRPr="00636B59">
              <w:rPr>
                <w:sz w:val="24"/>
              </w:rPr>
              <w:t>;</w:t>
            </w:r>
          </w:p>
        </w:tc>
      </w:tr>
    </w:tbl>
    <w:p w:rsidR="00C85201" w:rsidRPr="00DA020E" w:rsidRDefault="00157574" w:rsidP="00636B59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bCs/>
          <w:sz w:val="28"/>
          <w:szCs w:val="28"/>
        </w:rPr>
      </w:pPr>
      <w:r w:rsidRPr="00DA020E">
        <w:rPr>
          <w:bCs/>
          <w:sz w:val="28"/>
          <w:szCs w:val="28"/>
        </w:rPr>
        <w:lastRenderedPageBreak/>
        <w:t>позицию</w:t>
      </w:r>
      <w:r w:rsidR="00C85201" w:rsidRPr="00DA020E">
        <w:rPr>
          <w:bCs/>
          <w:sz w:val="28"/>
          <w:szCs w:val="28"/>
        </w:rPr>
        <w:t xml:space="preserve"> </w:t>
      </w:r>
      <w:r w:rsidR="007F6570">
        <w:rPr>
          <w:bCs/>
          <w:sz w:val="28"/>
          <w:szCs w:val="28"/>
        </w:rPr>
        <w:t>«</w:t>
      </w:r>
      <w:r w:rsidR="00C85201" w:rsidRPr="00DA020E">
        <w:rPr>
          <w:bCs/>
          <w:sz w:val="28"/>
          <w:szCs w:val="28"/>
        </w:rPr>
        <w:t>Объемы бюджетных ассигнований Подпрог</w:t>
      </w:r>
      <w:r w:rsidR="00262EAD" w:rsidRPr="00DA020E">
        <w:rPr>
          <w:bCs/>
          <w:sz w:val="28"/>
          <w:szCs w:val="28"/>
        </w:rPr>
        <w:t>раммы</w:t>
      </w:r>
      <w:r w:rsidR="007F6570">
        <w:rPr>
          <w:bCs/>
          <w:sz w:val="28"/>
          <w:szCs w:val="28"/>
        </w:rPr>
        <w:t>»</w:t>
      </w:r>
      <w:r w:rsidR="00262EAD" w:rsidRPr="00DA020E">
        <w:rPr>
          <w:bCs/>
          <w:sz w:val="28"/>
          <w:szCs w:val="28"/>
        </w:rPr>
        <w:t xml:space="preserve"> </w:t>
      </w:r>
      <w:r w:rsidR="00C85201" w:rsidRPr="00DA020E">
        <w:rPr>
          <w:bCs/>
          <w:sz w:val="28"/>
          <w:szCs w:val="28"/>
        </w:rPr>
        <w:t>изложить в следующей редакции:</w:t>
      </w:r>
    </w:p>
    <w:tbl>
      <w:tblPr>
        <w:tblW w:w="9958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320"/>
        <w:gridCol w:w="6520"/>
      </w:tblGrid>
      <w:tr w:rsidR="00636B59" w:rsidRPr="00636B59" w:rsidTr="00636B59">
        <w:trPr>
          <w:trHeight w:val="712"/>
          <w:jc w:val="center"/>
        </w:trPr>
        <w:tc>
          <w:tcPr>
            <w:tcW w:w="3118" w:type="dxa"/>
          </w:tcPr>
          <w:p w:rsidR="00636B59" w:rsidRPr="00636B59" w:rsidRDefault="007F6570" w:rsidP="00636B59">
            <w:pPr>
              <w:rPr>
                <w:sz w:val="24"/>
              </w:rPr>
            </w:pPr>
            <w:r>
              <w:rPr>
                <w:sz w:val="24"/>
              </w:rPr>
              <w:t>«</w:t>
            </w:r>
            <w:r w:rsidR="00636B59" w:rsidRPr="00636B59">
              <w:rPr>
                <w:sz w:val="24"/>
              </w:rPr>
              <w:t>Объемы бюджетных ассигнований Подпрограммы</w:t>
            </w:r>
          </w:p>
        </w:tc>
        <w:tc>
          <w:tcPr>
            <w:tcW w:w="320" w:type="dxa"/>
          </w:tcPr>
          <w:p w:rsidR="00636B59" w:rsidRPr="00636B59" w:rsidRDefault="00636B59" w:rsidP="00636B59">
            <w:pPr>
              <w:jc w:val="right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6520" w:type="dxa"/>
          </w:tcPr>
          <w:p w:rsidR="00636B59" w:rsidRPr="00636B59" w:rsidRDefault="00636B59" w:rsidP="00636B59">
            <w:pPr>
              <w:jc w:val="both"/>
              <w:rPr>
                <w:rFonts w:eastAsiaTheme="minorHAnsi"/>
                <w:sz w:val="24"/>
              </w:rPr>
            </w:pPr>
            <w:r w:rsidRPr="00636B59">
              <w:rPr>
                <w:rFonts w:eastAsiaTheme="minorHAnsi"/>
                <w:sz w:val="24"/>
              </w:rPr>
              <w:t>общий объем финансирования составляет 1867252,9 тыс. рублей, в том числе:</w:t>
            </w:r>
          </w:p>
          <w:p w:rsidR="00636B59" w:rsidRPr="00636B59" w:rsidRDefault="00636B59" w:rsidP="00636B59">
            <w:pPr>
              <w:jc w:val="both"/>
              <w:rPr>
                <w:rFonts w:eastAsiaTheme="minorHAnsi"/>
                <w:sz w:val="24"/>
              </w:rPr>
            </w:pPr>
            <w:r w:rsidRPr="00636B59">
              <w:rPr>
                <w:rFonts w:eastAsiaTheme="minorHAnsi"/>
                <w:sz w:val="24"/>
              </w:rPr>
              <w:t>за счет средств федерального бюджета – 1781409,1 тыс. рублей;</w:t>
            </w:r>
          </w:p>
          <w:p w:rsidR="00636B59" w:rsidRPr="00636B59" w:rsidRDefault="00636B59" w:rsidP="00636B59">
            <w:pPr>
              <w:jc w:val="both"/>
              <w:rPr>
                <w:rFonts w:eastAsiaTheme="minorHAnsi"/>
                <w:sz w:val="24"/>
              </w:rPr>
            </w:pPr>
            <w:r w:rsidRPr="00636B59">
              <w:rPr>
                <w:rFonts w:eastAsiaTheme="minorHAnsi"/>
                <w:sz w:val="24"/>
              </w:rPr>
              <w:t>за счет средств республиканского бюджета – 91,3 тыс. рублей;</w:t>
            </w:r>
          </w:p>
          <w:p w:rsidR="00636B59" w:rsidRPr="00636B59" w:rsidRDefault="00636B59" w:rsidP="00636B59">
            <w:pPr>
              <w:jc w:val="both"/>
              <w:rPr>
                <w:rFonts w:eastAsiaTheme="minorHAnsi"/>
                <w:sz w:val="24"/>
              </w:rPr>
            </w:pPr>
            <w:r w:rsidRPr="00636B59">
              <w:rPr>
                <w:rFonts w:eastAsiaTheme="minorHAnsi"/>
                <w:sz w:val="24"/>
              </w:rPr>
              <w:t>за счет средств внебюджетных источников – 85752,5 тыс. рублей,</w:t>
            </w:r>
            <w:r>
              <w:rPr>
                <w:rFonts w:eastAsiaTheme="minorHAnsi"/>
                <w:sz w:val="24"/>
              </w:rPr>
              <w:t xml:space="preserve"> </w:t>
            </w:r>
            <w:r w:rsidRPr="00636B59">
              <w:rPr>
                <w:rFonts w:eastAsiaTheme="minorHAnsi"/>
                <w:sz w:val="24"/>
              </w:rPr>
              <w:t>в том числе по годам:</w:t>
            </w:r>
          </w:p>
          <w:p w:rsidR="00636B59" w:rsidRPr="00636B59" w:rsidRDefault="00636B59" w:rsidP="00636B59">
            <w:pPr>
              <w:jc w:val="both"/>
              <w:rPr>
                <w:rFonts w:eastAsiaTheme="minorHAnsi"/>
                <w:sz w:val="24"/>
              </w:rPr>
            </w:pPr>
            <w:r w:rsidRPr="00636B59">
              <w:rPr>
                <w:rFonts w:eastAsiaTheme="minorHAnsi"/>
                <w:sz w:val="24"/>
              </w:rPr>
              <w:t>в 2021 г. –</w:t>
            </w:r>
            <w:r>
              <w:rPr>
                <w:rFonts w:eastAsiaTheme="minorHAnsi"/>
                <w:sz w:val="24"/>
              </w:rPr>
              <w:t xml:space="preserve"> </w:t>
            </w:r>
            <w:r w:rsidRPr="00636B59">
              <w:rPr>
                <w:rFonts w:eastAsiaTheme="minorHAnsi"/>
                <w:sz w:val="24"/>
              </w:rPr>
              <w:t>515094,9 тыс. рублей, из них:</w:t>
            </w:r>
          </w:p>
          <w:p w:rsidR="00636B59" w:rsidRPr="00636B59" w:rsidRDefault="00636B59" w:rsidP="00636B59">
            <w:pPr>
              <w:jc w:val="both"/>
              <w:rPr>
                <w:rFonts w:eastAsiaTheme="minorHAnsi"/>
                <w:sz w:val="24"/>
              </w:rPr>
            </w:pPr>
            <w:r w:rsidRPr="00636B59">
              <w:rPr>
                <w:rFonts w:eastAsiaTheme="minorHAnsi"/>
                <w:sz w:val="24"/>
              </w:rPr>
              <w:t>за счет средств федерального бюджета – 504775,1 тыс. рублей;</w:t>
            </w:r>
          </w:p>
          <w:p w:rsidR="00636B59" w:rsidRPr="00636B59" w:rsidRDefault="00636B59" w:rsidP="00636B59">
            <w:pPr>
              <w:jc w:val="both"/>
              <w:rPr>
                <w:rFonts w:eastAsiaTheme="minorHAnsi"/>
                <w:sz w:val="24"/>
              </w:rPr>
            </w:pPr>
            <w:r w:rsidRPr="00636B59">
              <w:rPr>
                <w:rFonts w:eastAsiaTheme="minorHAnsi"/>
                <w:sz w:val="24"/>
              </w:rPr>
              <w:t>за счет республиканского бюджета – 91,3</w:t>
            </w:r>
            <w:r>
              <w:rPr>
                <w:rFonts w:eastAsiaTheme="minorHAnsi"/>
                <w:sz w:val="24"/>
              </w:rPr>
              <w:t xml:space="preserve"> тыс. рублей</w:t>
            </w:r>
            <w:r w:rsidRPr="00636B59">
              <w:rPr>
                <w:rFonts w:eastAsiaTheme="minorHAnsi"/>
                <w:sz w:val="24"/>
              </w:rPr>
              <w:t>;</w:t>
            </w:r>
          </w:p>
          <w:p w:rsidR="00636B59" w:rsidRPr="00636B59" w:rsidRDefault="00636B59" w:rsidP="00636B59">
            <w:pPr>
              <w:jc w:val="both"/>
              <w:rPr>
                <w:rFonts w:eastAsiaTheme="minorHAnsi"/>
                <w:sz w:val="24"/>
              </w:rPr>
            </w:pPr>
            <w:r w:rsidRPr="00636B59">
              <w:rPr>
                <w:rFonts w:eastAsiaTheme="minorHAnsi"/>
                <w:sz w:val="24"/>
              </w:rPr>
              <w:t>за счет внебюджетных источников –</w:t>
            </w:r>
            <w:r>
              <w:rPr>
                <w:rFonts w:eastAsiaTheme="minorHAnsi"/>
                <w:sz w:val="24"/>
              </w:rPr>
              <w:t xml:space="preserve"> </w:t>
            </w:r>
            <w:r w:rsidRPr="00636B59">
              <w:rPr>
                <w:rFonts w:eastAsiaTheme="minorHAnsi"/>
                <w:sz w:val="24"/>
              </w:rPr>
              <w:t>10228,5 тыс. рублей;</w:t>
            </w:r>
          </w:p>
          <w:p w:rsidR="00636B59" w:rsidRPr="00636B59" w:rsidRDefault="00636B59" w:rsidP="00636B59">
            <w:pPr>
              <w:jc w:val="both"/>
              <w:rPr>
                <w:rFonts w:eastAsiaTheme="minorHAnsi"/>
                <w:sz w:val="24"/>
              </w:rPr>
            </w:pPr>
            <w:r w:rsidRPr="00636B59">
              <w:rPr>
                <w:rFonts w:eastAsiaTheme="minorHAnsi"/>
                <w:sz w:val="24"/>
              </w:rPr>
              <w:t>в 2022 г. – 68553,8 тыс. рублей, из них:</w:t>
            </w:r>
          </w:p>
          <w:p w:rsidR="00636B59" w:rsidRPr="00636B59" w:rsidRDefault="00636B59" w:rsidP="00636B59">
            <w:pPr>
              <w:jc w:val="both"/>
              <w:rPr>
                <w:rFonts w:eastAsiaTheme="minorHAnsi"/>
                <w:sz w:val="24"/>
              </w:rPr>
            </w:pPr>
            <w:r w:rsidRPr="00636B59">
              <w:rPr>
                <w:rFonts w:eastAsiaTheme="minorHAnsi"/>
                <w:sz w:val="24"/>
              </w:rPr>
              <w:t>за счет средств федерального бюджета – 60111,8 тыс. рублей;</w:t>
            </w:r>
          </w:p>
          <w:p w:rsidR="00636B59" w:rsidRPr="00636B59" w:rsidRDefault="00636B59" w:rsidP="00636B59">
            <w:pPr>
              <w:jc w:val="both"/>
              <w:rPr>
                <w:rFonts w:eastAsiaTheme="minorHAnsi"/>
                <w:sz w:val="24"/>
              </w:rPr>
            </w:pPr>
            <w:r w:rsidRPr="00636B59">
              <w:rPr>
                <w:rFonts w:eastAsiaTheme="minorHAnsi"/>
                <w:sz w:val="24"/>
              </w:rPr>
              <w:t>за счет республиканского бюджета – 0 тыс. рублей;</w:t>
            </w:r>
          </w:p>
          <w:p w:rsidR="00636B59" w:rsidRPr="00636B59" w:rsidRDefault="00636B59" w:rsidP="00636B59">
            <w:pPr>
              <w:jc w:val="both"/>
              <w:rPr>
                <w:rFonts w:eastAsiaTheme="minorHAnsi"/>
                <w:sz w:val="24"/>
              </w:rPr>
            </w:pPr>
            <w:r w:rsidRPr="00636B59">
              <w:rPr>
                <w:rFonts w:eastAsiaTheme="minorHAnsi"/>
                <w:sz w:val="24"/>
              </w:rPr>
              <w:t>за счет внебюджетных источников – 8442 тыс. рублей;</w:t>
            </w:r>
          </w:p>
          <w:p w:rsidR="00636B59" w:rsidRPr="00636B59" w:rsidRDefault="00636B59" w:rsidP="00636B59">
            <w:pPr>
              <w:jc w:val="both"/>
              <w:rPr>
                <w:rFonts w:eastAsiaTheme="minorHAnsi"/>
                <w:sz w:val="24"/>
              </w:rPr>
            </w:pPr>
            <w:r w:rsidRPr="00636B59">
              <w:rPr>
                <w:rFonts w:eastAsiaTheme="minorHAnsi"/>
                <w:sz w:val="24"/>
              </w:rPr>
              <w:t>в 2023 г. –</w:t>
            </w:r>
            <w:r>
              <w:rPr>
                <w:rFonts w:eastAsiaTheme="minorHAnsi"/>
                <w:sz w:val="24"/>
              </w:rPr>
              <w:t xml:space="preserve"> </w:t>
            </w:r>
            <w:r w:rsidRPr="00636B59">
              <w:rPr>
                <w:rFonts w:eastAsiaTheme="minorHAnsi"/>
                <w:sz w:val="24"/>
              </w:rPr>
              <w:t>407644,4 тыс. рублей, из них:</w:t>
            </w:r>
          </w:p>
          <w:p w:rsidR="00636B59" w:rsidRPr="00636B59" w:rsidRDefault="00636B59" w:rsidP="00636B59">
            <w:pPr>
              <w:jc w:val="both"/>
              <w:rPr>
                <w:rFonts w:eastAsiaTheme="minorHAnsi"/>
                <w:sz w:val="24"/>
              </w:rPr>
            </w:pPr>
            <w:r w:rsidRPr="00636B59">
              <w:rPr>
                <w:rFonts w:eastAsiaTheme="minorHAnsi"/>
                <w:sz w:val="24"/>
              </w:rPr>
              <w:t>за счет средств федерального бюджета –</w:t>
            </w:r>
            <w:r>
              <w:rPr>
                <w:rFonts w:eastAsiaTheme="minorHAnsi"/>
                <w:sz w:val="24"/>
              </w:rPr>
              <w:t xml:space="preserve"> </w:t>
            </w:r>
            <w:r w:rsidRPr="00636B59">
              <w:rPr>
                <w:rFonts w:eastAsiaTheme="minorHAnsi"/>
                <w:sz w:val="24"/>
              </w:rPr>
              <w:t>392202,4 тыс. рублей;</w:t>
            </w:r>
          </w:p>
          <w:p w:rsidR="00636B59" w:rsidRPr="00636B59" w:rsidRDefault="00636B59" w:rsidP="00636B59">
            <w:pPr>
              <w:jc w:val="both"/>
              <w:rPr>
                <w:rFonts w:eastAsiaTheme="minorHAnsi"/>
                <w:sz w:val="24"/>
              </w:rPr>
            </w:pPr>
            <w:r w:rsidRPr="00636B59">
              <w:rPr>
                <w:rFonts w:eastAsiaTheme="minorHAnsi"/>
                <w:sz w:val="24"/>
              </w:rPr>
              <w:t>за счет республиканского бюджета – 0 тыс. рублей;</w:t>
            </w:r>
          </w:p>
          <w:p w:rsidR="00636B59" w:rsidRPr="00636B59" w:rsidRDefault="00636B59" w:rsidP="00636B59">
            <w:pPr>
              <w:jc w:val="both"/>
              <w:rPr>
                <w:rFonts w:eastAsiaTheme="minorHAnsi"/>
                <w:sz w:val="24"/>
              </w:rPr>
            </w:pPr>
            <w:r w:rsidRPr="00636B59">
              <w:rPr>
                <w:rFonts w:eastAsiaTheme="minorHAnsi"/>
                <w:sz w:val="24"/>
              </w:rPr>
              <w:t>за счет внебюджетных источников – 15442 тыс. рублей;</w:t>
            </w:r>
          </w:p>
          <w:p w:rsidR="00636B59" w:rsidRPr="00636B59" w:rsidRDefault="00636B59" w:rsidP="00636B59">
            <w:pPr>
              <w:jc w:val="both"/>
              <w:rPr>
                <w:rFonts w:eastAsiaTheme="minorHAnsi"/>
                <w:sz w:val="24"/>
              </w:rPr>
            </w:pPr>
            <w:r w:rsidRPr="00636B59">
              <w:rPr>
                <w:rFonts w:eastAsiaTheme="minorHAnsi"/>
                <w:sz w:val="24"/>
              </w:rPr>
              <w:t>в 2024 г. –</w:t>
            </w:r>
            <w:r>
              <w:rPr>
                <w:rFonts w:eastAsiaTheme="minorHAnsi"/>
                <w:sz w:val="24"/>
              </w:rPr>
              <w:t xml:space="preserve"> </w:t>
            </w:r>
            <w:r w:rsidRPr="00636B59">
              <w:rPr>
                <w:rFonts w:eastAsiaTheme="minorHAnsi"/>
                <w:sz w:val="24"/>
              </w:rPr>
              <w:t>437979,9 тыс. рублей, из них:</w:t>
            </w:r>
          </w:p>
          <w:p w:rsidR="00636B59" w:rsidRPr="00636B59" w:rsidRDefault="00636B59" w:rsidP="00636B59">
            <w:pPr>
              <w:jc w:val="both"/>
              <w:rPr>
                <w:rFonts w:eastAsiaTheme="minorHAnsi"/>
                <w:sz w:val="24"/>
              </w:rPr>
            </w:pPr>
            <w:r w:rsidRPr="00636B59">
              <w:rPr>
                <w:rFonts w:eastAsiaTheme="minorHAnsi"/>
                <w:sz w:val="24"/>
              </w:rPr>
              <w:t>за счет средств федерального бюджета – 412159,90 тыс. рублей;</w:t>
            </w:r>
          </w:p>
          <w:p w:rsidR="00636B59" w:rsidRPr="00636B59" w:rsidRDefault="00636B59" w:rsidP="00636B59">
            <w:pPr>
              <w:jc w:val="both"/>
              <w:rPr>
                <w:rFonts w:eastAsiaTheme="minorHAnsi"/>
                <w:sz w:val="24"/>
              </w:rPr>
            </w:pPr>
            <w:r w:rsidRPr="00636B59">
              <w:rPr>
                <w:rFonts w:eastAsiaTheme="minorHAnsi"/>
                <w:sz w:val="24"/>
              </w:rPr>
              <w:t>за счет республиканского бюджета – 0 тыс. рублей;</w:t>
            </w:r>
          </w:p>
          <w:p w:rsidR="00636B59" w:rsidRPr="00636B59" w:rsidRDefault="00636B59" w:rsidP="00636B59">
            <w:pPr>
              <w:jc w:val="both"/>
              <w:rPr>
                <w:rFonts w:eastAsiaTheme="minorHAnsi"/>
                <w:sz w:val="24"/>
              </w:rPr>
            </w:pPr>
            <w:r w:rsidRPr="00636B59">
              <w:rPr>
                <w:rFonts w:eastAsiaTheme="minorHAnsi"/>
                <w:sz w:val="24"/>
              </w:rPr>
              <w:t>за счет внебюджетных источников – 25820,0 тыс. рублей;</w:t>
            </w:r>
          </w:p>
          <w:p w:rsidR="00636B59" w:rsidRPr="00636B59" w:rsidRDefault="00636B59" w:rsidP="00636B59">
            <w:pPr>
              <w:jc w:val="both"/>
              <w:rPr>
                <w:rFonts w:eastAsiaTheme="minorHAnsi"/>
                <w:sz w:val="24"/>
              </w:rPr>
            </w:pPr>
            <w:r w:rsidRPr="00636B59">
              <w:rPr>
                <w:rFonts w:eastAsiaTheme="minorHAnsi"/>
                <w:sz w:val="24"/>
              </w:rPr>
              <w:t>в 2025 г. – 437979,9 тыс. рублей, из них:</w:t>
            </w:r>
          </w:p>
          <w:p w:rsidR="00636B59" w:rsidRPr="00636B59" w:rsidRDefault="00636B59" w:rsidP="00636B59">
            <w:pPr>
              <w:jc w:val="both"/>
              <w:rPr>
                <w:rFonts w:eastAsiaTheme="minorHAnsi"/>
                <w:sz w:val="24"/>
              </w:rPr>
            </w:pPr>
            <w:r w:rsidRPr="00636B59">
              <w:rPr>
                <w:rFonts w:eastAsiaTheme="minorHAnsi"/>
                <w:sz w:val="24"/>
              </w:rPr>
              <w:t>за счет средств федерального бюджета – 412159,90 тыс. рублей;</w:t>
            </w:r>
          </w:p>
          <w:p w:rsidR="00636B59" w:rsidRPr="00636B59" w:rsidRDefault="00636B59" w:rsidP="00636B59">
            <w:pPr>
              <w:jc w:val="both"/>
              <w:rPr>
                <w:rFonts w:eastAsiaTheme="minorHAnsi"/>
                <w:sz w:val="24"/>
              </w:rPr>
            </w:pPr>
            <w:r w:rsidRPr="00636B59">
              <w:rPr>
                <w:rFonts w:eastAsiaTheme="minorHAnsi"/>
                <w:sz w:val="24"/>
              </w:rPr>
              <w:t>за счет республиканского бюджета – 0 тыс. рублей;</w:t>
            </w:r>
          </w:p>
          <w:p w:rsidR="00636B59" w:rsidRPr="00636B59" w:rsidRDefault="00636B59" w:rsidP="00636B59">
            <w:pPr>
              <w:jc w:val="both"/>
              <w:rPr>
                <w:sz w:val="24"/>
              </w:rPr>
            </w:pPr>
            <w:r w:rsidRPr="00636B59">
              <w:rPr>
                <w:rFonts w:eastAsiaTheme="minorHAnsi"/>
                <w:sz w:val="24"/>
              </w:rPr>
              <w:t>за счет внебюджетных источников – 25820,0 тыс. рублей</w:t>
            </w:r>
            <w:r w:rsidR="007F6570">
              <w:rPr>
                <w:rFonts w:eastAsiaTheme="minorHAnsi"/>
                <w:sz w:val="24"/>
              </w:rPr>
              <w:t>»</w:t>
            </w:r>
            <w:r w:rsidRPr="00636B59">
              <w:rPr>
                <w:rFonts w:eastAsiaTheme="minorHAnsi"/>
                <w:sz w:val="24"/>
              </w:rPr>
              <w:t>;</w:t>
            </w:r>
          </w:p>
        </w:tc>
      </w:tr>
    </w:tbl>
    <w:p w:rsidR="002A44B1" w:rsidRDefault="002A44B1" w:rsidP="002A44B1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DA020E">
        <w:rPr>
          <w:bCs/>
          <w:sz w:val="28"/>
          <w:szCs w:val="28"/>
        </w:rPr>
        <w:t xml:space="preserve">позицию </w:t>
      </w:r>
      <w:r w:rsidR="007F6570">
        <w:rPr>
          <w:bCs/>
          <w:sz w:val="28"/>
          <w:szCs w:val="28"/>
        </w:rPr>
        <w:t>«</w:t>
      </w:r>
      <w:r>
        <w:rPr>
          <w:rFonts w:eastAsiaTheme="minorHAnsi"/>
          <w:sz w:val="28"/>
          <w:szCs w:val="28"/>
          <w:lang w:eastAsia="en-US"/>
        </w:rPr>
        <w:t>Ожидаемые результаты реализации</w:t>
      </w:r>
      <w:r w:rsidR="007F6570">
        <w:rPr>
          <w:bCs/>
          <w:sz w:val="28"/>
          <w:szCs w:val="28"/>
        </w:rPr>
        <w:t>»</w:t>
      </w:r>
      <w:r w:rsidRPr="00DA020E">
        <w:rPr>
          <w:bCs/>
          <w:sz w:val="28"/>
          <w:szCs w:val="28"/>
        </w:rPr>
        <w:t xml:space="preserve"> изложить в следующей редакции:</w:t>
      </w:r>
    </w:p>
    <w:tbl>
      <w:tblPr>
        <w:tblW w:w="9954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205"/>
        <w:gridCol w:w="6631"/>
      </w:tblGrid>
      <w:tr w:rsidR="003A2D50" w:rsidRPr="00636B59" w:rsidTr="00636B59">
        <w:trPr>
          <w:jc w:val="center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3A2D50" w:rsidRPr="00636B59" w:rsidRDefault="007F6570" w:rsidP="00636B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</w:t>
            </w:r>
            <w:r w:rsidR="003A2D50" w:rsidRPr="00636B59">
              <w:rPr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</w:tcPr>
          <w:p w:rsidR="003A2D50" w:rsidRPr="00636B59" w:rsidRDefault="00636B59" w:rsidP="00636B59">
            <w:pPr>
              <w:rPr>
                <w:sz w:val="24"/>
                <w:szCs w:val="24"/>
              </w:rPr>
            </w:pPr>
            <w:r w:rsidRPr="00636B59">
              <w:rPr>
                <w:sz w:val="24"/>
                <w:szCs w:val="24"/>
              </w:rPr>
              <w:t>–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</w:tcPr>
          <w:p w:rsidR="003A2D50" w:rsidRPr="00636B59" w:rsidRDefault="003A2D50" w:rsidP="00636B59">
            <w:pPr>
              <w:jc w:val="both"/>
              <w:rPr>
                <w:sz w:val="24"/>
                <w:szCs w:val="24"/>
              </w:rPr>
            </w:pPr>
            <w:r w:rsidRPr="00636B59">
              <w:rPr>
                <w:sz w:val="24"/>
                <w:szCs w:val="24"/>
              </w:rPr>
              <w:t xml:space="preserve">в результате реализации </w:t>
            </w:r>
            <w:r w:rsidR="00D61BB4" w:rsidRPr="00636B59">
              <w:rPr>
                <w:sz w:val="24"/>
                <w:szCs w:val="24"/>
              </w:rPr>
              <w:t>П</w:t>
            </w:r>
            <w:r w:rsidRPr="00636B59">
              <w:rPr>
                <w:sz w:val="24"/>
                <w:szCs w:val="24"/>
              </w:rPr>
              <w:t>одпрограммы предполагается:</w:t>
            </w:r>
          </w:p>
          <w:p w:rsidR="003A2D50" w:rsidRPr="00636B59" w:rsidRDefault="003A2D50" w:rsidP="00636B59">
            <w:pPr>
              <w:jc w:val="both"/>
              <w:rPr>
                <w:sz w:val="24"/>
                <w:szCs w:val="24"/>
              </w:rPr>
            </w:pPr>
            <w:r w:rsidRPr="00636B59">
              <w:rPr>
                <w:sz w:val="24"/>
                <w:szCs w:val="24"/>
              </w:rPr>
              <w:t xml:space="preserve">сохранение лесистости территории Республики Тыва к 2025 году </w:t>
            </w:r>
            <w:r w:rsidR="00636B59" w:rsidRPr="00636B59">
              <w:rPr>
                <w:sz w:val="24"/>
                <w:szCs w:val="24"/>
              </w:rPr>
              <w:t>–</w:t>
            </w:r>
            <w:r w:rsidRPr="00636B59">
              <w:rPr>
                <w:sz w:val="24"/>
                <w:szCs w:val="24"/>
              </w:rPr>
              <w:t xml:space="preserve"> 49,7 процента, в том числе: 2021 г. </w:t>
            </w:r>
            <w:r w:rsidR="00636B59" w:rsidRPr="00636B59">
              <w:rPr>
                <w:sz w:val="24"/>
                <w:szCs w:val="24"/>
              </w:rPr>
              <w:t>–</w:t>
            </w:r>
            <w:r w:rsidRPr="00636B59">
              <w:rPr>
                <w:sz w:val="24"/>
                <w:szCs w:val="24"/>
              </w:rPr>
              <w:t xml:space="preserve"> 49,7 процента, 2022 г. </w:t>
            </w:r>
            <w:r w:rsidR="00636B59" w:rsidRPr="00636B59">
              <w:rPr>
                <w:sz w:val="24"/>
                <w:szCs w:val="24"/>
              </w:rPr>
              <w:t>–</w:t>
            </w:r>
            <w:r w:rsidRPr="00636B59">
              <w:rPr>
                <w:sz w:val="24"/>
                <w:szCs w:val="24"/>
              </w:rPr>
              <w:t xml:space="preserve"> 49,7 процента, 2023 г. </w:t>
            </w:r>
            <w:r w:rsidR="00636B59" w:rsidRPr="00636B59">
              <w:rPr>
                <w:sz w:val="24"/>
                <w:szCs w:val="24"/>
              </w:rPr>
              <w:t>–</w:t>
            </w:r>
            <w:r w:rsidRPr="00636B59">
              <w:rPr>
                <w:sz w:val="24"/>
                <w:szCs w:val="24"/>
              </w:rPr>
              <w:t xml:space="preserve"> 49,7 процента, 2024 г. </w:t>
            </w:r>
            <w:r w:rsidR="00636B59" w:rsidRPr="00636B59">
              <w:rPr>
                <w:sz w:val="24"/>
                <w:szCs w:val="24"/>
              </w:rPr>
              <w:t>–</w:t>
            </w:r>
            <w:r w:rsidRPr="00636B59">
              <w:rPr>
                <w:sz w:val="24"/>
                <w:szCs w:val="24"/>
              </w:rPr>
              <w:t xml:space="preserve"> 49,7 процента;</w:t>
            </w:r>
          </w:p>
          <w:p w:rsidR="003A2D50" w:rsidRPr="00636B59" w:rsidRDefault="003A2D50" w:rsidP="00636B59">
            <w:pPr>
              <w:jc w:val="both"/>
              <w:rPr>
                <w:sz w:val="24"/>
                <w:szCs w:val="24"/>
              </w:rPr>
            </w:pPr>
            <w:r w:rsidRPr="00636B59">
              <w:rPr>
                <w:sz w:val="24"/>
                <w:szCs w:val="24"/>
              </w:rPr>
              <w:t xml:space="preserve">сохранение на уровне 1,5 процента площади земель лесного фонда, переданных в пользование, в общей площади земель лесного фонда, к 2025 году </w:t>
            </w:r>
            <w:r w:rsidR="00636B59" w:rsidRPr="00636B59">
              <w:rPr>
                <w:sz w:val="24"/>
                <w:szCs w:val="24"/>
              </w:rPr>
              <w:t>–</w:t>
            </w:r>
            <w:r w:rsidRPr="00636B59">
              <w:rPr>
                <w:sz w:val="24"/>
                <w:szCs w:val="24"/>
              </w:rPr>
              <w:t xml:space="preserve"> 1,6 процента, в том числе: 2021 г. –</w:t>
            </w:r>
            <w:r w:rsidR="00636B59">
              <w:rPr>
                <w:sz w:val="24"/>
                <w:szCs w:val="24"/>
              </w:rPr>
              <w:t xml:space="preserve"> </w:t>
            </w:r>
            <w:r w:rsidRPr="00636B59">
              <w:rPr>
                <w:sz w:val="24"/>
                <w:szCs w:val="24"/>
              </w:rPr>
              <w:t>1,5 процента, 2022 г. –</w:t>
            </w:r>
            <w:r w:rsidR="00636B59">
              <w:rPr>
                <w:sz w:val="24"/>
                <w:szCs w:val="24"/>
              </w:rPr>
              <w:t xml:space="preserve"> </w:t>
            </w:r>
            <w:r w:rsidRPr="00636B59">
              <w:rPr>
                <w:sz w:val="24"/>
                <w:szCs w:val="24"/>
              </w:rPr>
              <w:t>1,5 процента, 2023 г. –</w:t>
            </w:r>
            <w:r w:rsidR="00636B59">
              <w:rPr>
                <w:sz w:val="24"/>
                <w:szCs w:val="24"/>
              </w:rPr>
              <w:t xml:space="preserve"> </w:t>
            </w:r>
            <w:r w:rsidRPr="00636B59">
              <w:rPr>
                <w:sz w:val="24"/>
                <w:szCs w:val="24"/>
              </w:rPr>
              <w:t>1,6 процента, 2024 г. –</w:t>
            </w:r>
            <w:r w:rsidR="00636B59">
              <w:rPr>
                <w:sz w:val="24"/>
                <w:szCs w:val="24"/>
              </w:rPr>
              <w:t xml:space="preserve"> </w:t>
            </w:r>
            <w:r w:rsidRPr="00636B59">
              <w:rPr>
                <w:sz w:val="24"/>
                <w:szCs w:val="24"/>
              </w:rPr>
              <w:t>1,6 процента;</w:t>
            </w:r>
          </w:p>
          <w:p w:rsidR="003A2D50" w:rsidRPr="00636B59" w:rsidRDefault="003A2D50" w:rsidP="00636B59">
            <w:pPr>
              <w:jc w:val="both"/>
              <w:rPr>
                <w:sz w:val="24"/>
                <w:szCs w:val="24"/>
              </w:rPr>
            </w:pPr>
            <w:r w:rsidRPr="00636B59">
              <w:rPr>
                <w:sz w:val="24"/>
                <w:szCs w:val="24"/>
              </w:rPr>
              <w:t xml:space="preserve">достижение отношения площади </w:t>
            </w:r>
            <w:proofErr w:type="spellStart"/>
            <w:r w:rsidRPr="00636B59">
              <w:rPr>
                <w:sz w:val="24"/>
                <w:szCs w:val="24"/>
              </w:rPr>
              <w:t>лесовосстановления</w:t>
            </w:r>
            <w:proofErr w:type="spellEnd"/>
            <w:r w:rsidRPr="00636B59">
              <w:rPr>
                <w:sz w:val="24"/>
                <w:szCs w:val="24"/>
              </w:rPr>
              <w:t xml:space="preserve"> и лесоразведения к площади вырубленных и погибших лесных насаждений на уровне 100 процентов, к 2025 году </w:t>
            </w:r>
            <w:r w:rsidR="00636B59" w:rsidRPr="00636B59">
              <w:rPr>
                <w:sz w:val="24"/>
                <w:szCs w:val="24"/>
              </w:rPr>
              <w:t>–</w:t>
            </w:r>
            <w:r w:rsidRPr="00636B59">
              <w:rPr>
                <w:sz w:val="24"/>
                <w:szCs w:val="24"/>
              </w:rPr>
              <w:t xml:space="preserve"> 100 процентов, в том числе: 2021 г. </w:t>
            </w:r>
            <w:r w:rsidR="00636B59" w:rsidRPr="00636B59">
              <w:rPr>
                <w:sz w:val="24"/>
                <w:szCs w:val="24"/>
              </w:rPr>
              <w:t>–</w:t>
            </w:r>
            <w:r w:rsidRPr="00636B59">
              <w:rPr>
                <w:sz w:val="24"/>
                <w:szCs w:val="24"/>
              </w:rPr>
              <w:t xml:space="preserve"> 100 процентов, 2022 г. </w:t>
            </w:r>
            <w:r w:rsidR="00636B59" w:rsidRPr="00636B59">
              <w:rPr>
                <w:sz w:val="24"/>
                <w:szCs w:val="24"/>
              </w:rPr>
              <w:t>–</w:t>
            </w:r>
            <w:r w:rsidRPr="00636B59">
              <w:rPr>
                <w:sz w:val="24"/>
                <w:szCs w:val="24"/>
              </w:rPr>
              <w:t xml:space="preserve"> 100 процентов, 2023 г. </w:t>
            </w:r>
            <w:r w:rsidR="00636B59" w:rsidRPr="00636B59">
              <w:rPr>
                <w:sz w:val="24"/>
                <w:szCs w:val="24"/>
              </w:rPr>
              <w:t>–</w:t>
            </w:r>
            <w:r w:rsidRPr="00636B59">
              <w:rPr>
                <w:sz w:val="24"/>
                <w:szCs w:val="24"/>
              </w:rPr>
              <w:t xml:space="preserve"> 100 процентов, 2024 г. </w:t>
            </w:r>
            <w:r w:rsidR="00636B59" w:rsidRPr="00636B59">
              <w:rPr>
                <w:sz w:val="24"/>
                <w:szCs w:val="24"/>
              </w:rPr>
              <w:t>–</w:t>
            </w:r>
            <w:r w:rsidRPr="00636B59">
              <w:rPr>
                <w:sz w:val="24"/>
                <w:szCs w:val="24"/>
              </w:rPr>
              <w:t xml:space="preserve"> 100 процентов;</w:t>
            </w:r>
          </w:p>
          <w:p w:rsidR="003A2D50" w:rsidRPr="00636B59" w:rsidRDefault="003A2D50" w:rsidP="00636B59">
            <w:pPr>
              <w:jc w:val="both"/>
              <w:rPr>
                <w:sz w:val="24"/>
                <w:szCs w:val="24"/>
              </w:rPr>
            </w:pPr>
            <w:r w:rsidRPr="00636B59">
              <w:rPr>
                <w:sz w:val="24"/>
                <w:szCs w:val="24"/>
              </w:rPr>
              <w:t xml:space="preserve">повышение объема платежей в бюджетную систему Российской Федерации от использования лесов, расположенных на землях лесного фонда, до уровня 11,9 руб. в расчете на 1 га земель лесного фонда, к 2025 году </w:t>
            </w:r>
            <w:r w:rsidR="00636B59" w:rsidRPr="00636B59">
              <w:rPr>
                <w:sz w:val="24"/>
                <w:szCs w:val="24"/>
              </w:rPr>
              <w:t>–</w:t>
            </w:r>
            <w:r w:rsidRPr="00636B59">
              <w:rPr>
                <w:sz w:val="24"/>
                <w:szCs w:val="24"/>
              </w:rPr>
              <w:t xml:space="preserve"> 11,9 руб./га, в том </w:t>
            </w:r>
            <w:proofErr w:type="gramStart"/>
            <w:r w:rsidRPr="00636B59">
              <w:rPr>
                <w:sz w:val="24"/>
                <w:szCs w:val="24"/>
              </w:rPr>
              <w:t xml:space="preserve">числе: </w:t>
            </w:r>
            <w:r w:rsidR="00B51874">
              <w:rPr>
                <w:sz w:val="24"/>
                <w:szCs w:val="24"/>
              </w:rPr>
              <w:t xml:space="preserve"> </w:t>
            </w:r>
            <w:r w:rsidRPr="00636B59">
              <w:rPr>
                <w:sz w:val="24"/>
                <w:szCs w:val="24"/>
              </w:rPr>
              <w:t>2021</w:t>
            </w:r>
            <w:proofErr w:type="gramEnd"/>
            <w:r w:rsidRPr="00636B59">
              <w:rPr>
                <w:sz w:val="24"/>
                <w:szCs w:val="24"/>
              </w:rPr>
              <w:t xml:space="preserve"> г. –11,3 руб./га, 2022 г. –10,8 руб./га, 2023 г. –</w:t>
            </w:r>
            <w:r w:rsidR="00B51874">
              <w:rPr>
                <w:sz w:val="24"/>
                <w:szCs w:val="24"/>
              </w:rPr>
              <w:t xml:space="preserve"> </w:t>
            </w:r>
            <w:r w:rsidRPr="00636B59">
              <w:rPr>
                <w:sz w:val="24"/>
                <w:szCs w:val="24"/>
              </w:rPr>
              <w:t>11,9 руб./га, 2024 г. –11,9 руб./га;</w:t>
            </w:r>
          </w:p>
          <w:p w:rsidR="003A2D50" w:rsidRPr="00636B59" w:rsidRDefault="003A2D50" w:rsidP="00636B59">
            <w:pPr>
              <w:jc w:val="both"/>
              <w:rPr>
                <w:sz w:val="24"/>
                <w:szCs w:val="24"/>
              </w:rPr>
            </w:pPr>
            <w:r w:rsidRPr="00636B59">
              <w:rPr>
                <w:sz w:val="24"/>
                <w:szCs w:val="24"/>
              </w:rPr>
              <w:t>достижение отношения фактического объема заготовки древесины к установленному допустимому объему изъятия древесины на уровне 9,8 процента, в том числе: к 2025 году –</w:t>
            </w:r>
            <w:r w:rsidR="00636B59">
              <w:rPr>
                <w:sz w:val="24"/>
                <w:szCs w:val="24"/>
              </w:rPr>
              <w:t xml:space="preserve"> </w:t>
            </w:r>
            <w:r w:rsidRPr="00636B59">
              <w:rPr>
                <w:sz w:val="24"/>
                <w:szCs w:val="24"/>
              </w:rPr>
              <w:t>7,5 процента, 2021 г. –</w:t>
            </w:r>
            <w:r w:rsidR="00636B59">
              <w:rPr>
                <w:sz w:val="24"/>
                <w:szCs w:val="24"/>
              </w:rPr>
              <w:t xml:space="preserve"> </w:t>
            </w:r>
            <w:r w:rsidRPr="00636B59">
              <w:rPr>
                <w:sz w:val="24"/>
                <w:szCs w:val="24"/>
              </w:rPr>
              <w:t>6,8 процента, 2022 г. –</w:t>
            </w:r>
            <w:r w:rsidR="00636B59">
              <w:rPr>
                <w:sz w:val="24"/>
                <w:szCs w:val="24"/>
              </w:rPr>
              <w:t xml:space="preserve"> </w:t>
            </w:r>
            <w:r w:rsidRPr="00636B59">
              <w:rPr>
                <w:sz w:val="24"/>
                <w:szCs w:val="24"/>
              </w:rPr>
              <w:t>7,1 процента, 2023 г. –</w:t>
            </w:r>
            <w:r w:rsidR="00636B59">
              <w:rPr>
                <w:sz w:val="24"/>
                <w:szCs w:val="24"/>
              </w:rPr>
              <w:t xml:space="preserve"> </w:t>
            </w:r>
            <w:r w:rsidRPr="00636B59">
              <w:rPr>
                <w:sz w:val="24"/>
                <w:szCs w:val="24"/>
              </w:rPr>
              <w:t>7,4 процента, 2024 г. –</w:t>
            </w:r>
            <w:r w:rsidR="00636B59">
              <w:rPr>
                <w:sz w:val="24"/>
                <w:szCs w:val="24"/>
              </w:rPr>
              <w:t xml:space="preserve"> </w:t>
            </w:r>
            <w:r w:rsidRPr="00636B59">
              <w:rPr>
                <w:sz w:val="24"/>
                <w:szCs w:val="24"/>
              </w:rPr>
              <w:t>7,5 процента;</w:t>
            </w:r>
          </w:p>
          <w:p w:rsidR="003A2D50" w:rsidRPr="00636B59" w:rsidRDefault="003A2D50" w:rsidP="00636B59">
            <w:pPr>
              <w:jc w:val="both"/>
              <w:rPr>
                <w:sz w:val="24"/>
                <w:szCs w:val="24"/>
              </w:rPr>
            </w:pPr>
            <w:r w:rsidRPr="00636B59">
              <w:rPr>
                <w:sz w:val="24"/>
                <w:szCs w:val="24"/>
              </w:rPr>
              <w:t xml:space="preserve">достижение доли лесных пожаров, ликвидированных в течение первых суток с момента обнаружения, в общем количестве лесных пожаров, к 2025 году </w:t>
            </w:r>
            <w:r w:rsidR="00636B59" w:rsidRPr="00636B59">
              <w:rPr>
                <w:sz w:val="24"/>
                <w:szCs w:val="24"/>
              </w:rPr>
              <w:t>–</w:t>
            </w:r>
            <w:r w:rsidRPr="00636B59">
              <w:rPr>
                <w:sz w:val="24"/>
                <w:szCs w:val="24"/>
              </w:rPr>
              <w:t xml:space="preserve"> 69,5 процента, в том </w:t>
            </w:r>
            <w:proofErr w:type="gramStart"/>
            <w:r w:rsidRPr="00636B59">
              <w:rPr>
                <w:sz w:val="24"/>
                <w:szCs w:val="24"/>
              </w:rPr>
              <w:t xml:space="preserve">числе: </w:t>
            </w:r>
            <w:r w:rsidR="00B51874">
              <w:rPr>
                <w:sz w:val="24"/>
                <w:szCs w:val="24"/>
              </w:rPr>
              <w:t xml:space="preserve">  </w:t>
            </w:r>
            <w:proofErr w:type="gramEnd"/>
            <w:r w:rsidR="00B51874">
              <w:rPr>
                <w:sz w:val="24"/>
                <w:szCs w:val="24"/>
              </w:rPr>
              <w:t xml:space="preserve">         </w:t>
            </w:r>
            <w:r w:rsidRPr="00636B59">
              <w:rPr>
                <w:sz w:val="24"/>
                <w:szCs w:val="24"/>
              </w:rPr>
              <w:t xml:space="preserve">2021 г. </w:t>
            </w:r>
            <w:r w:rsidR="00636B59" w:rsidRPr="00636B59">
              <w:rPr>
                <w:sz w:val="24"/>
                <w:szCs w:val="24"/>
              </w:rPr>
              <w:t>–</w:t>
            </w:r>
            <w:r w:rsidRPr="00636B59">
              <w:rPr>
                <w:sz w:val="24"/>
                <w:szCs w:val="24"/>
              </w:rPr>
              <w:t xml:space="preserve"> 67,1 процента, 2022 г. </w:t>
            </w:r>
            <w:r w:rsidR="00636B59" w:rsidRPr="00636B59">
              <w:rPr>
                <w:sz w:val="24"/>
                <w:szCs w:val="24"/>
              </w:rPr>
              <w:t>–</w:t>
            </w:r>
            <w:r w:rsidRPr="00636B59">
              <w:rPr>
                <w:sz w:val="24"/>
                <w:szCs w:val="24"/>
              </w:rPr>
              <w:t xml:space="preserve"> 67,9 процента, 2023 г. </w:t>
            </w:r>
            <w:r w:rsidR="00636B59" w:rsidRPr="00636B59">
              <w:rPr>
                <w:sz w:val="24"/>
                <w:szCs w:val="24"/>
              </w:rPr>
              <w:t>–</w:t>
            </w:r>
            <w:r w:rsidRPr="00636B59">
              <w:rPr>
                <w:sz w:val="24"/>
                <w:szCs w:val="24"/>
              </w:rPr>
              <w:t xml:space="preserve"> 68,7 процента, 2024 г. – 69,5 процента;</w:t>
            </w:r>
          </w:p>
          <w:p w:rsidR="003A2D50" w:rsidRPr="00636B59" w:rsidRDefault="003A2D50" w:rsidP="00636B59">
            <w:pPr>
              <w:jc w:val="both"/>
              <w:rPr>
                <w:sz w:val="24"/>
                <w:szCs w:val="24"/>
              </w:rPr>
            </w:pPr>
            <w:r w:rsidRPr="00636B59">
              <w:rPr>
                <w:sz w:val="24"/>
                <w:szCs w:val="24"/>
              </w:rPr>
              <w:t xml:space="preserve">достижение доли площади погибших и поврежденных лесных насаждений с учетом проведенных мероприятий по защите леса в общей площади земель лесного фонда, занятых лесными насаждениями, к 2025 году </w:t>
            </w:r>
            <w:r w:rsidR="00636B59" w:rsidRPr="00636B59">
              <w:rPr>
                <w:sz w:val="24"/>
                <w:szCs w:val="24"/>
              </w:rPr>
              <w:t>–</w:t>
            </w:r>
            <w:r w:rsidRPr="00636B59">
              <w:rPr>
                <w:sz w:val="24"/>
                <w:szCs w:val="24"/>
              </w:rPr>
              <w:t xml:space="preserve"> 1,409 процента, в том </w:t>
            </w:r>
            <w:proofErr w:type="gramStart"/>
            <w:r w:rsidRPr="00636B59">
              <w:rPr>
                <w:sz w:val="24"/>
                <w:szCs w:val="24"/>
              </w:rPr>
              <w:t xml:space="preserve">числе: </w:t>
            </w:r>
            <w:r w:rsidR="00B51874">
              <w:rPr>
                <w:sz w:val="24"/>
                <w:szCs w:val="24"/>
              </w:rPr>
              <w:t xml:space="preserve">  </w:t>
            </w:r>
            <w:proofErr w:type="gramEnd"/>
            <w:r w:rsidR="00B51874">
              <w:rPr>
                <w:sz w:val="24"/>
                <w:szCs w:val="24"/>
              </w:rPr>
              <w:t xml:space="preserve">   </w:t>
            </w:r>
            <w:r w:rsidRPr="00636B59">
              <w:rPr>
                <w:sz w:val="24"/>
                <w:szCs w:val="24"/>
              </w:rPr>
              <w:t xml:space="preserve">2021 г. </w:t>
            </w:r>
            <w:r w:rsidR="00636B59" w:rsidRPr="00636B59">
              <w:rPr>
                <w:sz w:val="24"/>
                <w:szCs w:val="24"/>
              </w:rPr>
              <w:t>–</w:t>
            </w:r>
            <w:r w:rsidRPr="00636B59">
              <w:rPr>
                <w:sz w:val="24"/>
                <w:szCs w:val="24"/>
              </w:rPr>
              <w:t xml:space="preserve"> 1,409 процента, 2022 г. </w:t>
            </w:r>
            <w:r w:rsidR="00636B59" w:rsidRPr="00636B59">
              <w:rPr>
                <w:sz w:val="24"/>
                <w:szCs w:val="24"/>
              </w:rPr>
              <w:t>–</w:t>
            </w:r>
            <w:r w:rsidRPr="00636B59">
              <w:rPr>
                <w:sz w:val="24"/>
                <w:szCs w:val="24"/>
              </w:rPr>
              <w:t xml:space="preserve"> 1,409 процента, 2023 г. </w:t>
            </w:r>
            <w:r w:rsidR="00636B59" w:rsidRPr="00636B59">
              <w:rPr>
                <w:sz w:val="24"/>
                <w:szCs w:val="24"/>
              </w:rPr>
              <w:t>–</w:t>
            </w:r>
            <w:r w:rsidRPr="00636B59">
              <w:rPr>
                <w:sz w:val="24"/>
                <w:szCs w:val="24"/>
              </w:rPr>
              <w:t xml:space="preserve"> 1,409 процента, 2024 г. </w:t>
            </w:r>
            <w:r w:rsidR="00636B59" w:rsidRPr="00636B59">
              <w:rPr>
                <w:sz w:val="24"/>
                <w:szCs w:val="24"/>
              </w:rPr>
              <w:t>–</w:t>
            </w:r>
            <w:r w:rsidRPr="00636B59">
              <w:rPr>
                <w:sz w:val="24"/>
                <w:szCs w:val="24"/>
              </w:rPr>
              <w:t xml:space="preserve"> 1,409 процента;</w:t>
            </w:r>
          </w:p>
          <w:p w:rsidR="003A2D50" w:rsidRPr="00636B59" w:rsidRDefault="003A2D50" w:rsidP="00636B59">
            <w:pPr>
              <w:jc w:val="both"/>
              <w:rPr>
                <w:sz w:val="24"/>
                <w:szCs w:val="24"/>
              </w:rPr>
            </w:pPr>
            <w:r w:rsidRPr="00636B59">
              <w:rPr>
                <w:sz w:val="24"/>
                <w:szCs w:val="24"/>
              </w:rPr>
              <w:t xml:space="preserve">достижение средней численности должностных лиц, осуществляющих федеральный государственный лесной надзор (лесную охрану) на 50 тыс. га земель лесного фонда, к 2025 году </w:t>
            </w:r>
            <w:r w:rsidR="00636B59" w:rsidRPr="00636B59">
              <w:rPr>
                <w:sz w:val="24"/>
                <w:szCs w:val="24"/>
              </w:rPr>
              <w:t>–</w:t>
            </w:r>
            <w:r w:rsidRPr="00636B59">
              <w:rPr>
                <w:sz w:val="24"/>
                <w:szCs w:val="24"/>
              </w:rPr>
              <w:t xml:space="preserve"> 2 человека, в том числе: 2021 г. </w:t>
            </w:r>
            <w:r w:rsidR="00636B59" w:rsidRPr="00636B59">
              <w:rPr>
                <w:sz w:val="24"/>
                <w:szCs w:val="24"/>
              </w:rPr>
              <w:t>–</w:t>
            </w:r>
            <w:r w:rsidRPr="00636B59">
              <w:rPr>
                <w:sz w:val="24"/>
                <w:szCs w:val="24"/>
              </w:rPr>
              <w:t xml:space="preserve"> 1 человек, 2022 г. </w:t>
            </w:r>
            <w:r w:rsidR="00636B59" w:rsidRPr="00636B59">
              <w:rPr>
                <w:sz w:val="24"/>
                <w:szCs w:val="24"/>
              </w:rPr>
              <w:t>–</w:t>
            </w:r>
            <w:r w:rsidRPr="00636B59">
              <w:rPr>
                <w:sz w:val="24"/>
                <w:szCs w:val="24"/>
              </w:rPr>
              <w:t xml:space="preserve"> 1 </w:t>
            </w:r>
            <w:proofErr w:type="gramStart"/>
            <w:r w:rsidRPr="00636B59">
              <w:rPr>
                <w:sz w:val="24"/>
                <w:szCs w:val="24"/>
              </w:rPr>
              <w:t xml:space="preserve">человек, </w:t>
            </w:r>
            <w:r w:rsidR="00B51874">
              <w:rPr>
                <w:sz w:val="24"/>
                <w:szCs w:val="24"/>
              </w:rPr>
              <w:t xml:space="preserve">  </w:t>
            </w:r>
            <w:proofErr w:type="gramEnd"/>
            <w:r w:rsidR="00B51874">
              <w:rPr>
                <w:sz w:val="24"/>
                <w:szCs w:val="24"/>
              </w:rPr>
              <w:t xml:space="preserve"> </w:t>
            </w:r>
            <w:r w:rsidRPr="00636B59">
              <w:rPr>
                <w:sz w:val="24"/>
                <w:szCs w:val="24"/>
              </w:rPr>
              <w:t xml:space="preserve">2023 г. </w:t>
            </w:r>
            <w:r w:rsidR="00636B59" w:rsidRPr="00636B59">
              <w:rPr>
                <w:sz w:val="24"/>
                <w:szCs w:val="24"/>
              </w:rPr>
              <w:t>–</w:t>
            </w:r>
            <w:r w:rsidRPr="00636B59">
              <w:rPr>
                <w:sz w:val="24"/>
                <w:szCs w:val="24"/>
              </w:rPr>
              <w:t xml:space="preserve"> 1 человек, 2024 г. </w:t>
            </w:r>
            <w:r w:rsidR="00636B59" w:rsidRPr="00636B59">
              <w:rPr>
                <w:sz w:val="24"/>
                <w:szCs w:val="24"/>
              </w:rPr>
              <w:t>–</w:t>
            </w:r>
            <w:r w:rsidRPr="00636B59">
              <w:rPr>
                <w:sz w:val="24"/>
                <w:szCs w:val="24"/>
              </w:rPr>
              <w:t xml:space="preserve"> 2 человека;</w:t>
            </w:r>
          </w:p>
          <w:p w:rsidR="003A2D50" w:rsidRPr="00636B59" w:rsidRDefault="003A2D50" w:rsidP="00636B59">
            <w:pPr>
              <w:jc w:val="both"/>
              <w:rPr>
                <w:sz w:val="24"/>
                <w:szCs w:val="24"/>
              </w:rPr>
            </w:pPr>
            <w:r w:rsidRPr="00636B59">
              <w:rPr>
                <w:sz w:val="24"/>
                <w:szCs w:val="24"/>
              </w:rPr>
              <w:t xml:space="preserve">достижение доли выписок, предоставленных гражданам и юридическим лицам, обратившимся в орган государственной власти субъекта Российской Федерации в области лесных отношений за получением государственной услуги по предоставлению выписки из Государственного лесного реестра, в общем количестве принятых заявок на предоставление данной услуги, к 2025 году </w:t>
            </w:r>
            <w:r w:rsidR="00636B59" w:rsidRPr="00636B59">
              <w:rPr>
                <w:sz w:val="24"/>
                <w:szCs w:val="24"/>
              </w:rPr>
              <w:t>–</w:t>
            </w:r>
            <w:r w:rsidRPr="00636B59">
              <w:rPr>
                <w:sz w:val="24"/>
                <w:szCs w:val="24"/>
              </w:rPr>
              <w:t xml:space="preserve"> 100 процентов, в том числе: 2021 г. </w:t>
            </w:r>
            <w:r w:rsidR="00636B59" w:rsidRPr="00636B59">
              <w:rPr>
                <w:sz w:val="24"/>
                <w:szCs w:val="24"/>
              </w:rPr>
              <w:t>–</w:t>
            </w:r>
            <w:r w:rsidRPr="00636B59">
              <w:rPr>
                <w:sz w:val="24"/>
                <w:szCs w:val="24"/>
              </w:rPr>
              <w:t xml:space="preserve"> 100 процентов, 2022 г. </w:t>
            </w:r>
            <w:r w:rsidR="00636B59" w:rsidRPr="00636B59">
              <w:rPr>
                <w:sz w:val="24"/>
                <w:szCs w:val="24"/>
              </w:rPr>
              <w:t>–</w:t>
            </w:r>
            <w:r w:rsidRPr="00636B59">
              <w:rPr>
                <w:sz w:val="24"/>
                <w:szCs w:val="24"/>
              </w:rPr>
              <w:t xml:space="preserve"> 100 процентов, 2023 г. </w:t>
            </w:r>
            <w:r w:rsidR="00636B59" w:rsidRPr="00636B59">
              <w:rPr>
                <w:sz w:val="24"/>
                <w:szCs w:val="24"/>
              </w:rPr>
              <w:t>–</w:t>
            </w:r>
            <w:r w:rsidRPr="00636B59">
              <w:rPr>
                <w:sz w:val="24"/>
                <w:szCs w:val="24"/>
              </w:rPr>
              <w:t xml:space="preserve"> 100 процентов, 2024 г. </w:t>
            </w:r>
            <w:r w:rsidR="00636B59" w:rsidRPr="00636B59">
              <w:rPr>
                <w:sz w:val="24"/>
                <w:szCs w:val="24"/>
              </w:rPr>
              <w:t>–</w:t>
            </w:r>
            <w:r w:rsidRPr="00636B59">
              <w:rPr>
                <w:sz w:val="24"/>
                <w:szCs w:val="24"/>
              </w:rPr>
              <w:t xml:space="preserve"> 100 процентов;</w:t>
            </w:r>
          </w:p>
          <w:p w:rsidR="003A2D50" w:rsidRPr="00636B59" w:rsidRDefault="003A2D50" w:rsidP="00636B59">
            <w:pPr>
              <w:jc w:val="both"/>
              <w:rPr>
                <w:sz w:val="24"/>
                <w:szCs w:val="24"/>
              </w:rPr>
            </w:pPr>
            <w:r w:rsidRPr="00636B59">
              <w:rPr>
                <w:sz w:val="24"/>
                <w:szCs w:val="24"/>
              </w:rPr>
              <w:lastRenderedPageBreak/>
              <w:t xml:space="preserve">динамика предотвращения возникновения нарушений лесного законодательства, причиняющих вред лесам, относительно уровня нарушений предыдущего года, к 2025 году </w:t>
            </w:r>
            <w:r w:rsidR="00636B59" w:rsidRPr="00636B59">
              <w:rPr>
                <w:sz w:val="24"/>
                <w:szCs w:val="24"/>
              </w:rPr>
              <w:t>–</w:t>
            </w:r>
            <w:r w:rsidRPr="00636B59">
              <w:rPr>
                <w:sz w:val="24"/>
                <w:szCs w:val="24"/>
              </w:rPr>
              <w:t xml:space="preserve"> 5,2 процента, в том числе: 2021 г. </w:t>
            </w:r>
            <w:r w:rsidR="00636B59" w:rsidRPr="00636B59">
              <w:rPr>
                <w:sz w:val="24"/>
                <w:szCs w:val="24"/>
              </w:rPr>
              <w:t>–</w:t>
            </w:r>
            <w:r w:rsidRPr="00636B59">
              <w:rPr>
                <w:sz w:val="24"/>
                <w:szCs w:val="24"/>
              </w:rPr>
              <w:t xml:space="preserve"> 6,5 процента, 2022 г. </w:t>
            </w:r>
            <w:r w:rsidR="00636B59" w:rsidRPr="00636B59">
              <w:rPr>
                <w:sz w:val="24"/>
                <w:szCs w:val="24"/>
              </w:rPr>
              <w:t>–</w:t>
            </w:r>
            <w:r w:rsidRPr="00636B59">
              <w:rPr>
                <w:sz w:val="24"/>
                <w:szCs w:val="24"/>
              </w:rPr>
              <w:t xml:space="preserve"> 5,2 процента, 2023 г. </w:t>
            </w:r>
            <w:r w:rsidR="00636B59" w:rsidRPr="00636B59">
              <w:rPr>
                <w:sz w:val="24"/>
                <w:szCs w:val="24"/>
              </w:rPr>
              <w:t>–</w:t>
            </w:r>
            <w:r w:rsidRPr="00636B59">
              <w:rPr>
                <w:sz w:val="24"/>
                <w:szCs w:val="24"/>
              </w:rPr>
              <w:t xml:space="preserve"> 5,2 процента, 2024 г. </w:t>
            </w:r>
            <w:r w:rsidR="00636B59" w:rsidRPr="00636B59">
              <w:rPr>
                <w:sz w:val="24"/>
                <w:szCs w:val="24"/>
              </w:rPr>
              <w:t>–</w:t>
            </w:r>
            <w:r w:rsidRPr="00636B59">
              <w:rPr>
                <w:sz w:val="24"/>
                <w:szCs w:val="24"/>
              </w:rPr>
              <w:t xml:space="preserve"> 5,2 процента</w:t>
            </w:r>
            <w:r w:rsidR="007F6570">
              <w:rPr>
                <w:sz w:val="24"/>
                <w:szCs w:val="24"/>
              </w:rPr>
              <w:t>»</w:t>
            </w:r>
            <w:r w:rsidRPr="00636B59">
              <w:rPr>
                <w:sz w:val="24"/>
                <w:szCs w:val="24"/>
              </w:rPr>
              <w:t>;</w:t>
            </w:r>
          </w:p>
        </w:tc>
      </w:tr>
    </w:tbl>
    <w:p w:rsidR="00716868" w:rsidRPr="00636B59" w:rsidRDefault="005C741D" w:rsidP="00636B59">
      <w:pPr>
        <w:spacing w:line="360" w:lineRule="atLeast"/>
        <w:ind w:firstLine="709"/>
        <w:jc w:val="both"/>
        <w:rPr>
          <w:sz w:val="28"/>
          <w:szCs w:val="28"/>
        </w:rPr>
      </w:pPr>
      <w:r w:rsidRPr="00636B59">
        <w:rPr>
          <w:sz w:val="28"/>
          <w:szCs w:val="28"/>
        </w:rPr>
        <w:lastRenderedPageBreak/>
        <w:t>б) в разделе I</w:t>
      </w:r>
      <w:r w:rsidR="00636B59">
        <w:rPr>
          <w:sz w:val="28"/>
          <w:szCs w:val="28"/>
        </w:rPr>
        <w:t xml:space="preserve"> </w:t>
      </w:r>
      <w:r w:rsidRPr="00636B59">
        <w:rPr>
          <w:sz w:val="28"/>
          <w:szCs w:val="28"/>
        </w:rPr>
        <w:t xml:space="preserve">слова </w:t>
      </w:r>
      <w:r w:rsidR="007F6570">
        <w:rPr>
          <w:sz w:val="28"/>
          <w:szCs w:val="28"/>
        </w:rPr>
        <w:t>«</w:t>
      </w:r>
      <w:r w:rsidRPr="00636B59">
        <w:rPr>
          <w:rFonts w:eastAsiaTheme="minorHAnsi"/>
          <w:sz w:val="28"/>
          <w:szCs w:val="28"/>
        </w:rPr>
        <w:t>природных ресурсов и экологии</w:t>
      </w:r>
      <w:r w:rsidR="007F6570">
        <w:rPr>
          <w:rFonts w:eastAsiaTheme="minorHAnsi"/>
          <w:sz w:val="28"/>
          <w:szCs w:val="28"/>
        </w:rPr>
        <w:t>»</w:t>
      </w:r>
      <w:r w:rsidRPr="00636B59">
        <w:rPr>
          <w:rFonts w:eastAsiaTheme="minorHAnsi"/>
          <w:sz w:val="28"/>
          <w:szCs w:val="28"/>
        </w:rPr>
        <w:t xml:space="preserve"> заменить словами </w:t>
      </w:r>
      <w:r w:rsidR="007F6570">
        <w:rPr>
          <w:rFonts w:eastAsiaTheme="minorHAnsi"/>
          <w:sz w:val="28"/>
          <w:szCs w:val="28"/>
        </w:rPr>
        <w:t>«</w:t>
      </w:r>
      <w:r w:rsidRPr="00636B59">
        <w:rPr>
          <w:rFonts w:eastAsiaTheme="minorHAnsi"/>
          <w:sz w:val="28"/>
          <w:szCs w:val="28"/>
        </w:rPr>
        <w:t xml:space="preserve">лесного </w:t>
      </w:r>
      <w:r w:rsidRPr="00636B59">
        <w:rPr>
          <w:sz w:val="28"/>
          <w:szCs w:val="28"/>
        </w:rPr>
        <w:t>хозяйства и природопользования</w:t>
      </w:r>
      <w:r w:rsidR="007F6570">
        <w:rPr>
          <w:sz w:val="28"/>
          <w:szCs w:val="28"/>
        </w:rPr>
        <w:t>»</w:t>
      </w:r>
      <w:r w:rsidR="002479FE" w:rsidRPr="00636B59">
        <w:rPr>
          <w:sz w:val="28"/>
          <w:szCs w:val="28"/>
        </w:rPr>
        <w:t>;</w:t>
      </w:r>
    </w:p>
    <w:p w:rsidR="00716868" w:rsidRPr="00636B59" w:rsidRDefault="00CD436B" w:rsidP="00636B59">
      <w:pPr>
        <w:spacing w:line="360" w:lineRule="atLeast"/>
        <w:ind w:firstLine="709"/>
        <w:jc w:val="both"/>
        <w:rPr>
          <w:sz w:val="28"/>
          <w:szCs w:val="28"/>
        </w:rPr>
      </w:pPr>
      <w:r w:rsidRPr="00636B59">
        <w:rPr>
          <w:sz w:val="28"/>
          <w:szCs w:val="28"/>
        </w:rPr>
        <w:t>в</w:t>
      </w:r>
      <w:r w:rsidR="00C85201" w:rsidRPr="00636B59">
        <w:rPr>
          <w:sz w:val="28"/>
          <w:szCs w:val="28"/>
        </w:rPr>
        <w:t>)</w:t>
      </w:r>
      <w:r w:rsidR="002479FE" w:rsidRPr="00636B59">
        <w:rPr>
          <w:sz w:val="28"/>
          <w:szCs w:val="28"/>
        </w:rPr>
        <w:t xml:space="preserve"> в разделе III слова </w:t>
      </w:r>
      <w:r w:rsidR="007F6570">
        <w:rPr>
          <w:sz w:val="28"/>
          <w:szCs w:val="28"/>
        </w:rPr>
        <w:t>«</w:t>
      </w:r>
      <w:r w:rsidR="002479FE" w:rsidRPr="00636B59">
        <w:rPr>
          <w:sz w:val="28"/>
          <w:szCs w:val="28"/>
        </w:rPr>
        <w:t>от 30 июня 2007 г. № 417</w:t>
      </w:r>
      <w:r w:rsidR="007F6570">
        <w:rPr>
          <w:sz w:val="28"/>
          <w:szCs w:val="28"/>
        </w:rPr>
        <w:t>»</w:t>
      </w:r>
      <w:r w:rsidR="002479FE" w:rsidRPr="00636B59">
        <w:rPr>
          <w:sz w:val="28"/>
          <w:szCs w:val="28"/>
        </w:rPr>
        <w:t xml:space="preserve"> заменить словами </w:t>
      </w:r>
      <w:r w:rsidR="007F6570">
        <w:rPr>
          <w:sz w:val="28"/>
          <w:szCs w:val="28"/>
        </w:rPr>
        <w:t>«</w:t>
      </w:r>
      <w:r w:rsidR="002479FE" w:rsidRPr="00636B59">
        <w:rPr>
          <w:sz w:val="28"/>
          <w:szCs w:val="28"/>
        </w:rPr>
        <w:t>от 7 октября 2020 г. № 1614</w:t>
      </w:r>
      <w:r w:rsidR="007F6570">
        <w:rPr>
          <w:sz w:val="28"/>
          <w:szCs w:val="28"/>
        </w:rPr>
        <w:t>»</w:t>
      </w:r>
      <w:r w:rsidR="00716868" w:rsidRPr="00636B59">
        <w:rPr>
          <w:sz w:val="28"/>
          <w:szCs w:val="28"/>
        </w:rPr>
        <w:t xml:space="preserve">, слова </w:t>
      </w:r>
      <w:r w:rsidR="007F6570">
        <w:rPr>
          <w:sz w:val="28"/>
          <w:szCs w:val="28"/>
        </w:rPr>
        <w:t>«</w:t>
      </w:r>
      <w:r w:rsidR="00716868" w:rsidRPr="00636B59">
        <w:rPr>
          <w:sz w:val="28"/>
          <w:szCs w:val="28"/>
        </w:rPr>
        <w:t>от 29 июня 2007 г. № 414</w:t>
      </w:r>
      <w:r w:rsidR="007F6570">
        <w:rPr>
          <w:sz w:val="28"/>
          <w:szCs w:val="28"/>
        </w:rPr>
        <w:t>»</w:t>
      </w:r>
      <w:r w:rsidR="00716868" w:rsidRPr="00636B59">
        <w:rPr>
          <w:sz w:val="28"/>
          <w:szCs w:val="28"/>
        </w:rPr>
        <w:t xml:space="preserve"> заменить словами </w:t>
      </w:r>
      <w:r w:rsidR="00636B59">
        <w:rPr>
          <w:sz w:val="28"/>
          <w:szCs w:val="28"/>
        </w:rPr>
        <w:t xml:space="preserve">           </w:t>
      </w:r>
      <w:r w:rsidR="00B51874">
        <w:rPr>
          <w:sz w:val="28"/>
          <w:szCs w:val="28"/>
        </w:rPr>
        <w:t xml:space="preserve">                      </w:t>
      </w:r>
      <w:r w:rsidR="00636B59">
        <w:rPr>
          <w:sz w:val="28"/>
          <w:szCs w:val="28"/>
        </w:rPr>
        <w:t xml:space="preserve">   </w:t>
      </w:r>
      <w:proofErr w:type="gramStart"/>
      <w:r w:rsidR="00636B59">
        <w:rPr>
          <w:sz w:val="28"/>
          <w:szCs w:val="28"/>
        </w:rPr>
        <w:t xml:space="preserve">   </w:t>
      </w:r>
      <w:r w:rsidR="007F6570">
        <w:rPr>
          <w:sz w:val="28"/>
          <w:szCs w:val="28"/>
        </w:rPr>
        <w:t>«</w:t>
      </w:r>
      <w:proofErr w:type="gramEnd"/>
      <w:r w:rsidR="00716868" w:rsidRPr="00636B59">
        <w:rPr>
          <w:sz w:val="28"/>
          <w:szCs w:val="28"/>
        </w:rPr>
        <w:t>от 9 декабря 2020 г.</w:t>
      </w:r>
      <w:r w:rsidR="00636B59">
        <w:rPr>
          <w:sz w:val="28"/>
          <w:szCs w:val="28"/>
        </w:rPr>
        <w:t xml:space="preserve"> </w:t>
      </w:r>
      <w:r w:rsidR="00716868" w:rsidRPr="00636B59">
        <w:rPr>
          <w:sz w:val="28"/>
          <w:szCs w:val="28"/>
        </w:rPr>
        <w:t>№ 2047</w:t>
      </w:r>
      <w:r w:rsidR="007F6570">
        <w:rPr>
          <w:sz w:val="28"/>
          <w:szCs w:val="28"/>
        </w:rPr>
        <w:t>»</w:t>
      </w:r>
      <w:r w:rsidR="005C4451" w:rsidRPr="00636B59">
        <w:rPr>
          <w:sz w:val="28"/>
          <w:szCs w:val="28"/>
        </w:rPr>
        <w:t>;</w:t>
      </w:r>
    </w:p>
    <w:p w:rsidR="00C85201" w:rsidRPr="00636B59" w:rsidRDefault="005C4451" w:rsidP="00636B59">
      <w:pPr>
        <w:spacing w:line="360" w:lineRule="atLeast"/>
        <w:ind w:firstLine="709"/>
        <w:jc w:val="both"/>
        <w:rPr>
          <w:sz w:val="28"/>
          <w:szCs w:val="28"/>
        </w:rPr>
      </w:pPr>
      <w:r w:rsidRPr="00636B59">
        <w:rPr>
          <w:sz w:val="28"/>
          <w:szCs w:val="28"/>
        </w:rPr>
        <w:t>г)</w:t>
      </w:r>
      <w:r w:rsidR="00C85201" w:rsidRPr="00636B59">
        <w:rPr>
          <w:sz w:val="28"/>
          <w:szCs w:val="28"/>
        </w:rPr>
        <w:t xml:space="preserve"> раздел IV</w:t>
      </w:r>
      <w:r w:rsidR="00636B59">
        <w:rPr>
          <w:sz w:val="28"/>
          <w:szCs w:val="28"/>
        </w:rPr>
        <w:t xml:space="preserve"> </w:t>
      </w:r>
      <w:r w:rsidR="00A41CE2" w:rsidRPr="00636B59">
        <w:rPr>
          <w:sz w:val="28"/>
          <w:szCs w:val="28"/>
        </w:rPr>
        <w:t>изложить в следующей редакции:</w:t>
      </w:r>
    </w:p>
    <w:p w:rsidR="00C85201" w:rsidRPr="00636B59" w:rsidRDefault="007F6570" w:rsidP="00636B59">
      <w:pPr>
        <w:spacing w:line="36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C85201" w:rsidRPr="00636B59">
        <w:rPr>
          <w:sz w:val="28"/>
          <w:szCs w:val="28"/>
        </w:rPr>
        <w:t>IV. Обоснование финансовых и материальных затрат</w:t>
      </w:r>
    </w:p>
    <w:p w:rsidR="00C85201" w:rsidRPr="00636B59" w:rsidRDefault="00C85201" w:rsidP="00636B59">
      <w:pPr>
        <w:spacing w:line="360" w:lineRule="atLeast"/>
        <w:ind w:firstLine="709"/>
        <w:jc w:val="both"/>
        <w:rPr>
          <w:sz w:val="28"/>
          <w:szCs w:val="28"/>
        </w:rPr>
      </w:pPr>
    </w:p>
    <w:p w:rsidR="00C85201" w:rsidRPr="00636B59" w:rsidRDefault="00C85201" w:rsidP="00636B59">
      <w:pPr>
        <w:spacing w:line="360" w:lineRule="atLeast"/>
        <w:ind w:firstLine="709"/>
        <w:jc w:val="both"/>
        <w:rPr>
          <w:sz w:val="28"/>
          <w:szCs w:val="28"/>
        </w:rPr>
      </w:pPr>
      <w:r w:rsidRPr="00636B59">
        <w:rPr>
          <w:sz w:val="28"/>
          <w:szCs w:val="28"/>
        </w:rPr>
        <w:t>Реализация подпрограммных мероприятий будет осуществляться за счет средств федерального бюджета и за счет собственных средств.</w:t>
      </w:r>
    </w:p>
    <w:p w:rsidR="00C85201" w:rsidRPr="00636B59" w:rsidRDefault="00C85201" w:rsidP="00636B59">
      <w:pPr>
        <w:spacing w:line="360" w:lineRule="atLeast"/>
        <w:ind w:firstLine="709"/>
        <w:jc w:val="both"/>
        <w:rPr>
          <w:sz w:val="28"/>
          <w:szCs w:val="28"/>
        </w:rPr>
      </w:pPr>
      <w:r w:rsidRPr="00636B59">
        <w:rPr>
          <w:sz w:val="28"/>
          <w:szCs w:val="28"/>
        </w:rPr>
        <w:t>В соответствии с пунктом 3 статьи 83 Лесного кодекса Российской Федерации для осуществления переданных полномочий в области лесных отношений средства предоставляются в виде субвенций из федерального бюджета. Объемы субвенций из федерального бюджета, направленные на реализацию мероприятий Программы, определены в соответствии с федеральным законом о федеральном бюджете на 2021 год.</w:t>
      </w:r>
    </w:p>
    <w:p w:rsidR="00C85201" w:rsidRPr="00636B59" w:rsidRDefault="00C85201" w:rsidP="00636B59">
      <w:pPr>
        <w:spacing w:line="360" w:lineRule="atLeast"/>
        <w:ind w:firstLine="709"/>
        <w:jc w:val="both"/>
        <w:rPr>
          <w:sz w:val="28"/>
          <w:szCs w:val="28"/>
        </w:rPr>
      </w:pPr>
      <w:r w:rsidRPr="00636B59">
        <w:rPr>
          <w:sz w:val="28"/>
          <w:szCs w:val="28"/>
        </w:rPr>
        <w:t>Расходы на осуществление мероприятий по охране, защите, воспроизводству лесов складываются из производственной себестоимости работ в соответствии с расчетно-технологическими картами и накладных расходов.</w:t>
      </w:r>
    </w:p>
    <w:p w:rsidR="00C85201" w:rsidRPr="00636B59" w:rsidRDefault="00C85201" w:rsidP="00636B59">
      <w:pPr>
        <w:spacing w:line="360" w:lineRule="atLeast"/>
        <w:ind w:firstLine="709"/>
        <w:jc w:val="both"/>
        <w:rPr>
          <w:sz w:val="28"/>
          <w:szCs w:val="28"/>
        </w:rPr>
      </w:pPr>
      <w:r w:rsidRPr="00636B59">
        <w:rPr>
          <w:sz w:val="28"/>
          <w:szCs w:val="28"/>
        </w:rPr>
        <w:t>Объем финансирования мероприятий в 2021-2025 годах носит прогнозный характер и подлежит уточнению в установленном порядке.</w:t>
      </w:r>
    </w:p>
    <w:p w:rsidR="001C7FF2" w:rsidRPr="00636B59" w:rsidRDefault="00EF0A6A" w:rsidP="00636B59">
      <w:pPr>
        <w:spacing w:line="360" w:lineRule="atLeast"/>
        <w:ind w:firstLine="709"/>
        <w:jc w:val="both"/>
        <w:rPr>
          <w:rFonts w:eastAsiaTheme="minorHAnsi"/>
          <w:sz w:val="28"/>
          <w:szCs w:val="28"/>
        </w:rPr>
      </w:pPr>
      <w:r w:rsidRPr="00636B59">
        <w:rPr>
          <w:rFonts w:eastAsiaTheme="minorHAnsi"/>
          <w:sz w:val="28"/>
          <w:szCs w:val="28"/>
        </w:rPr>
        <w:t>О</w:t>
      </w:r>
      <w:r w:rsidR="001C7FF2" w:rsidRPr="00636B59">
        <w:rPr>
          <w:rFonts w:eastAsiaTheme="minorHAnsi"/>
          <w:sz w:val="28"/>
          <w:szCs w:val="28"/>
        </w:rPr>
        <w:t>бщий объем финансирования составляет 1867252,9 тыс. рублей, в том числе:</w:t>
      </w:r>
    </w:p>
    <w:p w:rsidR="001C7FF2" w:rsidRPr="00636B59" w:rsidRDefault="001C7FF2" w:rsidP="00636B59">
      <w:pPr>
        <w:spacing w:line="360" w:lineRule="atLeast"/>
        <w:ind w:firstLine="709"/>
        <w:jc w:val="both"/>
        <w:rPr>
          <w:rFonts w:eastAsiaTheme="minorHAnsi"/>
          <w:sz w:val="28"/>
          <w:szCs w:val="28"/>
        </w:rPr>
      </w:pPr>
      <w:r w:rsidRPr="00636B59">
        <w:rPr>
          <w:rFonts w:eastAsiaTheme="minorHAnsi"/>
          <w:sz w:val="28"/>
          <w:szCs w:val="28"/>
        </w:rPr>
        <w:t>за счет средств федерального бюджета –</w:t>
      </w:r>
      <w:r w:rsidR="00636B59">
        <w:rPr>
          <w:rFonts w:eastAsiaTheme="minorHAnsi"/>
          <w:sz w:val="28"/>
          <w:szCs w:val="28"/>
        </w:rPr>
        <w:t xml:space="preserve"> </w:t>
      </w:r>
      <w:r w:rsidRPr="00636B59">
        <w:rPr>
          <w:rFonts w:eastAsiaTheme="minorHAnsi"/>
          <w:sz w:val="28"/>
          <w:szCs w:val="28"/>
        </w:rPr>
        <w:t>1781409,1 тыс. рублей;</w:t>
      </w:r>
    </w:p>
    <w:p w:rsidR="001C7FF2" w:rsidRPr="00636B59" w:rsidRDefault="001C7FF2" w:rsidP="00636B59">
      <w:pPr>
        <w:spacing w:line="360" w:lineRule="atLeast"/>
        <w:ind w:firstLine="709"/>
        <w:jc w:val="both"/>
        <w:rPr>
          <w:rFonts w:eastAsiaTheme="minorHAnsi"/>
          <w:sz w:val="28"/>
          <w:szCs w:val="28"/>
        </w:rPr>
      </w:pPr>
      <w:r w:rsidRPr="00636B59">
        <w:rPr>
          <w:rFonts w:eastAsiaTheme="minorHAnsi"/>
          <w:sz w:val="28"/>
          <w:szCs w:val="28"/>
        </w:rPr>
        <w:t>за счет средств республиканского бюджета – 91,3 тыс. рублей;</w:t>
      </w:r>
    </w:p>
    <w:p w:rsidR="001C7FF2" w:rsidRPr="00636B59" w:rsidRDefault="001C7FF2" w:rsidP="00636B59">
      <w:pPr>
        <w:spacing w:line="360" w:lineRule="atLeast"/>
        <w:ind w:firstLine="709"/>
        <w:jc w:val="both"/>
        <w:rPr>
          <w:rFonts w:eastAsiaTheme="minorHAnsi"/>
          <w:sz w:val="28"/>
          <w:szCs w:val="28"/>
        </w:rPr>
      </w:pPr>
      <w:r w:rsidRPr="00636B59">
        <w:rPr>
          <w:rFonts w:eastAsiaTheme="minorHAnsi"/>
          <w:sz w:val="28"/>
          <w:szCs w:val="28"/>
        </w:rPr>
        <w:t>за счет средств внебюджетных источников – 85752,5 тыс. рублей,</w:t>
      </w:r>
      <w:r w:rsidR="00636B59">
        <w:rPr>
          <w:rFonts w:eastAsiaTheme="minorHAnsi"/>
          <w:sz w:val="28"/>
          <w:szCs w:val="28"/>
        </w:rPr>
        <w:t xml:space="preserve"> </w:t>
      </w:r>
      <w:r w:rsidRPr="00636B59">
        <w:rPr>
          <w:rFonts w:eastAsiaTheme="minorHAnsi"/>
          <w:sz w:val="28"/>
          <w:szCs w:val="28"/>
        </w:rPr>
        <w:t>в том числе по годам:</w:t>
      </w:r>
    </w:p>
    <w:p w:rsidR="001C7FF2" w:rsidRPr="00636B59" w:rsidRDefault="001C7FF2" w:rsidP="00636B59">
      <w:pPr>
        <w:spacing w:line="360" w:lineRule="atLeast"/>
        <w:ind w:firstLine="709"/>
        <w:jc w:val="both"/>
        <w:rPr>
          <w:rFonts w:eastAsiaTheme="minorHAnsi"/>
          <w:sz w:val="28"/>
          <w:szCs w:val="28"/>
        </w:rPr>
      </w:pPr>
      <w:r w:rsidRPr="00636B59">
        <w:rPr>
          <w:rFonts w:eastAsiaTheme="minorHAnsi"/>
          <w:sz w:val="28"/>
          <w:szCs w:val="28"/>
        </w:rPr>
        <w:t>в 2021 г. – 515094,9 тыс. рублей, из них:</w:t>
      </w:r>
    </w:p>
    <w:p w:rsidR="001C7FF2" w:rsidRPr="00636B59" w:rsidRDefault="001C7FF2" w:rsidP="00636B59">
      <w:pPr>
        <w:spacing w:line="360" w:lineRule="atLeast"/>
        <w:ind w:firstLine="709"/>
        <w:jc w:val="both"/>
        <w:rPr>
          <w:rFonts w:eastAsiaTheme="minorHAnsi"/>
          <w:sz w:val="28"/>
          <w:szCs w:val="28"/>
        </w:rPr>
      </w:pPr>
      <w:r w:rsidRPr="00636B59">
        <w:rPr>
          <w:rFonts w:eastAsiaTheme="minorHAnsi"/>
          <w:sz w:val="28"/>
          <w:szCs w:val="28"/>
        </w:rPr>
        <w:t>за счет средств федерального бюджета – 504775,1 тыс. рублей;</w:t>
      </w:r>
    </w:p>
    <w:p w:rsidR="001C7FF2" w:rsidRPr="00636B59" w:rsidRDefault="001C7FF2" w:rsidP="00636B59">
      <w:pPr>
        <w:spacing w:line="360" w:lineRule="atLeast"/>
        <w:ind w:firstLine="709"/>
        <w:jc w:val="both"/>
        <w:rPr>
          <w:rFonts w:eastAsiaTheme="minorHAnsi"/>
          <w:sz w:val="28"/>
          <w:szCs w:val="28"/>
        </w:rPr>
      </w:pPr>
      <w:r w:rsidRPr="00636B59">
        <w:rPr>
          <w:rFonts w:eastAsiaTheme="minorHAnsi"/>
          <w:sz w:val="28"/>
          <w:szCs w:val="28"/>
        </w:rPr>
        <w:t>за счет республик</w:t>
      </w:r>
      <w:r w:rsidR="007E73EA">
        <w:rPr>
          <w:rFonts w:eastAsiaTheme="minorHAnsi"/>
          <w:sz w:val="28"/>
          <w:szCs w:val="28"/>
        </w:rPr>
        <w:t>анского бюджета – 91,3 тыс. рублей</w:t>
      </w:r>
      <w:r w:rsidRPr="00636B59">
        <w:rPr>
          <w:rFonts w:eastAsiaTheme="minorHAnsi"/>
          <w:sz w:val="28"/>
          <w:szCs w:val="28"/>
        </w:rPr>
        <w:t>;</w:t>
      </w:r>
    </w:p>
    <w:p w:rsidR="001C7FF2" w:rsidRPr="00636B59" w:rsidRDefault="001C7FF2" w:rsidP="00636B59">
      <w:pPr>
        <w:spacing w:line="360" w:lineRule="atLeast"/>
        <w:ind w:firstLine="709"/>
        <w:jc w:val="both"/>
        <w:rPr>
          <w:rFonts w:eastAsiaTheme="minorHAnsi"/>
          <w:sz w:val="28"/>
          <w:szCs w:val="28"/>
        </w:rPr>
      </w:pPr>
      <w:r w:rsidRPr="00636B59">
        <w:rPr>
          <w:rFonts w:eastAsiaTheme="minorHAnsi"/>
          <w:sz w:val="28"/>
          <w:szCs w:val="28"/>
        </w:rPr>
        <w:t>за счет внебюджетных источников –10228,5 тыс. рублей;</w:t>
      </w:r>
    </w:p>
    <w:p w:rsidR="001C7FF2" w:rsidRPr="00636B59" w:rsidRDefault="001C7FF2" w:rsidP="00636B59">
      <w:pPr>
        <w:spacing w:line="360" w:lineRule="atLeast"/>
        <w:ind w:firstLine="709"/>
        <w:jc w:val="both"/>
        <w:rPr>
          <w:rFonts w:eastAsiaTheme="minorHAnsi"/>
          <w:sz w:val="28"/>
          <w:szCs w:val="28"/>
        </w:rPr>
      </w:pPr>
      <w:r w:rsidRPr="00636B59">
        <w:rPr>
          <w:rFonts w:eastAsiaTheme="minorHAnsi"/>
          <w:sz w:val="28"/>
          <w:szCs w:val="28"/>
        </w:rPr>
        <w:t>в 2022 г. – 68553,8 тыс. рублей, из них:</w:t>
      </w:r>
    </w:p>
    <w:p w:rsidR="001C7FF2" w:rsidRPr="00636B59" w:rsidRDefault="001C7FF2" w:rsidP="00636B59">
      <w:pPr>
        <w:spacing w:line="360" w:lineRule="atLeast"/>
        <w:ind w:firstLine="709"/>
        <w:jc w:val="both"/>
        <w:rPr>
          <w:rFonts w:eastAsiaTheme="minorHAnsi"/>
          <w:sz w:val="28"/>
          <w:szCs w:val="28"/>
        </w:rPr>
      </w:pPr>
      <w:r w:rsidRPr="00636B59">
        <w:rPr>
          <w:rFonts w:eastAsiaTheme="minorHAnsi"/>
          <w:sz w:val="28"/>
          <w:szCs w:val="28"/>
        </w:rPr>
        <w:t>за счет средств федерального бюджета – 60111,8 тыс. рублей;</w:t>
      </w:r>
    </w:p>
    <w:p w:rsidR="001C7FF2" w:rsidRPr="00636B59" w:rsidRDefault="001C7FF2" w:rsidP="00636B59">
      <w:pPr>
        <w:spacing w:line="360" w:lineRule="atLeast"/>
        <w:ind w:firstLine="709"/>
        <w:jc w:val="both"/>
        <w:rPr>
          <w:rFonts w:eastAsiaTheme="minorHAnsi"/>
          <w:sz w:val="28"/>
          <w:szCs w:val="28"/>
        </w:rPr>
      </w:pPr>
      <w:r w:rsidRPr="00636B59">
        <w:rPr>
          <w:rFonts w:eastAsiaTheme="minorHAnsi"/>
          <w:sz w:val="28"/>
          <w:szCs w:val="28"/>
        </w:rPr>
        <w:t>за счет республиканского бюджета – 0 тыс. рублей;</w:t>
      </w:r>
    </w:p>
    <w:p w:rsidR="001C7FF2" w:rsidRPr="00636B59" w:rsidRDefault="001C7FF2" w:rsidP="00636B59">
      <w:pPr>
        <w:spacing w:line="360" w:lineRule="atLeast"/>
        <w:ind w:firstLine="709"/>
        <w:jc w:val="both"/>
        <w:rPr>
          <w:rFonts w:eastAsiaTheme="minorHAnsi"/>
          <w:sz w:val="28"/>
          <w:szCs w:val="28"/>
        </w:rPr>
      </w:pPr>
      <w:r w:rsidRPr="00636B59">
        <w:rPr>
          <w:rFonts w:eastAsiaTheme="minorHAnsi"/>
          <w:sz w:val="28"/>
          <w:szCs w:val="28"/>
        </w:rPr>
        <w:t>за счет внебюджетных источников – 8442 тыс. рублей;</w:t>
      </w:r>
    </w:p>
    <w:p w:rsidR="001C7FF2" w:rsidRPr="00636B59" w:rsidRDefault="001C7FF2" w:rsidP="00636B59">
      <w:pPr>
        <w:spacing w:line="360" w:lineRule="atLeast"/>
        <w:ind w:firstLine="709"/>
        <w:jc w:val="both"/>
        <w:rPr>
          <w:rFonts w:eastAsiaTheme="minorHAnsi"/>
          <w:sz w:val="28"/>
          <w:szCs w:val="28"/>
        </w:rPr>
      </w:pPr>
      <w:r w:rsidRPr="00636B59">
        <w:rPr>
          <w:rFonts w:eastAsiaTheme="minorHAnsi"/>
          <w:sz w:val="28"/>
          <w:szCs w:val="28"/>
        </w:rPr>
        <w:t>в 2023 г. –</w:t>
      </w:r>
      <w:r w:rsidR="00636B59">
        <w:rPr>
          <w:rFonts w:eastAsiaTheme="minorHAnsi"/>
          <w:sz w:val="28"/>
          <w:szCs w:val="28"/>
        </w:rPr>
        <w:t xml:space="preserve"> </w:t>
      </w:r>
      <w:r w:rsidRPr="00636B59">
        <w:rPr>
          <w:rFonts w:eastAsiaTheme="minorHAnsi"/>
          <w:sz w:val="28"/>
          <w:szCs w:val="28"/>
        </w:rPr>
        <w:t>407644,4 тыс. рублей, из них:</w:t>
      </w:r>
    </w:p>
    <w:p w:rsidR="001C7FF2" w:rsidRPr="00636B59" w:rsidRDefault="001C7FF2" w:rsidP="00636B59">
      <w:pPr>
        <w:spacing w:line="360" w:lineRule="atLeast"/>
        <w:ind w:firstLine="709"/>
        <w:jc w:val="both"/>
        <w:rPr>
          <w:rFonts w:eastAsiaTheme="minorHAnsi"/>
          <w:sz w:val="28"/>
          <w:szCs w:val="28"/>
        </w:rPr>
      </w:pPr>
      <w:r w:rsidRPr="00636B59">
        <w:rPr>
          <w:rFonts w:eastAsiaTheme="minorHAnsi"/>
          <w:sz w:val="28"/>
          <w:szCs w:val="28"/>
        </w:rPr>
        <w:t>за счет средств федерального бюджета –</w:t>
      </w:r>
      <w:r w:rsidR="00636B59">
        <w:rPr>
          <w:rFonts w:eastAsiaTheme="minorHAnsi"/>
          <w:sz w:val="28"/>
          <w:szCs w:val="28"/>
        </w:rPr>
        <w:t xml:space="preserve"> </w:t>
      </w:r>
      <w:r w:rsidRPr="00636B59">
        <w:rPr>
          <w:rFonts w:eastAsiaTheme="minorHAnsi"/>
          <w:sz w:val="28"/>
          <w:szCs w:val="28"/>
        </w:rPr>
        <w:t>392202,4 тыс. рублей;</w:t>
      </w:r>
    </w:p>
    <w:p w:rsidR="001C7FF2" w:rsidRPr="00636B59" w:rsidRDefault="001C7FF2" w:rsidP="00636B59">
      <w:pPr>
        <w:spacing w:line="360" w:lineRule="atLeast"/>
        <w:ind w:firstLine="709"/>
        <w:jc w:val="both"/>
        <w:rPr>
          <w:rFonts w:eastAsiaTheme="minorHAnsi"/>
          <w:sz w:val="28"/>
          <w:szCs w:val="28"/>
        </w:rPr>
      </w:pPr>
      <w:r w:rsidRPr="00636B59">
        <w:rPr>
          <w:rFonts w:eastAsiaTheme="minorHAnsi"/>
          <w:sz w:val="28"/>
          <w:szCs w:val="28"/>
        </w:rPr>
        <w:lastRenderedPageBreak/>
        <w:t xml:space="preserve">за счет внебюджетных источников </w:t>
      </w:r>
      <w:r w:rsidR="00636B59">
        <w:rPr>
          <w:rFonts w:eastAsiaTheme="minorHAnsi"/>
          <w:sz w:val="28"/>
          <w:szCs w:val="28"/>
        </w:rPr>
        <w:t>–</w:t>
      </w:r>
      <w:r w:rsidRPr="00636B59">
        <w:rPr>
          <w:rFonts w:eastAsiaTheme="minorHAnsi"/>
          <w:sz w:val="28"/>
          <w:szCs w:val="28"/>
        </w:rPr>
        <w:t xml:space="preserve"> 15442 тыс. рублей;</w:t>
      </w:r>
    </w:p>
    <w:p w:rsidR="001C7FF2" w:rsidRPr="00636B59" w:rsidRDefault="001C7FF2" w:rsidP="00636B59">
      <w:pPr>
        <w:spacing w:line="360" w:lineRule="atLeast"/>
        <w:ind w:firstLine="709"/>
        <w:jc w:val="both"/>
        <w:rPr>
          <w:rFonts w:eastAsiaTheme="minorHAnsi"/>
          <w:sz w:val="28"/>
          <w:szCs w:val="28"/>
        </w:rPr>
      </w:pPr>
      <w:r w:rsidRPr="00636B59">
        <w:rPr>
          <w:rFonts w:eastAsiaTheme="minorHAnsi"/>
          <w:sz w:val="28"/>
          <w:szCs w:val="28"/>
        </w:rPr>
        <w:t xml:space="preserve">в 2024 г. </w:t>
      </w:r>
      <w:r w:rsidR="00636B59">
        <w:rPr>
          <w:rFonts w:eastAsiaTheme="minorHAnsi"/>
          <w:sz w:val="28"/>
          <w:szCs w:val="28"/>
        </w:rPr>
        <w:t>–</w:t>
      </w:r>
      <w:r w:rsidRPr="00636B59">
        <w:rPr>
          <w:rFonts w:eastAsiaTheme="minorHAnsi"/>
          <w:sz w:val="28"/>
          <w:szCs w:val="28"/>
        </w:rPr>
        <w:t xml:space="preserve"> 437979,9 тыс. рублей, из них:</w:t>
      </w:r>
    </w:p>
    <w:p w:rsidR="001C7FF2" w:rsidRPr="00636B59" w:rsidRDefault="001C7FF2" w:rsidP="00636B59">
      <w:pPr>
        <w:spacing w:line="360" w:lineRule="atLeast"/>
        <w:ind w:firstLine="709"/>
        <w:jc w:val="both"/>
        <w:rPr>
          <w:rFonts w:eastAsiaTheme="minorHAnsi"/>
          <w:sz w:val="28"/>
          <w:szCs w:val="28"/>
        </w:rPr>
      </w:pPr>
      <w:r w:rsidRPr="00636B59">
        <w:rPr>
          <w:rFonts w:eastAsiaTheme="minorHAnsi"/>
          <w:sz w:val="28"/>
          <w:szCs w:val="28"/>
        </w:rPr>
        <w:t xml:space="preserve">за счет средств федерального бюджета </w:t>
      </w:r>
      <w:r w:rsidR="00636B59">
        <w:rPr>
          <w:rFonts w:eastAsiaTheme="minorHAnsi"/>
          <w:sz w:val="28"/>
          <w:szCs w:val="28"/>
        </w:rPr>
        <w:t>–</w:t>
      </w:r>
      <w:r w:rsidRPr="00636B59">
        <w:rPr>
          <w:rFonts w:eastAsiaTheme="minorHAnsi"/>
          <w:sz w:val="28"/>
          <w:szCs w:val="28"/>
        </w:rPr>
        <w:t xml:space="preserve"> 412159,90 тыс. рублей;</w:t>
      </w:r>
    </w:p>
    <w:p w:rsidR="001C7FF2" w:rsidRPr="00636B59" w:rsidRDefault="001C7FF2" w:rsidP="00636B59">
      <w:pPr>
        <w:spacing w:line="360" w:lineRule="atLeast"/>
        <w:ind w:firstLine="709"/>
        <w:jc w:val="both"/>
        <w:rPr>
          <w:rFonts w:eastAsiaTheme="minorHAnsi"/>
          <w:sz w:val="28"/>
          <w:szCs w:val="28"/>
        </w:rPr>
      </w:pPr>
      <w:r w:rsidRPr="00636B59">
        <w:rPr>
          <w:rFonts w:eastAsiaTheme="minorHAnsi"/>
          <w:sz w:val="28"/>
          <w:szCs w:val="28"/>
        </w:rPr>
        <w:t xml:space="preserve">за счет внебюджетных источников </w:t>
      </w:r>
      <w:r w:rsidR="00636B59">
        <w:rPr>
          <w:rFonts w:eastAsiaTheme="minorHAnsi"/>
          <w:sz w:val="28"/>
          <w:szCs w:val="28"/>
        </w:rPr>
        <w:t>–</w:t>
      </w:r>
      <w:r w:rsidRPr="00636B59">
        <w:rPr>
          <w:rFonts w:eastAsiaTheme="minorHAnsi"/>
          <w:sz w:val="28"/>
          <w:szCs w:val="28"/>
        </w:rPr>
        <w:t xml:space="preserve"> 25820,0 тыс. рублей;</w:t>
      </w:r>
    </w:p>
    <w:p w:rsidR="001C7FF2" w:rsidRPr="00636B59" w:rsidRDefault="001C7FF2" w:rsidP="00636B59">
      <w:pPr>
        <w:spacing w:line="360" w:lineRule="atLeast"/>
        <w:ind w:firstLine="709"/>
        <w:jc w:val="both"/>
        <w:rPr>
          <w:rFonts w:eastAsiaTheme="minorHAnsi"/>
          <w:sz w:val="28"/>
          <w:szCs w:val="28"/>
        </w:rPr>
      </w:pPr>
      <w:r w:rsidRPr="00636B59">
        <w:rPr>
          <w:rFonts w:eastAsiaTheme="minorHAnsi"/>
          <w:sz w:val="28"/>
          <w:szCs w:val="28"/>
        </w:rPr>
        <w:t xml:space="preserve">в 2025 г. </w:t>
      </w:r>
      <w:r w:rsidR="00636B59">
        <w:rPr>
          <w:rFonts w:eastAsiaTheme="minorHAnsi"/>
          <w:sz w:val="28"/>
          <w:szCs w:val="28"/>
        </w:rPr>
        <w:t>–</w:t>
      </w:r>
      <w:r w:rsidRPr="00636B59">
        <w:rPr>
          <w:rFonts w:eastAsiaTheme="minorHAnsi"/>
          <w:sz w:val="28"/>
          <w:szCs w:val="28"/>
        </w:rPr>
        <w:t xml:space="preserve"> 437979,9 тыс. рублей, из них:</w:t>
      </w:r>
    </w:p>
    <w:p w:rsidR="001C7FF2" w:rsidRPr="00636B59" w:rsidRDefault="001C7FF2" w:rsidP="00636B59">
      <w:pPr>
        <w:spacing w:line="360" w:lineRule="atLeast"/>
        <w:ind w:firstLine="709"/>
        <w:jc w:val="both"/>
        <w:rPr>
          <w:rFonts w:eastAsiaTheme="minorHAnsi"/>
          <w:sz w:val="28"/>
          <w:szCs w:val="28"/>
        </w:rPr>
      </w:pPr>
      <w:r w:rsidRPr="00636B59">
        <w:rPr>
          <w:rFonts w:eastAsiaTheme="minorHAnsi"/>
          <w:sz w:val="28"/>
          <w:szCs w:val="28"/>
        </w:rPr>
        <w:t xml:space="preserve">за счет средств федерального бюджета </w:t>
      </w:r>
      <w:r w:rsidR="00636B59">
        <w:rPr>
          <w:rFonts w:eastAsiaTheme="minorHAnsi"/>
          <w:sz w:val="28"/>
          <w:szCs w:val="28"/>
        </w:rPr>
        <w:t>–</w:t>
      </w:r>
      <w:r w:rsidRPr="00636B59">
        <w:rPr>
          <w:rFonts w:eastAsiaTheme="minorHAnsi"/>
          <w:sz w:val="28"/>
          <w:szCs w:val="28"/>
        </w:rPr>
        <w:t xml:space="preserve"> 412159,90 тыс. рублей;</w:t>
      </w:r>
    </w:p>
    <w:p w:rsidR="001C7FF2" w:rsidRDefault="001C7FF2" w:rsidP="00636B59">
      <w:pPr>
        <w:spacing w:line="360" w:lineRule="atLeast"/>
        <w:ind w:firstLine="709"/>
        <w:jc w:val="both"/>
        <w:rPr>
          <w:rFonts w:eastAsiaTheme="minorHAnsi"/>
          <w:sz w:val="28"/>
          <w:szCs w:val="28"/>
        </w:rPr>
      </w:pPr>
      <w:r w:rsidRPr="00636B59">
        <w:rPr>
          <w:rFonts w:eastAsiaTheme="minorHAnsi"/>
          <w:sz w:val="28"/>
          <w:szCs w:val="28"/>
        </w:rPr>
        <w:t>за счет внебюджетных и</w:t>
      </w:r>
      <w:r w:rsidR="00E96694" w:rsidRPr="00636B59">
        <w:rPr>
          <w:rFonts w:eastAsiaTheme="minorHAnsi"/>
          <w:sz w:val="28"/>
          <w:szCs w:val="28"/>
        </w:rPr>
        <w:t xml:space="preserve">сточников </w:t>
      </w:r>
      <w:r w:rsidR="00636B59">
        <w:rPr>
          <w:rFonts w:eastAsiaTheme="minorHAnsi"/>
          <w:sz w:val="28"/>
          <w:szCs w:val="28"/>
        </w:rPr>
        <w:t>–</w:t>
      </w:r>
      <w:r w:rsidR="00E96694" w:rsidRPr="00636B59">
        <w:rPr>
          <w:rFonts w:eastAsiaTheme="minorHAnsi"/>
          <w:sz w:val="28"/>
          <w:szCs w:val="28"/>
        </w:rPr>
        <w:t xml:space="preserve"> 25820,0 тыс. рублей.</w:t>
      </w:r>
    </w:p>
    <w:p w:rsidR="00F153FC" w:rsidRPr="00636B59" w:rsidRDefault="00F153FC" w:rsidP="00636B59">
      <w:pPr>
        <w:spacing w:line="360" w:lineRule="atLeast"/>
        <w:ind w:firstLine="709"/>
        <w:jc w:val="both"/>
        <w:rPr>
          <w:rFonts w:eastAsiaTheme="minorHAnsi"/>
          <w:sz w:val="28"/>
          <w:szCs w:val="28"/>
        </w:rPr>
      </w:pPr>
    </w:p>
    <w:p w:rsidR="00F153FC" w:rsidRDefault="00175438" w:rsidP="00F153FC">
      <w:pPr>
        <w:spacing w:line="360" w:lineRule="atLeast"/>
        <w:jc w:val="center"/>
        <w:rPr>
          <w:sz w:val="28"/>
          <w:szCs w:val="28"/>
        </w:rPr>
      </w:pPr>
      <w:r w:rsidRPr="00636B59">
        <w:rPr>
          <w:sz w:val="28"/>
          <w:szCs w:val="28"/>
        </w:rPr>
        <w:t xml:space="preserve">Основное мероприятие 1 </w:t>
      </w:r>
      <w:r w:rsidR="007F6570">
        <w:rPr>
          <w:sz w:val="28"/>
          <w:szCs w:val="28"/>
        </w:rPr>
        <w:t>«</w:t>
      </w:r>
      <w:r w:rsidR="00C85201" w:rsidRPr="00636B59">
        <w:rPr>
          <w:sz w:val="28"/>
          <w:szCs w:val="28"/>
        </w:rPr>
        <w:t>Обеспе</w:t>
      </w:r>
      <w:r w:rsidR="00262EAD" w:rsidRPr="00636B59">
        <w:rPr>
          <w:sz w:val="28"/>
          <w:szCs w:val="28"/>
        </w:rPr>
        <w:t>чение использования,</w:t>
      </w:r>
      <w:r w:rsidR="00636B59">
        <w:rPr>
          <w:sz w:val="28"/>
          <w:szCs w:val="28"/>
        </w:rPr>
        <w:t xml:space="preserve"> </w:t>
      </w:r>
    </w:p>
    <w:p w:rsidR="00C85201" w:rsidRPr="00636B59" w:rsidRDefault="00C85201" w:rsidP="00F153FC">
      <w:pPr>
        <w:spacing w:line="360" w:lineRule="atLeast"/>
        <w:jc w:val="center"/>
        <w:rPr>
          <w:sz w:val="28"/>
          <w:szCs w:val="28"/>
        </w:rPr>
      </w:pPr>
      <w:r w:rsidRPr="00636B59">
        <w:rPr>
          <w:sz w:val="28"/>
          <w:szCs w:val="28"/>
        </w:rPr>
        <w:t>охраны, защиты и воспроизводства лесов</w:t>
      </w:r>
      <w:r w:rsidR="007F6570">
        <w:rPr>
          <w:sz w:val="28"/>
          <w:szCs w:val="28"/>
        </w:rPr>
        <w:t>»</w:t>
      </w:r>
    </w:p>
    <w:p w:rsidR="00C85201" w:rsidRPr="00636B59" w:rsidRDefault="00C85201" w:rsidP="00636B59">
      <w:pPr>
        <w:spacing w:line="360" w:lineRule="atLeast"/>
        <w:ind w:firstLine="709"/>
        <w:jc w:val="both"/>
        <w:rPr>
          <w:sz w:val="28"/>
          <w:szCs w:val="28"/>
        </w:rPr>
      </w:pPr>
    </w:p>
    <w:p w:rsidR="00C85201" w:rsidRPr="00636B59" w:rsidRDefault="00C85201" w:rsidP="00636B59">
      <w:pPr>
        <w:spacing w:line="360" w:lineRule="atLeast"/>
        <w:ind w:firstLine="709"/>
        <w:jc w:val="both"/>
        <w:rPr>
          <w:sz w:val="28"/>
          <w:szCs w:val="28"/>
        </w:rPr>
      </w:pPr>
      <w:r w:rsidRPr="00636B59">
        <w:rPr>
          <w:sz w:val="28"/>
          <w:szCs w:val="28"/>
        </w:rPr>
        <w:t xml:space="preserve">Реализация основного мероприятия 1 будет осуществляться за счет средств федерального бюджета. В соответствии с </w:t>
      </w:r>
      <w:r w:rsidRPr="00F153FC">
        <w:rPr>
          <w:sz w:val="28"/>
          <w:szCs w:val="28"/>
        </w:rPr>
        <w:t>пунктом 3 статьи 83</w:t>
      </w:r>
      <w:r w:rsidRPr="00636B59">
        <w:rPr>
          <w:sz w:val="28"/>
          <w:szCs w:val="28"/>
        </w:rPr>
        <w:t xml:space="preserve"> Лесного кодекса Российской Федерации для осуществления переданных полномочий в области лесных отношений средства предоставляются в виде субвенций из федерального бюджета. Объемы субвенций из федерального бюджета, направленные на реализацию мероприятий основного мероприятия 1, определены в соответствии с федеральным законом о федеральном бюджете.</w:t>
      </w:r>
    </w:p>
    <w:p w:rsidR="00C85201" w:rsidRPr="00636B59" w:rsidRDefault="00C85201" w:rsidP="00636B59">
      <w:pPr>
        <w:spacing w:line="360" w:lineRule="atLeast"/>
        <w:ind w:firstLine="709"/>
        <w:jc w:val="both"/>
        <w:rPr>
          <w:sz w:val="28"/>
          <w:szCs w:val="28"/>
        </w:rPr>
      </w:pPr>
      <w:r w:rsidRPr="00636B59">
        <w:rPr>
          <w:sz w:val="28"/>
          <w:szCs w:val="28"/>
        </w:rPr>
        <w:t>Часть работ по защите лесов будет осуществляться за счет собственных средств исполнителей работ. Расходы на осуществление мероприятий по защите лесов складываются из производственной себестоимости работ в соответствии с расчетно-технологическими картами и накладных расходов.</w:t>
      </w:r>
    </w:p>
    <w:p w:rsidR="00C85201" w:rsidRPr="00636B59" w:rsidRDefault="00C85201" w:rsidP="00F153FC">
      <w:pPr>
        <w:spacing w:line="360" w:lineRule="atLeast"/>
        <w:jc w:val="center"/>
        <w:rPr>
          <w:sz w:val="28"/>
          <w:szCs w:val="28"/>
        </w:rPr>
      </w:pPr>
    </w:p>
    <w:p w:rsidR="00F153FC" w:rsidRDefault="00175438" w:rsidP="00F153FC">
      <w:pPr>
        <w:spacing w:line="360" w:lineRule="atLeast"/>
        <w:jc w:val="center"/>
        <w:rPr>
          <w:sz w:val="28"/>
          <w:szCs w:val="28"/>
        </w:rPr>
      </w:pPr>
      <w:r w:rsidRPr="00636B59">
        <w:rPr>
          <w:sz w:val="28"/>
          <w:szCs w:val="28"/>
        </w:rPr>
        <w:t>Основное мероприятие 2</w:t>
      </w:r>
      <w:r w:rsidR="00F153FC">
        <w:rPr>
          <w:sz w:val="28"/>
          <w:szCs w:val="28"/>
        </w:rPr>
        <w:t xml:space="preserve"> </w:t>
      </w:r>
      <w:r w:rsidR="007F6570">
        <w:rPr>
          <w:sz w:val="28"/>
          <w:szCs w:val="28"/>
        </w:rPr>
        <w:t>«</w:t>
      </w:r>
      <w:r w:rsidR="00C85201" w:rsidRPr="00636B59">
        <w:rPr>
          <w:sz w:val="28"/>
          <w:szCs w:val="28"/>
        </w:rPr>
        <w:t>Стратегическ</w:t>
      </w:r>
      <w:r w:rsidRPr="00636B59">
        <w:rPr>
          <w:sz w:val="28"/>
          <w:szCs w:val="28"/>
        </w:rPr>
        <w:t>ое</w:t>
      </w:r>
    </w:p>
    <w:p w:rsidR="00C85201" w:rsidRPr="00636B59" w:rsidRDefault="00175438" w:rsidP="00F153FC">
      <w:pPr>
        <w:spacing w:line="360" w:lineRule="atLeast"/>
        <w:jc w:val="center"/>
        <w:rPr>
          <w:sz w:val="28"/>
          <w:szCs w:val="28"/>
        </w:rPr>
      </w:pPr>
      <w:r w:rsidRPr="00636B59">
        <w:rPr>
          <w:sz w:val="28"/>
          <w:szCs w:val="28"/>
        </w:rPr>
        <w:t>управление лесным хозяйством</w:t>
      </w:r>
      <w:r w:rsidR="007F6570">
        <w:rPr>
          <w:sz w:val="28"/>
          <w:szCs w:val="28"/>
        </w:rPr>
        <w:t>»</w:t>
      </w:r>
    </w:p>
    <w:p w:rsidR="00C85201" w:rsidRPr="00636B59" w:rsidRDefault="00C85201" w:rsidP="00F153FC">
      <w:pPr>
        <w:spacing w:line="360" w:lineRule="atLeast"/>
        <w:jc w:val="center"/>
        <w:rPr>
          <w:sz w:val="28"/>
          <w:szCs w:val="28"/>
        </w:rPr>
      </w:pPr>
    </w:p>
    <w:p w:rsidR="00C85201" w:rsidRPr="00636B59" w:rsidRDefault="00C85201" w:rsidP="00636B59">
      <w:pPr>
        <w:spacing w:line="360" w:lineRule="atLeast"/>
        <w:ind w:firstLine="709"/>
        <w:jc w:val="both"/>
        <w:rPr>
          <w:sz w:val="28"/>
          <w:szCs w:val="28"/>
        </w:rPr>
      </w:pPr>
      <w:r w:rsidRPr="00636B59">
        <w:rPr>
          <w:sz w:val="28"/>
          <w:szCs w:val="28"/>
        </w:rPr>
        <w:t xml:space="preserve">Объем финансирования основного мероприятия 2 в 2021-2025 годах составит </w:t>
      </w:r>
      <w:r w:rsidR="00412DDE" w:rsidRPr="00636B59">
        <w:rPr>
          <w:sz w:val="28"/>
          <w:szCs w:val="28"/>
        </w:rPr>
        <w:t>779660,3</w:t>
      </w:r>
      <w:r w:rsidRPr="00636B59">
        <w:rPr>
          <w:sz w:val="28"/>
          <w:szCs w:val="28"/>
        </w:rPr>
        <w:t xml:space="preserve"> тыс. рублей за счет средств федерального бюджета, в том числе по годам:</w:t>
      </w:r>
    </w:p>
    <w:p w:rsidR="00C85201" w:rsidRPr="00636B59" w:rsidRDefault="00C85201" w:rsidP="00636B59">
      <w:pPr>
        <w:spacing w:line="360" w:lineRule="atLeast"/>
        <w:ind w:firstLine="709"/>
        <w:jc w:val="both"/>
        <w:rPr>
          <w:sz w:val="28"/>
          <w:szCs w:val="28"/>
        </w:rPr>
      </w:pPr>
      <w:r w:rsidRPr="00636B59">
        <w:rPr>
          <w:sz w:val="28"/>
          <w:szCs w:val="28"/>
        </w:rPr>
        <w:t xml:space="preserve">2021 г. </w:t>
      </w:r>
      <w:r w:rsidR="0044275B" w:rsidRPr="00636B59">
        <w:rPr>
          <w:sz w:val="28"/>
          <w:szCs w:val="28"/>
        </w:rPr>
        <w:t>–</w:t>
      </w:r>
      <w:r w:rsidR="00412DDE" w:rsidRPr="00636B59">
        <w:rPr>
          <w:sz w:val="28"/>
          <w:szCs w:val="28"/>
        </w:rPr>
        <w:t>180693,0</w:t>
      </w:r>
      <w:r w:rsidRPr="00636B59">
        <w:rPr>
          <w:sz w:val="28"/>
          <w:szCs w:val="28"/>
        </w:rPr>
        <w:t xml:space="preserve"> тыс. рублей;</w:t>
      </w:r>
    </w:p>
    <w:p w:rsidR="00C85201" w:rsidRPr="00636B59" w:rsidRDefault="00C85201" w:rsidP="00636B59">
      <w:pPr>
        <w:spacing w:line="360" w:lineRule="atLeast"/>
        <w:ind w:firstLine="709"/>
        <w:jc w:val="both"/>
        <w:rPr>
          <w:sz w:val="28"/>
          <w:szCs w:val="28"/>
        </w:rPr>
      </w:pPr>
      <w:r w:rsidRPr="00636B59">
        <w:rPr>
          <w:sz w:val="28"/>
          <w:szCs w:val="28"/>
        </w:rPr>
        <w:t xml:space="preserve">2022 г. </w:t>
      </w:r>
      <w:r w:rsidR="00103CCF" w:rsidRPr="00636B59">
        <w:rPr>
          <w:sz w:val="28"/>
          <w:szCs w:val="28"/>
        </w:rPr>
        <w:t>–</w:t>
      </w:r>
      <w:r w:rsidR="00F153FC">
        <w:rPr>
          <w:sz w:val="28"/>
          <w:szCs w:val="28"/>
        </w:rPr>
        <w:t xml:space="preserve"> </w:t>
      </w:r>
      <w:r w:rsidR="00D6465D" w:rsidRPr="00636B59">
        <w:rPr>
          <w:sz w:val="28"/>
          <w:szCs w:val="28"/>
        </w:rPr>
        <w:t>0</w:t>
      </w:r>
      <w:r w:rsidRPr="00636B59">
        <w:rPr>
          <w:sz w:val="28"/>
          <w:szCs w:val="28"/>
        </w:rPr>
        <w:t xml:space="preserve"> тыс. рублей;</w:t>
      </w:r>
    </w:p>
    <w:p w:rsidR="00C85201" w:rsidRPr="00636B59" w:rsidRDefault="00C85201" w:rsidP="00636B59">
      <w:pPr>
        <w:spacing w:line="360" w:lineRule="atLeast"/>
        <w:ind w:firstLine="709"/>
        <w:jc w:val="both"/>
        <w:rPr>
          <w:sz w:val="28"/>
          <w:szCs w:val="28"/>
        </w:rPr>
      </w:pPr>
      <w:r w:rsidRPr="00636B59">
        <w:rPr>
          <w:sz w:val="28"/>
          <w:szCs w:val="28"/>
        </w:rPr>
        <w:t xml:space="preserve">2023 г. </w:t>
      </w:r>
      <w:r w:rsidR="00F153FC">
        <w:rPr>
          <w:sz w:val="28"/>
          <w:szCs w:val="28"/>
        </w:rPr>
        <w:t>–</w:t>
      </w:r>
      <w:r w:rsidRPr="00636B59">
        <w:rPr>
          <w:sz w:val="28"/>
          <w:szCs w:val="28"/>
        </w:rPr>
        <w:t xml:space="preserve"> </w:t>
      </w:r>
      <w:r w:rsidR="004F698F" w:rsidRPr="00636B59">
        <w:rPr>
          <w:sz w:val="28"/>
          <w:szCs w:val="28"/>
        </w:rPr>
        <w:t>227419</w:t>
      </w:r>
      <w:r w:rsidRPr="00636B59">
        <w:rPr>
          <w:sz w:val="28"/>
          <w:szCs w:val="28"/>
        </w:rPr>
        <w:t>,</w:t>
      </w:r>
      <w:r w:rsidR="004F698F" w:rsidRPr="00636B59">
        <w:rPr>
          <w:sz w:val="28"/>
          <w:szCs w:val="28"/>
        </w:rPr>
        <w:t>3</w:t>
      </w:r>
      <w:r w:rsidRPr="00636B59">
        <w:rPr>
          <w:sz w:val="28"/>
          <w:szCs w:val="28"/>
        </w:rPr>
        <w:t xml:space="preserve"> тыс. рублей;</w:t>
      </w:r>
    </w:p>
    <w:p w:rsidR="00C85201" w:rsidRPr="00636B59" w:rsidRDefault="00C85201" w:rsidP="00636B59">
      <w:pPr>
        <w:spacing w:line="360" w:lineRule="atLeast"/>
        <w:ind w:firstLine="709"/>
        <w:jc w:val="both"/>
        <w:rPr>
          <w:sz w:val="28"/>
          <w:szCs w:val="28"/>
        </w:rPr>
      </w:pPr>
      <w:r w:rsidRPr="00636B59">
        <w:rPr>
          <w:sz w:val="28"/>
          <w:szCs w:val="28"/>
        </w:rPr>
        <w:t xml:space="preserve">2024 г. </w:t>
      </w:r>
      <w:r w:rsidR="00F153FC">
        <w:rPr>
          <w:sz w:val="28"/>
          <w:szCs w:val="28"/>
        </w:rPr>
        <w:t>–</w:t>
      </w:r>
      <w:r w:rsidRPr="00636B59">
        <w:rPr>
          <w:sz w:val="28"/>
          <w:szCs w:val="28"/>
        </w:rPr>
        <w:t xml:space="preserve"> 185774,0 тыс. рублей;</w:t>
      </w:r>
    </w:p>
    <w:p w:rsidR="00C85201" w:rsidRPr="00636B59" w:rsidRDefault="00C85201" w:rsidP="00636B59">
      <w:pPr>
        <w:spacing w:line="360" w:lineRule="atLeast"/>
        <w:ind w:firstLine="709"/>
        <w:jc w:val="both"/>
        <w:rPr>
          <w:sz w:val="28"/>
          <w:szCs w:val="28"/>
        </w:rPr>
      </w:pPr>
      <w:r w:rsidRPr="00636B59">
        <w:rPr>
          <w:sz w:val="28"/>
          <w:szCs w:val="28"/>
        </w:rPr>
        <w:t xml:space="preserve">2025 г. </w:t>
      </w:r>
      <w:r w:rsidR="00F153FC">
        <w:rPr>
          <w:sz w:val="28"/>
          <w:szCs w:val="28"/>
        </w:rPr>
        <w:t>–</w:t>
      </w:r>
      <w:r w:rsidRPr="00636B59">
        <w:rPr>
          <w:sz w:val="28"/>
          <w:szCs w:val="28"/>
        </w:rPr>
        <w:t xml:space="preserve"> 185774,0 тыс. рублей.</w:t>
      </w:r>
    </w:p>
    <w:p w:rsidR="00A41CE2" w:rsidRPr="00636B59" w:rsidRDefault="00C85201" w:rsidP="00636B59">
      <w:pPr>
        <w:spacing w:line="360" w:lineRule="atLeast"/>
        <w:ind w:firstLine="709"/>
        <w:jc w:val="both"/>
        <w:rPr>
          <w:sz w:val="28"/>
          <w:szCs w:val="28"/>
        </w:rPr>
      </w:pPr>
      <w:r w:rsidRPr="00636B59">
        <w:rPr>
          <w:sz w:val="28"/>
          <w:szCs w:val="28"/>
        </w:rPr>
        <w:t>Координацию деятельности органов исполнительной власти субъектов Российской Федерации в сфере реализации целей и задач основного мероприятия 2 осуществляет Федеральное агентство лесного хозяйства через ежегодное рассмотрение и утв</w:t>
      </w:r>
      <w:r w:rsidR="00AA1A00" w:rsidRPr="00636B59">
        <w:rPr>
          <w:sz w:val="28"/>
          <w:szCs w:val="28"/>
        </w:rPr>
        <w:t>ерждение бюджетных проектировок</w:t>
      </w:r>
      <w:r w:rsidR="00C26F20" w:rsidRPr="00636B59">
        <w:rPr>
          <w:sz w:val="28"/>
          <w:szCs w:val="28"/>
        </w:rPr>
        <w:t>.</w:t>
      </w:r>
      <w:r w:rsidR="007F6570">
        <w:rPr>
          <w:sz w:val="28"/>
          <w:szCs w:val="28"/>
        </w:rPr>
        <w:t>»</w:t>
      </w:r>
      <w:r w:rsidR="00A81356" w:rsidRPr="00636B59">
        <w:rPr>
          <w:sz w:val="28"/>
          <w:szCs w:val="28"/>
        </w:rPr>
        <w:t>;</w:t>
      </w:r>
    </w:p>
    <w:p w:rsidR="00CD436B" w:rsidRPr="00636B59" w:rsidRDefault="0065002F" w:rsidP="00636B59">
      <w:pPr>
        <w:spacing w:line="360" w:lineRule="atLeast"/>
        <w:ind w:firstLine="709"/>
        <w:jc w:val="both"/>
        <w:rPr>
          <w:sz w:val="28"/>
          <w:szCs w:val="28"/>
        </w:rPr>
      </w:pPr>
      <w:r w:rsidRPr="00636B59">
        <w:rPr>
          <w:sz w:val="28"/>
          <w:szCs w:val="28"/>
        </w:rPr>
        <w:t>д</w:t>
      </w:r>
      <w:r w:rsidR="00CD436B" w:rsidRPr="00636B59">
        <w:rPr>
          <w:sz w:val="28"/>
          <w:szCs w:val="28"/>
        </w:rPr>
        <w:t xml:space="preserve">) в разделе V слова </w:t>
      </w:r>
      <w:r w:rsidR="007F6570">
        <w:rPr>
          <w:sz w:val="28"/>
          <w:szCs w:val="28"/>
        </w:rPr>
        <w:t>«</w:t>
      </w:r>
      <w:r w:rsidR="00CD436B" w:rsidRPr="00636B59">
        <w:rPr>
          <w:sz w:val="28"/>
          <w:szCs w:val="28"/>
        </w:rPr>
        <w:t>природных ресурсов и экологии</w:t>
      </w:r>
      <w:r w:rsidR="007F6570">
        <w:rPr>
          <w:sz w:val="28"/>
          <w:szCs w:val="28"/>
        </w:rPr>
        <w:t>»</w:t>
      </w:r>
      <w:r w:rsidR="00CD436B" w:rsidRPr="00636B59">
        <w:rPr>
          <w:sz w:val="28"/>
          <w:szCs w:val="28"/>
        </w:rPr>
        <w:t xml:space="preserve"> заменить словами </w:t>
      </w:r>
      <w:r w:rsidR="007F6570">
        <w:rPr>
          <w:sz w:val="28"/>
          <w:szCs w:val="28"/>
        </w:rPr>
        <w:t>«</w:t>
      </w:r>
      <w:r w:rsidR="00CD436B" w:rsidRPr="00636B59">
        <w:rPr>
          <w:sz w:val="28"/>
          <w:szCs w:val="28"/>
        </w:rPr>
        <w:t>лесного хозяйства и природопользования</w:t>
      </w:r>
      <w:r w:rsidR="007F6570">
        <w:rPr>
          <w:sz w:val="28"/>
          <w:szCs w:val="28"/>
        </w:rPr>
        <w:t>»</w:t>
      </w:r>
      <w:r w:rsidR="00CD436B" w:rsidRPr="00636B59">
        <w:rPr>
          <w:sz w:val="28"/>
          <w:szCs w:val="28"/>
        </w:rPr>
        <w:t>;</w:t>
      </w:r>
    </w:p>
    <w:p w:rsidR="009A0C32" w:rsidRPr="00636B59" w:rsidRDefault="0065002F" w:rsidP="00636B59">
      <w:pPr>
        <w:spacing w:line="360" w:lineRule="atLeast"/>
        <w:ind w:firstLine="709"/>
        <w:jc w:val="both"/>
        <w:rPr>
          <w:sz w:val="28"/>
          <w:szCs w:val="28"/>
        </w:rPr>
      </w:pPr>
      <w:r w:rsidRPr="00636B59">
        <w:rPr>
          <w:sz w:val="28"/>
          <w:szCs w:val="28"/>
        </w:rPr>
        <w:lastRenderedPageBreak/>
        <w:t>е</w:t>
      </w:r>
      <w:r w:rsidR="009E195F" w:rsidRPr="00636B59">
        <w:rPr>
          <w:sz w:val="28"/>
          <w:szCs w:val="28"/>
        </w:rPr>
        <w:t>) в разделе VI</w:t>
      </w:r>
      <w:r w:rsidR="00F153FC">
        <w:rPr>
          <w:sz w:val="28"/>
          <w:szCs w:val="28"/>
        </w:rPr>
        <w:t xml:space="preserve"> </w:t>
      </w:r>
      <w:r w:rsidR="005C4451" w:rsidRPr="00636B59">
        <w:rPr>
          <w:sz w:val="28"/>
          <w:szCs w:val="28"/>
        </w:rPr>
        <w:t xml:space="preserve">слова </w:t>
      </w:r>
      <w:r w:rsidR="007F6570">
        <w:rPr>
          <w:sz w:val="28"/>
          <w:szCs w:val="28"/>
        </w:rPr>
        <w:t>«</w:t>
      </w:r>
      <w:r w:rsidR="005C4451" w:rsidRPr="00636B59">
        <w:rPr>
          <w:sz w:val="28"/>
          <w:szCs w:val="28"/>
        </w:rPr>
        <w:t xml:space="preserve">от 16 апреля 2011 г. № 284 </w:t>
      </w:r>
      <w:r w:rsidR="007F6570">
        <w:rPr>
          <w:sz w:val="28"/>
          <w:szCs w:val="28"/>
        </w:rPr>
        <w:t>«</w:t>
      </w:r>
      <w:r w:rsidR="005C4451" w:rsidRPr="00636B59">
        <w:rPr>
          <w:sz w:val="28"/>
          <w:szCs w:val="28"/>
        </w:rPr>
        <w:t>О внесении изменений в Положение об осуществлении государственного лесного контроля и надзора и Положение об осуществлении государственного пожарного контроля в лесах</w:t>
      </w:r>
      <w:r w:rsidR="007F6570">
        <w:rPr>
          <w:sz w:val="28"/>
          <w:szCs w:val="28"/>
        </w:rPr>
        <w:t>»</w:t>
      </w:r>
      <w:r w:rsidR="005C4451" w:rsidRPr="00636B59">
        <w:rPr>
          <w:sz w:val="28"/>
          <w:szCs w:val="28"/>
        </w:rPr>
        <w:t xml:space="preserve"> заменить словами </w:t>
      </w:r>
      <w:r w:rsidR="007F6570">
        <w:rPr>
          <w:sz w:val="28"/>
          <w:szCs w:val="28"/>
        </w:rPr>
        <w:t>«</w:t>
      </w:r>
      <w:r w:rsidR="005C4451" w:rsidRPr="00636B59">
        <w:rPr>
          <w:sz w:val="28"/>
          <w:szCs w:val="28"/>
        </w:rPr>
        <w:t>от 30 июня 2021 г. № 1098</w:t>
      </w:r>
      <w:r w:rsidR="007E73EA">
        <w:rPr>
          <w:sz w:val="28"/>
          <w:szCs w:val="28"/>
        </w:rPr>
        <w:t xml:space="preserve"> «</w:t>
      </w:r>
      <w:r w:rsidR="005C4451" w:rsidRPr="00636B59">
        <w:rPr>
          <w:sz w:val="28"/>
          <w:szCs w:val="28"/>
        </w:rPr>
        <w:t>О федеральном государственном лесном контроле (надзоре)</w:t>
      </w:r>
      <w:r w:rsidR="007F6570">
        <w:rPr>
          <w:sz w:val="28"/>
          <w:szCs w:val="28"/>
        </w:rPr>
        <w:t>»</w:t>
      </w:r>
      <w:r w:rsidR="009A0C32" w:rsidRPr="00636B59">
        <w:rPr>
          <w:sz w:val="28"/>
          <w:szCs w:val="28"/>
        </w:rPr>
        <w:t>,</w:t>
      </w:r>
      <w:r w:rsidR="007E73EA">
        <w:rPr>
          <w:sz w:val="28"/>
          <w:szCs w:val="28"/>
        </w:rPr>
        <w:t xml:space="preserve"> </w:t>
      </w:r>
      <w:r w:rsidR="009E195F" w:rsidRPr="00636B59">
        <w:rPr>
          <w:sz w:val="28"/>
          <w:szCs w:val="28"/>
        </w:rPr>
        <w:t xml:space="preserve">слова </w:t>
      </w:r>
      <w:r w:rsidR="007F6570">
        <w:rPr>
          <w:sz w:val="28"/>
          <w:szCs w:val="28"/>
        </w:rPr>
        <w:t>«</w:t>
      </w:r>
      <w:r w:rsidR="009E195F" w:rsidRPr="00636B59">
        <w:rPr>
          <w:sz w:val="28"/>
          <w:szCs w:val="28"/>
        </w:rPr>
        <w:t>природных ресурсов и экологии</w:t>
      </w:r>
      <w:r w:rsidR="007F6570">
        <w:rPr>
          <w:sz w:val="28"/>
          <w:szCs w:val="28"/>
        </w:rPr>
        <w:t>»</w:t>
      </w:r>
      <w:r w:rsidR="009E195F" w:rsidRPr="00636B59">
        <w:rPr>
          <w:sz w:val="28"/>
          <w:szCs w:val="28"/>
        </w:rPr>
        <w:t xml:space="preserve"> заменить словами </w:t>
      </w:r>
      <w:r w:rsidR="007F6570">
        <w:rPr>
          <w:sz w:val="28"/>
          <w:szCs w:val="28"/>
        </w:rPr>
        <w:t>«</w:t>
      </w:r>
      <w:r w:rsidR="009E195F" w:rsidRPr="00636B59">
        <w:rPr>
          <w:sz w:val="28"/>
          <w:szCs w:val="28"/>
        </w:rPr>
        <w:t>лесного хозяйства и природопользования</w:t>
      </w:r>
      <w:r w:rsidR="007F6570">
        <w:rPr>
          <w:sz w:val="28"/>
          <w:szCs w:val="28"/>
        </w:rPr>
        <w:t>»</w:t>
      </w:r>
      <w:r w:rsidR="00115E3D" w:rsidRPr="00636B59">
        <w:rPr>
          <w:sz w:val="28"/>
          <w:szCs w:val="28"/>
        </w:rPr>
        <w:t xml:space="preserve">, </w:t>
      </w:r>
      <w:r w:rsidR="009E195F" w:rsidRPr="00636B59">
        <w:rPr>
          <w:sz w:val="28"/>
          <w:szCs w:val="28"/>
        </w:rPr>
        <w:t>слов</w:t>
      </w:r>
      <w:r w:rsidR="00115E3D" w:rsidRPr="00636B59">
        <w:rPr>
          <w:sz w:val="28"/>
          <w:szCs w:val="28"/>
        </w:rPr>
        <w:t>о</w:t>
      </w:r>
      <w:r w:rsidR="009E195F" w:rsidRPr="00636B59">
        <w:rPr>
          <w:sz w:val="28"/>
          <w:szCs w:val="28"/>
        </w:rPr>
        <w:t xml:space="preserve"> </w:t>
      </w:r>
      <w:r w:rsidR="007F6570">
        <w:rPr>
          <w:sz w:val="28"/>
          <w:szCs w:val="28"/>
        </w:rPr>
        <w:t>«</w:t>
      </w:r>
      <w:r w:rsidR="009E195F" w:rsidRPr="00636B59">
        <w:rPr>
          <w:sz w:val="28"/>
          <w:szCs w:val="28"/>
        </w:rPr>
        <w:t>экономики</w:t>
      </w:r>
      <w:r w:rsidR="007F6570">
        <w:rPr>
          <w:sz w:val="28"/>
          <w:szCs w:val="28"/>
        </w:rPr>
        <w:t>»</w:t>
      </w:r>
      <w:r w:rsidR="009E195F" w:rsidRPr="00636B59">
        <w:rPr>
          <w:sz w:val="28"/>
          <w:szCs w:val="28"/>
        </w:rPr>
        <w:t xml:space="preserve"> заменить словами </w:t>
      </w:r>
      <w:r w:rsidR="007F6570">
        <w:rPr>
          <w:sz w:val="28"/>
          <w:szCs w:val="28"/>
        </w:rPr>
        <w:t>«</w:t>
      </w:r>
      <w:r w:rsidR="009E195F" w:rsidRPr="00636B59">
        <w:rPr>
          <w:sz w:val="28"/>
          <w:szCs w:val="28"/>
        </w:rPr>
        <w:t>экономического развития и промышленности</w:t>
      </w:r>
      <w:r w:rsidR="007F6570">
        <w:rPr>
          <w:sz w:val="28"/>
          <w:szCs w:val="28"/>
        </w:rPr>
        <w:t>»</w:t>
      </w:r>
      <w:r w:rsidR="009E195F" w:rsidRPr="00636B59">
        <w:rPr>
          <w:sz w:val="28"/>
          <w:szCs w:val="28"/>
        </w:rPr>
        <w:t>;</w:t>
      </w:r>
    </w:p>
    <w:p w:rsidR="005C4451" w:rsidRPr="00636B59" w:rsidRDefault="0065002F" w:rsidP="00636B59">
      <w:pPr>
        <w:spacing w:line="360" w:lineRule="atLeast"/>
        <w:ind w:firstLine="709"/>
        <w:jc w:val="both"/>
        <w:rPr>
          <w:sz w:val="28"/>
          <w:szCs w:val="28"/>
        </w:rPr>
      </w:pPr>
      <w:r w:rsidRPr="00636B59">
        <w:rPr>
          <w:sz w:val="28"/>
          <w:szCs w:val="28"/>
        </w:rPr>
        <w:t>ж</w:t>
      </w:r>
      <w:r w:rsidR="009A0C32" w:rsidRPr="00636B59">
        <w:rPr>
          <w:sz w:val="28"/>
          <w:szCs w:val="28"/>
        </w:rPr>
        <w:t xml:space="preserve">) в разделе VII слова </w:t>
      </w:r>
      <w:r w:rsidR="007F6570">
        <w:rPr>
          <w:sz w:val="28"/>
          <w:szCs w:val="28"/>
        </w:rPr>
        <w:t>«</w:t>
      </w:r>
      <w:r w:rsidR="009A0C32" w:rsidRPr="00F153FC">
        <w:rPr>
          <w:sz w:val="28"/>
          <w:szCs w:val="28"/>
        </w:rPr>
        <w:t>Стратегией</w:t>
      </w:r>
      <w:r w:rsidR="009A0C32" w:rsidRPr="00636B59">
        <w:rPr>
          <w:sz w:val="28"/>
          <w:szCs w:val="28"/>
        </w:rPr>
        <w:t xml:space="preserve"> развития лесного комплекса Российской Федерации на период до 2030 года, утвержденной распоряжением Правительства Российской Федерации от 20 сентября 2018 г. № 1989-р</w:t>
      </w:r>
      <w:r w:rsidR="007F6570">
        <w:rPr>
          <w:sz w:val="28"/>
          <w:szCs w:val="28"/>
        </w:rPr>
        <w:t>»</w:t>
      </w:r>
      <w:r w:rsidR="009A0C32" w:rsidRPr="00636B59">
        <w:rPr>
          <w:sz w:val="28"/>
          <w:szCs w:val="28"/>
        </w:rPr>
        <w:t xml:space="preserve"> заменить словами </w:t>
      </w:r>
      <w:r w:rsidR="007F6570">
        <w:rPr>
          <w:sz w:val="28"/>
          <w:szCs w:val="28"/>
        </w:rPr>
        <w:t>«</w:t>
      </w:r>
      <w:r w:rsidR="009A0C32" w:rsidRPr="00636B59">
        <w:rPr>
          <w:sz w:val="28"/>
          <w:szCs w:val="28"/>
        </w:rPr>
        <w:t xml:space="preserve">Стратегией развития лесного комплекса Российской Федерации до 2030 года, утвержденной распоряжением Правительства Российской Федерации от 11 февраля 2021 г. </w:t>
      </w:r>
      <w:r w:rsidR="00F153FC">
        <w:rPr>
          <w:sz w:val="28"/>
          <w:szCs w:val="28"/>
        </w:rPr>
        <w:t xml:space="preserve">            </w:t>
      </w:r>
      <w:r w:rsidR="00B51874">
        <w:rPr>
          <w:sz w:val="28"/>
          <w:szCs w:val="28"/>
        </w:rPr>
        <w:t xml:space="preserve">             </w:t>
      </w:r>
      <w:r w:rsidR="009A0C32" w:rsidRPr="00636B59">
        <w:rPr>
          <w:sz w:val="28"/>
          <w:szCs w:val="28"/>
        </w:rPr>
        <w:t>№ 312-р</w:t>
      </w:r>
      <w:r w:rsidR="007F6570">
        <w:rPr>
          <w:sz w:val="28"/>
          <w:szCs w:val="28"/>
        </w:rPr>
        <w:t>»</w:t>
      </w:r>
      <w:r w:rsidR="009A0C32" w:rsidRPr="00636B59">
        <w:rPr>
          <w:sz w:val="28"/>
          <w:szCs w:val="28"/>
        </w:rPr>
        <w:t>;</w:t>
      </w:r>
    </w:p>
    <w:p w:rsidR="003D6A45" w:rsidRPr="00636B59" w:rsidRDefault="009C56D2" w:rsidP="00636B59">
      <w:pPr>
        <w:spacing w:line="360" w:lineRule="atLeast"/>
        <w:ind w:firstLine="709"/>
        <w:jc w:val="both"/>
        <w:rPr>
          <w:sz w:val="28"/>
          <w:szCs w:val="28"/>
        </w:rPr>
      </w:pPr>
      <w:r w:rsidRPr="00636B59">
        <w:rPr>
          <w:sz w:val="28"/>
          <w:szCs w:val="28"/>
        </w:rPr>
        <w:t>8</w:t>
      </w:r>
      <w:r w:rsidR="003D6A45" w:rsidRPr="00636B59">
        <w:rPr>
          <w:sz w:val="28"/>
          <w:szCs w:val="28"/>
        </w:rPr>
        <w:t xml:space="preserve">) в подпрограмме </w:t>
      </w:r>
      <w:r w:rsidR="001F2B01" w:rsidRPr="00636B59">
        <w:rPr>
          <w:sz w:val="28"/>
          <w:szCs w:val="28"/>
        </w:rPr>
        <w:t>3</w:t>
      </w:r>
      <w:r w:rsidR="003D6A45" w:rsidRPr="00636B59">
        <w:rPr>
          <w:sz w:val="28"/>
          <w:szCs w:val="28"/>
        </w:rPr>
        <w:t xml:space="preserve"> </w:t>
      </w:r>
      <w:r w:rsidR="007F6570">
        <w:rPr>
          <w:sz w:val="28"/>
          <w:szCs w:val="28"/>
        </w:rPr>
        <w:t>«</w:t>
      </w:r>
      <w:r w:rsidR="001F2B01" w:rsidRPr="00636B59">
        <w:rPr>
          <w:sz w:val="28"/>
          <w:szCs w:val="28"/>
        </w:rPr>
        <w:t>Охрана и воспроизводство объектов животного</w:t>
      </w:r>
      <w:r w:rsidR="00F153FC">
        <w:rPr>
          <w:sz w:val="28"/>
          <w:szCs w:val="28"/>
        </w:rPr>
        <w:t xml:space="preserve"> </w:t>
      </w:r>
      <w:r w:rsidR="001F2B01" w:rsidRPr="00636B59">
        <w:rPr>
          <w:sz w:val="28"/>
          <w:szCs w:val="28"/>
        </w:rPr>
        <w:t>мира в Республике Тыва</w:t>
      </w:r>
      <w:r w:rsidR="007F6570">
        <w:rPr>
          <w:sz w:val="28"/>
          <w:szCs w:val="28"/>
        </w:rPr>
        <w:t>»</w:t>
      </w:r>
      <w:r w:rsidRPr="00636B59">
        <w:rPr>
          <w:sz w:val="28"/>
          <w:szCs w:val="28"/>
        </w:rPr>
        <w:t xml:space="preserve"> (далее – Подпрограмма 3)</w:t>
      </w:r>
      <w:r w:rsidR="003D6A45" w:rsidRPr="00636B59">
        <w:rPr>
          <w:sz w:val="28"/>
          <w:szCs w:val="28"/>
        </w:rPr>
        <w:t>:</w:t>
      </w:r>
    </w:p>
    <w:p w:rsidR="003D6A45" w:rsidRPr="00636B59" w:rsidRDefault="003D6A45" w:rsidP="00636B59">
      <w:pPr>
        <w:spacing w:line="360" w:lineRule="atLeast"/>
        <w:ind w:firstLine="709"/>
        <w:jc w:val="both"/>
        <w:rPr>
          <w:sz w:val="28"/>
          <w:szCs w:val="28"/>
        </w:rPr>
      </w:pPr>
      <w:r w:rsidRPr="00636B59">
        <w:rPr>
          <w:sz w:val="28"/>
          <w:szCs w:val="28"/>
        </w:rPr>
        <w:t>а) в паспорте</w:t>
      </w:r>
      <w:r w:rsidR="00F153FC">
        <w:rPr>
          <w:sz w:val="28"/>
          <w:szCs w:val="28"/>
        </w:rPr>
        <w:t xml:space="preserve"> </w:t>
      </w:r>
      <w:r w:rsidR="009C56D2" w:rsidRPr="00636B59">
        <w:rPr>
          <w:sz w:val="28"/>
          <w:szCs w:val="28"/>
        </w:rPr>
        <w:t>Подпрограммы 3</w:t>
      </w:r>
      <w:r w:rsidRPr="00636B59">
        <w:rPr>
          <w:sz w:val="28"/>
          <w:szCs w:val="28"/>
        </w:rPr>
        <w:t>:</w:t>
      </w:r>
    </w:p>
    <w:p w:rsidR="003D6A45" w:rsidRPr="00636B59" w:rsidRDefault="003D6A45" w:rsidP="00636B59">
      <w:pPr>
        <w:spacing w:line="360" w:lineRule="atLeast"/>
        <w:ind w:firstLine="709"/>
        <w:jc w:val="both"/>
        <w:rPr>
          <w:sz w:val="28"/>
          <w:szCs w:val="28"/>
        </w:rPr>
      </w:pPr>
      <w:r w:rsidRPr="00636B59">
        <w:rPr>
          <w:sz w:val="28"/>
          <w:szCs w:val="28"/>
        </w:rPr>
        <w:t xml:space="preserve">позицию </w:t>
      </w:r>
      <w:r w:rsidR="007F6570">
        <w:rPr>
          <w:sz w:val="28"/>
          <w:szCs w:val="28"/>
        </w:rPr>
        <w:t>«</w:t>
      </w:r>
      <w:r w:rsidRPr="00636B59">
        <w:rPr>
          <w:sz w:val="28"/>
          <w:szCs w:val="28"/>
        </w:rPr>
        <w:t>Государственный заказчик П</w:t>
      </w:r>
      <w:r w:rsidR="006847FE" w:rsidRPr="00636B59">
        <w:rPr>
          <w:sz w:val="28"/>
          <w:szCs w:val="28"/>
        </w:rPr>
        <w:t>одп</w:t>
      </w:r>
      <w:r w:rsidRPr="00636B59">
        <w:rPr>
          <w:sz w:val="28"/>
          <w:szCs w:val="28"/>
        </w:rPr>
        <w:t>рограммы</w:t>
      </w:r>
      <w:r w:rsidR="007F6570">
        <w:rPr>
          <w:sz w:val="28"/>
          <w:szCs w:val="28"/>
        </w:rPr>
        <w:t>»</w:t>
      </w:r>
      <w:r w:rsidRPr="00636B59">
        <w:rPr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8"/>
        <w:gridCol w:w="340"/>
        <w:gridCol w:w="6243"/>
      </w:tblGrid>
      <w:tr w:rsidR="003D6A45" w:rsidTr="00F153FC">
        <w:trPr>
          <w:jc w:val="center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3D6A45" w:rsidRPr="00282F05" w:rsidRDefault="007F6570" w:rsidP="00223D4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3D6A45" w:rsidRPr="00282F05">
              <w:rPr>
                <w:sz w:val="24"/>
                <w:szCs w:val="24"/>
              </w:rPr>
              <w:t>Государственный заказчик П</w:t>
            </w:r>
            <w:r w:rsidR="006847FE">
              <w:rPr>
                <w:sz w:val="24"/>
                <w:szCs w:val="24"/>
              </w:rPr>
              <w:t>одп</w:t>
            </w:r>
            <w:r w:rsidR="003D6A45" w:rsidRPr="00282F05">
              <w:rPr>
                <w:sz w:val="24"/>
                <w:szCs w:val="24"/>
              </w:rPr>
              <w:t>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D6A45" w:rsidRPr="00282F05" w:rsidRDefault="00F153FC" w:rsidP="00223D4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243" w:type="dxa"/>
            <w:tcBorders>
              <w:top w:val="nil"/>
              <w:left w:val="nil"/>
              <w:bottom w:val="nil"/>
              <w:right w:val="nil"/>
            </w:tcBorders>
          </w:tcPr>
          <w:p w:rsidR="003D6A45" w:rsidRPr="00824C13" w:rsidRDefault="00824C13" w:rsidP="00824C13">
            <w:pPr>
              <w:pStyle w:val="ConsPlusNormal"/>
              <w:rPr>
                <w:sz w:val="24"/>
                <w:szCs w:val="24"/>
              </w:rPr>
            </w:pPr>
            <w:r w:rsidRPr="00824C13">
              <w:rPr>
                <w:sz w:val="24"/>
                <w:szCs w:val="24"/>
              </w:rPr>
              <w:t>Государственный комитет по охране объектов животного мира Республики Тыва</w:t>
            </w:r>
            <w:r w:rsidR="007F6570">
              <w:rPr>
                <w:sz w:val="24"/>
                <w:szCs w:val="24"/>
              </w:rPr>
              <w:t>»</w:t>
            </w:r>
            <w:r w:rsidR="00C26F20">
              <w:rPr>
                <w:sz w:val="24"/>
                <w:szCs w:val="24"/>
              </w:rPr>
              <w:t>;</w:t>
            </w:r>
          </w:p>
        </w:tc>
      </w:tr>
    </w:tbl>
    <w:p w:rsidR="00F153FC" w:rsidRDefault="00F153FC" w:rsidP="003D6A45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bCs/>
          <w:sz w:val="28"/>
          <w:szCs w:val="28"/>
        </w:rPr>
      </w:pPr>
    </w:p>
    <w:p w:rsidR="003D6A45" w:rsidRDefault="003D6A45" w:rsidP="003D6A45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bCs/>
          <w:sz w:val="28"/>
          <w:szCs w:val="28"/>
        </w:rPr>
      </w:pPr>
      <w:r w:rsidRPr="00DA020E">
        <w:rPr>
          <w:bCs/>
          <w:sz w:val="28"/>
          <w:szCs w:val="28"/>
        </w:rPr>
        <w:t xml:space="preserve">позицию </w:t>
      </w:r>
      <w:r w:rsidR="007F6570">
        <w:rPr>
          <w:bCs/>
          <w:sz w:val="28"/>
          <w:szCs w:val="28"/>
        </w:rPr>
        <w:t>«</w:t>
      </w:r>
      <w:r w:rsidRPr="00C26CE8">
        <w:rPr>
          <w:sz w:val="28"/>
          <w:szCs w:val="28"/>
        </w:rPr>
        <w:t>Ответственный исполнитель</w:t>
      </w:r>
      <w:r w:rsidR="00F153FC">
        <w:rPr>
          <w:sz w:val="28"/>
          <w:szCs w:val="28"/>
        </w:rPr>
        <w:t xml:space="preserve"> </w:t>
      </w:r>
      <w:r w:rsidRPr="00DA020E">
        <w:rPr>
          <w:bCs/>
          <w:sz w:val="28"/>
          <w:szCs w:val="28"/>
        </w:rPr>
        <w:t>П</w:t>
      </w:r>
      <w:r w:rsidR="006847FE">
        <w:rPr>
          <w:bCs/>
          <w:sz w:val="28"/>
          <w:szCs w:val="28"/>
        </w:rPr>
        <w:t>одп</w:t>
      </w:r>
      <w:r w:rsidRPr="00DA020E">
        <w:rPr>
          <w:bCs/>
          <w:sz w:val="28"/>
          <w:szCs w:val="28"/>
        </w:rPr>
        <w:t>рограммы</w:t>
      </w:r>
      <w:r w:rsidR="007F6570">
        <w:rPr>
          <w:bCs/>
          <w:sz w:val="28"/>
          <w:szCs w:val="28"/>
        </w:rPr>
        <w:t>»</w:t>
      </w:r>
      <w:r w:rsidRPr="00DA020E">
        <w:rPr>
          <w:bCs/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05"/>
        <w:gridCol w:w="363"/>
        <w:gridCol w:w="6243"/>
      </w:tblGrid>
      <w:tr w:rsidR="003D6A45" w:rsidTr="00F153FC">
        <w:trPr>
          <w:jc w:val="center"/>
        </w:trPr>
        <w:tc>
          <w:tcPr>
            <w:tcW w:w="3205" w:type="dxa"/>
            <w:tcBorders>
              <w:top w:val="nil"/>
              <w:left w:val="nil"/>
              <w:bottom w:val="nil"/>
              <w:right w:val="nil"/>
            </w:tcBorders>
          </w:tcPr>
          <w:p w:rsidR="003D6A45" w:rsidRPr="00C26CE8" w:rsidRDefault="007F6570" w:rsidP="00223D4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3D6A45" w:rsidRPr="00C26CE8">
              <w:rPr>
                <w:sz w:val="24"/>
                <w:szCs w:val="24"/>
              </w:rPr>
              <w:t>Ответственный исполнитель П</w:t>
            </w:r>
            <w:r w:rsidR="006847FE">
              <w:rPr>
                <w:sz w:val="24"/>
                <w:szCs w:val="24"/>
              </w:rPr>
              <w:t>одп</w:t>
            </w:r>
            <w:r w:rsidR="003D6A45" w:rsidRPr="00C26CE8">
              <w:rPr>
                <w:sz w:val="24"/>
                <w:szCs w:val="24"/>
              </w:rPr>
              <w:t>рограммы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3D6A45" w:rsidRPr="00C26CE8" w:rsidRDefault="00F153FC" w:rsidP="00223D4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243" w:type="dxa"/>
            <w:tcBorders>
              <w:top w:val="nil"/>
              <w:left w:val="nil"/>
              <w:bottom w:val="nil"/>
              <w:right w:val="nil"/>
            </w:tcBorders>
          </w:tcPr>
          <w:p w:rsidR="00080E00" w:rsidRPr="00824C13" w:rsidRDefault="00824C13" w:rsidP="00223D42">
            <w:pPr>
              <w:pStyle w:val="ConsPlusNormal"/>
              <w:rPr>
                <w:sz w:val="24"/>
                <w:szCs w:val="24"/>
              </w:rPr>
            </w:pPr>
            <w:r w:rsidRPr="00824C13">
              <w:rPr>
                <w:sz w:val="24"/>
                <w:szCs w:val="24"/>
              </w:rPr>
              <w:t>Государственный комитет по охране объектов животного мира Республики Тыва</w:t>
            </w:r>
            <w:r w:rsidR="007F6570">
              <w:rPr>
                <w:sz w:val="24"/>
                <w:szCs w:val="24"/>
              </w:rPr>
              <w:t>»</w:t>
            </w:r>
            <w:r w:rsidR="00C26F20">
              <w:rPr>
                <w:sz w:val="24"/>
                <w:szCs w:val="24"/>
              </w:rPr>
              <w:t>;</w:t>
            </w:r>
          </w:p>
        </w:tc>
      </w:tr>
    </w:tbl>
    <w:p w:rsidR="00F02DFF" w:rsidRDefault="00080E00" w:rsidP="00B43E1F">
      <w:pPr>
        <w:autoSpaceDE w:val="0"/>
        <w:autoSpaceDN w:val="0"/>
        <w:adjustRightInd w:val="0"/>
        <w:spacing w:line="360" w:lineRule="atLeast"/>
        <w:ind w:firstLine="709"/>
        <w:jc w:val="both"/>
        <w:rPr>
          <w:bCs/>
          <w:sz w:val="28"/>
          <w:szCs w:val="28"/>
        </w:rPr>
      </w:pPr>
      <w:r w:rsidRPr="00DA020E">
        <w:rPr>
          <w:bCs/>
          <w:sz w:val="28"/>
          <w:szCs w:val="28"/>
        </w:rPr>
        <w:t xml:space="preserve">позицию </w:t>
      </w:r>
      <w:r w:rsidR="007F6570">
        <w:rPr>
          <w:bCs/>
          <w:sz w:val="28"/>
          <w:szCs w:val="28"/>
        </w:rPr>
        <w:t>«</w:t>
      </w:r>
      <w:r w:rsidRPr="007539E4">
        <w:rPr>
          <w:sz w:val="28"/>
          <w:szCs w:val="28"/>
        </w:rPr>
        <w:t>Объемы бюджетных ассигнований Подпрограммы</w:t>
      </w:r>
      <w:r w:rsidR="007F6570">
        <w:rPr>
          <w:sz w:val="28"/>
          <w:szCs w:val="28"/>
        </w:rPr>
        <w:t>»</w:t>
      </w:r>
      <w:r w:rsidRPr="007539E4">
        <w:rPr>
          <w:bCs/>
          <w:sz w:val="28"/>
          <w:szCs w:val="28"/>
        </w:rPr>
        <w:t xml:space="preserve"> изложить в следующей ре</w:t>
      </w:r>
      <w:r w:rsidRPr="00DA020E">
        <w:rPr>
          <w:bCs/>
          <w:sz w:val="28"/>
          <w:szCs w:val="28"/>
        </w:rPr>
        <w:t>дакции:</w:t>
      </w:r>
    </w:p>
    <w:tbl>
      <w:tblPr>
        <w:tblW w:w="9955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77"/>
        <w:gridCol w:w="426"/>
        <w:gridCol w:w="6252"/>
      </w:tblGrid>
      <w:tr w:rsidR="00080E00" w:rsidRPr="00C26CE8" w:rsidTr="00F153FC">
        <w:trPr>
          <w:jc w:val="center"/>
        </w:trPr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:rsidR="00080E00" w:rsidRPr="00C26CE8" w:rsidRDefault="007F6570" w:rsidP="0049479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080E00" w:rsidRPr="007539E4">
              <w:rPr>
                <w:sz w:val="24"/>
                <w:szCs w:val="24"/>
              </w:rPr>
              <w:t>Объемы бюджетных ассигнований Подпрограммы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80E00" w:rsidRPr="00C26CE8" w:rsidRDefault="00F153FC" w:rsidP="00F153FC">
            <w:pPr>
              <w:pStyle w:val="ConsPlus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</w:tcPr>
          <w:p w:rsidR="00BF5C22" w:rsidRPr="00BF5C22" w:rsidRDefault="00BF5C22" w:rsidP="00F153F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F5C22">
              <w:rPr>
                <w:rFonts w:eastAsiaTheme="minorHAnsi"/>
                <w:sz w:val="24"/>
                <w:szCs w:val="24"/>
                <w:lang w:eastAsia="en-US"/>
              </w:rPr>
              <w:t>общий объем финансирования составляет 37758,7 тыс. рублей за счет средств республиканского бюджета, в том числе по годам:</w:t>
            </w:r>
          </w:p>
          <w:p w:rsidR="00BF5C22" w:rsidRPr="00BF5C22" w:rsidRDefault="00BF5C22" w:rsidP="00F153F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F5C22">
              <w:rPr>
                <w:rFonts w:eastAsiaTheme="minorHAnsi"/>
                <w:sz w:val="24"/>
                <w:szCs w:val="24"/>
                <w:lang w:eastAsia="en-US"/>
              </w:rPr>
              <w:t>в 2021 г. – 7652,5 тыс. рублей;</w:t>
            </w:r>
          </w:p>
          <w:p w:rsidR="00BF5C22" w:rsidRPr="00BF5C22" w:rsidRDefault="00BF5C22" w:rsidP="00F153F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F5C22">
              <w:rPr>
                <w:rFonts w:eastAsiaTheme="minorHAnsi"/>
                <w:sz w:val="24"/>
                <w:szCs w:val="24"/>
                <w:lang w:eastAsia="en-US"/>
              </w:rPr>
              <w:t>в 2022 г. – 7292,9 тыс. рублей;</w:t>
            </w:r>
          </w:p>
          <w:p w:rsidR="00BF5C22" w:rsidRPr="00BF5C22" w:rsidRDefault="00BF5C22" w:rsidP="00F153F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F5C22">
              <w:rPr>
                <w:rFonts w:eastAsiaTheme="minorHAnsi"/>
                <w:sz w:val="24"/>
                <w:szCs w:val="24"/>
                <w:lang w:eastAsia="en-US"/>
              </w:rPr>
              <w:t>в 2023 г. – 7139,4 тыс. рублей;</w:t>
            </w:r>
          </w:p>
          <w:p w:rsidR="00BF5C22" w:rsidRPr="00BF5C22" w:rsidRDefault="00BF5C22" w:rsidP="00F153F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F5C22">
              <w:rPr>
                <w:rFonts w:eastAsiaTheme="minorHAnsi"/>
                <w:sz w:val="24"/>
                <w:szCs w:val="24"/>
                <w:lang w:eastAsia="en-US"/>
              </w:rPr>
              <w:t>в 2024 г. – 7540,5 тыс. рублей;</w:t>
            </w:r>
          </w:p>
          <w:p w:rsidR="00080E00" w:rsidRPr="00993A21" w:rsidRDefault="00F153FC" w:rsidP="00F153F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 2025 г. – 8133,3 тыс. рублей</w:t>
            </w:r>
            <w:r w:rsidR="007F6570">
              <w:rPr>
                <w:rFonts w:eastAsiaTheme="minorHAnsi"/>
                <w:sz w:val="24"/>
                <w:szCs w:val="24"/>
                <w:lang w:eastAsia="en-US"/>
              </w:rPr>
              <w:t>»</w:t>
            </w:r>
            <w:r w:rsidR="00C26F20"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</w:tc>
      </w:tr>
    </w:tbl>
    <w:p w:rsidR="00F1219F" w:rsidRPr="00F153FC" w:rsidRDefault="00C55B1F" w:rsidP="00F153FC">
      <w:pPr>
        <w:spacing w:line="360" w:lineRule="atLeast"/>
        <w:ind w:firstLine="709"/>
        <w:jc w:val="both"/>
        <w:rPr>
          <w:sz w:val="28"/>
          <w:szCs w:val="28"/>
        </w:rPr>
      </w:pPr>
      <w:r w:rsidRPr="00F153FC">
        <w:rPr>
          <w:sz w:val="28"/>
          <w:szCs w:val="28"/>
        </w:rPr>
        <w:t>б) раздел IV</w:t>
      </w:r>
      <w:r w:rsidR="00F153FC" w:rsidRPr="00F153FC">
        <w:rPr>
          <w:sz w:val="28"/>
          <w:szCs w:val="28"/>
        </w:rPr>
        <w:t xml:space="preserve"> </w:t>
      </w:r>
      <w:r w:rsidRPr="00F153FC">
        <w:rPr>
          <w:sz w:val="28"/>
          <w:szCs w:val="28"/>
        </w:rPr>
        <w:t>изложить в следующей редакции:</w:t>
      </w:r>
    </w:p>
    <w:p w:rsidR="00C55B1F" w:rsidRPr="00F153FC" w:rsidRDefault="007F6570" w:rsidP="00F153FC">
      <w:pPr>
        <w:spacing w:line="36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C55B1F" w:rsidRPr="00F153FC">
        <w:rPr>
          <w:sz w:val="28"/>
          <w:szCs w:val="28"/>
        </w:rPr>
        <w:t>IV. Обоснование финансовых и материальных затрат</w:t>
      </w:r>
    </w:p>
    <w:p w:rsidR="0034675C" w:rsidRPr="00F153FC" w:rsidRDefault="0034675C" w:rsidP="00F153FC">
      <w:pPr>
        <w:spacing w:line="360" w:lineRule="atLeast"/>
        <w:ind w:firstLine="709"/>
        <w:jc w:val="both"/>
        <w:rPr>
          <w:rFonts w:eastAsiaTheme="minorHAnsi"/>
          <w:sz w:val="28"/>
          <w:szCs w:val="28"/>
        </w:rPr>
      </w:pPr>
    </w:p>
    <w:p w:rsidR="0034675C" w:rsidRPr="00F153FC" w:rsidRDefault="00F52DCE" w:rsidP="00F153FC">
      <w:pPr>
        <w:spacing w:line="360" w:lineRule="atLeast"/>
        <w:ind w:firstLine="709"/>
        <w:jc w:val="both"/>
        <w:rPr>
          <w:rFonts w:eastAsiaTheme="minorHAnsi"/>
          <w:sz w:val="28"/>
          <w:szCs w:val="28"/>
        </w:rPr>
      </w:pPr>
      <w:r w:rsidRPr="00F153FC">
        <w:rPr>
          <w:rFonts w:eastAsiaTheme="minorHAnsi"/>
          <w:sz w:val="28"/>
          <w:szCs w:val="28"/>
        </w:rPr>
        <w:t xml:space="preserve">Объем финансирования мероприятий в 2021-2025 годах носит прогнозный </w:t>
      </w:r>
      <w:r w:rsidR="00F153FC">
        <w:rPr>
          <w:rFonts w:eastAsiaTheme="minorHAnsi"/>
          <w:sz w:val="28"/>
          <w:szCs w:val="28"/>
        </w:rPr>
        <w:t xml:space="preserve"> </w:t>
      </w:r>
      <w:r w:rsidRPr="00F153FC">
        <w:rPr>
          <w:rFonts w:eastAsiaTheme="minorHAnsi"/>
          <w:sz w:val="28"/>
          <w:szCs w:val="28"/>
        </w:rPr>
        <w:t xml:space="preserve">характер и подлежит </w:t>
      </w:r>
      <w:r w:rsidR="0034675C" w:rsidRPr="00F153FC">
        <w:rPr>
          <w:rFonts w:eastAsiaTheme="minorHAnsi"/>
          <w:sz w:val="28"/>
          <w:szCs w:val="28"/>
        </w:rPr>
        <w:t>ежегодному уточнению при формировании республиканского бюджета Республики Тыва на соответствующий финансовый год и плановый период.</w:t>
      </w:r>
    </w:p>
    <w:p w:rsidR="00BF5C22" w:rsidRPr="00F153FC" w:rsidRDefault="0034675C" w:rsidP="00F153FC">
      <w:pPr>
        <w:spacing w:line="360" w:lineRule="atLeast"/>
        <w:ind w:firstLine="709"/>
        <w:jc w:val="both"/>
        <w:rPr>
          <w:rFonts w:eastAsiaTheme="minorHAnsi"/>
          <w:sz w:val="28"/>
          <w:szCs w:val="28"/>
        </w:rPr>
      </w:pPr>
      <w:r w:rsidRPr="00F153FC">
        <w:rPr>
          <w:rFonts w:eastAsiaTheme="minorHAnsi"/>
          <w:sz w:val="28"/>
          <w:szCs w:val="28"/>
        </w:rPr>
        <w:lastRenderedPageBreak/>
        <w:t>О</w:t>
      </w:r>
      <w:r w:rsidR="00BF5C22" w:rsidRPr="00F153FC">
        <w:rPr>
          <w:rFonts w:eastAsiaTheme="minorHAnsi"/>
          <w:sz w:val="28"/>
          <w:szCs w:val="28"/>
        </w:rPr>
        <w:t>бщий объем финансирования составляет 37758,7 тыс. рублей за счет средств республиканского бюджета, в том числе по годам:</w:t>
      </w:r>
    </w:p>
    <w:p w:rsidR="00BF5C22" w:rsidRPr="00F153FC" w:rsidRDefault="00BF5C22" w:rsidP="00F153FC">
      <w:pPr>
        <w:spacing w:line="360" w:lineRule="atLeast"/>
        <w:ind w:firstLine="709"/>
        <w:jc w:val="both"/>
        <w:rPr>
          <w:rFonts w:eastAsiaTheme="minorHAnsi"/>
          <w:sz w:val="28"/>
          <w:szCs w:val="28"/>
        </w:rPr>
      </w:pPr>
      <w:r w:rsidRPr="00F153FC">
        <w:rPr>
          <w:rFonts w:eastAsiaTheme="minorHAnsi"/>
          <w:sz w:val="28"/>
          <w:szCs w:val="28"/>
        </w:rPr>
        <w:t>в 2021 г. – 7652,5 тыс. рублей;</w:t>
      </w:r>
    </w:p>
    <w:p w:rsidR="00BF5C22" w:rsidRPr="00F153FC" w:rsidRDefault="00BF5C22" w:rsidP="00F153FC">
      <w:pPr>
        <w:spacing w:line="360" w:lineRule="atLeast"/>
        <w:ind w:firstLine="709"/>
        <w:jc w:val="both"/>
        <w:rPr>
          <w:rFonts w:eastAsiaTheme="minorHAnsi"/>
          <w:sz w:val="28"/>
          <w:szCs w:val="28"/>
        </w:rPr>
      </w:pPr>
      <w:r w:rsidRPr="00F153FC">
        <w:rPr>
          <w:rFonts w:eastAsiaTheme="minorHAnsi"/>
          <w:sz w:val="28"/>
          <w:szCs w:val="28"/>
        </w:rPr>
        <w:t>в 2022 г. – 7292,9 тыс. рублей;</w:t>
      </w:r>
    </w:p>
    <w:p w:rsidR="00BF5C22" w:rsidRPr="00F153FC" w:rsidRDefault="00BF5C22" w:rsidP="00F153FC">
      <w:pPr>
        <w:spacing w:line="360" w:lineRule="atLeast"/>
        <w:ind w:firstLine="709"/>
        <w:jc w:val="both"/>
        <w:rPr>
          <w:rFonts w:eastAsiaTheme="minorHAnsi"/>
          <w:sz w:val="28"/>
          <w:szCs w:val="28"/>
        </w:rPr>
      </w:pPr>
      <w:r w:rsidRPr="00F153FC">
        <w:rPr>
          <w:rFonts w:eastAsiaTheme="minorHAnsi"/>
          <w:sz w:val="28"/>
          <w:szCs w:val="28"/>
        </w:rPr>
        <w:t>в 2023 г. – 7139,4 тыс. рублей;</w:t>
      </w:r>
    </w:p>
    <w:p w:rsidR="00BF5C22" w:rsidRPr="00F153FC" w:rsidRDefault="00BF5C22" w:rsidP="00F153FC">
      <w:pPr>
        <w:spacing w:line="360" w:lineRule="atLeast"/>
        <w:ind w:firstLine="709"/>
        <w:jc w:val="both"/>
        <w:rPr>
          <w:rFonts w:eastAsiaTheme="minorHAnsi"/>
          <w:sz w:val="28"/>
          <w:szCs w:val="28"/>
        </w:rPr>
      </w:pPr>
      <w:r w:rsidRPr="00F153FC">
        <w:rPr>
          <w:rFonts w:eastAsiaTheme="minorHAnsi"/>
          <w:sz w:val="28"/>
          <w:szCs w:val="28"/>
        </w:rPr>
        <w:t>в 2024 г. – 7540,5 тыс. рублей;</w:t>
      </w:r>
    </w:p>
    <w:p w:rsidR="00080E00" w:rsidRPr="00F153FC" w:rsidRDefault="00BF5C22" w:rsidP="00F153FC">
      <w:pPr>
        <w:spacing w:line="360" w:lineRule="atLeast"/>
        <w:ind w:firstLine="709"/>
        <w:jc w:val="both"/>
        <w:rPr>
          <w:sz w:val="28"/>
          <w:szCs w:val="28"/>
        </w:rPr>
      </w:pPr>
      <w:r w:rsidRPr="00F153FC">
        <w:rPr>
          <w:rFonts w:eastAsiaTheme="minorHAnsi"/>
          <w:sz w:val="28"/>
          <w:szCs w:val="28"/>
        </w:rPr>
        <w:t>в 2025 г. – 8133,3 тыс. рублей.</w:t>
      </w:r>
      <w:r w:rsidR="007F6570">
        <w:rPr>
          <w:sz w:val="28"/>
          <w:szCs w:val="28"/>
        </w:rPr>
        <w:t>»</w:t>
      </w:r>
      <w:r w:rsidR="007745C0" w:rsidRPr="00F153FC">
        <w:rPr>
          <w:sz w:val="28"/>
          <w:szCs w:val="28"/>
        </w:rPr>
        <w:t>;</w:t>
      </w:r>
    </w:p>
    <w:p w:rsidR="00A81356" w:rsidRPr="00F153FC" w:rsidRDefault="00A81356" w:rsidP="00F153FC">
      <w:pPr>
        <w:spacing w:line="360" w:lineRule="atLeast"/>
        <w:ind w:firstLine="709"/>
        <w:jc w:val="both"/>
        <w:rPr>
          <w:sz w:val="28"/>
          <w:szCs w:val="28"/>
        </w:rPr>
      </w:pPr>
      <w:r w:rsidRPr="00F153FC">
        <w:rPr>
          <w:sz w:val="28"/>
          <w:szCs w:val="28"/>
        </w:rPr>
        <w:t xml:space="preserve">в) в разделе V слова </w:t>
      </w:r>
      <w:r w:rsidR="007F6570">
        <w:rPr>
          <w:sz w:val="28"/>
          <w:szCs w:val="28"/>
        </w:rPr>
        <w:t>«</w:t>
      </w:r>
      <w:r w:rsidRPr="00F153FC">
        <w:rPr>
          <w:sz w:val="28"/>
          <w:szCs w:val="28"/>
        </w:rPr>
        <w:t>Министерством природных ресурсов и экологии Республики Тыва</w:t>
      </w:r>
      <w:r w:rsidR="007F6570">
        <w:rPr>
          <w:sz w:val="28"/>
          <w:szCs w:val="28"/>
        </w:rPr>
        <w:t>»</w:t>
      </w:r>
      <w:r w:rsidRPr="00F153FC">
        <w:rPr>
          <w:sz w:val="28"/>
          <w:szCs w:val="28"/>
        </w:rPr>
        <w:t xml:space="preserve"> заменить словами </w:t>
      </w:r>
      <w:r w:rsidR="007F6570">
        <w:rPr>
          <w:sz w:val="28"/>
          <w:szCs w:val="28"/>
        </w:rPr>
        <w:t>«</w:t>
      </w:r>
      <w:r w:rsidRPr="00F153FC">
        <w:rPr>
          <w:sz w:val="28"/>
          <w:szCs w:val="28"/>
        </w:rPr>
        <w:t>Государственным комитетом по охране объектов животного мира Республики Тыва</w:t>
      </w:r>
      <w:r w:rsidR="007F6570">
        <w:rPr>
          <w:sz w:val="28"/>
          <w:szCs w:val="28"/>
        </w:rPr>
        <w:t>»</w:t>
      </w:r>
      <w:r w:rsidRPr="00F153FC">
        <w:rPr>
          <w:sz w:val="28"/>
          <w:szCs w:val="28"/>
        </w:rPr>
        <w:t>;</w:t>
      </w:r>
    </w:p>
    <w:p w:rsidR="00B55F63" w:rsidRPr="00F153FC" w:rsidRDefault="00B55F63" w:rsidP="00F153FC">
      <w:pPr>
        <w:spacing w:line="360" w:lineRule="atLeast"/>
        <w:ind w:firstLine="709"/>
        <w:jc w:val="both"/>
        <w:rPr>
          <w:rFonts w:eastAsiaTheme="minorHAnsi"/>
          <w:sz w:val="28"/>
          <w:szCs w:val="28"/>
        </w:rPr>
      </w:pPr>
      <w:r w:rsidRPr="00F153FC">
        <w:rPr>
          <w:sz w:val="28"/>
          <w:szCs w:val="28"/>
        </w:rPr>
        <w:t xml:space="preserve">г) в разделе VII слова </w:t>
      </w:r>
      <w:r w:rsidR="007F6570">
        <w:rPr>
          <w:sz w:val="28"/>
          <w:szCs w:val="28"/>
        </w:rPr>
        <w:t>«</w:t>
      </w:r>
      <w:r w:rsidRPr="00F153FC">
        <w:rPr>
          <w:sz w:val="28"/>
          <w:szCs w:val="28"/>
        </w:rPr>
        <w:t>Минприроды Республики Тыва</w:t>
      </w:r>
      <w:r w:rsidR="007F6570">
        <w:rPr>
          <w:sz w:val="28"/>
          <w:szCs w:val="28"/>
        </w:rPr>
        <w:t>»</w:t>
      </w:r>
      <w:r w:rsidRPr="00F153FC">
        <w:rPr>
          <w:sz w:val="28"/>
          <w:szCs w:val="28"/>
        </w:rPr>
        <w:t xml:space="preserve"> заменить словами </w:t>
      </w:r>
      <w:r w:rsidR="007F6570">
        <w:rPr>
          <w:sz w:val="28"/>
          <w:szCs w:val="28"/>
        </w:rPr>
        <w:t>«</w:t>
      </w:r>
      <w:r w:rsidRPr="00F153FC">
        <w:rPr>
          <w:sz w:val="28"/>
          <w:szCs w:val="28"/>
        </w:rPr>
        <w:t>Государственного комитета по охране объектов животного мира Республики Тыва</w:t>
      </w:r>
      <w:r w:rsidR="007F6570">
        <w:rPr>
          <w:sz w:val="28"/>
          <w:szCs w:val="28"/>
        </w:rPr>
        <w:t>»</w:t>
      </w:r>
      <w:r w:rsidR="00DA4480" w:rsidRPr="00F153FC">
        <w:rPr>
          <w:sz w:val="28"/>
          <w:szCs w:val="28"/>
        </w:rPr>
        <w:t xml:space="preserve">, слово </w:t>
      </w:r>
      <w:r w:rsidR="007F6570">
        <w:rPr>
          <w:sz w:val="28"/>
          <w:szCs w:val="28"/>
        </w:rPr>
        <w:t>«</w:t>
      </w:r>
      <w:r w:rsidRPr="00F153FC">
        <w:rPr>
          <w:rFonts w:eastAsiaTheme="minorHAnsi"/>
          <w:sz w:val="28"/>
          <w:szCs w:val="28"/>
        </w:rPr>
        <w:t>экономики</w:t>
      </w:r>
      <w:r w:rsidR="007F6570">
        <w:rPr>
          <w:rFonts w:eastAsiaTheme="minorHAnsi"/>
          <w:sz w:val="28"/>
          <w:szCs w:val="28"/>
        </w:rPr>
        <w:t>»</w:t>
      </w:r>
      <w:r w:rsidRPr="00F153FC">
        <w:rPr>
          <w:rFonts w:eastAsiaTheme="minorHAnsi"/>
          <w:sz w:val="28"/>
          <w:szCs w:val="28"/>
        </w:rPr>
        <w:t xml:space="preserve"> заменить словами </w:t>
      </w:r>
      <w:r w:rsidR="007F6570">
        <w:rPr>
          <w:rFonts w:eastAsiaTheme="minorHAnsi"/>
          <w:sz w:val="28"/>
          <w:szCs w:val="28"/>
        </w:rPr>
        <w:t>«</w:t>
      </w:r>
      <w:r w:rsidRPr="00F153FC">
        <w:rPr>
          <w:rFonts w:eastAsiaTheme="minorHAnsi"/>
          <w:sz w:val="28"/>
          <w:szCs w:val="28"/>
        </w:rPr>
        <w:t>экономического развития и промышленности</w:t>
      </w:r>
      <w:r w:rsidR="007F6570">
        <w:rPr>
          <w:rFonts w:eastAsiaTheme="minorHAnsi"/>
          <w:sz w:val="28"/>
          <w:szCs w:val="28"/>
        </w:rPr>
        <w:t>»</w:t>
      </w:r>
      <w:r w:rsidRPr="00F153FC">
        <w:rPr>
          <w:rFonts w:eastAsiaTheme="minorHAnsi"/>
          <w:sz w:val="28"/>
          <w:szCs w:val="28"/>
        </w:rPr>
        <w:t>;</w:t>
      </w:r>
    </w:p>
    <w:p w:rsidR="00A03708" w:rsidRPr="00F153FC" w:rsidRDefault="00DE23DA" w:rsidP="00F153FC">
      <w:pPr>
        <w:spacing w:line="360" w:lineRule="atLeast"/>
        <w:ind w:firstLine="709"/>
        <w:jc w:val="both"/>
        <w:rPr>
          <w:sz w:val="28"/>
          <w:szCs w:val="28"/>
        </w:rPr>
      </w:pPr>
      <w:r w:rsidRPr="00F153FC">
        <w:rPr>
          <w:sz w:val="28"/>
          <w:szCs w:val="28"/>
        </w:rPr>
        <w:t>9</w:t>
      </w:r>
      <w:r w:rsidR="009636A7" w:rsidRPr="00F153FC">
        <w:rPr>
          <w:sz w:val="28"/>
          <w:szCs w:val="28"/>
        </w:rPr>
        <w:t xml:space="preserve">) </w:t>
      </w:r>
      <w:r w:rsidR="00990A42" w:rsidRPr="00F153FC">
        <w:rPr>
          <w:sz w:val="28"/>
          <w:szCs w:val="28"/>
        </w:rPr>
        <w:t>в подпрогра</w:t>
      </w:r>
      <w:r w:rsidR="00B43E1F" w:rsidRPr="00F153FC">
        <w:rPr>
          <w:sz w:val="28"/>
          <w:szCs w:val="28"/>
        </w:rPr>
        <w:t xml:space="preserve">мме 4 </w:t>
      </w:r>
      <w:r w:rsidR="007F6570">
        <w:rPr>
          <w:sz w:val="28"/>
          <w:szCs w:val="28"/>
        </w:rPr>
        <w:t>«</w:t>
      </w:r>
      <w:r w:rsidR="00B43E1F" w:rsidRPr="00F153FC">
        <w:rPr>
          <w:sz w:val="28"/>
          <w:szCs w:val="28"/>
        </w:rPr>
        <w:t>Охрана окружающей среды</w:t>
      </w:r>
      <w:r w:rsidR="007F6570">
        <w:rPr>
          <w:sz w:val="28"/>
          <w:szCs w:val="28"/>
        </w:rPr>
        <w:t>»</w:t>
      </w:r>
      <w:r w:rsidRPr="00F153FC">
        <w:rPr>
          <w:sz w:val="28"/>
          <w:szCs w:val="28"/>
        </w:rPr>
        <w:t xml:space="preserve"> (далее – Подпрограмма 4)</w:t>
      </w:r>
      <w:r w:rsidR="00A03708" w:rsidRPr="00F153FC">
        <w:rPr>
          <w:sz w:val="28"/>
          <w:szCs w:val="28"/>
        </w:rPr>
        <w:t>:</w:t>
      </w:r>
    </w:p>
    <w:p w:rsidR="00A03708" w:rsidRPr="00F153FC" w:rsidRDefault="00A03708" w:rsidP="00F153FC">
      <w:pPr>
        <w:spacing w:line="360" w:lineRule="atLeast"/>
        <w:ind w:firstLine="709"/>
        <w:jc w:val="both"/>
        <w:rPr>
          <w:sz w:val="28"/>
          <w:szCs w:val="28"/>
        </w:rPr>
      </w:pPr>
      <w:r w:rsidRPr="00F153FC">
        <w:rPr>
          <w:sz w:val="28"/>
          <w:szCs w:val="28"/>
        </w:rPr>
        <w:t>а) в паспорте</w:t>
      </w:r>
      <w:r w:rsidR="00F153FC">
        <w:rPr>
          <w:sz w:val="28"/>
          <w:szCs w:val="28"/>
        </w:rPr>
        <w:t xml:space="preserve"> </w:t>
      </w:r>
      <w:r w:rsidR="00DE23DA" w:rsidRPr="00F153FC">
        <w:rPr>
          <w:sz w:val="28"/>
          <w:szCs w:val="28"/>
        </w:rPr>
        <w:t>Подпрограммы 4</w:t>
      </w:r>
      <w:r w:rsidRPr="00F153FC">
        <w:rPr>
          <w:sz w:val="28"/>
          <w:szCs w:val="28"/>
        </w:rPr>
        <w:t>:</w:t>
      </w:r>
    </w:p>
    <w:p w:rsidR="00091928" w:rsidRPr="00F153FC" w:rsidRDefault="00091928" w:rsidP="00F153FC">
      <w:pPr>
        <w:spacing w:line="360" w:lineRule="atLeast"/>
        <w:ind w:firstLine="709"/>
        <w:jc w:val="both"/>
        <w:rPr>
          <w:sz w:val="28"/>
          <w:szCs w:val="28"/>
        </w:rPr>
      </w:pPr>
      <w:r w:rsidRPr="00F153FC">
        <w:rPr>
          <w:sz w:val="28"/>
          <w:szCs w:val="28"/>
        </w:rPr>
        <w:t xml:space="preserve">позицию </w:t>
      </w:r>
      <w:r w:rsidR="007F6570">
        <w:rPr>
          <w:sz w:val="28"/>
          <w:szCs w:val="28"/>
        </w:rPr>
        <w:t>«</w:t>
      </w:r>
      <w:r w:rsidRPr="00F153FC">
        <w:rPr>
          <w:sz w:val="28"/>
          <w:szCs w:val="28"/>
        </w:rPr>
        <w:t>Государственный заказчик П</w:t>
      </w:r>
      <w:r w:rsidR="006724E8" w:rsidRPr="00F153FC">
        <w:rPr>
          <w:sz w:val="28"/>
          <w:szCs w:val="28"/>
        </w:rPr>
        <w:t>одп</w:t>
      </w:r>
      <w:r w:rsidRPr="00F153FC">
        <w:rPr>
          <w:sz w:val="28"/>
          <w:szCs w:val="28"/>
        </w:rPr>
        <w:t>рограммы</w:t>
      </w:r>
      <w:r w:rsidR="007F6570">
        <w:rPr>
          <w:sz w:val="28"/>
          <w:szCs w:val="28"/>
        </w:rPr>
        <w:t>»</w:t>
      </w:r>
      <w:r w:rsidRPr="00F153FC">
        <w:rPr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8"/>
        <w:gridCol w:w="340"/>
        <w:gridCol w:w="6496"/>
      </w:tblGrid>
      <w:tr w:rsidR="00091928" w:rsidTr="00F153FC">
        <w:trPr>
          <w:jc w:val="center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91928" w:rsidRPr="00282F05" w:rsidRDefault="007F6570" w:rsidP="000238E9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091928" w:rsidRPr="00282F05">
              <w:rPr>
                <w:sz w:val="24"/>
                <w:szCs w:val="24"/>
              </w:rPr>
              <w:t>Государственный заказчик П</w:t>
            </w:r>
            <w:r w:rsidR="006724E8">
              <w:rPr>
                <w:sz w:val="24"/>
                <w:szCs w:val="24"/>
              </w:rPr>
              <w:t>одп</w:t>
            </w:r>
            <w:r w:rsidR="00091928" w:rsidRPr="00282F05">
              <w:rPr>
                <w:sz w:val="24"/>
                <w:szCs w:val="24"/>
              </w:rPr>
              <w:t>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91928" w:rsidRPr="00282F05" w:rsidRDefault="00F153FC" w:rsidP="00F153FC">
            <w:pPr>
              <w:pStyle w:val="ConsPlus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496" w:type="dxa"/>
            <w:tcBorders>
              <w:top w:val="nil"/>
              <w:left w:val="nil"/>
              <w:bottom w:val="nil"/>
              <w:right w:val="nil"/>
            </w:tcBorders>
          </w:tcPr>
          <w:p w:rsidR="00091928" w:rsidRPr="00282F05" w:rsidRDefault="00091928" w:rsidP="000238E9">
            <w:pPr>
              <w:pStyle w:val="ConsPlusNormal"/>
              <w:jc w:val="both"/>
              <w:rPr>
                <w:sz w:val="24"/>
                <w:szCs w:val="24"/>
              </w:rPr>
            </w:pPr>
            <w:r w:rsidRPr="00282F05">
              <w:rPr>
                <w:sz w:val="24"/>
                <w:szCs w:val="24"/>
              </w:rPr>
              <w:t>Министерство лесного хозяйства и природопользования Республики Тыва</w:t>
            </w:r>
            <w:r w:rsidR="007F6570">
              <w:rPr>
                <w:sz w:val="24"/>
                <w:szCs w:val="24"/>
              </w:rPr>
              <w:t>»</w:t>
            </w:r>
            <w:r w:rsidR="000238E9">
              <w:rPr>
                <w:sz w:val="24"/>
                <w:szCs w:val="24"/>
              </w:rPr>
              <w:t>;</w:t>
            </w:r>
          </w:p>
        </w:tc>
      </w:tr>
    </w:tbl>
    <w:p w:rsidR="00091928" w:rsidRDefault="00091928" w:rsidP="000238E9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bCs/>
          <w:sz w:val="28"/>
          <w:szCs w:val="28"/>
        </w:rPr>
      </w:pPr>
      <w:r w:rsidRPr="00DA020E">
        <w:rPr>
          <w:bCs/>
          <w:sz w:val="28"/>
          <w:szCs w:val="28"/>
        </w:rPr>
        <w:t xml:space="preserve">позицию </w:t>
      </w:r>
      <w:r w:rsidR="007F6570">
        <w:rPr>
          <w:bCs/>
          <w:sz w:val="28"/>
          <w:szCs w:val="28"/>
        </w:rPr>
        <w:t>«</w:t>
      </w:r>
      <w:r w:rsidRPr="00C26CE8">
        <w:rPr>
          <w:sz w:val="28"/>
          <w:szCs w:val="28"/>
        </w:rPr>
        <w:t>Ответственный исполнитель</w:t>
      </w:r>
      <w:r w:rsidR="00F153FC">
        <w:rPr>
          <w:sz w:val="28"/>
          <w:szCs w:val="28"/>
        </w:rPr>
        <w:t xml:space="preserve"> </w:t>
      </w:r>
      <w:r w:rsidRPr="00DA020E">
        <w:rPr>
          <w:bCs/>
          <w:sz w:val="28"/>
          <w:szCs w:val="28"/>
        </w:rPr>
        <w:t>П</w:t>
      </w:r>
      <w:r w:rsidR="006724E8">
        <w:rPr>
          <w:bCs/>
          <w:sz w:val="28"/>
          <w:szCs w:val="28"/>
        </w:rPr>
        <w:t>одп</w:t>
      </w:r>
      <w:r w:rsidRPr="00DA020E">
        <w:rPr>
          <w:bCs/>
          <w:sz w:val="28"/>
          <w:szCs w:val="28"/>
        </w:rPr>
        <w:t>рограммы</w:t>
      </w:r>
      <w:r w:rsidR="007F6570">
        <w:rPr>
          <w:bCs/>
          <w:sz w:val="28"/>
          <w:szCs w:val="28"/>
        </w:rPr>
        <w:t>»</w:t>
      </w:r>
      <w:r w:rsidRPr="00DA020E">
        <w:rPr>
          <w:bCs/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8"/>
        <w:gridCol w:w="346"/>
        <w:gridCol w:w="6237"/>
      </w:tblGrid>
      <w:tr w:rsidR="00091928" w:rsidTr="00F153FC">
        <w:trPr>
          <w:jc w:val="center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91928" w:rsidRPr="00C26CE8" w:rsidRDefault="007F6570" w:rsidP="000238E9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091928" w:rsidRPr="00C26CE8">
              <w:rPr>
                <w:sz w:val="24"/>
                <w:szCs w:val="24"/>
              </w:rPr>
              <w:t>Ответственный исполнитель П</w:t>
            </w:r>
            <w:r w:rsidR="006724E8">
              <w:rPr>
                <w:sz w:val="24"/>
                <w:szCs w:val="24"/>
              </w:rPr>
              <w:t>одп</w:t>
            </w:r>
            <w:r w:rsidR="00091928" w:rsidRPr="00C26CE8">
              <w:rPr>
                <w:sz w:val="24"/>
                <w:szCs w:val="24"/>
              </w:rPr>
              <w:t>рограммы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091928" w:rsidRPr="00C26CE8" w:rsidRDefault="00F153FC" w:rsidP="000238E9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oftHyphen/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091928" w:rsidRDefault="00091928" w:rsidP="000238E9">
            <w:pPr>
              <w:pStyle w:val="ConsPlusNormal"/>
              <w:jc w:val="both"/>
              <w:rPr>
                <w:sz w:val="24"/>
                <w:szCs w:val="24"/>
              </w:rPr>
            </w:pPr>
            <w:r w:rsidRPr="00C26CE8">
              <w:rPr>
                <w:sz w:val="24"/>
                <w:szCs w:val="24"/>
              </w:rPr>
              <w:t xml:space="preserve">Министерство </w:t>
            </w:r>
            <w:r>
              <w:rPr>
                <w:sz w:val="24"/>
                <w:szCs w:val="24"/>
              </w:rPr>
              <w:t>лесного хозяйства и природопользования</w:t>
            </w:r>
            <w:r w:rsidRPr="00C26CE8">
              <w:rPr>
                <w:sz w:val="24"/>
                <w:szCs w:val="24"/>
              </w:rPr>
              <w:t xml:space="preserve"> Республики Тыва</w:t>
            </w:r>
            <w:r w:rsidR="007F6570">
              <w:rPr>
                <w:sz w:val="24"/>
                <w:szCs w:val="24"/>
              </w:rPr>
              <w:t>»</w:t>
            </w:r>
            <w:r w:rsidR="000238E9">
              <w:rPr>
                <w:sz w:val="24"/>
                <w:szCs w:val="24"/>
              </w:rPr>
              <w:t>;</w:t>
            </w:r>
          </w:p>
          <w:p w:rsidR="002679EB" w:rsidRPr="00C26CE8" w:rsidRDefault="002679EB" w:rsidP="000238E9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</w:tbl>
    <w:p w:rsidR="00F153FC" w:rsidRDefault="00F153FC" w:rsidP="00F153FC">
      <w:pPr>
        <w:ind w:firstLine="709"/>
        <w:jc w:val="both"/>
      </w:pPr>
      <w:r w:rsidRPr="00405D89">
        <w:rPr>
          <w:bCs/>
          <w:sz w:val="28"/>
          <w:szCs w:val="28"/>
        </w:rPr>
        <w:t xml:space="preserve">позицию </w:t>
      </w:r>
      <w:r w:rsidR="007F6570">
        <w:rPr>
          <w:bCs/>
          <w:sz w:val="28"/>
          <w:szCs w:val="28"/>
        </w:rPr>
        <w:t>«</w:t>
      </w:r>
      <w:r w:rsidRPr="00405D89">
        <w:rPr>
          <w:bCs/>
          <w:sz w:val="28"/>
          <w:szCs w:val="28"/>
        </w:rPr>
        <w:t>Соисполнители П</w:t>
      </w:r>
      <w:r>
        <w:rPr>
          <w:bCs/>
          <w:sz w:val="28"/>
          <w:szCs w:val="28"/>
        </w:rPr>
        <w:t>одп</w:t>
      </w:r>
      <w:r w:rsidRPr="00405D89">
        <w:rPr>
          <w:bCs/>
          <w:sz w:val="28"/>
          <w:szCs w:val="28"/>
        </w:rPr>
        <w:t>рограммы</w:t>
      </w:r>
      <w:r w:rsidR="007F6570">
        <w:rPr>
          <w:bCs/>
          <w:sz w:val="28"/>
          <w:szCs w:val="28"/>
        </w:rPr>
        <w:t>»</w:t>
      </w:r>
      <w:r w:rsidRPr="00405D89">
        <w:rPr>
          <w:bCs/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8"/>
        <w:gridCol w:w="346"/>
        <w:gridCol w:w="6237"/>
      </w:tblGrid>
      <w:tr w:rsidR="002679EB" w:rsidRPr="00F153FC" w:rsidTr="00F153FC">
        <w:trPr>
          <w:jc w:val="center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679EB" w:rsidRPr="00F153FC" w:rsidRDefault="007F6570" w:rsidP="00F153FC">
            <w:pPr>
              <w:rPr>
                <w:sz w:val="24"/>
              </w:rPr>
            </w:pPr>
            <w:r>
              <w:rPr>
                <w:sz w:val="24"/>
              </w:rPr>
              <w:t>«</w:t>
            </w:r>
            <w:r w:rsidR="002679EB" w:rsidRPr="00F153FC">
              <w:rPr>
                <w:sz w:val="24"/>
              </w:rPr>
              <w:t>Соисполнители Подпрограммы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2679EB" w:rsidRPr="00F153FC" w:rsidRDefault="00F153FC" w:rsidP="00F153FC">
            <w:pPr>
              <w:jc w:val="right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2679EB" w:rsidRPr="00F153FC" w:rsidRDefault="002679EB" w:rsidP="00F153FC">
            <w:pPr>
              <w:jc w:val="both"/>
              <w:rPr>
                <w:sz w:val="24"/>
              </w:rPr>
            </w:pPr>
            <w:r w:rsidRPr="00F153FC">
              <w:rPr>
                <w:sz w:val="24"/>
              </w:rPr>
              <w:t xml:space="preserve">государственное </w:t>
            </w:r>
            <w:r w:rsidR="00A42A9C" w:rsidRPr="00F153FC">
              <w:rPr>
                <w:sz w:val="24"/>
              </w:rPr>
              <w:t>бюджетное</w:t>
            </w:r>
            <w:r w:rsidRPr="00F153FC">
              <w:rPr>
                <w:sz w:val="24"/>
              </w:rPr>
              <w:t xml:space="preserve"> учреждение </w:t>
            </w:r>
            <w:r w:rsidR="007F6570">
              <w:rPr>
                <w:sz w:val="24"/>
              </w:rPr>
              <w:t>«</w:t>
            </w:r>
            <w:r w:rsidRPr="00F153FC">
              <w:rPr>
                <w:sz w:val="24"/>
              </w:rPr>
              <w:t>Дирекция по особо охраняемым природным территориям Республики Тыва</w:t>
            </w:r>
            <w:r w:rsidR="007F6570">
              <w:rPr>
                <w:sz w:val="24"/>
              </w:rPr>
              <w:t>»</w:t>
            </w:r>
            <w:r w:rsidRPr="00F153FC">
              <w:rPr>
                <w:sz w:val="24"/>
              </w:rPr>
              <w:t>;</w:t>
            </w:r>
          </w:p>
          <w:p w:rsidR="002679EB" w:rsidRPr="00F153FC" w:rsidRDefault="002679EB" w:rsidP="00F153FC">
            <w:pPr>
              <w:jc w:val="both"/>
              <w:rPr>
                <w:sz w:val="24"/>
              </w:rPr>
            </w:pPr>
            <w:r w:rsidRPr="00F153FC">
              <w:rPr>
                <w:sz w:val="24"/>
              </w:rPr>
              <w:t>республиканское госуда</w:t>
            </w:r>
            <w:r w:rsidR="00405D89" w:rsidRPr="00F153FC">
              <w:rPr>
                <w:sz w:val="24"/>
              </w:rPr>
              <w:t xml:space="preserve">рственное бюджетное учреждение </w:t>
            </w:r>
            <w:r w:rsidR="007F6570">
              <w:rPr>
                <w:sz w:val="24"/>
              </w:rPr>
              <w:t>«</w:t>
            </w:r>
            <w:r w:rsidR="00405D89" w:rsidRPr="00F153FC">
              <w:rPr>
                <w:sz w:val="24"/>
              </w:rPr>
              <w:t xml:space="preserve">Природный парк </w:t>
            </w:r>
            <w:r w:rsidR="007F6570">
              <w:rPr>
                <w:sz w:val="24"/>
              </w:rPr>
              <w:t>«</w:t>
            </w:r>
            <w:r w:rsidRPr="00F153FC">
              <w:rPr>
                <w:sz w:val="24"/>
              </w:rPr>
              <w:t>Тыва</w:t>
            </w:r>
            <w:r w:rsidR="007F6570">
              <w:rPr>
                <w:sz w:val="24"/>
              </w:rPr>
              <w:t>»</w:t>
            </w:r>
            <w:r w:rsidRPr="00F153FC">
              <w:rPr>
                <w:sz w:val="24"/>
              </w:rPr>
              <w:t>;</w:t>
            </w:r>
          </w:p>
          <w:p w:rsidR="00F54D10" w:rsidRPr="00F153FC" w:rsidRDefault="002679EB" w:rsidP="00F153FC">
            <w:pPr>
              <w:jc w:val="both"/>
              <w:rPr>
                <w:sz w:val="24"/>
              </w:rPr>
            </w:pPr>
            <w:r w:rsidRPr="00F153FC">
              <w:rPr>
                <w:sz w:val="24"/>
              </w:rPr>
              <w:t>органы местного самоуправления (по согласованию)</w:t>
            </w:r>
            <w:r w:rsidR="007F6570">
              <w:rPr>
                <w:sz w:val="24"/>
              </w:rPr>
              <w:t>»</w:t>
            </w:r>
            <w:r w:rsidR="00F54D10" w:rsidRPr="00F153FC">
              <w:rPr>
                <w:sz w:val="24"/>
              </w:rPr>
              <w:t>;</w:t>
            </w:r>
          </w:p>
        </w:tc>
      </w:tr>
    </w:tbl>
    <w:p w:rsidR="00251112" w:rsidRDefault="0051399C" w:rsidP="0051399C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bCs/>
          <w:sz w:val="28"/>
          <w:szCs w:val="28"/>
        </w:rPr>
      </w:pPr>
      <w:r w:rsidRPr="00DA020E">
        <w:rPr>
          <w:bCs/>
          <w:sz w:val="28"/>
          <w:szCs w:val="28"/>
        </w:rPr>
        <w:t xml:space="preserve">позицию </w:t>
      </w:r>
      <w:r w:rsidR="007F6570">
        <w:rPr>
          <w:bCs/>
          <w:sz w:val="28"/>
          <w:szCs w:val="28"/>
        </w:rPr>
        <w:t>«</w:t>
      </w:r>
      <w:r>
        <w:rPr>
          <w:sz w:val="28"/>
          <w:szCs w:val="28"/>
        </w:rPr>
        <w:t>Участник</w:t>
      </w:r>
      <w:r w:rsidR="00F153FC">
        <w:rPr>
          <w:sz w:val="28"/>
          <w:szCs w:val="28"/>
        </w:rPr>
        <w:t xml:space="preserve"> </w:t>
      </w:r>
      <w:r w:rsidRPr="00DA020E">
        <w:rPr>
          <w:bCs/>
          <w:sz w:val="28"/>
          <w:szCs w:val="28"/>
        </w:rPr>
        <w:t>П</w:t>
      </w:r>
      <w:r w:rsidR="006724E8">
        <w:rPr>
          <w:bCs/>
          <w:sz w:val="28"/>
          <w:szCs w:val="28"/>
        </w:rPr>
        <w:t>одп</w:t>
      </w:r>
      <w:r w:rsidRPr="00DA020E">
        <w:rPr>
          <w:bCs/>
          <w:sz w:val="28"/>
          <w:szCs w:val="28"/>
        </w:rPr>
        <w:t>рограммы</w:t>
      </w:r>
      <w:r w:rsidR="007F6570">
        <w:rPr>
          <w:bCs/>
          <w:sz w:val="28"/>
          <w:szCs w:val="28"/>
        </w:rPr>
        <w:t>»</w:t>
      </w:r>
      <w:r w:rsidRPr="00DA020E">
        <w:rPr>
          <w:bCs/>
          <w:sz w:val="28"/>
          <w:szCs w:val="28"/>
        </w:rPr>
        <w:t xml:space="preserve"> изложить в следующей редакции:</w:t>
      </w:r>
    </w:p>
    <w:tbl>
      <w:tblPr>
        <w:tblW w:w="9813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8"/>
        <w:gridCol w:w="340"/>
        <w:gridCol w:w="6355"/>
      </w:tblGrid>
      <w:tr w:rsidR="0051399C" w:rsidTr="00F153FC">
        <w:trPr>
          <w:jc w:val="center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51399C" w:rsidRPr="0051399C" w:rsidRDefault="007F6570" w:rsidP="00223D4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51399C" w:rsidRPr="0051399C">
              <w:rPr>
                <w:sz w:val="24"/>
                <w:szCs w:val="24"/>
              </w:rPr>
              <w:t>Участник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1399C" w:rsidRPr="0051399C" w:rsidRDefault="00F153FC" w:rsidP="00F153FC">
            <w:pPr>
              <w:pStyle w:val="ConsPlus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355" w:type="dxa"/>
            <w:tcBorders>
              <w:top w:val="nil"/>
              <w:left w:val="nil"/>
              <w:bottom w:val="nil"/>
              <w:right w:val="nil"/>
            </w:tcBorders>
          </w:tcPr>
          <w:p w:rsidR="0051399C" w:rsidRPr="0051399C" w:rsidRDefault="0051399C" w:rsidP="006E023D">
            <w:pPr>
              <w:pStyle w:val="ConsPlusNormal"/>
              <w:jc w:val="both"/>
              <w:rPr>
                <w:sz w:val="24"/>
                <w:szCs w:val="24"/>
              </w:rPr>
            </w:pPr>
            <w:r w:rsidRPr="0051399C">
              <w:rPr>
                <w:sz w:val="24"/>
                <w:szCs w:val="24"/>
              </w:rPr>
              <w:t xml:space="preserve">Министерство </w:t>
            </w:r>
            <w:r>
              <w:rPr>
                <w:sz w:val="24"/>
                <w:szCs w:val="24"/>
              </w:rPr>
              <w:t>лесного хозяйства и природопользования</w:t>
            </w:r>
            <w:r w:rsidRPr="00C26CE8">
              <w:rPr>
                <w:sz w:val="24"/>
                <w:szCs w:val="24"/>
              </w:rPr>
              <w:t xml:space="preserve"> Республики Тыв</w:t>
            </w:r>
            <w:r w:rsidRPr="0051399C">
              <w:rPr>
                <w:sz w:val="24"/>
                <w:szCs w:val="24"/>
              </w:rPr>
              <w:t>а</w:t>
            </w:r>
            <w:r w:rsidR="007F6570">
              <w:rPr>
                <w:sz w:val="24"/>
                <w:szCs w:val="24"/>
              </w:rPr>
              <w:t>»</w:t>
            </w:r>
            <w:r w:rsidR="006E023D">
              <w:rPr>
                <w:sz w:val="24"/>
                <w:szCs w:val="24"/>
              </w:rPr>
              <w:t>;</w:t>
            </w:r>
          </w:p>
        </w:tc>
      </w:tr>
    </w:tbl>
    <w:p w:rsidR="000D4149" w:rsidRPr="00405D89" w:rsidRDefault="000D4149" w:rsidP="000D4149">
      <w:pPr>
        <w:autoSpaceDE w:val="0"/>
        <w:autoSpaceDN w:val="0"/>
        <w:adjustRightInd w:val="0"/>
        <w:spacing w:line="360" w:lineRule="atLeast"/>
        <w:ind w:firstLine="709"/>
        <w:jc w:val="both"/>
        <w:rPr>
          <w:bCs/>
          <w:sz w:val="28"/>
          <w:szCs w:val="28"/>
        </w:rPr>
      </w:pPr>
      <w:r w:rsidRPr="00405D89">
        <w:rPr>
          <w:bCs/>
          <w:sz w:val="28"/>
          <w:szCs w:val="28"/>
        </w:rPr>
        <w:t xml:space="preserve">позицию </w:t>
      </w:r>
      <w:r w:rsidR="007F6570">
        <w:rPr>
          <w:bCs/>
          <w:sz w:val="28"/>
          <w:szCs w:val="28"/>
        </w:rPr>
        <w:t>«</w:t>
      </w:r>
      <w:r w:rsidRPr="00405D89">
        <w:rPr>
          <w:bCs/>
          <w:sz w:val="28"/>
          <w:szCs w:val="28"/>
        </w:rPr>
        <w:t>Целевые индикаторы и показатели Подпрограммы</w:t>
      </w:r>
      <w:r w:rsidR="007F6570">
        <w:rPr>
          <w:bCs/>
          <w:sz w:val="28"/>
          <w:szCs w:val="28"/>
        </w:rPr>
        <w:t>»</w:t>
      </w:r>
      <w:r w:rsidRPr="00405D89">
        <w:rPr>
          <w:bCs/>
          <w:sz w:val="28"/>
          <w:szCs w:val="28"/>
        </w:rPr>
        <w:t xml:space="preserve"> изложить в следующей редакции:</w:t>
      </w:r>
    </w:p>
    <w:tbl>
      <w:tblPr>
        <w:tblW w:w="9985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9"/>
        <w:gridCol w:w="455"/>
        <w:gridCol w:w="6521"/>
      </w:tblGrid>
      <w:tr w:rsidR="002B3F52" w:rsidRPr="00F153FC" w:rsidTr="00F153FC">
        <w:trPr>
          <w:jc w:val="center"/>
        </w:trPr>
        <w:tc>
          <w:tcPr>
            <w:tcW w:w="3009" w:type="dxa"/>
          </w:tcPr>
          <w:p w:rsidR="002B3F52" w:rsidRPr="00F153FC" w:rsidRDefault="007F6570" w:rsidP="00F153FC">
            <w:pPr>
              <w:rPr>
                <w:rFonts w:eastAsiaTheme="minorHAnsi"/>
                <w:sz w:val="24"/>
              </w:rPr>
            </w:pPr>
            <w:r>
              <w:rPr>
                <w:rFonts w:eastAsiaTheme="minorHAnsi"/>
                <w:sz w:val="24"/>
              </w:rPr>
              <w:t>«</w:t>
            </w:r>
            <w:r w:rsidR="002B3F52" w:rsidRPr="00F153FC">
              <w:rPr>
                <w:rFonts w:eastAsiaTheme="minorHAnsi"/>
                <w:sz w:val="24"/>
              </w:rPr>
              <w:t>Целевые индикаторы и показатели П</w:t>
            </w:r>
            <w:r w:rsidR="006724E8" w:rsidRPr="00F153FC">
              <w:rPr>
                <w:rFonts w:eastAsiaTheme="minorHAnsi"/>
                <w:sz w:val="24"/>
              </w:rPr>
              <w:t>одп</w:t>
            </w:r>
            <w:r w:rsidR="002B3F52" w:rsidRPr="00F153FC">
              <w:rPr>
                <w:rFonts w:eastAsiaTheme="minorHAnsi"/>
                <w:sz w:val="24"/>
              </w:rPr>
              <w:t>рограммы</w:t>
            </w:r>
          </w:p>
        </w:tc>
        <w:tc>
          <w:tcPr>
            <w:tcW w:w="455" w:type="dxa"/>
          </w:tcPr>
          <w:p w:rsidR="002B3F52" w:rsidRPr="00F153FC" w:rsidRDefault="00F153FC" w:rsidP="00F153FC">
            <w:pPr>
              <w:jc w:val="right"/>
              <w:rPr>
                <w:rFonts w:eastAsiaTheme="minorHAnsi"/>
                <w:sz w:val="24"/>
              </w:rPr>
            </w:pPr>
            <w:r>
              <w:rPr>
                <w:rFonts w:eastAsiaTheme="minorHAnsi"/>
                <w:sz w:val="24"/>
              </w:rPr>
              <w:t>–</w:t>
            </w:r>
          </w:p>
        </w:tc>
        <w:tc>
          <w:tcPr>
            <w:tcW w:w="6521" w:type="dxa"/>
          </w:tcPr>
          <w:p w:rsidR="002B3F52" w:rsidRPr="00F153FC" w:rsidRDefault="002B3F52" w:rsidP="00F153FC">
            <w:pPr>
              <w:jc w:val="both"/>
              <w:rPr>
                <w:sz w:val="24"/>
              </w:rPr>
            </w:pPr>
            <w:r w:rsidRPr="00F153FC">
              <w:rPr>
                <w:sz w:val="24"/>
              </w:rPr>
              <w:t xml:space="preserve">качество окружающей среды к 2025 г. </w:t>
            </w:r>
            <w:r w:rsidR="00F153FC">
              <w:rPr>
                <w:sz w:val="24"/>
              </w:rPr>
              <w:t>–</w:t>
            </w:r>
            <w:r w:rsidRPr="00F153FC">
              <w:rPr>
                <w:sz w:val="24"/>
              </w:rPr>
              <w:t xml:space="preserve"> 65 процентов, 2021 г. </w:t>
            </w:r>
            <w:r w:rsidR="00F153FC">
              <w:rPr>
                <w:sz w:val="24"/>
              </w:rPr>
              <w:t>–</w:t>
            </w:r>
            <w:r w:rsidRPr="00F153FC">
              <w:rPr>
                <w:sz w:val="24"/>
              </w:rPr>
              <w:t xml:space="preserve"> 52,3 процента, 2022 г. </w:t>
            </w:r>
            <w:r w:rsidR="00F153FC">
              <w:rPr>
                <w:sz w:val="24"/>
              </w:rPr>
              <w:t>–</w:t>
            </w:r>
            <w:r w:rsidRPr="00F153FC">
              <w:rPr>
                <w:sz w:val="24"/>
              </w:rPr>
              <w:t xml:space="preserve"> 54 процента, 2023 г. </w:t>
            </w:r>
            <w:r w:rsidR="00F153FC">
              <w:rPr>
                <w:sz w:val="24"/>
              </w:rPr>
              <w:t>–</w:t>
            </w:r>
            <w:r w:rsidRPr="00F153FC">
              <w:rPr>
                <w:sz w:val="24"/>
              </w:rPr>
              <w:t xml:space="preserve"> 58 процентов, 2024 г. </w:t>
            </w:r>
            <w:r w:rsidR="00F153FC">
              <w:rPr>
                <w:sz w:val="24"/>
              </w:rPr>
              <w:t>–</w:t>
            </w:r>
            <w:r w:rsidRPr="00F153FC">
              <w:rPr>
                <w:sz w:val="24"/>
              </w:rPr>
              <w:t xml:space="preserve"> 60 процентов;</w:t>
            </w:r>
          </w:p>
          <w:p w:rsidR="00687A59" w:rsidRPr="00F153FC" w:rsidRDefault="00687A59" w:rsidP="00F153FC">
            <w:pPr>
              <w:jc w:val="both"/>
              <w:rPr>
                <w:sz w:val="24"/>
              </w:rPr>
            </w:pPr>
            <w:r w:rsidRPr="00F153FC">
              <w:rPr>
                <w:sz w:val="24"/>
              </w:rPr>
              <w:lastRenderedPageBreak/>
              <w:t xml:space="preserve">количество проведенных аналитических и экспертных работ в рамках функционирования территориальной системы мониторинга окружающей среды, всего </w:t>
            </w:r>
            <w:r w:rsidR="00F153FC">
              <w:rPr>
                <w:sz w:val="24"/>
              </w:rPr>
              <w:t>–</w:t>
            </w:r>
            <w:r w:rsidRPr="00F153FC">
              <w:rPr>
                <w:sz w:val="24"/>
              </w:rPr>
              <w:t xml:space="preserve"> 1</w:t>
            </w:r>
            <w:r w:rsidR="00F153FC">
              <w:rPr>
                <w:sz w:val="24"/>
              </w:rPr>
              <w:t xml:space="preserve"> </w:t>
            </w:r>
            <w:r w:rsidRPr="00F153FC">
              <w:rPr>
                <w:sz w:val="24"/>
              </w:rPr>
              <w:t xml:space="preserve">ед., в том числе: в </w:t>
            </w:r>
            <w:r w:rsidR="00F153FC">
              <w:rPr>
                <w:sz w:val="24"/>
              </w:rPr>
              <w:t xml:space="preserve"> </w:t>
            </w:r>
            <w:r w:rsidRPr="00F153FC">
              <w:rPr>
                <w:sz w:val="24"/>
              </w:rPr>
              <w:t xml:space="preserve">2021 г. </w:t>
            </w:r>
            <w:r w:rsidR="00F153FC">
              <w:rPr>
                <w:sz w:val="24"/>
              </w:rPr>
              <w:t>–</w:t>
            </w:r>
            <w:r w:rsidRPr="00F153FC">
              <w:rPr>
                <w:sz w:val="24"/>
              </w:rPr>
              <w:t xml:space="preserve"> 0</w:t>
            </w:r>
            <w:r w:rsidR="00F153FC">
              <w:rPr>
                <w:sz w:val="24"/>
              </w:rPr>
              <w:t xml:space="preserve"> </w:t>
            </w:r>
            <w:r w:rsidRPr="00F153FC">
              <w:rPr>
                <w:sz w:val="24"/>
              </w:rPr>
              <w:t xml:space="preserve">ед., 2022 г. </w:t>
            </w:r>
            <w:r w:rsidR="00F153FC">
              <w:rPr>
                <w:sz w:val="24"/>
              </w:rPr>
              <w:t>–</w:t>
            </w:r>
            <w:r w:rsidRPr="00F153FC">
              <w:rPr>
                <w:sz w:val="24"/>
              </w:rPr>
              <w:t xml:space="preserve"> 1</w:t>
            </w:r>
            <w:r w:rsidR="00F153FC">
              <w:rPr>
                <w:sz w:val="24"/>
              </w:rPr>
              <w:t xml:space="preserve"> </w:t>
            </w:r>
            <w:r w:rsidRPr="00F153FC">
              <w:rPr>
                <w:sz w:val="24"/>
              </w:rPr>
              <w:t xml:space="preserve">ед., 2023 г. </w:t>
            </w:r>
            <w:r w:rsidR="00F153FC">
              <w:rPr>
                <w:sz w:val="24"/>
              </w:rPr>
              <w:t>–</w:t>
            </w:r>
            <w:r w:rsidRPr="00F153FC">
              <w:rPr>
                <w:sz w:val="24"/>
              </w:rPr>
              <w:t xml:space="preserve"> 1</w:t>
            </w:r>
            <w:r w:rsidR="00F153FC">
              <w:rPr>
                <w:sz w:val="24"/>
              </w:rPr>
              <w:t xml:space="preserve"> </w:t>
            </w:r>
            <w:r w:rsidRPr="00F153FC">
              <w:rPr>
                <w:sz w:val="24"/>
              </w:rPr>
              <w:t xml:space="preserve">ед., 2024 г. </w:t>
            </w:r>
            <w:r w:rsidR="00F153FC">
              <w:rPr>
                <w:sz w:val="24"/>
              </w:rPr>
              <w:t>–</w:t>
            </w:r>
            <w:r w:rsidRPr="00F153FC">
              <w:rPr>
                <w:sz w:val="24"/>
              </w:rPr>
              <w:t xml:space="preserve"> 1</w:t>
            </w:r>
            <w:r w:rsidR="00F153FC">
              <w:rPr>
                <w:sz w:val="24"/>
              </w:rPr>
              <w:t xml:space="preserve"> </w:t>
            </w:r>
            <w:r w:rsidRPr="00F153FC">
              <w:rPr>
                <w:sz w:val="24"/>
              </w:rPr>
              <w:t xml:space="preserve">ед., 2025 г. </w:t>
            </w:r>
            <w:r w:rsidR="00F153FC">
              <w:rPr>
                <w:sz w:val="24"/>
              </w:rPr>
              <w:t>–</w:t>
            </w:r>
            <w:r w:rsidRPr="00F153FC">
              <w:rPr>
                <w:sz w:val="24"/>
              </w:rPr>
              <w:t xml:space="preserve"> 1</w:t>
            </w:r>
            <w:r w:rsidR="00F153FC">
              <w:rPr>
                <w:sz w:val="24"/>
              </w:rPr>
              <w:t xml:space="preserve"> </w:t>
            </w:r>
            <w:r w:rsidRPr="00F153FC">
              <w:rPr>
                <w:sz w:val="24"/>
              </w:rPr>
              <w:t>ед.;</w:t>
            </w:r>
          </w:p>
          <w:p w:rsidR="00687A59" w:rsidRPr="00F153FC" w:rsidRDefault="00687A59" w:rsidP="00F153FC">
            <w:pPr>
              <w:jc w:val="both"/>
              <w:rPr>
                <w:sz w:val="24"/>
              </w:rPr>
            </w:pPr>
            <w:r w:rsidRPr="00F153FC">
              <w:rPr>
                <w:sz w:val="24"/>
              </w:rPr>
              <w:t xml:space="preserve">доля проверок, по итогам которых выявлены правонарушения природоохранного законодательства, от общего количества проведенных плановых и внеплановых проверок к 2025 г. </w:t>
            </w:r>
            <w:r w:rsidR="00F153FC">
              <w:rPr>
                <w:sz w:val="24"/>
              </w:rPr>
              <w:t>–</w:t>
            </w:r>
            <w:r w:rsidRPr="00F153FC">
              <w:rPr>
                <w:sz w:val="24"/>
              </w:rPr>
              <w:t xml:space="preserve"> 65 процентов, 2021 г. </w:t>
            </w:r>
            <w:r w:rsidR="00F153FC">
              <w:rPr>
                <w:sz w:val="24"/>
              </w:rPr>
              <w:t>–</w:t>
            </w:r>
            <w:r w:rsidRPr="00F153FC">
              <w:rPr>
                <w:sz w:val="24"/>
              </w:rPr>
              <w:t xml:space="preserve"> 75 процентов, 2022 г. </w:t>
            </w:r>
            <w:r w:rsidR="00F153FC">
              <w:rPr>
                <w:sz w:val="24"/>
              </w:rPr>
              <w:t>–</w:t>
            </w:r>
            <w:r w:rsidRPr="00F153FC">
              <w:rPr>
                <w:sz w:val="24"/>
              </w:rPr>
              <w:t xml:space="preserve"> 50 процентов, 2023 г. </w:t>
            </w:r>
            <w:r w:rsidR="00F153FC">
              <w:rPr>
                <w:sz w:val="24"/>
              </w:rPr>
              <w:t>–</w:t>
            </w:r>
            <w:r w:rsidRPr="00F153FC">
              <w:rPr>
                <w:sz w:val="24"/>
              </w:rPr>
              <w:t xml:space="preserve"> 60 процентов, 2024 г. </w:t>
            </w:r>
            <w:r w:rsidR="00F153FC">
              <w:rPr>
                <w:sz w:val="24"/>
              </w:rPr>
              <w:t>–</w:t>
            </w:r>
            <w:r w:rsidRPr="00F153FC">
              <w:rPr>
                <w:sz w:val="24"/>
              </w:rPr>
              <w:t xml:space="preserve"> 50 процентов;</w:t>
            </w:r>
          </w:p>
          <w:p w:rsidR="00687A59" w:rsidRPr="00F153FC" w:rsidRDefault="00687A59" w:rsidP="00F153FC">
            <w:pPr>
              <w:jc w:val="both"/>
              <w:rPr>
                <w:sz w:val="24"/>
              </w:rPr>
            </w:pPr>
            <w:r w:rsidRPr="00F153FC">
              <w:rPr>
                <w:sz w:val="24"/>
              </w:rPr>
              <w:t xml:space="preserve">доля устраненных нарушений из числа выявленных нарушений в сфере охраны окружающей среды и природопользования к 2025 г. </w:t>
            </w:r>
            <w:r w:rsidR="00F153FC">
              <w:rPr>
                <w:sz w:val="24"/>
              </w:rPr>
              <w:t>–</w:t>
            </w:r>
            <w:r w:rsidRPr="00F153FC">
              <w:rPr>
                <w:sz w:val="24"/>
              </w:rPr>
              <w:t xml:space="preserve"> 80 процентов, 2021 г. </w:t>
            </w:r>
            <w:r w:rsidR="00F153FC">
              <w:rPr>
                <w:sz w:val="24"/>
              </w:rPr>
              <w:t>–</w:t>
            </w:r>
            <w:r w:rsidRPr="00F153FC">
              <w:rPr>
                <w:sz w:val="24"/>
              </w:rPr>
              <w:t xml:space="preserve"> 75 процентов, 2022 г. </w:t>
            </w:r>
            <w:r w:rsidR="00F153FC">
              <w:rPr>
                <w:sz w:val="24"/>
              </w:rPr>
              <w:t>–</w:t>
            </w:r>
            <w:r w:rsidRPr="00F153FC">
              <w:rPr>
                <w:sz w:val="24"/>
              </w:rPr>
              <w:t xml:space="preserve"> 55 процентов, 2023 г. </w:t>
            </w:r>
            <w:r w:rsidR="00F153FC">
              <w:rPr>
                <w:sz w:val="24"/>
              </w:rPr>
              <w:t>–</w:t>
            </w:r>
            <w:r w:rsidRPr="00F153FC">
              <w:rPr>
                <w:sz w:val="24"/>
              </w:rPr>
              <w:t xml:space="preserve"> 70 процентов, 2024 г. </w:t>
            </w:r>
            <w:r w:rsidR="00F153FC">
              <w:rPr>
                <w:sz w:val="24"/>
              </w:rPr>
              <w:t>–</w:t>
            </w:r>
            <w:r w:rsidRPr="00F153FC">
              <w:rPr>
                <w:sz w:val="24"/>
              </w:rPr>
              <w:t xml:space="preserve"> 86 процентов;</w:t>
            </w:r>
          </w:p>
          <w:p w:rsidR="00687A59" w:rsidRPr="00F153FC" w:rsidRDefault="00687A59" w:rsidP="00F153FC">
            <w:pPr>
              <w:jc w:val="both"/>
              <w:rPr>
                <w:sz w:val="24"/>
              </w:rPr>
            </w:pPr>
            <w:r w:rsidRPr="00F153FC">
              <w:rPr>
                <w:sz w:val="24"/>
              </w:rPr>
              <w:t xml:space="preserve">увеличение количества созданных особо охраняемых природных территорий регионального значения до 2 ед., в том числе: в 2021 г. </w:t>
            </w:r>
            <w:r w:rsidR="00F153FC">
              <w:rPr>
                <w:sz w:val="24"/>
              </w:rPr>
              <w:t>–</w:t>
            </w:r>
            <w:r w:rsidRPr="00F153FC">
              <w:rPr>
                <w:sz w:val="24"/>
              </w:rPr>
              <w:t xml:space="preserve"> 0</w:t>
            </w:r>
            <w:r w:rsidR="00F153FC">
              <w:rPr>
                <w:sz w:val="24"/>
              </w:rPr>
              <w:t xml:space="preserve"> </w:t>
            </w:r>
            <w:r w:rsidRPr="00F153FC">
              <w:rPr>
                <w:sz w:val="24"/>
              </w:rPr>
              <w:t xml:space="preserve">ед., 2022 г. </w:t>
            </w:r>
            <w:r w:rsidR="00F153FC">
              <w:rPr>
                <w:sz w:val="24"/>
              </w:rPr>
              <w:t>–</w:t>
            </w:r>
            <w:r w:rsidRPr="00F153FC">
              <w:rPr>
                <w:sz w:val="24"/>
              </w:rPr>
              <w:t xml:space="preserve"> 1</w:t>
            </w:r>
            <w:r w:rsidR="00F153FC">
              <w:rPr>
                <w:sz w:val="24"/>
              </w:rPr>
              <w:t xml:space="preserve"> </w:t>
            </w:r>
            <w:r w:rsidRPr="00F153FC">
              <w:rPr>
                <w:sz w:val="24"/>
              </w:rPr>
              <w:t xml:space="preserve">ед., 2023 г. </w:t>
            </w:r>
            <w:r w:rsidR="00F153FC">
              <w:rPr>
                <w:sz w:val="24"/>
              </w:rPr>
              <w:t>–</w:t>
            </w:r>
            <w:r w:rsidRPr="00F153FC">
              <w:rPr>
                <w:sz w:val="24"/>
              </w:rPr>
              <w:t xml:space="preserve"> 0</w:t>
            </w:r>
            <w:r w:rsidR="00F153FC">
              <w:rPr>
                <w:sz w:val="24"/>
              </w:rPr>
              <w:t xml:space="preserve"> </w:t>
            </w:r>
            <w:r w:rsidRPr="00F153FC">
              <w:rPr>
                <w:sz w:val="24"/>
              </w:rPr>
              <w:t xml:space="preserve">ед., 2024 г. </w:t>
            </w:r>
            <w:r w:rsidR="00F153FC">
              <w:rPr>
                <w:sz w:val="24"/>
              </w:rPr>
              <w:t>–</w:t>
            </w:r>
            <w:r w:rsidRPr="00F153FC">
              <w:rPr>
                <w:sz w:val="24"/>
              </w:rPr>
              <w:t xml:space="preserve"> 1</w:t>
            </w:r>
            <w:r w:rsidR="00F153FC">
              <w:rPr>
                <w:sz w:val="24"/>
              </w:rPr>
              <w:t xml:space="preserve"> </w:t>
            </w:r>
            <w:r w:rsidRPr="00F153FC">
              <w:rPr>
                <w:sz w:val="24"/>
              </w:rPr>
              <w:t xml:space="preserve">ед., 2025 г. </w:t>
            </w:r>
            <w:r w:rsidR="00F153FC">
              <w:rPr>
                <w:sz w:val="24"/>
              </w:rPr>
              <w:t>–</w:t>
            </w:r>
            <w:r w:rsidRPr="00F153FC">
              <w:rPr>
                <w:sz w:val="24"/>
              </w:rPr>
              <w:t xml:space="preserve"> 0</w:t>
            </w:r>
            <w:r w:rsidR="00F153FC">
              <w:rPr>
                <w:sz w:val="24"/>
              </w:rPr>
              <w:t xml:space="preserve"> </w:t>
            </w:r>
            <w:r w:rsidRPr="00F153FC">
              <w:rPr>
                <w:sz w:val="24"/>
              </w:rPr>
              <w:t>ед.;</w:t>
            </w:r>
          </w:p>
          <w:p w:rsidR="00687A59" w:rsidRPr="00F153FC" w:rsidRDefault="00687A59" w:rsidP="00F153FC">
            <w:pPr>
              <w:jc w:val="both"/>
              <w:rPr>
                <w:sz w:val="24"/>
              </w:rPr>
            </w:pPr>
            <w:r w:rsidRPr="00F153FC">
              <w:rPr>
                <w:sz w:val="24"/>
              </w:rPr>
              <w:t xml:space="preserve">увеличение доли контрольных мероприятий по соблюдению режима особо охраняемых природных территорий в общем количестве контрольных мероприятий в области охраны окружающей среды и природопользования к 2025 году </w:t>
            </w:r>
            <w:r w:rsidR="00F153FC">
              <w:rPr>
                <w:sz w:val="24"/>
              </w:rPr>
              <w:t>–</w:t>
            </w:r>
            <w:r w:rsidRPr="00F153FC">
              <w:rPr>
                <w:sz w:val="24"/>
              </w:rPr>
              <w:t xml:space="preserve"> 47 процентов, 2021 г. </w:t>
            </w:r>
            <w:r w:rsidR="00F153FC">
              <w:rPr>
                <w:sz w:val="24"/>
              </w:rPr>
              <w:t>–</w:t>
            </w:r>
            <w:r w:rsidRPr="00F153FC">
              <w:rPr>
                <w:sz w:val="24"/>
              </w:rPr>
              <w:t xml:space="preserve"> 31,9 процента, 2022 г. </w:t>
            </w:r>
            <w:r w:rsidR="00F153FC">
              <w:rPr>
                <w:sz w:val="24"/>
              </w:rPr>
              <w:t>–</w:t>
            </w:r>
            <w:r w:rsidRPr="00F153FC">
              <w:rPr>
                <w:sz w:val="24"/>
              </w:rPr>
              <w:t xml:space="preserve"> 32,5 процента, 2023 г. </w:t>
            </w:r>
            <w:r w:rsidR="00F153FC">
              <w:rPr>
                <w:sz w:val="24"/>
              </w:rPr>
              <w:t>–</w:t>
            </w:r>
            <w:r w:rsidRPr="00F153FC">
              <w:rPr>
                <w:sz w:val="24"/>
              </w:rPr>
              <w:t xml:space="preserve"> 33 процента, 2024 г. </w:t>
            </w:r>
            <w:r w:rsidR="00F153FC">
              <w:rPr>
                <w:sz w:val="24"/>
              </w:rPr>
              <w:t>–</w:t>
            </w:r>
            <w:r w:rsidRPr="00F153FC">
              <w:rPr>
                <w:sz w:val="24"/>
              </w:rPr>
              <w:t xml:space="preserve"> 38 процентов;</w:t>
            </w:r>
          </w:p>
          <w:p w:rsidR="00687A59" w:rsidRPr="00F153FC" w:rsidRDefault="00687A59" w:rsidP="00F153FC">
            <w:pPr>
              <w:jc w:val="both"/>
              <w:rPr>
                <w:sz w:val="24"/>
              </w:rPr>
            </w:pPr>
            <w:r w:rsidRPr="00F153FC">
              <w:rPr>
                <w:sz w:val="24"/>
              </w:rPr>
              <w:t xml:space="preserve">создание экологических троп на территориях особо охраняемых природных территорий регионального значения, всего </w:t>
            </w:r>
            <w:r w:rsidR="00F153FC">
              <w:rPr>
                <w:sz w:val="24"/>
              </w:rPr>
              <w:t>–</w:t>
            </w:r>
            <w:r w:rsidRPr="00F153FC">
              <w:rPr>
                <w:sz w:val="24"/>
              </w:rPr>
              <w:t xml:space="preserve"> 3</w:t>
            </w:r>
            <w:r w:rsidR="00F153FC">
              <w:rPr>
                <w:sz w:val="24"/>
              </w:rPr>
              <w:t xml:space="preserve"> </w:t>
            </w:r>
            <w:r w:rsidRPr="00F153FC">
              <w:rPr>
                <w:sz w:val="24"/>
              </w:rPr>
              <w:t xml:space="preserve">ед., в том числе: в 2021 г. </w:t>
            </w:r>
            <w:r w:rsidR="00F153FC">
              <w:rPr>
                <w:sz w:val="24"/>
              </w:rPr>
              <w:t>–</w:t>
            </w:r>
            <w:r w:rsidRPr="00F153FC">
              <w:rPr>
                <w:sz w:val="24"/>
              </w:rPr>
              <w:t xml:space="preserve"> 1</w:t>
            </w:r>
            <w:r w:rsidR="00F153FC">
              <w:rPr>
                <w:sz w:val="24"/>
              </w:rPr>
              <w:t xml:space="preserve"> </w:t>
            </w:r>
            <w:r w:rsidRPr="00F153FC">
              <w:rPr>
                <w:sz w:val="24"/>
              </w:rPr>
              <w:t xml:space="preserve">ед., 2022 г. </w:t>
            </w:r>
            <w:r w:rsidR="00F153FC">
              <w:rPr>
                <w:sz w:val="24"/>
              </w:rPr>
              <w:t>–</w:t>
            </w:r>
            <w:r w:rsidRPr="00F153FC">
              <w:rPr>
                <w:sz w:val="24"/>
              </w:rPr>
              <w:t xml:space="preserve"> 0</w:t>
            </w:r>
            <w:r w:rsidR="00F153FC">
              <w:rPr>
                <w:sz w:val="24"/>
              </w:rPr>
              <w:t xml:space="preserve"> </w:t>
            </w:r>
            <w:r w:rsidRPr="00F153FC">
              <w:rPr>
                <w:sz w:val="24"/>
              </w:rPr>
              <w:t xml:space="preserve">ед., 2023 г. </w:t>
            </w:r>
            <w:r w:rsidR="00F153FC">
              <w:rPr>
                <w:sz w:val="24"/>
              </w:rPr>
              <w:t>–</w:t>
            </w:r>
            <w:r w:rsidRPr="00F153FC">
              <w:rPr>
                <w:sz w:val="24"/>
              </w:rPr>
              <w:t xml:space="preserve"> 1</w:t>
            </w:r>
            <w:r w:rsidR="00F153FC">
              <w:rPr>
                <w:sz w:val="24"/>
              </w:rPr>
              <w:t xml:space="preserve"> </w:t>
            </w:r>
            <w:r w:rsidRPr="00F153FC">
              <w:rPr>
                <w:sz w:val="24"/>
              </w:rPr>
              <w:t xml:space="preserve">ед., 2024 г. </w:t>
            </w:r>
            <w:r w:rsidR="00F153FC">
              <w:rPr>
                <w:sz w:val="24"/>
              </w:rPr>
              <w:t>–</w:t>
            </w:r>
            <w:r w:rsidRPr="00F153FC">
              <w:rPr>
                <w:sz w:val="24"/>
              </w:rPr>
              <w:t xml:space="preserve"> 1</w:t>
            </w:r>
            <w:r w:rsidR="00F153FC">
              <w:rPr>
                <w:sz w:val="24"/>
              </w:rPr>
              <w:t xml:space="preserve"> </w:t>
            </w:r>
            <w:r w:rsidRPr="00F153FC">
              <w:rPr>
                <w:sz w:val="24"/>
              </w:rPr>
              <w:t xml:space="preserve">ед., 2025 г. </w:t>
            </w:r>
            <w:r w:rsidR="00F153FC">
              <w:rPr>
                <w:sz w:val="24"/>
              </w:rPr>
              <w:t>–</w:t>
            </w:r>
            <w:r w:rsidRPr="00F153FC">
              <w:rPr>
                <w:sz w:val="24"/>
              </w:rPr>
              <w:t xml:space="preserve"> 1</w:t>
            </w:r>
            <w:r w:rsidR="00F153FC">
              <w:rPr>
                <w:sz w:val="24"/>
              </w:rPr>
              <w:t xml:space="preserve"> </w:t>
            </w:r>
            <w:r w:rsidRPr="00F153FC">
              <w:rPr>
                <w:sz w:val="24"/>
              </w:rPr>
              <w:t>ед.;</w:t>
            </w:r>
          </w:p>
          <w:p w:rsidR="002B3F52" w:rsidRPr="00F153FC" w:rsidRDefault="002B3F52" w:rsidP="00F153FC">
            <w:pPr>
              <w:jc w:val="both"/>
              <w:rPr>
                <w:sz w:val="24"/>
              </w:rPr>
            </w:pPr>
            <w:r w:rsidRPr="00F153FC">
              <w:rPr>
                <w:sz w:val="24"/>
              </w:rPr>
              <w:t xml:space="preserve">прирост запасов минерального сырья общераспространенных полезных ископаемых до 8592,0 тыс. куб. м, в том числе: в 2021 г. </w:t>
            </w:r>
            <w:r w:rsidR="00F153FC">
              <w:rPr>
                <w:sz w:val="24"/>
              </w:rPr>
              <w:t>–</w:t>
            </w:r>
            <w:r w:rsidRPr="00F153FC">
              <w:rPr>
                <w:sz w:val="24"/>
              </w:rPr>
              <w:t xml:space="preserve"> 1400 тыс. куб. м, 2022 г. </w:t>
            </w:r>
            <w:r w:rsidR="00F153FC">
              <w:rPr>
                <w:sz w:val="24"/>
              </w:rPr>
              <w:t>–</w:t>
            </w:r>
            <w:r w:rsidRPr="00F153FC">
              <w:rPr>
                <w:sz w:val="24"/>
              </w:rPr>
              <w:t xml:space="preserve"> 1500 тыс. куб. м, 2023 г. </w:t>
            </w:r>
            <w:r w:rsidR="00F153FC">
              <w:rPr>
                <w:sz w:val="24"/>
              </w:rPr>
              <w:t>–</w:t>
            </w:r>
            <w:r w:rsidRPr="00F153FC">
              <w:rPr>
                <w:sz w:val="24"/>
              </w:rPr>
              <w:t xml:space="preserve"> 1530 тыс. куб. м, 2024 г. </w:t>
            </w:r>
            <w:r w:rsidR="00F153FC">
              <w:rPr>
                <w:sz w:val="24"/>
              </w:rPr>
              <w:t>–</w:t>
            </w:r>
            <w:r w:rsidRPr="00F153FC">
              <w:rPr>
                <w:sz w:val="24"/>
              </w:rPr>
              <w:t xml:space="preserve"> 2602 тыс. куб. м, 2025 г. </w:t>
            </w:r>
            <w:r w:rsidR="00F153FC">
              <w:rPr>
                <w:sz w:val="24"/>
              </w:rPr>
              <w:t>–</w:t>
            </w:r>
            <w:r w:rsidRPr="00F153FC">
              <w:rPr>
                <w:sz w:val="24"/>
              </w:rPr>
              <w:t xml:space="preserve"> 1560 тыс. куб. м;</w:t>
            </w:r>
          </w:p>
          <w:p w:rsidR="002B3F52" w:rsidRPr="00F153FC" w:rsidRDefault="002B3F52" w:rsidP="00F153FC">
            <w:pPr>
              <w:jc w:val="both"/>
              <w:rPr>
                <w:sz w:val="24"/>
              </w:rPr>
            </w:pPr>
            <w:r w:rsidRPr="00F153FC">
              <w:rPr>
                <w:sz w:val="24"/>
              </w:rPr>
              <w:t xml:space="preserve">объем добычи общераспространенных полезных ископаемых </w:t>
            </w:r>
            <w:r w:rsidR="00F153FC">
              <w:rPr>
                <w:sz w:val="24"/>
              </w:rPr>
              <w:t>–</w:t>
            </w:r>
            <w:r w:rsidRPr="00F153FC">
              <w:rPr>
                <w:sz w:val="24"/>
              </w:rPr>
              <w:t xml:space="preserve"> 1702,4 тыс. куб. м, в том числе: в 2021 г. </w:t>
            </w:r>
            <w:r w:rsidR="00F153FC">
              <w:rPr>
                <w:sz w:val="24"/>
              </w:rPr>
              <w:t>–</w:t>
            </w:r>
            <w:r w:rsidRPr="00F153FC">
              <w:rPr>
                <w:sz w:val="24"/>
              </w:rPr>
              <w:t xml:space="preserve"> 408,4 тыс. куб. м, 2022 г. </w:t>
            </w:r>
            <w:r w:rsidR="00F153FC">
              <w:rPr>
                <w:sz w:val="24"/>
              </w:rPr>
              <w:t>–</w:t>
            </w:r>
            <w:r w:rsidRPr="00F153FC">
              <w:rPr>
                <w:sz w:val="24"/>
              </w:rPr>
              <w:t xml:space="preserve"> 302 тыс. куб. м, 2023 г. </w:t>
            </w:r>
            <w:r w:rsidR="00F153FC">
              <w:rPr>
                <w:sz w:val="24"/>
              </w:rPr>
              <w:t>–</w:t>
            </w:r>
            <w:r w:rsidRPr="00F153FC">
              <w:rPr>
                <w:sz w:val="24"/>
              </w:rPr>
              <w:t xml:space="preserve"> 310 тыс. куб. м, 2024 г. </w:t>
            </w:r>
            <w:r w:rsidR="00F153FC">
              <w:rPr>
                <w:sz w:val="24"/>
              </w:rPr>
              <w:t>–</w:t>
            </w:r>
            <w:r w:rsidRPr="00F153FC">
              <w:rPr>
                <w:sz w:val="24"/>
              </w:rPr>
              <w:t xml:space="preserve"> 352 тыс. куб. м, 2025 г. </w:t>
            </w:r>
            <w:r w:rsidR="00F153FC">
              <w:rPr>
                <w:sz w:val="24"/>
              </w:rPr>
              <w:t>–</w:t>
            </w:r>
            <w:r w:rsidRPr="00F153FC">
              <w:rPr>
                <w:sz w:val="24"/>
              </w:rPr>
              <w:t xml:space="preserve"> 330 тыс. куб. м</w:t>
            </w:r>
            <w:r w:rsidR="007F6570">
              <w:rPr>
                <w:sz w:val="24"/>
              </w:rPr>
              <w:t>»</w:t>
            </w:r>
            <w:r w:rsidRPr="00F153FC">
              <w:rPr>
                <w:sz w:val="24"/>
              </w:rPr>
              <w:t>;</w:t>
            </w:r>
          </w:p>
        </w:tc>
      </w:tr>
    </w:tbl>
    <w:p w:rsidR="009636A7" w:rsidRPr="00DA020E" w:rsidRDefault="009636A7" w:rsidP="00B43E1F">
      <w:pPr>
        <w:autoSpaceDE w:val="0"/>
        <w:autoSpaceDN w:val="0"/>
        <w:adjustRightInd w:val="0"/>
        <w:spacing w:line="360" w:lineRule="atLeast"/>
        <w:ind w:firstLine="709"/>
        <w:jc w:val="both"/>
        <w:rPr>
          <w:bCs/>
          <w:sz w:val="28"/>
          <w:szCs w:val="28"/>
        </w:rPr>
      </w:pPr>
      <w:r w:rsidRPr="00DA020E">
        <w:rPr>
          <w:bCs/>
          <w:sz w:val="28"/>
          <w:szCs w:val="28"/>
        </w:rPr>
        <w:lastRenderedPageBreak/>
        <w:t xml:space="preserve">позицию </w:t>
      </w:r>
      <w:r w:rsidR="007F6570">
        <w:rPr>
          <w:bCs/>
          <w:sz w:val="28"/>
          <w:szCs w:val="28"/>
        </w:rPr>
        <w:t>«</w:t>
      </w:r>
      <w:r w:rsidR="007539E4" w:rsidRPr="007539E4">
        <w:rPr>
          <w:sz w:val="28"/>
          <w:szCs w:val="28"/>
        </w:rPr>
        <w:t>Объемы бюджетных ассигнований Подпрограммы</w:t>
      </w:r>
      <w:r w:rsidR="007F6570">
        <w:rPr>
          <w:sz w:val="28"/>
          <w:szCs w:val="28"/>
        </w:rPr>
        <w:t>»</w:t>
      </w:r>
      <w:r w:rsidR="00F153FC">
        <w:rPr>
          <w:sz w:val="28"/>
          <w:szCs w:val="28"/>
        </w:rPr>
        <w:t xml:space="preserve"> </w:t>
      </w:r>
      <w:r w:rsidRPr="007539E4">
        <w:rPr>
          <w:bCs/>
          <w:sz w:val="28"/>
          <w:szCs w:val="28"/>
        </w:rPr>
        <w:t xml:space="preserve">изложить в </w:t>
      </w:r>
      <w:r w:rsidR="00F153FC">
        <w:rPr>
          <w:bCs/>
          <w:sz w:val="28"/>
          <w:szCs w:val="28"/>
        </w:rPr>
        <w:t xml:space="preserve"> </w:t>
      </w:r>
      <w:r w:rsidRPr="007539E4">
        <w:rPr>
          <w:bCs/>
          <w:sz w:val="28"/>
          <w:szCs w:val="28"/>
        </w:rPr>
        <w:t>следующей ре</w:t>
      </w:r>
      <w:r w:rsidRPr="00DA020E">
        <w:rPr>
          <w:bCs/>
          <w:sz w:val="28"/>
          <w:szCs w:val="28"/>
        </w:rPr>
        <w:t>дакции:</w:t>
      </w:r>
    </w:p>
    <w:tbl>
      <w:tblPr>
        <w:tblW w:w="10025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340"/>
        <w:gridCol w:w="6567"/>
      </w:tblGrid>
      <w:tr w:rsidR="007539E4" w:rsidRPr="00F153FC" w:rsidTr="00F153FC">
        <w:trPr>
          <w:jc w:val="center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539E4" w:rsidRPr="00F153FC" w:rsidRDefault="007F6570" w:rsidP="00F153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7539E4" w:rsidRPr="00F153FC">
              <w:rPr>
                <w:sz w:val="24"/>
                <w:szCs w:val="24"/>
              </w:rPr>
              <w:t>Объемы бюджетных ассигнований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39E4" w:rsidRPr="00F153FC" w:rsidRDefault="00F153FC" w:rsidP="00F153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567" w:type="dxa"/>
            <w:tcBorders>
              <w:top w:val="nil"/>
              <w:left w:val="nil"/>
              <w:bottom w:val="nil"/>
              <w:right w:val="nil"/>
            </w:tcBorders>
          </w:tcPr>
          <w:p w:rsidR="009D4C8E" w:rsidRPr="00F153FC" w:rsidRDefault="009D4C8E" w:rsidP="00F153FC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F153FC">
              <w:rPr>
                <w:rFonts w:eastAsiaTheme="minorHAnsi"/>
                <w:sz w:val="24"/>
                <w:szCs w:val="24"/>
              </w:rPr>
              <w:t>общий объем финансирования составляет 34172,1 тыс. рублей, в том числе:</w:t>
            </w:r>
          </w:p>
          <w:p w:rsidR="009D4C8E" w:rsidRPr="00F153FC" w:rsidRDefault="009D4C8E" w:rsidP="00F153FC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F153FC">
              <w:rPr>
                <w:rFonts w:eastAsiaTheme="minorHAnsi"/>
                <w:sz w:val="24"/>
                <w:szCs w:val="24"/>
              </w:rPr>
              <w:t>за счет средств республиканского бюджета – 31572,1 тыс. рублей;</w:t>
            </w:r>
          </w:p>
          <w:p w:rsidR="009D4C8E" w:rsidRPr="00F153FC" w:rsidRDefault="009D4C8E" w:rsidP="00F153FC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F153FC">
              <w:rPr>
                <w:rFonts w:eastAsiaTheme="minorHAnsi"/>
                <w:sz w:val="24"/>
                <w:szCs w:val="24"/>
              </w:rPr>
              <w:t xml:space="preserve">за счет средств бюджетов муниципальных образований </w:t>
            </w:r>
            <w:r w:rsidR="00F153FC">
              <w:rPr>
                <w:rFonts w:eastAsiaTheme="minorHAnsi"/>
                <w:sz w:val="24"/>
                <w:szCs w:val="24"/>
              </w:rPr>
              <w:t>–</w:t>
            </w:r>
            <w:r w:rsidRPr="00F153FC">
              <w:rPr>
                <w:rFonts w:eastAsiaTheme="minorHAnsi"/>
                <w:sz w:val="24"/>
                <w:szCs w:val="24"/>
              </w:rPr>
              <w:t xml:space="preserve"> 100,0 тыс. рублей;</w:t>
            </w:r>
          </w:p>
          <w:p w:rsidR="009D4C8E" w:rsidRPr="00F153FC" w:rsidRDefault="009D4C8E" w:rsidP="00F153FC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F153FC">
              <w:rPr>
                <w:rFonts w:eastAsiaTheme="minorHAnsi"/>
                <w:sz w:val="24"/>
                <w:szCs w:val="24"/>
              </w:rPr>
              <w:t xml:space="preserve">за счет внебюджетных источников </w:t>
            </w:r>
            <w:r w:rsidR="00F153FC">
              <w:rPr>
                <w:rFonts w:eastAsiaTheme="minorHAnsi"/>
                <w:sz w:val="24"/>
                <w:szCs w:val="24"/>
              </w:rPr>
              <w:t>–</w:t>
            </w:r>
            <w:r w:rsidRPr="00F153FC">
              <w:rPr>
                <w:rFonts w:eastAsiaTheme="minorHAnsi"/>
                <w:sz w:val="24"/>
                <w:szCs w:val="24"/>
              </w:rPr>
              <w:t xml:space="preserve"> 2500 тыс. рублей,</w:t>
            </w:r>
            <w:r w:rsidR="00F153FC">
              <w:rPr>
                <w:rFonts w:eastAsiaTheme="minorHAnsi"/>
                <w:sz w:val="24"/>
                <w:szCs w:val="24"/>
              </w:rPr>
              <w:t xml:space="preserve"> </w:t>
            </w:r>
            <w:r w:rsidRPr="00F153FC">
              <w:rPr>
                <w:rFonts w:eastAsiaTheme="minorHAnsi"/>
                <w:sz w:val="24"/>
                <w:szCs w:val="24"/>
              </w:rPr>
              <w:t>в том числе по годам:</w:t>
            </w:r>
          </w:p>
          <w:p w:rsidR="009D4C8E" w:rsidRPr="00F153FC" w:rsidRDefault="009D4C8E" w:rsidP="00F153FC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F153FC">
              <w:rPr>
                <w:rFonts w:eastAsiaTheme="minorHAnsi"/>
                <w:sz w:val="24"/>
                <w:szCs w:val="24"/>
              </w:rPr>
              <w:t xml:space="preserve">2021 г. </w:t>
            </w:r>
            <w:r w:rsidR="00F153FC">
              <w:rPr>
                <w:rFonts w:eastAsiaTheme="minorHAnsi"/>
                <w:sz w:val="24"/>
                <w:szCs w:val="24"/>
              </w:rPr>
              <w:t>–</w:t>
            </w:r>
            <w:r w:rsidRPr="00F153FC">
              <w:rPr>
                <w:rFonts w:eastAsiaTheme="minorHAnsi"/>
                <w:sz w:val="24"/>
                <w:szCs w:val="24"/>
              </w:rPr>
              <w:t xml:space="preserve"> 3550 тыс. рублей, из них:</w:t>
            </w:r>
          </w:p>
          <w:p w:rsidR="009D4C8E" w:rsidRPr="00F153FC" w:rsidRDefault="009D4C8E" w:rsidP="00F153FC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F153FC">
              <w:rPr>
                <w:rFonts w:eastAsiaTheme="minorHAnsi"/>
                <w:sz w:val="24"/>
                <w:szCs w:val="24"/>
              </w:rPr>
              <w:t xml:space="preserve">за счет средств республиканского бюджета </w:t>
            </w:r>
            <w:r w:rsidR="00F153FC">
              <w:rPr>
                <w:rFonts w:eastAsiaTheme="minorHAnsi"/>
                <w:sz w:val="24"/>
                <w:szCs w:val="24"/>
              </w:rPr>
              <w:t>–</w:t>
            </w:r>
            <w:r w:rsidRPr="00F153FC">
              <w:rPr>
                <w:rFonts w:eastAsiaTheme="minorHAnsi"/>
                <w:sz w:val="24"/>
                <w:szCs w:val="24"/>
              </w:rPr>
              <w:t xml:space="preserve"> 3050 тыс. рублей;</w:t>
            </w:r>
          </w:p>
          <w:p w:rsidR="009D4C8E" w:rsidRPr="00F153FC" w:rsidRDefault="009D4C8E" w:rsidP="00F153FC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F153FC">
              <w:rPr>
                <w:rFonts w:eastAsiaTheme="minorHAnsi"/>
                <w:sz w:val="24"/>
                <w:szCs w:val="24"/>
              </w:rPr>
              <w:t xml:space="preserve">за счет внебюджетных источников </w:t>
            </w:r>
            <w:r w:rsidR="00F153FC">
              <w:rPr>
                <w:rFonts w:eastAsiaTheme="minorHAnsi"/>
                <w:sz w:val="24"/>
                <w:szCs w:val="24"/>
              </w:rPr>
              <w:t>–</w:t>
            </w:r>
            <w:r w:rsidRPr="00F153FC">
              <w:rPr>
                <w:rFonts w:eastAsiaTheme="minorHAnsi"/>
                <w:sz w:val="24"/>
                <w:szCs w:val="24"/>
              </w:rPr>
              <w:t xml:space="preserve"> 500 тыс. рублей;</w:t>
            </w:r>
          </w:p>
          <w:p w:rsidR="009D4C8E" w:rsidRPr="00F153FC" w:rsidRDefault="009D4C8E" w:rsidP="00F153FC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F153FC">
              <w:rPr>
                <w:rFonts w:eastAsiaTheme="minorHAnsi"/>
                <w:sz w:val="24"/>
                <w:szCs w:val="24"/>
              </w:rPr>
              <w:lastRenderedPageBreak/>
              <w:t>2022 г. – 10700 тыс. рублей, из них:</w:t>
            </w:r>
          </w:p>
          <w:p w:rsidR="009D4C8E" w:rsidRPr="00F153FC" w:rsidRDefault="009D4C8E" w:rsidP="00F153FC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F153FC">
              <w:rPr>
                <w:rFonts w:eastAsiaTheme="minorHAnsi"/>
                <w:sz w:val="24"/>
                <w:szCs w:val="24"/>
              </w:rPr>
              <w:t>за счет средств республиканского бюджета – 10200 тыс. рублей;</w:t>
            </w:r>
          </w:p>
          <w:p w:rsidR="009D4C8E" w:rsidRPr="00F153FC" w:rsidRDefault="009D4C8E" w:rsidP="00F153FC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F153FC">
              <w:rPr>
                <w:rFonts w:eastAsiaTheme="minorHAnsi"/>
                <w:sz w:val="24"/>
                <w:szCs w:val="24"/>
              </w:rPr>
              <w:t xml:space="preserve">за счет средств бюджетов муниципальных образований </w:t>
            </w:r>
            <w:r w:rsidR="00F153FC">
              <w:rPr>
                <w:rFonts w:eastAsiaTheme="minorHAnsi"/>
                <w:sz w:val="24"/>
                <w:szCs w:val="24"/>
              </w:rPr>
              <w:t>–</w:t>
            </w:r>
            <w:r w:rsidRPr="00F153FC">
              <w:rPr>
                <w:rFonts w:eastAsiaTheme="minorHAnsi"/>
                <w:sz w:val="24"/>
                <w:szCs w:val="24"/>
              </w:rPr>
              <w:t xml:space="preserve"> 0</w:t>
            </w:r>
            <w:r w:rsidR="00F153FC">
              <w:rPr>
                <w:rFonts w:eastAsiaTheme="minorHAnsi"/>
                <w:sz w:val="24"/>
                <w:szCs w:val="24"/>
              </w:rPr>
              <w:t xml:space="preserve"> </w:t>
            </w:r>
            <w:r w:rsidRPr="00F153FC">
              <w:rPr>
                <w:rFonts w:eastAsiaTheme="minorHAnsi"/>
                <w:sz w:val="24"/>
                <w:szCs w:val="24"/>
              </w:rPr>
              <w:t xml:space="preserve"> тыс. рублей;</w:t>
            </w:r>
          </w:p>
          <w:p w:rsidR="009D4C8E" w:rsidRPr="00F153FC" w:rsidRDefault="009D4C8E" w:rsidP="00F153FC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F153FC">
              <w:rPr>
                <w:rFonts w:eastAsiaTheme="minorHAnsi"/>
                <w:sz w:val="24"/>
                <w:szCs w:val="24"/>
              </w:rPr>
              <w:t xml:space="preserve">за счет внебюджетных источников </w:t>
            </w:r>
            <w:r w:rsidR="00F153FC">
              <w:rPr>
                <w:rFonts w:eastAsiaTheme="minorHAnsi"/>
                <w:sz w:val="24"/>
                <w:szCs w:val="24"/>
              </w:rPr>
              <w:t>–</w:t>
            </w:r>
            <w:r w:rsidRPr="00F153FC">
              <w:rPr>
                <w:rFonts w:eastAsiaTheme="minorHAnsi"/>
                <w:sz w:val="24"/>
                <w:szCs w:val="24"/>
              </w:rPr>
              <w:t xml:space="preserve"> 500 тыс. рублей;</w:t>
            </w:r>
          </w:p>
          <w:p w:rsidR="009D4C8E" w:rsidRPr="00F153FC" w:rsidRDefault="009D4C8E" w:rsidP="00F153FC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F153FC">
              <w:rPr>
                <w:rFonts w:eastAsiaTheme="minorHAnsi"/>
                <w:sz w:val="24"/>
                <w:szCs w:val="24"/>
              </w:rPr>
              <w:t>2023 г. – 4002,1 тыс. рублей, из них:</w:t>
            </w:r>
          </w:p>
          <w:p w:rsidR="009D4C8E" w:rsidRPr="00F153FC" w:rsidRDefault="009D4C8E" w:rsidP="00F153FC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F153FC">
              <w:rPr>
                <w:rFonts w:eastAsiaTheme="minorHAnsi"/>
                <w:sz w:val="24"/>
                <w:szCs w:val="24"/>
              </w:rPr>
              <w:t>за счет средств республиканского бюджета – 3502,1 тыс. рублей;</w:t>
            </w:r>
          </w:p>
          <w:p w:rsidR="009D4C8E" w:rsidRPr="00F153FC" w:rsidRDefault="009D4C8E" w:rsidP="00F153FC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F153FC">
              <w:rPr>
                <w:rFonts w:eastAsiaTheme="minorHAnsi"/>
                <w:sz w:val="24"/>
                <w:szCs w:val="24"/>
              </w:rPr>
              <w:t xml:space="preserve">за счет средств бюджетов муниципальных образований </w:t>
            </w:r>
            <w:r w:rsidR="00F153FC">
              <w:rPr>
                <w:rFonts w:eastAsiaTheme="minorHAnsi"/>
                <w:sz w:val="24"/>
                <w:szCs w:val="24"/>
              </w:rPr>
              <w:t>–</w:t>
            </w:r>
            <w:r w:rsidRPr="00F153FC">
              <w:rPr>
                <w:rFonts w:eastAsiaTheme="minorHAnsi"/>
                <w:sz w:val="24"/>
                <w:szCs w:val="24"/>
              </w:rPr>
              <w:t xml:space="preserve"> 0</w:t>
            </w:r>
            <w:r w:rsidR="00F153FC">
              <w:rPr>
                <w:rFonts w:eastAsiaTheme="minorHAnsi"/>
                <w:sz w:val="24"/>
                <w:szCs w:val="24"/>
              </w:rPr>
              <w:t xml:space="preserve"> </w:t>
            </w:r>
            <w:r w:rsidRPr="00F153FC">
              <w:rPr>
                <w:rFonts w:eastAsiaTheme="minorHAnsi"/>
                <w:sz w:val="24"/>
                <w:szCs w:val="24"/>
              </w:rPr>
              <w:t xml:space="preserve"> тыс. рублей;</w:t>
            </w:r>
          </w:p>
          <w:p w:rsidR="009D4C8E" w:rsidRPr="00F153FC" w:rsidRDefault="009D4C8E" w:rsidP="00F153FC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F153FC">
              <w:rPr>
                <w:rFonts w:eastAsiaTheme="minorHAnsi"/>
                <w:sz w:val="24"/>
                <w:szCs w:val="24"/>
              </w:rPr>
              <w:t xml:space="preserve">за счет внебюджетных источников </w:t>
            </w:r>
            <w:r w:rsidR="00F153FC">
              <w:rPr>
                <w:rFonts w:eastAsiaTheme="minorHAnsi"/>
                <w:sz w:val="24"/>
                <w:szCs w:val="24"/>
              </w:rPr>
              <w:t>–</w:t>
            </w:r>
            <w:r w:rsidRPr="00F153FC">
              <w:rPr>
                <w:rFonts w:eastAsiaTheme="minorHAnsi"/>
                <w:sz w:val="24"/>
                <w:szCs w:val="24"/>
              </w:rPr>
              <w:t xml:space="preserve"> 500 тыс. рублей;</w:t>
            </w:r>
          </w:p>
          <w:p w:rsidR="009D4C8E" w:rsidRPr="00F153FC" w:rsidRDefault="009D4C8E" w:rsidP="00F153FC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F153FC">
              <w:rPr>
                <w:rFonts w:eastAsiaTheme="minorHAnsi"/>
                <w:sz w:val="24"/>
                <w:szCs w:val="24"/>
              </w:rPr>
              <w:t xml:space="preserve">2024 г. </w:t>
            </w:r>
            <w:r w:rsidR="00F153FC">
              <w:rPr>
                <w:rFonts w:eastAsiaTheme="minorHAnsi"/>
                <w:sz w:val="24"/>
                <w:szCs w:val="24"/>
              </w:rPr>
              <w:t>–</w:t>
            </w:r>
            <w:r w:rsidRPr="00F153FC">
              <w:rPr>
                <w:rFonts w:eastAsiaTheme="minorHAnsi"/>
                <w:sz w:val="24"/>
                <w:szCs w:val="24"/>
              </w:rPr>
              <w:t xml:space="preserve"> 9210 тыс. рублей, из них:</w:t>
            </w:r>
          </w:p>
          <w:p w:rsidR="009D4C8E" w:rsidRPr="00F153FC" w:rsidRDefault="009D4C8E" w:rsidP="00F153FC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F153FC">
              <w:rPr>
                <w:rFonts w:eastAsiaTheme="minorHAnsi"/>
                <w:sz w:val="24"/>
                <w:szCs w:val="24"/>
              </w:rPr>
              <w:t xml:space="preserve">за счет средств республиканского бюджета </w:t>
            </w:r>
            <w:r w:rsidR="00F153FC">
              <w:rPr>
                <w:rFonts w:eastAsiaTheme="minorHAnsi"/>
                <w:sz w:val="24"/>
                <w:szCs w:val="24"/>
              </w:rPr>
              <w:t>–</w:t>
            </w:r>
            <w:r w:rsidRPr="00F153FC">
              <w:rPr>
                <w:rFonts w:eastAsiaTheme="minorHAnsi"/>
                <w:sz w:val="24"/>
                <w:szCs w:val="24"/>
              </w:rPr>
              <w:t xml:space="preserve"> 8660 тыс. рублей;</w:t>
            </w:r>
          </w:p>
          <w:p w:rsidR="009D4C8E" w:rsidRPr="00F153FC" w:rsidRDefault="009D4C8E" w:rsidP="00F153FC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F153FC">
              <w:rPr>
                <w:rFonts w:eastAsiaTheme="minorHAnsi"/>
                <w:sz w:val="24"/>
                <w:szCs w:val="24"/>
              </w:rPr>
              <w:t xml:space="preserve">за счет средств бюджетов муниципальных образований </w:t>
            </w:r>
            <w:r w:rsidR="00F153FC">
              <w:rPr>
                <w:rFonts w:eastAsiaTheme="minorHAnsi"/>
                <w:sz w:val="24"/>
                <w:szCs w:val="24"/>
              </w:rPr>
              <w:t>–</w:t>
            </w:r>
            <w:r w:rsidRPr="00F153FC">
              <w:rPr>
                <w:rFonts w:eastAsiaTheme="minorHAnsi"/>
                <w:sz w:val="24"/>
                <w:szCs w:val="24"/>
              </w:rPr>
              <w:t xml:space="preserve"> 50 тыс. рублей;</w:t>
            </w:r>
          </w:p>
          <w:p w:rsidR="009D4C8E" w:rsidRPr="00F153FC" w:rsidRDefault="009D4C8E" w:rsidP="00F153FC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F153FC">
              <w:rPr>
                <w:rFonts w:eastAsiaTheme="minorHAnsi"/>
                <w:sz w:val="24"/>
                <w:szCs w:val="24"/>
              </w:rPr>
              <w:t xml:space="preserve">за счет внебюджетных источников </w:t>
            </w:r>
            <w:r w:rsidR="00F153FC">
              <w:rPr>
                <w:rFonts w:eastAsiaTheme="minorHAnsi"/>
                <w:sz w:val="24"/>
                <w:szCs w:val="24"/>
              </w:rPr>
              <w:t>–</w:t>
            </w:r>
            <w:r w:rsidRPr="00F153FC">
              <w:rPr>
                <w:rFonts w:eastAsiaTheme="minorHAnsi"/>
                <w:sz w:val="24"/>
                <w:szCs w:val="24"/>
              </w:rPr>
              <w:t xml:space="preserve"> 500 тыс. рублей;</w:t>
            </w:r>
          </w:p>
          <w:p w:rsidR="009D4C8E" w:rsidRPr="00F153FC" w:rsidRDefault="009D4C8E" w:rsidP="00F153FC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F153FC">
              <w:rPr>
                <w:rFonts w:eastAsiaTheme="minorHAnsi"/>
                <w:sz w:val="24"/>
                <w:szCs w:val="24"/>
              </w:rPr>
              <w:t xml:space="preserve">2025 г. </w:t>
            </w:r>
            <w:r w:rsidR="00F153FC">
              <w:rPr>
                <w:rFonts w:eastAsiaTheme="minorHAnsi"/>
                <w:sz w:val="24"/>
                <w:szCs w:val="24"/>
              </w:rPr>
              <w:t>–</w:t>
            </w:r>
            <w:r w:rsidRPr="00F153FC">
              <w:rPr>
                <w:rFonts w:eastAsiaTheme="minorHAnsi"/>
                <w:sz w:val="24"/>
                <w:szCs w:val="24"/>
              </w:rPr>
              <w:t xml:space="preserve"> 6710 тыс. рублей, из них:</w:t>
            </w:r>
          </w:p>
          <w:p w:rsidR="009D4C8E" w:rsidRPr="00F153FC" w:rsidRDefault="009D4C8E" w:rsidP="00F153FC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F153FC">
              <w:rPr>
                <w:rFonts w:eastAsiaTheme="minorHAnsi"/>
                <w:sz w:val="24"/>
                <w:szCs w:val="24"/>
              </w:rPr>
              <w:t xml:space="preserve">за счет средств республиканского бюджета </w:t>
            </w:r>
            <w:r w:rsidR="00F153FC">
              <w:rPr>
                <w:rFonts w:eastAsiaTheme="minorHAnsi"/>
                <w:sz w:val="24"/>
                <w:szCs w:val="24"/>
              </w:rPr>
              <w:t>–</w:t>
            </w:r>
            <w:r w:rsidRPr="00F153FC">
              <w:rPr>
                <w:rFonts w:eastAsiaTheme="minorHAnsi"/>
                <w:sz w:val="24"/>
                <w:szCs w:val="24"/>
              </w:rPr>
              <w:t xml:space="preserve"> 6160 тыс. рублей;</w:t>
            </w:r>
          </w:p>
          <w:p w:rsidR="009D4C8E" w:rsidRPr="00F153FC" w:rsidRDefault="009D4C8E" w:rsidP="00F153FC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F153FC">
              <w:rPr>
                <w:rFonts w:eastAsiaTheme="minorHAnsi"/>
                <w:sz w:val="24"/>
                <w:szCs w:val="24"/>
              </w:rPr>
              <w:t xml:space="preserve">за счет средств бюджетов муниципальных образований </w:t>
            </w:r>
            <w:r w:rsidR="00F153FC">
              <w:rPr>
                <w:rFonts w:eastAsiaTheme="minorHAnsi"/>
                <w:sz w:val="24"/>
                <w:szCs w:val="24"/>
              </w:rPr>
              <w:t>–</w:t>
            </w:r>
            <w:r w:rsidRPr="00F153FC">
              <w:rPr>
                <w:rFonts w:eastAsiaTheme="minorHAnsi"/>
                <w:sz w:val="24"/>
                <w:szCs w:val="24"/>
              </w:rPr>
              <w:t xml:space="preserve"> 50 тыс. рублей;</w:t>
            </w:r>
          </w:p>
          <w:p w:rsidR="007539E4" w:rsidRPr="00F153FC" w:rsidRDefault="009D4C8E" w:rsidP="00F153FC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F153FC">
              <w:rPr>
                <w:rFonts w:eastAsiaTheme="minorHAnsi"/>
                <w:sz w:val="24"/>
                <w:szCs w:val="24"/>
              </w:rPr>
              <w:t xml:space="preserve">за счет внебюджетных источников </w:t>
            </w:r>
            <w:r w:rsidR="00F153FC">
              <w:rPr>
                <w:rFonts w:eastAsiaTheme="minorHAnsi"/>
                <w:sz w:val="24"/>
                <w:szCs w:val="24"/>
              </w:rPr>
              <w:t>–</w:t>
            </w:r>
            <w:r w:rsidRPr="00F153FC">
              <w:rPr>
                <w:rFonts w:eastAsiaTheme="minorHAnsi"/>
                <w:sz w:val="24"/>
                <w:szCs w:val="24"/>
              </w:rPr>
              <w:t xml:space="preserve"> 5</w:t>
            </w:r>
            <w:r w:rsidR="00F153FC">
              <w:rPr>
                <w:rFonts w:eastAsiaTheme="minorHAnsi"/>
                <w:sz w:val="24"/>
                <w:szCs w:val="24"/>
              </w:rPr>
              <w:t>00 тыс. рублей</w:t>
            </w:r>
            <w:r w:rsidR="007F6570">
              <w:rPr>
                <w:rFonts w:eastAsiaTheme="minorHAnsi"/>
                <w:sz w:val="24"/>
                <w:szCs w:val="24"/>
              </w:rPr>
              <w:t>»</w:t>
            </w:r>
            <w:r w:rsidR="00192893" w:rsidRPr="00F153FC">
              <w:rPr>
                <w:rFonts w:eastAsiaTheme="minorHAnsi"/>
                <w:sz w:val="24"/>
                <w:szCs w:val="24"/>
              </w:rPr>
              <w:t>;</w:t>
            </w:r>
          </w:p>
        </w:tc>
      </w:tr>
    </w:tbl>
    <w:p w:rsidR="0022158F" w:rsidRPr="00DA020E" w:rsidRDefault="0022158F" w:rsidP="00DC24E1">
      <w:pPr>
        <w:pStyle w:val="ConsPlusNormal"/>
        <w:jc w:val="both"/>
      </w:pPr>
    </w:p>
    <w:p w:rsidR="007C3310" w:rsidRPr="00F153FC" w:rsidRDefault="00D6713E" w:rsidP="00F153FC">
      <w:pPr>
        <w:spacing w:line="360" w:lineRule="atLeast"/>
        <w:ind w:firstLine="709"/>
        <w:jc w:val="both"/>
        <w:rPr>
          <w:sz w:val="28"/>
          <w:szCs w:val="28"/>
        </w:rPr>
      </w:pPr>
      <w:r w:rsidRPr="00F153FC">
        <w:rPr>
          <w:sz w:val="28"/>
          <w:szCs w:val="28"/>
        </w:rPr>
        <w:t xml:space="preserve">б) </w:t>
      </w:r>
      <w:r w:rsidR="007C3310" w:rsidRPr="00F153FC">
        <w:rPr>
          <w:sz w:val="28"/>
          <w:szCs w:val="28"/>
        </w:rPr>
        <w:t>раздел IV</w:t>
      </w:r>
      <w:r w:rsidR="00F153FC" w:rsidRPr="00F153FC">
        <w:rPr>
          <w:sz w:val="28"/>
          <w:szCs w:val="28"/>
        </w:rPr>
        <w:t xml:space="preserve"> </w:t>
      </w:r>
      <w:r w:rsidR="007C3310" w:rsidRPr="00F153FC">
        <w:rPr>
          <w:sz w:val="28"/>
          <w:szCs w:val="28"/>
        </w:rPr>
        <w:t>изложить в следующей редакции:</w:t>
      </w:r>
    </w:p>
    <w:p w:rsidR="007C3310" w:rsidRPr="00F153FC" w:rsidRDefault="007F6570" w:rsidP="00F153FC">
      <w:pPr>
        <w:spacing w:line="36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7C3310" w:rsidRPr="00F153FC">
        <w:rPr>
          <w:sz w:val="28"/>
          <w:szCs w:val="28"/>
        </w:rPr>
        <w:t>IV. Обоснование финансовых и материальных затрат</w:t>
      </w:r>
    </w:p>
    <w:p w:rsidR="007C3310" w:rsidRPr="00F153FC" w:rsidRDefault="007C3310" w:rsidP="00F153FC">
      <w:pPr>
        <w:spacing w:line="360" w:lineRule="atLeast"/>
        <w:ind w:firstLine="709"/>
        <w:jc w:val="both"/>
        <w:rPr>
          <w:sz w:val="28"/>
          <w:szCs w:val="28"/>
        </w:rPr>
      </w:pPr>
    </w:p>
    <w:p w:rsidR="007C3310" w:rsidRPr="00F153FC" w:rsidRDefault="007C3310" w:rsidP="00F153FC">
      <w:pPr>
        <w:spacing w:line="360" w:lineRule="atLeast"/>
        <w:ind w:firstLine="709"/>
        <w:jc w:val="both"/>
        <w:rPr>
          <w:sz w:val="28"/>
          <w:szCs w:val="28"/>
        </w:rPr>
      </w:pPr>
      <w:r w:rsidRPr="00F153FC">
        <w:rPr>
          <w:sz w:val="28"/>
          <w:szCs w:val="28"/>
        </w:rPr>
        <w:t>Общий объем финансирования Подпрограммы составляет 34172,1 тыс. рублей, в том числе:</w:t>
      </w:r>
    </w:p>
    <w:p w:rsidR="007C3310" w:rsidRPr="00F153FC" w:rsidRDefault="007C3310" w:rsidP="00F153FC">
      <w:pPr>
        <w:spacing w:line="360" w:lineRule="atLeast"/>
        <w:ind w:firstLine="709"/>
        <w:jc w:val="both"/>
        <w:rPr>
          <w:sz w:val="28"/>
          <w:szCs w:val="28"/>
        </w:rPr>
      </w:pPr>
      <w:r w:rsidRPr="00F153FC">
        <w:rPr>
          <w:sz w:val="28"/>
          <w:szCs w:val="28"/>
        </w:rPr>
        <w:t>за счет средств республиканского бюджета – 31572,1 тыс. рублей;</w:t>
      </w:r>
    </w:p>
    <w:p w:rsidR="007C3310" w:rsidRPr="00F153FC" w:rsidRDefault="007C3310" w:rsidP="00F153FC">
      <w:pPr>
        <w:spacing w:line="360" w:lineRule="atLeast"/>
        <w:ind w:firstLine="709"/>
        <w:jc w:val="both"/>
        <w:rPr>
          <w:sz w:val="28"/>
          <w:szCs w:val="28"/>
        </w:rPr>
      </w:pPr>
      <w:r w:rsidRPr="00F153FC">
        <w:rPr>
          <w:sz w:val="28"/>
          <w:szCs w:val="28"/>
        </w:rPr>
        <w:t xml:space="preserve">за счет средств бюджетов муниципальных образований </w:t>
      </w:r>
      <w:r w:rsidR="00F153FC">
        <w:rPr>
          <w:sz w:val="28"/>
          <w:szCs w:val="28"/>
        </w:rPr>
        <w:t>–</w:t>
      </w:r>
      <w:r w:rsidRPr="00F153FC">
        <w:rPr>
          <w:sz w:val="28"/>
          <w:szCs w:val="28"/>
        </w:rPr>
        <w:t xml:space="preserve"> 100,0 тыс. рублей;</w:t>
      </w:r>
    </w:p>
    <w:p w:rsidR="007C3310" w:rsidRPr="00F153FC" w:rsidRDefault="007C3310" w:rsidP="00F153FC">
      <w:pPr>
        <w:spacing w:line="360" w:lineRule="atLeast"/>
        <w:ind w:firstLine="709"/>
        <w:jc w:val="both"/>
        <w:rPr>
          <w:sz w:val="28"/>
          <w:szCs w:val="28"/>
        </w:rPr>
      </w:pPr>
      <w:r w:rsidRPr="00F153FC">
        <w:rPr>
          <w:sz w:val="28"/>
          <w:szCs w:val="28"/>
        </w:rPr>
        <w:t xml:space="preserve">за счет внебюджетных источников </w:t>
      </w:r>
      <w:r w:rsidR="00F153FC">
        <w:rPr>
          <w:sz w:val="28"/>
          <w:szCs w:val="28"/>
        </w:rPr>
        <w:t>–</w:t>
      </w:r>
      <w:r w:rsidRPr="00F153FC">
        <w:rPr>
          <w:sz w:val="28"/>
          <w:szCs w:val="28"/>
        </w:rPr>
        <w:t xml:space="preserve"> 2500 тыс. рублей, в том числе по годам:</w:t>
      </w:r>
    </w:p>
    <w:p w:rsidR="007C3310" w:rsidRPr="00F153FC" w:rsidRDefault="007C3310" w:rsidP="00F153FC">
      <w:pPr>
        <w:spacing w:line="360" w:lineRule="atLeast"/>
        <w:ind w:firstLine="709"/>
        <w:jc w:val="both"/>
        <w:rPr>
          <w:sz w:val="28"/>
          <w:szCs w:val="28"/>
        </w:rPr>
      </w:pPr>
      <w:r w:rsidRPr="00F153FC">
        <w:rPr>
          <w:sz w:val="28"/>
          <w:szCs w:val="28"/>
        </w:rPr>
        <w:t xml:space="preserve">в 2021 г. </w:t>
      </w:r>
      <w:r w:rsidR="00F153FC">
        <w:rPr>
          <w:sz w:val="28"/>
          <w:szCs w:val="28"/>
        </w:rPr>
        <w:t>–</w:t>
      </w:r>
      <w:r w:rsidRPr="00F153FC">
        <w:rPr>
          <w:sz w:val="28"/>
          <w:szCs w:val="28"/>
        </w:rPr>
        <w:t xml:space="preserve"> 3550 тыс. рублей, из них:</w:t>
      </w:r>
    </w:p>
    <w:p w:rsidR="007C3310" w:rsidRPr="00F153FC" w:rsidRDefault="007C3310" w:rsidP="00F153FC">
      <w:pPr>
        <w:spacing w:line="360" w:lineRule="atLeast"/>
        <w:ind w:firstLine="709"/>
        <w:jc w:val="both"/>
        <w:rPr>
          <w:sz w:val="28"/>
          <w:szCs w:val="28"/>
        </w:rPr>
      </w:pPr>
      <w:r w:rsidRPr="00F153FC">
        <w:rPr>
          <w:sz w:val="28"/>
          <w:szCs w:val="28"/>
        </w:rPr>
        <w:t xml:space="preserve">за счет средств республиканского бюджета </w:t>
      </w:r>
      <w:r w:rsidR="00F153FC">
        <w:rPr>
          <w:sz w:val="28"/>
          <w:szCs w:val="28"/>
        </w:rPr>
        <w:t>–</w:t>
      </w:r>
      <w:r w:rsidRPr="00F153FC">
        <w:rPr>
          <w:sz w:val="28"/>
          <w:szCs w:val="28"/>
        </w:rPr>
        <w:t xml:space="preserve"> 3050 тыс. рублей;</w:t>
      </w:r>
    </w:p>
    <w:p w:rsidR="007C3310" w:rsidRPr="00F153FC" w:rsidRDefault="007C3310" w:rsidP="00F153FC">
      <w:pPr>
        <w:spacing w:line="360" w:lineRule="atLeast"/>
        <w:ind w:firstLine="709"/>
        <w:jc w:val="both"/>
        <w:rPr>
          <w:sz w:val="28"/>
          <w:szCs w:val="28"/>
        </w:rPr>
      </w:pPr>
      <w:r w:rsidRPr="00F153FC">
        <w:rPr>
          <w:sz w:val="28"/>
          <w:szCs w:val="28"/>
        </w:rPr>
        <w:t xml:space="preserve">за счет внебюджетных источников </w:t>
      </w:r>
      <w:r w:rsidR="00F153FC">
        <w:rPr>
          <w:sz w:val="28"/>
          <w:szCs w:val="28"/>
        </w:rPr>
        <w:t>–</w:t>
      </w:r>
      <w:r w:rsidRPr="00F153FC">
        <w:rPr>
          <w:sz w:val="28"/>
          <w:szCs w:val="28"/>
        </w:rPr>
        <w:t xml:space="preserve"> 500 тыс. рублей;</w:t>
      </w:r>
    </w:p>
    <w:p w:rsidR="007C3310" w:rsidRPr="00F153FC" w:rsidRDefault="007C3310" w:rsidP="00F153FC">
      <w:pPr>
        <w:spacing w:line="360" w:lineRule="atLeast"/>
        <w:ind w:firstLine="709"/>
        <w:jc w:val="both"/>
        <w:rPr>
          <w:sz w:val="28"/>
          <w:szCs w:val="28"/>
        </w:rPr>
      </w:pPr>
      <w:r w:rsidRPr="00F153FC">
        <w:rPr>
          <w:sz w:val="28"/>
          <w:szCs w:val="28"/>
        </w:rPr>
        <w:t xml:space="preserve">в 2022 г. </w:t>
      </w:r>
      <w:r w:rsidR="00F153FC">
        <w:rPr>
          <w:sz w:val="28"/>
          <w:szCs w:val="28"/>
        </w:rPr>
        <w:t>–</w:t>
      </w:r>
      <w:r w:rsidRPr="00F153FC">
        <w:rPr>
          <w:sz w:val="28"/>
          <w:szCs w:val="28"/>
        </w:rPr>
        <w:t xml:space="preserve"> 10700 тыс. рублей, из них:</w:t>
      </w:r>
    </w:p>
    <w:p w:rsidR="007C3310" w:rsidRPr="00F153FC" w:rsidRDefault="007C3310" w:rsidP="00F153FC">
      <w:pPr>
        <w:spacing w:line="360" w:lineRule="atLeast"/>
        <w:ind w:firstLine="709"/>
        <w:jc w:val="both"/>
        <w:rPr>
          <w:sz w:val="28"/>
          <w:szCs w:val="28"/>
        </w:rPr>
      </w:pPr>
      <w:r w:rsidRPr="00F153FC">
        <w:rPr>
          <w:sz w:val="28"/>
          <w:szCs w:val="28"/>
        </w:rPr>
        <w:t xml:space="preserve">за счет средств республиканского бюджета </w:t>
      </w:r>
      <w:r w:rsidR="00F153FC">
        <w:rPr>
          <w:sz w:val="28"/>
          <w:szCs w:val="28"/>
        </w:rPr>
        <w:t>–</w:t>
      </w:r>
      <w:r w:rsidRPr="00F153FC">
        <w:rPr>
          <w:sz w:val="28"/>
          <w:szCs w:val="28"/>
        </w:rPr>
        <w:t xml:space="preserve"> 10200 тыс. рублей;</w:t>
      </w:r>
    </w:p>
    <w:p w:rsidR="007C3310" w:rsidRPr="00F153FC" w:rsidRDefault="007C3310" w:rsidP="00F153FC">
      <w:pPr>
        <w:spacing w:line="360" w:lineRule="atLeast"/>
        <w:ind w:firstLine="709"/>
        <w:jc w:val="both"/>
        <w:rPr>
          <w:sz w:val="28"/>
          <w:szCs w:val="28"/>
        </w:rPr>
      </w:pPr>
      <w:r w:rsidRPr="00F153FC">
        <w:rPr>
          <w:sz w:val="28"/>
          <w:szCs w:val="28"/>
        </w:rPr>
        <w:t xml:space="preserve">за счет средств бюджетов муниципальных образований </w:t>
      </w:r>
      <w:r w:rsidR="00F153FC">
        <w:rPr>
          <w:sz w:val="28"/>
          <w:szCs w:val="28"/>
        </w:rPr>
        <w:t>–</w:t>
      </w:r>
      <w:r w:rsidRPr="00F153FC">
        <w:rPr>
          <w:sz w:val="28"/>
          <w:szCs w:val="28"/>
        </w:rPr>
        <w:t xml:space="preserve"> 0</w:t>
      </w:r>
      <w:r w:rsidR="00F153FC">
        <w:rPr>
          <w:sz w:val="28"/>
          <w:szCs w:val="28"/>
        </w:rPr>
        <w:t xml:space="preserve"> </w:t>
      </w:r>
      <w:r w:rsidRPr="00F153FC">
        <w:rPr>
          <w:sz w:val="28"/>
          <w:szCs w:val="28"/>
        </w:rPr>
        <w:t>тыс. рублей;</w:t>
      </w:r>
    </w:p>
    <w:p w:rsidR="007C3310" w:rsidRPr="00F153FC" w:rsidRDefault="007C3310" w:rsidP="00F153FC">
      <w:pPr>
        <w:spacing w:line="360" w:lineRule="atLeast"/>
        <w:ind w:firstLine="709"/>
        <w:jc w:val="both"/>
        <w:rPr>
          <w:sz w:val="28"/>
          <w:szCs w:val="28"/>
        </w:rPr>
      </w:pPr>
      <w:r w:rsidRPr="00F153FC">
        <w:rPr>
          <w:sz w:val="28"/>
          <w:szCs w:val="28"/>
        </w:rPr>
        <w:t xml:space="preserve">за счет внебюджетных источников </w:t>
      </w:r>
      <w:r w:rsidR="00F153FC">
        <w:rPr>
          <w:sz w:val="28"/>
          <w:szCs w:val="28"/>
        </w:rPr>
        <w:t>–</w:t>
      </w:r>
      <w:r w:rsidRPr="00F153FC">
        <w:rPr>
          <w:sz w:val="28"/>
          <w:szCs w:val="28"/>
        </w:rPr>
        <w:t xml:space="preserve"> 500 тыс. рублей;</w:t>
      </w:r>
    </w:p>
    <w:p w:rsidR="007C3310" w:rsidRPr="00F153FC" w:rsidRDefault="007C3310" w:rsidP="00F153FC">
      <w:pPr>
        <w:spacing w:line="360" w:lineRule="atLeast"/>
        <w:ind w:firstLine="709"/>
        <w:jc w:val="both"/>
        <w:rPr>
          <w:sz w:val="28"/>
          <w:szCs w:val="28"/>
        </w:rPr>
      </w:pPr>
      <w:r w:rsidRPr="00F153FC">
        <w:rPr>
          <w:sz w:val="28"/>
          <w:szCs w:val="28"/>
        </w:rPr>
        <w:t xml:space="preserve">в 2023 г. </w:t>
      </w:r>
      <w:r w:rsidR="00F153FC">
        <w:rPr>
          <w:sz w:val="28"/>
          <w:szCs w:val="28"/>
        </w:rPr>
        <w:t>–</w:t>
      </w:r>
      <w:r w:rsidRPr="00F153FC">
        <w:rPr>
          <w:sz w:val="28"/>
          <w:szCs w:val="28"/>
        </w:rPr>
        <w:t xml:space="preserve"> 4002,1 тыс. рублей, из них:</w:t>
      </w:r>
    </w:p>
    <w:p w:rsidR="007C3310" w:rsidRPr="00F153FC" w:rsidRDefault="007C3310" w:rsidP="00F153FC">
      <w:pPr>
        <w:spacing w:line="360" w:lineRule="atLeast"/>
        <w:ind w:firstLine="709"/>
        <w:jc w:val="both"/>
        <w:rPr>
          <w:sz w:val="28"/>
          <w:szCs w:val="28"/>
        </w:rPr>
      </w:pPr>
      <w:r w:rsidRPr="00F153FC">
        <w:rPr>
          <w:sz w:val="28"/>
          <w:szCs w:val="28"/>
        </w:rPr>
        <w:t xml:space="preserve">за счет средств республиканского бюджета </w:t>
      </w:r>
      <w:r w:rsidR="00F153FC">
        <w:rPr>
          <w:sz w:val="28"/>
          <w:szCs w:val="28"/>
        </w:rPr>
        <w:t>–</w:t>
      </w:r>
      <w:r w:rsidRPr="00F153FC">
        <w:rPr>
          <w:sz w:val="28"/>
          <w:szCs w:val="28"/>
        </w:rPr>
        <w:t xml:space="preserve"> 3502,1 тыс. рублей;</w:t>
      </w:r>
    </w:p>
    <w:p w:rsidR="007C3310" w:rsidRPr="00F153FC" w:rsidRDefault="007C3310" w:rsidP="00F153FC">
      <w:pPr>
        <w:spacing w:line="360" w:lineRule="atLeast"/>
        <w:ind w:firstLine="709"/>
        <w:jc w:val="both"/>
        <w:rPr>
          <w:sz w:val="28"/>
          <w:szCs w:val="28"/>
        </w:rPr>
      </w:pPr>
      <w:r w:rsidRPr="00F153FC">
        <w:rPr>
          <w:sz w:val="28"/>
          <w:szCs w:val="28"/>
        </w:rPr>
        <w:t xml:space="preserve">за счет средств бюджетов муниципальных образований </w:t>
      </w:r>
      <w:r w:rsidR="00F153FC">
        <w:rPr>
          <w:sz w:val="28"/>
          <w:szCs w:val="28"/>
        </w:rPr>
        <w:t>–</w:t>
      </w:r>
      <w:r w:rsidRPr="00F153FC">
        <w:rPr>
          <w:sz w:val="28"/>
          <w:szCs w:val="28"/>
        </w:rPr>
        <w:t xml:space="preserve"> 0</w:t>
      </w:r>
      <w:r w:rsidR="00F153FC">
        <w:rPr>
          <w:sz w:val="28"/>
          <w:szCs w:val="28"/>
        </w:rPr>
        <w:t xml:space="preserve"> </w:t>
      </w:r>
      <w:r w:rsidRPr="00F153FC">
        <w:rPr>
          <w:sz w:val="28"/>
          <w:szCs w:val="28"/>
        </w:rPr>
        <w:t>тыс. рублей;</w:t>
      </w:r>
    </w:p>
    <w:p w:rsidR="007C3310" w:rsidRPr="00F153FC" w:rsidRDefault="007C3310" w:rsidP="00F153FC">
      <w:pPr>
        <w:spacing w:line="360" w:lineRule="atLeast"/>
        <w:ind w:firstLine="709"/>
        <w:jc w:val="both"/>
        <w:rPr>
          <w:sz w:val="28"/>
          <w:szCs w:val="28"/>
        </w:rPr>
      </w:pPr>
      <w:r w:rsidRPr="00F153FC">
        <w:rPr>
          <w:sz w:val="28"/>
          <w:szCs w:val="28"/>
        </w:rPr>
        <w:t xml:space="preserve">за счет внебюджетных источников </w:t>
      </w:r>
      <w:r w:rsidR="00F153FC">
        <w:rPr>
          <w:sz w:val="28"/>
          <w:szCs w:val="28"/>
        </w:rPr>
        <w:t>–</w:t>
      </w:r>
      <w:r w:rsidRPr="00F153FC">
        <w:rPr>
          <w:sz w:val="28"/>
          <w:szCs w:val="28"/>
        </w:rPr>
        <w:t xml:space="preserve"> 500 тыс. рублей;</w:t>
      </w:r>
    </w:p>
    <w:p w:rsidR="007C3310" w:rsidRPr="00F153FC" w:rsidRDefault="007C3310" w:rsidP="00F153FC">
      <w:pPr>
        <w:spacing w:line="360" w:lineRule="atLeast"/>
        <w:ind w:firstLine="709"/>
        <w:jc w:val="both"/>
        <w:rPr>
          <w:sz w:val="28"/>
          <w:szCs w:val="28"/>
        </w:rPr>
      </w:pPr>
      <w:r w:rsidRPr="00F153FC">
        <w:rPr>
          <w:sz w:val="28"/>
          <w:szCs w:val="28"/>
        </w:rPr>
        <w:t xml:space="preserve">в 2024 г. </w:t>
      </w:r>
      <w:r w:rsidR="00F153FC">
        <w:rPr>
          <w:sz w:val="28"/>
          <w:szCs w:val="28"/>
        </w:rPr>
        <w:t>–</w:t>
      </w:r>
      <w:r w:rsidRPr="00F153FC">
        <w:rPr>
          <w:sz w:val="28"/>
          <w:szCs w:val="28"/>
        </w:rPr>
        <w:t xml:space="preserve"> 9210 тыс. рублей, из них:</w:t>
      </w:r>
    </w:p>
    <w:p w:rsidR="007C3310" w:rsidRPr="00F153FC" w:rsidRDefault="007C3310" w:rsidP="00F153FC">
      <w:pPr>
        <w:spacing w:line="360" w:lineRule="atLeast"/>
        <w:ind w:firstLine="709"/>
        <w:jc w:val="both"/>
        <w:rPr>
          <w:sz w:val="28"/>
          <w:szCs w:val="28"/>
        </w:rPr>
      </w:pPr>
      <w:r w:rsidRPr="00F153FC">
        <w:rPr>
          <w:sz w:val="28"/>
          <w:szCs w:val="28"/>
        </w:rPr>
        <w:t xml:space="preserve">за счет средств республиканского бюджета </w:t>
      </w:r>
      <w:r w:rsidR="00F153FC">
        <w:rPr>
          <w:sz w:val="28"/>
          <w:szCs w:val="28"/>
        </w:rPr>
        <w:t>–</w:t>
      </w:r>
      <w:r w:rsidRPr="00F153FC">
        <w:rPr>
          <w:sz w:val="28"/>
          <w:szCs w:val="28"/>
        </w:rPr>
        <w:t xml:space="preserve"> 8660 тыс. рублей;</w:t>
      </w:r>
    </w:p>
    <w:p w:rsidR="007C3310" w:rsidRPr="00F153FC" w:rsidRDefault="007C3310" w:rsidP="00F153FC">
      <w:pPr>
        <w:spacing w:line="360" w:lineRule="atLeast"/>
        <w:ind w:firstLine="709"/>
        <w:jc w:val="both"/>
        <w:rPr>
          <w:sz w:val="28"/>
          <w:szCs w:val="28"/>
        </w:rPr>
      </w:pPr>
      <w:r w:rsidRPr="00F153FC">
        <w:rPr>
          <w:sz w:val="28"/>
          <w:szCs w:val="28"/>
        </w:rPr>
        <w:t xml:space="preserve">за счет средств бюджетов муниципальных образований </w:t>
      </w:r>
      <w:r w:rsidR="00F153FC">
        <w:rPr>
          <w:sz w:val="28"/>
          <w:szCs w:val="28"/>
        </w:rPr>
        <w:t>–</w:t>
      </w:r>
      <w:r w:rsidRPr="00F153FC">
        <w:rPr>
          <w:sz w:val="28"/>
          <w:szCs w:val="28"/>
        </w:rPr>
        <w:t xml:space="preserve"> 50 тыс. рублей;</w:t>
      </w:r>
    </w:p>
    <w:p w:rsidR="007C3310" w:rsidRPr="00F153FC" w:rsidRDefault="007C3310" w:rsidP="00F153FC">
      <w:pPr>
        <w:spacing w:line="360" w:lineRule="atLeast"/>
        <w:ind w:firstLine="709"/>
        <w:jc w:val="both"/>
        <w:rPr>
          <w:sz w:val="28"/>
          <w:szCs w:val="28"/>
        </w:rPr>
      </w:pPr>
      <w:r w:rsidRPr="00F153FC">
        <w:rPr>
          <w:sz w:val="28"/>
          <w:szCs w:val="28"/>
        </w:rPr>
        <w:lastRenderedPageBreak/>
        <w:t xml:space="preserve">за счет внебюджетных источников </w:t>
      </w:r>
      <w:r w:rsidR="00F153FC">
        <w:rPr>
          <w:sz w:val="28"/>
          <w:szCs w:val="28"/>
        </w:rPr>
        <w:t>–</w:t>
      </w:r>
      <w:r w:rsidRPr="00F153FC">
        <w:rPr>
          <w:sz w:val="28"/>
          <w:szCs w:val="28"/>
        </w:rPr>
        <w:t xml:space="preserve"> 500 тыс. рублей;</w:t>
      </w:r>
    </w:p>
    <w:p w:rsidR="007C3310" w:rsidRPr="00F153FC" w:rsidRDefault="007C3310" w:rsidP="00F153FC">
      <w:pPr>
        <w:spacing w:line="360" w:lineRule="atLeast"/>
        <w:ind w:firstLine="709"/>
        <w:jc w:val="both"/>
        <w:rPr>
          <w:sz w:val="28"/>
          <w:szCs w:val="28"/>
        </w:rPr>
      </w:pPr>
      <w:r w:rsidRPr="00F153FC">
        <w:rPr>
          <w:sz w:val="28"/>
          <w:szCs w:val="28"/>
        </w:rPr>
        <w:t xml:space="preserve">в 2025 г. </w:t>
      </w:r>
      <w:r w:rsidR="00F153FC">
        <w:rPr>
          <w:sz w:val="28"/>
          <w:szCs w:val="28"/>
        </w:rPr>
        <w:t>–</w:t>
      </w:r>
      <w:r w:rsidRPr="00F153FC">
        <w:rPr>
          <w:sz w:val="28"/>
          <w:szCs w:val="28"/>
        </w:rPr>
        <w:t xml:space="preserve"> 6710 тыс. рублей, из них:</w:t>
      </w:r>
    </w:p>
    <w:p w:rsidR="007C3310" w:rsidRPr="00F153FC" w:rsidRDefault="007C3310" w:rsidP="00F153FC">
      <w:pPr>
        <w:spacing w:line="360" w:lineRule="atLeast"/>
        <w:ind w:firstLine="709"/>
        <w:jc w:val="both"/>
        <w:rPr>
          <w:sz w:val="28"/>
          <w:szCs w:val="28"/>
        </w:rPr>
      </w:pPr>
      <w:r w:rsidRPr="00F153FC">
        <w:rPr>
          <w:sz w:val="28"/>
          <w:szCs w:val="28"/>
        </w:rPr>
        <w:t xml:space="preserve">за счет средств республиканского бюджета </w:t>
      </w:r>
      <w:r w:rsidR="00F153FC">
        <w:rPr>
          <w:sz w:val="28"/>
          <w:szCs w:val="28"/>
        </w:rPr>
        <w:t>–</w:t>
      </w:r>
      <w:r w:rsidRPr="00F153FC">
        <w:rPr>
          <w:sz w:val="28"/>
          <w:szCs w:val="28"/>
        </w:rPr>
        <w:t xml:space="preserve"> 6160 тыс. рублей;</w:t>
      </w:r>
    </w:p>
    <w:p w:rsidR="007C3310" w:rsidRPr="00F153FC" w:rsidRDefault="007C3310" w:rsidP="00F153FC">
      <w:pPr>
        <w:spacing w:line="360" w:lineRule="atLeast"/>
        <w:ind w:firstLine="709"/>
        <w:jc w:val="both"/>
        <w:rPr>
          <w:sz w:val="28"/>
          <w:szCs w:val="28"/>
        </w:rPr>
      </w:pPr>
      <w:r w:rsidRPr="00F153FC">
        <w:rPr>
          <w:sz w:val="28"/>
          <w:szCs w:val="28"/>
        </w:rPr>
        <w:t xml:space="preserve">за счет средств бюджетов муниципальных образований </w:t>
      </w:r>
      <w:r w:rsidR="00F153FC">
        <w:rPr>
          <w:sz w:val="28"/>
          <w:szCs w:val="28"/>
        </w:rPr>
        <w:t>–</w:t>
      </w:r>
      <w:r w:rsidRPr="00F153FC">
        <w:rPr>
          <w:sz w:val="28"/>
          <w:szCs w:val="28"/>
        </w:rPr>
        <w:t xml:space="preserve"> 50 тыс. рублей;</w:t>
      </w:r>
    </w:p>
    <w:p w:rsidR="007C3310" w:rsidRPr="00F153FC" w:rsidRDefault="007C3310" w:rsidP="00F153FC">
      <w:pPr>
        <w:spacing w:line="360" w:lineRule="atLeast"/>
        <w:ind w:firstLine="709"/>
        <w:jc w:val="both"/>
        <w:rPr>
          <w:sz w:val="28"/>
          <w:szCs w:val="28"/>
        </w:rPr>
      </w:pPr>
      <w:r w:rsidRPr="00F153FC">
        <w:rPr>
          <w:sz w:val="28"/>
          <w:szCs w:val="28"/>
        </w:rPr>
        <w:t xml:space="preserve">за счет внебюджетных источников </w:t>
      </w:r>
      <w:r w:rsidR="00F153FC">
        <w:rPr>
          <w:sz w:val="28"/>
          <w:szCs w:val="28"/>
        </w:rPr>
        <w:t>–</w:t>
      </w:r>
      <w:r w:rsidRPr="00F153FC">
        <w:rPr>
          <w:sz w:val="28"/>
          <w:szCs w:val="28"/>
        </w:rPr>
        <w:t xml:space="preserve"> 500 тыс. рублей.</w:t>
      </w:r>
    </w:p>
    <w:p w:rsidR="007C3310" w:rsidRPr="00F153FC" w:rsidRDefault="007C3310" w:rsidP="00F153FC">
      <w:pPr>
        <w:spacing w:line="360" w:lineRule="atLeast"/>
        <w:ind w:firstLine="709"/>
        <w:jc w:val="both"/>
        <w:rPr>
          <w:sz w:val="28"/>
          <w:szCs w:val="28"/>
        </w:rPr>
      </w:pPr>
      <w:r w:rsidRPr="00F153FC">
        <w:rPr>
          <w:sz w:val="28"/>
          <w:szCs w:val="28"/>
        </w:rPr>
        <w:t xml:space="preserve">Субсидии из республиканского бюджета Республики Тыва бюджетам муниципальных образований Республики Тыва на реализацию мероприятий в области охраны атмосферного воздуха выделяются в соответствии с Условиями предоставления и расходования субсидий местным бюджетам из республиканского бюджета Республики Тыва, приведенными в приложении </w:t>
      </w:r>
      <w:r w:rsidR="008265DD" w:rsidRPr="00F153FC">
        <w:rPr>
          <w:sz w:val="28"/>
          <w:szCs w:val="28"/>
        </w:rPr>
        <w:t>№</w:t>
      </w:r>
      <w:r w:rsidRPr="00F153FC">
        <w:rPr>
          <w:sz w:val="28"/>
          <w:szCs w:val="28"/>
        </w:rPr>
        <w:t xml:space="preserve"> 1 к настоящей Подпрограмме.</w:t>
      </w:r>
      <w:r w:rsidR="007F6570">
        <w:rPr>
          <w:sz w:val="28"/>
          <w:szCs w:val="28"/>
        </w:rPr>
        <w:t>»</w:t>
      </w:r>
      <w:r w:rsidRPr="00F153FC">
        <w:rPr>
          <w:sz w:val="28"/>
          <w:szCs w:val="28"/>
        </w:rPr>
        <w:t>;</w:t>
      </w:r>
    </w:p>
    <w:p w:rsidR="00542A39" w:rsidRPr="00F153FC" w:rsidRDefault="007C3310" w:rsidP="00F153FC">
      <w:pPr>
        <w:spacing w:line="360" w:lineRule="atLeast"/>
        <w:ind w:firstLine="709"/>
        <w:jc w:val="both"/>
        <w:rPr>
          <w:rFonts w:eastAsiaTheme="minorHAnsi"/>
          <w:sz w:val="28"/>
          <w:szCs w:val="28"/>
        </w:rPr>
      </w:pPr>
      <w:r w:rsidRPr="00F153FC">
        <w:rPr>
          <w:sz w:val="28"/>
          <w:szCs w:val="28"/>
        </w:rPr>
        <w:t xml:space="preserve">в) </w:t>
      </w:r>
      <w:r w:rsidR="00542A39" w:rsidRPr="00F153FC">
        <w:rPr>
          <w:sz w:val="28"/>
          <w:szCs w:val="28"/>
        </w:rPr>
        <w:t xml:space="preserve">в </w:t>
      </w:r>
      <w:r w:rsidR="00D6713E" w:rsidRPr="00F153FC">
        <w:rPr>
          <w:sz w:val="28"/>
          <w:szCs w:val="28"/>
        </w:rPr>
        <w:t>раздел</w:t>
      </w:r>
      <w:r w:rsidR="00542A39" w:rsidRPr="00F153FC">
        <w:rPr>
          <w:sz w:val="28"/>
          <w:szCs w:val="28"/>
        </w:rPr>
        <w:t>е</w:t>
      </w:r>
      <w:r w:rsidR="00F153FC">
        <w:rPr>
          <w:sz w:val="28"/>
          <w:szCs w:val="28"/>
        </w:rPr>
        <w:t xml:space="preserve"> </w:t>
      </w:r>
      <w:r w:rsidR="00D6713E" w:rsidRPr="00F153FC">
        <w:rPr>
          <w:sz w:val="28"/>
          <w:szCs w:val="28"/>
        </w:rPr>
        <w:t>V</w:t>
      </w:r>
      <w:r w:rsidR="00F153FC">
        <w:rPr>
          <w:sz w:val="28"/>
          <w:szCs w:val="28"/>
        </w:rPr>
        <w:t xml:space="preserve"> </w:t>
      </w:r>
      <w:r w:rsidR="00542A39" w:rsidRPr="00F153FC">
        <w:rPr>
          <w:sz w:val="28"/>
          <w:szCs w:val="28"/>
        </w:rPr>
        <w:t xml:space="preserve">слова </w:t>
      </w:r>
      <w:r w:rsidR="007F6570">
        <w:rPr>
          <w:sz w:val="28"/>
          <w:szCs w:val="28"/>
        </w:rPr>
        <w:t>«</w:t>
      </w:r>
      <w:r w:rsidR="00542A39" w:rsidRPr="00F153FC">
        <w:rPr>
          <w:rFonts w:eastAsiaTheme="minorHAnsi"/>
          <w:sz w:val="28"/>
          <w:szCs w:val="28"/>
        </w:rPr>
        <w:t>природных ресурсов и экологии</w:t>
      </w:r>
      <w:r w:rsidR="007F6570">
        <w:rPr>
          <w:rFonts w:eastAsiaTheme="minorHAnsi"/>
          <w:sz w:val="28"/>
          <w:szCs w:val="28"/>
        </w:rPr>
        <w:t>»</w:t>
      </w:r>
      <w:r w:rsidR="00542A39" w:rsidRPr="00F153FC">
        <w:rPr>
          <w:rFonts w:eastAsiaTheme="minorHAnsi"/>
          <w:sz w:val="28"/>
          <w:szCs w:val="28"/>
        </w:rPr>
        <w:t xml:space="preserve"> заменить словами </w:t>
      </w:r>
      <w:r w:rsidR="007F6570">
        <w:rPr>
          <w:rFonts w:eastAsiaTheme="minorHAnsi"/>
          <w:sz w:val="28"/>
          <w:szCs w:val="28"/>
        </w:rPr>
        <w:t>«</w:t>
      </w:r>
      <w:r w:rsidR="00542A39" w:rsidRPr="00F153FC">
        <w:rPr>
          <w:rFonts w:eastAsiaTheme="minorHAnsi"/>
          <w:sz w:val="28"/>
          <w:szCs w:val="28"/>
        </w:rPr>
        <w:t>лесного хозяйства и природопользования</w:t>
      </w:r>
      <w:r w:rsidR="007F6570">
        <w:rPr>
          <w:rFonts w:eastAsiaTheme="minorHAnsi"/>
          <w:sz w:val="28"/>
          <w:szCs w:val="28"/>
        </w:rPr>
        <w:t>»</w:t>
      </w:r>
      <w:r w:rsidR="00F96167" w:rsidRPr="00F153FC">
        <w:rPr>
          <w:rFonts w:eastAsiaTheme="minorHAnsi"/>
          <w:sz w:val="28"/>
          <w:szCs w:val="28"/>
        </w:rPr>
        <w:t>,</w:t>
      </w:r>
      <w:r w:rsidR="00542A39" w:rsidRPr="00F153FC">
        <w:rPr>
          <w:rFonts w:eastAsiaTheme="minorHAnsi"/>
          <w:sz w:val="28"/>
          <w:szCs w:val="28"/>
        </w:rPr>
        <w:t xml:space="preserve"> слов</w:t>
      </w:r>
      <w:r w:rsidR="00F96167" w:rsidRPr="00F153FC">
        <w:rPr>
          <w:rFonts w:eastAsiaTheme="minorHAnsi"/>
          <w:sz w:val="28"/>
          <w:szCs w:val="28"/>
        </w:rPr>
        <w:t>а</w:t>
      </w:r>
      <w:r w:rsidR="00542A39" w:rsidRPr="00F153FC">
        <w:rPr>
          <w:rFonts w:eastAsiaTheme="minorHAnsi"/>
          <w:sz w:val="28"/>
          <w:szCs w:val="28"/>
        </w:rPr>
        <w:t xml:space="preserve"> </w:t>
      </w:r>
      <w:r w:rsidR="007F6570">
        <w:rPr>
          <w:rFonts w:eastAsiaTheme="minorHAnsi"/>
          <w:sz w:val="28"/>
          <w:szCs w:val="28"/>
        </w:rPr>
        <w:t>«</w:t>
      </w:r>
      <w:r w:rsidR="00542A39" w:rsidRPr="00F153FC">
        <w:rPr>
          <w:rFonts w:eastAsiaTheme="minorHAnsi"/>
          <w:sz w:val="28"/>
          <w:szCs w:val="28"/>
        </w:rPr>
        <w:t xml:space="preserve">государственного казенного </w:t>
      </w:r>
      <w:r w:rsidR="00F153FC">
        <w:rPr>
          <w:rFonts w:eastAsiaTheme="minorHAnsi"/>
          <w:sz w:val="28"/>
          <w:szCs w:val="28"/>
        </w:rPr>
        <w:t xml:space="preserve">          </w:t>
      </w:r>
      <w:r w:rsidR="00542A39" w:rsidRPr="00F153FC">
        <w:rPr>
          <w:rFonts w:eastAsiaTheme="minorHAnsi"/>
          <w:sz w:val="28"/>
          <w:szCs w:val="28"/>
        </w:rPr>
        <w:t>учреждения</w:t>
      </w:r>
      <w:r w:rsidR="007F6570">
        <w:rPr>
          <w:rFonts w:eastAsiaTheme="minorHAnsi"/>
          <w:sz w:val="28"/>
          <w:szCs w:val="28"/>
        </w:rPr>
        <w:t>»</w:t>
      </w:r>
      <w:r w:rsidR="00542A39" w:rsidRPr="00F153FC">
        <w:rPr>
          <w:rFonts w:eastAsiaTheme="minorHAnsi"/>
          <w:sz w:val="28"/>
          <w:szCs w:val="28"/>
        </w:rPr>
        <w:t xml:space="preserve"> заменить словами </w:t>
      </w:r>
      <w:r w:rsidR="007F6570">
        <w:rPr>
          <w:rFonts w:eastAsiaTheme="minorHAnsi"/>
          <w:sz w:val="28"/>
          <w:szCs w:val="28"/>
        </w:rPr>
        <w:t>«</w:t>
      </w:r>
      <w:r w:rsidR="00542A39" w:rsidRPr="00F153FC">
        <w:rPr>
          <w:rFonts w:eastAsiaTheme="minorHAnsi"/>
          <w:sz w:val="28"/>
          <w:szCs w:val="28"/>
        </w:rPr>
        <w:t>государственного бюджетного учреждения</w:t>
      </w:r>
      <w:r w:rsidR="007F6570">
        <w:rPr>
          <w:rFonts w:eastAsiaTheme="minorHAnsi"/>
          <w:sz w:val="28"/>
          <w:szCs w:val="28"/>
        </w:rPr>
        <w:t>»</w:t>
      </w:r>
      <w:r w:rsidR="00542A39" w:rsidRPr="00F153FC">
        <w:rPr>
          <w:rFonts w:eastAsiaTheme="minorHAnsi"/>
          <w:sz w:val="28"/>
          <w:szCs w:val="28"/>
        </w:rPr>
        <w:t>;</w:t>
      </w:r>
    </w:p>
    <w:p w:rsidR="002679EB" w:rsidRPr="00F153FC" w:rsidRDefault="00DE23DA" w:rsidP="00F153FC">
      <w:pPr>
        <w:spacing w:line="360" w:lineRule="atLeast"/>
        <w:ind w:firstLine="709"/>
        <w:jc w:val="both"/>
        <w:rPr>
          <w:rFonts w:eastAsiaTheme="minorHAnsi"/>
          <w:sz w:val="28"/>
          <w:szCs w:val="28"/>
        </w:rPr>
      </w:pPr>
      <w:r w:rsidRPr="00F153FC">
        <w:rPr>
          <w:rFonts w:eastAsiaTheme="minorHAnsi"/>
          <w:sz w:val="28"/>
          <w:szCs w:val="28"/>
        </w:rPr>
        <w:t xml:space="preserve">г) </w:t>
      </w:r>
      <w:r w:rsidRPr="00F153FC">
        <w:rPr>
          <w:sz w:val="28"/>
          <w:szCs w:val="28"/>
        </w:rPr>
        <w:t>в разделе</w:t>
      </w:r>
      <w:r w:rsidR="007F6570">
        <w:rPr>
          <w:sz w:val="28"/>
          <w:szCs w:val="28"/>
        </w:rPr>
        <w:t xml:space="preserve"> </w:t>
      </w:r>
      <w:r w:rsidR="00F96167" w:rsidRPr="00F153FC">
        <w:rPr>
          <w:rFonts w:eastAsiaTheme="minorHAnsi"/>
          <w:sz w:val="28"/>
          <w:szCs w:val="28"/>
        </w:rPr>
        <w:t>VII</w:t>
      </w:r>
      <w:r w:rsidRPr="00F153FC">
        <w:rPr>
          <w:rFonts w:eastAsiaTheme="minorHAnsi"/>
          <w:sz w:val="28"/>
          <w:szCs w:val="28"/>
        </w:rPr>
        <w:t xml:space="preserve"> слова </w:t>
      </w:r>
      <w:r w:rsidR="007F6570">
        <w:rPr>
          <w:rFonts w:eastAsiaTheme="minorHAnsi"/>
          <w:sz w:val="28"/>
          <w:szCs w:val="28"/>
        </w:rPr>
        <w:t>«</w:t>
      </w:r>
      <w:r w:rsidRPr="00F153FC">
        <w:rPr>
          <w:rFonts w:eastAsiaTheme="minorHAnsi"/>
          <w:sz w:val="28"/>
          <w:szCs w:val="28"/>
        </w:rPr>
        <w:t>природных ресурсов и экологии</w:t>
      </w:r>
      <w:r w:rsidR="007F6570">
        <w:rPr>
          <w:rFonts w:eastAsiaTheme="minorHAnsi"/>
          <w:sz w:val="28"/>
          <w:szCs w:val="28"/>
        </w:rPr>
        <w:t>»</w:t>
      </w:r>
      <w:r w:rsidRPr="00F153FC">
        <w:rPr>
          <w:rFonts w:eastAsiaTheme="minorHAnsi"/>
          <w:sz w:val="28"/>
          <w:szCs w:val="28"/>
        </w:rPr>
        <w:t xml:space="preserve"> заменить словами </w:t>
      </w:r>
      <w:r w:rsidR="007F6570">
        <w:rPr>
          <w:rFonts w:eastAsiaTheme="minorHAnsi"/>
          <w:sz w:val="28"/>
          <w:szCs w:val="28"/>
        </w:rPr>
        <w:t>«</w:t>
      </w:r>
      <w:r w:rsidRPr="00F153FC">
        <w:rPr>
          <w:rFonts w:eastAsiaTheme="minorHAnsi"/>
          <w:sz w:val="28"/>
          <w:szCs w:val="28"/>
        </w:rPr>
        <w:t>лесного хозяйства и природопользования</w:t>
      </w:r>
      <w:r w:rsidR="007F6570">
        <w:rPr>
          <w:rFonts w:eastAsiaTheme="minorHAnsi"/>
          <w:sz w:val="28"/>
          <w:szCs w:val="28"/>
        </w:rPr>
        <w:t>»</w:t>
      </w:r>
      <w:r w:rsidR="00F96167" w:rsidRPr="00F153FC">
        <w:rPr>
          <w:rFonts w:eastAsiaTheme="minorHAnsi"/>
          <w:sz w:val="28"/>
          <w:szCs w:val="28"/>
        </w:rPr>
        <w:t>,</w:t>
      </w:r>
      <w:r w:rsidRPr="00F153FC">
        <w:rPr>
          <w:rFonts w:eastAsiaTheme="minorHAnsi"/>
          <w:sz w:val="28"/>
          <w:szCs w:val="28"/>
        </w:rPr>
        <w:t xml:space="preserve"> слов</w:t>
      </w:r>
      <w:r w:rsidR="00F96167" w:rsidRPr="00F153FC">
        <w:rPr>
          <w:rFonts w:eastAsiaTheme="minorHAnsi"/>
          <w:sz w:val="28"/>
          <w:szCs w:val="28"/>
        </w:rPr>
        <w:t>о</w:t>
      </w:r>
      <w:r w:rsidRPr="00F153FC">
        <w:rPr>
          <w:rFonts w:eastAsiaTheme="minorHAnsi"/>
          <w:sz w:val="28"/>
          <w:szCs w:val="28"/>
        </w:rPr>
        <w:t xml:space="preserve"> </w:t>
      </w:r>
      <w:r w:rsidR="007F6570">
        <w:rPr>
          <w:rFonts w:eastAsiaTheme="minorHAnsi"/>
          <w:sz w:val="28"/>
          <w:szCs w:val="28"/>
        </w:rPr>
        <w:t>«</w:t>
      </w:r>
      <w:r w:rsidRPr="00F153FC">
        <w:rPr>
          <w:rFonts w:eastAsiaTheme="minorHAnsi"/>
          <w:sz w:val="28"/>
          <w:szCs w:val="28"/>
        </w:rPr>
        <w:t>экономики</w:t>
      </w:r>
      <w:r w:rsidR="007F6570">
        <w:rPr>
          <w:rFonts w:eastAsiaTheme="minorHAnsi"/>
          <w:sz w:val="28"/>
          <w:szCs w:val="28"/>
        </w:rPr>
        <w:t>»</w:t>
      </w:r>
      <w:r w:rsidRPr="00F153FC">
        <w:rPr>
          <w:rFonts w:eastAsiaTheme="minorHAnsi"/>
          <w:sz w:val="28"/>
          <w:szCs w:val="28"/>
        </w:rPr>
        <w:t xml:space="preserve"> заменить словами </w:t>
      </w:r>
      <w:r w:rsidR="007F6570">
        <w:rPr>
          <w:rFonts w:eastAsiaTheme="minorHAnsi"/>
          <w:sz w:val="28"/>
          <w:szCs w:val="28"/>
        </w:rPr>
        <w:t>«</w:t>
      </w:r>
      <w:r w:rsidRPr="00F153FC">
        <w:rPr>
          <w:rFonts w:eastAsiaTheme="minorHAnsi"/>
          <w:sz w:val="28"/>
          <w:szCs w:val="28"/>
        </w:rPr>
        <w:t>экономического развития и промышленности</w:t>
      </w:r>
      <w:r w:rsidR="007F6570">
        <w:rPr>
          <w:rFonts w:eastAsiaTheme="minorHAnsi"/>
          <w:sz w:val="28"/>
          <w:szCs w:val="28"/>
        </w:rPr>
        <w:t>»</w:t>
      </w:r>
      <w:r w:rsidRPr="00F153FC">
        <w:rPr>
          <w:rFonts w:eastAsiaTheme="minorHAnsi"/>
          <w:sz w:val="28"/>
          <w:szCs w:val="28"/>
        </w:rPr>
        <w:t>;</w:t>
      </w:r>
    </w:p>
    <w:p w:rsidR="001A15A6" w:rsidRPr="00F153FC" w:rsidRDefault="001A15A6" w:rsidP="00F153FC">
      <w:pPr>
        <w:spacing w:line="360" w:lineRule="atLeast"/>
        <w:ind w:firstLine="709"/>
        <w:jc w:val="both"/>
        <w:rPr>
          <w:rFonts w:eastAsiaTheme="minorHAnsi"/>
          <w:sz w:val="28"/>
          <w:szCs w:val="28"/>
        </w:rPr>
      </w:pPr>
      <w:r w:rsidRPr="00F153FC">
        <w:rPr>
          <w:rFonts w:eastAsiaTheme="minorHAnsi"/>
          <w:sz w:val="28"/>
          <w:szCs w:val="28"/>
        </w:rPr>
        <w:t xml:space="preserve">д) в приложении № 1 к Подпрограмме 4 слова </w:t>
      </w:r>
      <w:r w:rsidR="007F6570">
        <w:rPr>
          <w:rFonts w:eastAsiaTheme="minorHAnsi"/>
          <w:sz w:val="28"/>
          <w:szCs w:val="28"/>
        </w:rPr>
        <w:t>«</w:t>
      </w:r>
      <w:r w:rsidRPr="00F153FC">
        <w:rPr>
          <w:rFonts w:eastAsiaTheme="minorHAnsi"/>
          <w:sz w:val="28"/>
          <w:szCs w:val="28"/>
        </w:rPr>
        <w:t>природных ресурсов и экологии</w:t>
      </w:r>
      <w:r w:rsidR="007F6570">
        <w:rPr>
          <w:rFonts w:eastAsiaTheme="minorHAnsi"/>
          <w:sz w:val="28"/>
          <w:szCs w:val="28"/>
        </w:rPr>
        <w:t>»</w:t>
      </w:r>
      <w:r w:rsidRPr="00F153FC">
        <w:rPr>
          <w:rFonts w:eastAsiaTheme="minorHAnsi"/>
          <w:sz w:val="28"/>
          <w:szCs w:val="28"/>
        </w:rPr>
        <w:t xml:space="preserve"> заменить словами </w:t>
      </w:r>
      <w:r w:rsidR="007F6570">
        <w:rPr>
          <w:rFonts w:eastAsiaTheme="minorHAnsi"/>
          <w:sz w:val="28"/>
          <w:szCs w:val="28"/>
        </w:rPr>
        <w:t>«</w:t>
      </w:r>
      <w:r w:rsidRPr="00F153FC">
        <w:rPr>
          <w:rFonts w:eastAsiaTheme="minorHAnsi"/>
          <w:sz w:val="28"/>
          <w:szCs w:val="28"/>
        </w:rPr>
        <w:t>лесного хозяйства и природопользования</w:t>
      </w:r>
      <w:r w:rsidR="007F6570">
        <w:rPr>
          <w:rFonts w:eastAsiaTheme="minorHAnsi"/>
          <w:sz w:val="28"/>
          <w:szCs w:val="28"/>
        </w:rPr>
        <w:t>»</w:t>
      </w:r>
      <w:r w:rsidRPr="00F153FC">
        <w:rPr>
          <w:rFonts w:eastAsiaTheme="minorHAnsi"/>
          <w:sz w:val="28"/>
          <w:szCs w:val="28"/>
        </w:rPr>
        <w:t>;</w:t>
      </w:r>
    </w:p>
    <w:p w:rsidR="004B4D9B" w:rsidRPr="00F153FC" w:rsidRDefault="001A15A6" w:rsidP="00F153FC">
      <w:pPr>
        <w:spacing w:line="360" w:lineRule="atLeast"/>
        <w:ind w:firstLine="709"/>
        <w:jc w:val="both"/>
        <w:rPr>
          <w:sz w:val="28"/>
          <w:szCs w:val="28"/>
        </w:rPr>
      </w:pPr>
      <w:r w:rsidRPr="00F153FC">
        <w:rPr>
          <w:sz w:val="28"/>
          <w:szCs w:val="28"/>
        </w:rPr>
        <w:t>10</w:t>
      </w:r>
      <w:r w:rsidR="009E2172" w:rsidRPr="00F153FC">
        <w:rPr>
          <w:sz w:val="28"/>
          <w:szCs w:val="28"/>
        </w:rPr>
        <w:t>)</w:t>
      </w:r>
      <w:r w:rsidR="004B4D9B" w:rsidRPr="00F153FC">
        <w:rPr>
          <w:sz w:val="28"/>
          <w:szCs w:val="28"/>
        </w:rPr>
        <w:t xml:space="preserve"> приложения № 1-3 к </w:t>
      </w:r>
      <w:r w:rsidR="009E2172" w:rsidRPr="00F153FC">
        <w:rPr>
          <w:sz w:val="28"/>
          <w:szCs w:val="28"/>
        </w:rPr>
        <w:t>Программе изложить в следующей</w:t>
      </w:r>
      <w:r w:rsidR="007F6570">
        <w:rPr>
          <w:sz w:val="28"/>
          <w:szCs w:val="28"/>
        </w:rPr>
        <w:t xml:space="preserve"> </w:t>
      </w:r>
      <w:r w:rsidR="009E2172" w:rsidRPr="00F153FC">
        <w:rPr>
          <w:sz w:val="28"/>
          <w:szCs w:val="28"/>
        </w:rPr>
        <w:t>редакции</w:t>
      </w:r>
      <w:r w:rsidR="004B4D9B" w:rsidRPr="00F153FC">
        <w:rPr>
          <w:sz w:val="28"/>
          <w:szCs w:val="28"/>
        </w:rPr>
        <w:t>:</w:t>
      </w:r>
    </w:p>
    <w:p w:rsidR="00524FFE" w:rsidRPr="00F153FC" w:rsidRDefault="00524FFE" w:rsidP="00F153FC">
      <w:pPr>
        <w:spacing w:line="360" w:lineRule="atLeast"/>
        <w:ind w:firstLine="709"/>
        <w:jc w:val="both"/>
        <w:rPr>
          <w:sz w:val="28"/>
          <w:szCs w:val="28"/>
        </w:rPr>
      </w:pPr>
    </w:p>
    <w:p w:rsidR="00511E4C" w:rsidRPr="00DA020E" w:rsidRDefault="00511E4C" w:rsidP="00690CE0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  <w:sectPr w:rsidR="00511E4C" w:rsidRPr="00DA020E" w:rsidSect="009A12C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1972EC" w:rsidRPr="007F6570" w:rsidRDefault="007F6570" w:rsidP="007F6570">
      <w:pPr>
        <w:ind w:left="9072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1972EC" w:rsidRPr="007F6570">
        <w:rPr>
          <w:sz w:val="28"/>
          <w:szCs w:val="28"/>
        </w:rPr>
        <w:t xml:space="preserve">Приложение </w:t>
      </w:r>
      <w:r w:rsidR="00192893" w:rsidRPr="007F6570">
        <w:rPr>
          <w:sz w:val="28"/>
          <w:szCs w:val="28"/>
        </w:rPr>
        <w:t>№</w:t>
      </w:r>
      <w:r w:rsidR="001972EC" w:rsidRPr="007F6570">
        <w:rPr>
          <w:sz w:val="28"/>
          <w:szCs w:val="28"/>
        </w:rPr>
        <w:t xml:space="preserve"> 1</w:t>
      </w:r>
    </w:p>
    <w:p w:rsidR="007F6570" w:rsidRDefault="000A16A2" w:rsidP="007F6570">
      <w:pPr>
        <w:ind w:left="9072"/>
        <w:jc w:val="center"/>
        <w:rPr>
          <w:sz w:val="28"/>
          <w:szCs w:val="28"/>
        </w:rPr>
      </w:pPr>
      <w:r w:rsidRPr="007F6570">
        <w:rPr>
          <w:sz w:val="28"/>
          <w:szCs w:val="28"/>
        </w:rPr>
        <w:t xml:space="preserve">к государственной программе Республики </w:t>
      </w:r>
    </w:p>
    <w:p w:rsidR="007F6570" w:rsidRDefault="000A16A2" w:rsidP="007F6570">
      <w:pPr>
        <w:ind w:left="9072"/>
        <w:jc w:val="center"/>
        <w:rPr>
          <w:sz w:val="28"/>
          <w:szCs w:val="28"/>
        </w:rPr>
      </w:pPr>
      <w:r w:rsidRPr="007F6570">
        <w:rPr>
          <w:sz w:val="28"/>
          <w:szCs w:val="28"/>
        </w:rPr>
        <w:t>Тыва</w:t>
      </w:r>
      <w:r w:rsidR="007F6570">
        <w:rPr>
          <w:sz w:val="28"/>
          <w:szCs w:val="28"/>
        </w:rPr>
        <w:t xml:space="preserve"> «</w:t>
      </w:r>
      <w:r w:rsidRPr="007F6570">
        <w:rPr>
          <w:sz w:val="28"/>
          <w:szCs w:val="28"/>
        </w:rPr>
        <w:t xml:space="preserve">Воспроизводство и использование </w:t>
      </w:r>
    </w:p>
    <w:p w:rsidR="001972EC" w:rsidRPr="007F6570" w:rsidRDefault="000A16A2" w:rsidP="007F6570">
      <w:pPr>
        <w:ind w:left="9072"/>
        <w:jc w:val="center"/>
        <w:rPr>
          <w:sz w:val="28"/>
          <w:szCs w:val="28"/>
        </w:rPr>
      </w:pPr>
      <w:r w:rsidRPr="007F6570">
        <w:rPr>
          <w:sz w:val="28"/>
          <w:szCs w:val="28"/>
        </w:rPr>
        <w:t>природных</w:t>
      </w:r>
      <w:r w:rsidR="007F6570">
        <w:rPr>
          <w:sz w:val="28"/>
          <w:szCs w:val="28"/>
        </w:rPr>
        <w:t xml:space="preserve"> ресурсов на 2021-</w:t>
      </w:r>
      <w:r w:rsidRPr="007F6570">
        <w:rPr>
          <w:sz w:val="28"/>
          <w:szCs w:val="28"/>
        </w:rPr>
        <w:t>2025 годы</w:t>
      </w:r>
      <w:r w:rsidR="007F6570">
        <w:rPr>
          <w:sz w:val="28"/>
          <w:szCs w:val="28"/>
        </w:rPr>
        <w:t>»</w:t>
      </w:r>
    </w:p>
    <w:p w:rsidR="007F6570" w:rsidRPr="007F6570" w:rsidRDefault="007F6570" w:rsidP="007F6570">
      <w:pPr>
        <w:jc w:val="center"/>
        <w:rPr>
          <w:sz w:val="28"/>
          <w:szCs w:val="28"/>
        </w:rPr>
      </w:pPr>
      <w:bookmarkStart w:id="1" w:name="P3146"/>
      <w:bookmarkEnd w:id="1"/>
    </w:p>
    <w:p w:rsidR="001972EC" w:rsidRPr="007F6570" w:rsidRDefault="001972EC" w:rsidP="007F6570">
      <w:pPr>
        <w:jc w:val="center"/>
        <w:rPr>
          <w:sz w:val="28"/>
          <w:szCs w:val="28"/>
        </w:rPr>
      </w:pPr>
      <w:r w:rsidRPr="007F6570">
        <w:rPr>
          <w:sz w:val="28"/>
          <w:szCs w:val="28"/>
        </w:rPr>
        <w:t>С</w:t>
      </w:r>
      <w:r w:rsidR="007F6570">
        <w:rPr>
          <w:sz w:val="28"/>
          <w:szCs w:val="28"/>
        </w:rPr>
        <w:t xml:space="preserve"> </w:t>
      </w:r>
      <w:r w:rsidRPr="007F6570">
        <w:rPr>
          <w:sz w:val="28"/>
          <w:szCs w:val="28"/>
        </w:rPr>
        <w:t>В</w:t>
      </w:r>
      <w:r w:rsidR="007F6570">
        <w:rPr>
          <w:sz w:val="28"/>
          <w:szCs w:val="28"/>
        </w:rPr>
        <w:t xml:space="preserve"> </w:t>
      </w:r>
      <w:r w:rsidRPr="007F6570">
        <w:rPr>
          <w:sz w:val="28"/>
          <w:szCs w:val="28"/>
        </w:rPr>
        <w:t>Е</w:t>
      </w:r>
      <w:r w:rsidR="007F6570">
        <w:rPr>
          <w:sz w:val="28"/>
          <w:szCs w:val="28"/>
        </w:rPr>
        <w:t xml:space="preserve"> </w:t>
      </w:r>
      <w:r w:rsidRPr="007F6570">
        <w:rPr>
          <w:sz w:val="28"/>
          <w:szCs w:val="28"/>
        </w:rPr>
        <w:t>Д</w:t>
      </w:r>
      <w:r w:rsidR="007F6570">
        <w:rPr>
          <w:sz w:val="28"/>
          <w:szCs w:val="28"/>
        </w:rPr>
        <w:t xml:space="preserve"> </w:t>
      </w:r>
      <w:r w:rsidRPr="007F6570">
        <w:rPr>
          <w:sz w:val="28"/>
          <w:szCs w:val="28"/>
        </w:rPr>
        <w:t>Е</w:t>
      </w:r>
      <w:r w:rsidR="007F6570">
        <w:rPr>
          <w:sz w:val="28"/>
          <w:szCs w:val="28"/>
        </w:rPr>
        <w:t xml:space="preserve"> </w:t>
      </w:r>
      <w:r w:rsidRPr="007F6570">
        <w:rPr>
          <w:sz w:val="28"/>
          <w:szCs w:val="28"/>
        </w:rPr>
        <w:t>Н</w:t>
      </w:r>
      <w:r w:rsidR="007F6570">
        <w:rPr>
          <w:sz w:val="28"/>
          <w:szCs w:val="28"/>
        </w:rPr>
        <w:t xml:space="preserve"> </w:t>
      </w:r>
      <w:r w:rsidRPr="007F6570">
        <w:rPr>
          <w:sz w:val="28"/>
          <w:szCs w:val="28"/>
        </w:rPr>
        <w:t>И</w:t>
      </w:r>
      <w:r w:rsidR="007F6570">
        <w:rPr>
          <w:sz w:val="28"/>
          <w:szCs w:val="28"/>
        </w:rPr>
        <w:t xml:space="preserve"> </w:t>
      </w:r>
      <w:r w:rsidRPr="007F6570">
        <w:rPr>
          <w:sz w:val="28"/>
          <w:szCs w:val="28"/>
        </w:rPr>
        <w:t>Я</w:t>
      </w:r>
    </w:p>
    <w:p w:rsidR="007F6570" w:rsidRDefault="005E231F" w:rsidP="007F6570">
      <w:pPr>
        <w:jc w:val="center"/>
        <w:rPr>
          <w:sz w:val="28"/>
          <w:szCs w:val="28"/>
        </w:rPr>
      </w:pPr>
      <w:r w:rsidRPr="007F6570">
        <w:rPr>
          <w:sz w:val="28"/>
          <w:szCs w:val="28"/>
        </w:rPr>
        <w:t xml:space="preserve">о составе и значениях целевых показателей (индикаторов) </w:t>
      </w:r>
    </w:p>
    <w:p w:rsidR="007F6570" w:rsidRDefault="005E231F" w:rsidP="007F6570">
      <w:pPr>
        <w:jc w:val="center"/>
        <w:rPr>
          <w:sz w:val="28"/>
          <w:szCs w:val="28"/>
        </w:rPr>
      </w:pPr>
      <w:r w:rsidRPr="007F6570">
        <w:rPr>
          <w:sz w:val="28"/>
          <w:szCs w:val="28"/>
        </w:rPr>
        <w:t>государственной программы</w:t>
      </w:r>
      <w:r w:rsidR="007F6570">
        <w:rPr>
          <w:sz w:val="28"/>
          <w:szCs w:val="28"/>
        </w:rPr>
        <w:t xml:space="preserve"> </w:t>
      </w:r>
      <w:r w:rsidRPr="007F6570">
        <w:rPr>
          <w:sz w:val="28"/>
          <w:szCs w:val="28"/>
        </w:rPr>
        <w:t xml:space="preserve">Республики Тыва </w:t>
      </w:r>
      <w:r w:rsidR="007F6570">
        <w:rPr>
          <w:sz w:val="28"/>
          <w:szCs w:val="28"/>
        </w:rPr>
        <w:t>«</w:t>
      </w:r>
      <w:r w:rsidRPr="007F6570">
        <w:rPr>
          <w:sz w:val="28"/>
          <w:szCs w:val="28"/>
        </w:rPr>
        <w:t xml:space="preserve">Воспроизводство </w:t>
      </w:r>
    </w:p>
    <w:p w:rsidR="001972EC" w:rsidRPr="007F6570" w:rsidRDefault="005E231F" w:rsidP="007F6570">
      <w:pPr>
        <w:jc w:val="center"/>
        <w:rPr>
          <w:sz w:val="28"/>
          <w:szCs w:val="28"/>
        </w:rPr>
      </w:pPr>
      <w:r w:rsidRPr="007F6570">
        <w:rPr>
          <w:sz w:val="28"/>
          <w:szCs w:val="28"/>
        </w:rPr>
        <w:t>и</w:t>
      </w:r>
      <w:r w:rsidR="007F6570">
        <w:rPr>
          <w:sz w:val="28"/>
          <w:szCs w:val="28"/>
        </w:rPr>
        <w:t xml:space="preserve"> </w:t>
      </w:r>
      <w:r w:rsidRPr="007F6570">
        <w:rPr>
          <w:sz w:val="28"/>
          <w:szCs w:val="28"/>
        </w:rPr>
        <w:t>использование природных ресурсов на 2021-2025 годы</w:t>
      </w:r>
      <w:r w:rsidR="007F6570">
        <w:rPr>
          <w:sz w:val="28"/>
          <w:szCs w:val="28"/>
        </w:rPr>
        <w:t>»</w:t>
      </w:r>
    </w:p>
    <w:p w:rsidR="005E231F" w:rsidRPr="007F6570" w:rsidRDefault="005E231F" w:rsidP="007F6570">
      <w:pPr>
        <w:jc w:val="center"/>
        <w:rPr>
          <w:sz w:val="28"/>
          <w:szCs w:val="28"/>
        </w:rPr>
      </w:pPr>
    </w:p>
    <w:tbl>
      <w:tblPr>
        <w:tblStyle w:val="ab"/>
        <w:tblW w:w="16151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019"/>
        <w:gridCol w:w="1357"/>
        <w:gridCol w:w="1067"/>
        <w:gridCol w:w="986"/>
        <w:gridCol w:w="1108"/>
        <w:gridCol w:w="1040"/>
        <w:gridCol w:w="986"/>
        <w:gridCol w:w="986"/>
        <w:gridCol w:w="960"/>
        <w:gridCol w:w="960"/>
        <w:gridCol w:w="1682"/>
      </w:tblGrid>
      <w:tr w:rsidR="00F05A58" w:rsidRPr="007F6570" w:rsidTr="007F6570">
        <w:trPr>
          <w:trHeight w:val="226"/>
          <w:jc w:val="center"/>
        </w:trPr>
        <w:tc>
          <w:tcPr>
            <w:tcW w:w="5019" w:type="dxa"/>
            <w:vMerge w:val="restart"/>
            <w:hideMark/>
          </w:tcPr>
          <w:p w:rsidR="00F05A58" w:rsidRPr="007F6570" w:rsidRDefault="00F05A58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Наименование целевого</w:t>
            </w:r>
          </w:p>
          <w:p w:rsidR="00F05A58" w:rsidRPr="007F6570" w:rsidRDefault="00F05A58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показателя (индикатора)</w:t>
            </w:r>
          </w:p>
        </w:tc>
        <w:tc>
          <w:tcPr>
            <w:tcW w:w="1357" w:type="dxa"/>
            <w:vMerge w:val="restart"/>
            <w:hideMark/>
          </w:tcPr>
          <w:p w:rsidR="00F05A58" w:rsidRPr="007F6570" w:rsidRDefault="00F05A58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Единица</w:t>
            </w:r>
          </w:p>
          <w:p w:rsidR="00F05A58" w:rsidRPr="007F6570" w:rsidRDefault="00F05A58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измерения</w:t>
            </w:r>
          </w:p>
        </w:tc>
        <w:tc>
          <w:tcPr>
            <w:tcW w:w="2053" w:type="dxa"/>
            <w:gridSpan w:val="2"/>
            <w:hideMark/>
          </w:tcPr>
          <w:p w:rsidR="00F05A58" w:rsidRPr="007F6570" w:rsidRDefault="00F05A58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2019 г.</w:t>
            </w:r>
          </w:p>
        </w:tc>
        <w:tc>
          <w:tcPr>
            <w:tcW w:w="1108" w:type="dxa"/>
            <w:hideMark/>
          </w:tcPr>
          <w:p w:rsidR="00F05A58" w:rsidRPr="007F6570" w:rsidRDefault="00F05A58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2020 г.</w:t>
            </w:r>
          </w:p>
        </w:tc>
        <w:tc>
          <w:tcPr>
            <w:tcW w:w="4932" w:type="dxa"/>
            <w:gridSpan w:val="5"/>
            <w:hideMark/>
          </w:tcPr>
          <w:p w:rsidR="00F05A58" w:rsidRPr="007F6570" w:rsidRDefault="00F05A58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В том числе по годам</w:t>
            </w:r>
          </w:p>
        </w:tc>
        <w:tc>
          <w:tcPr>
            <w:tcW w:w="1682" w:type="dxa"/>
            <w:vMerge w:val="restart"/>
            <w:hideMark/>
          </w:tcPr>
          <w:p w:rsidR="00F05A58" w:rsidRPr="007F6570" w:rsidRDefault="00F05A58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2021-2025 гг., всего</w:t>
            </w:r>
          </w:p>
        </w:tc>
      </w:tr>
      <w:tr w:rsidR="00F05A58" w:rsidRPr="007F6570" w:rsidTr="007F6570">
        <w:trPr>
          <w:trHeight w:val="120"/>
          <w:jc w:val="center"/>
        </w:trPr>
        <w:tc>
          <w:tcPr>
            <w:tcW w:w="5019" w:type="dxa"/>
            <w:vMerge/>
            <w:hideMark/>
          </w:tcPr>
          <w:p w:rsidR="00F05A58" w:rsidRPr="007F6570" w:rsidRDefault="00F05A58" w:rsidP="007F657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57" w:type="dxa"/>
            <w:vMerge/>
            <w:hideMark/>
          </w:tcPr>
          <w:p w:rsidR="00F05A58" w:rsidRPr="007F6570" w:rsidRDefault="00F05A58" w:rsidP="007F657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67" w:type="dxa"/>
            <w:hideMark/>
          </w:tcPr>
          <w:p w:rsidR="00F05A58" w:rsidRPr="007F6570" w:rsidRDefault="00F05A58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план</w:t>
            </w:r>
          </w:p>
        </w:tc>
        <w:tc>
          <w:tcPr>
            <w:tcW w:w="986" w:type="dxa"/>
            <w:hideMark/>
          </w:tcPr>
          <w:p w:rsidR="00F05A58" w:rsidRPr="007F6570" w:rsidRDefault="00F05A58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факт</w:t>
            </w:r>
          </w:p>
        </w:tc>
        <w:tc>
          <w:tcPr>
            <w:tcW w:w="1108" w:type="dxa"/>
            <w:hideMark/>
          </w:tcPr>
          <w:p w:rsidR="00F05A58" w:rsidRPr="007F6570" w:rsidRDefault="00F05A58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план</w:t>
            </w:r>
          </w:p>
        </w:tc>
        <w:tc>
          <w:tcPr>
            <w:tcW w:w="1040" w:type="dxa"/>
            <w:hideMark/>
          </w:tcPr>
          <w:p w:rsidR="00F05A58" w:rsidRPr="007F6570" w:rsidRDefault="00F05A58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2021</w:t>
            </w:r>
          </w:p>
        </w:tc>
        <w:tc>
          <w:tcPr>
            <w:tcW w:w="986" w:type="dxa"/>
            <w:hideMark/>
          </w:tcPr>
          <w:p w:rsidR="00F05A58" w:rsidRPr="007F6570" w:rsidRDefault="00F05A58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2022</w:t>
            </w:r>
          </w:p>
        </w:tc>
        <w:tc>
          <w:tcPr>
            <w:tcW w:w="986" w:type="dxa"/>
            <w:hideMark/>
          </w:tcPr>
          <w:p w:rsidR="00F05A58" w:rsidRPr="007F6570" w:rsidRDefault="00F05A58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2023</w:t>
            </w:r>
          </w:p>
        </w:tc>
        <w:tc>
          <w:tcPr>
            <w:tcW w:w="960" w:type="dxa"/>
            <w:hideMark/>
          </w:tcPr>
          <w:p w:rsidR="00F05A58" w:rsidRPr="007F6570" w:rsidRDefault="00F05A58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2024</w:t>
            </w:r>
          </w:p>
        </w:tc>
        <w:tc>
          <w:tcPr>
            <w:tcW w:w="960" w:type="dxa"/>
            <w:hideMark/>
          </w:tcPr>
          <w:p w:rsidR="00F05A58" w:rsidRPr="007F6570" w:rsidRDefault="00F05A58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2025</w:t>
            </w:r>
          </w:p>
        </w:tc>
        <w:tc>
          <w:tcPr>
            <w:tcW w:w="1682" w:type="dxa"/>
            <w:vMerge/>
            <w:hideMark/>
          </w:tcPr>
          <w:p w:rsidR="00F05A58" w:rsidRPr="007F6570" w:rsidRDefault="00F05A58" w:rsidP="007F657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05A58" w:rsidRPr="007F6570" w:rsidTr="007F6570">
        <w:trPr>
          <w:trHeight w:val="177"/>
          <w:jc w:val="center"/>
        </w:trPr>
        <w:tc>
          <w:tcPr>
            <w:tcW w:w="16151" w:type="dxa"/>
            <w:gridSpan w:val="11"/>
            <w:hideMark/>
          </w:tcPr>
          <w:p w:rsidR="00F05A58" w:rsidRPr="007F6570" w:rsidRDefault="00F05A58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 xml:space="preserve">Подпрограмма 1 </w:t>
            </w:r>
            <w:r w:rsidR="007F6570">
              <w:rPr>
                <w:rFonts w:eastAsia="Calibri"/>
                <w:sz w:val="24"/>
                <w:szCs w:val="24"/>
              </w:rPr>
              <w:t>«</w:t>
            </w:r>
            <w:r w:rsidRPr="007F6570">
              <w:rPr>
                <w:rFonts w:eastAsia="Calibri"/>
                <w:sz w:val="24"/>
                <w:szCs w:val="24"/>
              </w:rPr>
              <w:t>Обеспечение защиты населения и объектов экономики от негативного воздействия вод на территории Республики Тыва</w:t>
            </w:r>
            <w:r w:rsidR="007F6570">
              <w:rPr>
                <w:rFonts w:eastAsia="Calibri"/>
                <w:sz w:val="24"/>
                <w:szCs w:val="24"/>
              </w:rPr>
              <w:t>»</w:t>
            </w:r>
          </w:p>
        </w:tc>
      </w:tr>
      <w:tr w:rsidR="00F05A58" w:rsidRPr="007F6570" w:rsidTr="007F6570">
        <w:trPr>
          <w:trHeight w:val="1050"/>
          <w:jc w:val="center"/>
        </w:trPr>
        <w:tc>
          <w:tcPr>
            <w:tcW w:w="5019" w:type="dxa"/>
            <w:hideMark/>
          </w:tcPr>
          <w:p w:rsidR="00F05A58" w:rsidRPr="007F6570" w:rsidRDefault="00F05A58" w:rsidP="007F6570">
            <w:pPr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1. Доля населения, проживающего на подверженных негативному воздействию вод территориях, защищенного в результате проведения мероприятий по повышению защищенности от негативного воздействия вод, в общем количестве населения, проживающего на таких территориях</w:t>
            </w:r>
          </w:p>
        </w:tc>
        <w:tc>
          <w:tcPr>
            <w:tcW w:w="1357" w:type="dxa"/>
            <w:hideMark/>
          </w:tcPr>
          <w:p w:rsidR="00F05A58" w:rsidRPr="007F6570" w:rsidRDefault="00F05A58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процентов</w:t>
            </w:r>
          </w:p>
        </w:tc>
        <w:tc>
          <w:tcPr>
            <w:tcW w:w="1067" w:type="dxa"/>
            <w:hideMark/>
          </w:tcPr>
          <w:p w:rsidR="00F05A58" w:rsidRPr="007F6570" w:rsidRDefault="00F05A58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91,4</w:t>
            </w:r>
          </w:p>
        </w:tc>
        <w:tc>
          <w:tcPr>
            <w:tcW w:w="986" w:type="dxa"/>
            <w:hideMark/>
          </w:tcPr>
          <w:p w:rsidR="00F05A58" w:rsidRPr="007F6570" w:rsidRDefault="00F05A58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91,4</w:t>
            </w:r>
          </w:p>
        </w:tc>
        <w:tc>
          <w:tcPr>
            <w:tcW w:w="1108" w:type="dxa"/>
            <w:hideMark/>
          </w:tcPr>
          <w:p w:rsidR="00F05A58" w:rsidRPr="007F6570" w:rsidRDefault="00F05A58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92,2</w:t>
            </w:r>
          </w:p>
        </w:tc>
        <w:tc>
          <w:tcPr>
            <w:tcW w:w="1040" w:type="dxa"/>
            <w:hideMark/>
          </w:tcPr>
          <w:p w:rsidR="00F05A58" w:rsidRPr="007F6570" w:rsidRDefault="00F05A58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986" w:type="dxa"/>
            <w:hideMark/>
          </w:tcPr>
          <w:p w:rsidR="00F05A58" w:rsidRPr="007F6570" w:rsidRDefault="0071612B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30,99</w:t>
            </w:r>
          </w:p>
        </w:tc>
        <w:tc>
          <w:tcPr>
            <w:tcW w:w="986" w:type="dxa"/>
            <w:hideMark/>
          </w:tcPr>
          <w:p w:rsidR="00F05A58" w:rsidRPr="007F6570" w:rsidRDefault="0071612B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91,91</w:t>
            </w:r>
          </w:p>
        </w:tc>
        <w:tc>
          <w:tcPr>
            <w:tcW w:w="960" w:type="dxa"/>
            <w:hideMark/>
          </w:tcPr>
          <w:p w:rsidR="00F05A58" w:rsidRPr="007F6570" w:rsidRDefault="0071612B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93,2</w:t>
            </w:r>
          </w:p>
        </w:tc>
        <w:tc>
          <w:tcPr>
            <w:tcW w:w="960" w:type="dxa"/>
            <w:hideMark/>
          </w:tcPr>
          <w:p w:rsidR="00F05A58" w:rsidRPr="007F6570" w:rsidRDefault="00F05A58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1682" w:type="dxa"/>
            <w:hideMark/>
          </w:tcPr>
          <w:p w:rsidR="00F05A58" w:rsidRPr="007F6570" w:rsidRDefault="00F05A58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100</w:t>
            </w:r>
          </w:p>
        </w:tc>
      </w:tr>
      <w:tr w:rsidR="00F05A58" w:rsidRPr="007F6570" w:rsidTr="007F6570">
        <w:trPr>
          <w:trHeight w:val="1335"/>
          <w:jc w:val="center"/>
        </w:trPr>
        <w:tc>
          <w:tcPr>
            <w:tcW w:w="5019" w:type="dxa"/>
            <w:hideMark/>
          </w:tcPr>
          <w:p w:rsidR="00F05A58" w:rsidRPr="007F6570" w:rsidRDefault="00F05A58" w:rsidP="007F6570">
            <w:pPr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2. Численность населения, проживающего на подверженных негативному воздействию вод территориях, защищенного в результате проведения мероприятий по повышению защищенности от воздействия вод, по состоянию на конец периода, предшествующего отчетному</w:t>
            </w:r>
          </w:p>
        </w:tc>
        <w:tc>
          <w:tcPr>
            <w:tcW w:w="1357" w:type="dxa"/>
            <w:hideMark/>
          </w:tcPr>
          <w:p w:rsidR="00F05A58" w:rsidRPr="007F6570" w:rsidRDefault="00F05A58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чел.</w:t>
            </w:r>
          </w:p>
        </w:tc>
        <w:tc>
          <w:tcPr>
            <w:tcW w:w="1067" w:type="dxa"/>
            <w:hideMark/>
          </w:tcPr>
          <w:p w:rsidR="00F05A58" w:rsidRPr="007F6570" w:rsidRDefault="00F05A58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59258</w:t>
            </w:r>
          </w:p>
        </w:tc>
        <w:tc>
          <w:tcPr>
            <w:tcW w:w="986" w:type="dxa"/>
            <w:hideMark/>
          </w:tcPr>
          <w:p w:rsidR="00F05A58" w:rsidRPr="007F6570" w:rsidRDefault="00F05A58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59258</w:t>
            </w:r>
          </w:p>
        </w:tc>
        <w:tc>
          <w:tcPr>
            <w:tcW w:w="1108" w:type="dxa"/>
            <w:hideMark/>
          </w:tcPr>
          <w:p w:rsidR="00F05A58" w:rsidRPr="007F6570" w:rsidRDefault="00F05A58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59778</w:t>
            </w:r>
          </w:p>
        </w:tc>
        <w:tc>
          <w:tcPr>
            <w:tcW w:w="1040" w:type="dxa"/>
            <w:hideMark/>
          </w:tcPr>
          <w:p w:rsidR="00F05A58" w:rsidRPr="007F6570" w:rsidRDefault="00F05A58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986" w:type="dxa"/>
            <w:hideMark/>
          </w:tcPr>
          <w:p w:rsidR="00F05A58" w:rsidRPr="007F6570" w:rsidRDefault="00CF14E7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984</w:t>
            </w:r>
          </w:p>
        </w:tc>
        <w:tc>
          <w:tcPr>
            <w:tcW w:w="986" w:type="dxa"/>
            <w:hideMark/>
          </w:tcPr>
          <w:p w:rsidR="00F05A58" w:rsidRPr="007F6570" w:rsidRDefault="00CF14E7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2919</w:t>
            </w:r>
          </w:p>
        </w:tc>
        <w:tc>
          <w:tcPr>
            <w:tcW w:w="960" w:type="dxa"/>
            <w:hideMark/>
          </w:tcPr>
          <w:p w:rsidR="00F05A58" w:rsidRPr="007F6570" w:rsidRDefault="00CF14E7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296</w:t>
            </w:r>
            <w:r w:rsidR="00F05A58" w:rsidRPr="007F6570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960" w:type="dxa"/>
            <w:hideMark/>
          </w:tcPr>
          <w:p w:rsidR="00F05A58" w:rsidRPr="007F6570" w:rsidRDefault="00F05A58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3176</w:t>
            </w:r>
          </w:p>
        </w:tc>
        <w:tc>
          <w:tcPr>
            <w:tcW w:w="1682" w:type="dxa"/>
            <w:hideMark/>
          </w:tcPr>
          <w:p w:rsidR="00F05A58" w:rsidRPr="007F6570" w:rsidRDefault="00F05A58" w:rsidP="007F657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05A58" w:rsidRPr="007F6570" w:rsidTr="007F6570">
        <w:trPr>
          <w:trHeight w:val="64"/>
          <w:jc w:val="center"/>
        </w:trPr>
        <w:tc>
          <w:tcPr>
            <w:tcW w:w="5019" w:type="dxa"/>
            <w:hideMark/>
          </w:tcPr>
          <w:p w:rsidR="00F05A58" w:rsidRPr="007F6570" w:rsidRDefault="00F05A58" w:rsidP="007F6570">
            <w:pPr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3. Численность населения, проживающего на подверженных негативному воздействию вод территориях, защищенного в результате проведения мероприятий по повышению защищенности от негативного воздействия вод, в отчетном периоде</w:t>
            </w:r>
          </w:p>
        </w:tc>
        <w:tc>
          <w:tcPr>
            <w:tcW w:w="1357" w:type="dxa"/>
            <w:hideMark/>
          </w:tcPr>
          <w:p w:rsidR="00F05A58" w:rsidRPr="007F6570" w:rsidRDefault="00F05A58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чел.</w:t>
            </w:r>
          </w:p>
        </w:tc>
        <w:tc>
          <w:tcPr>
            <w:tcW w:w="1067" w:type="dxa"/>
            <w:hideMark/>
          </w:tcPr>
          <w:p w:rsidR="00F05A58" w:rsidRPr="007F6570" w:rsidRDefault="00F05A58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498</w:t>
            </w:r>
          </w:p>
        </w:tc>
        <w:tc>
          <w:tcPr>
            <w:tcW w:w="986" w:type="dxa"/>
            <w:hideMark/>
          </w:tcPr>
          <w:p w:rsidR="00F05A58" w:rsidRPr="007F6570" w:rsidRDefault="00F05A58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498</w:t>
            </w:r>
          </w:p>
        </w:tc>
        <w:tc>
          <w:tcPr>
            <w:tcW w:w="1108" w:type="dxa"/>
            <w:hideMark/>
          </w:tcPr>
          <w:p w:rsidR="00F05A58" w:rsidRPr="007F6570" w:rsidRDefault="00F05A58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520</w:t>
            </w:r>
          </w:p>
        </w:tc>
        <w:tc>
          <w:tcPr>
            <w:tcW w:w="1040" w:type="dxa"/>
            <w:hideMark/>
          </w:tcPr>
          <w:p w:rsidR="00F05A58" w:rsidRPr="007F6570" w:rsidRDefault="00F05A58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986" w:type="dxa"/>
            <w:hideMark/>
          </w:tcPr>
          <w:p w:rsidR="00F05A58" w:rsidRPr="007F6570" w:rsidRDefault="003556CE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984</w:t>
            </w:r>
          </w:p>
        </w:tc>
        <w:tc>
          <w:tcPr>
            <w:tcW w:w="986" w:type="dxa"/>
            <w:hideMark/>
          </w:tcPr>
          <w:p w:rsidR="00F05A58" w:rsidRPr="007F6570" w:rsidRDefault="003556CE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1935</w:t>
            </w:r>
          </w:p>
        </w:tc>
        <w:tc>
          <w:tcPr>
            <w:tcW w:w="960" w:type="dxa"/>
            <w:hideMark/>
          </w:tcPr>
          <w:p w:rsidR="00F05A58" w:rsidRPr="007F6570" w:rsidRDefault="003556CE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41</w:t>
            </w:r>
          </w:p>
        </w:tc>
        <w:tc>
          <w:tcPr>
            <w:tcW w:w="960" w:type="dxa"/>
            <w:hideMark/>
          </w:tcPr>
          <w:p w:rsidR="00F05A58" w:rsidRPr="007F6570" w:rsidRDefault="003556CE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21</w:t>
            </w:r>
            <w:r w:rsidR="00F05A58" w:rsidRPr="007F6570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682" w:type="dxa"/>
            <w:hideMark/>
          </w:tcPr>
          <w:p w:rsidR="00F05A58" w:rsidRPr="007F6570" w:rsidRDefault="00F05A58" w:rsidP="007F657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F05A58" w:rsidRPr="00DA020E" w:rsidRDefault="00F05A58" w:rsidP="00F05A58">
      <w:r w:rsidRPr="00DA020E">
        <w:br w:type="page"/>
      </w:r>
    </w:p>
    <w:p w:rsidR="00F05A58" w:rsidRPr="00DA020E" w:rsidRDefault="00F05A58" w:rsidP="00F05A58"/>
    <w:tbl>
      <w:tblPr>
        <w:tblStyle w:val="ab"/>
        <w:tblW w:w="16045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952"/>
        <w:gridCol w:w="1415"/>
        <w:gridCol w:w="1174"/>
        <w:gridCol w:w="1040"/>
        <w:gridCol w:w="946"/>
        <w:gridCol w:w="992"/>
        <w:gridCol w:w="992"/>
        <w:gridCol w:w="993"/>
        <w:gridCol w:w="992"/>
        <w:gridCol w:w="992"/>
        <w:gridCol w:w="1557"/>
      </w:tblGrid>
      <w:tr w:rsidR="00F05A58" w:rsidRPr="007F6570" w:rsidTr="007F6570">
        <w:trPr>
          <w:trHeight w:val="226"/>
          <w:tblHeader/>
          <w:jc w:val="center"/>
        </w:trPr>
        <w:tc>
          <w:tcPr>
            <w:tcW w:w="4952" w:type="dxa"/>
            <w:vMerge w:val="restart"/>
            <w:hideMark/>
          </w:tcPr>
          <w:p w:rsidR="00F05A58" w:rsidRPr="007F6570" w:rsidRDefault="00F05A58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Наименование целевого</w:t>
            </w:r>
          </w:p>
          <w:p w:rsidR="00F05A58" w:rsidRPr="007F6570" w:rsidRDefault="00F05A58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показателя (индикатора)</w:t>
            </w:r>
          </w:p>
        </w:tc>
        <w:tc>
          <w:tcPr>
            <w:tcW w:w="1415" w:type="dxa"/>
            <w:vMerge w:val="restart"/>
            <w:hideMark/>
          </w:tcPr>
          <w:p w:rsidR="00F05A58" w:rsidRPr="007F6570" w:rsidRDefault="00F05A58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Единица</w:t>
            </w:r>
          </w:p>
          <w:p w:rsidR="00F05A58" w:rsidRPr="007F6570" w:rsidRDefault="00F05A58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измерения</w:t>
            </w:r>
          </w:p>
        </w:tc>
        <w:tc>
          <w:tcPr>
            <w:tcW w:w="2214" w:type="dxa"/>
            <w:gridSpan w:val="2"/>
            <w:hideMark/>
          </w:tcPr>
          <w:p w:rsidR="00F05A58" w:rsidRPr="007F6570" w:rsidRDefault="00F05A58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2019 г.</w:t>
            </w:r>
          </w:p>
        </w:tc>
        <w:tc>
          <w:tcPr>
            <w:tcW w:w="946" w:type="dxa"/>
            <w:hideMark/>
          </w:tcPr>
          <w:p w:rsidR="00F05A58" w:rsidRPr="007F6570" w:rsidRDefault="00F05A58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2020 г.</w:t>
            </w:r>
          </w:p>
        </w:tc>
        <w:tc>
          <w:tcPr>
            <w:tcW w:w="4961" w:type="dxa"/>
            <w:gridSpan w:val="5"/>
            <w:hideMark/>
          </w:tcPr>
          <w:p w:rsidR="00F05A58" w:rsidRPr="007F6570" w:rsidRDefault="00F05A58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В том числе по годам</w:t>
            </w:r>
          </w:p>
        </w:tc>
        <w:tc>
          <w:tcPr>
            <w:tcW w:w="1557" w:type="dxa"/>
            <w:vMerge w:val="restart"/>
            <w:hideMark/>
          </w:tcPr>
          <w:p w:rsidR="00F05A58" w:rsidRPr="007F6570" w:rsidRDefault="00F05A58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2021-2025 гг., всего</w:t>
            </w:r>
          </w:p>
        </w:tc>
      </w:tr>
      <w:tr w:rsidR="007F6570" w:rsidRPr="007F6570" w:rsidTr="007F6570">
        <w:trPr>
          <w:trHeight w:val="120"/>
          <w:tblHeader/>
          <w:jc w:val="center"/>
        </w:trPr>
        <w:tc>
          <w:tcPr>
            <w:tcW w:w="4952" w:type="dxa"/>
            <w:vMerge/>
            <w:hideMark/>
          </w:tcPr>
          <w:p w:rsidR="00F05A58" w:rsidRPr="007F6570" w:rsidRDefault="00F05A58" w:rsidP="007F657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5" w:type="dxa"/>
            <w:vMerge/>
            <w:hideMark/>
          </w:tcPr>
          <w:p w:rsidR="00F05A58" w:rsidRPr="007F6570" w:rsidRDefault="00F05A58" w:rsidP="007F657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74" w:type="dxa"/>
            <w:hideMark/>
          </w:tcPr>
          <w:p w:rsidR="00F05A58" w:rsidRPr="007F6570" w:rsidRDefault="00F05A58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план</w:t>
            </w:r>
          </w:p>
        </w:tc>
        <w:tc>
          <w:tcPr>
            <w:tcW w:w="1040" w:type="dxa"/>
            <w:hideMark/>
          </w:tcPr>
          <w:p w:rsidR="00F05A58" w:rsidRPr="007F6570" w:rsidRDefault="00F05A58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факт</w:t>
            </w:r>
          </w:p>
        </w:tc>
        <w:tc>
          <w:tcPr>
            <w:tcW w:w="946" w:type="dxa"/>
            <w:hideMark/>
          </w:tcPr>
          <w:p w:rsidR="00F05A58" w:rsidRPr="007F6570" w:rsidRDefault="00F05A58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план</w:t>
            </w:r>
          </w:p>
        </w:tc>
        <w:tc>
          <w:tcPr>
            <w:tcW w:w="992" w:type="dxa"/>
            <w:hideMark/>
          </w:tcPr>
          <w:p w:rsidR="00F05A58" w:rsidRPr="007F6570" w:rsidRDefault="00F05A58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2021</w:t>
            </w:r>
          </w:p>
        </w:tc>
        <w:tc>
          <w:tcPr>
            <w:tcW w:w="992" w:type="dxa"/>
            <w:hideMark/>
          </w:tcPr>
          <w:p w:rsidR="00F05A58" w:rsidRPr="007F6570" w:rsidRDefault="00F05A58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2022</w:t>
            </w:r>
          </w:p>
        </w:tc>
        <w:tc>
          <w:tcPr>
            <w:tcW w:w="993" w:type="dxa"/>
            <w:hideMark/>
          </w:tcPr>
          <w:p w:rsidR="00F05A58" w:rsidRPr="007F6570" w:rsidRDefault="00F05A58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2023</w:t>
            </w:r>
          </w:p>
        </w:tc>
        <w:tc>
          <w:tcPr>
            <w:tcW w:w="992" w:type="dxa"/>
            <w:hideMark/>
          </w:tcPr>
          <w:p w:rsidR="00F05A58" w:rsidRPr="007F6570" w:rsidRDefault="00F05A58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2024</w:t>
            </w:r>
          </w:p>
        </w:tc>
        <w:tc>
          <w:tcPr>
            <w:tcW w:w="992" w:type="dxa"/>
            <w:hideMark/>
          </w:tcPr>
          <w:p w:rsidR="00F05A58" w:rsidRPr="007F6570" w:rsidRDefault="00F05A58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2025</w:t>
            </w:r>
          </w:p>
        </w:tc>
        <w:tc>
          <w:tcPr>
            <w:tcW w:w="1557" w:type="dxa"/>
            <w:vMerge/>
            <w:hideMark/>
          </w:tcPr>
          <w:p w:rsidR="00F05A58" w:rsidRPr="007F6570" w:rsidRDefault="00F05A58" w:rsidP="007F657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F6570" w:rsidRPr="007F6570" w:rsidTr="007F6570">
        <w:trPr>
          <w:trHeight w:val="276"/>
          <w:jc w:val="center"/>
        </w:trPr>
        <w:tc>
          <w:tcPr>
            <w:tcW w:w="4952" w:type="dxa"/>
            <w:hideMark/>
          </w:tcPr>
          <w:p w:rsidR="00F05A58" w:rsidRPr="007F6570" w:rsidRDefault="00F05A58" w:rsidP="007F6570">
            <w:pPr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4. Размер предотвращенного ущерба</w:t>
            </w:r>
          </w:p>
        </w:tc>
        <w:tc>
          <w:tcPr>
            <w:tcW w:w="1415" w:type="dxa"/>
            <w:hideMark/>
          </w:tcPr>
          <w:p w:rsidR="00F05A58" w:rsidRPr="007F6570" w:rsidRDefault="00F05A58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млн. рублей</w:t>
            </w:r>
          </w:p>
        </w:tc>
        <w:tc>
          <w:tcPr>
            <w:tcW w:w="1174" w:type="dxa"/>
            <w:hideMark/>
          </w:tcPr>
          <w:p w:rsidR="00F05A58" w:rsidRPr="007F6570" w:rsidRDefault="00F05A58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81,87</w:t>
            </w:r>
          </w:p>
        </w:tc>
        <w:tc>
          <w:tcPr>
            <w:tcW w:w="1040" w:type="dxa"/>
            <w:hideMark/>
          </w:tcPr>
          <w:p w:rsidR="00F05A58" w:rsidRPr="007F6570" w:rsidRDefault="00F05A58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81,87</w:t>
            </w:r>
          </w:p>
        </w:tc>
        <w:tc>
          <w:tcPr>
            <w:tcW w:w="946" w:type="dxa"/>
            <w:hideMark/>
          </w:tcPr>
          <w:p w:rsidR="00F05A58" w:rsidRPr="007F6570" w:rsidRDefault="00F05A58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32,99</w:t>
            </w:r>
          </w:p>
        </w:tc>
        <w:tc>
          <w:tcPr>
            <w:tcW w:w="992" w:type="dxa"/>
            <w:hideMark/>
          </w:tcPr>
          <w:p w:rsidR="00F05A58" w:rsidRPr="007F6570" w:rsidRDefault="00F05A58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992" w:type="dxa"/>
            <w:hideMark/>
          </w:tcPr>
          <w:p w:rsidR="00F05A58" w:rsidRPr="007F6570" w:rsidRDefault="008B432B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432,54</w:t>
            </w:r>
          </w:p>
        </w:tc>
        <w:tc>
          <w:tcPr>
            <w:tcW w:w="993" w:type="dxa"/>
            <w:hideMark/>
          </w:tcPr>
          <w:p w:rsidR="00F05A58" w:rsidRPr="007F6570" w:rsidRDefault="008B432B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375,85</w:t>
            </w:r>
          </w:p>
        </w:tc>
        <w:tc>
          <w:tcPr>
            <w:tcW w:w="992" w:type="dxa"/>
            <w:hideMark/>
          </w:tcPr>
          <w:p w:rsidR="00F05A58" w:rsidRPr="007F6570" w:rsidRDefault="008B432B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19,22</w:t>
            </w:r>
          </w:p>
        </w:tc>
        <w:tc>
          <w:tcPr>
            <w:tcW w:w="992" w:type="dxa"/>
            <w:hideMark/>
          </w:tcPr>
          <w:p w:rsidR="00F05A58" w:rsidRPr="007F6570" w:rsidRDefault="00F05A58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70,6</w:t>
            </w:r>
          </w:p>
        </w:tc>
        <w:tc>
          <w:tcPr>
            <w:tcW w:w="1557" w:type="dxa"/>
            <w:hideMark/>
          </w:tcPr>
          <w:p w:rsidR="00F05A58" w:rsidRPr="007F6570" w:rsidRDefault="008B432B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898,21</w:t>
            </w:r>
          </w:p>
        </w:tc>
      </w:tr>
      <w:tr w:rsidR="007F6570" w:rsidRPr="007F6570" w:rsidTr="007F6570">
        <w:trPr>
          <w:trHeight w:val="483"/>
          <w:jc w:val="center"/>
        </w:trPr>
        <w:tc>
          <w:tcPr>
            <w:tcW w:w="4952" w:type="dxa"/>
            <w:hideMark/>
          </w:tcPr>
          <w:p w:rsidR="00F05A58" w:rsidRPr="007F6570" w:rsidRDefault="00F05A58" w:rsidP="007F6570">
            <w:pPr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5. Протяженность новых гидротехнических сооружений</w:t>
            </w:r>
          </w:p>
        </w:tc>
        <w:tc>
          <w:tcPr>
            <w:tcW w:w="1415" w:type="dxa"/>
            <w:hideMark/>
          </w:tcPr>
          <w:p w:rsidR="00F05A58" w:rsidRPr="007F6570" w:rsidRDefault="00F05A58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км</w:t>
            </w:r>
          </w:p>
        </w:tc>
        <w:tc>
          <w:tcPr>
            <w:tcW w:w="1174" w:type="dxa"/>
            <w:hideMark/>
          </w:tcPr>
          <w:p w:rsidR="00F05A58" w:rsidRPr="007F6570" w:rsidRDefault="00F05A58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040" w:type="dxa"/>
            <w:hideMark/>
          </w:tcPr>
          <w:p w:rsidR="00F05A58" w:rsidRPr="007F6570" w:rsidRDefault="00F05A58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946" w:type="dxa"/>
            <w:hideMark/>
          </w:tcPr>
          <w:p w:rsidR="00F05A58" w:rsidRPr="007F6570" w:rsidRDefault="00F05A58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992" w:type="dxa"/>
            <w:hideMark/>
          </w:tcPr>
          <w:p w:rsidR="00F05A58" w:rsidRPr="007F6570" w:rsidRDefault="00F05A58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992" w:type="dxa"/>
            <w:hideMark/>
          </w:tcPr>
          <w:p w:rsidR="00F05A58" w:rsidRPr="007F6570" w:rsidRDefault="00590818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2,74</w:t>
            </w:r>
          </w:p>
        </w:tc>
        <w:tc>
          <w:tcPr>
            <w:tcW w:w="993" w:type="dxa"/>
            <w:hideMark/>
          </w:tcPr>
          <w:p w:rsidR="00F05A58" w:rsidRPr="007F6570" w:rsidRDefault="00590818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2,24</w:t>
            </w:r>
          </w:p>
        </w:tc>
        <w:tc>
          <w:tcPr>
            <w:tcW w:w="992" w:type="dxa"/>
            <w:hideMark/>
          </w:tcPr>
          <w:p w:rsidR="00F05A58" w:rsidRPr="007F6570" w:rsidRDefault="00F05A58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2,55</w:t>
            </w:r>
          </w:p>
        </w:tc>
        <w:tc>
          <w:tcPr>
            <w:tcW w:w="992" w:type="dxa"/>
            <w:hideMark/>
          </w:tcPr>
          <w:p w:rsidR="00F05A58" w:rsidRPr="007F6570" w:rsidRDefault="00F05A58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3,965</w:t>
            </w:r>
          </w:p>
        </w:tc>
        <w:tc>
          <w:tcPr>
            <w:tcW w:w="1557" w:type="dxa"/>
            <w:hideMark/>
          </w:tcPr>
          <w:p w:rsidR="00F05A58" w:rsidRPr="007F6570" w:rsidRDefault="00F05A58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11,495</w:t>
            </w:r>
          </w:p>
        </w:tc>
      </w:tr>
      <w:tr w:rsidR="007F6570" w:rsidRPr="007F6570" w:rsidTr="007F6570">
        <w:trPr>
          <w:trHeight w:val="736"/>
          <w:jc w:val="center"/>
        </w:trPr>
        <w:tc>
          <w:tcPr>
            <w:tcW w:w="4952" w:type="dxa"/>
            <w:hideMark/>
          </w:tcPr>
          <w:p w:rsidR="00F05A58" w:rsidRPr="007F6570" w:rsidRDefault="00F05A58" w:rsidP="007F6570">
            <w:pPr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6. Доля гидротехнических сооружений с неудовлетворительным и опасным уровнем безопасности, приведенных в безопасное техническое состояние</w:t>
            </w:r>
          </w:p>
        </w:tc>
        <w:tc>
          <w:tcPr>
            <w:tcW w:w="1415" w:type="dxa"/>
            <w:hideMark/>
          </w:tcPr>
          <w:p w:rsidR="00F05A58" w:rsidRPr="007F6570" w:rsidRDefault="00F05A58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процентов</w:t>
            </w:r>
          </w:p>
        </w:tc>
        <w:tc>
          <w:tcPr>
            <w:tcW w:w="1174" w:type="dxa"/>
            <w:hideMark/>
          </w:tcPr>
          <w:p w:rsidR="00F05A58" w:rsidRPr="007F6570" w:rsidRDefault="00F05A58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040" w:type="dxa"/>
            <w:hideMark/>
          </w:tcPr>
          <w:p w:rsidR="00F05A58" w:rsidRPr="007F6570" w:rsidRDefault="00F05A58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946" w:type="dxa"/>
            <w:hideMark/>
          </w:tcPr>
          <w:p w:rsidR="00F05A58" w:rsidRPr="007F6570" w:rsidRDefault="00F05A58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992" w:type="dxa"/>
            <w:hideMark/>
          </w:tcPr>
          <w:p w:rsidR="00F05A58" w:rsidRPr="007F6570" w:rsidRDefault="00F05A58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992" w:type="dxa"/>
            <w:hideMark/>
          </w:tcPr>
          <w:p w:rsidR="00F05A58" w:rsidRPr="007F6570" w:rsidRDefault="00F05A58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993" w:type="dxa"/>
            <w:hideMark/>
          </w:tcPr>
          <w:p w:rsidR="00F05A58" w:rsidRPr="007F6570" w:rsidRDefault="00573D11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992" w:type="dxa"/>
            <w:hideMark/>
          </w:tcPr>
          <w:p w:rsidR="00F05A58" w:rsidRPr="007F6570" w:rsidRDefault="00573D11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33,3</w:t>
            </w:r>
          </w:p>
        </w:tc>
        <w:tc>
          <w:tcPr>
            <w:tcW w:w="992" w:type="dxa"/>
            <w:hideMark/>
          </w:tcPr>
          <w:p w:rsidR="00F05A58" w:rsidRPr="007F6570" w:rsidRDefault="00F05A58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1557" w:type="dxa"/>
            <w:hideMark/>
          </w:tcPr>
          <w:p w:rsidR="00F05A58" w:rsidRPr="007F6570" w:rsidRDefault="00F05A58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100</w:t>
            </w:r>
          </w:p>
        </w:tc>
      </w:tr>
      <w:tr w:rsidR="007F6570" w:rsidRPr="007F6570" w:rsidTr="007F6570">
        <w:trPr>
          <w:trHeight w:val="839"/>
          <w:jc w:val="center"/>
        </w:trPr>
        <w:tc>
          <w:tcPr>
            <w:tcW w:w="4952" w:type="dxa"/>
            <w:hideMark/>
          </w:tcPr>
          <w:p w:rsidR="00F05A58" w:rsidRPr="007F6570" w:rsidRDefault="00F05A58" w:rsidP="007F6570">
            <w:pPr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7. Количество гидротехнических сооружений с неудовлетворительным и опасным уровнем безопасности, приведенных в текущем году в безопасное техническое состояние</w:t>
            </w:r>
          </w:p>
        </w:tc>
        <w:tc>
          <w:tcPr>
            <w:tcW w:w="1415" w:type="dxa"/>
            <w:hideMark/>
          </w:tcPr>
          <w:p w:rsidR="00F05A58" w:rsidRPr="007F6570" w:rsidRDefault="00F05A58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шт.</w:t>
            </w:r>
          </w:p>
        </w:tc>
        <w:tc>
          <w:tcPr>
            <w:tcW w:w="1174" w:type="dxa"/>
            <w:hideMark/>
          </w:tcPr>
          <w:p w:rsidR="00F05A58" w:rsidRPr="007F6570" w:rsidRDefault="00F05A58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040" w:type="dxa"/>
            <w:hideMark/>
          </w:tcPr>
          <w:p w:rsidR="00F05A58" w:rsidRPr="007F6570" w:rsidRDefault="00F05A58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946" w:type="dxa"/>
            <w:hideMark/>
          </w:tcPr>
          <w:p w:rsidR="00F05A58" w:rsidRPr="007F6570" w:rsidRDefault="00F05A58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992" w:type="dxa"/>
            <w:hideMark/>
          </w:tcPr>
          <w:p w:rsidR="00F05A58" w:rsidRPr="007F6570" w:rsidRDefault="00F05A58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992" w:type="dxa"/>
            <w:hideMark/>
          </w:tcPr>
          <w:p w:rsidR="00F05A58" w:rsidRPr="007F6570" w:rsidRDefault="00F05A58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993" w:type="dxa"/>
            <w:hideMark/>
          </w:tcPr>
          <w:p w:rsidR="00F05A58" w:rsidRPr="007F6570" w:rsidRDefault="00E369D4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992" w:type="dxa"/>
            <w:hideMark/>
          </w:tcPr>
          <w:p w:rsidR="00F05A58" w:rsidRPr="007F6570" w:rsidRDefault="00F05A58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92" w:type="dxa"/>
            <w:hideMark/>
          </w:tcPr>
          <w:p w:rsidR="00F05A58" w:rsidRPr="007F6570" w:rsidRDefault="00E369D4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557" w:type="dxa"/>
            <w:hideMark/>
          </w:tcPr>
          <w:p w:rsidR="00F05A58" w:rsidRPr="007F6570" w:rsidRDefault="00F05A58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7F6570" w:rsidRPr="007F6570" w:rsidTr="007F6570">
        <w:trPr>
          <w:trHeight w:val="571"/>
          <w:jc w:val="center"/>
        </w:trPr>
        <w:tc>
          <w:tcPr>
            <w:tcW w:w="4952" w:type="dxa"/>
            <w:hideMark/>
          </w:tcPr>
          <w:p w:rsidR="00F05A58" w:rsidRPr="007F6570" w:rsidRDefault="00F05A58" w:rsidP="007F6570">
            <w:pPr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8. Объем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</w:t>
            </w:r>
          </w:p>
        </w:tc>
        <w:tc>
          <w:tcPr>
            <w:tcW w:w="1415" w:type="dxa"/>
            <w:hideMark/>
          </w:tcPr>
          <w:p w:rsidR="00F05A58" w:rsidRPr="007F6570" w:rsidRDefault="00F05A58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млн. рублей</w:t>
            </w:r>
          </w:p>
        </w:tc>
        <w:tc>
          <w:tcPr>
            <w:tcW w:w="1174" w:type="dxa"/>
            <w:hideMark/>
          </w:tcPr>
          <w:p w:rsidR="00F05A58" w:rsidRPr="007F6570" w:rsidRDefault="00F05A58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0,37</w:t>
            </w:r>
          </w:p>
        </w:tc>
        <w:tc>
          <w:tcPr>
            <w:tcW w:w="1040" w:type="dxa"/>
            <w:hideMark/>
          </w:tcPr>
          <w:p w:rsidR="00F05A58" w:rsidRPr="007F6570" w:rsidRDefault="00F05A58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0,37</w:t>
            </w:r>
          </w:p>
        </w:tc>
        <w:tc>
          <w:tcPr>
            <w:tcW w:w="946" w:type="dxa"/>
            <w:hideMark/>
          </w:tcPr>
          <w:p w:rsidR="00F05A58" w:rsidRPr="007F6570" w:rsidRDefault="00F05A58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0,16</w:t>
            </w:r>
          </w:p>
        </w:tc>
        <w:tc>
          <w:tcPr>
            <w:tcW w:w="992" w:type="dxa"/>
            <w:hideMark/>
          </w:tcPr>
          <w:p w:rsidR="00F05A58" w:rsidRPr="007F6570" w:rsidRDefault="00F05A58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992" w:type="dxa"/>
            <w:hideMark/>
          </w:tcPr>
          <w:p w:rsidR="00F05A58" w:rsidRPr="007F6570" w:rsidRDefault="00FD29DA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12,97</w:t>
            </w:r>
          </w:p>
        </w:tc>
        <w:tc>
          <w:tcPr>
            <w:tcW w:w="993" w:type="dxa"/>
            <w:hideMark/>
          </w:tcPr>
          <w:p w:rsidR="00F05A58" w:rsidRPr="007F6570" w:rsidRDefault="00FD29DA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2,541</w:t>
            </w:r>
          </w:p>
        </w:tc>
        <w:tc>
          <w:tcPr>
            <w:tcW w:w="992" w:type="dxa"/>
            <w:hideMark/>
          </w:tcPr>
          <w:p w:rsidR="00F05A58" w:rsidRPr="007F6570" w:rsidRDefault="00FD29DA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19,63</w:t>
            </w:r>
          </w:p>
        </w:tc>
        <w:tc>
          <w:tcPr>
            <w:tcW w:w="992" w:type="dxa"/>
            <w:hideMark/>
          </w:tcPr>
          <w:p w:rsidR="00F05A58" w:rsidRPr="007F6570" w:rsidRDefault="00F05A58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19,53</w:t>
            </w:r>
          </w:p>
        </w:tc>
        <w:tc>
          <w:tcPr>
            <w:tcW w:w="1557" w:type="dxa"/>
            <w:hideMark/>
          </w:tcPr>
          <w:p w:rsidR="00F05A58" w:rsidRPr="007F6570" w:rsidRDefault="00FD29DA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54,67</w:t>
            </w:r>
            <w:r w:rsidR="00F63608" w:rsidRPr="007F6570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F05A58" w:rsidRPr="007F6570" w:rsidTr="007F6570">
        <w:trPr>
          <w:trHeight w:val="247"/>
          <w:jc w:val="center"/>
        </w:trPr>
        <w:tc>
          <w:tcPr>
            <w:tcW w:w="16045" w:type="dxa"/>
            <w:gridSpan w:val="11"/>
            <w:hideMark/>
          </w:tcPr>
          <w:p w:rsidR="00F05A58" w:rsidRPr="007F6570" w:rsidRDefault="00F05A58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 xml:space="preserve">Подпрограмма 2 </w:t>
            </w:r>
            <w:r w:rsidR="007F6570">
              <w:rPr>
                <w:rFonts w:eastAsia="Calibri"/>
                <w:sz w:val="24"/>
                <w:szCs w:val="24"/>
              </w:rPr>
              <w:t>«</w:t>
            </w:r>
            <w:r w:rsidRPr="007F6570">
              <w:rPr>
                <w:rFonts w:eastAsia="Calibri"/>
                <w:sz w:val="24"/>
                <w:szCs w:val="24"/>
              </w:rPr>
              <w:t>Развитие лесного хозяйства Республики Тыва</w:t>
            </w:r>
            <w:r w:rsidR="007F6570">
              <w:rPr>
                <w:rFonts w:eastAsia="Calibri"/>
                <w:sz w:val="24"/>
                <w:szCs w:val="24"/>
              </w:rPr>
              <w:t>»</w:t>
            </w:r>
          </w:p>
        </w:tc>
      </w:tr>
      <w:tr w:rsidR="007F6570" w:rsidRPr="007F6570" w:rsidTr="007F6570">
        <w:trPr>
          <w:trHeight w:val="64"/>
          <w:jc w:val="center"/>
        </w:trPr>
        <w:tc>
          <w:tcPr>
            <w:tcW w:w="4952" w:type="dxa"/>
            <w:hideMark/>
          </w:tcPr>
          <w:p w:rsidR="00817219" w:rsidRPr="007F6570" w:rsidRDefault="00817219" w:rsidP="007F6570">
            <w:pPr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1. Лесистость территории Республики Тыва</w:t>
            </w:r>
          </w:p>
        </w:tc>
        <w:tc>
          <w:tcPr>
            <w:tcW w:w="1415" w:type="dxa"/>
            <w:hideMark/>
          </w:tcPr>
          <w:p w:rsidR="00817219" w:rsidRPr="007F6570" w:rsidRDefault="00817219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процентов</w:t>
            </w:r>
          </w:p>
        </w:tc>
        <w:tc>
          <w:tcPr>
            <w:tcW w:w="1174" w:type="dxa"/>
            <w:hideMark/>
          </w:tcPr>
          <w:p w:rsidR="00817219" w:rsidRPr="007F6570" w:rsidRDefault="00817219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49,7</w:t>
            </w:r>
          </w:p>
        </w:tc>
        <w:tc>
          <w:tcPr>
            <w:tcW w:w="1040" w:type="dxa"/>
            <w:hideMark/>
          </w:tcPr>
          <w:p w:rsidR="00817219" w:rsidRPr="007F6570" w:rsidRDefault="00817219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49,7</w:t>
            </w:r>
          </w:p>
        </w:tc>
        <w:tc>
          <w:tcPr>
            <w:tcW w:w="946" w:type="dxa"/>
            <w:hideMark/>
          </w:tcPr>
          <w:p w:rsidR="00817219" w:rsidRPr="007F6570" w:rsidRDefault="00817219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49,7</w:t>
            </w:r>
          </w:p>
        </w:tc>
        <w:tc>
          <w:tcPr>
            <w:tcW w:w="992" w:type="dxa"/>
            <w:hideMark/>
          </w:tcPr>
          <w:p w:rsidR="00817219" w:rsidRPr="007F6570" w:rsidRDefault="00817219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49,7</w:t>
            </w:r>
          </w:p>
        </w:tc>
        <w:tc>
          <w:tcPr>
            <w:tcW w:w="992" w:type="dxa"/>
            <w:hideMark/>
          </w:tcPr>
          <w:p w:rsidR="00817219" w:rsidRPr="007F6570" w:rsidRDefault="00817219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49,7</w:t>
            </w:r>
          </w:p>
        </w:tc>
        <w:tc>
          <w:tcPr>
            <w:tcW w:w="993" w:type="dxa"/>
            <w:hideMark/>
          </w:tcPr>
          <w:p w:rsidR="00817219" w:rsidRPr="007F6570" w:rsidRDefault="00817219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49,7</w:t>
            </w:r>
          </w:p>
        </w:tc>
        <w:tc>
          <w:tcPr>
            <w:tcW w:w="992" w:type="dxa"/>
            <w:hideMark/>
          </w:tcPr>
          <w:p w:rsidR="00817219" w:rsidRPr="007F6570" w:rsidRDefault="00817219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49,7</w:t>
            </w:r>
          </w:p>
        </w:tc>
        <w:tc>
          <w:tcPr>
            <w:tcW w:w="992" w:type="dxa"/>
            <w:hideMark/>
          </w:tcPr>
          <w:p w:rsidR="00817219" w:rsidRPr="007F6570" w:rsidRDefault="00817219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49,7</w:t>
            </w:r>
          </w:p>
        </w:tc>
        <w:tc>
          <w:tcPr>
            <w:tcW w:w="1557" w:type="dxa"/>
            <w:noWrap/>
            <w:hideMark/>
          </w:tcPr>
          <w:p w:rsidR="00817219" w:rsidRPr="007F6570" w:rsidRDefault="00817219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7F6570" w:rsidRPr="007F6570" w:rsidTr="007F6570">
        <w:trPr>
          <w:trHeight w:val="548"/>
          <w:jc w:val="center"/>
        </w:trPr>
        <w:tc>
          <w:tcPr>
            <w:tcW w:w="4952" w:type="dxa"/>
            <w:hideMark/>
          </w:tcPr>
          <w:p w:rsidR="00817219" w:rsidRPr="007F6570" w:rsidRDefault="00817219" w:rsidP="007F6570">
            <w:pPr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2. Доля площади земель лесного фонда, переданных в пользование, в общей площади земель лесного фонда</w:t>
            </w:r>
          </w:p>
        </w:tc>
        <w:tc>
          <w:tcPr>
            <w:tcW w:w="1415" w:type="dxa"/>
            <w:hideMark/>
          </w:tcPr>
          <w:p w:rsidR="00817219" w:rsidRPr="007F6570" w:rsidRDefault="00817219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процентов</w:t>
            </w:r>
          </w:p>
        </w:tc>
        <w:tc>
          <w:tcPr>
            <w:tcW w:w="1174" w:type="dxa"/>
            <w:hideMark/>
          </w:tcPr>
          <w:p w:rsidR="00817219" w:rsidRPr="007F6570" w:rsidRDefault="00817219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0,6</w:t>
            </w:r>
          </w:p>
        </w:tc>
        <w:tc>
          <w:tcPr>
            <w:tcW w:w="1040" w:type="dxa"/>
            <w:hideMark/>
          </w:tcPr>
          <w:p w:rsidR="00817219" w:rsidRPr="007F6570" w:rsidRDefault="00817219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1,4</w:t>
            </w:r>
          </w:p>
        </w:tc>
        <w:tc>
          <w:tcPr>
            <w:tcW w:w="946" w:type="dxa"/>
            <w:hideMark/>
          </w:tcPr>
          <w:p w:rsidR="00817219" w:rsidRPr="007F6570" w:rsidRDefault="00817219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0,7</w:t>
            </w:r>
          </w:p>
        </w:tc>
        <w:tc>
          <w:tcPr>
            <w:tcW w:w="992" w:type="dxa"/>
            <w:hideMark/>
          </w:tcPr>
          <w:p w:rsidR="00817219" w:rsidRPr="007F6570" w:rsidRDefault="00817219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1,5</w:t>
            </w:r>
          </w:p>
        </w:tc>
        <w:tc>
          <w:tcPr>
            <w:tcW w:w="992" w:type="dxa"/>
            <w:hideMark/>
          </w:tcPr>
          <w:p w:rsidR="00817219" w:rsidRPr="007F6570" w:rsidRDefault="00817219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1,5</w:t>
            </w:r>
          </w:p>
        </w:tc>
        <w:tc>
          <w:tcPr>
            <w:tcW w:w="993" w:type="dxa"/>
            <w:hideMark/>
          </w:tcPr>
          <w:p w:rsidR="00817219" w:rsidRPr="007F6570" w:rsidRDefault="00817219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1,6</w:t>
            </w:r>
          </w:p>
        </w:tc>
        <w:tc>
          <w:tcPr>
            <w:tcW w:w="992" w:type="dxa"/>
            <w:hideMark/>
          </w:tcPr>
          <w:p w:rsidR="00817219" w:rsidRPr="007F6570" w:rsidRDefault="00817219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1,6</w:t>
            </w:r>
          </w:p>
        </w:tc>
        <w:tc>
          <w:tcPr>
            <w:tcW w:w="992" w:type="dxa"/>
            <w:hideMark/>
          </w:tcPr>
          <w:p w:rsidR="00817219" w:rsidRPr="007F6570" w:rsidRDefault="00817219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1,6</w:t>
            </w:r>
          </w:p>
        </w:tc>
        <w:tc>
          <w:tcPr>
            <w:tcW w:w="1557" w:type="dxa"/>
            <w:noWrap/>
            <w:hideMark/>
          </w:tcPr>
          <w:p w:rsidR="00817219" w:rsidRPr="007F6570" w:rsidRDefault="00817219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7F6570" w:rsidRPr="007F6570" w:rsidTr="007F6570">
        <w:trPr>
          <w:trHeight w:val="611"/>
          <w:jc w:val="center"/>
        </w:trPr>
        <w:tc>
          <w:tcPr>
            <w:tcW w:w="4952" w:type="dxa"/>
            <w:hideMark/>
          </w:tcPr>
          <w:p w:rsidR="00817219" w:rsidRPr="007F6570" w:rsidRDefault="00817219" w:rsidP="007F6570">
            <w:pPr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 xml:space="preserve">3. Отношение площади </w:t>
            </w:r>
            <w:proofErr w:type="spellStart"/>
            <w:r w:rsidRPr="007F6570">
              <w:rPr>
                <w:rFonts w:eastAsia="Calibri"/>
                <w:sz w:val="24"/>
                <w:szCs w:val="24"/>
              </w:rPr>
              <w:t>лесовосстановления</w:t>
            </w:r>
            <w:proofErr w:type="spellEnd"/>
            <w:r w:rsidRPr="007F6570">
              <w:rPr>
                <w:rFonts w:eastAsia="Calibri"/>
                <w:sz w:val="24"/>
                <w:szCs w:val="24"/>
              </w:rPr>
              <w:t xml:space="preserve"> и лесоразведения к площади вырубленных и погибших лесных насаждений</w:t>
            </w:r>
          </w:p>
        </w:tc>
        <w:tc>
          <w:tcPr>
            <w:tcW w:w="1415" w:type="dxa"/>
            <w:hideMark/>
          </w:tcPr>
          <w:p w:rsidR="00817219" w:rsidRPr="007F6570" w:rsidRDefault="00817219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процентов</w:t>
            </w:r>
          </w:p>
        </w:tc>
        <w:tc>
          <w:tcPr>
            <w:tcW w:w="1174" w:type="dxa"/>
            <w:hideMark/>
          </w:tcPr>
          <w:p w:rsidR="00817219" w:rsidRPr="007F6570" w:rsidRDefault="00817219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90,6</w:t>
            </w:r>
          </w:p>
        </w:tc>
        <w:tc>
          <w:tcPr>
            <w:tcW w:w="1040" w:type="dxa"/>
            <w:hideMark/>
          </w:tcPr>
          <w:p w:rsidR="00817219" w:rsidRPr="007F6570" w:rsidRDefault="00817219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90,6</w:t>
            </w:r>
          </w:p>
        </w:tc>
        <w:tc>
          <w:tcPr>
            <w:tcW w:w="946" w:type="dxa"/>
            <w:hideMark/>
          </w:tcPr>
          <w:p w:rsidR="00817219" w:rsidRPr="007F6570" w:rsidRDefault="00817219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992" w:type="dxa"/>
            <w:hideMark/>
          </w:tcPr>
          <w:p w:rsidR="00817219" w:rsidRPr="007F6570" w:rsidRDefault="00817219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992" w:type="dxa"/>
            <w:hideMark/>
          </w:tcPr>
          <w:p w:rsidR="00817219" w:rsidRPr="007F6570" w:rsidRDefault="00817219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993" w:type="dxa"/>
            <w:hideMark/>
          </w:tcPr>
          <w:p w:rsidR="00817219" w:rsidRPr="007F6570" w:rsidRDefault="00817219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992" w:type="dxa"/>
            <w:hideMark/>
          </w:tcPr>
          <w:p w:rsidR="00817219" w:rsidRPr="007F6570" w:rsidRDefault="00817219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992" w:type="dxa"/>
            <w:hideMark/>
          </w:tcPr>
          <w:p w:rsidR="00817219" w:rsidRPr="007F6570" w:rsidRDefault="00817219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1557" w:type="dxa"/>
            <w:noWrap/>
            <w:hideMark/>
          </w:tcPr>
          <w:p w:rsidR="00817219" w:rsidRPr="007F6570" w:rsidRDefault="00817219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7F6570" w:rsidRPr="007F6570" w:rsidTr="007F6570">
        <w:trPr>
          <w:trHeight w:val="625"/>
          <w:jc w:val="center"/>
        </w:trPr>
        <w:tc>
          <w:tcPr>
            <w:tcW w:w="4952" w:type="dxa"/>
            <w:hideMark/>
          </w:tcPr>
          <w:p w:rsidR="00817219" w:rsidRPr="007F6570" w:rsidRDefault="00817219" w:rsidP="007F6570">
            <w:pPr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4. Объем платежей в бюджетную систему Российской Федерации от использования лесов, расположенных на землях лесного фонда, в расчете на 1 га земель лесного фонда</w:t>
            </w:r>
          </w:p>
        </w:tc>
        <w:tc>
          <w:tcPr>
            <w:tcW w:w="1415" w:type="dxa"/>
            <w:hideMark/>
          </w:tcPr>
          <w:p w:rsidR="00817219" w:rsidRPr="007F6570" w:rsidRDefault="00817219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руб./га</w:t>
            </w:r>
          </w:p>
        </w:tc>
        <w:tc>
          <w:tcPr>
            <w:tcW w:w="1174" w:type="dxa"/>
            <w:hideMark/>
          </w:tcPr>
          <w:p w:rsidR="00817219" w:rsidRPr="007F6570" w:rsidRDefault="00817219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6,9</w:t>
            </w:r>
          </w:p>
        </w:tc>
        <w:tc>
          <w:tcPr>
            <w:tcW w:w="1040" w:type="dxa"/>
            <w:hideMark/>
          </w:tcPr>
          <w:p w:rsidR="00817219" w:rsidRPr="007F6570" w:rsidRDefault="00817219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7,9</w:t>
            </w:r>
          </w:p>
        </w:tc>
        <w:tc>
          <w:tcPr>
            <w:tcW w:w="946" w:type="dxa"/>
            <w:hideMark/>
          </w:tcPr>
          <w:p w:rsidR="00817219" w:rsidRPr="007F6570" w:rsidRDefault="00817219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5,6</w:t>
            </w:r>
          </w:p>
        </w:tc>
        <w:tc>
          <w:tcPr>
            <w:tcW w:w="992" w:type="dxa"/>
            <w:hideMark/>
          </w:tcPr>
          <w:p w:rsidR="00817219" w:rsidRPr="007F6570" w:rsidRDefault="00817219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11,3</w:t>
            </w:r>
          </w:p>
        </w:tc>
        <w:tc>
          <w:tcPr>
            <w:tcW w:w="992" w:type="dxa"/>
            <w:hideMark/>
          </w:tcPr>
          <w:p w:rsidR="00817219" w:rsidRPr="007F6570" w:rsidRDefault="00817219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10,8</w:t>
            </w:r>
          </w:p>
        </w:tc>
        <w:tc>
          <w:tcPr>
            <w:tcW w:w="993" w:type="dxa"/>
            <w:hideMark/>
          </w:tcPr>
          <w:p w:rsidR="00817219" w:rsidRPr="007F6570" w:rsidRDefault="00817219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11,9</w:t>
            </w:r>
          </w:p>
        </w:tc>
        <w:tc>
          <w:tcPr>
            <w:tcW w:w="992" w:type="dxa"/>
            <w:hideMark/>
          </w:tcPr>
          <w:p w:rsidR="00817219" w:rsidRPr="007F6570" w:rsidRDefault="00817219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11,9</w:t>
            </w:r>
          </w:p>
        </w:tc>
        <w:tc>
          <w:tcPr>
            <w:tcW w:w="992" w:type="dxa"/>
            <w:hideMark/>
          </w:tcPr>
          <w:p w:rsidR="00817219" w:rsidRPr="007F6570" w:rsidRDefault="00817219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11,9</w:t>
            </w:r>
          </w:p>
        </w:tc>
        <w:tc>
          <w:tcPr>
            <w:tcW w:w="1557" w:type="dxa"/>
            <w:noWrap/>
            <w:hideMark/>
          </w:tcPr>
          <w:p w:rsidR="00817219" w:rsidRPr="007F6570" w:rsidRDefault="00817219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7F6570" w:rsidRPr="007F6570" w:rsidTr="007F6570">
        <w:trPr>
          <w:trHeight w:val="817"/>
          <w:jc w:val="center"/>
        </w:trPr>
        <w:tc>
          <w:tcPr>
            <w:tcW w:w="4952" w:type="dxa"/>
            <w:hideMark/>
          </w:tcPr>
          <w:p w:rsidR="00817219" w:rsidRPr="007F6570" w:rsidRDefault="00817219" w:rsidP="007F6570">
            <w:pPr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5. Отношение фактического объема заготовки древесины к установленному допустимому объему изъятия древесины</w:t>
            </w:r>
          </w:p>
        </w:tc>
        <w:tc>
          <w:tcPr>
            <w:tcW w:w="1415" w:type="dxa"/>
            <w:hideMark/>
          </w:tcPr>
          <w:p w:rsidR="00817219" w:rsidRPr="007F6570" w:rsidRDefault="00817219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процентов</w:t>
            </w:r>
          </w:p>
        </w:tc>
        <w:tc>
          <w:tcPr>
            <w:tcW w:w="1174" w:type="dxa"/>
            <w:hideMark/>
          </w:tcPr>
          <w:p w:rsidR="00817219" w:rsidRPr="007F6570" w:rsidRDefault="00817219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3,2</w:t>
            </w:r>
          </w:p>
        </w:tc>
        <w:tc>
          <w:tcPr>
            <w:tcW w:w="1040" w:type="dxa"/>
            <w:hideMark/>
          </w:tcPr>
          <w:p w:rsidR="00817219" w:rsidRPr="007F6570" w:rsidRDefault="00817219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5,1</w:t>
            </w:r>
          </w:p>
        </w:tc>
        <w:tc>
          <w:tcPr>
            <w:tcW w:w="946" w:type="dxa"/>
            <w:hideMark/>
          </w:tcPr>
          <w:p w:rsidR="00817219" w:rsidRPr="007F6570" w:rsidRDefault="00817219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992" w:type="dxa"/>
            <w:hideMark/>
          </w:tcPr>
          <w:p w:rsidR="00817219" w:rsidRPr="007F6570" w:rsidRDefault="00817219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6,8</w:t>
            </w:r>
          </w:p>
        </w:tc>
        <w:tc>
          <w:tcPr>
            <w:tcW w:w="992" w:type="dxa"/>
            <w:hideMark/>
          </w:tcPr>
          <w:p w:rsidR="00817219" w:rsidRPr="007F6570" w:rsidRDefault="00817219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7,1</w:t>
            </w:r>
          </w:p>
        </w:tc>
        <w:tc>
          <w:tcPr>
            <w:tcW w:w="993" w:type="dxa"/>
            <w:hideMark/>
          </w:tcPr>
          <w:p w:rsidR="00817219" w:rsidRPr="007F6570" w:rsidRDefault="00817219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7,4</w:t>
            </w:r>
          </w:p>
        </w:tc>
        <w:tc>
          <w:tcPr>
            <w:tcW w:w="992" w:type="dxa"/>
            <w:hideMark/>
          </w:tcPr>
          <w:p w:rsidR="00817219" w:rsidRPr="007F6570" w:rsidRDefault="00817219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7,5</w:t>
            </w:r>
          </w:p>
        </w:tc>
        <w:tc>
          <w:tcPr>
            <w:tcW w:w="992" w:type="dxa"/>
            <w:hideMark/>
          </w:tcPr>
          <w:p w:rsidR="00817219" w:rsidRPr="007F6570" w:rsidRDefault="00817219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7,5</w:t>
            </w:r>
          </w:p>
        </w:tc>
        <w:tc>
          <w:tcPr>
            <w:tcW w:w="1557" w:type="dxa"/>
            <w:noWrap/>
            <w:hideMark/>
          </w:tcPr>
          <w:p w:rsidR="00817219" w:rsidRPr="007F6570" w:rsidRDefault="00817219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7F6570" w:rsidRPr="007F6570" w:rsidTr="007F6570">
        <w:trPr>
          <w:trHeight w:val="756"/>
          <w:jc w:val="center"/>
        </w:trPr>
        <w:tc>
          <w:tcPr>
            <w:tcW w:w="4952" w:type="dxa"/>
            <w:hideMark/>
          </w:tcPr>
          <w:p w:rsidR="00817219" w:rsidRPr="007F6570" w:rsidRDefault="00817219" w:rsidP="007F6570">
            <w:pPr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lastRenderedPageBreak/>
              <w:t>6. Доля лесных пожаров, ликвидированных в течение первых суток с момента обнаружения, в общем количестве лесных пожаров</w:t>
            </w:r>
          </w:p>
        </w:tc>
        <w:tc>
          <w:tcPr>
            <w:tcW w:w="1415" w:type="dxa"/>
            <w:hideMark/>
          </w:tcPr>
          <w:p w:rsidR="00817219" w:rsidRPr="007F6570" w:rsidRDefault="00817219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процентов</w:t>
            </w:r>
          </w:p>
        </w:tc>
        <w:tc>
          <w:tcPr>
            <w:tcW w:w="1174" w:type="dxa"/>
            <w:hideMark/>
          </w:tcPr>
          <w:p w:rsidR="00817219" w:rsidRPr="007F6570" w:rsidRDefault="00817219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65,7</w:t>
            </w:r>
          </w:p>
        </w:tc>
        <w:tc>
          <w:tcPr>
            <w:tcW w:w="1040" w:type="dxa"/>
            <w:hideMark/>
          </w:tcPr>
          <w:p w:rsidR="00817219" w:rsidRPr="007F6570" w:rsidRDefault="00817219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66,7</w:t>
            </w:r>
          </w:p>
        </w:tc>
        <w:tc>
          <w:tcPr>
            <w:tcW w:w="946" w:type="dxa"/>
            <w:hideMark/>
          </w:tcPr>
          <w:p w:rsidR="00817219" w:rsidRPr="007F6570" w:rsidRDefault="00817219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66,3</w:t>
            </w:r>
          </w:p>
        </w:tc>
        <w:tc>
          <w:tcPr>
            <w:tcW w:w="992" w:type="dxa"/>
            <w:hideMark/>
          </w:tcPr>
          <w:p w:rsidR="00817219" w:rsidRPr="007F6570" w:rsidRDefault="00817219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67,1</w:t>
            </w:r>
          </w:p>
        </w:tc>
        <w:tc>
          <w:tcPr>
            <w:tcW w:w="992" w:type="dxa"/>
            <w:hideMark/>
          </w:tcPr>
          <w:p w:rsidR="00817219" w:rsidRPr="007F6570" w:rsidRDefault="00817219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67,9</w:t>
            </w:r>
          </w:p>
        </w:tc>
        <w:tc>
          <w:tcPr>
            <w:tcW w:w="993" w:type="dxa"/>
            <w:hideMark/>
          </w:tcPr>
          <w:p w:rsidR="00817219" w:rsidRPr="007F6570" w:rsidRDefault="00817219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68,7</w:t>
            </w:r>
          </w:p>
        </w:tc>
        <w:tc>
          <w:tcPr>
            <w:tcW w:w="992" w:type="dxa"/>
            <w:hideMark/>
          </w:tcPr>
          <w:p w:rsidR="00817219" w:rsidRPr="007F6570" w:rsidRDefault="00817219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69,5</w:t>
            </w:r>
          </w:p>
        </w:tc>
        <w:tc>
          <w:tcPr>
            <w:tcW w:w="992" w:type="dxa"/>
            <w:hideMark/>
          </w:tcPr>
          <w:p w:rsidR="00817219" w:rsidRPr="007F6570" w:rsidRDefault="00817219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69,5</w:t>
            </w:r>
          </w:p>
        </w:tc>
        <w:tc>
          <w:tcPr>
            <w:tcW w:w="1557" w:type="dxa"/>
            <w:noWrap/>
            <w:hideMark/>
          </w:tcPr>
          <w:p w:rsidR="00817219" w:rsidRPr="007F6570" w:rsidRDefault="00817219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7F6570" w:rsidRPr="007F6570" w:rsidTr="007F6570">
        <w:trPr>
          <w:trHeight w:val="1188"/>
          <w:jc w:val="center"/>
        </w:trPr>
        <w:tc>
          <w:tcPr>
            <w:tcW w:w="4952" w:type="dxa"/>
            <w:hideMark/>
          </w:tcPr>
          <w:p w:rsidR="00817219" w:rsidRPr="007F6570" w:rsidRDefault="00817219" w:rsidP="007F6570">
            <w:pPr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7. Доля площади погибших и поврежденных лесных насаждений с учетом проведенных мероприятий по защите леса в общей площади земель лесного фонда, занятых лесными насаждениями</w:t>
            </w:r>
          </w:p>
        </w:tc>
        <w:tc>
          <w:tcPr>
            <w:tcW w:w="1415" w:type="dxa"/>
            <w:hideMark/>
          </w:tcPr>
          <w:p w:rsidR="00817219" w:rsidRPr="007F6570" w:rsidRDefault="00817219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процентов</w:t>
            </w:r>
          </w:p>
        </w:tc>
        <w:tc>
          <w:tcPr>
            <w:tcW w:w="1174" w:type="dxa"/>
            <w:hideMark/>
          </w:tcPr>
          <w:p w:rsidR="00817219" w:rsidRPr="007F6570" w:rsidRDefault="00817219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1,4</w:t>
            </w:r>
          </w:p>
        </w:tc>
        <w:tc>
          <w:tcPr>
            <w:tcW w:w="1040" w:type="dxa"/>
            <w:hideMark/>
          </w:tcPr>
          <w:p w:rsidR="00817219" w:rsidRPr="007F6570" w:rsidRDefault="00817219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1,37</w:t>
            </w:r>
          </w:p>
        </w:tc>
        <w:tc>
          <w:tcPr>
            <w:tcW w:w="946" w:type="dxa"/>
            <w:hideMark/>
          </w:tcPr>
          <w:p w:rsidR="00817219" w:rsidRPr="007F6570" w:rsidRDefault="00817219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1,34</w:t>
            </w:r>
          </w:p>
        </w:tc>
        <w:tc>
          <w:tcPr>
            <w:tcW w:w="992" w:type="dxa"/>
            <w:hideMark/>
          </w:tcPr>
          <w:p w:rsidR="00817219" w:rsidRPr="007F6570" w:rsidRDefault="00817219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1,409</w:t>
            </w:r>
          </w:p>
        </w:tc>
        <w:tc>
          <w:tcPr>
            <w:tcW w:w="992" w:type="dxa"/>
            <w:hideMark/>
          </w:tcPr>
          <w:p w:rsidR="00817219" w:rsidRPr="007F6570" w:rsidRDefault="00817219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1,409</w:t>
            </w:r>
          </w:p>
        </w:tc>
        <w:tc>
          <w:tcPr>
            <w:tcW w:w="993" w:type="dxa"/>
            <w:hideMark/>
          </w:tcPr>
          <w:p w:rsidR="00817219" w:rsidRPr="007F6570" w:rsidRDefault="00817219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1,409</w:t>
            </w:r>
          </w:p>
        </w:tc>
        <w:tc>
          <w:tcPr>
            <w:tcW w:w="992" w:type="dxa"/>
            <w:hideMark/>
          </w:tcPr>
          <w:p w:rsidR="00817219" w:rsidRPr="007F6570" w:rsidRDefault="00817219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1,409</w:t>
            </w:r>
          </w:p>
        </w:tc>
        <w:tc>
          <w:tcPr>
            <w:tcW w:w="992" w:type="dxa"/>
            <w:hideMark/>
          </w:tcPr>
          <w:p w:rsidR="00817219" w:rsidRPr="007F6570" w:rsidRDefault="00817219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1,409</w:t>
            </w:r>
          </w:p>
        </w:tc>
        <w:tc>
          <w:tcPr>
            <w:tcW w:w="1557" w:type="dxa"/>
            <w:noWrap/>
            <w:hideMark/>
          </w:tcPr>
          <w:p w:rsidR="00817219" w:rsidRPr="007F6570" w:rsidRDefault="00817219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7F6570" w:rsidRPr="007F6570" w:rsidTr="007F6570">
        <w:trPr>
          <w:trHeight w:val="869"/>
          <w:jc w:val="center"/>
        </w:trPr>
        <w:tc>
          <w:tcPr>
            <w:tcW w:w="4952" w:type="dxa"/>
            <w:hideMark/>
          </w:tcPr>
          <w:p w:rsidR="00817219" w:rsidRPr="007F6570" w:rsidRDefault="00817219" w:rsidP="007F6570">
            <w:pPr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8. Средняя численность должностных лиц, осуществляющих федеральный государственный лесной надзор (лесную охрану) на 50 тыс. га земель лесного фонда</w:t>
            </w:r>
          </w:p>
        </w:tc>
        <w:tc>
          <w:tcPr>
            <w:tcW w:w="1415" w:type="dxa"/>
            <w:hideMark/>
          </w:tcPr>
          <w:p w:rsidR="00817219" w:rsidRPr="007F6570" w:rsidRDefault="00817219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человек</w:t>
            </w:r>
          </w:p>
        </w:tc>
        <w:tc>
          <w:tcPr>
            <w:tcW w:w="1174" w:type="dxa"/>
            <w:hideMark/>
          </w:tcPr>
          <w:p w:rsidR="00817219" w:rsidRPr="007F6570" w:rsidRDefault="00817219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0,9</w:t>
            </w:r>
          </w:p>
        </w:tc>
        <w:tc>
          <w:tcPr>
            <w:tcW w:w="1040" w:type="dxa"/>
            <w:hideMark/>
          </w:tcPr>
          <w:p w:rsidR="00817219" w:rsidRPr="007F6570" w:rsidRDefault="00817219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0,95</w:t>
            </w:r>
          </w:p>
        </w:tc>
        <w:tc>
          <w:tcPr>
            <w:tcW w:w="946" w:type="dxa"/>
            <w:hideMark/>
          </w:tcPr>
          <w:p w:rsidR="00817219" w:rsidRPr="007F6570" w:rsidRDefault="00817219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0,98</w:t>
            </w:r>
          </w:p>
        </w:tc>
        <w:tc>
          <w:tcPr>
            <w:tcW w:w="992" w:type="dxa"/>
            <w:hideMark/>
          </w:tcPr>
          <w:p w:rsidR="00817219" w:rsidRPr="007F6570" w:rsidRDefault="00817219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92" w:type="dxa"/>
            <w:hideMark/>
          </w:tcPr>
          <w:p w:rsidR="00817219" w:rsidRPr="007F6570" w:rsidRDefault="00817219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93" w:type="dxa"/>
            <w:hideMark/>
          </w:tcPr>
          <w:p w:rsidR="00817219" w:rsidRPr="007F6570" w:rsidRDefault="00817219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92" w:type="dxa"/>
            <w:hideMark/>
          </w:tcPr>
          <w:p w:rsidR="00817219" w:rsidRPr="007F6570" w:rsidRDefault="00817219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992" w:type="dxa"/>
            <w:hideMark/>
          </w:tcPr>
          <w:p w:rsidR="00817219" w:rsidRPr="007F6570" w:rsidRDefault="00817219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557" w:type="dxa"/>
            <w:noWrap/>
            <w:hideMark/>
          </w:tcPr>
          <w:p w:rsidR="00817219" w:rsidRPr="007F6570" w:rsidRDefault="00817219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7F6570" w:rsidRPr="007F6570" w:rsidTr="007F6570">
        <w:trPr>
          <w:trHeight w:val="1735"/>
          <w:jc w:val="center"/>
        </w:trPr>
        <w:tc>
          <w:tcPr>
            <w:tcW w:w="4952" w:type="dxa"/>
            <w:hideMark/>
          </w:tcPr>
          <w:p w:rsidR="00817219" w:rsidRPr="007F6570" w:rsidRDefault="00817219" w:rsidP="007F6570">
            <w:pPr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9. Доля выписок, предоставленных гражданам и юридическим лицам, обратившимся в орган государственной власти субъекта Российской Федерации в области лесных отношений за получением государственной услуги по предоставлению выписки из государственного лесного реестра, в общем количестве принятых заявок на предоставление данной услуг</w:t>
            </w:r>
          </w:p>
        </w:tc>
        <w:tc>
          <w:tcPr>
            <w:tcW w:w="1415" w:type="dxa"/>
            <w:hideMark/>
          </w:tcPr>
          <w:p w:rsidR="00817219" w:rsidRPr="007F6570" w:rsidRDefault="00817219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процентов</w:t>
            </w:r>
          </w:p>
        </w:tc>
        <w:tc>
          <w:tcPr>
            <w:tcW w:w="1174" w:type="dxa"/>
            <w:hideMark/>
          </w:tcPr>
          <w:p w:rsidR="00817219" w:rsidRPr="007F6570" w:rsidRDefault="00817219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90</w:t>
            </w:r>
          </w:p>
        </w:tc>
        <w:tc>
          <w:tcPr>
            <w:tcW w:w="1040" w:type="dxa"/>
            <w:hideMark/>
          </w:tcPr>
          <w:p w:rsidR="00817219" w:rsidRPr="007F6570" w:rsidRDefault="00817219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946" w:type="dxa"/>
            <w:hideMark/>
          </w:tcPr>
          <w:p w:rsidR="00817219" w:rsidRPr="007F6570" w:rsidRDefault="00817219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992" w:type="dxa"/>
            <w:hideMark/>
          </w:tcPr>
          <w:p w:rsidR="00817219" w:rsidRPr="007F6570" w:rsidRDefault="00817219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992" w:type="dxa"/>
            <w:hideMark/>
          </w:tcPr>
          <w:p w:rsidR="00817219" w:rsidRPr="007F6570" w:rsidRDefault="00817219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993" w:type="dxa"/>
            <w:hideMark/>
          </w:tcPr>
          <w:p w:rsidR="00817219" w:rsidRPr="007F6570" w:rsidRDefault="00817219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992" w:type="dxa"/>
            <w:hideMark/>
          </w:tcPr>
          <w:p w:rsidR="00817219" w:rsidRPr="007F6570" w:rsidRDefault="00817219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992" w:type="dxa"/>
            <w:hideMark/>
          </w:tcPr>
          <w:p w:rsidR="00817219" w:rsidRPr="007F6570" w:rsidRDefault="00817219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1557" w:type="dxa"/>
            <w:noWrap/>
            <w:hideMark/>
          </w:tcPr>
          <w:p w:rsidR="00817219" w:rsidRPr="007F6570" w:rsidRDefault="00817219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7F6570" w:rsidRPr="007F6570" w:rsidTr="007F6570">
        <w:trPr>
          <w:trHeight w:val="341"/>
          <w:jc w:val="center"/>
        </w:trPr>
        <w:tc>
          <w:tcPr>
            <w:tcW w:w="4952" w:type="dxa"/>
            <w:hideMark/>
          </w:tcPr>
          <w:p w:rsidR="00817219" w:rsidRPr="007F6570" w:rsidRDefault="00817219" w:rsidP="007F6570">
            <w:pPr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10. Динамика предотвращения возникновения нарушений лесного законодательства, причиняющих вред лесам, относительно уровня нарушений предыдущего года</w:t>
            </w:r>
          </w:p>
        </w:tc>
        <w:tc>
          <w:tcPr>
            <w:tcW w:w="1415" w:type="dxa"/>
            <w:hideMark/>
          </w:tcPr>
          <w:p w:rsidR="00817219" w:rsidRPr="007F6570" w:rsidRDefault="00817219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процентов</w:t>
            </w:r>
          </w:p>
        </w:tc>
        <w:tc>
          <w:tcPr>
            <w:tcW w:w="1174" w:type="dxa"/>
            <w:hideMark/>
          </w:tcPr>
          <w:p w:rsidR="00817219" w:rsidRPr="007F6570" w:rsidRDefault="00817219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040" w:type="dxa"/>
            <w:hideMark/>
          </w:tcPr>
          <w:p w:rsidR="00817219" w:rsidRPr="007F6570" w:rsidRDefault="00817219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3,4</w:t>
            </w:r>
          </w:p>
        </w:tc>
        <w:tc>
          <w:tcPr>
            <w:tcW w:w="946" w:type="dxa"/>
            <w:hideMark/>
          </w:tcPr>
          <w:p w:rsidR="00817219" w:rsidRPr="007F6570" w:rsidRDefault="00817219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6,1</w:t>
            </w:r>
          </w:p>
        </w:tc>
        <w:tc>
          <w:tcPr>
            <w:tcW w:w="992" w:type="dxa"/>
            <w:hideMark/>
          </w:tcPr>
          <w:p w:rsidR="00817219" w:rsidRPr="007F6570" w:rsidRDefault="00817219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6,5</w:t>
            </w:r>
          </w:p>
        </w:tc>
        <w:tc>
          <w:tcPr>
            <w:tcW w:w="992" w:type="dxa"/>
            <w:hideMark/>
          </w:tcPr>
          <w:p w:rsidR="00817219" w:rsidRPr="007F6570" w:rsidRDefault="00817219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5,2</w:t>
            </w:r>
          </w:p>
        </w:tc>
        <w:tc>
          <w:tcPr>
            <w:tcW w:w="993" w:type="dxa"/>
            <w:hideMark/>
          </w:tcPr>
          <w:p w:rsidR="00817219" w:rsidRPr="007F6570" w:rsidRDefault="00817219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5,2</w:t>
            </w:r>
          </w:p>
        </w:tc>
        <w:tc>
          <w:tcPr>
            <w:tcW w:w="992" w:type="dxa"/>
            <w:hideMark/>
          </w:tcPr>
          <w:p w:rsidR="00817219" w:rsidRPr="007F6570" w:rsidRDefault="00817219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5,2</w:t>
            </w:r>
          </w:p>
        </w:tc>
        <w:tc>
          <w:tcPr>
            <w:tcW w:w="992" w:type="dxa"/>
            <w:hideMark/>
          </w:tcPr>
          <w:p w:rsidR="00817219" w:rsidRPr="007F6570" w:rsidRDefault="00817219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5,2</w:t>
            </w:r>
          </w:p>
        </w:tc>
        <w:tc>
          <w:tcPr>
            <w:tcW w:w="1557" w:type="dxa"/>
            <w:noWrap/>
            <w:hideMark/>
          </w:tcPr>
          <w:p w:rsidR="00817219" w:rsidRPr="007F6570" w:rsidRDefault="00817219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F05A58" w:rsidRPr="007F6570" w:rsidTr="007F6570">
        <w:trPr>
          <w:trHeight w:val="56"/>
          <w:jc w:val="center"/>
        </w:trPr>
        <w:tc>
          <w:tcPr>
            <w:tcW w:w="16045" w:type="dxa"/>
            <w:gridSpan w:val="11"/>
          </w:tcPr>
          <w:p w:rsidR="00F05A58" w:rsidRPr="007F6570" w:rsidRDefault="00F05A58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 xml:space="preserve">Подпрограмма 3 </w:t>
            </w:r>
            <w:r w:rsidR="007F6570">
              <w:rPr>
                <w:rFonts w:eastAsia="Calibri"/>
                <w:sz w:val="24"/>
                <w:szCs w:val="24"/>
              </w:rPr>
              <w:t>«</w:t>
            </w:r>
            <w:r w:rsidRPr="007F6570">
              <w:rPr>
                <w:rFonts w:eastAsia="Calibri"/>
                <w:sz w:val="24"/>
                <w:szCs w:val="24"/>
              </w:rPr>
              <w:t>Охрана и воспроизводство объектов животного мира</w:t>
            </w:r>
            <w:r w:rsidR="007F6570">
              <w:rPr>
                <w:rFonts w:eastAsia="Calibri"/>
                <w:sz w:val="24"/>
                <w:szCs w:val="24"/>
              </w:rPr>
              <w:t>»</w:t>
            </w:r>
          </w:p>
        </w:tc>
      </w:tr>
      <w:tr w:rsidR="007F6570" w:rsidRPr="007F6570" w:rsidTr="007F6570">
        <w:trPr>
          <w:trHeight w:val="1137"/>
          <w:jc w:val="center"/>
        </w:trPr>
        <w:tc>
          <w:tcPr>
            <w:tcW w:w="4952" w:type="dxa"/>
            <w:hideMark/>
          </w:tcPr>
          <w:p w:rsidR="00E54301" w:rsidRPr="007F6570" w:rsidRDefault="00E54301" w:rsidP="007F6570">
            <w:pPr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1. Доля видов охотничьих ресурсов, по которым ведется учет их численности в рамках государственного мониторинга охотничьих ресурсов и среды их обитания, в общем количестве видов охотничьих ресурсов, обитающих на территории Республики Тыва</w:t>
            </w:r>
          </w:p>
        </w:tc>
        <w:tc>
          <w:tcPr>
            <w:tcW w:w="1415" w:type="dxa"/>
            <w:hideMark/>
          </w:tcPr>
          <w:p w:rsidR="00E54301" w:rsidRPr="007F6570" w:rsidRDefault="00E54301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процентов</w:t>
            </w:r>
          </w:p>
        </w:tc>
        <w:tc>
          <w:tcPr>
            <w:tcW w:w="1174" w:type="dxa"/>
            <w:hideMark/>
          </w:tcPr>
          <w:p w:rsidR="00E54301" w:rsidRPr="007F6570" w:rsidRDefault="00E54301" w:rsidP="007F6570">
            <w:pPr>
              <w:jc w:val="center"/>
              <w:rPr>
                <w:sz w:val="24"/>
                <w:szCs w:val="24"/>
              </w:rPr>
            </w:pPr>
            <w:r w:rsidRPr="007F6570">
              <w:rPr>
                <w:sz w:val="24"/>
                <w:szCs w:val="24"/>
              </w:rPr>
              <w:t>35</w:t>
            </w:r>
          </w:p>
        </w:tc>
        <w:tc>
          <w:tcPr>
            <w:tcW w:w="1040" w:type="dxa"/>
            <w:hideMark/>
          </w:tcPr>
          <w:p w:rsidR="00E54301" w:rsidRPr="007F6570" w:rsidRDefault="00E54301" w:rsidP="007F6570">
            <w:pPr>
              <w:jc w:val="center"/>
              <w:rPr>
                <w:sz w:val="24"/>
                <w:szCs w:val="24"/>
              </w:rPr>
            </w:pPr>
            <w:r w:rsidRPr="007F6570">
              <w:rPr>
                <w:sz w:val="24"/>
                <w:szCs w:val="24"/>
              </w:rPr>
              <w:t>35</w:t>
            </w:r>
          </w:p>
        </w:tc>
        <w:tc>
          <w:tcPr>
            <w:tcW w:w="946" w:type="dxa"/>
            <w:hideMark/>
          </w:tcPr>
          <w:p w:rsidR="00E54301" w:rsidRPr="007F6570" w:rsidRDefault="00E54301" w:rsidP="007F6570">
            <w:pPr>
              <w:jc w:val="center"/>
              <w:rPr>
                <w:sz w:val="24"/>
                <w:szCs w:val="24"/>
              </w:rPr>
            </w:pPr>
            <w:r w:rsidRPr="007F6570">
              <w:rPr>
                <w:sz w:val="24"/>
                <w:szCs w:val="24"/>
              </w:rPr>
              <w:t>36</w:t>
            </w:r>
          </w:p>
        </w:tc>
        <w:tc>
          <w:tcPr>
            <w:tcW w:w="992" w:type="dxa"/>
            <w:hideMark/>
          </w:tcPr>
          <w:p w:rsidR="00E54301" w:rsidRPr="007F6570" w:rsidRDefault="00E54301" w:rsidP="007F6570">
            <w:pPr>
              <w:jc w:val="center"/>
              <w:rPr>
                <w:sz w:val="24"/>
                <w:szCs w:val="24"/>
              </w:rPr>
            </w:pPr>
            <w:r w:rsidRPr="007F6570">
              <w:rPr>
                <w:sz w:val="24"/>
                <w:szCs w:val="24"/>
              </w:rPr>
              <w:t>35</w:t>
            </w:r>
          </w:p>
        </w:tc>
        <w:tc>
          <w:tcPr>
            <w:tcW w:w="992" w:type="dxa"/>
            <w:hideMark/>
          </w:tcPr>
          <w:p w:rsidR="00E54301" w:rsidRPr="007F6570" w:rsidRDefault="00E54301" w:rsidP="007F6570">
            <w:pPr>
              <w:jc w:val="center"/>
              <w:rPr>
                <w:sz w:val="24"/>
                <w:szCs w:val="24"/>
              </w:rPr>
            </w:pPr>
            <w:r w:rsidRPr="007F6570">
              <w:rPr>
                <w:sz w:val="24"/>
                <w:szCs w:val="24"/>
              </w:rPr>
              <w:t>36</w:t>
            </w:r>
          </w:p>
        </w:tc>
        <w:tc>
          <w:tcPr>
            <w:tcW w:w="993" w:type="dxa"/>
            <w:noWrap/>
            <w:hideMark/>
          </w:tcPr>
          <w:p w:rsidR="00E54301" w:rsidRPr="007F6570" w:rsidRDefault="00E54301" w:rsidP="007F6570">
            <w:pPr>
              <w:jc w:val="center"/>
              <w:rPr>
                <w:sz w:val="24"/>
                <w:szCs w:val="24"/>
              </w:rPr>
            </w:pPr>
            <w:r w:rsidRPr="007F6570">
              <w:rPr>
                <w:sz w:val="24"/>
                <w:szCs w:val="24"/>
              </w:rPr>
              <w:t>36</w:t>
            </w:r>
          </w:p>
        </w:tc>
        <w:tc>
          <w:tcPr>
            <w:tcW w:w="992" w:type="dxa"/>
            <w:noWrap/>
            <w:hideMark/>
          </w:tcPr>
          <w:p w:rsidR="00E54301" w:rsidRPr="007F6570" w:rsidRDefault="00E54301" w:rsidP="007F6570">
            <w:pPr>
              <w:jc w:val="center"/>
              <w:rPr>
                <w:sz w:val="24"/>
                <w:szCs w:val="24"/>
              </w:rPr>
            </w:pPr>
            <w:r w:rsidRPr="007F6570">
              <w:rPr>
                <w:sz w:val="24"/>
                <w:szCs w:val="24"/>
              </w:rPr>
              <w:t>37</w:t>
            </w:r>
          </w:p>
        </w:tc>
        <w:tc>
          <w:tcPr>
            <w:tcW w:w="992" w:type="dxa"/>
            <w:noWrap/>
            <w:hideMark/>
          </w:tcPr>
          <w:p w:rsidR="00E54301" w:rsidRPr="007F6570" w:rsidRDefault="00E54301" w:rsidP="007F6570">
            <w:pPr>
              <w:jc w:val="center"/>
              <w:rPr>
                <w:sz w:val="24"/>
                <w:szCs w:val="24"/>
              </w:rPr>
            </w:pPr>
            <w:r w:rsidRPr="007F6570">
              <w:rPr>
                <w:sz w:val="24"/>
                <w:szCs w:val="24"/>
              </w:rPr>
              <w:t>37</w:t>
            </w:r>
          </w:p>
        </w:tc>
        <w:tc>
          <w:tcPr>
            <w:tcW w:w="1557" w:type="dxa"/>
            <w:noWrap/>
            <w:hideMark/>
          </w:tcPr>
          <w:p w:rsidR="00E54301" w:rsidRPr="007F6570" w:rsidRDefault="00E54301" w:rsidP="007F6570">
            <w:pPr>
              <w:jc w:val="center"/>
              <w:rPr>
                <w:sz w:val="24"/>
                <w:szCs w:val="24"/>
              </w:rPr>
            </w:pPr>
            <w:r w:rsidRPr="007F6570">
              <w:rPr>
                <w:sz w:val="24"/>
                <w:szCs w:val="24"/>
              </w:rPr>
              <w:t>-</w:t>
            </w:r>
          </w:p>
        </w:tc>
      </w:tr>
      <w:tr w:rsidR="007F6570" w:rsidRPr="007F6570" w:rsidTr="007F6570">
        <w:trPr>
          <w:trHeight w:val="1278"/>
          <w:jc w:val="center"/>
        </w:trPr>
        <w:tc>
          <w:tcPr>
            <w:tcW w:w="4952" w:type="dxa"/>
            <w:hideMark/>
          </w:tcPr>
          <w:p w:rsidR="00E54301" w:rsidRPr="007F6570" w:rsidRDefault="00E54301" w:rsidP="007F6570">
            <w:pPr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lastRenderedPageBreak/>
              <w:t>2. Доля нарушений, выявленных при осуществлении федерального государственного охотничьего надзора, по которым вынесены постановления о привлечении к административной ответственности, к общему количеству выявленных нарушений</w:t>
            </w:r>
          </w:p>
        </w:tc>
        <w:tc>
          <w:tcPr>
            <w:tcW w:w="1415" w:type="dxa"/>
            <w:hideMark/>
          </w:tcPr>
          <w:p w:rsidR="00E54301" w:rsidRPr="007F6570" w:rsidRDefault="00E54301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процентов</w:t>
            </w:r>
          </w:p>
        </w:tc>
        <w:tc>
          <w:tcPr>
            <w:tcW w:w="1174" w:type="dxa"/>
            <w:hideMark/>
          </w:tcPr>
          <w:p w:rsidR="00E54301" w:rsidRPr="007F6570" w:rsidRDefault="00E54301" w:rsidP="007F6570">
            <w:pPr>
              <w:jc w:val="center"/>
              <w:rPr>
                <w:sz w:val="24"/>
                <w:szCs w:val="24"/>
              </w:rPr>
            </w:pPr>
            <w:r w:rsidRPr="007F6570">
              <w:rPr>
                <w:sz w:val="24"/>
                <w:szCs w:val="24"/>
              </w:rPr>
              <w:t>80</w:t>
            </w:r>
          </w:p>
        </w:tc>
        <w:tc>
          <w:tcPr>
            <w:tcW w:w="1040" w:type="dxa"/>
            <w:hideMark/>
          </w:tcPr>
          <w:p w:rsidR="00E54301" w:rsidRPr="007F6570" w:rsidRDefault="00E54301" w:rsidP="007F6570">
            <w:pPr>
              <w:jc w:val="center"/>
              <w:rPr>
                <w:sz w:val="24"/>
                <w:szCs w:val="24"/>
              </w:rPr>
            </w:pPr>
            <w:r w:rsidRPr="007F6570">
              <w:rPr>
                <w:sz w:val="24"/>
                <w:szCs w:val="24"/>
              </w:rPr>
              <w:t>89</w:t>
            </w:r>
          </w:p>
        </w:tc>
        <w:tc>
          <w:tcPr>
            <w:tcW w:w="946" w:type="dxa"/>
            <w:hideMark/>
          </w:tcPr>
          <w:p w:rsidR="00E54301" w:rsidRPr="007F6570" w:rsidRDefault="00E54301" w:rsidP="007F6570">
            <w:pPr>
              <w:jc w:val="center"/>
              <w:rPr>
                <w:sz w:val="24"/>
                <w:szCs w:val="24"/>
              </w:rPr>
            </w:pPr>
            <w:r w:rsidRPr="007F6570">
              <w:rPr>
                <w:sz w:val="24"/>
                <w:szCs w:val="24"/>
              </w:rPr>
              <w:t>80</w:t>
            </w:r>
          </w:p>
        </w:tc>
        <w:tc>
          <w:tcPr>
            <w:tcW w:w="992" w:type="dxa"/>
            <w:hideMark/>
          </w:tcPr>
          <w:p w:rsidR="00E54301" w:rsidRPr="007F6570" w:rsidRDefault="00E54301" w:rsidP="007F6570">
            <w:pPr>
              <w:jc w:val="center"/>
              <w:rPr>
                <w:sz w:val="24"/>
                <w:szCs w:val="24"/>
              </w:rPr>
            </w:pPr>
            <w:r w:rsidRPr="007F6570">
              <w:rPr>
                <w:sz w:val="24"/>
                <w:szCs w:val="24"/>
              </w:rPr>
              <w:t>80</w:t>
            </w:r>
          </w:p>
        </w:tc>
        <w:tc>
          <w:tcPr>
            <w:tcW w:w="992" w:type="dxa"/>
            <w:hideMark/>
          </w:tcPr>
          <w:p w:rsidR="00E54301" w:rsidRPr="007F6570" w:rsidRDefault="00E54301" w:rsidP="007F6570">
            <w:pPr>
              <w:jc w:val="center"/>
              <w:rPr>
                <w:sz w:val="24"/>
                <w:szCs w:val="24"/>
              </w:rPr>
            </w:pPr>
            <w:r w:rsidRPr="007F6570">
              <w:rPr>
                <w:sz w:val="24"/>
                <w:szCs w:val="24"/>
              </w:rPr>
              <w:t>81</w:t>
            </w:r>
          </w:p>
        </w:tc>
        <w:tc>
          <w:tcPr>
            <w:tcW w:w="993" w:type="dxa"/>
            <w:noWrap/>
            <w:hideMark/>
          </w:tcPr>
          <w:p w:rsidR="00E54301" w:rsidRPr="007F6570" w:rsidRDefault="00E54301" w:rsidP="007F6570">
            <w:pPr>
              <w:jc w:val="center"/>
              <w:rPr>
                <w:sz w:val="24"/>
                <w:szCs w:val="24"/>
              </w:rPr>
            </w:pPr>
            <w:r w:rsidRPr="007F6570">
              <w:rPr>
                <w:sz w:val="24"/>
                <w:szCs w:val="24"/>
              </w:rPr>
              <w:t>81</w:t>
            </w:r>
          </w:p>
        </w:tc>
        <w:tc>
          <w:tcPr>
            <w:tcW w:w="992" w:type="dxa"/>
            <w:noWrap/>
            <w:hideMark/>
          </w:tcPr>
          <w:p w:rsidR="00E54301" w:rsidRPr="007F6570" w:rsidRDefault="00E54301" w:rsidP="007F6570">
            <w:pPr>
              <w:jc w:val="center"/>
              <w:rPr>
                <w:sz w:val="24"/>
                <w:szCs w:val="24"/>
              </w:rPr>
            </w:pPr>
            <w:r w:rsidRPr="007F6570">
              <w:rPr>
                <w:sz w:val="24"/>
                <w:szCs w:val="24"/>
              </w:rPr>
              <w:t>82</w:t>
            </w:r>
          </w:p>
        </w:tc>
        <w:tc>
          <w:tcPr>
            <w:tcW w:w="992" w:type="dxa"/>
            <w:noWrap/>
            <w:hideMark/>
          </w:tcPr>
          <w:p w:rsidR="00E54301" w:rsidRPr="007F6570" w:rsidRDefault="00E54301" w:rsidP="007F6570">
            <w:pPr>
              <w:jc w:val="center"/>
              <w:rPr>
                <w:sz w:val="24"/>
                <w:szCs w:val="24"/>
              </w:rPr>
            </w:pPr>
            <w:r w:rsidRPr="007F6570">
              <w:rPr>
                <w:sz w:val="24"/>
                <w:szCs w:val="24"/>
              </w:rPr>
              <w:t>82</w:t>
            </w:r>
          </w:p>
        </w:tc>
        <w:tc>
          <w:tcPr>
            <w:tcW w:w="1557" w:type="dxa"/>
            <w:noWrap/>
            <w:hideMark/>
          </w:tcPr>
          <w:p w:rsidR="00E54301" w:rsidRPr="007F6570" w:rsidRDefault="00E54301" w:rsidP="007F6570">
            <w:pPr>
              <w:jc w:val="center"/>
              <w:rPr>
                <w:sz w:val="24"/>
                <w:szCs w:val="24"/>
              </w:rPr>
            </w:pPr>
            <w:r w:rsidRPr="007F6570">
              <w:rPr>
                <w:sz w:val="24"/>
                <w:szCs w:val="24"/>
              </w:rPr>
              <w:t>-</w:t>
            </w:r>
          </w:p>
        </w:tc>
      </w:tr>
      <w:tr w:rsidR="007F6570" w:rsidRPr="007F6570" w:rsidTr="007F6570">
        <w:trPr>
          <w:trHeight w:val="735"/>
          <w:jc w:val="center"/>
        </w:trPr>
        <w:tc>
          <w:tcPr>
            <w:tcW w:w="4952" w:type="dxa"/>
            <w:hideMark/>
          </w:tcPr>
          <w:p w:rsidR="00E54301" w:rsidRPr="007F6570" w:rsidRDefault="00E54301" w:rsidP="007F6570">
            <w:pPr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3. Индекс численности волка (соотношение численности волка по окончании охотничьего сезона в текущем году к его численности по окончании охотничьего сезона 2019/20 года)</w:t>
            </w:r>
          </w:p>
        </w:tc>
        <w:tc>
          <w:tcPr>
            <w:tcW w:w="1415" w:type="dxa"/>
            <w:hideMark/>
          </w:tcPr>
          <w:p w:rsidR="00E54301" w:rsidRPr="007F6570" w:rsidRDefault="00E54301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процентов</w:t>
            </w:r>
          </w:p>
        </w:tc>
        <w:tc>
          <w:tcPr>
            <w:tcW w:w="1174" w:type="dxa"/>
            <w:hideMark/>
          </w:tcPr>
          <w:p w:rsidR="00E54301" w:rsidRPr="007F6570" w:rsidRDefault="00E54301" w:rsidP="007F6570">
            <w:pPr>
              <w:jc w:val="center"/>
              <w:rPr>
                <w:sz w:val="24"/>
                <w:szCs w:val="24"/>
              </w:rPr>
            </w:pPr>
            <w:r w:rsidRPr="007F6570">
              <w:rPr>
                <w:sz w:val="24"/>
                <w:szCs w:val="24"/>
              </w:rPr>
              <w:t>95</w:t>
            </w:r>
          </w:p>
        </w:tc>
        <w:tc>
          <w:tcPr>
            <w:tcW w:w="1040" w:type="dxa"/>
            <w:hideMark/>
          </w:tcPr>
          <w:p w:rsidR="00E54301" w:rsidRPr="007F6570" w:rsidRDefault="00E54301" w:rsidP="007F6570">
            <w:pPr>
              <w:jc w:val="center"/>
              <w:rPr>
                <w:sz w:val="24"/>
                <w:szCs w:val="24"/>
              </w:rPr>
            </w:pPr>
            <w:r w:rsidRPr="007F6570">
              <w:rPr>
                <w:sz w:val="24"/>
                <w:szCs w:val="24"/>
              </w:rPr>
              <w:t>98</w:t>
            </w:r>
          </w:p>
        </w:tc>
        <w:tc>
          <w:tcPr>
            <w:tcW w:w="946" w:type="dxa"/>
            <w:hideMark/>
          </w:tcPr>
          <w:p w:rsidR="00E54301" w:rsidRPr="007F6570" w:rsidRDefault="00E54301" w:rsidP="007F6570">
            <w:pPr>
              <w:jc w:val="center"/>
              <w:rPr>
                <w:sz w:val="24"/>
                <w:szCs w:val="24"/>
              </w:rPr>
            </w:pPr>
            <w:r w:rsidRPr="007F6570">
              <w:rPr>
                <w:sz w:val="24"/>
                <w:szCs w:val="24"/>
              </w:rPr>
              <w:t>95</w:t>
            </w:r>
          </w:p>
        </w:tc>
        <w:tc>
          <w:tcPr>
            <w:tcW w:w="992" w:type="dxa"/>
            <w:hideMark/>
          </w:tcPr>
          <w:p w:rsidR="00E54301" w:rsidRPr="007F6570" w:rsidRDefault="00E54301" w:rsidP="007F6570">
            <w:pPr>
              <w:jc w:val="center"/>
              <w:rPr>
                <w:sz w:val="24"/>
                <w:szCs w:val="24"/>
              </w:rPr>
            </w:pPr>
            <w:r w:rsidRPr="007F6570">
              <w:rPr>
                <w:sz w:val="24"/>
                <w:szCs w:val="24"/>
              </w:rPr>
              <w:t>90</w:t>
            </w:r>
          </w:p>
        </w:tc>
        <w:tc>
          <w:tcPr>
            <w:tcW w:w="992" w:type="dxa"/>
            <w:hideMark/>
          </w:tcPr>
          <w:p w:rsidR="00E54301" w:rsidRPr="007F6570" w:rsidRDefault="00E54301" w:rsidP="007F6570">
            <w:pPr>
              <w:jc w:val="center"/>
              <w:rPr>
                <w:sz w:val="24"/>
                <w:szCs w:val="24"/>
              </w:rPr>
            </w:pPr>
            <w:r w:rsidRPr="007F6570">
              <w:rPr>
                <w:sz w:val="24"/>
                <w:szCs w:val="24"/>
              </w:rPr>
              <w:t>91</w:t>
            </w:r>
          </w:p>
        </w:tc>
        <w:tc>
          <w:tcPr>
            <w:tcW w:w="993" w:type="dxa"/>
            <w:noWrap/>
            <w:hideMark/>
          </w:tcPr>
          <w:p w:rsidR="00E54301" w:rsidRPr="007F6570" w:rsidRDefault="00E54301" w:rsidP="007F6570">
            <w:pPr>
              <w:jc w:val="center"/>
              <w:rPr>
                <w:sz w:val="24"/>
                <w:szCs w:val="24"/>
              </w:rPr>
            </w:pPr>
            <w:r w:rsidRPr="007F6570">
              <w:rPr>
                <w:sz w:val="24"/>
                <w:szCs w:val="24"/>
              </w:rPr>
              <w:t>91</w:t>
            </w:r>
          </w:p>
        </w:tc>
        <w:tc>
          <w:tcPr>
            <w:tcW w:w="992" w:type="dxa"/>
            <w:noWrap/>
            <w:hideMark/>
          </w:tcPr>
          <w:p w:rsidR="00E54301" w:rsidRPr="007F6570" w:rsidRDefault="00E54301" w:rsidP="007F6570">
            <w:pPr>
              <w:jc w:val="center"/>
              <w:rPr>
                <w:sz w:val="24"/>
                <w:szCs w:val="24"/>
              </w:rPr>
            </w:pPr>
            <w:r w:rsidRPr="007F6570">
              <w:rPr>
                <w:sz w:val="24"/>
                <w:szCs w:val="24"/>
              </w:rPr>
              <w:t>92</w:t>
            </w:r>
          </w:p>
        </w:tc>
        <w:tc>
          <w:tcPr>
            <w:tcW w:w="992" w:type="dxa"/>
            <w:noWrap/>
            <w:hideMark/>
          </w:tcPr>
          <w:p w:rsidR="00E54301" w:rsidRPr="007F6570" w:rsidRDefault="00E54301" w:rsidP="007F6570">
            <w:pPr>
              <w:jc w:val="center"/>
              <w:rPr>
                <w:sz w:val="24"/>
                <w:szCs w:val="24"/>
              </w:rPr>
            </w:pPr>
            <w:r w:rsidRPr="007F6570">
              <w:rPr>
                <w:sz w:val="24"/>
                <w:szCs w:val="24"/>
              </w:rPr>
              <w:t>92</w:t>
            </w:r>
          </w:p>
        </w:tc>
        <w:tc>
          <w:tcPr>
            <w:tcW w:w="1557" w:type="dxa"/>
            <w:noWrap/>
            <w:hideMark/>
          </w:tcPr>
          <w:p w:rsidR="00E54301" w:rsidRPr="007F6570" w:rsidRDefault="00E54301" w:rsidP="007F6570">
            <w:pPr>
              <w:jc w:val="center"/>
              <w:rPr>
                <w:sz w:val="24"/>
                <w:szCs w:val="24"/>
              </w:rPr>
            </w:pPr>
            <w:r w:rsidRPr="007F6570">
              <w:rPr>
                <w:sz w:val="24"/>
                <w:szCs w:val="24"/>
              </w:rPr>
              <w:t>-</w:t>
            </w:r>
          </w:p>
        </w:tc>
      </w:tr>
      <w:tr w:rsidR="007F6570" w:rsidRPr="007F6570" w:rsidTr="007F6570">
        <w:trPr>
          <w:trHeight w:val="1318"/>
          <w:jc w:val="center"/>
        </w:trPr>
        <w:tc>
          <w:tcPr>
            <w:tcW w:w="4952" w:type="dxa"/>
            <w:hideMark/>
          </w:tcPr>
          <w:p w:rsidR="00E54301" w:rsidRPr="007F6570" w:rsidRDefault="00E54301" w:rsidP="007F6570">
            <w:pPr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4. Индекс численности охотничьих ресурсов в охотничьих угодьях (соотношение численности охотничьих ресурсов по окончании охотничьего сезона в текущем году к их численности по окончании охотничьего сезона 2019/20 года) по видам:</w:t>
            </w:r>
          </w:p>
        </w:tc>
        <w:tc>
          <w:tcPr>
            <w:tcW w:w="1415" w:type="dxa"/>
            <w:hideMark/>
          </w:tcPr>
          <w:p w:rsidR="00E54301" w:rsidRPr="007F6570" w:rsidRDefault="00E54301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процентов</w:t>
            </w:r>
          </w:p>
        </w:tc>
        <w:tc>
          <w:tcPr>
            <w:tcW w:w="1174" w:type="dxa"/>
            <w:hideMark/>
          </w:tcPr>
          <w:p w:rsidR="00E54301" w:rsidRPr="007F6570" w:rsidRDefault="00E54301" w:rsidP="007F6570">
            <w:pPr>
              <w:jc w:val="center"/>
              <w:rPr>
                <w:sz w:val="24"/>
                <w:szCs w:val="24"/>
              </w:rPr>
            </w:pPr>
            <w:r w:rsidRPr="007F6570">
              <w:rPr>
                <w:sz w:val="24"/>
                <w:szCs w:val="24"/>
              </w:rPr>
              <w:t>103</w:t>
            </w:r>
          </w:p>
        </w:tc>
        <w:tc>
          <w:tcPr>
            <w:tcW w:w="1040" w:type="dxa"/>
            <w:hideMark/>
          </w:tcPr>
          <w:p w:rsidR="00E54301" w:rsidRPr="007F6570" w:rsidRDefault="00E54301" w:rsidP="007F6570">
            <w:pPr>
              <w:jc w:val="center"/>
              <w:rPr>
                <w:sz w:val="24"/>
                <w:szCs w:val="24"/>
              </w:rPr>
            </w:pPr>
            <w:r w:rsidRPr="007F6570">
              <w:rPr>
                <w:sz w:val="24"/>
                <w:szCs w:val="24"/>
              </w:rPr>
              <w:t>103</w:t>
            </w:r>
          </w:p>
        </w:tc>
        <w:tc>
          <w:tcPr>
            <w:tcW w:w="946" w:type="dxa"/>
            <w:hideMark/>
          </w:tcPr>
          <w:p w:rsidR="00E54301" w:rsidRPr="007F6570" w:rsidRDefault="00E54301" w:rsidP="007F6570">
            <w:pPr>
              <w:jc w:val="center"/>
              <w:rPr>
                <w:sz w:val="24"/>
                <w:szCs w:val="24"/>
              </w:rPr>
            </w:pPr>
            <w:r w:rsidRPr="007F6570">
              <w:rPr>
                <w:sz w:val="24"/>
                <w:szCs w:val="24"/>
              </w:rPr>
              <w:t>105</w:t>
            </w:r>
          </w:p>
        </w:tc>
        <w:tc>
          <w:tcPr>
            <w:tcW w:w="992" w:type="dxa"/>
            <w:hideMark/>
          </w:tcPr>
          <w:p w:rsidR="00E54301" w:rsidRPr="007F6570" w:rsidRDefault="00E54301" w:rsidP="007F6570">
            <w:pPr>
              <w:jc w:val="center"/>
              <w:rPr>
                <w:sz w:val="24"/>
                <w:szCs w:val="24"/>
              </w:rPr>
            </w:pPr>
            <w:r w:rsidRPr="007F6570">
              <w:rPr>
                <w:sz w:val="24"/>
                <w:szCs w:val="24"/>
              </w:rPr>
              <w:t>101</w:t>
            </w:r>
          </w:p>
        </w:tc>
        <w:tc>
          <w:tcPr>
            <w:tcW w:w="992" w:type="dxa"/>
            <w:hideMark/>
          </w:tcPr>
          <w:p w:rsidR="00E54301" w:rsidRPr="007F6570" w:rsidRDefault="00E54301" w:rsidP="007F6570">
            <w:pPr>
              <w:jc w:val="center"/>
              <w:rPr>
                <w:sz w:val="24"/>
                <w:szCs w:val="24"/>
              </w:rPr>
            </w:pPr>
            <w:r w:rsidRPr="007F6570">
              <w:rPr>
                <w:sz w:val="24"/>
                <w:szCs w:val="24"/>
              </w:rPr>
              <w:t>102</w:t>
            </w:r>
          </w:p>
        </w:tc>
        <w:tc>
          <w:tcPr>
            <w:tcW w:w="993" w:type="dxa"/>
            <w:noWrap/>
            <w:hideMark/>
          </w:tcPr>
          <w:p w:rsidR="00E54301" w:rsidRPr="007F6570" w:rsidRDefault="00E54301" w:rsidP="007F6570">
            <w:pPr>
              <w:jc w:val="center"/>
              <w:rPr>
                <w:sz w:val="24"/>
                <w:szCs w:val="24"/>
              </w:rPr>
            </w:pPr>
            <w:r w:rsidRPr="007F6570">
              <w:rPr>
                <w:sz w:val="24"/>
                <w:szCs w:val="24"/>
              </w:rPr>
              <w:t>102</w:t>
            </w:r>
          </w:p>
        </w:tc>
        <w:tc>
          <w:tcPr>
            <w:tcW w:w="992" w:type="dxa"/>
            <w:noWrap/>
            <w:hideMark/>
          </w:tcPr>
          <w:p w:rsidR="00E54301" w:rsidRPr="007F6570" w:rsidRDefault="00E54301" w:rsidP="007F6570">
            <w:pPr>
              <w:jc w:val="center"/>
              <w:rPr>
                <w:sz w:val="24"/>
                <w:szCs w:val="24"/>
              </w:rPr>
            </w:pPr>
            <w:r w:rsidRPr="007F6570">
              <w:rPr>
                <w:sz w:val="24"/>
                <w:szCs w:val="24"/>
              </w:rPr>
              <w:t>102</w:t>
            </w:r>
          </w:p>
        </w:tc>
        <w:tc>
          <w:tcPr>
            <w:tcW w:w="992" w:type="dxa"/>
            <w:noWrap/>
            <w:hideMark/>
          </w:tcPr>
          <w:p w:rsidR="00E54301" w:rsidRPr="007F6570" w:rsidRDefault="00E54301" w:rsidP="007F6570">
            <w:pPr>
              <w:jc w:val="center"/>
              <w:rPr>
                <w:sz w:val="24"/>
                <w:szCs w:val="24"/>
              </w:rPr>
            </w:pPr>
            <w:r w:rsidRPr="007F6570">
              <w:rPr>
                <w:sz w:val="24"/>
                <w:szCs w:val="24"/>
              </w:rPr>
              <w:t>103</w:t>
            </w:r>
          </w:p>
        </w:tc>
        <w:tc>
          <w:tcPr>
            <w:tcW w:w="1557" w:type="dxa"/>
            <w:noWrap/>
            <w:hideMark/>
          </w:tcPr>
          <w:p w:rsidR="00E54301" w:rsidRPr="007F6570" w:rsidRDefault="00E54301" w:rsidP="007F6570">
            <w:pPr>
              <w:jc w:val="center"/>
              <w:rPr>
                <w:sz w:val="24"/>
                <w:szCs w:val="24"/>
              </w:rPr>
            </w:pPr>
            <w:r w:rsidRPr="007F6570">
              <w:rPr>
                <w:sz w:val="24"/>
                <w:szCs w:val="24"/>
              </w:rPr>
              <w:t>-</w:t>
            </w:r>
          </w:p>
        </w:tc>
      </w:tr>
      <w:tr w:rsidR="007F6570" w:rsidRPr="007F6570" w:rsidTr="007F6570">
        <w:trPr>
          <w:trHeight w:val="121"/>
          <w:jc w:val="center"/>
        </w:trPr>
        <w:tc>
          <w:tcPr>
            <w:tcW w:w="4952" w:type="dxa"/>
            <w:hideMark/>
          </w:tcPr>
          <w:p w:rsidR="00274458" w:rsidRPr="007F6570" w:rsidRDefault="00274458" w:rsidP="007F6570">
            <w:pPr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4.1. лось</w:t>
            </w:r>
          </w:p>
        </w:tc>
        <w:tc>
          <w:tcPr>
            <w:tcW w:w="1415" w:type="dxa"/>
            <w:hideMark/>
          </w:tcPr>
          <w:p w:rsidR="00274458" w:rsidRPr="007F6570" w:rsidRDefault="00274458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процентов</w:t>
            </w:r>
          </w:p>
        </w:tc>
        <w:tc>
          <w:tcPr>
            <w:tcW w:w="1174" w:type="dxa"/>
            <w:hideMark/>
          </w:tcPr>
          <w:p w:rsidR="00274458" w:rsidRPr="007F6570" w:rsidRDefault="00274458" w:rsidP="007F6570">
            <w:pPr>
              <w:jc w:val="center"/>
              <w:rPr>
                <w:sz w:val="24"/>
                <w:szCs w:val="24"/>
              </w:rPr>
            </w:pPr>
            <w:r w:rsidRPr="007F6570">
              <w:rPr>
                <w:sz w:val="24"/>
                <w:szCs w:val="24"/>
              </w:rPr>
              <w:t>103</w:t>
            </w:r>
          </w:p>
        </w:tc>
        <w:tc>
          <w:tcPr>
            <w:tcW w:w="1040" w:type="dxa"/>
            <w:hideMark/>
          </w:tcPr>
          <w:p w:rsidR="00274458" w:rsidRPr="007F6570" w:rsidRDefault="00274458" w:rsidP="007F6570">
            <w:pPr>
              <w:jc w:val="center"/>
              <w:rPr>
                <w:sz w:val="24"/>
                <w:szCs w:val="24"/>
              </w:rPr>
            </w:pPr>
            <w:r w:rsidRPr="007F6570">
              <w:rPr>
                <w:sz w:val="24"/>
                <w:szCs w:val="24"/>
              </w:rPr>
              <w:t>103</w:t>
            </w:r>
          </w:p>
        </w:tc>
        <w:tc>
          <w:tcPr>
            <w:tcW w:w="946" w:type="dxa"/>
            <w:hideMark/>
          </w:tcPr>
          <w:p w:rsidR="00274458" w:rsidRPr="007F6570" w:rsidRDefault="00274458" w:rsidP="007F6570">
            <w:pPr>
              <w:jc w:val="center"/>
              <w:rPr>
                <w:sz w:val="24"/>
                <w:szCs w:val="24"/>
              </w:rPr>
            </w:pPr>
            <w:r w:rsidRPr="007F6570">
              <w:rPr>
                <w:sz w:val="24"/>
                <w:szCs w:val="24"/>
              </w:rPr>
              <w:t>105</w:t>
            </w:r>
          </w:p>
        </w:tc>
        <w:tc>
          <w:tcPr>
            <w:tcW w:w="992" w:type="dxa"/>
            <w:hideMark/>
          </w:tcPr>
          <w:p w:rsidR="00274458" w:rsidRPr="007F6570" w:rsidRDefault="00274458" w:rsidP="007F6570">
            <w:pPr>
              <w:jc w:val="center"/>
              <w:rPr>
                <w:sz w:val="24"/>
                <w:szCs w:val="24"/>
              </w:rPr>
            </w:pPr>
            <w:r w:rsidRPr="007F6570">
              <w:rPr>
                <w:sz w:val="24"/>
                <w:szCs w:val="24"/>
              </w:rPr>
              <w:t>101</w:t>
            </w:r>
          </w:p>
        </w:tc>
        <w:tc>
          <w:tcPr>
            <w:tcW w:w="992" w:type="dxa"/>
            <w:hideMark/>
          </w:tcPr>
          <w:p w:rsidR="00274458" w:rsidRPr="007F6570" w:rsidRDefault="00274458" w:rsidP="007F6570">
            <w:pPr>
              <w:jc w:val="center"/>
              <w:rPr>
                <w:sz w:val="24"/>
                <w:szCs w:val="24"/>
              </w:rPr>
            </w:pPr>
            <w:r w:rsidRPr="007F6570">
              <w:rPr>
                <w:sz w:val="24"/>
                <w:szCs w:val="24"/>
              </w:rPr>
              <w:t>102</w:t>
            </w:r>
          </w:p>
        </w:tc>
        <w:tc>
          <w:tcPr>
            <w:tcW w:w="993" w:type="dxa"/>
            <w:hideMark/>
          </w:tcPr>
          <w:p w:rsidR="00274458" w:rsidRPr="007F6570" w:rsidRDefault="00274458" w:rsidP="007F6570">
            <w:pPr>
              <w:jc w:val="center"/>
              <w:rPr>
                <w:sz w:val="24"/>
                <w:szCs w:val="24"/>
              </w:rPr>
            </w:pPr>
            <w:r w:rsidRPr="007F6570">
              <w:rPr>
                <w:sz w:val="24"/>
                <w:szCs w:val="24"/>
              </w:rPr>
              <w:t>102</w:t>
            </w:r>
          </w:p>
        </w:tc>
        <w:tc>
          <w:tcPr>
            <w:tcW w:w="992" w:type="dxa"/>
            <w:hideMark/>
          </w:tcPr>
          <w:p w:rsidR="00274458" w:rsidRPr="007F6570" w:rsidRDefault="00274458" w:rsidP="007F6570">
            <w:pPr>
              <w:jc w:val="center"/>
              <w:rPr>
                <w:sz w:val="24"/>
                <w:szCs w:val="24"/>
              </w:rPr>
            </w:pPr>
            <w:r w:rsidRPr="007F6570">
              <w:rPr>
                <w:sz w:val="24"/>
                <w:szCs w:val="24"/>
              </w:rPr>
              <w:t>102</w:t>
            </w:r>
          </w:p>
        </w:tc>
        <w:tc>
          <w:tcPr>
            <w:tcW w:w="992" w:type="dxa"/>
            <w:hideMark/>
          </w:tcPr>
          <w:p w:rsidR="00274458" w:rsidRPr="007F6570" w:rsidRDefault="00274458" w:rsidP="007F6570">
            <w:pPr>
              <w:jc w:val="center"/>
              <w:rPr>
                <w:sz w:val="24"/>
                <w:szCs w:val="24"/>
              </w:rPr>
            </w:pPr>
            <w:r w:rsidRPr="007F6570">
              <w:rPr>
                <w:sz w:val="24"/>
                <w:szCs w:val="24"/>
              </w:rPr>
              <w:t>102</w:t>
            </w:r>
          </w:p>
        </w:tc>
        <w:tc>
          <w:tcPr>
            <w:tcW w:w="1557" w:type="dxa"/>
            <w:hideMark/>
          </w:tcPr>
          <w:p w:rsidR="00274458" w:rsidRPr="007F6570" w:rsidRDefault="00274458" w:rsidP="007F6570">
            <w:pPr>
              <w:jc w:val="center"/>
              <w:rPr>
                <w:sz w:val="24"/>
                <w:szCs w:val="24"/>
              </w:rPr>
            </w:pPr>
            <w:r w:rsidRPr="007F6570">
              <w:rPr>
                <w:sz w:val="24"/>
                <w:szCs w:val="24"/>
              </w:rPr>
              <w:t>102</w:t>
            </w:r>
          </w:p>
        </w:tc>
      </w:tr>
      <w:tr w:rsidR="007F6570" w:rsidRPr="007F6570" w:rsidTr="007F6570">
        <w:trPr>
          <w:trHeight w:val="56"/>
          <w:jc w:val="center"/>
        </w:trPr>
        <w:tc>
          <w:tcPr>
            <w:tcW w:w="4952" w:type="dxa"/>
            <w:hideMark/>
          </w:tcPr>
          <w:p w:rsidR="00274458" w:rsidRPr="007F6570" w:rsidRDefault="00274458" w:rsidP="007F6570">
            <w:pPr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4.2. косуля</w:t>
            </w:r>
          </w:p>
        </w:tc>
        <w:tc>
          <w:tcPr>
            <w:tcW w:w="1415" w:type="dxa"/>
            <w:hideMark/>
          </w:tcPr>
          <w:p w:rsidR="00274458" w:rsidRPr="007F6570" w:rsidRDefault="00274458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процентов</w:t>
            </w:r>
          </w:p>
        </w:tc>
        <w:tc>
          <w:tcPr>
            <w:tcW w:w="1174" w:type="dxa"/>
            <w:hideMark/>
          </w:tcPr>
          <w:p w:rsidR="00274458" w:rsidRPr="007F6570" w:rsidRDefault="00274458" w:rsidP="007F6570">
            <w:pPr>
              <w:jc w:val="center"/>
              <w:rPr>
                <w:sz w:val="24"/>
                <w:szCs w:val="24"/>
              </w:rPr>
            </w:pPr>
            <w:r w:rsidRPr="007F6570">
              <w:rPr>
                <w:sz w:val="24"/>
                <w:szCs w:val="24"/>
              </w:rPr>
              <w:t>103</w:t>
            </w:r>
          </w:p>
        </w:tc>
        <w:tc>
          <w:tcPr>
            <w:tcW w:w="1040" w:type="dxa"/>
            <w:hideMark/>
          </w:tcPr>
          <w:p w:rsidR="00274458" w:rsidRPr="007F6570" w:rsidRDefault="00274458" w:rsidP="007F6570">
            <w:pPr>
              <w:jc w:val="center"/>
              <w:rPr>
                <w:sz w:val="24"/>
                <w:szCs w:val="24"/>
              </w:rPr>
            </w:pPr>
            <w:r w:rsidRPr="007F6570">
              <w:rPr>
                <w:sz w:val="24"/>
                <w:szCs w:val="24"/>
              </w:rPr>
              <w:t>103</w:t>
            </w:r>
          </w:p>
        </w:tc>
        <w:tc>
          <w:tcPr>
            <w:tcW w:w="946" w:type="dxa"/>
            <w:hideMark/>
          </w:tcPr>
          <w:p w:rsidR="00274458" w:rsidRPr="007F6570" w:rsidRDefault="00274458" w:rsidP="007F6570">
            <w:pPr>
              <w:jc w:val="center"/>
              <w:rPr>
                <w:sz w:val="24"/>
                <w:szCs w:val="24"/>
              </w:rPr>
            </w:pPr>
            <w:r w:rsidRPr="007F6570">
              <w:rPr>
                <w:sz w:val="24"/>
                <w:szCs w:val="24"/>
              </w:rPr>
              <w:t>105</w:t>
            </w:r>
          </w:p>
        </w:tc>
        <w:tc>
          <w:tcPr>
            <w:tcW w:w="992" w:type="dxa"/>
            <w:hideMark/>
          </w:tcPr>
          <w:p w:rsidR="00274458" w:rsidRPr="007F6570" w:rsidRDefault="00274458" w:rsidP="007F6570">
            <w:pPr>
              <w:jc w:val="center"/>
              <w:rPr>
                <w:sz w:val="24"/>
                <w:szCs w:val="24"/>
              </w:rPr>
            </w:pPr>
            <w:r w:rsidRPr="007F6570">
              <w:rPr>
                <w:sz w:val="24"/>
                <w:szCs w:val="24"/>
              </w:rPr>
              <w:t>101</w:t>
            </w:r>
          </w:p>
        </w:tc>
        <w:tc>
          <w:tcPr>
            <w:tcW w:w="992" w:type="dxa"/>
            <w:hideMark/>
          </w:tcPr>
          <w:p w:rsidR="00274458" w:rsidRPr="007F6570" w:rsidRDefault="00274458" w:rsidP="007F6570">
            <w:pPr>
              <w:jc w:val="center"/>
              <w:rPr>
                <w:sz w:val="24"/>
                <w:szCs w:val="24"/>
              </w:rPr>
            </w:pPr>
            <w:r w:rsidRPr="007F6570">
              <w:rPr>
                <w:sz w:val="24"/>
                <w:szCs w:val="24"/>
              </w:rPr>
              <w:t>102</w:t>
            </w:r>
          </w:p>
        </w:tc>
        <w:tc>
          <w:tcPr>
            <w:tcW w:w="993" w:type="dxa"/>
            <w:hideMark/>
          </w:tcPr>
          <w:p w:rsidR="00274458" w:rsidRPr="007F6570" w:rsidRDefault="00274458" w:rsidP="007F6570">
            <w:pPr>
              <w:jc w:val="center"/>
              <w:rPr>
                <w:sz w:val="24"/>
                <w:szCs w:val="24"/>
              </w:rPr>
            </w:pPr>
            <w:r w:rsidRPr="007F6570">
              <w:rPr>
                <w:sz w:val="24"/>
                <w:szCs w:val="24"/>
              </w:rPr>
              <w:t>102</w:t>
            </w:r>
          </w:p>
        </w:tc>
        <w:tc>
          <w:tcPr>
            <w:tcW w:w="992" w:type="dxa"/>
            <w:hideMark/>
          </w:tcPr>
          <w:p w:rsidR="00274458" w:rsidRPr="007F6570" w:rsidRDefault="00274458" w:rsidP="007F6570">
            <w:pPr>
              <w:jc w:val="center"/>
              <w:rPr>
                <w:sz w:val="24"/>
                <w:szCs w:val="24"/>
              </w:rPr>
            </w:pPr>
            <w:r w:rsidRPr="007F6570">
              <w:rPr>
                <w:sz w:val="24"/>
                <w:szCs w:val="24"/>
              </w:rPr>
              <w:t>102</w:t>
            </w:r>
          </w:p>
        </w:tc>
        <w:tc>
          <w:tcPr>
            <w:tcW w:w="992" w:type="dxa"/>
            <w:hideMark/>
          </w:tcPr>
          <w:p w:rsidR="00274458" w:rsidRPr="007F6570" w:rsidRDefault="00274458" w:rsidP="007F6570">
            <w:pPr>
              <w:jc w:val="center"/>
              <w:rPr>
                <w:sz w:val="24"/>
                <w:szCs w:val="24"/>
              </w:rPr>
            </w:pPr>
            <w:r w:rsidRPr="007F6570">
              <w:rPr>
                <w:sz w:val="24"/>
                <w:szCs w:val="24"/>
              </w:rPr>
              <w:t>102</w:t>
            </w:r>
          </w:p>
        </w:tc>
        <w:tc>
          <w:tcPr>
            <w:tcW w:w="1557" w:type="dxa"/>
            <w:hideMark/>
          </w:tcPr>
          <w:p w:rsidR="00274458" w:rsidRPr="007F6570" w:rsidRDefault="00274458" w:rsidP="007F6570">
            <w:pPr>
              <w:jc w:val="center"/>
              <w:rPr>
                <w:sz w:val="24"/>
                <w:szCs w:val="24"/>
              </w:rPr>
            </w:pPr>
            <w:r w:rsidRPr="007F6570">
              <w:rPr>
                <w:sz w:val="24"/>
                <w:szCs w:val="24"/>
              </w:rPr>
              <w:t>102</w:t>
            </w:r>
          </w:p>
        </w:tc>
      </w:tr>
      <w:tr w:rsidR="007F6570" w:rsidRPr="007F6570" w:rsidTr="007F6570">
        <w:trPr>
          <w:trHeight w:val="56"/>
          <w:jc w:val="center"/>
        </w:trPr>
        <w:tc>
          <w:tcPr>
            <w:tcW w:w="4952" w:type="dxa"/>
            <w:hideMark/>
          </w:tcPr>
          <w:p w:rsidR="00274458" w:rsidRPr="007F6570" w:rsidRDefault="00274458" w:rsidP="007F6570">
            <w:pPr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4.3. благородный олень</w:t>
            </w:r>
          </w:p>
        </w:tc>
        <w:tc>
          <w:tcPr>
            <w:tcW w:w="1415" w:type="dxa"/>
            <w:hideMark/>
          </w:tcPr>
          <w:p w:rsidR="00274458" w:rsidRPr="007F6570" w:rsidRDefault="00274458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процентов</w:t>
            </w:r>
          </w:p>
        </w:tc>
        <w:tc>
          <w:tcPr>
            <w:tcW w:w="1174" w:type="dxa"/>
            <w:hideMark/>
          </w:tcPr>
          <w:p w:rsidR="00274458" w:rsidRPr="007F6570" w:rsidRDefault="00274458" w:rsidP="007F6570">
            <w:pPr>
              <w:jc w:val="center"/>
              <w:rPr>
                <w:sz w:val="24"/>
                <w:szCs w:val="24"/>
              </w:rPr>
            </w:pPr>
            <w:r w:rsidRPr="007F6570">
              <w:rPr>
                <w:sz w:val="24"/>
                <w:szCs w:val="24"/>
              </w:rPr>
              <w:t>103</w:t>
            </w:r>
          </w:p>
        </w:tc>
        <w:tc>
          <w:tcPr>
            <w:tcW w:w="1040" w:type="dxa"/>
            <w:hideMark/>
          </w:tcPr>
          <w:p w:rsidR="00274458" w:rsidRPr="007F6570" w:rsidRDefault="00274458" w:rsidP="007F6570">
            <w:pPr>
              <w:jc w:val="center"/>
              <w:rPr>
                <w:sz w:val="24"/>
                <w:szCs w:val="24"/>
              </w:rPr>
            </w:pPr>
            <w:r w:rsidRPr="007F6570">
              <w:rPr>
                <w:sz w:val="24"/>
                <w:szCs w:val="24"/>
              </w:rPr>
              <w:t>103</w:t>
            </w:r>
          </w:p>
        </w:tc>
        <w:tc>
          <w:tcPr>
            <w:tcW w:w="946" w:type="dxa"/>
            <w:hideMark/>
          </w:tcPr>
          <w:p w:rsidR="00274458" w:rsidRPr="007F6570" w:rsidRDefault="00274458" w:rsidP="007F6570">
            <w:pPr>
              <w:jc w:val="center"/>
              <w:rPr>
                <w:sz w:val="24"/>
                <w:szCs w:val="24"/>
              </w:rPr>
            </w:pPr>
            <w:r w:rsidRPr="007F6570">
              <w:rPr>
                <w:sz w:val="24"/>
                <w:szCs w:val="24"/>
              </w:rPr>
              <w:t>105</w:t>
            </w:r>
          </w:p>
        </w:tc>
        <w:tc>
          <w:tcPr>
            <w:tcW w:w="992" w:type="dxa"/>
            <w:hideMark/>
          </w:tcPr>
          <w:p w:rsidR="00274458" w:rsidRPr="007F6570" w:rsidRDefault="00274458" w:rsidP="007F6570">
            <w:pPr>
              <w:jc w:val="center"/>
              <w:rPr>
                <w:sz w:val="24"/>
                <w:szCs w:val="24"/>
              </w:rPr>
            </w:pPr>
            <w:r w:rsidRPr="007F6570">
              <w:rPr>
                <w:sz w:val="24"/>
                <w:szCs w:val="24"/>
              </w:rPr>
              <w:t>101</w:t>
            </w:r>
          </w:p>
        </w:tc>
        <w:tc>
          <w:tcPr>
            <w:tcW w:w="992" w:type="dxa"/>
            <w:hideMark/>
          </w:tcPr>
          <w:p w:rsidR="00274458" w:rsidRPr="007F6570" w:rsidRDefault="00274458" w:rsidP="007F6570">
            <w:pPr>
              <w:jc w:val="center"/>
              <w:rPr>
                <w:sz w:val="24"/>
                <w:szCs w:val="24"/>
              </w:rPr>
            </w:pPr>
            <w:r w:rsidRPr="007F6570">
              <w:rPr>
                <w:sz w:val="24"/>
                <w:szCs w:val="24"/>
              </w:rPr>
              <w:t>102</w:t>
            </w:r>
          </w:p>
        </w:tc>
        <w:tc>
          <w:tcPr>
            <w:tcW w:w="993" w:type="dxa"/>
            <w:hideMark/>
          </w:tcPr>
          <w:p w:rsidR="00274458" w:rsidRPr="007F6570" w:rsidRDefault="00274458" w:rsidP="007F6570">
            <w:pPr>
              <w:jc w:val="center"/>
              <w:rPr>
                <w:sz w:val="24"/>
                <w:szCs w:val="24"/>
              </w:rPr>
            </w:pPr>
            <w:r w:rsidRPr="007F6570">
              <w:rPr>
                <w:sz w:val="24"/>
                <w:szCs w:val="24"/>
              </w:rPr>
              <w:t>102</w:t>
            </w:r>
          </w:p>
        </w:tc>
        <w:tc>
          <w:tcPr>
            <w:tcW w:w="992" w:type="dxa"/>
            <w:hideMark/>
          </w:tcPr>
          <w:p w:rsidR="00274458" w:rsidRPr="007F6570" w:rsidRDefault="00274458" w:rsidP="007F6570">
            <w:pPr>
              <w:jc w:val="center"/>
              <w:rPr>
                <w:sz w:val="24"/>
                <w:szCs w:val="24"/>
              </w:rPr>
            </w:pPr>
            <w:r w:rsidRPr="007F6570">
              <w:rPr>
                <w:sz w:val="24"/>
                <w:szCs w:val="24"/>
              </w:rPr>
              <w:t>102</w:t>
            </w:r>
          </w:p>
        </w:tc>
        <w:tc>
          <w:tcPr>
            <w:tcW w:w="992" w:type="dxa"/>
            <w:hideMark/>
          </w:tcPr>
          <w:p w:rsidR="00274458" w:rsidRPr="007F6570" w:rsidRDefault="00274458" w:rsidP="007F6570">
            <w:pPr>
              <w:jc w:val="center"/>
              <w:rPr>
                <w:sz w:val="24"/>
                <w:szCs w:val="24"/>
              </w:rPr>
            </w:pPr>
            <w:r w:rsidRPr="007F6570">
              <w:rPr>
                <w:sz w:val="24"/>
                <w:szCs w:val="24"/>
              </w:rPr>
              <w:t>102</w:t>
            </w:r>
          </w:p>
        </w:tc>
        <w:tc>
          <w:tcPr>
            <w:tcW w:w="1557" w:type="dxa"/>
            <w:hideMark/>
          </w:tcPr>
          <w:p w:rsidR="00274458" w:rsidRPr="007F6570" w:rsidRDefault="00274458" w:rsidP="007F6570">
            <w:pPr>
              <w:jc w:val="center"/>
              <w:rPr>
                <w:sz w:val="24"/>
                <w:szCs w:val="24"/>
              </w:rPr>
            </w:pPr>
            <w:r w:rsidRPr="007F6570">
              <w:rPr>
                <w:sz w:val="24"/>
                <w:szCs w:val="24"/>
              </w:rPr>
              <w:t>102</w:t>
            </w:r>
          </w:p>
        </w:tc>
      </w:tr>
      <w:tr w:rsidR="007F6570" w:rsidRPr="007F6570" w:rsidTr="007F6570">
        <w:trPr>
          <w:trHeight w:val="56"/>
          <w:jc w:val="center"/>
        </w:trPr>
        <w:tc>
          <w:tcPr>
            <w:tcW w:w="4952" w:type="dxa"/>
            <w:hideMark/>
          </w:tcPr>
          <w:p w:rsidR="00274458" w:rsidRPr="007F6570" w:rsidRDefault="00274458" w:rsidP="007F6570">
            <w:pPr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4.4. сибирский горный козел</w:t>
            </w:r>
          </w:p>
        </w:tc>
        <w:tc>
          <w:tcPr>
            <w:tcW w:w="1415" w:type="dxa"/>
            <w:hideMark/>
          </w:tcPr>
          <w:p w:rsidR="00274458" w:rsidRPr="007F6570" w:rsidRDefault="00274458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процентов</w:t>
            </w:r>
          </w:p>
        </w:tc>
        <w:tc>
          <w:tcPr>
            <w:tcW w:w="1174" w:type="dxa"/>
            <w:hideMark/>
          </w:tcPr>
          <w:p w:rsidR="00274458" w:rsidRPr="007F6570" w:rsidRDefault="00274458" w:rsidP="007F6570">
            <w:pPr>
              <w:jc w:val="center"/>
              <w:rPr>
                <w:sz w:val="24"/>
                <w:szCs w:val="24"/>
              </w:rPr>
            </w:pPr>
            <w:r w:rsidRPr="007F6570">
              <w:rPr>
                <w:sz w:val="24"/>
                <w:szCs w:val="24"/>
              </w:rPr>
              <w:t>103</w:t>
            </w:r>
          </w:p>
        </w:tc>
        <w:tc>
          <w:tcPr>
            <w:tcW w:w="1040" w:type="dxa"/>
            <w:hideMark/>
          </w:tcPr>
          <w:p w:rsidR="00274458" w:rsidRPr="007F6570" w:rsidRDefault="00274458" w:rsidP="007F6570">
            <w:pPr>
              <w:jc w:val="center"/>
              <w:rPr>
                <w:sz w:val="24"/>
                <w:szCs w:val="24"/>
              </w:rPr>
            </w:pPr>
            <w:r w:rsidRPr="007F6570">
              <w:rPr>
                <w:sz w:val="24"/>
                <w:szCs w:val="24"/>
              </w:rPr>
              <w:t>103</w:t>
            </w:r>
          </w:p>
        </w:tc>
        <w:tc>
          <w:tcPr>
            <w:tcW w:w="946" w:type="dxa"/>
            <w:hideMark/>
          </w:tcPr>
          <w:p w:rsidR="00274458" w:rsidRPr="007F6570" w:rsidRDefault="00274458" w:rsidP="007F6570">
            <w:pPr>
              <w:jc w:val="center"/>
              <w:rPr>
                <w:sz w:val="24"/>
                <w:szCs w:val="24"/>
              </w:rPr>
            </w:pPr>
            <w:r w:rsidRPr="007F6570">
              <w:rPr>
                <w:sz w:val="24"/>
                <w:szCs w:val="24"/>
              </w:rPr>
              <w:t>105</w:t>
            </w:r>
          </w:p>
        </w:tc>
        <w:tc>
          <w:tcPr>
            <w:tcW w:w="992" w:type="dxa"/>
            <w:hideMark/>
          </w:tcPr>
          <w:p w:rsidR="00274458" w:rsidRPr="007F6570" w:rsidRDefault="00274458" w:rsidP="007F6570">
            <w:pPr>
              <w:jc w:val="center"/>
              <w:rPr>
                <w:sz w:val="24"/>
                <w:szCs w:val="24"/>
              </w:rPr>
            </w:pPr>
            <w:r w:rsidRPr="007F6570">
              <w:rPr>
                <w:sz w:val="24"/>
                <w:szCs w:val="24"/>
              </w:rPr>
              <w:t>101</w:t>
            </w:r>
          </w:p>
        </w:tc>
        <w:tc>
          <w:tcPr>
            <w:tcW w:w="992" w:type="dxa"/>
            <w:hideMark/>
          </w:tcPr>
          <w:p w:rsidR="00274458" w:rsidRPr="007F6570" w:rsidRDefault="00274458" w:rsidP="007F6570">
            <w:pPr>
              <w:jc w:val="center"/>
              <w:rPr>
                <w:sz w:val="24"/>
                <w:szCs w:val="24"/>
              </w:rPr>
            </w:pPr>
            <w:r w:rsidRPr="007F6570">
              <w:rPr>
                <w:sz w:val="24"/>
                <w:szCs w:val="24"/>
              </w:rPr>
              <w:t>101</w:t>
            </w:r>
          </w:p>
        </w:tc>
        <w:tc>
          <w:tcPr>
            <w:tcW w:w="993" w:type="dxa"/>
            <w:hideMark/>
          </w:tcPr>
          <w:p w:rsidR="00274458" w:rsidRPr="007F6570" w:rsidRDefault="00274458" w:rsidP="007F6570">
            <w:pPr>
              <w:jc w:val="center"/>
              <w:rPr>
                <w:sz w:val="24"/>
                <w:szCs w:val="24"/>
              </w:rPr>
            </w:pPr>
            <w:r w:rsidRPr="007F6570">
              <w:rPr>
                <w:sz w:val="24"/>
                <w:szCs w:val="24"/>
              </w:rPr>
              <w:t>101</w:t>
            </w:r>
          </w:p>
        </w:tc>
        <w:tc>
          <w:tcPr>
            <w:tcW w:w="992" w:type="dxa"/>
            <w:hideMark/>
          </w:tcPr>
          <w:p w:rsidR="00274458" w:rsidRPr="007F6570" w:rsidRDefault="00274458" w:rsidP="007F6570">
            <w:pPr>
              <w:jc w:val="center"/>
              <w:rPr>
                <w:sz w:val="24"/>
                <w:szCs w:val="24"/>
              </w:rPr>
            </w:pPr>
            <w:r w:rsidRPr="007F6570">
              <w:rPr>
                <w:sz w:val="24"/>
                <w:szCs w:val="24"/>
              </w:rPr>
              <w:t>101</w:t>
            </w:r>
          </w:p>
        </w:tc>
        <w:tc>
          <w:tcPr>
            <w:tcW w:w="992" w:type="dxa"/>
            <w:hideMark/>
          </w:tcPr>
          <w:p w:rsidR="00274458" w:rsidRPr="007F6570" w:rsidRDefault="00274458" w:rsidP="007F6570">
            <w:pPr>
              <w:jc w:val="center"/>
              <w:rPr>
                <w:sz w:val="24"/>
                <w:szCs w:val="24"/>
              </w:rPr>
            </w:pPr>
            <w:r w:rsidRPr="007F6570">
              <w:rPr>
                <w:sz w:val="24"/>
                <w:szCs w:val="24"/>
              </w:rPr>
              <w:t>101</w:t>
            </w:r>
          </w:p>
        </w:tc>
        <w:tc>
          <w:tcPr>
            <w:tcW w:w="1557" w:type="dxa"/>
            <w:hideMark/>
          </w:tcPr>
          <w:p w:rsidR="00274458" w:rsidRPr="007F6570" w:rsidRDefault="00274458" w:rsidP="007F6570">
            <w:pPr>
              <w:jc w:val="center"/>
              <w:rPr>
                <w:sz w:val="24"/>
                <w:szCs w:val="24"/>
              </w:rPr>
            </w:pPr>
            <w:r w:rsidRPr="007F6570">
              <w:rPr>
                <w:sz w:val="24"/>
                <w:szCs w:val="24"/>
              </w:rPr>
              <w:t>101</w:t>
            </w:r>
          </w:p>
        </w:tc>
      </w:tr>
      <w:tr w:rsidR="007F6570" w:rsidRPr="007F6570" w:rsidTr="007F6570">
        <w:trPr>
          <w:trHeight w:val="56"/>
          <w:jc w:val="center"/>
        </w:trPr>
        <w:tc>
          <w:tcPr>
            <w:tcW w:w="4952" w:type="dxa"/>
            <w:hideMark/>
          </w:tcPr>
          <w:p w:rsidR="00274458" w:rsidRPr="007F6570" w:rsidRDefault="00274458" w:rsidP="007F6570">
            <w:pPr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4.5. соболь</w:t>
            </w:r>
          </w:p>
        </w:tc>
        <w:tc>
          <w:tcPr>
            <w:tcW w:w="1415" w:type="dxa"/>
            <w:hideMark/>
          </w:tcPr>
          <w:p w:rsidR="00274458" w:rsidRPr="007F6570" w:rsidRDefault="00274458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процентов</w:t>
            </w:r>
          </w:p>
        </w:tc>
        <w:tc>
          <w:tcPr>
            <w:tcW w:w="1174" w:type="dxa"/>
            <w:hideMark/>
          </w:tcPr>
          <w:p w:rsidR="00274458" w:rsidRPr="007F6570" w:rsidRDefault="00274458" w:rsidP="007F6570">
            <w:pPr>
              <w:jc w:val="center"/>
              <w:rPr>
                <w:sz w:val="24"/>
                <w:szCs w:val="24"/>
              </w:rPr>
            </w:pPr>
            <w:r w:rsidRPr="007F6570">
              <w:rPr>
                <w:sz w:val="24"/>
                <w:szCs w:val="24"/>
              </w:rPr>
              <w:t>103</w:t>
            </w:r>
          </w:p>
        </w:tc>
        <w:tc>
          <w:tcPr>
            <w:tcW w:w="1040" w:type="dxa"/>
            <w:hideMark/>
          </w:tcPr>
          <w:p w:rsidR="00274458" w:rsidRPr="007F6570" w:rsidRDefault="00274458" w:rsidP="007F6570">
            <w:pPr>
              <w:jc w:val="center"/>
              <w:rPr>
                <w:sz w:val="24"/>
                <w:szCs w:val="24"/>
              </w:rPr>
            </w:pPr>
            <w:r w:rsidRPr="007F6570">
              <w:rPr>
                <w:sz w:val="24"/>
                <w:szCs w:val="24"/>
              </w:rPr>
              <w:t>103</w:t>
            </w:r>
          </w:p>
        </w:tc>
        <w:tc>
          <w:tcPr>
            <w:tcW w:w="946" w:type="dxa"/>
            <w:hideMark/>
          </w:tcPr>
          <w:p w:rsidR="00274458" w:rsidRPr="007F6570" w:rsidRDefault="00274458" w:rsidP="007F6570">
            <w:pPr>
              <w:jc w:val="center"/>
              <w:rPr>
                <w:sz w:val="24"/>
                <w:szCs w:val="24"/>
              </w:rPr>
            </w:pPr>
            <w:r w:rsidRPr="007F6570">
              <w:rPr>
                <w:sz w:val="24"/>
                <w:szCs w:val="24"/>
              </w:rPr>
              <w:t>105</w:t>
            </w:r>
          </w:p>
        </w:tc>
        <w:tc>
          <w:tcPr>
            <w:tcW w:w="992" w:type="dxa"/>
            <w:hideMark/>
          </w:tcPr>
          <w:p w:rsidR="00274458" w:rsidRPr="007F6570" w:rsidRDefault="00274458" w:rsidP="007F6570">
            <w:pPr>
              <w:jc w:val="center"/>
              <w:rPr>
                <w:sz w:val="24"/>
                <w:szCs w:val="24"/>
              </w:rPr>
            </w:pPr>
            <w:r w:rsidRPr="007F6570">
              <w:rPr>
                <w:sz w:val="24"/>
                <w:szCs w:val="24"/>
              </w:rPr>
              <w:t>101</w:t>
            </w:r>
          </w:p>
        </w:tc>
        <w:tc>
          <w:tcPr>
            <w:tcW w:w="992" w:type="dxa"/>
            <w:hideMark/>
          </w:tcPr>
          <w:p w:rsidR="00274458" w:rsidRPr="007F6570" w:rsidRDefault="00274458" w:rsidP="007F6570">
            <w:pPr>
              <w:jc w:val="center"/>
              <w:rPr>
                <w:sz w:val="24"/>
                <w:szCs w:val="24"/>
              </w:rPr>
            </w:pPr>
            <w:r w:rsidRPr="007F6570">
              <w:rPr>
                <w:sz w:val="24"/>
                <w:szCs w:val="24"/>
              </w:rPr>
              <w:t>102</w:t>
            </w:r>
          </w:p>
        </w:tc>
        <w:tc>
          <w:tcPr>
            <w:tcW w:w="993" w:type="dxa"/>
            <w:hideMark/>
          </w:tcPr>
          <w:p w:rsidR="00274458" w:rsidRPr="007F6570" w:rsidRDefault="00274458" w:rsidP="007F6570">
            <w:pPr>
              <w:jc w:val="center"/>
              <w:rPr>
                <w:sz w:val="24"/>
                <w:szCs w:val="24"/>
              </w:rPr>
            </w:pPr>
            <w:r w:rsidRPr="007F6570">
              <w:rPr>
                <w:sz w:val="24"/>
                <w:szCs w:val="24"/>
              </w:rPr>
              <w:t>102</w:t>
            </w:r>
          </w:p>
        </w:tc>
        <w:tc>
          <w:tcPr>
            <w:tcW w:w="992" w:type="dxa"/>
            <w:hideMark/>
          </w:tcPr>
          <w:p w:rsidR="00274458" w:rsidRPr="007F6570" w:rsidRDefault="00274458" w:rsidP="007F6570">
            <w:pPr>
              <w:jc w:val="center"/>
              <w:rPr>
                <w:sz w:val="24"/>
                <w:szCs w:val="24"/>
              </w:rPr>
            </w:pPr>
            <w:r w:rsidRPr="007F6570">
              <w:rPr>
                <w:sz w:val="24"/>
                <w:szCs w:val="24"/>
              </w:rPr>
              <w:t>102</w:t>
            </w:r>
          </w:p>
        </w:tc>
        <w:tc>
          <w:tcPr>
            <w:tcW w:w="992" w:type="dxa"/>
            <w:hideMark/>
          </w:tcPr>
          <w:p w:rsidR="00274458" w:rsidRPr="007F6570" w:rsidRDefault="00274458" w:rsidP="007F6570">
            <w:pPr>
              <w:jc w:val="center"/>
              <w:rPr>
                <w:sz w:val="24"/>
                <w:szCs w:val="24"/>
              </w:rPr>
            </w:pPr>
            <w:r w:rsidRPr="007F6570">
              <w:rPr>
                <w:sz w:val="24"/>
                <w:szCs w:val="24"/>
              </w:rPr>
              <w:t>102</w:t>
            </w:r>
          </w:p>
        </w:tc>
        <w:tc>
          <w:tcPr>
            <w:tcW w:w="1557" w:type="dxa"/>
            <w:hideMark/>
          </w:tcPr>
          <w:p w:rsidR="00274458" w:rsidRPr="007F6570" w:rsidRDefault="00274458" w:rsidP="007F6570">
            <w:pPr>
              <w:jc w:val="center"/>
              <w:rPr>
                <w:sz w:val="24"/>
                <w:szCs w:val="24"/>
              </w:rPr>
            </w:pPr>
            <w:r w:rsidRPr="007F6570">
              <w:rPr>
                <w:sz w:val="24"/>
                <w:szCs w:val="24"/>
              </w:rPr>
              <w:t>102</w:t>
            </w:r>
          </w:p>
        </w:tc>
      </w:tr>
      <w:tr w:rsidR="007F6570" w:rsidRPr="007F6570" w:rsidTr="007F6570">
        <w:trPr>
          <w:trHeight w:val="812"/>
          <w:jc w:val="center"/>
        </w:trPr>
        <w:tc>
          <w:tcPr>
            <w:tcW w:w="4952" w:type="dxa"/>
            <w:hideMark/>
          </w:tcPr>
          <w:p w:rsidR="00F05A58" w:rsidRPr="007F6570" w:rsidRDefault="00F05A58" w:rsidP="007F6570">
            <w:pPr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5. Соотношение фактической добычи охотничьих ресурсов к установленным лимитам добычи по видам:</w:t>
            </w:r>
          </w:p>
        </w:tc>
        <w:tc>
          <w:tcPr>
            <w:tcW w:w="1415" w:type="dxa"/>
            <w:hideMark/>
          </w:tcPr>
          <w:p w:rsidR="00F05A58" w:rsidRPr="007F6570" w:rsidRDefault="00F05A58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процентов</w:t>
            </w:r>
          </w:p>
        </w:tc>
        <w:tc>
          <w:tcPr>
            <w:tcW w:w="1174" w:type="dxa"/>
            <w:hideMark/>
          </w:tcPr>
          <w:p w:rsidR="00F05A58" w:rsidRPr="007F6570" w:rsidRDefault="00F05A58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от 40 до 84</w:t>
            </w:r>
          </w:p>
        </w:tc>
        <w:tc>
          <w:tcPr>
            <w:tcW w:w="1040" w:type="dxa"/>
            <w:hideMark/>
          </w:tcPr>
          <w:p w:rsidR="00F05A58" w:rsidRPr="007F6570" w:rsidRDefault="00F05A58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от 40 до 84</w:t>
            </w:r>
          </w:p>
        </w:tc>
        <w:tc>
          <w:tcPr>
            <w:tcW w:w="946" w:type="dxa"/>
            <w:hideMark/>
          </w:tcPr>
          <w:p w:rsidR="00F05A58" w:rsidRPr="007F6570" w:rsidRDefault="00F05A58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от 40 до 84</w:t>
            </w:r>
          </w:p>
        </w:tc>
        <w:tc>
          <w:tcPr>
            <w:tcW w:w="992" w:type="dxa"/>
            <w:hideMark/>
          </w:tcPr>
          <w:p w:rsidR="00F05A58" w:rsidRPr="007F6570" w:rsidRDefault="00F05A58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от 40 до 84</w:t>
            </w:r>
          </w:p>
        </w:tc>
        <w:tc>
          <w:tcPr>
            <w:tcW w:w="992" w:type="dxa"/>
            <w:hideMark/>
          </w:tcPr>
          <w:p w:rsidR="00F05A58" w:rsidRPr="007F6570" w:rsidRDefault="00F05A58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от 40 до 84</w:t>
            </w:r>
          </w:p>
        </w:tc>
        <w:tc>
          <w:tcPr>
            <w:tcW w:w="993" w:type="dxa"/>
            <w:hideMark/>
          </w:tcPr>
          <w:p w:rsidR="00F05A58" w:rsidRPr="007F6570" w:rsidRDefault="00F05A58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от 40 до 84</w:t>
            </w:r>
          </w:p>
        </w:tc>
        <w:tc>
          <w:tcPr>
            <w:tcW w:w="992" w:type="dxa"/>
            <w:hideMark/>
          </w:tcPr>
          <w:p w:rsidR="00F05A58" w:rsidRPr="007F6570" w:rsidRDefault="00F05A58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от 40 до 84</w:t>
            </w:r>
          </w:p>
        </w:tc>
        <w:tc>
          <w:tcPr>
            <w:tcW w:w="992" w:type="dxa"/>
            <w:hideMark/>
          </w:tcPr>
          <w:p w:rsidR="00F05A58" w:rsidRPr="007F6570" w:rsidRDefault="00F05A58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от 40 до 84</w:t>
            </w:r>
          </w:p>
        </w:tc>
        <w:tc>
          <w:tcPr>
            <w:tcW w:w="1557" w:type="dxa"/>
            <w:hideMark/>
          </w:tcPr>
          <w:p w:rsidR="00F05A58" w:rsidRPr="007F6570" w:rsidRDefault="00F05A58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от 40 до 84</w:t>
            </w:r>
          </w:p>
        </w:tc>
      </w:tr>
      <w:tr w:rsidR="007F6570" w:rsidRPr="007F6570" w:rsidTr="007F6570">
        <w:trPr>
          <w:trHeight w:val="56"/>
          <w:jc w:val="center"/>
        </w:trPr>
        <w:tc>
          <w:tcPr>
            <w:tcW w:w="4952" w:type="dxa"/>
            <w:hideMark/>
          </w:tcPr>
          <w:p w:rsidR="005C07C5" w:rsidRPr="007F6570" w:rsidRDefault="005C07C5" w:rsidP="007F6570">
            <w:pPr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5.1. лось</w:t>
            </w:r>
          </w:p>
        </w:tc>
        <w:tc>
          <w:tcPr>
            <w:tcW w:w="1415" w:type="dxa"/>
            <w:hideMark/>
          </w:tcPr>
          <w:p w:rsidR="005C07C5" w:rsidRPr="007F6570" w:rsidRDefault="005C07C5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процентов</w:t>
            </w:r>
          </w:p>
        </w:tc>
        <w:tc>
          <w:tcPr>
            <w:tcW w:w="1174" w:type="dxa"/>
            <w:hideMark/>
          </w:tcPr>
          <w:p w:rsidR="005C07C5" w:rsidRPr="007F6570" w:rsidRDefault="005C07C5" w:rsidP="007F6570">
            <w:pPr>
              <w:jc w:val="center"/>
              <w:rPr>
                <w:sz w:val="24"/>
                <w:szCs w:val="24"/>
              </w:rPr>
            </w:pPr>
            <w:r w:rsidRPr="007F6570">
              <w:rPr>
                <w:sz w:val="24"/>
                <w:szCs w:val="24"/>
              </w:rPr>
              <w:t>40</w:t>
            </w:r>
          </w:p>
        </w:tc>
        <w:tc>
          <w:tcPr>
            <w:tcW w:w="1040" w:type="dxa"/>
            <w:hideMark/>
          </w:tcPr>
          <w:p w:rsidR="005C07C5" w:rsidRPr="007F6570" w:rsidRDefault="005C07C5" w:rsidP="007F6570">
            <w:pPr>
              <w:jc w:val="center"/>
              <w:rPr>
                <w:sz w:val="24"/>
                <w:szCs w:val="24"/>
              </w:rPr>
            </w:pPr>
            <w:r w:rsidRPr="007F6570">
              <w:rPr>
                <w:sz w:val="24"/>
                <w:szCs w:val="24"/>
              </w:rPr>
              <w:t>49</w:t>
            </w:r>
          </w:p>
        </w:tc>
        <w:tc>
          <w:tcPr>
            <w:tcW w:w="946" w:type="dxa"/>
            <w:hideMark/>
          </w:tcPr>
          <w:p w:rsidR="005C07C5" w:rsidRPr="007F6570" w:rsidRDefault="005C07C5" w:rsidP="007F6570">
            <w:pPr>
              <w:jc w:val="center"/>
              <w:rPr>
                <w:sz w:val="24"/>
                <w:szCs w:val="24"/>
              </w:rPr>
            </w:pPr>
            <w:r w:rsidRPr="007F6570">
              <w:rPr>
                <w:sz w:val="24"/>
                <w:szCs w:val="24"/>
              </w:rPr>
              <w:t>40</w:t>
            </w:r>
          </w:p>
        </w:tc>
        <w:tc>
          <w:tcPr>
            <w:tcW w:w="992" w:type="dxa"/>
            <w:hideMark/>
          </w:tcPr>
          <w:p w:rsidR="005C07C5" w:rsidRPr="007F6570" w:rsidRDefault="005C07C5" w:rsidP="007F6570">
            <w:pPr>
              <w:jc w:val="center"/>
              <w:rPr>
                <w:sz w:val="24"/>
                <w:szCs w:val="24"/>
              </w:rPr>
            </w:pPr>
            <w:r w:rsidRPr="007F6570">
              <w:rPr>
                <w:sz w:val="24"/>
                <w:szCs w:val="24"/>
              </w:rPr>
              <w:t>40</w:t>
            </w:r>
          </w:p>
        </w:tc>
        <w:tc>
          <w:tcPr>
            <w:tcW w:w="992" w:type="dxa"/>
            <w:hideMark/>
          </w:tcPr>
          <w:p w:rsidR="005C07C5" w:rsidRPr="007F6570" w:rsidRDefault="005C07C5" w:rsidP="007F6570">
            <w:pPr>
              <w:jc w:val="center"/>
              <w:rPr>
                <w:sz w:val="24"/>
                <w:szCs w:val="24"/>
              </w:rPr>
            </w:pPr>
            <w:r w:rsidRPr="007F6570">
              <w:rPr>
                <w:sz w:val="24"/>
                <w:szCs w:val="24"/>
              </w:rPr>
              <w:t>40</w:t>
            </w:r>
          </w:p>
        </w:tc>
        <w:tc>
          <w:tcPr>
            <w:tcW w:w="993" w:type="dxa"/>
            <w:hideMark/>
          </w:tcPr>
          <w:p w:rsidR="005C07C5" w:rsidRPr="007F6570" w:rsidRDefault="005C07C5" w:rsidP="007F6570">
            <w:pPr>
              <w:jc w:val="center"/>
              <w:rPr>
                <w:sz w:val="24"/>
                <w:szCs w:val="24"/>
              </w:rPr>
            </w:pPr>
            <w:r w:rsidRPr="007F6570">
              <w:rPr>
                <w:sz w:val="24"/>
                <w:szCs w:val="24"/>
              </w:rPr>
              <w:t>40</w:t>
            </w:r>
          </w:p>
        </w:tc>
        <w:tc>
          <w:tcPr>
            <w:tcW w:w="992" w:type="dxa"/>
            <w:hideMark/>
          </w:tcPr>
          <w:p w:rsidR="005C07C5" w:rsidRPr="007F6570" w:rsidRDefault="005C07C5" w:rsidP="007F6570">
            <w:pPr>
              <w:jc w:val="center"/>
              <w:rPr>
                <w:sz w:val="24"/>
                <w:szCs w:val="24"/>
              </w:rPr>
            </w:pPr>
            <w:r w:rsidRPr="007F6570">
              <w:rPr>
                <w:sz w:val="24"/>
                <w:szCs w:val="24"/>
              </w:rPr>
              <w:t>40</w:t>
            </w:r>
          </w:p>
        </w:tc>
        <w:tc>
          <w:tcPr>
            <w:tcW w:w="992" w:type="dxa"/>
            <w:hideMark/>
          </w:tcPr>
          <w:p w:rsidR="005C07C5" w:rsidRPr="007F6570" w:rsidRDefault="005C07C5" w:rsidP="007F6570">
            <w:pPr>
              <w:jc w:val="center"/>
              <w:rPr>
                <w:sz w:val="24"/>
                <w:szCs w:val="24"/>
              </w:rPr>
            </w:pPr>
            <w:r w:rsidRPr="007F6570">
              <w:rPr>
                <w:sz w:val="24"/>
                <w:szCs w:val="24"/>
              </w:rPr>
              <w:t>40</w:t>
            </w:r>
          </w:p>
        </w:tc>
        <w:tc>
          <w:tcPr>
            <w:tcW w:w="1557" w:type="dxa"/>
            <w:hideMark/>
          </w:tcPr>
          <w:p w:rsidR="005C07C5" w:rsidRPr="007F6570" w:rsidRDefault="005C07C5" w:rsidP="007F6570">
            <w:pPr>
              <w:jc w:val="center"/>
              <w:rPr>
                <w:sz w:val="24"/>
                <w:szCs w:val="24"/>
              </w:rPr>
            </w:pPr>
            <w:r w:rsidRPr="007F6570">
              <w:rPr>
                <w:sz w:val="24"/>
                <w:szCs w:val="24"/>
              </w:rPr>
              <w:t>40</w:t>
            </w:r>
          </w:p>
        </w:tc>
      </w:tr>
      <w:tr w:rsidR="007F6570" w:rsidRPr="007F6570" w:rsidTr="007F6570">
        <w:trPr>
          <w:trHeight w:val="56"/>
          <w:jc w:val="center"/>
        </w:trPr>
        <w:tc>
          <w:tcPr>
            <w:tcW w:w="4952" w:type="dxa"/>
            <w:hideMark/>
          </w:tcPr>
          <w:p w:rsidR="005C07C5" w:rsidRPr="007F6570" w:rsidRDefault="005C07C5" w:rsidP="007F6570">
            <w:pPr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5.2. косуля</w:t>
            </w:r>
          </w:p>
        </w:tc>
        <w:tc>
          <w:tcPr>
            <w:tcW w:w="1415" w:type="dxa"/>
            <w:hideMark/>
          </w:tcPr>
          <w:p w:rsidR="005C07C5" w:rsidRPr="007F6570" w:rsidRDefault="005C07C5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процентов</w:t>
            </w:r>
          </w:p>
        </w:tc>
        <w:tc>
          <w:tcPr>
            <w:tcW w:w="1174" w:type="dxa"/>
            <w:hideMark/>
          </w:tcPr>
          <w:p w:rsidR="005C07C5" w:rsidRPr="007F6570" w:rsidRDefault="005C07C5" w:rsidP="007F6570">
            <w:pPr>
              <w:jc w:val="center"/>
              <w:rPr>
                <w:sz w:val="24"/>
                <w:szCs w:val="24"/>
              </w:rPr>
            </w:pPr>
            <w:r w:rsidRPr="007F6570">
              <w:rPr>
                <w:sz w:val="24"/>
                <w:szCs w:val="24"/>
              </w:rPr>
              <w:t>61</w:t>
            </w:r>
          </w:p>
        </w:tc>
        <w:tc>
          <w:tcPr>
            <w:tcW w:w="1040" w:type="dxa"/>
            <w:hideMark/>
          </w:tcPr>
          <w:p w:rsidR="005C07C5" w:rsidRPr="007F6570" w:rsidRDefault="005C07C5" w:rsidP="007F6570">
            <w:pPr>
              <w:jc w:val="center"/>
              <w:rPr>
                <w:sz w:val="24"/>
                <w:szCs w:val="24"/>
              </w:rPr>
            </w:pPr>
            <w:r w:rsidRPr="007F6570">
              <w:rPr>
                <w:sz w:val="24"/>
                <w:szCs w:val="24"/>
              </w:rPr>
              <w:t>73</w:t>
            </w:r>
          </w:p>
        </w:tc>
        <w:tc>
          <w:tcPr>
            <w:tcW w:w="946" w:type="dxa"/>
            <w:hideMark/>
          </w:tcPr>
          <w:p w:rsidR="005C07C5" w:rsidRPr="007F6570" w:rsidRDefault="005C07C5" w:rsidP="007F6570">
            <w:pPr>
              <w:jc w:val="center"/>
              <w:rPr>
                <w:sz w:val="24"/>
                <w:szCs w:val="24"/>
              </w:rPr>
            </w:pPr>
            <w:r w:rsidRPr="007F6570">
              <w:rPr>
                <w:sz w:val="24"/>
                <w:szCs w:val="24"/>
              </w:rPr>
              <w:t>61</w:t>
            </w:r>
          </w:p>
        </w:tc>
        <w:tc>
          <w:tcPr>
            <w:tcW w:w="992" w:type="dxa"/>
            <w:hideMark/>
          </w:tcPr>
          <w:p w:rsidR="005C07C5" w:rsidRPr="007F6570" w:rsidRDefault="005C07C5" w:rsidP="007F6570">
            <w:pPr>
              <w:jc w:val="center"/>
              <w:rPr>
                <w:sz w:val="24"/>
                <w:szCs w:val="24"/>
              </w:rPr>
            </w:pPr>
            <w:r w:rsidRPr="007F6570">
              <w:rPr>
                <w:sz w:val="24"/>
                <w:szCs w:val="24"/>
              </w:rPr>
              <w:t>62</w:t>
            </w:r>
          </w:p>
        </w:tc>
        <w:tc>
          <w:tcPr>
            <w:tcW w:w="992" w:type="dxa"/>
            <w:hideMark/>
          </w:tcPr>
          <w:p w:rsidR="005C07C5" w:rsidRPr="007F6570" w:rsidRDefault="005C07C5" w:rsidP="007F6570">
            <w:pPr>
              <w:jc w:val="center"/>
              <w:rPr>
                <w:sz w:val="24"/>
                <w:szCs w:val="24"/>
              </w:rPr>
            </w:pPr>
            <w:r w:rsidRPr="007F6570">
              <w:rPr>
                <w:sz w:val="24"/>
                <w:szCs w:val="24"/>
              </w:rPr>
              <w:t>62</w:t>
            </w:r>
          </w:p>
        </w:tc>
        <w:tc>
          <w:tcPr>
            <w:tcW w:w="993" w:type="dxa"/>
            <w:hideMark/>
          </w:tcPr>
          <w:p w:rsidR="005C07C5" w:rsidRPr="007F6570" w:rsidRDefault="005C07C5" w:rsidP="007F6570">
            <w:pPr>
              <w:jc w:val="center"/>
              <w:rPr>
                <w:sz w:val="24"/>
                <w:szCs w:val="24"/>
              </w:rPr>
            </w:pPr>
            <w:r w:rsidRPr="007F6570">
              <w:rPr>
                <w:sz w:val="24"/>
                <w:szCs w:val="24"/>
              </w:rPr>
              <w:t>62</w:t>
            </w:r>
          </w:p>
        </w:tc>
        <w:tc>
          <w:tcPr>
            <w:tcW w:w="992" w:type="dxa"/>
            <w:hideMark/>
          </w:tcPr>
          <w:p w:rsidR="005C07C5" w:rsidRPr="007F6570" w:rsidRDefault="005C07C5" w:rsidP="007F6570">
            <w:pPr>
              <w:jc w:val="center"/>
              <w:rPr>
                <w:sz w:val="24"/>
                <w:szCs w:val="24"/>
              </w:rPr>
            </w:pPr>
            <w:r w:rsidRPr="007F6570">
              <w:rPr>
                <w:sz w:val="24"/>
                <w:szCs w:val="24"/>
              </w:rPr>
              <w:t>62</w:t>
            </w:r>
          </w:p>
        </w:tc>
        <w:tc>
          <w:tcPr>
            <w:tcW w:w="992" w:type="dxa"/>
            <w:hideMark/>
          </w:tcPr>
          <w:p w:rsidR="005C07C5" w:rsidRPr="007F6570" w:rsidRDefault="005C07C5" w:rsidP="007F6570">
            <w:pPr>
              <w:jc w:val="center"/>
              <w:rPr>
                <w:sz w:val="24"/>
                <w:szCs w:val="24"/>
              </w:rPr>
            </w:pPr>
            <w:r w:rsidRPr="007F6570">
              <w:rPr>
                <w:sz w:val="24"/>
                <w:szCs w:val="24"/>
              </w:rPr>
              <w:t>62</w:t>
            </w:r>
          </w:p>
        </w:tc>
        <w:tc>
          <w:tcPr>
            <w:tcW w:w="1557" w:type="dxa"/>
            <w:hideMark/>
          </w:tcPr>
          <w:p w:rsidR="005C07C5" w:rsidRPr="007F6570" w:rsidRDefault="005C07C5" w:rsidP="007F6570">
            <w:pPr>
              <w:jc w:val="center"/>
              <w:rPr>
                <w:sz w:val="24"/>
                <w:szCs w:val="24"/>
              </w:rPr>
            </w:pPr>
            <w:r w:rsidRPr="007F6570">
              <w:rPr>
                <w:sz w:val="24"/>
                <w:szCs w:val="24"/>
              </w:rPr>
              <w:t>62</w:t>
            </w:r>
          </w:p>
        </w:tc>
      </w:tr>
      <w:tr w:rsidR="007F6570" w:rsidRPr="007F6570" w:rsidTr="007F6570">
        <w:trPr>
          <w:trHeight w:val="56"/>
          <w:jc w:val="center"/>
        </w:trPr>
        <w:tc>
          <w:tcPr>
            <w:tcW w:w="4952" w:type="dxa"/>
            <w:hideMark/>
          </w:tcPr>
          <w:p w:rsidR="005C07C5" w:rsidRPr="007F6570" w:rsidRDefault="005C07C5" w:rsidP="007F6570">
            <w:pPr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5.3. благородный олень</w:t>
            </w:r>
          </w:p>
        </w:tc>
        <w:tc>
          <w:tcPr>
            <w:tcW w:w="1415" w:type="dxa"/>
            <w:hideMark/>
          </w:tcPr>
          <w:p w:rsidR="005C07C5" w:rsidRPr="007F6570" w:rsidRDefault="005C07C5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процентов</w:t>
            </w:r>
          </w:p>
        </w:tc>
        <w:tc>
          <w:tcPr>
            <w:tcW w:w="1174" w:type="dxa"/>
            <w:hideMark/>
          </w:tcPr>
          <w:p w:rsidR="005C07C5" w:rsidRPr="007F6570" w:rsidRDefault="005C07C5" w:rsidP="007F6570">
            <w:pPr>
              <w:jc w:val="center"/>
              <w:rPr>
                <w:sz w:val="24"/>
                <w:szCs w:val="24"/>
              </w:rPr>
            </w:pPr>
            <w:r w:rsidRPr="007F6570">
              <w:rPr>
                <w:sz w:val="24"/>
                <w:szCs w:val="24"/>
              </w:rPr>
              <w:t>48</w:t>
            </w:r>
          </w:p>
        </w:tc>
        <w:tc>
          <w:tcPr>
            <w:tcW w:w="1040" w:type="dxa"/>
            <w:hideMark/>
          </w:tcPr>
          <w:p w:rsidR="005C07C5" w:rsidRPr="007F6570" w:rsidRDefault="005C07C5" w:rsidP="007F6570">
            <w:pPr>
              <w:jc w:val="center"/>
              <w:rPr>
                <w:sz w:val="24"/>
                <w:szCs w:val="24"/>
              </w:rPr>
            </w:pPr>
            <w:r w:rsidRPr="007F6570">
              <w:rPr>
                <w:sz w:val="24"/>
                <w:szCs w:val="24"/>
              </w:rPr>
              <w:t>50</w:t>
            </w:r>
          </w:p>
        </w:tc>
        <w:tc>
          <w:tcPr>
            <w:tcW w:w="946" w:type="dxa"/>
            <w:hideMark/>
          </w:tcPr>
          <w:p w:rsidR="005C07C5" w:rsidRPr="007F6570" w:rsidRDefault="005C07C5" w:rsidP="007F6570">
            <w:pPr>
              <w:jc w:val="center"/>
              <w:rPr>
                <w:sz w:val="24"/>
                <w:szCs w:val="24"/>
              </w:rPr>
            </w:pPr>
            <w:r w:rsidRPr="007F6570">
              <w:rPr>
                <w:sz w:val="24"/>
                <w:szCs w:val="24"/>
              </w:rPr>
              <w:t>48</w:t>
            </w:r>
          </w:p>
        </w:tc>
        <w:tc>
          <w:tcPr>
            <w:tcW w:w="992" w:type="dxa"/>
            <w:hideMark/>
          </w:tcPr>
          <w:p w:rsidR="005C07C5" w:rsidRPr="007F6570" w:rsidRDefault="005C07C5" w:rsidP="007F6570">
            <w:pPr>
              <w:jc w:val="center"/>
              <w:rPr>
                <w:sz w:val="24"/>
                <w:szCs w:val="24"/>
              </w:rPr>
            </w:pPr>
            <w:r w:rsidRPr="007F6570"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  <w:hideMark/>
          </w:tcPr>
          <w:p w:rsidR="005C07C5" w:rsidRPr="007F6570" w:rsidRDefault="005C07C5" w:rsidP="007F6570">
            <w:pPr>
              <w:jc w:val="center"/>
              <w:rPr>
                <w:sz w:val="24"/>
                <w:szCs w:val="24"/>
              </w:rPr>
            </w:pPr>
            <w:r w:rsidRPr="007F6570">
              <w:rPr>
                <w:sz w:val="24"/>
                <w:szCs w:val="24"/>
              </w:rPr>
              <w:t>51</w:t>
            </w:r>
          </w:p>
        </w:tc>
        <w:tc>
          <w:tcPr>
            <w:tcW w:w="993" w:type="dxa"/>
            <w:hideMark/>
          </w:tcPr>
          <w:p w:rsidR="005C07C5" w:rsidRPr="007F6570" w:rsidRDefault="005C07C5" w:rsidP="007F6570">
            <w:pPr>
              <w:jc w:val="center"/>
              <w:rPr>
                <w:sz w:val="24"/>
                <w:szCs w:val="24"/>
              </w:rPr>
            </w:pPr>
            <w:r w:rsidRPr="007F6570">
              <w:rPr>
                <w:sz w:val="24"/>
                <w:szCs w:val="24"/>
              </w:rPr>
              <w:t>51</w:t>
            </w:r>
          </w:p>
        </w:tc>
        <w:tc>
          <w:tcPr>
            <w:tcW w:w="992" w:type="dxa"/>
            <w:hideMark/>
          </w:tcPr>
          <w:p w:rsidR="005C07C5" w:rsidRPr="007F6570" w:rsidRDefault="005C07C5" w:rsidP="007F6570">
            <w:pPr>
              <w:jc w:val="center"/>
              <w:rPr>
                <w:sz w:val="24"/>
                <w:szCs w:val="24"/>
              </w:rPr>
            </w:pPr>
            <w:r w:rsidRPr="007F6570">
              <w:rPr>
                <w:sz w:val="24"/>
                <w:szCs w:val="24"/>
              </w:rPr>
              <w:t>51</w:t>
            </w:r>
          </w:p>
        </w:tc>
        <w:tc>
          <w:tcPr>
            <w:tcW w:w="992" w:type="dxa"/>
            <w:hideMark/>
          </w:tcPr>
          <w:p w:rsidR="005C07C5" w:rsidRPr="007F6570" w:rsidRDefault="005C07C5" w:rsidP="007F6570">
            <w:pPr>
              <w:jc w:val="center"/>
              <w:rPr>
                <w:sz w:val="24"/>
                <w:szCs w:val="24"/>
              </w:rPr>
            </w:pPr>
            <w:r w:rsidRPr="007F6570">
              <w:rPr>
                <w:sz w:val="24"/>
                <w:szCs w:val="24"/>
              </w:rPr>
              <w:t>51</w:t>
            </w:r>
          </w:p>
        </w:tc>
        <w:tc>
          <w:tcPr>
            <w:tcW w:w="1557" w:type="dxa"/>
            <w:hideMark/>
          </w:tcPr>
          <w:p w:rsidR="005C07C5" w:rsidRPr="007F6570" w:rsidRDefault="005C07C5" w:rsidP="007F6570">
            <w:pPr>
              <w:jc w:val="center"/>
              <w:rPr>
                <w:sz w:val="24"/>
                <w:szCs w:val="24"/>
              </w:rPr>
            </w:pPr>
            <w:r w:rsidRPr="007F6570">
              <w:rPr>
                <w:sz w:val="24"/>
                <w:szCs w:val="24"/>
              </w:rPr>
              <w:t>51</w:t>
            </w:r>
          </w:p>
        </w:tc>
      </w:tr>
      <w:tr w:rsidR="007F6570" w:rsidRPr="007F6570" w:rsidTr="007F6570">
        <w:trPr>
          <w:trHeight w:val="56"/>
          <w:jc w:val="center"/>
        </w:trPr>
        <w:tc>
          <w:tcPr>
            <w:tcW w:w="4952" w:type="dxa"/>
            <w:hideMark/>
          </w:tcPr>
          <w:p w:rsidR="005C07C5" w:rsidRPr="007F6570" w:rsidRDefault="005C07C5" w:rsidP="007F6570">
            <w:pPr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5.4. сибирский горный козел</w:t>
            </w:r>
          </w:p>
        </w:tc>
        <w:tc>
          <w:tcPr>
            <w:tcW w:w="1415" w:type="dxa"/>
            <w:hideMark/>
          </w:tcPr>
          <w:p w:rsidR="005C07C5" w:rsidRPr="007F6570" w:rsidRDefault="005C07C5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процентов</w:t>
            </w:r>
          </w:p>
        </w:tc>
        <w:tc>
          <w:tcPr>
            <w:tcW w:w="1174" w:type="dxa"/>
            <w:hideMark/>
          </w:tcPr>
          <w:p w:rsidR="005C07C5" w:rsidRPr="007F6570" w:rsidRDefault="005C07C5" w:rsidP="007F6570">
            <w:pPr>
              <w:jc w:val="center"/>
              <w:rPr>
                <w:sz w:val="24"/>
                <w:szCs w:val="24"/>
              </w:rPr>
            </w:pPr>
            <w:r w:rsidRPr="007F6570">
              <w:rPr>
                <w:sz w:val="24"/>
                <w:szCs w:val="24"/>
              </w:rPr>
              <w:t>45</w:t>
            </w:r>
          </w:p>
        </w:tc>
        <w:tc>
          <w:tcPr>
            <w:tcW w:w="1040" w:type="dxa"/>
            <w:hideMark/>
          </w:tcPr>
          <w:p w:rsidR="005C07C5" w:rsidRPr="007F6570" w:rsidRDefault="005C07C5" w:rsidP="007F6570">
            <w:pPr>
              <w:jc w:val="center"/>
              <w:rPr>
                <w:sz w:val="24"/>
                <w:szCs w:val="24"/>
              </w:rPr>
            </w:pPr>
            <w:r w:rsidRPr="007F6570">
              <w:rPr>
                <w:sz w:val="24"/>
                <w:szCs w:val="24"/>
              </w:rPr>
              <w:t>49</w:t>
            </w:r>
          </w:p>
        </w:tc>
        <w:tc>
          <w:tcPr>
            <w:tcW w:w="946" w:type="dxa"/>
            <w:hideMark/>
          </w:tcPr>
          <w:p w:rsidR="005C07C5" w:rsidRPr="007F6570" w:rsidRDefault="005C07C5" w:rsidP="007F6570">
            <w:pPr>
              <w:jc w:val="center"/>
              <w:rPr>
                <w:sz w:val="24"/>
                <w:szCs w:val="24"/>
              </w:rPr>
            </w:pPr>
            <w:r w:rsidRPr="007F6570">
              <w:rPr>
                <w:sz w:val="24"/>
                <w:szCs w:val="24"/>
              </w:rPr>
              <w:t>45</w:t>
            </w:r>
          </w:p>
        </w:tc>
        <w:tc>
          <w:tcPr>
            <w:tcW w:w="992" w:type="dxa"/>
            <w:hideMark/>
          </w:tcPr>
          <w:p w:rsidR="005C07C5" w:rsidRPr="007F6570" w:rsidRDefault="005C07C5" w:rsidP="007F6570">
            <w:pPr>
              <w:jc w:val="center"/>
              <w:rPr>
                <w:sz w:val="24"/>
                <w:szCs w:val="24"/>
              </w:rPr>
            </w:pPr>
            <w:r w:rsidRPr="007F6570">
              <w:rPr>
                <w:sz w:val="24"/>
                <w:szCs w:val="24"/>
              </w:rPr>
              <w:t>46</w:t>
            </w:r>
          </w:p>
        </w:tc>
        <w:tc>
          <w:tcPr>
            <w:tcW w:w="992" w:type="dxa"/>
            <w:hideMark/>
          </w:tcPr>
          <w:p w:rsidR="005C07C5" w:rsidRPr="007F6570" w:rsidRDefault="005C07C5" w:rsidP="007F6570">
            <w:pPr>
              <w:jc w:val="center"/>
              <w:rPr>
                <w:sz w:val="24"/>
                <w:szCs w:val="24"/>
              </w:rPr>
            </w:pPr>
            <w:r w:rsidRPr="007F6570">
              <w:rPr>
                <w:sz w:val="24"/>
                <w:szCs w:val="24"/>
              </w:rPr>
              <w:t>47</w:t>
            </w:r>
          </w:p>
        </w:tc>
        <w:tc>
          <w:tcPr>
            <w:tcW w:w="993" w:type="dxa"/>
            <w:hideMark/>
          </w:tcPr>
          <w:p w:rsidR="005C07C5" w:rsidRPr="007F6570" w:rsidRDefault="005C07C5" w:rsidP="007F6570">
            <w:pPr>
              <w:jc w:val="center"/>
              <w:rPr>
                <w:sz w:val="24"/>
                <w:szCs w:val="24"/>
              </w:rPr>
            </w:pPr>
            <w:r w:rsidRPr="007F6570">
              <w:rPr>
                <w:sz w:val="24"/>
                <w:szCs w:val="24"/>
              </w:rPr>
              <w:t>47</w:t>
            </w:r>
          </w:p>
        </w:tc>
        <w:tc>
          <w:tcPr>
            <w:tcW w:w="992" w:type="dxa"/>
            <w:hideMark/>
          </w:tcPr>
          <w:p w:rsidR="005C07C5" w:rsidRPr="007F6570" w:rsidRDefault="005C07C5" w:rsidP="007F6570">
            <w:pPr>
              <w:jc w:val="center"/>
              <w:rPr>
                <w:sz w:val="24"/>
                <w:szCs w:val="24"/>
              </w:rPr>
            </w:pPr>
            <w:r w:rsidRPr="007F6570">
              <w:rPr>
                <w:sz w:val="24"/>
                <w:szCs w:val="24"/>
              </w:rPr>
              <w:t>47</w:t>
            </w:r>
          </w:p>
        </w:tc>
        <w:tc>
          <w:tcPr>
            <w:tcW w:w="992" w:type="dxa"/>
            <w:hideMark/>
          </w:tcPr>
          <w:p w:rsidR="005C07C5" w:rsidRPr="007F6570" w:rsidRDefault="005C07C5" w:rsidP="007F6570">
            <w:pPr>
              <w:jc w:val="center"/>
              <w:rPr>
                <w:sz w:val="24"/>
                <w:szCs w:val="24"/>
              </w:rPr>
            </w:pPr>
            <w:r w:rsidRPr="007F6570">
              <w:rPr>
                <w:sz w:val="24"/>
                <w:szCs w:val="24"/>
              </w:rPr>
              <w:t>47</w:t>
            </w:r>
          </w:p>
        </w:tc>
        <w:tc>
          <w:tcPr>
            <w:tcW w:w="1557" w:type="dxa"/>
            <w:hideMark/>
          </w:tcPr>
          <w:p w:rsidR="005C07C5" w:rsidRPr="007F6570" w:rsidRDefault="005C07C5" w:rsidP="007F6570">
            <w:pPr>
              <w:jc w:val="center"/>
              <w:rPr>
                <w:sz w:val="24"/>
                <w:szCs w:val="24"/>
              </w:rPr>
            </w:pPr>
            <w:r w:rsidRPr="007F6570">
              <w:rPr>
                <w:sz w:val="24"/>
                <w:szCs w:val="24"/>
              </w:rPr>
              <w:t>47</w:t>
            </w:r>
          </w:p>
        </w:tc>
      </w:tr>
      <w:tr w:rsidR="007F6570" w:rsidRPr="007F6570" w:rsidTr="007F6570">
        <w:trPr>
          <w:trHeight w:val="56"/>
          <w:jc w:val="center"/>
        </w:trPr>
        <w:tc>
          <w:tcPr>
            <w:tcW w:w="4952" w:type="dxa"/>
            <w:hideMark/>
          </w:tcPr>
          <w:p w:rsidR="005C07C5" w:rsidRPr="007F6570" w:rsidRDefault="005C07C5" w:rsidP="007F6570">
            <w:pPr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5.5. соболь</w:t>
            </w:r>
          </w:p>
        </w:tc>
        <w:tc>
          <w:tcPr>
            <w:tcW w:w="1415" w:type="dxa"/>
            <w:hideMark/>
          </w:tcPr>
          <w:p w:rsidR="005C07C5" w:rsidRPr="007F6570" w:rsidRDefault="005C07C5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процентов</w:t>
            </w:r>
          </w:p>
        </w:tc>
        <w:tc>
          <w:tcPr>
            <w:tcW w:w="1174" w:type="dxa"/>
            <w:hideMark/>
          </w:tcPr>
          <w:p w:rsidR="005C07C5" w:rsidRPr="007F6570" w:rsidRDefault="005C07C5" w:rsidP="007F6570">
            <w:pPr>
              <w:jc w:val="center"/>
              <w:rPr>
                <w:sz w:val="24"/>
                <w:szCs w:val="24"/>
              </w:rPr>
            </w:pPr>
            <w:r w:rsidRPr="007F6570">
              <w:rPr>
                <w:sz w:val="24"/>
                <w:szCs w:val="24"/>
              </w:rPr>
              <w:t>84</w:t>
            </w:r>
          </w:p>
        </w:tc>
        <w:tc>
          <w:tcPr>
            <w:tcW w:w="1040" w:type="dxa"/>
            <w:hideMark/>
          </w:tcPr>
          <w:p w:rsidR="005C07C5" w:rsidRPr="007F6570" w:rsidRDefault="005C07C5" w:rsidP="007F6570">
            <w:pPr>
              <w:jc w:val="center"/>
              <w:rPr>
                <w:sz w:val="24"/>
                <w:szCs w:val="24"/>
              </w:rPr>
            </w:pPr>
            <w:r w:rsidRPr="007F6570">
              <w:rPr>
                <w:sz w:val="24"/>
                <w:szCs w:val="24"/>
              </w:rPr>
              <w:t>86</w:t>
            </w:r>
          </w:p>
        </w:tc>
        <w:tc>
          <w:tcPr>
            <w:tcW w:w="946" w:type="dxa"/>
            <w:hideMark/>
          </w:tcPr>
          <w:p w:rsidR="005C07C5" w:rsidRPr="007F6570" w:rsidRDefault="005C07C5" w:rsidP="007F6570">
            <w:pPr>
              <w:jc w:val="center"/>
              <w:rPr>
                <w:sz w:val="24"/>
                <w:szCs w:val="24"/>
              </w:rPr>
            </w:pPr>
            <w:r w:rsidRPr="007F6570">
              <w:rPr>
                <w:sz w:val="24"/>
                <w:szCs w:val="24"/>
              </w:rPr>
              <w:t>84</w:t>
            </w:r>
          </w:p>
        </w:tc>
        <w:tc>
          <w:tcPr>
            <w:tcW w:w="992" w:type="dxa"/>
            <w:hideMark/>
          </w:tcPr>
          <w:p w:rsidR="005C07C5" w:rsidRPr="007F6570" w:rsidRDefault="005C07C5" w:rsidP="007F6570">
            <w:pPr>
              <w:jc w:val="center"/>
              <w:rPr>
                <w:sz w:val="24"/>
                <w:szCs w:val="24"/>
              </w:rPr>
            </w:pPr>
            <w:r w:rsidRPr="007F6570">
              <w:rPr>
                <w:sz w:val="24"/>
                <w:szCs w:val="24"/>
              </w:rPr>
              <w:t>84</w:t>
            </w:r>
          </w:p>
        </w:tc>
        <w:tc>
          <w:tcPr>
            <w:tcW w:w="992" w:type="dxa"/>
            <w:hideMark/>
          </w:tcPr>
          <w:p w:rsidR="005C07C5" w:rsidRPr="007F6570" w:rsidRDefault="005C07C5" w:rsidP="007F6570">
            <w:pPr>
              <w:jc w:val="center"/>
              <w:rPr>
                <w:sz w:val="24"/>
                <w:szCs w:val="24"/>
              </w:rPr>
            </w:pPr>
            <w:r w:rsidRPr="007F6570">
              <w:rPr>
                <w:sz w:val="24"/>
                <w:szCs w:val="24"/>
              </w:rPr>
              <w:t>85</w:t>
            </w:r>
          </w:p>
        </w:tc>
        <w:tc>
          <w:tcPr>
            <w:tcW w:w="993" w:type="dxa"/>
            <w:hideMark/>
          </w:tcPr>
          <w:p w:rsidR="005C07C5" w:rsidRPr="007F6570" w:rsidRDefault="005C07C5" w:rsidP="007F6570">
            <w:pPr>
              <w:jc w:val="center"/>
              <w:rPr>
                <w:sz w:val="24"/>
                <w:szCs w:val="24"/>
              </w:rPr>
            </w:pPr>
            <w:r w:rsidRPr="007F6570">
              <w:rPr>
                <w:sz w:val="24"/>
                <w:szCs w:val="24"/>
              </w:rPr>
              <w:t>85</w:t>
            </w:r>
          </w:p>
        </w:tc>
        <w:tc>
          <w:tcPr>
            <w:tcW w:w="992" w:type="dxa"/>
            <w:hideMark/>
          </w:tcPr>
          <w:p w:rsidR="005C07C5" w:rsidRPr="007F6570" w:rsidRDefault="005C07C5" w:rsidP="007F6570">
            <w:pPr>
              <w:jc w:val="center"/>
              <w:rPr>
                <w:sz w:val="24"/>
                <w:szCs w:val="24"/>
              </w:rPr>
            </w:pPr>
            <w:r w:rsidRPr="007F6570">
              <w:rPr>
                <w:sz w:val="24"/>
                <w:szCs w:val="24"/>
              </w:rPr>
              <w:t>85</w:t>
            </w:r>
          </w:p>
        </w:tc>
        <w:tc>
          <w:tcPr>
            <w:tcW w:w="992" w:type="dxa"/>
            <w:hideMark/>
          </w:tcPr>
          <w:p w:rsidR="005C07C5" w:rsidRPr="007F6570" w:rsidRDefault="005C07C5" w:rsidP="007F6570">
            <w:pPr>
              <w:jc w:val="center"/>
              <w:rPr>
                <w:sz w:val="24"/>
                <w:szCs w:val="24"/>
              </w:rPr>
            </w:pPr>
            <w:r w:rsidRPr="007F6570">
              <w:rPr>
                <w:sz w:val="24"/>
                <w:szCs w:val="24"/>
              </w:rPr>
              <w:t>85</w:t>
            </w:r>
          </w:p>
        </w:tc>
        <w:tc>
          <w:tcPr>
            <w:tcW w:w="1557" w:type="dxa"/>
            <w:hideMark/>
          </w:tcPr>
          <w:p w:rsidR="005C07C5" w:rsidRPr="007F6570" w:rsidRDefault="005C07C5" w:rsidP="007F6570">
            <w:pPr>
              <w:jc w:val="center"/>
              <w:rPr>
                <w:sz w:val="24"/>
                <w:szCs w:val="24"/>
              </w:rPr>
            </w:pPr>
            <w:r w:rsidRPr="007F6570">
              <w:rPr>
                <w:sz w:val="24"/>
                <w:szCs w:val="24"/>
              </w:rPr>
              <w:t>85</w:t>
            </w:r>
          </w:p>
        </w:tc>
      </w:tr>
    </w:tbl>
    <w:p w:rsidR="007F6570" w:rsidRDefault="007F6570"/>
    <w:p w:rsidR="007F6570" w:rsidRDefault="007F6570"/>
    <w:p w:rsidR="007F6570" w:rsidRDefault="007F6570"/>
    <w:p w:rsidR="007F6570" w:rsidRDefault="007F6570"/>
    <w:tbl>
      <w:tblPr>
        <w:tblStyle w:val="ab"/>
        <w:tblW w:w="16045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952"/>
        <w:gridCol w:w="1415"/>
        <w:gridCol w:w="1174"/>
        <w:gridCol w:w="1040"/>
        <w:gridCol w:w="946"/>
        <w:gridCol w:w="992"/>
        <w:gridCol w:w="23"/>
        <w:gridCol w:w="969"/>
        <w:gridCol w:w="18"/>
        <w:gridCol w:w="975"/>
        <w:gridCol w:w="16"/>
        <w:gridCol w:w="976"/>
        <w:gridCol w:w="992"/>
        <w:gridCol w:w="1557"/>
      </w:tblGrid>
      <w:tr w:rsidR="007F6570" w:rsidRPr="007F6570" w:rsidTr="007F6570">
        <w:trPr>
          <w:trHeight w:val="226"/>
          <w:tblHeader/>
          <w:jc w:val="center"/>
        </w:trPr>
        <w:tc>
          <w:tcPr>
            <w:tcW w:w="4952" w:type="dxa"/>
            <w:vMerge w:val="restart"/>
            <w:hideMark/>
          </w:tcPr>
          <w:p w:rsidR="007F6570" w:rsidRPr="007F6570" w:rsidRDefault="007F6570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Наименование целевого</w:t>
            </w:r>
          </w:p>
          <w:p w:rsidR="007F6570" w:rsidRPr="007F6570" w:rsidRDefault="007F6570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показателя (индикатора)</w:t>
            </w:r>
          </w:p>
        </w:tc>
        <w:tc>
          <w:tcPr>
            <w:tcW w:w="1415" w:type="dxa"/>
            <w:vMerge w:val="restart"/>
            <w:hideMark/>
          </w:tcPr>
          <w:p w:rsidR="007F6570" w:rsidRPr="007F6570" w:rsidRDefault="007F6570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Единица</w:t>
            </w:r>
          </w:p>
          <w:p w:rsidR="007F6570" w:rsidRPr="007F6570" w:rsidRDefault="007F6570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измерения</w:t>
            </w:r>
          </w:p>
        </w:tc>
        <w:tc>
          <w:tcPr>
            <w:tcW w:w="2214" w:type="dxa"/>
            <w:gridSpan w:val="2"/>
            <w:hideMark/>
          </w:tcPr>
          <w:p w:rsidR="007F6570" w:rsidRPr="007F6570" w:rsidRDefault="007F6570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2019 г.</w:t>
            </w:r>
          </w:p>
        </w:tc>
        <w:tc>
          <w:tcPr>
            <w:tcW w:w="946" w:type="dxa"/>
            <w:hideMark/>
          </w:tcPr>
          <w:p w:rsidR="007F6570" w:rsidRPr="007F6570" w:rsidRDefault="007F6570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2020 г.</w:t>
            </w:r>
          </w:p>
        </w:tc>
        <w:tc>
          <w:tcPr>
            <w:tcW w:w="4961" w:type="dxa"/>
            <w:gridSpan w:val="8"/>
            <w:hideMark/>
          </w:tcPr>
          <w:p w:rsidR="007F6570" w:rsidRPr="007F6570" w:rsidRDefault="007F6570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В том числе по годам</w:t>
            </w:r>
          </w:p>
        </w:tc>
        <w:tc>
          <w:tcPr>
            <w:tcW w:w="1557" w:type="dxa"/>
            <w:vMerge w:val="restart"/>
            <w:hideMark/>
          </w:tcPr>
          <w:p w:rsidR="007F6570" w:rsidRPr="007F6570" w:rsidRDefault="007F6570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2021-2025 гг., всего</w:t>
            </w:r>
          </w:p>
        </w:tc>
      </w:tr>
      <w:tr w:rsidR="007F6570" w:rsidRPr="007F6570" w:rsidTr="007F6570">
        <w:trPr>
          <w:trHeight w:val="120"/>
          <w:tblHeader/>
          <w:jc w:val="center"/>
        </w:trPr>
        <w:tc>
          <w:tcPr>
            <w:tcW w:w="4952" w:type="dxa"/>
            <w:vMerge/>
            <w:hideMark/>
          </w:tcPr>
          <w:p w:rsidR="007F6570" w:rsidRPr="007F6570" w:rsidRDefault="007F6570" w:rsidP="007F657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5" w:type="dxa"/>
            <w:vMerge/>
            <w:hideMark/>
          </w:tcPr>
          <w:p w:rsidR="007F6570" w:rsidRPr="007F6570" w:rsidRDefault="007F6570" w:rsidP="007F657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74" w:type="dxa"/>
            <w:hideMark/>
          </w:tcPr>
          <w:p w:rsidR="007F6570" w:rsidRPr="007F6570" w:rsidRDefault="007F6570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план</w:t>
            </w:r>
          </w:p>
        </w:tc>
        <w:tc>
          <w:tcPr>
            <w:tcW w:w="1040" w:type="dxa"/>
            <w:hideMark/>
          </w:tcPr>
          <w:p w:rsidR="007F6570" w:rsidRPr="007F6570" w:rsidRDefault="007F6570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факт</w:t>
            </w:r>
          </w:p>
        </w:tc>
        <w:tc>
          <w:tcPr>
            <w:tcW w:w="946" w:type="dxa"/>
            <w:hideMark/>
          </w:tcPr>
          <w:p w:rsidR="007F6570" w:rsidRPr="007F6570" w:rsidRDefault="007F6570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план</w:t>
            </w:r>
          </w:p>
        </w:tc>
        <w:tc>
          <w:tcPr>
            <w:tcW w:w="992" w:type="dxa"/>
            <w:hideMark/>
          </w:tcPr>
          <w:p w:rsidR="007F6570" w:rsidRPr="007F6570" w:rsidRDefault="007F6570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2021</w:t>
            </w:r>
          </w:p>
        </w:tc>
        <w:tc>
          <w:tcPr>
            <w:tcW w:w="992" w:type="dxa"/>
            <w:gridSpan w:val="2"/>
            <w:hideMark/>
          </w:tcPr>
          <w:p w:rsidR="007F6570" w:rsidRPr="007F6570" w:rsidRDefault="007F6570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2022</w:t>
            </w:r>
          </w:p>
        </w:tc>
        <w:tc>
          <w:tcPr>
            <w:tcW w:w="993" w:type="dxa"/>
            <w:gridSpan w:val="2"/>
            <w:hideMark/>
          </w:tcPr>
          <w:p w:rsidR="007F6570" w:rsidRPr="007F6570" w:rsidRDefault="007F6570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2023</w:t>
            </w:r>
          </w:p>
        </w:tc>
        <w:tc>
          <w:tcPr>
            <w:tcW w:w="992" w:type="dxa"/>
            <w:gridSpan w:val="2"/>
            <w:hideMark/>
          </w:tcPr>
          <w:p w:rsidR="007F6570" w:rsidRPr="007F6570" w:rsidRDefault="007F6570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2024</w:t>
            </w:r>
          </w:p>
        </w:tc>
        <w:tc>
          <w:tcPr>
            <w:tcW w:w="992" w:type="dxa"/>
            <w:hideMark/>
          </w:tcPr>
          <w:p w:rsidR="007F6570" w:rsidRPr="007F6570" w:rsidRDefault="007F6570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2025</w:t>
            </w:r>
          </w:p>
        </w:tc>
        <w:tc>
          <w:tcPr>
            <w:tcW w:w="1557" w:type="dxa"/>
            <w:vMerge/>
            <w:hideMark/>
          </w:tcPr>
          <w:p w:rsidR="007F6570" w:rsidRPr="007F6570" w:rsidRDefault="007F6570" w:rsidP="007F657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05A58" w:rsidRPr="007F6570" w:rsidTr="007F6570">
        <w:trPr>
          <w:trHeight w:val="112"/>
          <w:jc w:val="center"/>
        </w:trPr>
        <w:tc>
          <w:tcPr>
            <w:tcW w:w="16045" w:type="dxa"/>
            <w:gridSpan w:val="14"/>
            <w:hideMark/>
          </w:tcPr>
          <w:p w:rsidR="00F05A58" w:rsidRPr="007F6570" w:rsidRDefault="00F05A58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 xml:space="preserve">Подпрограмма 4 </w:t>
            </w:r>
            <w:r w:rsidR="007F6570">
              <w:rPr>
                <w:rFonts w:eastAsia="Calibri"/>
                <w:sz w:val="24"/>
                <w:szCs w:val="24"/>
              </w:rPr>
              <w:t>«</w:t>
            </w:r>
            <w:r w:rsidRPr="007F6570">
              <w:rPr>
                <w:rFonts w:eastAsia="Calibri"/>
                <w:sz w:val="24"/>
                <w:szCs w:val="24"/>
              </w:rPr>
              <w:t>Охрана окружающей среды</w:t>
            </w:r>
            <w:r w:rsidR="007F6570">
              <w:rPr>
                <w:rFonts w:eastAsia="Calibri"/>
                <w:sz w:val="24"/>
                <w:szCs w:val="24"/>
              </w:rPr>
              <w:t>»</w:t>
            </w:r>
          </w:p>
        </w:tc>
      </w:tr>
      <w:tr w:rsidR="007F6570" w:rsidRPr="007F6570" w:rsidTr="007F6570">
        <w:trPr>
          <w:trHeight w:val="100"/>
          <w:jc w:val="center"/>
        </w:trPr>
        <w:tc>
          <w:tcPr>
            <w:tcW w:w="4952" w:type="dxa"/>
            <w:hideMark/>
          </w:tcPr>
          <w:p w:rsidR="00F05A58" w:rsidRPr="007F6570" w:rsidRDefault="00F05A58" w:rsidP="007F6570">
            <w:pPr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1. Качество окружающей среды, в том числе:</w:t>
            </w:r>
          </w:p>
        </w:tc>
        <w:tc>
          <w:tcPr>
            <w:tcW w:w="1415" w:type="dxa"/>
            <w:hideMark/>
          </w:tcPr>
          <w:p w:rsidR="00F05A58" w:rsidRPr="007F6570" w:rsidRDefault="00F05A58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процентов</w:t>
            </w:r>
          </w:p>
        </w:tc>
        <w:tc>
          <w:tcPr>
            <w:tcW w:w="1174" w:type="dxa"/>
            <w:hideMark/>
          </w:tcPr>
          <w:p w:rsidR="00F05A58" w:rsidRPr="007F6570" w:rsidRDefault="00F05A58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1040" w:type="dxa"/>
            <w:hideMark/>
          </w:tcPr>
          <w:p w:rsidR="00F05A58" w:rsidRPr="007F6570" w:rsidRDefault="00F05A58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50</w:t>
            </w:r>
          </w:p>
        </w:tc>
        <w:tc>
          <w:tcPr>
            <w:tcW w:w="946" w:type="dxa"/>
            <w:hideMark/>
          </w:tcPr>
          <w:p w:rsidR="00F05A58" w:rsidRPr="007F6570" w:rsidRDefault="00F05A58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52,21</w:t>
            </w:r>
          </w:p>
        </w:tc>
        <w:tc>
          <w:tcPr>
            <w:tcW w:w="992" w:type="dxa"/>
            <w:hideMark/>
          </w:tcPr>
          <w:p w:rsidR="00F05A58" w:rsidRPr="007F6570" w:rsidRDefault="00F05A58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52,3</w:t>
            </w:r>
          </w:p>
        </w:tc>
        <w:tc>
          <w:tcPr>
            <w:tcW w:w="992" w:type="dxa"/>
            <w:gridSpan w:val="2"/>
            <w:hideMark/>
          </w:tcPr>
          <w:p w:rsidR="00F05A58" w:rsidRPr="007F6570" w:rsidRDefault="00F05A58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54</w:t>
            </w:r>
          </w:p>
        </w:tc>
        <w:tc>
          <w:tcPr>
            <w:tcW w:w="993" w:type="dxa"/>
            <w:gridSpan w:val="2"/>
            <w:hideMark/>
          </w:tcPr>
          <w:p w:rsidR="00F05A58" w:rsidRPr="007F6570" w:rsidRDefault="00F05A58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58</w:t>
            </w:r>
          </w:p>
        </w:tc>
        <w:tc>
          <w:tcPr>
            <w:tcW w:w="992" w:type="dxa"/>
            <w:gridSpan w:val="2"/>
            <w:hideMark/>
          </w:tcPr>
          <w:p w:rsidR="00F05A58" w:rsidRPr="007F6570" w:rsidRDefault="00F05A58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60</w:t>
            </w:r>
          </w:p>
        </w:tc>
        <w:tc>
          <w:tcPr>
            <w:tcW w:w="992" w:type="dxa"/>
            <w:hideMark/>
          </w:tcPr>
          <w:p w:rsidR="00F05A58" w:rsidRPr="007F6570" w:rsidRDefault="00F05A58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65</w:t>
            </w:r>
          </w:p>
        </w:tc>
        <w:tc>
          <w:tcPr>
            <w:tcW w:w="1557" w:type="dxa"/>
            <w:noWrap/>
            <w:hideMark/>
          </w:tcPr>
          <w:p w:rsidR="00F05A58" w:rsidRPr="007F6570" w:rsidRDefault="00F05A58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7F6570" w:rsidRPr="007F6570" w:rsidTr="007F6570">
        <w:trPr>
          <w:trHeight w:val="657"/>
          <w:jc w:val="center"/>
        </w:trPr>
        <w:tc>
          <w:tcPr>
            <w:tcW w:w="4952" w:type="dxa"/>
            <w:hideMark/>
          </w:tcPr>
          <w:p w:rsidR="00F05A58" w:rsidRPr="007F6570" w:rsidRDefault="00F05A58" w:rsidP="007F6570">
            <w:pPr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 xml:space="preserve">2. Количество проведенных аналитических и экспертных работ в рамках функционирования территориальной системы мониторинга окружающей среды </w:t>
            </w:r>
          </w:p>
        </w:tc>
        <w:tc>
          <w:tcPr>
            <w:tcW w:w="1415" w:type="dxa"/>
            <w:hideMark/>
          </w:tcPr>
          <w:p w:rsidR="00F05A58" w:rsidRPr="007F6570" w:rsidRDefault="00F05A58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количество</w:t>
            </w:r>
          </w:p>
        </w:tc>
        <w:tc>
          <w:tcPr>
            <w:tcW w:w="1174" w:type="dxa"/>
            <w:hideMark/>
          </w:tcPr>
          <w:p w:rsidR="00F05A58" w:rsidRPr="007F6570" w:rsidRDefault="00F05A58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040" w:type="dxa"/>
            <w:hideMark/>
          </w:tcPr>
          <w:p w:rsidR="00F05A58" w:rsidRPr="007F6570" w:rsidRDefault="00F05A58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946" w:type="dxa"/>
            <w:hideMark/>
          </w:tcPr>
          <w:p w:rsidR="00F05A58" w:rsidRPr="007F6570" w:rsidRDefault="00F05A58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992" w:type="dxa"/>
            <w:hideMark/>
          </w:tcPr>
          <w:p w:rsidR="00F05A58" w:rsidRPr="007F6570" w:rsidRDefault="00F05A58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hideMark/>
          </w:tcPr>
          <w:p w:rsidR="00F05A58" w:rsidRPr="007F6570" w:rsidRDefault="00687A59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hideMark/>
          </w:tcPr>
          <w:p w:rsidR="00F05A58" w:rsidRPr="007F6570" w:rsidRDefault="00F05A58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hideMark/>
          </w:tcPr>
          <w:p w:rsidR="00F05A58" w:rsidRPr="007F6570" w:rsidRDefault="00F05A58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92" w:type="dxa"/>
            <w:hideMark/>
          </w:tcPr>
          <w:p w:rsidR="00F05A58" w:rsidRPr="007F6570" w:rsidRDefault="00687A59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57" w:type="dxa"/>
            <w:noWrap/>
            <w:hideMark/>
          </w:tcPr>
          <w:p w:rsidR="00F05A58" w:rsidRPr="007F6570" w:rsidRDefault="00687A59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7F6570" w:rsidRPr="007F6570" w:rsidTr="007F6570">
        <w:trPr>
          <w:trHeight w:val="477"/>
          <w:jc w:val="center"/>
        </w:trPr>
        <w:tc>
          <w:tcPr>
            <w:tcW w:w="4952" w:type="dxa"/>
            <w:hideMark/>
          </w:tcPr>
          <w:p w:rsidR="00F05A58" w:rsidRPr="007F6570" w:rsidRDefault="00F05A58" w:rsidP="007F6570">
            <w:pPr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 xml:space="preserve">3. Доля проверок, по итогам которых выявлены правонарушения природоохранного законодательства, от общего количества проведенных плановых и внеплановых проверок </w:t>
            </w:r>
          </w:p>
        </w:tc>
        <w:tc>
          <w:tcPr>
            <w:tcW w:w="1415" w:type="dxa"/>
            <w:hideMark/>
          </w:tcPr>
          <w:p w:rsidR="00F05A58" w:rsidRPr="007F6570" w:rsidRDefault="00F05A58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процентов</w:t>
            </w:r>
          </w:p>
        </w:tc>
        <w:tc>
          <w:tcPr>
            <w:tcW w:w="1174" w:type="dxa"/>
            <w:hideMark/>
          </w:tcPr>
          <w:p w:rsidR="00F05A58" w:rsidRPr="007F6570" w:rsidRDefault="00F05A58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62</w:t>
            </w:r>
          </w:p>
        </w:tc>
        <w:tc>
          <w:tcPr>
            <w:tcW w:w="1040" w:type="dxa"/>
            <w:hideMark/>
          </w:tcPr>
          <w:p w:rsidR="00F05A58" w:rsidRPr="007F6570" w:rsidRDefault="00F05A58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50</w:t>
            </w:r>
          </w:p>
        </w:tc>
        <w:tc>
          <w:tcPr>
            <w:tcW w:w="946" w:type="dxa"/>
            <w:hideMark/>
          </w:tcPr>
          <w:p w:rsidR="00F05A58" w:rsidRPr="007F6570" w:rsidRDefault="00F05A58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65</w:t>
            </w:r>
          </w:p>
        </w:tc>
        <w:tc>
          <w:tcPr>
            <w:tcW w:w="992" w:type="dxa"/>
            <w:hideMark/>
          </w:tcPr>
          <w:p w:rsidR="00F05A58" w:rsidRPr="007F6570" w:rsidRDefault="00F05A58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75</w:t>
            </w:r>
          </w:p>
        </w:tc>
        <w:tc>
          <w:tcPr>
            <w:tcW w:w="992" w:type="dxa"/>
            <w:gridSpan w:val="2"/>
            <w:hideMark/>
          </w:tcPr>
          <w:p w:rsidR="00F05A58" w:rsidRPr="007F6570" w:rsidRDefault="00F05A58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50</w:t>
            </w:r>
          </w:p>
        </w:tc>
        <w:tc>
          <w:tcPr>
            <w:tcW w:w="993" w:type="dxa"/>
            <w:gridSpan w:val="2"/>
            <w:hideMark/>
          </w:tcPr>
          <w:p w:rsidR="00F05A58" w:rsidRPr="007F6570" w:rsidRDefault="00F05A58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60</w:t>
            </w:r>
          </w:p>
        </w:tc>
        <w:tc>
          <w:tcPr>
            <w:tcW w:w="992" w:type="dxa"/>
            <w:gridSpan w:val="2"/>
            <w:hideMark/>
          </w:tcPr>
          <w:p w:rsidR="00F05A58" w:rsidRPr="007F6570" w:rsidRDefault="00F05A58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50</w:t>
            </w:r>
          </w:p>
        </w:tc>
        <w:tc>
          <w:tcPr>
            <w:tcW w:w="992" w:type="dxa"/>
            <w:hideMark/>
          </w:tcPr>
          <w:p w:rsidR="00F05A58" w:rsidRPr="007F6570" w:rsidRDefault="00F05A58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65</w:t>
            </w:r>
          </w:p>
        </w:tc>
        <w:tc>
          <w:tcPr>
            <w:tcW w:w="1557" w:type="dxa"/>
            <w:noWrap/>
            <w:hideMark/>
          </w:tcPr>
          <w:p w:rsidR="00F05A58" w:rsidRPr="007F6570" w:rsidRDefault="00F05A58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7F6570" w:rsidRPr="007F6570" w:rsidTr="007F6570">
        <w:trPr>
          <w:trHeight w:val="706"/>
          <w:jc w:val="center"/>
        </w:trPr>
        <w:tc>
          <w:tcPr>
            <w:tcW w:w="4952" w:type="dxa"/>
            <w:hideMark/>
          </w:tcPr>
          <w:p w:rsidR="00F05A58" w:rsidRPr="007F6570" w:rsidRDefault="00F05A58" w:rsidP="007F6570">
            <w:pPr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 xml:space="preserve">4. Доля устраненных нарушений из числа выявленных нарушений в сфере охраны окружающей среды и природопользования </w:t>
            </w:r>
          </w:p>
        </w:tc>
        <w:tc>
          <w:tcPr>
            <w:tcW w:w="1415" w:type="dxa"/>
            <w:hideMark/>
          </w:tcPr>
          <w:p w:rsidR="00F05A58" w:rsidRPr="007F6570" w:rsidRDefault="00F05A58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процентов</w:t>
            </w:r>
          </w:p>
        </w:tc>
        <w:tc>
          <w:tcPr>
            <w:tcW w:w="1174" w:type="dxa"/>
            <w:hideMark/>
          </w:tcPr>
          <w:p w:rsidR="00F05A58" w:rsidRPr="007F6570" w:rsidRDefault="00F05A58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75</w:t>
            </w:r>
          </w:p>
        </w:tc>
        <w:tc>
          <w:tcPr>
            <w:tcW w:w="1040" w:type="dxa"/>
            <w:hideMark/>
          </w:tcPr>
          <w:p w:rsidR="00F05A58" w:rsidRPr="007F6570" w:rsidRDefault="00F05A58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86</w:t>
            </w:r>
          </w:p>
        </w:tc>
        <w:tc>
          <w:tcPr>
            <w:tcW w:w="946" w:type="dxa"/>
            <w:hideMark/>
          </w:tcPr>
          <w:p w:rsidR="00F05A58" w:rsidRPr="007F6570" w:rsidRDefault="00F05A58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80</w:t>
            </w:r>
          </w:p>
        </w:tc>
        <w:tc>
          <w:tcPr>
            <w:tcW w:w="992" w:type="dxa"/>
            <w:hideMark/>
          </w:tcPr>
          <w:p w:rsidR="00F05A58" w:rsidRPr="007F6570" w:rsidRDefault="00F05A58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75</w:t>
            </w:r>
          </w:p>
        </w:tc>
        <w:tc>
          <w:tcPr>
            <w:tcW w:w="992" w:type="dxa"/>
            <w:gridSpan w:val="2"/>
            <w:hideMark/>
          </w:tcPr>
          <w:p w:rsidR="00F05A58" w:rsidRPr="007F6570" w:rsidRDefault="00F05A58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55</w:t>
            </w:r>
          </w:p>
        </w:tc>
        <w:tc>
          <w:tcPr>
            <w:tcW w:w="993" w:type="dxa"/>
            <w:gridSpan w:val="2"/>
            <w:hideMark/>
          </w:tcPr>
          <w:p w:rsidR="00F05A58" w:rsidRPr="007F6570" w:rsidRDefault="00F05A58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70</w:t>
            </w:r>
          </w:p>
        </w:tc>
        <w:tc>
          <w:tcPr>
            <w:tcW w:w="992" w:type="dxa"/>
            <w:gridSpan w:val="2"/>
            <w:hideMark/>
          </w:tcPr>
          <w:p w:rsidR="00F05A58" w:rsidRPr="007F6570" w:rsidRDefault="00F05A58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86</w:t>
            </w:r>
          </w:p>
        </w:tc>
        <w:tc>
          <w:tcPr>
            <w:tcW w:w="992" w:type="dxa"/>
            <w:hideMark/>
          </w:tcPr>
          <w:p w:rsidR="00F05A58" w:rsidRPr="007F6570" w:rsidRDefault="00F05A58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80</w:t>
            </w:r>
          </w:p>
        </w:tc>
        <w:tc>
          <w:tcPr>
            <w:tcW w:w="1557" w:type="dxa"/>
            <w:noWrap/>
            <w:hideMark/>
          </w:tcPr>
          <w:p w:rsidR="00F05A58" w:rsidRPr="007F6570" w:rsidRDefault="00F05A58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7F6570" w:rsidRPr="007F6570" w:rsidTr="007F6570">
        <w:trPr>
          <w:trHeight w:val="453"/>
          <w:jc w:val="center"/>
        </w:trPr>
        <w:tc>
          <w:tcPr>
            <w:tcW w:w="4952" w:type="dxa"/>
            <w:hideMark/>
          </w:tcPr>
          <w:p w:rsidR="00F05A58" w:rsidRPr="007F6570" w:rsidRDefault="00F05A58" w:rsidP="007F6570">
            <w:pPr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 xml:space="preserve">5. Количество созданных особо охраняемых природных территорий регионального значения </w:t>
            </w:r>
          </w:p>
        </w:tc>
        <w:tc>
          <w:tcPr>
            <w:tcW w:w="1415" w:type="dxa"/>
            <w:hideMark/>
          </w:tcPr>
          <w:p w:rsidR="00F05A58" w:rsidRPr="007F6570" w:rsidRDefault="00F05A58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единиц</w:t>
            </w:r>
          </w:p>
        </w:tc>
        <w:tc>
          <w:tcPr>
            <w:tcW w:w="1174" w:type="dxa"/>
            <w:hideMark/>
          </w:tcPr>
          <w:p w:rsidR="00F05A58" w:rsidRPr="007F6570" w:rsidRDefault="00F05A58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040" w:type="dxa"/>
            <w:hideMark/>
          </w:tcPr>
          <w:p w:rsidR="00F05A58" w:rsidRPr="007F6570" w:rsidRDefault="00F05A58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946" w:type="dxa"/>
            <w:hideMark/>
          </w:tcPr>
          <w:p w:rsidR="00F05A58" w:rsidRPr="007F6570" w:rsidRDefault="00F05A58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992" w:type="dxa"/>
            <w:hideMark/>
          </w:tcPr>
          <w:p w:rsidR="00F05A58" w:rsidRPr="007F6570" w:rsidRDefault="00C2434F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hideMark/>
          </w:tcPr>
          <w:p w:rsidR="00F05A58" w:rsidRPr="007F6570" w:rsidRDefault="00F05A58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hideMark/>
          </w:tcPr>
          <w:p w:rsidR="00F05A58" w:rsidRPr="007F6570" w:rsidRDefault="00F05A58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hideMark/>
          </w:tcPr>
          <w:p w:rsidR="00F05A58" w:rsidRPr="007F6570" w:rsidRDefault="00F05A58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92" w:type="dxa"/>
            <w:hideMark/>
          </w:tcPr>
          <w:p w:rsidR="00F05A58" w:rsidRPr="007F6570" w:rsidRDefault="00F05A58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557" w:type="dxa"/>
            <w:noWrap/>
            <w:hideMark/>
          </w:tcPr>
          <w:p w:rsidR="00F05A58" w:rsidRPr="007F6570" w:rsidRDefault="00C2434F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7F6570" w:rsidRPr="007F6570" w:rsidTr="007F6570">
        <w:trPr>
          <w:trHeight w:val="1278"/>
          <w:jc w:val="center"/>
        </w:trPr>
        <w:tc>
          <w:tcPr>
            <w:tcW w:w="4952" w:type="dxa"/>
            <w:tcBorders>
              <w:bottom w:val="single" w:sz="4" w:space="0" w:color="auto"/>
            </w:tcBorders>
            <w:hideMark/>
          </w:tcPr>
          <w:p w:rsidR="00F05A58" w:rsidRPr="007F6570" w:rsidRDefault="00F05A58" w:rsidP="007F6570">
            <w:pPr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 xml:space="preserve">6. Доля контрольных мероприятий по соблюдению режима особо охраняемых природных территорий в общем количестве контрольных мероприятий в области охраны окружающей среды и природопользования </w:t>
            </w:r>
          </w:p>
        </w:tc>
        <w:tc>
          <w:tcPr>
            <w:tcW w:w="1415" w:type="dxa"/>
            <w:tcBorders>
              <w:bottom w:val="single" w:sz="4" w:space="0" w:color="auto"/>
            </w:tcBorders>
            <w:hideMark/>
          </w:tcPr>
          <w:p w:rsidR="00F05A58" w:rsidRPr="007F6570" w:rsidRDefault="00F05A58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процентов</w:t>
            </w:r>
          </w:p>
        </w:tc>
        <w:tc>
          <w:tcPr>
            <w:tcW w:w="1174" w:type="dxa"/>
            <w:tcBorders>
              <w:bottom w:val="single" w:sz="4" w:space="0" w:color="auto"/>
            </w:tcBorders>
            <w:hideMark/>
          </w:tcPr>
          <w:p w:rsidR="00F05A58" w:rsidRPr="007F6570" w:rsidRDefault="00F05A58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38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hideMark/>
          </w:tcPr>
          <w:p w:rsidR="00F05A58" w:rsidRPr="007F6570" w:rsidRDefault="00F05A58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38</w:t>
            </w:r>
          </w:p>
        </w:tc>
        <w:tc>
          <w:tcPr>
            <w:tcW w:w="946" w:type="dxa"/>
            <w:tcBorders>
              <w:bottom w:val="single" w:sz="4" w:space="0" w:color="auto"/>
            </w:tcBorders>
            <w:hideMark/>
          </w:tcPr>
          <w:p w:rsidR="00F05A58" w:rsidRPr="007F6570" w:rsidRDefault="00F05A58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47,1</w:t>
            </w:r>
          </w:p>
        </w:tc>
        <w:tc>
          <w:tcPr>
            <w:tcW w:w="1015" w:type="dxa"/>
            <w:gridSpan w:val="2"/>
            <w:tcBorders>
              <w:bottom w:val="single" w:sz="4" w:space="0" w:color="auto"/>
            </w:tcBorders>
            <w:hideMark/>
          </w:tcPr>
          <w:p w:rsidR="00F05A58" w:rsidRPr="007F6570" w:rsidRDefault="00F05A58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31,9</w:t>
            </w:r>
          </w:p>
        </w:tc>
        <w:tc>
          <w:tcPr>
            <w:tcW w:w="987" w:type="dxa"/>
            <w:gridSpan w:val="2"/>
            <w:tcBorders>
              <w:bottom w:val="single" w:sz="4" w:space="0" w:color="auto"/>
            </w:tcBorders>
            <w:hideMark/>
          </w:tcPr>
          <w:p w:rsidR="00F05A58" w:rsidRPr="007F6570" w:rsidRDefault="00F05A58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32,5</w:t>
            </w:r>
          </w:p>
        </w:tc>
        <w:tc>
          <w:tcPr>
            <w:tcW w:w="991" w:type="dxa"/>
            <w:gridSpan w:val="2"/>
            <w:tcBorders>
              <w:bottom w:val="single" w:sz="4" w:space="0" w:color="auto"/>
            </w:tcBorders>
            <w:hideMark/>
          </w:tcPr>
          <w:p w:rsidR="00F05A58" w:rsidRPr="007F6570" w:rsidRDefault="00F05A58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33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hideMark/>
          </w:tcPr>
          <w:p w:rsidR="00F05A58" w:rsidRPr="007F6570" w:rsidRDefault="00F05A58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38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hideMark/>
          </w:tcPr>
          <w:p w:rsidR="00F05A58" w:rsidRPr="007F6570" w:rsidRDefault="00F05A58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47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noWrap/>
            <w:hideMark/>
          </w:tcPr>
          <w:p w:rsidR="00F05A58" w:rsidRPr="007F6570" w:rsidRDefault="00F05A58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7F6570" w:rsidRPr="007F6570" w:rsidTr="007F6570">
        <w:trPr>
          <w:trHeight w:val="278"/>
          <w:jc w:val="center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58" w:rsidRPr="007F6570" w:rsidRDefault="00F05A58" w:rsidP="007F6570">
            <w:pPr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 xml:space="preserve">7. Создание экологических троп на особо охраняемых природных территориях регионального значения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58" w:rsidRPr="007F6570" w:rsidRDefault="00F05A58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единиц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58" w:rsidRPr="007F6570" w:rsidRDefault="00F05A58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58" w:rsidRPr="007F6570" w:rsidRDefault="00F05A58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58" w:rsidRPr="007F6570" w:rsidRDefault="00F05A58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58" w:rsidRPr="007F6570" w:rsidRDefault="00F00721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58" w:rsidRPr="007F6570" w:rsidRDefault="00CE0C03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58" w:rsidRPr="007F6570" w:rsidRDefault="00F05A58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58" w:rsidRPr="007F6570" w:rsidRDefault="00F05A58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58" w:rsidRPr="007F6570" w:rsidRDefault="00F05A58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5A58" w:rsidRPr="007F6570" w:rsidRDefault="00CE0C03" w:rsidP="007F6570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570"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7F6570" w:rsidRPr="007F6570" w:rsidTr="007F6570">
        <w:trPr>
          <w:trHeight w:val="278"/>
          <w:jc w:val="center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60" w:rsidRPr="007F6570" w:rsidRDefault="004A44CD" w:rsidP="007F6570">
            <w:pPr>
              <w:rPr>
                <w:sz w:val="24"/>
                <w:szCs w:val="24"/>
              </w:rPr>
            </w:pPr>
            <w:r w:rsidRPr="007F6570">
              <w:rPr>
                <w:sz w:val="24"/>
                <w:szCs w:val="24"/>
              </w:rPr>
              <w:t>8. П</w:t>
            </w:r>
            <w:r w:rsidR="00421F60" w:rsidRPr="007F6570">
              <w:rPr>
                <w:sz w:val="24"/>
                <w:szCs w:val="24"/>
              </w:rPr>
              <w:t>рирост запасов минерального сырья общераспространенных полезных ископаемых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60" w:rsidRPr="007F6570" w:rsidRDefault="00421F60" w:rsidP="007F6570">
            <w:pPr>
              <w:jc w:val="center"/>
              <w:rPr>
                <w:sz w:val="24"/>
                <w:szCs w:val="24"/>
              </w:rPr>
            </w:pPr>
            <w:r w:rsidRPr="007F6570">
              <w:rPr>
                <w:sz w:val="24"/>
                <w:szCs w:val="24"/>
              </w:rPr>
              <w:t>тыс. куб. м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60" w:rsidRPr="007F6570" w:rsidRDefault="00421F60" w:rsidP="007F6570">
            <w:pPr>
              <w:jc w:val="center"/>
              <w:rPr>
                <w:sz w:val="24"/>
                <w:szCs w:val="24"/>
              </w:rPr>
            </w:pPr>
            <w:r w:rsidRPr="007F6570">
              <w:rPr>
                <w:sz w:val="24"/>
                <w:szCs w:val="24"/>
              </w:rPr>
              <w:t>1550,0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60" w:rsidRPr="007F6570" w:rsidRDefault="00421F60" w:rsidP="007F6570">
            <w:pPr>
              <w:jc w:val="center"/>
              <w:rPr>
                <w:sz w:val="24"/>
                <w:szCs w:val="24"/>
              </w:rPr>
            </w:pPr>
            <w:r w:rsidRPr="007F6570">
              <w:rPr>
                <w:sz w:val="24"/>
                <w:szCs w:val="24"/>
              </w:rPr>
              <w:t>2602,0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60" w:rsidRPr="007F6570" w:rsidRDefault="00421F60" w:rsidP="007F6570">
            <w:pPr>
              <w:jc w:val="center"/>
              <w:rPr>
                <w:sz w:val="24"/>
                <w:szCs w:val="24"/>
              </w:rPr>
            </w:pPr>
            <w:r w:rsidRPr="007F6570">
              <w:rPr>
                <w:sz w:val="24"/>
                <w:szCs w:val="24"/>
              </w:rPr>
              <w:t>1560,0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60" w:rsidRPr="007F6570" w:rsidRDefault="00421F60" w:rsidP="007F6570">
            <w:pPr>
              <w:jc w:val="center"/>
              <w:rPr>
                <w:sz w:val="24"/>
                <w:szCs w:val="24"/>
              </w:rPr>
            </w:pPr>
            <w:r w:rsidRPr="007F6570">
              <w:rPr>
                <w:sz w:val="24"/>
                <w:szCs w:val="24"/>
              </w:rPr>
              <w:t>1400,0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60" w:rsidRPr="007F6570" w:rsidRDefault="00421F60" w:rsidP="007F6570">
            <w:pPr>
              <w:jc w:val="center"/>
              <w:rPr>
                <w:sz w:val="24"/>
                <w:szCs w:val="24"/>
              </w:rPr>
            </w:pPr>
            <w:r w:rsidRPr="007F6570">
              <w:rPr>
                <w:sz w:val="24"/>
                <w:szCs w:val="24"/>
              </w:rPr>
              <w:t>1500,0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60" w:rsidRPr="007F6570" w:rsidRDefault="00421F60" w:rsidP="007F6570">
            <w:pPr>
              <w:jc w:val="center"/>
              <w:rPr>
                <w:sz w:val="24"/>
                <w:szCs w:val="24"/>
              </w:rPr>
            </w:pPr>
            <w:r w:rsidRPr="007F6570">
              <w:rPr>
                <w:sz w:val="24"/>
                <w:szCs w:val="24"/>
              </w:rPr>
              <w:t>1530,0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60" w:rsidRPr="007F6570" w:rsidRDefault="00421F60" w:rsidP="007F6570">
            <w:pPr>
              <w:jc w:val="center"/>
              <w:rPr>
                <w:sz w:val="24"/>
                <w:szCs w:val="24"/>
              </w:rPr>
            </w:pPr>
            <w:r w:rsidRPr="007F6570">
              <w:rPr>
                <w:sz w:val="24"/>
                <w:szCs w:val="24"/>
              </w:rPr>
              <w:t>2602,0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60" w:rsidRPr="007F6570" w:rsidRDefault="00421F60" w:rsidP="007F6570">
            <w:pPr>
              <w:jc w:val="center"/>
              <w:rPr>
                <w:sz w:val="24"/>
                <w:szCs w:val="24"/>
              </w:rPr>
            </w:pPr>
            <w:r w:rsidRPr="007F6570">
              <w:rPr>
                <w:sz w:val="24"/>
                <w:szCs w:val="24"/>
              </w:rPr>
              <w:t>1560,0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1F60" w:rsidRPr="007F6570" w:rsidRDefault="00421F60" w:rsidP="007F6570">
            <w:pPr>
              <w:jc w:val="center"/>
              <w:rPr>
                <w:sz w:val="24"/>
                <w:szCs w:val="24"/>
              </w:rPr>
            </w:pPr>
            <w:r w:rsidRPr="007F6570">
              <w:rPr>
                <w:sz w:val="24"/>
                <w:szCs w:val="24"/>
              </w:rPr>
              <w:t>8592,0</w:t>
            </w:r>
          </w:p>
        </w:tc>
      </w:tr>
      <w:tr w:rsidR="007F6570" w:rsidRPr="007F6570" w:rsidTr="007F6570">
        <w:trPr>
          <w:trHeight w:val="278"/>
          <w:jc w:val="center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60" w:rsidRPr="007F6570" w:rsidRDefault="004A44CD" w:rsidP="007F6570">
            <w:pPr>
              <w:rPr>
                <w:sz w:val="24"/>
                <w:szCs w:val="24"/>
              </w:rPr>
            </w:pPr>
            <w:r w:rsidRPr="007F6570">
              <w:rPr>
                <w:sz w:val="24"/>
                <w:szCs w:val="24"/>
              </w:rPr>
              <w:t>9. О</w:t>
            </w:r>
            <w:r w:rsidR="00421F60" w:rsidRPr="007F6570">
              <w:rPr>
                <w:sz w:val="24"/>
                <w:szCs w:val="24"/>
              </w:rPr>
              <w:t>бъем добычи общераспространенных полезных ископаемых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60" w:rsidRPr="007F6570" w:rsidRDefault="00421F60" w:rsidP="007F6570">
            <w:pPr>
              <w:jc w:val="center"/>
              <w:rPr>
                <w:sz w:val="24"/>
                <w:szCs w:val="24"/>
              </w:rPr>
            </w:pPr>
            <w:r w:rsidRPr="007F6570">
              <w:rPr>
                <w:sz w:val="24"/>
                <w:szCs w:val="24"/>
              </w:rPr>
              <w:t>тыс. куб. м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60" w:rsidRPr="007F6570" w:rsidRDefault="00421F60" w:rsidP="007F6570">
            <w:pPr>
              <w:jc w:val="center"/>
              <w:rPr>
                <w:sz w:val="24"/>
                <w:szCs w:val="24"/>
              </w:rPr>
            </w:pPr>
            <w:r w:rsidRPr="007F6570">
              <w:rPr>
                <w:sz w:val="24"/>
                <w:szCs w:val="24"/>
              </w:rPr>
              <w:t>320,0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60" w:rsidRPr="007F6570" w:rsidRDefault="00421F60" w:rsidP="007F6570">
            <w:pPr>
              <w:jc w:val="center"/>
              <w:rPr>
                <w:sz w:val="24"/>
                <w:szCs w:val="24"/>
              </w:rPr>
            </w:pPr>
            <w:r w:rsidRPr="007F6570">
              <w:rPr>
                <w:sz w:val="24"/>
                <w:szCs w:val="24"/>
              </w:rPr>
              <w:t>352</w:t>
            </w:r>
            <w:r w:rsidR="00ED5FF7" w:rsidRPr="007F6570">
              <w:rPr>
                <w:sz w:val="24"/>
                <w:szCs w:val="24"/>
              </w:rPr>
              <w:t>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60" w:rsidRPr="007F6570" w:rsidRDefault="00421F60" w:rsidP="007F6570">
            <w:pPr>
              <w:jc w:val="center"/>
              <w:rPr>
                <w:sz w:val="24"/>
                <w:szCs w:val="24"/>
              </w:rPr>
            </w:pPr>
            <w:r w:rsidRPr="007F6570">
              <w:rPr>
                <w:sz w:val="24"/>
                <w:szCs w:val="24"/>
              </w:rPr>
              <w:t>330</w:t>
            </w:r>
            <w:r w:rsidR="00ED5FF7" w:rsidRPr="007F6570">
              <w:rPr>
                <w:sz w:val="24"/>
                <w:szCs w:val="24"/>
              </w:rPr>
              <w:t>,0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60" w:rsidRPr="007F6570" w:rsidRDefault="00421F60" w:rsidP="007F6570">
            <w:pPr>
              <w:jc w:val="center"/>
              <w:rPr>
                <w:sz w:val="24"/>
                <w:szCs w:val="24"/>
              </w:rPr>
            </w:pPr>
            <w:r w:rsidRPr="007F6570">
              <w:rPr>
                <w:sz w:val="24"/>
                <w:szCs w:val="24"/>
              </w:rPr>
              <w:t>408,4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60" w:rsidRPr="007F6570" w:rsidRDefault="00421F60" w:rsidP="007F6570">
            <w:pPr>
              <w:jc w:val="center"/>
              <w:rPr>
                <w:sz w:val="24"/>
                <w:szCs w:val="24"/>
              </w:rPr>
            </w:pPr>
            <w:r w:rsidRPr="007F6570">
              <w:rPr>
                <w:sz w:val="24"/>
                <w:szCs w:val="24"/>
              </w:rPr>
              <w:t>302,0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60" w:rsidRPr="007F6570" w:rsidRDefault="00421F60" w:rsidP="007F6570">
            <w:pPr>
              <w:jc w:val="center"/>
              <w:rPr>
                <w:sz w:val="24"/>
                <w:szCs w:val="24"/>
              </w:rPr>
            </w:pPr>
            <w:r w:rsidRPr="007F6570">
              <w:rPr>
                <w:sz w:val="24"/>
                <w:szCs w:val="24"/>
              </w:rPr>
              <w:t>310,0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60" w:rsidRPr="007F6570" w:rsidRDefault="00421F60" w:rsidP="007F6570">
            <w:pPr>
              <w:jc w:val="center"/>
              <w:rPr>
                <w:sz w:val="24"/>
                <w:szCs w:val="24"/>
              </w:rPr>
            </w:pPr>
            <w:r w:rsidRPr="007F6570">
              <w:rPr>
                <w:sz w:val="24"/>
                <w:szCs w:val="24"/>
              </w:rPr>
              <w:t>352,0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60" w:rsidRPr="007F6570" w:rsidRDefault="00421F60" w:rsidP="007F6570">
            <w:pPr>
              <w:jc w:val="center"/>
              <w:rPr>
                <w:sz w:val="24"/>
                <w:szCs w:val="24"/>
              </w:rPr>
            </w:pPr>
            <w:r w:rsidRPr="007F6570">
              <w:rPr>
                <w:sz w:val="24"/>
                <w:szCs w:val="24"/>
              </w:rPr>
              <w:t>330,0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1F60" w:rsidRPr="007F6570" w:rsidRDefault="00421F60" w:rsidP="007F6570">
            <w:pPr>
              <w:jc w:val="center"/>
              <w:rPr>
                <w:sz w:val="24"/>
                <w:szCs w:val="24"/>
              </w:rPr>
            </w:pPr>
            <w:r w:rsidRPr="007F6570">
              <w:rPr>
                <w:sz w:val="24"/>
                <w:szCs w:val="24"/>
              </w:rPr>
              <w:t>1702,4</w:t>
            </w:r>
          </w:p>
        </w:tc>
      </w:tr>
    </w:tbl>
    <w:p w:rsidR="00F05A58" w:rsidRPr="00DA020E" w:rsidRDefault="00F05A58" w:rsidP="00F05A5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br w:type="page"/>
      </w:r>
    </w:p>
    <w:p w:rsidR="000A1812" w:rsidRPr="007F6570" w:rsidRDefault="000A1812" w:rsidP="007F6570">
      <w:pPr>
        <w:ind w:left="9072"/>
        <w:jc w:val="center"/>
        <w:rPr>
          <w:sz w:val="28"/>
          <w:szCs w:val="28"/>
        </w:rPr>
      </w:pPr>
      <w:r w:rsidRPr="007F6570">
        <w:rPr>
          <w:sz w:val="28"/>
          <w:szCs w:val="28"/>
        </w:rPr>
        <w:lastRenderedPageBreak/>
        <w:t xml:space="preserve">Приложение </w:t>
      </w:r>
      <w:r w:rsidR="00192893" w:rsidRPr="007F6570">
        <w:rPr>
          <w:sz w:val="28"/>
          <w:szCs w:val="28"/>
        </w:rPr>
        <w:t>№</w:t>
      </w:r>
      <w:r w:rsidR="007F6570">
        <w:rPr>
          <w:sz w:val="28"/>
          <w:szCs w:val="28"/>
        </w:rPr>
        <w:t xml:space="preserve"> </w:t>
      </w:r>
      <w:r w:rsidRPr="007F6570">
        <w:rPr>
          <w:sz w:val="28"/>
          <w:szCs w:val="28"/>
        </w:rPr>
        <w:t>2</w:t>
      </w:r>
    </w:p>
    <w:p w:rsidR="007F6570" w:rsidRDefault="000A1812" w:rsidP="007F6570">
      <w:pPr>
        <w:ind w:left="9072"/>
        <w:jc w:val="center"/>
        <w:rPr>
          <w:sz w:val="28"/>
          <w:szCs w:val="28"/>
        </w:rPr>
      </w:pPr>
      <w:r w:rsidRPr="007F6570">
        <w:rPr>
          <w:sz w:val="28"/>
          <w:szCs w:val="28"/>
        </w:rPr>
        <w:t xml:space="preserve">к государственной программе Республики </w:t>
      </w:r>
    </w:p>
    <w:p w:rsidR="007F6570" w:rsidRDefault="000A1812" w:rsidP="007F6570">
      <w:pPr>
        <w:ind w:left="9072"/>
        <w:jc w:val="center"/>
        <w:rPr>
          <w:sz w:val="28"/>
          <w:szCs w:val="28"/>
        </w:rPr>
      </w:pPr>
      <w:r w:rsidRPr="007F6570">
        <w:rPr>
          <w:sz w:val="28"/>
          <w:szCs w:val="28"/>
        </w:rPr>
        <w:t>Тыва</w:t>
      </w:r>
      <w:r w:rsidR="007F6570">
        <w:rPr>
          <w:sz w:val="28"/>
          <w:szCs w:val="28"/>
        </w:rPr>
        <w:t xml:space="preserve"> «</w:t>
      </w:r>
      <w:r w:rsidRPr="007F6570">
        <w:rPr>
          <w:sz w:val="28"/>
          <w:szCs w:val="28"/>
        </w:rPr>
        <w:t xml:space="preserve">Воспроизводство и использование </w:t>
      </w:r>
    </w:p>
    <w:p w:rsidR="000A1812" w:rsidRPr="007F6570" w:rsidRDefault="000A1812" w:rsidP="007F6570">
      <w:pPr>
        <w:ind w:left="9072"/>
        <w:jc w:val="center"/>
        <w:rPr>
          <w:sz w:val="28"/>
          <w:szCs w:val="28"/>
        </w:rPr>
      </w:pPr>
      <w:r w:rsidRPr="007F6570">
        <w:rPr>
          <w:sz w:val="28"/>
          <w:szCs w:val="28"/>
        </w:rPr>
        <w:t>природных</w:t>
      </w:r>
      <w:r w:rsidR="007F6570">
        <w:rPr>
          <w:sz w:val="28"/>
          <w:szCs w:val="28"/>
        </w:rPr>
        <w:t xml:space="preserve"> ресурсов на 2021-</w:t>
      </w:r>
      <w:r w:rsidRPr="007F6570">
        <w:rPr>
          <w:sz w:val="28"/>
          <w:szCs w:val="28"/>
        </w:rPr>
        <w:t>2025 годы</w:t>
      </w:r>
      <w:r w:rsidR="007F6570">
        <w:rPr>
          <w:sz w:val="28"/>
          <w:szCs w:val="28"/>
        </w:rPr>
        <w:t>»</w:t>
      </w:r>
    </w:p>
    <w:p w:rsidR="000A1812" w:rsidRDefault="000A1812" w:rsidP="007F6570">
      <w:pPr>
        <w:jc w:val="center"/>
        <w:rPr>
          <w:sz w:val="28"/>
          <w:szCs w:val="28"/>
        </w:rPr>
      </w:pPr>
    </w:p>
    <w:p w:rsidR="007F6570" w:rsidRPr="007F6570" w:rsidRDefault="007F6570" w:rsidP="007F6570">
      <w:pPr>
        <w:jc w:val="center"/>
        <w:rPr>
          <w:sz w:val="28"/>
          <w:szCs w:val="28"/>
        </w:rPr>
      </w:pPr>
    </w:p>
    <w:p w:rsidR="009B133D" w:rsidRPr="007F6570" w:rsidRDefault="009B133D" w:rsidP="007F6570">
      <w:pPr>
        <w:jc w:val="center"/>
        <w:rPr>
          <w:sz w:val="28"/>
          <w:szCs w:val="28"/>
        </w:rPr>
      </w:pPr>
      <w:r w:rsidRPr="007F6570">
        <w:rPr>
          <w:sz w:val="28"/>
          <w:szCs w:val="28"/>
        </w:rPr>
        <w:t>П</w:t>
      </w:r>
      <w:r w:rsidR="007F6570">
        <w:rPr>
          <w:sz w:val="28"/>
          <w:szCs w:val="28"/>
        </w:rPr>
        <w:t xml:space="preserve"> </w:t>
      </w:r>
      <w:r w:rsidRPr="007F6570">
        <w:rPr>
          <w:sz w:val="28"/>
          <w:szCs w:val="28"/>
        </w:rPr>
        <w:t>Е</w:t>
      </w:r>
      <w:r w:rsidR="007F6570">
        <w:rPr>
          <w:sz w:val="28"/>
          <w:szCs w:val="28"/>
        </w:rPr>
        <w:t xml:space="preserve"> </w:t>
      </w:r>
      <w:r w:rsidRPr="007F6570">
        <w:rPr>
          <w:sz w:val="28"/>
          <w:szCs w:val="28"/>
        </w:rPr>
        <w:t>Р</w:t>
      </w:r>
      <w:r w:rsidR="007F6570">
        <w:rPr>
          <w:sz w:val="28"/>
          <w:szCs w:val="28"/>
        </w:rPr>
        <w:t xml:space="preserve"> </w:t>
      </w:r>
      <w:r w:rsidRPr="007F6570">
        <w:rPr>
          <w:sz w:val="28"/>
          <w:szCs w:val="28"/>
        </w:rPr>
        <w:t>Е</w:t>
      </w:r>
      <w:r w:rsidR="007F6570">
        <w:rPr>
          <w:sz w:val="28"/>
          <w:szCs w:val="28"/>
        </w:rPr>
        <w:t xml:space="preserve"> </w:t>
      </w:r>
      <w:r w:rsidRPr="007F6570">
        <w:rPr>
          <w:sz w:val="28"/>
          <w:szCs w:val="28"/>
        </w:rPr>
        <w:t>Ч</w:t>
      </w:r>
      <w:r w:rsidR="007F6570">
        <w:rPr>
          <w:sz w:val="28"/>
          <w:szCs w:val="28"/>
        </w:rPr>
        <w:t xml:space="preserve"> </w:t>
      </w:r>
      <w:r w:rsidRPr="007F6570">
        <w:rPr>
          <w:sz w:val="28"/>
          <w:szCs w:val="28"/>
        </w:rPr>
        <w:t>Е</w:t>
      </w:r>
      <w:r w:rsidR="007F6570">
        <w:rPr>
          <w:sz w:val="28"/>
          <w:szCs w:val="28"/>
        </w:rPr>
        <w:t xml:space="preserve"> </w:t>
      </w:r>
      <w:r w:rsidRPr="007F6570">
        <w:rPr>
          <w:sz w:val="28"/>
          <w:szCs w:val="28"/>
        </w:rPr>
        <w:t>Н</w:t>
      </w:r>
      <w:r w:rsidR="007F6570">
        <w:rPr>
          <w:sz w:val="28"/>
          <w:szCs w:val="28"/>
        </w:rPr>
        <w:t xml:space="preserve"> </w:t>
      </w:r>
      <w:r w:rsidRPr="007F6570">
        <w:rPr>
          <w:sz w:val="28"/>
          <w:szCs w:val="28"/>
        </w:rPr>
        <w:t>Ь</w:t>
      </w:r>
    </w:p>
    <w:p w:rsidR="007F6570" w:rsidRDefault="007F6570" w:rsidP="007F6570">
      <w:pPr>
        <w:jc w:val="center"/>
        <w:rPr>
          <w:sz w:val="28"/>
          <w:szCs w:val="28"/>
        </w:rPr>
      </w:pPr>
      <w:r w:rsidRPr="007F6570">
        <w:rPr>
          <w:sz w:val="28"/>
          <w:szCs w:val="28"/>
        </w:rPr>
        <w:t>основных меропри</w:t>
      </w:r>
      <w:r>
        <w:rPr>
          <w:sz w:val="28"/>
          <w:szCs w:val="28"/>
        </w:rPr>
        <w:t xml:space="preserve">ятий государственной программы </w:t>
      </w:r>
    </w:p>
    <w:p w:rsidR="007F6570" w:rsidRDefault="007F6570" w:rsidP="007F6570">
      <w:pPr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Pr="007F6570">
        <w:rPr>
          <w:sz w:val="28"/>
          <w:szCs w:val="28"/>
        </w:rPr>
        <w:t>еспублики</w:t>
      </w:r>
      <w:r>
        <w:rPr>
          <w:sz w:val="28"/>
          <w:szCs w:val="28"/>
        </w:rPr>
        <w:t xml:space="preserve"> Тыва «В</w:t>
      </w:r>
      <w:r w:rsidRPr="007F6570">
        <w:rPr>
          <w:sz w:val="28"/>
          <w:szCs w:val="28"/>
        </w:rPr>
        <w:t xml:space="preserve">оспроизводство и использование </w:t>
      </w:r>
    </w:p>
    <w:p w:rsidR="009B133D" w:rsidRPr="007F6570" w:rsidRDefault="007F6570" w:rsidP="007F6570">
      <w:pPr>
        <w:jc w:val="center"/>
        <w:rPr>
          <w:sz w:val="28"/>
          <w:szCs w:val="28"/>
        </w:rPr>
      </w:pPr>
      <w:r w:rsidRPr="007F6570">
        <w:rPr>
          <w:sz w:val="28"/>
          <w:szCs w:val="28"/>
        </w:rPr>
        <w:t>природных ресурсов</w:t>
      </w:r>
      <w:r>
        <w:rPr>
          <w:sz w:val="28"/>
          <w:szCs w:val="28"/>
        </w:rPr>
        <w:t xml:space="preserve"> на 2021-</w:t>
      </w:r>
      <w:r w:rsidRPr="007F6570">
        <w:rPr>
          <w:sz w:val="28"/>
          <w:szCs w:val="28"/>
        </w:rPr>
        <w:t>2025 годы</w:t>
      </w:r>
      <w:r>
        <w:rPr>
          <w:sz w:val="28"/>
          <w:szCs w:val="28"/>
        </w:rPr>
        <w:t>»</w:t>
      </w:r>
    </w:p>
    <w:p w:rsidR="009B133D" w:rsidRPr="007F6570" w:rsidRDefault="009B133D" w:rsidP="007F6570">
      <w:pPr>
        <w:jc w:val="center"/>
        <w:rPr>
          <w:sz w:val="28"/>
          <w:szCs w:val="28"/>
        </w:rPr>
      </w:pPr>
    </w:p>
    <w:tbl>
      <w:tblPr>
        <w:tblW w:w="16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5"/>
        <w:gridCol w:w="1626"/>
        <w:gridCol w:w="1560"/>
        <w:gridCol w:w="1369"/>
        <w:gridCol w:w="1293"/>
        <w:gridCol w:w="1138"/>
        <w:gridCol w:w="1236"/>
        <w:gridCol w:w="1134"/>
        <w:gridCol w:w="1037"/>
        <w:gridCol w:w="1701"/>
        <w:gridCol w:w="1939"/>
      </w:tblGrid>
      <w:tr w:rsidR="006C5B38" w:rsidRPr="007F6570" w:rsidTr="007F6570">
        <w:trPr>
          <w:trHeight w:val="64"/>
          <w:jc w:val="center"/>
        </w:trPr>
        <w:tc>
          <w:tcPr>
            <w:tcW w:w="1985" w:type="dxa"/>
            <w:vMerge w:val="restart"/>
            <w:shd w:val="clear" w:color="000000" w:fill="FFFFFF"/>
            <w:hideMark/>
          </w:tcPr>
          <w:p w:rsidR="007F6570" w:rsidRDefault="006F6722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 xml:space="preserve">Наименование </w:t>
            </w:r>
          </w:p>
          <w:p w:rsidR="006F6722" w:rsidRPr="007F6570" w:rsidRDefault="006F6722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мероприятия</w:t>
            </w:r>
          </w:p>
        </w:tc>
        <w:tc>
          <w:tcPr>
            <w:tcW w:w="1626" w:type="dxa"/>
            <w:vMerge w:val="restart"/>
            <w:shd w:val="clear" w:color="000000" w:fill="FFFFFF"/>
            <w:hideMark/>
          </w:tcPr>
          <w:p w:rsidR="007F6570" w:rsidRDefault="006F6722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 xml:space="preserve">Источники </w:t>
            </w:r>
          </w:p>
          <w:p w:rsidR="006F6722" w:rsidRPr="007F6570" w:rsidRDefault="006F6722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финансирования</w:t>
            </w:r>
          </w:p>
        </w:tc>
        <w:tc>
          <w:tcPr>
            <w:tcW w:w="1560" w:type="dxa"/>
            <w:vMerge w:val="restart"/>
            <w:shd w:val="clear" w:color="000000" w:fill="FFFFFF"/>
            <w:hideMark/>
          </w:tcPr>
          <w:p w:rsidR="006F6722" w:rsidRPr="007F6570" w:rsidRDefault="006F6722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Объем финансирования, всего, млн. рублей</w:t>
            </w:r>
          </w:p>
        </w:tc>
        <w:tc>
          <w:tcPr>
            <w:tcW w:w="6170" w:type="dxa"/>
            <w:gridSpan w:val="5"/>
            <w:shd w:val="clear" w:color="000000" w:fill="FFFFFF"/>
            <w:hideMark/>
          </w:tcPr>
          <w:p w:rsidR="006F6722" w:rsidRPr="007F6570" w:rsidRDefault="00F07FA3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В том числе по годам</w:t>
            </w:r>
          </w:p>
        </w:tc>
        <w:tc>
          <w:tcPr>
            <w:tcW w:w="1037" w:type="dxa"/>
            <w:vMerge w:val="restart"/>
            <w:shd w:val="clear" w:color="auto" w:fill="auto"/>
          </w:tcPr>
          <w:p w:rsidR="006F6722" w:rsidRPr="007F6570" w:rsidRDefault="006F6722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Сроки исполнения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F6722" w:rsidRPr="007F6570" w:rsidRDefault="00F07FA3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Ответственные за исполнение</w:t>
            </w:r>
          </w:p>
        </w:tc>
        <w:tc>
          <w:tcPr>
            <w:tcW w:w="1939" w:type="dxa"/>
            <w:vMerge w:val="restart"/>
            <w:shd w:val="clear" w:color="auto" w:fill="auto"/>
          </w:tcPr>
          <w:p w:rsidR="007F6570" w:rsidRDefault="00F07FA3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 xml:space="preserve">Ожидаемый </w:t>
            </w:r>
          </w:p>
          <w:p w:rsidR="006F6722" w:rsidRPr="007F6570" w:rsidRDefault="00F07FA3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результат</w:t>
            </w:r>
          </w:p>
        </w:tc>
      </w:tr>
      <w:tr w:rsidR="006C5B38" w:rsidRPr="007F6570" w:rsidTr="007F6570">
        <w:trPr>
          <w:trHeight w:val="425"/>
          <w:jc w:val="center"/>
        </w:trPr>
        <w:tc>
          <w:tcPr>
            <w:tcW w:w="1985" w:type="dxa"/>
            <w:vMerge/>
            <w:hideMark/>
          </w:tcPr>
          <w:p w:rsidR="006F6722" w:rsidRPr="007F6570" w:rsidRDefault="006F6722" w:rsidP="007F65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6" w:type="dxa"/>
            <w:vMerge/>
            <w:hideMark/>
          </w:tcPr>
          <w:p w:rsidR="006F6722" w:rsidRPr="007F6570" w:rsidRDefault="006F6722" w:rsidP="007F65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hideMark/>
          </w:tcPr>
          <w:p w:rsidR="006F6722" w:rsidRPr="007F6570" w:rsidRDefault="006F6722" w:rsidP="007F65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9" w:type="dxa"/>
            <w:shd w:val="clear" w:color="000000" w:fill="FFFFFF"/>
            <w:hideMark/>
          </w:tcPr>
          <w:p w:rsidR="006F6722" w:rsidRPr="007F6570" w:rsidRDefault="006F6722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2021</w:t>
            </w:r>
          </w:p>
        </w:tc>
        <w:tc>
          <w:tcPr>
            <w:tcW w:w="1293" w:type="dxa"/>
            <w:shd w:val="clear" w:color="000000" w:fill="FFFFFF"/>
            <w:hideMark/>
          </w:tcPr>
          <w:p w:rsidR="006F6722" w:rsidRPr="007F6570" w:rsidRDefault="006F6722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2022</w:t>
            </w:r>
          </w:p>
        </w:tc>
        <w:tc>
          <w:tcPr>
            <w:tcW w:w="1138" w:type="dxa"/>
            <w:shd w:val="clear" w:color="000000" w:fill="FFFFFF"/>
            <w:hideMark/>
          </w:tcPr>
          <w:p w:rsidR="006F6722" w:rsidRPr="007F6570" w:rsidRDefault="006F6722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2023</w:t>
            </w:r>
          </w:p>
        </w:tc>
        <w:tc>
          <w:tcPr>
            <w:tcW w:w="1236" w:type="dxa"/>
            <w:shd w:val="clear" w:color="000000" w:fill="FFFFFF"/>
            <w:hideMark/>
          </w:tcPr>
          <w:p w:rsidR="006F6722" w:rsidRPr="007F6570" w:rsidRDefault="006F6722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2024</w:t>
            </w:r>
          </w:p>
        </w:tc>
        <w:tc>
          <w:tcPr>
            <w:tcW w:w="1134" w:type="dxa"/>
            <w:shd w:val="clear" w:color="000000" w:fill="FFFFFF"/>
            <w:hideMark/>
          </w:tcPr>
          <w:p w:rsidR="006F6722" w:rsidRPr="007F6570" w:rsidRDefault="006F6722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2025</w:t>
            </w:r>
          </w:p>
        </w:tc>
        <w:tc>
          <w:tcPr>
            <w:tcW w:w="1037" w:type="dxa"/>
            <w:vMerge/>
            <w:hideMark/>
          </w:tcPr>
          <w:p w:rsidR="006F6722" w:rsidRPr="007F6570" w:rsidRDefault="006F6722" w:rsidP="007F65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hideMark/>
          </w:tcPr>
          <w:p w:rsidR="006F6722" w:rsidRPr="007F6570" w:rsidRDefault="006F6722" w:rsidP="007F65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9" w:type="dxa"/>
            <w:vMerge/>
            <w:hideMark/>
          </w:tcPr>
          <w:p w:rsidR="006F6722" w:rsidRPr="007F6570" w:rsidRDefault="006F6722" w:rsidP="007F6570">
            <w:pPr>
              <w:jc w:val="center"/>
              <w:rPr>
                <w:sz w:val="22"/>
                <w:szCs w:val="22"/>
              </w:rPr>
            </w:pPr>
          </w:p>
        </w:tc>
      </w:tr>
      <w:tr w:rsidR="00E86B0E" w:rsidRPr="007F6570" w:rsidTr="007F6570">
        <w:trPr>
          <w:trHeight w:val="215"/>
          <w:jc w:val="center"/>
        </w:trPr>
        <w:tc>
          <w:tcPr>
            <w:tcW w:w="1985" w:type="dxa"/>
            <w:shd w:val="clear" w:color="000000" w:fill="FFFFFF"/>
            <w:hideMark/>
          </w:tcPr>
          <w:p w:rsidR="007830FC" w:rsidRPr="007F6570" w:rsidRDefault="007830FC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</w:t>
            </w:r>
          </w:p>
        </w:tc>
        <w:tc>
          <w:tcPr>
            <w:tcW w:w="1626" w:type="dxa"/>
            <w:shd w:val="clear" w:color="000000" w:fill="FFFFFF"/>
            <w:hideMark/>
          </w:tcPr>
          <w:p w:rsidR="007830FC" w:rsidRPr="007F6570" w:rsidRDefault="007830FC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  <w:shd w:val="clear" w:color="000000" w:fill="FFFFFF"/>
            <w:hideMark/>
          </w:tcPr>
          <w:p w:rsidR="007830FC" w:rsidRPr="007F6570" w:rsidRDefault="007830FC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3</w:t>
            </w:r>
          </w:p>
        </w:tc>
        <w:tc>
          <w:tcPr>
            <w:tcW w:w="1369" w:type="dxa"/>
            <w:shd w:val="clear" w:color="000000" w:fill="FFFFFF"/>
            <w:hideMark/>
          </w:tcPr>
          <w:p w:rsidR="007830FC" w:rsidRPr="007F6570" w:rsidRDefault="007830FC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4</w:t>
            </w:r>
          </w:p>
        </w:tc>
        <w:tc>
          <w:tcPr>
            <w:tcW w:w="1293" w:type="dxa"/>
            <w:shd w:val="clear" w:color="000000" w:fill="FFFFFF"/>
            <w:hideMark/>
          </w:tcPr>
          <w:p w:rsidR="007830FC" w:rsidRPr="007F6570" w:rsidRDefault="007830FC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5</w:t>
            </w:r>
          </w:p>
        </w:tc>
        <w:tc>
          <w:tcPr>
            <w:tcW w:w="1138" w:type="dxa"/>
            <w:shd w:val="clear" w:color="000000" w:fill="FFFFFF"/>
            <w:hideMark/>
          </w:tcPr>
          <w:p w:rsidR="007830FC" w:rsidRPr="007F6570" w:rsidRDefault="007830FC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6</w:t>
            </w:r>
          </w:p>
        </w:tc>
        <w:tc>
          <w:tcPr>
            <w:tcW w:w="1236" w:type="dxa"/>
            <w:shd w:val="clear" w:color="000000" w:fill="FFFFFF"/>
            <w:hideMark/>
          </w:tcPr>
          <w:p w:rsidR="007830FC" w:rsidRPr="007F6570" w:rsidRDefault="007830FC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shd w:val="clear" w:color="000000" w:fill="FFFFFF"/>
            <w:hideMark/>
          </w:tcPr>
          <w:p w:rsidR="007830FC" w:rsidRPr="007F6570" w:rsidRDefault="007830FC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8</w:t>
            </w:r>
          </w:p>
        </w:tc>
        <w:tc>
          <w:tcPr>
            <w:tcW w:w="1037" w:type="dxa"/>
            <w:shd w:val="clear" w:color="000000" w:fill="FFFFFF"/>
            <w:hideMark/>
          </w:tcPr>
          <w:p w:rsidR="007830FC" w:rsidRPr="007F6570" w:rsidRDefault="007830FC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  <w:shd w:val="clear" w:color="000000" w:fill="FFFFFF"/>
            <w:hideMark/>
          </w:tcPr>
          <w:p w:rsidR="007830FC" w:rsidRPr="007F6570" w:rsidRDefault="007830FC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10</w:t>
            </w:r>
          </w:p>
        </w:tc>
        <w:tc>
          <w:tcPr>
            <w:tcW w:w="1939" w:type="dxa"/>
            <w:shd w:val="clear" w:color="000000" w:fill="FFFFFF"/>
            <w:hideMark/>
          </w:tcPr>
          <w:p w:rsidR="007830FC" w:rsidRPr="007F6570" w:rsidRDefault="007830FC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11</w:t>
            </w:r>
          </w:p>
        </w:tc>
      </w:tr>
      <w:tr w:rsidR="004029AE" w:rsidRPr="007F6570" w:rsidTr="007F6570">
        <w:trPr>
          <w:trHeight w:val="64"/>
          <w:jc w:val="center"/>
        </w:trPr>
        <w:tc>
          <w:tcPr>
            <w:tcW w:w="1985" w:type="dxa"/>
            <w:vMerge w:val="restart"/>
            <w:shd w:val="clear" w:color="000000" w:fill="FFFFFF"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 xml:space="preserve">1. Подпрограмма 1 </w:t>
            </w:r>
            <w:r w:rsidR="007F6570" w:rsidRPr="007F6570">
              <w:rPr>
                <w:sz w:val="22"/>
                <w:szCs w:val="22"/>
              </w:rPr>
              <w:t>«</w:t>
            </w:r>
            <w:r w:rsidRPr="007F6570">
              <w:rPr>
                <w:sz w:val="22"/>
                <w:szCs w:val="22"/>
              </w:rPr>
              <w:t>Обеспечение защиты населения и объектов экономики от негативного воздействия вод на территории Республики Тыва</w:t>
            </w:r>
            <w:r w:rsidR="007F6570" w:rsidRPr="007F6570">
              <w:rPr>
                <w:sz w:val="22"/>
                <w:szCs w:val="22"/>
              </w:rPr>
              <w:t>»</w:t>
            </w:r>
          </w:p>
        </w:tc>
        <w:tc>
          <w:tcPr>
            <w:tcW w:w="1626" w:type="dxa"/>
            <w:shd w:val="clear" w:color="000000" w:fill="FFFFFF"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итого</w:t>
            </w:r>
          </w:p>
        </w:tc>
        <w:tc>
          <w:tcPr>
            <w:tcW w:w="1560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476135,9</w:t>
            </w:r>
          </w:p>
        </w:tc>
        <w:tc>
          <w:tcPr>
            <w:tcW w:w="1369" w:type="dxa"/>
            <w:shd w:val="clear" w:color="auto" w:fill="auto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15147,0</w:t>
            </w:r>
          </w:p>
        </w:tc>
        <w:tc>
          <w:tcPr>
            <w:tcW w:w="1293" w:type="dxa"/>
            <w:shd w:val="clear" w:color="auto" w:fill="auto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12971,5</w:t>
            </w:r>
          </w:p>
        </w:tc>
        <w:tc>
          <w:tcPr>
            <w:tcW w:w="1138" w:type="dxa"/>
            <w:shd w:val="clear" w:color="auto" w:fill="auto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254087,4</w:t>
            </w:r>
          </w:p>
        </w:tc>
        <w:tc>
          <w:tcPr>
            <w:tcW w:w="1236" w:type="dxa"/>
            <w:shd w:val="clear" w:color="auto" w:fill="auto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123870,0</w:t>
            </w:r>
          </w:p>
        </w:tc>
        <w:tc>
          <w:tcPr>
            <w:tcW w:w="1134" w:type="dxa"/>
            <w:shd w:val="clear" w:color="auto" w:fill="auto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70060,0</w:t>
            </w:r>
          </w:p>
        </w:tc>
        <w:tc>
          <w:tcPr>
            <w:tcW w:w="1037" w:type="dxa"/>
            <w:vMerge w:val="restart"/>
            <w:shd w:val="clear" w:color="auto" w:fill="auto"/>
            <w:hideMark/>
          </w:tcPr>
          <w:p w:rsidR="004029AE" w:rsidRPr="007F6570" w:rsidRDefault="007F6570" w:rsidP="007F65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  <w:r w:rsidR="004029AE" w:rsidRPr="007F6570">
              <w:rPr>
                <w:sz w:val="22"/>
                <w:szCs w:val="22"/>
              </w:rPr>
              <w:t>- 2025 гг.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Министерство лесного хозяйства и природопользования  Республики Тыва</w:t>
            </w:r>
          </w:p>
        </w:tc>
        <w:tc>
          <w:tcPr>
            <w:tcW w:w="1939" w:type="dxa"/>
            <w:vMerge w:val="restart"/>
            <w:shd w:val="clear" w:color="auto" w:fill="auto"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ориентировочная сумма предотвращенного ущерба – 898210 тыс. рублей и 3176 человек, защищенных в период выполнения мероприятий</w:t>
            </w:r>
          </w:p>
        </w:tc>
      </w:tr>
      <w:tr w:rsidR="004029AE" w:rsidRPr="007F6570" w:rsidTr="007F6570">
        <w:trPr>
          <w:trHeight w:val="131"/>
          <w:jc w:val="center"/>
        </w:trPr>
        <w:tc>
          <w:tcPr>
            <w:tcW w:w="1985" w:type="dxa"/>
            <w:vMerge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</w:p>
        </w:tc>
        <w:tc>
          <w:tcPr>
            <w:tcW w:w="1626" w:type="dxa"/>
            <w:shd w:val="clear" w:color="000000" w:fill="FFFFFF"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60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404927,2</w:t>
            </w:r>
          </w:p>
        </w:tc>
        <w:tc>
          <w:tcPr>
            <w:tcW w:w="1369" w:type="dxa"/>
            <w:shd w:val="clear" w:color="auto" w:fill="auto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0,0</w:t>
            </w:r>
          </w:p>
        </w:tc>
        <w:tc>
          <w:tcPr>
            <w:tcW w:w="1293" w:type="dxa"/>
            <w:shd w:val="clear" w:color="auto" w:fill="auto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shd w:val="clear" w:color="auto" w:fill="auto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251546,5</w:t>
            </w:r>
          </w:p>
        </w:tc>
        <w:tc>
          <w:tcPr>
            <w:tcW w:w="1236" w:type="dxa"/>
            <w:shd w:val="clear" w:color="auto" w:fill="auto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103326,3</w:t>
            </w:r>
          </w:p>
        </w:tc>
        <w:tc>
          <w:tcPr>
            <w:tcW w:w="1134" w:type="dxa"/>
            <w:shd w:val="clear" w:color="auto" w:fill="auto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50054,4</w:t>
            </w:r>
          </w:p>
        </w:tc>
        <w:tc>
          <w:tcPr>
            <w:tcW w:w="1037" w:type="dxa"/>
            <w:vMerge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</w:p>
        </w:tc>
        <w:tc>
          <w:tcPr>
            <w:tcW w:w="1939" w:type="dxa"/>
            <w:vMerge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</w:p>
        </w:tc>
      </w:tr>
      <w:tr w:rsidR="004029AE" w:rsidRPr="007F6570" w:rsidTr="007F6570">
        <w:trPr>
          <w:trHeight w:val="181"/>
          <w:jc w:val="center"/>
        </w:trPr>
        <w:tc>
          <w:tcPr>
            <w:tcW w:w="1985" w:type="dxa"/>
            <w:vMerge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</w:p>
        </w:tc>
        <w:tc>
          <w:tcPr>
            <w:tcW w:w="1626" w:type="dxa"/>
            <w:shd w:val="clear" w:color="000000" w:fill="FFFFFF"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республиканский бюджет</w:t>
            </w:r>
          </w:p>
        </w:tc>
        <w:tc>
          <w:tcPr>
            <w:tcW w:w="1560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70258,7</w:t>
            </w:r>
          </w:p>
        </w:tc>
        <w:tc>
          <w:tcPr>
            <w:tcW w:w="1369" w:type="dxa"/>
            <w:shd w:val="clear" w:color="auto" w:fill="auto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15147,0</w:t>
            </w:r>
          </w:p>
        </w:tc>
        <w:tc>
          <w:tcPr>
            <w:tcW w:w="1293" w:type="dxa"/>
            <w:shd w:val="clear" w:color="auto" w:fill="auto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12971,5</w:t>
            </w:r>
          </w:p>
        </w:tc>
        <w:tc>
          <w:tcPr>
            <w:tcW w:w="1138" w:type="dxa"/>
            <w:shd w:val="clear" w:color="auto" w:fill="auto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2540,9</w:t>
            </w:r>
          </w:p>
        </w:tc>
        <w:tc>
          <w:tcPr>
            <w:tcW w:w="1236" w:type="dxa"/>
            <w:shd w:val="clear" w:color="auto" w:fill="auto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20068,7</w:t>
            </w:r>
          </w:p>
        </w:tc>
        <w:tc>
          <w:tcPr>
            <w:tcW w:w="1134" w:type="dxa"/>
            <w:shd w:val="clear" w:color="auto" w:fill="auto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19530,6</w:t>
            </w:r>
          </w:p>
        </w:tc>
        <w:tc>
          <w:tcPr>
            <w:tcW w:w="1037" w:type="dxa"/>
            <w:vMerge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</w:p>
        </w:tc>
        <w:tc>
          <w:tcPr>
            <w:tcW w:w="1939" w:type="dxa"/>
            <w:vMerge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</w:p>
        </w:tc>
      </w:tr>
      <w:tr w:rsidR="004029AE" w:rsidRPr="007F6570" w:rsidTr="007F6570">
        <w:trPr>
          <w:trHeight w:val="373"/>
          <w:jc w:val="center"/>
        </w:trPr>
        <w:tc>
          <w:tcPr>
            <w:tcW w:w="1985" w:type="dxa"/>
            <w:vMerge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</w:p>
        </w:tc>
        <w:tc>
          <w:tcPr>
            <w:tcW w:w="1626" w:type="dxa"/>
            <w:shd w:val="clear" w:color="000000" w:fill="FFFFFF"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60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950</w:t>
            </w:r>
          </w:p>
        </w:tc>
        <w:tc>
          <w:tcPr>
            <w:tcW w:w="1369" w:type="dxa"/>
            <w:shd w:val="clear" w:color="auto" w:fill="auto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0,0</w:t>
            </w:r>
          </w:p>
        </w:tc>
        <w:tc>
          <w:tcPr>
            <w:tcW w:w="1293" w:type="dxa"/>
            <w:shd w:val="clear" w:color="auto" w:fill="auto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shd w:val="clear" w:color="auto" w:fill="auto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0,0</w:t>
            </w:r>
          </w:p>
        </w:tc>
        <w:tc>
          <w:tcPr>
            <w:tcW w:w="1236" w:type="dxa"/>
            <w:shd w:val="clear" w:color="auto" w:fill="auto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475,0</w:t>
            </w:r>
          </w:p>
        </w:tc>
        <w:tc>
          <w:tcPr>
            <w:tcW w:w="1134" w:type="dxa"/>
            <w:shd w:val="clear" w:color="auto" w:fill="auto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475,0</w:t>
            </w:r>
          </w:p>
        </w:tc>
        <w:tc>
          <w:tcPr>
            <w:tcW w:w="1037" w:type="dxa"/>
            <w:vMerge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</w:p>
        </w:tc>
        <w:tc>
          <w:tcPr>
            <w:tcW w:w="1939" w:type="dxa"/>
            <w:vMerge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</w:p>
        </w:tc>
      </w:tr>
      <w:tr w:rsidR="004029AE" w:rsidRPr="007F6570" w:rsidTr="007F6570">
        <w:trPr>
          <w:trHeight w:val="64"/>
          <w:jc w:val="center"/>
        </w:trPr>
        <w:tc>
          <w:tcPr>
            <w:tcW w:w="1985" w:type="dxa"/>
            <w:vMerge w:val="restart"/>
            <w:shd w:val="clear" w:color="000000" w:fill="FFFFFF"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1.1. Строительство и реконструкция, в том числе:</w:t>
            </w:r>
          </w:p>
        </w:tc>
        <w:tc>
          <w:tcPr>
            <w:tcW w:w="1626" w:type="dxa"/>
            <w:shd w:val="clear" w:color="000000" w:fill="FFFFFF"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итого</w:t>
            </w:r>
          </w:p>
        </w:tc>
        <w:tc>
          <w:tcPr>
            <w:tcW w:w="1560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326881,3</w:t>
            </w:r>
          </w:p>
        </w:tc>
        <w:tc>
          <w:tcPr>
            <w:tcW w:w="1369" w:type="dxa"/>
            <w:shd w:val="clear" w:color="auto" w:fill="auto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0,0</w:t>
            </w:r>
          </w:p>
        </w:tc>
        <w:tc>
          <w:tcPr>
            <w:tcW w:w="1293" w:type="dxa"/>
            <w:shd w:val="clear" w:color="auto" w:fill="auto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2692,1</w:t>
            </w:r>
          </w:p>
        </w:tc>
        <w:tc>
          <w:tcPr>
            <w:tcW w:w="1138" w:type="dxa"/>
            <w:shd w:val="clear" w:color="auto" w:fill="auto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218629,2</w:t>
            </w:r>
          </w:p>
        </w:tc>
        <w:tc>
          <w:tcPr>
            <w:tcW w:w="1236" w:type="dxa"/>
            <w:shd w:val="clear" w:color="auto" w:fill="auto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55000,0</w:t>
            </w:r>
          </w:p>
        </w:tc>
        <w:tc>
          <w:tcPr>
            <w:tcW w:w="1134" w:type="dxa"/>
            <w:shd w:val="clear" w:color="auto" w:fill="auto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50560,0</w:t>
            </w:r>
          </w:p>
        </w:tc>
        <w:tc>
          <w:tcPr>
            <w:tcW w:w="1037" w:type="dxa"/>
            <w:vMerge w:val="restart"/>
            <w:shd w:val="clear" w:color="auto" w:fill="auto"/>
            <w:hideMark/>
          </w:tcPr>
          <w:p w:rsidR="004029AE" w:rsidRPr="007F6570" w:rsidRDefault="007F6570" w:rsidP="007F65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  <w:r w:rsidR="004029AE" w:rsidRPr="007F6570">
              <w:rPr>
                <w:sz w:val="22"/>
                <w:szCs w:val="22"/>
              </w:rPr>
              <w:t>- 2025 гг.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Министерство лесного хозяйства и природопользования  Республики Тыва</w:t>
            </w:r>
          </w:p>
        </w:tc>
        <w:tc>
          <w:tcPr>
            <w:tcW w:w="1939" w:type="dxa"/>
            <w:vMerge w:val="restart"/>
            <w:shd w:val="clear" w:color="auto" w:fill="auto"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ориентировочная сумма предотвращенного ущерба – 558380 тыс. рублей и 2482 человек, защищенных в период выполнения мероприятий</w:t>
            </w:r>
          </w:p>
        </w:tc>
      </w:tr>
      <w:tr w:rsidR="004029AE" w:rsidRPr="007F6570" w:rsidTr="007F6570">
        <w:trPr>
          <w:trHeight w:val="64"/>
          <w:jc w:val="center"/>
        </w:trPr>
        <w:tc>
          <w:tcPr>
            <w:tcW w:w="1985" w:type="dxa"/>
            <w:vMerge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</w:p>
        </w:tc>
        <w:tc>
          <w:tcPr>
            <w:tcW w:w="1626" w:type="dxa"/>
            <w:shd w:val="clear" w:color="000000" w:fill="FFFFFF"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60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320947,3</w:t>
            </w:r>
          </w:p>
        </w:tc>
        <w:tc>
          <w:tcPr>
            <w:tcW w:w="1369" w:type="dxa"/>
            <w:shd w:val="clear" w:color="auto" w:fill="auto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0,0</w:t>
            </w:r>
          </w:p>
        </w:tc>
        <w:tc>
          <w:tcPr>
            <w:tcW w:w="1293" w:type="dxa"/>
            <w:shd w:val="clear" w:color="auto" w:fill="auto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shd w:val="clear" w:color="auto" w:fill="auto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216442,9</w:t>
            </w:r>
          </w:p>
        </w:tc>
        <w:tc>
          <w:tcPr>
            <w:tcW w:w="1236" w:type="dxa"/>
            <w:shd w:val="clear" w:color="auto" w:fill="auto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54450,0</w:t>
            </w:r>
          </w:p>
        </w:tc>
        <w:tc>
          <w:tcPr>
            <w:tcW w:w="1134" w:type="dxa"/>
            <w:shd w:val="clear" w:color="auto" w:fill="auto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50054,4</w:t>
            </w:r>
          </w:p>
        </w:tc>
        <w:tc>
          <w:tcPr>
            <w:tcW w:w="1037" w:type="dxa"/>
            <w:vMerge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</w:p>
        </w:tc>
        <w:tc>
          <w:tcPr>
            <w:tcW w:w="1939" w:type="dxa"/>
            <w:vMerge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</w:p>
        </w:tc>
      </w:tr>
      <w:tr w:rsidR="004029AE" w:rsidRPr="007F6570" w:rsidTr="007F6570">
        <w:trPr>
          <w:trHeight w:val="64"/>
          <w:jc w:val="center"/>
        </w:trPr>
        <w:tc>
          <w:tcPr>
            <w:tcW w:w="1985" w:type="dxa"/>
            <w:vMerge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</w:p>
        </w:tc>
        <w:tc>
          <w:tcPr>
            <w:tcW w:w="1626" w:type="dxa"/>
            <w:shd w:val="clear" w:color="000000" w:fill="FFFFFF"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республиканский бюджет</w:t>
            </w:r>
          </w:p>
        </w:tc>
        <w:tc>
          <w:tcPr>
            <w:tcW w:w="1560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5934,0</w:t>
            </w:r>
          </w:p>
        </w:tc>
        <w:tc>
          <w:tcPr>
            <w:tcW w:w="1369" w:type="dxa"/>
            <w:shd w:val="clear" w:color="auto" w:fill="auto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0,0</w:t>
            </w:r>
          </w:p>
        </w:tc>
        <w:tc>
          <w:tcPr>
            <w:tcW w:w="1293" w:type="dxa"/>
            <w:shd w:val="clear" w:color="auto" w:fill="auto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2692,1</w:t>
            </w:r>
          </w:p>
        </w:tc>
        <w:tc>
          <w:tcPr>
            <w:tcW w:w="1138" w:type="dxa"/>
            <w:shd w:val="clear" w:color="auto" w:fill="auto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2186,3</w:t>
            </w:r>
          </w:p>
        </w:tc>
        <w:tc>
          <w:tcPr>
            <w:tcW w:w="1236" w:type="dxa"/>
            <w:shd w:val="clear" w:color="auto" w:fill="auto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550,0</w:t>
            </w:r>
          </w:p>
        </w:tc>
        <w:tc>
          <w:tcPr>
            <w:tcW w:w="1134" w:type="dxa"/>
            <w:shd w:val="clear" w:color="auto" w:fill="auto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505,6</w:t>
            </w:r>
          </w:p>
        </w:tc>
        <w:tc>
          <w:tcPr>
            <w:tcW w:w="1037" w:type="dxa"/>
            <w:vMerge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</w:p>
        </w:tc>
        <w:tc>
          <w:tcPr>
            <w:tcW w:w="1939" w:type="dxa"/>
            <w:vMerge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</w:p>
        </w:tc>
      </w:tr>
      <w:tr w:rsidR="004029AE" w:rsidRPr="007F6570" w:rsidTr="007F6570">
        <w:trPr>
          <w:trHeight w:val="64"/>
          <w:jc w:val="center"/>
        </w:trPr>
        <w:tc>
          <w:tcPr>
            <w:tcW w:w="1985" w:type="dxa"/>
            <w:vMerge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</w:p>
        </w:tc>
        <w:tc>
          <w:tcPr>
            <w:tcW w:w="1626" w:type="dxa"/>
            <w:shd w:val="clear" w:color="000000" w:fill="FFFFFF"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60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369" w:type="dxa"/>
            <w:shd w:val="clear" w:color="auto" w:fill="auto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0,0</w:t>
            </w:r>
          </w:p>
        </w:tc>
        <w:tc>
          <w:tcPr>
            <w:tcW w:w="1293" w:type="dxa"/>
            <w:shd w:val="clear" w:color="auto" w:fill="auto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shd w:val="clear" w:color="auto" w:fill="auto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0,0</w:t>
            </w:r>
          </w:p>
        </w:tc>
        <w:tc>
          <w:tcPr>
            <w:tcW w:w="1236" w:type="dxa"/>
            <w:shd w:val="clear" w:color="auto" w:fill="auto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0,0</w:t>
            </w:r>
          </w:p>
        </w:tc>
        <w:tc>
          <w:tcPr>
            <w:tcW w:w="1037" w:type="dxa"/>
            <w:vMerge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</w:p>
        </w:tc>
        <w:tc>
          <w:tcPr>
            <w:tcW w:w="1939" w:type="dxa"/>
            <w:vMerge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</w:p>
        </w:tc>
      </w:tr>
    </w:tbl>
    <w:p w:rsidR="007F6570" w:rsidRDefault="007F6570"/>
    <w:p w:rsidR="007F6570" w:rsidRDefault="007F6570"/>
    <w:p w:rsidR="007F6570" w:rsidRDefault="007F6570"/>
    <w:p w:rsidR="007F6570" w:rsidRDefault="007F6570"/>
    <w:tbl>
      <w:tblPr>
        <w:tblW w:w="16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5"/>
        <w:gridCol w:w="1626"/>
        <w:gridCol w:w="1560"/>
        <w:gridCol w:w="1369"/>
        <w:gridCol w:w="1293"/>
        <w:gridCol w:w="1138"/>
        <w:gridCol w:w="1236"/>
        <w:gridCol w:w="1134"/>
        <w:gridCol w:w="1037"/>
        <w:gridCol w:w="1701"/>
        <w:gridCol w:w="1939"/>
      </w:tblGrid>
      <w:tr w:rsidR="007F6570" w:rsidRPr="007F6570" w:rsidTr="007F6570">
        <w:trPr>
          <w:trHeight w:val="215"/>
          <w:tblHeader/>
          <w:jc w:val="center"/>
        </w:trPr>
        <w:tc>
          <w:tcPr>
            <w:tcW w:w="1985" w:type="dxa"/>
            <w:shd w:val="clear" w:color="000000" w:fill="FFFFFF"/>
            <w:hideMark/>
          </w:tcPr>
          <w:p w:rsidR="007F6570" w:rsidRPr="007F6570" w:rsidRDefault="007F657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</w:t>
            </w:r>
          </w:p>
        </w:tc>
        <w:tc>
          <w:tcPr>
            <w:tcW w:w="1626" w:type="dxa"/>
            <w:shd w:val="clear" w:color="000000" w:fill="FFFFFF"/>
            <w:hideMark/>
          </w:tcPr>
          <w:p w:rsidR="007F6570" w:rsidRPr="007F6570" w:rsidRDefault="007F657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  <w:shd w:val="clear" w:color="000000" w:fill="FFFFFF"/>
            <w:hideMark/>
          </w:tcPr>
          <w:p w:rsidR="007F6570" w:rsidRPr="007F6570" w:rsidRDefault="007F657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3</w:t>
            </w:r>
          </w:p>
        </w:tc>
        <w:tc>
          <w:tcPr>
            <w:tcW w:w="1369" w:type="dxa"/>
            <w:shd w:val="clear" w:color="000000" w:fill="FFFFFF"/>
            <w:hideMark/>
          </w:tcPr>
          <w:p w:rsidR="007F6570" w:rsidRPr="007F6570" w:rsidRDefault="007F657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4</w:t>
            </w:r>
          </w:p>
        </w:tc>
        <w:tc>
          <w:tcPr>
            <w:tcW w:w="1293" w:type="dxa"/>
            <w:shd w:val="clear" w:color="000000" w:fill="FFFFFF"/>
            <w:hideMark/>
          </w:tcPr>
          <w:p w:rsidR="007F6570" w:rsidRPr="007F6570" w:rsidRDefault="007F657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5</w:t>
            </w:r>
          </w:p>
        </w:tc>
        <w:tc>
          <w:tcPr>
            <w:tcW w:w="1138" w:type="dxa"/>
            <w:shd w:val="clear" w:color="000000" w:fill="FFFFFF"/>
            <w:hideMark/>
          </w:tcPr>
          <w:p w:rsidR="007F6570" w:rsidRPr="007F6570" w:rsidRDefault="007F657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6</w:t>
            </w:r>
          </w:p>
        </w:tc>
        <w:tc>
          <w:tcPr>
            <w:tcW w:w="1236" w:type="dxa"/>
            <w:shd w:val="clear" w:color="000000" w:fill="FFFFFF"/>
            <w:hideMark/>
          </w:tcPr>
          <w:p w:rsidR="007F6570" w:rsidRPr="007F6570" w:rsidRDefault="007F657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shd w:val="clear" w:color="000000" w:fill="FFFFFF"/>
            <w:hideMark/>
          </w:tcPr>
          <w:p w:rsidR="007F6570" w:rsidRPr="007F6570" w:rsidRDefault="007F657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8</w:t>
            </w:r>
          </w:p>
        </w:tc>
        <w:tc>
          <w:tcPr>
            <w:tcW w:w="1037" w:type="dxa"/>
            <w:shd w:val="clear" w:color="000000" w:fill="FFFFFF"/>
            <w:hideMark/>
          </w:tcPr>
          <w:p w:rsidR="007F6570" w:rsidRPr="007F6570" w:rsidRDefault="007F657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  <w:shd w:val="clear" w:color="000000" w:fill="FFFFFF"/>
            <w:hideMark/>
          </w:tcPr>
          <w:p w:rsidR="007F6570" w:rsidRPr="007F6570" w:rsidRDefault="007F657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10</w:t>
            </w:r>
          </w:p>
        </w:tc>
        <w:tc>
          <w:tcPr>
            <w:tcW w:w="1939" w:type="dxa"/>
            <w:shd w:val="clear" w:color="000000" w:fill="FFFFFF"/>
            <w:hideMark/>
          </w:tcPr>
          <w:p w:rsidR="007F6570" w:rsidRPr="007F6570" w:rsidRDefault="007F657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11</w:t>
            </w:r>
          </w:p>
        </w:tc>
      </w:tr>
      <w:tr w:rsidR="004029AE" w:rsidRPr="007F6570" w:rsidTr="007F6570">
        <w:trPr>
          <w:trHeight w:val="64"/>
          <w:jc w:val="center"/>
        </w:trPr>
        <w:tc>
          <w:tcPr>
            <w:tcW w:w="1985" w:type="dxa"/>
            <w:vMerge w:val="restart"/>
            <w:shd w:val="clear" w:color="000000" w:fill="FFFFFF"/>
            <w:hideMark/>
          </w:tcPr>
          <w:p w:rsidR="007F6570" w:rsidRDefault="004029AE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 xml:space="preserve">1.1.1. Берегоукрепительные работы на р. </w:t>
            </w:r>
            <w:proofErr w:type="spellStart"/>
            <w:r w:rsidRPr="007F6570">
              <w:rPr>
                <w:sz w:val="22"/>
                <w:szCs w:val="22"/>
              </w:rPr>
              <w:t>Хемчик</w:t>
            </w:r>
            <w:proofErr w:type="spellEnd"/>
            <w:r w:rsidRPr="007F6570">
              <w:rPr>
                <w:sz w:val="22"/>
                <w:szCs w:val="22"/>
              </w:rPr>
              <w:t xml:space="preserve"> у </w:t>
            </w:r>
          </w:p>
          <w:p w:rsidR="004029AE" w:rsidRPr="007F6570" w:rsidRDefault="004029AE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 xml:space="preserve">с. Баян-Тала </w:t>
            </w:r>
            <w:proofErr w:type="spellStart"/>
            <w:r w:rsidRPr="007F6570">
              <w:rPr>
                <w:sz w:val="22"/>
                <w:szCs w:val="22"/>
              </w:rPr>
              <w:t>Дзун-Хемчикского</w:t>
            </w:r>
            <w:proofErr w:type="spellEnd"/>
            <w:r w:rsidRPr="007F6570">
              <w:rPr>
                <w:sz w:val="22"/>
                <w:szCs w:val="22"/>
              </w:rPr>
              <w:t xml:space="preserve"> </w:t>
            </w:r>
            <w:proofErr w:type="spellStart"/>
            <w:r w:rsidRPr="007F6570">
              <w:rPr>
                <w:sz w:val="22"/>
                <w:szCs w:val="22"/>
              </w:rPr>
              <w:t>кожууна</w:t>
            </w:r>
            <w:proofErr w:type="spellEnd"/>
          </w:p>
        </w:tc>
        <w:tc>
          <w:tcPr>
            <w:tcW w:w="1626" w:type="dxa"/>
            <w:shd w:val="clear" w:color="000000" w:fill="FFFFFF"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итого</w:t>
            </w:r>
          </w:p>
        </w:tc>
        <w:tc>
          <w:tcPr>
            <w:tcW w:w="1560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13590</w:t>
            </w:r>
          </w:p>
        </w:tc>
        <w:tc>
          <w:tcPr>
            <w:tcW w:w="1369" w:type="dxa"/>
            <w:shd w:val="clear" w:color="auto" w:fill="auto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0,0</w:t>
            </w:r>
          </w:p>
        </w:tc>
        <w:tc>
          <w:tcPr>
            <w:tcW w:w="1293" w:type="dxa"/>
            <w:shd w:val="clear" w:color="auto" w:fill="auto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shd w:val="clear" w:color="auto" w:fill="auto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0,0</w:t>
            </w:r>
          </w:p>
        </w:tc>
        <w:tc>
          <w:tcPr>
            <w:tcW w:w="1236" w:type="dxa"/>
            <w:shd w:val="clear" w:color="auto" w:fill="auto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13590,0</w:t>
            </w:r>
          </w:p>
        </w:tc>
        <w:tc>
          <w:tcPr>
            <w:tcW w:w="1037" w:type="dxa"/>
            <w:vMerge w:val="restart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2025 г.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Министерство лесного хозяйства и природопользования  Республики Тыва</w:t>
            </w:r>
          </w:p>
        </w:tc>
        <w:tc>
          <w:tcPr>
            <w:tcW w:w="1939" w:type="dxa"/>
            <w:vMerge w:val="restart"/>
            <w:shd w:val="clear" w:color="auto" w:fill="auto"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ориентировочная сумма предотвращенного ущерба – 15900 тыс. рублей, 76 человек, защищенных в период выполнения мероприятий</w:t>
            </w:r>
          </w:p>
        </w:tc>
      </w:tr>
      <w:tr w:rsidR="004029AE" w:rsidRPr="007F6570" w:rsidTr="007F6570">
        <w:trPr>
          <w:trHeight w:val="64"/>
          <w:jc w:val="center"/>
        </w:trPr>
        <w:tc>
          <w:tcPr>
            <w:tcW w:w="1985" w:type="dxa"/>
            <w:vMerge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</w:p>
        </w:tc>
        <w:tc>
          <w:tcPr>
            <w:tcW w:w="1626" w:type="dxa"/>
            <w:shd w:val="clear" w:color="000000" w:fill="FFFFFF"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60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13454,1</w:t>
            </w:r>
          </w:p>
        </w:tc>
        <w:tc>
          <w:tcPr>
            <w:tcW w:w="1369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293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138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236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13454,1</w:t>
            </w:r>
          </w:p>
        </w:tc>
        <w:tc>
          <w:tcPr>
            <w:tcW w:w="1037" w:type="dxa"/>
            <w:vMerge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</w:p>
        </w:tc>
        <w:tc>
          <w:tcPr>
            <w:tcW w:w="1939" w:type="dxa"/>
            <w:vMerge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</w:p>
        </w:tc>
      </w:tr>
      <w:tr w:rsidR="004029AE" w:rsidRPr="007F6570" w:rsidTr="007F6570">
        <w:trPr>
          <w:trHeight w:val="64"/>
          <w:jc w:val="center"/>
        </w:trPr>
        <w:tc>
          <w:tcPr>
            <w:tcW w:w="1985" w:type="dxa"/>
            <w:vMerge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</w:p>
        </w:tc>
        <w:tc>
          <w:tcPr>
            <w:tcW w:w="1626" w:type="dxa"/>
            <w:shd w:val="clear" w:color="000000" w:fill="FFFFFF"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республиканский бюджет</w:t>
            </w:r>
          </w:p>
        </w:tc>
        <w:tc>
          <w:tcPr>
            <w:tcW w:w="1560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135,9</w:t>
            </w:r>
          </w:p>
        </w:tc>
        <w:tc>
          <w:tcPr>
            <w:tcW w:w="1369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293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138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236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135,9</w:t>
            </w:r>
          </w:p>
        </w:tc>
        <w:tc>
          <w:tcPr>
            <w:tcW w:w="1037" w:type="dxa"/>
            <w:vMerge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</w:p>
        </w:tc>
        <w:tc>
          <w:tcPr>
            <w:tcW w:w="1939" w:type="dxa"/>
            <w:vMerge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</w:p>
        </w:tc>
      </w:tr>
      <w:tr w:rsidR="004029AE" w:rsidRPr="007F6570" w:rsidTr="007F6570">
        <w:trPr>
          <w:trHeight w:val="468"/>
          <w:jc w:val="center"/>
        </w:trPr>
        <w:tc>
          <w:tcPr>
            <w:tcW w:w="1985" w:type="dxa"/>
            <w:vMerge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</w:p>
        </w:tc>
        <w:tc>
          <w:tcPr>
            <w:tcW w:w="1626" w:type="dxa"/>
            <w:shd w:val="clear" w:color="000000" w:fill="FFFFFF"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60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369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293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138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236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037" w:type="dxa"/>
            <w:vMerge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</w:p>
        </w:tc>
        <w:tc>
          <w:tcPr>
            <w:tcW w:w="1939" w:type="dxa"/>
            <w:vMerge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</w:p>
        </w:tc>
      </w:tr>
      <w:tr w:rsidR="004029AE" w:rsidRPr="007F6570" w:rsidTr="00EB0A30">
        <w:trPr>
          <w:trHeight w:val="64"/>
          <w:jc w:val="center"/>
        </w:trPr>
        <w:tc>
          <w:tcPr>
            <w:tcW w:w="1985" w:type="dxa"/>
            <w:vMerge w:val="restart"/>
            <w:shd w:val="clear" w:color="000000" w:fill="FFFFFF"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1.1.2. Устройство защитных сооружений в с. Ак-</w:t>
            </w:r>
            <w:proofErr w:type="spellStart"/>
            <w:r w:rsidRPr="007F6570">
              <w:rPr>
                <w:sz w:val="22"/>
                <w:szCs w:val="22"/>
              </w:rPr>
              <w:t>Дуруг</w:t>
            </w:r>
            <w:proofErr w:type="spellEnd"/>
            <w:r w:rsidRPr="007F6570">
              <w:rPr>
                <w:sz w:val="22"/>
                <w:szCs w:val="22"/>
              </w:rPr>
              <w:t xml:space="preserve"> </w:t>
            </w:r>
            <w:proofErr w:type="spellStart"/>
            <w:r w:rsidRPr="007F6570">
              <w:rPr>
                <w:sz w:val="22"/>
                <w:szCs w:val="22"/>
              </w:rPr>
              <w:t>Чаа-Хольского</w:t>
            </w:r>
            <w:proofErr w:type="spellEnd"/>
            <w:r w:rsidRPr="007F6570">
              <w:rPr>
                <w:sz w:val="22"/>
                <w:szCs w:val="22"/>
              </w:rPr>
              <w:t xml:space="preserve"> </w:t>
            </w:r>
            <w:proofErr w:type="spellStart"/>
            <w:r w:rsidRPr="007F6570">
              <w:rPr>
                <w:sz w:val="22"/>
                <w:szCs w:val="22"/>
              </w:rPr>
              <w:t>кожууна</w:t>
            </w:r>
            <w:proofErr w:type="spellEnd"/>
            <w:r w:rsidRPr="007F6570">
              <w:rPr>
                <w:sz w:val="22"/>
                <w:szCs w:val="22"/>
              </w:rPr>
              <w:t xml:space="preserve"> от затопления наледями и паводковыми водами</w:t>
            </w:r>
          </w:p>
        </w:tc>
        <w:tc>
          <w:tcPr>
            <w:tcW w:w="1626" w:type="dxa"/>
            <w:shd w:val="clear" w:color="000000" w:fill="FFFFFF"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итого</w:t>
            </w:r>
          </w:p>
        </w:tc>
        <w:tc>
          <w:tcPr>
            <w:tcW w:w="1560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36970</w:t>
            </w:r>
          </w:p>
        </w:tc>
        <w:tc>
          <w:tcPr>
            <w:tcW w:w="1369" w:type="dxa"/>
            <w:shd w:val="clear" w:color="auto" w:fill="auto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0,0</w:t>
            </w:r>
          </w:p>
        </w:tc>
        <w:tc>
          <w:tcPr>
            <w:tcW w:w="1293" w:type="dxa"/>
            <w:shd w:val="clear" w:color="auto" w:fill="auto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shd w:val="clear" w:color="auto" w:fill="auto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0,0</w:t>
            </w:r>
          </w:p>
        </w:tc>
        <w:tc>
          <w:tcPr>
            <w:tcW w:w="1236" w:type="dxa"/>
            <w:shd w:val="clear" w:color="auto" w:fill="auto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36970,0</w:t>
            </w:r>
          </w:p>
        </w:tc>
        <w:tc>
          <w:tcPr>
            <w:tcW w:w="1037" w:type="dxa"/>
            <w:vMerge w:val="restart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2025 г.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Министерство лесного хозяйства и природопользования  Республики Тыва</w:t>
            </w:r>
          </w:p>
        </w:tc>
        <w:tc>
          <w:tcPr>
            <w:tcW w:w="1939" w:type="dxa"/>
            <w:vMerge w:val="restart"/>
            <w:shd w:val="clear" w:color="auto" w:fill="auto"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ориентировочная сумма предотвращенного ущерба – 54700 тыс. рублей, 150 человек, защищенных в период выполнения мероприятий</w:t>
            </w:r>
          </w:p>
        </w:tc>
      </w:tr>
      <w:tr w:rsidR="004029AE" w:rsidRPr="007F6570" w:rsidTr="007F6570">
        <w:trPr>
          <w:trHeight w:val="537"/>
          <w:jc w:val="center"/>
        </w:trPr>
        <w:tc>
          <w:tcPr>
            <w:tcW w:w="1985" w:type="dxa"/>
            <w:vMerge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</w:p>
        </w:tc>
        <w:tc>
          <w:tcPr>
            <w:tcW w:w="1626" w:type="dxa"/>
            <w:shd w:val="clear" w:color="000000" w:fill="FFFFFF"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60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36600,3</w:t>
            </w:r>
          </w:p>
        </w:tc>
        <w:tc>
          <w:tcPr>
            <w:tcW w:w="1369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293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138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236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36600,3</w:t>
            </w:r>
          </w:p>
        </w:tc>
        <w:tc>
          <w:tcPr>
            <w:tcW w:w="1037" w:type="dxa"/>
            <w:vMerge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</w:p>
        </w:tc>
        <w:tc>
          <w:tcPr>
            <w:tcW w:w="1939" w:type="dxa"/>
            <w:vMerge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</w:p>
        </w:tc>
      </w:tr>
      <w:tr w:rsidR="004029AE" w:rsidRPr="007F6570" w:rsidTr="00EB0A30">
        <w:trPr>
          <w:trHeight w:val="64"/>
          <w:jc w:val="center"/>
        </w:trPr>
        <w:tc>
          <w:tcPr>
            <w:tcW w:w="1985" w:type="dxa"/>
            <w:vMerge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</w:p>
        </w:tc>
        <w:tc>
          <w:tcPr>
            <w:tcW w:w="1626" w:type="dxa"/>
            <w:shd w:val="clear" w:color="000000" w:fill="FFFFFF"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республиканский бюджет</w:t>
            </w:r>
          </w:p>
        </w:tc>
        <w:tc>
          <w:tcPr>
            <w:tcW w:w="1560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369,7</w:t>
            </w:r>
          </w:p>
        </w:tc>
        <w:tc>
          <w:tcPr>
            <w:tcW w:w="1369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293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138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236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369,7</w:t>
            </w:r>
          </w:p>
        </w:tc>
        <w:tc>
          <w:tcPr>
            <w:tcW w:w="1037" w:type="dxa"/>
            <w:vMerge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</w:p>
        </w:tc>
        <w:tc>
          <w:tcPr>
            <w:tcW w:w="1939" w:type="dxa"/>
            <w:vMerge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</w:p>
        </w:tc>
      </w:tr>
      <w:tr w:rsidR="004029AE" w:rsidRPr="007F6570" w:rsidTr="007F6570">
        <w:trPr>
          <w:trHeight w:val="601"/>
          <w:jc w:val="center"/>
        </w:trPr>
        <w:tc>
          <w:tcPr>
            <w:tcW w:w="1985" w:type="dxa"/>
            <w:vMerge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</w:p>
        </w:tc>
        <w:tc>
          <w:tcPr>
            <w:tcW w:w="1626" w:type="dxa"/>
            <w:shd w:val="clear" w:color="000000" w:fill="FFFFFF"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60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369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293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138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236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037" w:type="dxa"/>
            <w:vMerge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</w:p>
        </w:tc>
        <w:tc>
          <w:tcPr>
            <w:tcW w:w="1939" w:type="dxa"/>
            <w:vMerge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</w:p>
        </w:tc>
      </w:tr>
      <w:tr w:rsidR="004029AE" w:rsidRPr="007F6570" w:rsidTr="00EB0A30">
        <w:trPr>
          <w:trHeight w:val="64"/>
          <w:jc w:val="center"/>
        </w:trPr>
        <w:tc>
          <w:tcPr>
            <w:tcW w:w="1985" w:type="dxa"/>
            <w:vMerge w:val="restart"/>
            <w:shd w:val="clear" w:color="000000" w:fill="FFFFFF"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1.1.3. Устройство защитной дамбы на р. Енисей в западной части г. Кызыла</w:t>
            </w:r>
          </w:p>
        </w:tc>
        <w:tc>
          <w:tcPr>
            <w:tcW w:w="1626" w:type="dxa"/>
            <w:shd w:val="clear" w:color="000000" w:fill="FFFFFF"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итого</w:t>
            </w:r>
          </w:p>
        </w:tc>
        <w:tc>
          <w:tcPr>
            <w:tcW w:w="1560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221321,3</w:t>
            </w:r>
          </w:p>
        </w:tc>
        <w:tc>
          <w:tcPr>
            <w:tcW w:w="1369" w:type="dxa"/>
            <w:shd w:val="clear" w:color="auto" w:fill="auto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0,0</w:t>
            </w:r>
          </w:p>
        </w:tc>
        <w:tc>
          <w:tcPr>
            <w:tcW w:w="1293" w:type="dxa"/>
            <w:shd w:val="clear" w:color="auto" w:fill="auto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2692,1</w:t>
            </w:r>
          </w:p>
        </w:tc>
        <w:tc>
          <w:tcPr>
            <w:tcW w:w="1138" w:type="dxa"/>
            <w:shd w:val="clear" w:color="auto" w:fill="auto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218629,2</w:t>
            </w:r>
          </w:p>
        </w:tc>
        <w:tc>
          <w:tcPr>
            <w:tcW w:w="1236" w:type="dxa"/>
            <w:shd w:val="clear" w:color="auto" w:fill="auto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0,0</w:t>
            </w:r>
          </w:p>
        </w:tc>
        <w:tc>
          <w:tcPr>
            <w:tcW w:w="1037" w:type="dxa"/>
            <w:vMerge w:val="restart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2022-2023 гг.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Министерство лесного хозяйства и природопользования  Республики Тыва</w:t>
            </w:r>
          </w:p>
        </w:tc>
        <w:tc>
          <w:tcPr>
            <w:tcW w:w="1939" w:type="dxa"/>
            <w:vMerge w:val="restart"/>
            <w:shd w:val="clear" w:color="000000" w:fill="FFFFFF"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ориентировочная сумма предотвращенного ущерба – 686590 тыс. рублей, 1976 человек, защищенных в период выполнения мероприятий</w:t>
            </w:r>
          </w:p>
        </w:tc>
      </w:tr>
      <w:tr w:rsidR="004029AE" w:rsidRPr="007F6570" w:rsidTr="00EB0A30">
        <w:trPr>
          <w:trHeight w:val="64"/>
          <w:jc w:val="center"/>
        </w:trPr>
        <w:tc>
          <w:tcPr>
            <w:tcW w:w="1985" w:type="dxa"/>
            <w:vMerge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</w:p>
        </w:tc>
        <w:tc>
          <w:tcPr>
            <w:tcW w:w="1626" w:type="dxa"/>
            <w:shd w:val="clear" w:color="000000" w:fill="FFFFFF"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60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216442,9</w:t>
            </w:r>
          </w:p>
        </w:tc>
        <w:tc>
          <w:tcPr>
            <w:tcW w:w="1369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293" w:type="dxa"/>
            <w:shd w:val="clear" w:color="auto" w:fill="auto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216442,9</w:t>
            </w:r>
          </w:p>
        </w:tc>
        <w:tc>
          <w:tcPr>
            <w:tcW w:w="1236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037" w:type="dxa"/>
            <w:vMerge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</w:p>
        </w:tc>
        <w:tc>
          <w:tcPr>
            <w:tcW w:w="1939" w:type="dxa"/>
            <w:vMerge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</w:p>
        </w:tc>
      </w:tr>
      <w:tr w:rsidR="004029AE" w:rsidRPr="007F6570" w:rsidTr="00EB0A30">
        <w:trPr>
          <w:trHeight w:val="64"/>
          <w:jc w:val="center"/>
        </w:trPr>
        <w:tc>
          <w:tcPr>
            <w:tcW w:w="1985" w:type="dxa"/>
            <w:vMerge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</w:p>
        </w:tc>
        <w:tc>
          <w:tcPr>
            <w:tcW w:w="1626" w:type="dxa"/>
            <w:shd w:val="clear" w:color="000000" w:fill="FFFFFF"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республиканский бюджет</w:t>
            </w:r>
          </w:p>
        </w:tc>
        <w:tc>
          <w:tcPr>
            <w:tcW w:w="1560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4878,4</w:t>
            </w:r>
          </w:p>
        </w:tc>
        <w:tc>
          <w:tcPr>
            <w:tcW w:w="1369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293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2692,06</w:t>
            </w:r>
          </w:p>
        </w:tc>
        <w:tc>
          <w:tcPr>
            <w:tcW w:w="1138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2186,32</w:t>
            </w:r>
          </w:p>
        </w:tc>
        <w:tc>
          <w:tcPr>
            <w:tcW w:w="1236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037" w:type="dxa"/>
            <w:vMerge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</w:p>
        </w:tc>
        <w:tc>
          <w:tcPr>
            <w:tcW w:w="1939" w:type="dxa"/>
            <w:vMerge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</w:p>
        </w:tc>
      </w:tr>
      <w:tr w:rsidR="004029AE" w:rsidRPr="007F6570" w:rsidTr="00EB0A30">
        <w:trPr>
          <w:trHeight w:val="228"/>
          <w:jc w:val="center"/>
        </w:trPr>
        <w:tc>
          <w:tcPr>
            <w:tcW w:w="1985" w:type="dxa"/>
            <w:vMerge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</w:p>
        </w:tc>
        <w:tc>
          <w:tcPr>
            <w:tcW w:w="1626" w:type="dxa"/>
            <w:shd w:val="clear" w:color="000000" w:fill="FFFFFF"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60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369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293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138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236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037" w:type="dxa"/>
            <w:vMerge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</w:p>
        </w:tc>
        <w:tc>
          <w:tcPr>
            <w:tcW w:w="1939" w:type="dxa"/>
            <w:vMerge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</w:p>
        </w:tc>
      </w:tr>
      <w:tr w:rsidR="004029AE" w:rsidRPr="007F6570" w:rsidTr="00EB0A30">
        <w:trPr>
          <w:trHeight w:val="64"/>
          <w:jc w:val="center"/>
        </w:trPr>
        <w:tc>
          <w:tcPr>
            <w:tcW w:w="1985" w:type="dxa"/>
            <w:vMerge w:val="restart"/>
            <w:shd w:val="clear" w:color="000000" w:fill="FFFFFF"/>
            <w:hideMark/>
          </w:tcPr>
          <w:p w:rsidR="00EB0A30" w:rsidRDefault="004029AE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 xml:space="preserve">1.1.4. Берегоукрепительные работы на р. Эрзин у </w:t>
            </w:r>
          </w:p>
          <w:p w:rsidR="004029AE" w:rsidRPr="007F6570" w:rsidRDefault="004029AE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 xml:space="preserve">с. Морен </w:t>
            </w:r>
            <w:proofErr w:type="spellStart"/>
            <w:r w:rsidRPr="007F6570">
              <w:rPr>
                <w:sz w:val="22"/>
                <w:szCs w:val="22"/>
              </w:rPr>
              <w:t>Эрзинского</w:t>
            </w:r>
            <w:proofErr w:type="spellEnd"/>
            <w:r w:rsidRPr="007F6570">
              <w:rPr>
                <w:sz w:val="22"/>
                <w:szCs w:val="22"/>
              </w:rPr>
              <w:t xml:space="preserve"> </w:t>
            </w:r>
            <w:proofErr w:type="spellStart"/>
            <w:r w:rsidRPr="007F6570">
              <w:rPr>
                <w:sz w:val="22"/>
                <w:szCs w:val="22"/>
              </w:rPr>
              <w:t>кожууна</w:t>
            </w:r>
            <w:proofErr w:type="spellEnd"/>
          </w:p>
        </w:tc>
        <w:tc>
          <w:tcPr>
            <w:tcW w:w="1626" w:type="dxa"/>
            <w:shd w:val="clear" w:color="000000" w:fill="FFFFFF"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итого</w:t>
            </w:r>
          </w:p>
        </w:tc>
        <w:tc>
          <w:tcPr>
            <w:tcW w:w="1560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25000</w:t>
            </w:r>
          </w:p>
        </w:tc>
        <w:tc>
          <w:tcPr>
            <w:tcW w:w="1369" w:type="dxa"/>
            <w:shd w:val="clear" w:color="auto" w:fill="auto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0,0</w:t>
            </w:r>
          </w:p>
        </w:tc>
        <w:tc>
          <w:tcPr>
            <w:tcW w:w="1293" w:type="dxa"/>
            <w:shd w:val="clear" w:color="auto" w:fill="auto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shd w:val="clear" w:color="auto" w:fill="auto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0,0</w:t>
            </w:r>
          </w:p>
        </w:tc>
        <w:tc>
          <w:tcPr>
            <w:tcW w:w="1236" w:type="dxa"/>
            <w:shd w:val="clear" w:color="auto" w:fill="auto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25000,0</w:t>
            </w:r>
          </w:p>
        </w:tc>
        <w:tc>
          <w:tcPr>
            <w:tcW w:w="1134" w:type="dxa"/>
            <w:shd w:val="clear" w:color="auto" w:fill="auto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0,0</w:t>
            </w:r>
          </w:p>
        </w:tc>
        <w:tc>
          <w:tcPr>
            <w:tcW w:w="1037" w:type="dxa"/>
            <w:vMerge w:val="restart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2024 г.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Министерство лесного хозяйства и природопользования  Республики Тыва</w:t>
            </w:r>
          </w:p>
        </w:tc>
        <w:tc>
          <w:tcPr>
            <w:tcW w:w="1939" w:type="dxa"/>
            <w:vMerge w:val="restart"/>
            <w:shd w:val="clear" w:color="000000" w:fill="FFFFFF"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ориентировочная сумма предотвращенного ущерба – 35400 тыс. рублей, 100 человек, защищенных в период выполнения мероприятий</w:t>
            </w:r>
          </w:p>
        </w:tc>
      </w:tr>
      <w:tr w:rsidR="004029AE" w:rsidRPr="007F6570" w:rsidTr="00EB0A30">
        <w:trPr>
          <w:trHeight w:val="64"/>
          <w:jc w:val="center"/>
        </w:trPr>
        <w:tc>
          <w:tcPr>
            <w:tcW w:w="1985" w:type="dxa"/>
            <w:vMerge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</w:p>
        </w:tc>
        <w:tc>
          <w:tcPr>
            <w:tcW w:w="1626" w:type="dxa"/>
            <w:shd w:val="clear" w:color="000000" w:fill="FFFFFF"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60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24750</w:t>
            </w:r>
          </w:p>
        </w:tc>
        <w:tc>
          <w:tcPr>
            <w:tcW w:w="1369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293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138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236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24750</w:t>
            </w:r>
          </w:p>
        </w:tc>
        <w:tc>
          <w:tcPr>
            <w:tcW w:w="1134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037" w:type="dxa"/>
            <w:vMerge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</w:p>
        </w:tc>
        <w:tc>
          <w:tcPr>
            <w:tcW w:w="1939" w:type="dxa"/>
            <w:vMerge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</w:p>
        </w:tc>
      </w:tr>
      <w:tr w:rsidR="004029AE" w:rsidRPr="007F6570" w:rsidTr="00EB0A30">
        <w:trPr>
          <w:trHeight w:val="64"/>
          <w:jc w:val="center"/>
        </w:trPr>
        <w:tc>
          <w:tcPr>
            <w:tcW w:w="1985" w:type="dxa"/>
            <w:vMerge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</w:p>
        </w:tc>
        <w:tc>
          <w:tcPr>
            <w:tcW w:w="1626" w:type="dxa"/>
            <w:shd w:val="clear" w:color="000000" w:fill="FFFFFF"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республиканский бюджет</w:t>
            </w:r>
          </w:p>
        </w:tc>
        <w:tc>
          <w:tcPr>
            <w:tcW w:w="1560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250</w:t>
            </w:r>
          </w:p>
        </w:tc>
        <w:tc>
          <w:tcPr>
            <w:tcW w:w="1369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293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138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236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250</w:t>
            </w:r>
          </w:p>
        </w:tc>
        <w:tc>
          <w:tcPr>
            <w:tcW w:w="1134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037" w:type="dxa"/>
            <w:vMerge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</w:p>
        </w:tc>
        <w:tc>
          <w:tcPr>
            <w:tcW w:w="1939" w:type="dxa"/>
            <w:vMerge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</w:p>
        </w:tc>
      </w:tr>
      <w:tr w:rsidR="004029AE" w:rsidRPr="007F6570" w:rsidTr="007F6570">
        <w:trPr>
          <w:trHeight w:val="524"/>
          <w:jc w:val="center"/>
        </w:trPr>
        <w:tc>
          <w:tcPr>
            <w:tcW w:w="1985" w:type="dxa"/>
            <w:vMerge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</w:p>
        </w:tc>
        <w:tc>
          <w:tcPr>
            <w:tcW w:w="1626" w:type="dxa"/>
            <w:shd w:val="clear" w:color="000000" w:fill="FFFFFF"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60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369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293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138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236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037" w:type="dxa"/>
            <w:vMerge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</w:p>
        </w:tc>
        <w:tc>
          <w:tcPr>
            <w:tcW w:w="1939" w:type="dxa"/>
            <w:vMerge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</w:p>
        </w:tc>
      </w:tr>
    </w:tbl>
    <w:p w:rsidR="00EB0A30" w:rsidRDefault="00EB0A30"/>
    <w:p w:rsidR="00EB0A30" w:rsidRDefault="00EB0A30"/>
    <w:p w:rsidR="00EB0A30" w:rsidRDefault="00EB0A30"/>
    <w:p w:rsidR="00EB0A30" w:rsidRDefault="00EB0A30"/>
    <w:p w:rsidR="00EB0A30" w:rsidRDefault="00EB0A30"/>
    <w:tbl>
      <w:tblPr>
        <w:tblW w:w="16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5"/>
        <w:gridCol w:w="1626"/>
        <w:gridCol w:w="1560"/>
        <w:gridCol w:w="1369"/>
        <w:gridCol w:w="1293"/>
        <w:gridCol w:w="1138"/>
        <w:gridCol w:w="1236"/>
        <w:gridCol w:w="1134"/>
        <w:gridCol w:w="1037"/>
        <w:gridCol w:w="1701"/>
        <w:gridCol w:w="1939"/>
      </w:tblGrid>
      <w:tr w:rsidR="00EB0A30" w:rsidRPr="007F6570" w:rsidTr="00EB0A30">
        <w:trPr>
          <w:trHeight w:val="215"/>
          <w:tblHeader/>
          <w:jc w:val="center"/>
        </w:trPr>
        <w:tc>
          <w:tcPr>
            <w:tcW w:w="1985" w:type="dxa"/>
            <w:shd w:val="clear" w:color="000000" w:fill="FFFFFF"/>
            <w:hideMark/>
          </w:tcPr>
          <w:p w:rsidR="00EB0A30" w:rsidRPr="007F6570" w:rsidRDefault="00EB0A30" w:rsidP="00DC2886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</w:t>
            </w:r>
          </w:p>
        </w:tc>
        <w:tc>
          <w:tcPr>
            <w:tcW w:w="1626" w:type="dxa"/>
            <w:shd w:val="clear" w:color="000000" w:fill="FFFFFF"/>
            <w:hideMark/>
          </w:tcPr>
          <w:p w:rsidR="00EB0A30" w:rsidRPr="007F6570" w:rsidRDefault="00EB0A30" w:rsidP="00DC2886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  <w:shd w:val="clear" w:color="000000" w:fill="FFFFFF"/>
            <w:hideMark/>
          </w:tcPr>
          <w:p w:rsidR="00EB0A30" w:rsidRPr="007F6570" w:rsidRDefault="00EB0A30" w:rsidP="00DC2886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3</w:t>
            </w:r>
          </w:p>
        </w:tc>
        <w:tc>
          <w:tcPr>
            <w:tcW w:w="1369" w:type="dxa"/>
            <w:shd w:val="clear" w:color="000000" w:fill="FFFFFF"/>
            <w:hideMark/>
          </w:tcPr>
          <w:p w:rsidR="00EB0A30" w:rsidRPr="007F6570" w:rsidRDefault="00EB0A30" w:rsidP="00DC2886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4</w:t>
            </w:r>
          </w:p>
        </w:tc>
        <w:tc>
          <w:tcPr>
            <w:tcW w:w="1293" w:type="dxa"/>
            <w:shd w:val="clear" w:color="000000" w:fill="FFFFFF"/>
            <w:hideMark/>
          </w:tcPr>
          <w:p w:rsidR="00EB0A30" w:rsidRPr="007F6570" w:rsidRDefault="00EB0A30" w:rsidP="00DC2886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5</w:t>
            </w:r>
          </w:p>
        </w:tc>
        <w:tc>
          <w:tcPr>
            <w:tcW w:w="1138" w:type="dxa"/>
            <w:shd w:val="clear" w:color="000000" w:fill="FFFFFF"/>
            <w:hideMark/>
          </w:tcPr>
          <w:p w:rsidR="00EB0A30" w:rsidRPr="007F6570" w:rsidRDefault="00EB0A30" w:rsidP="00DC2886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6</w:t>
            </w:r>
          </w:p>
        </w:tc>
        <w:tc>
          <w:tcPr>
            <w:tcW w:w="1236" w:type="dxa"/>
            <w:shd w:val="clear" w:color="000000" w:fill="FFFFFF"/>
            <w:hideMark/>
          </w:tcPr>
          <w:p w:rsidR="00EB0A30" w:rsidRPr="007F6570" w:rsidRDefault="00EB0A30" w:rsidP="00DC2886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shd w:val="clear" w:color="000000" w:fill="FFFFFF"/>
            <w:hideMark/>
          </w:tcPr>
          <w:p w:rsidR="00EB0A30" w:rsidRPr="007F6570" w:rsidRDefault="00EB0A30" w:rsidP="00DC2886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8</w:t>
            </w:r>
          </w:p>
        </w:tc>
        <w:tc>
          <w:tcPr>
            <w:tcW w:w="1037" w:type="dxa"/>
            <w:shd w:val="clear" w:color="000000" w:fill="FFFFFF"/>
            <w:hideMark/>
          </w:tcPr>
          <w:p w:rsidR="00EB0A30" w:rsidRPr="007F6570" w:rsidRDefault="00EB0A30" w:rsidP="00DC2886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  <w:shd w:val="clear" w:color="000000" w:fill="FFFFFF"/>
            <w:hideMark/>
          </w:tcPr>
          <w:p w:rsidR="00EB0A30" w:rsidRPr="007F6570" w:rsidRDefault="00EB0A30" w:rsidP="00DC2886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10</w:t>
            </w:r>
          </w:p>
        </w:tc>
        <w:tc>
          <w:tcPr>
            <w:tcW w:w="1939" w:type="dxa"/>
            <w:shd w:val="clear" w:color="000000" w:fill="FFFFFF"/>
            <w:hideMark/>
          </w:tcPr>
          <w:p w:rsidR="00EB0A30" w:rsidRPr="007F6570" w:rsidRDefault="00EB0A30" w:rsidP="00DC2886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11</w:t>
            </w:r>
          </w:p>
        </w:tc>
      </w:tr>
      <w:tr w:rsidR="004029AE" w:rsidRPr="007F6570" w:rsidTr="00EB0A30">
        <w:trPr>
          <w:trHeight w:val="64"/>
          <w:jc w:val="center"/>
        </w:trPr>
        <w:tc>
          <w:tcPr>
            <w:tcW w:w="1985" w:type="dxa"/>
            <w:vMerge w:val="restart"/>
            <w:shd w:val="clear" w:color="000000" w:fill="FFFFFF"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 xml:space="preserve">1.1.5. Устройство защитных сооружений на р. </w:t>
            </w:r>
            <w:proofErr w:type="spellStart"/>
            <w:r w:rsidRPr="007F6570">
              <w:rPr>
                <w:sz w:val="22"/>
                <w:szCs w:val="22"/>
              </w:rPr>
              <w:t>Хемчик</w:t>
            </w:r>
            <w:proofErr w:type="spellEnd"/>
            <w:r w:rsidRPr="007F6570">
              <w:rPr>
                <w:sz w:val="22"/>
                <w:szCs w:val="22"/>
              </w:rPr>
              <w:t xml:space="preserve"> в с. Алдан-</w:t>
            </w:r>
            <w:proofErr w:type="spellStart"/>
            <w:r w:rsidRPr="007F6570">
              <w:rPr>
                <w:sz w:val="22"/>
                <w:szCs w:val="22"/>
              </w:rPr>
              <w:t>Маадыр</w:t>
            </w:r>
            <w:proofErr w:type="spellEnd"/>
            <w:r w:rsidRPr="007F6570">
              <w:rPr>
                <w:sz w:val="22"/>
                <w:szCs w:val="22"/>
              </w:rPr>
              <w:t xml:space="preserve"> </w:t>
            </w:r>
            <w:proofErr w:type="spellStart"/>
            <w:r w:rsidRPr="007F6570">
              <w:rPr>
                <w:sz w:val="22"/>
                <w:szCs w:val="22"/>
              </w:rPr>
              <w:t>Сут-Хольского</w:t>
            </w:r>
            <w:proofErr w:type="spellEnd"/>
            <w:r w:rsidRPr="007F6570">
              <w:rPr>
                <w:sz w:val="22"/>
                <w:szCs w:val="22"/>
              </w:rPr>
              <w:t xml:space="preserve"> </w:t>
            </w:r>
            <w:proofErr w:type="spellStart"/>
            <w:r w:rsidRPr="007F6570">
              <w:rPr>
                <w:sz w:val="22"/>
                <w:szCs w:val="22"/>
              </w:rPr>
              <w:t>кожууна</w:t>
            </w:r>
            <w:proofErr w:type="spellEnd"/>
          </w:p>
        </w:tc>
        <w:tc>
          <w:tcPr>
            <w:tcW w:w="1626" w:type="dxa"/>
            <w:shd w:val="clear" w:color="000000" w:fill="FFFFFF"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итого</w:t>
            </w:r>
          </w:p>
        </w:tc>
        <w:tc>
          <w:tcPr>
            <w:tcW w:w="1560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30000</w:t>
            </w:r>
          </w:p>
        </w:tc>
        <w:tc>
          <w:tcPr>
            <w:tcW w:w="1369" w:type="dxa"/>
            <w:shd w:val="clear" w:color="auto" w:fill="auto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0,0</w:t>
            </w:r>
          </w:p>
        </w:tc>
        <w:tc>
          <w:tcPr>
            <w:tcW w:w="1293" w:type="dxa"/>
            <w:shd w:val="clear" w:color="auto" w:fill="auto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shd w:val="clear" w:color="auto" w:fill="auto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0,0</w:t>
            </w:r>
          </w:p>
        </w:tc>
        <w:tc>
          <w:tcPr>
            <w:tcW w:w="1236" w:type="dxa"/>
            <w:shd w:val="clear" w:color="auto" w:fill="auto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30000,0</w:t>
            </w:r>
          </w:p>
        </w:tc>
        <w:tc>
          <w:tcPr>
            <w:tcW w:w="1134" w:type="dxa"/>
            <w:shd w:val="clear" w:color="auto" w:fill="auto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0,0</w:t>
            </w:r>
          </w:p>
        </w:tc>
        <w:tc>
          <w:tcPr>
            <w:tcW w:w="1037" w:type="dxa"/>
            <w:vMerge w:val="restart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2024 г.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Министерство лесного хозяйства и природопользования  Республики Тыва</w:t>
            </w:r>
          </w:p>
        </w:tc>
        <w:tc>
          <w:tcPr>
            <w:tcW w:w="1939" w:type="dxa"/>
            <w:vMerge w:val="restart"/>
            <w:shd w:val="clear" w:color="auto" w:fill="auto"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ориентировочная сумма предотвращенного ущерба – 36840 тыс. рублей, 180 человек, защищенных в период выполнения мероприятий</w:t>
            </w:r>
          </w:p>
        </w:tc>
      </w:tr>
      <w:tr w:rsidR="004029AE" w:rsidRPr="007F6570" w:rsidTr="00EB0A30">
        <w:trPr>
          <w:trHeight w:val="64"/>
          <w:jc w:val="center"/>
        </w:trPr>
        <w:tc>
          <w:tcPr>
            <w:tcW w:w="1985" w:type="dxa"/>
            <w:vMerge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</w:p>
        </w:tc>
        <w:tc>
          <w:tcPr>
            <w:tcW w:w="1626" w:type="dxa"/>
            <w:shd w:val="clear" w:color="000000" w:fill="FFFFFF"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60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29700</w:t>
            </w:r>
          </w:p>
        </w:tc>
        <w:tc>
          <w:tcPr>
            <w:tcW w:w="1369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293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138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236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29700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037" w:type="dxa"/>
            <w:vMerge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</w:p>
        </w:tc>
        <w:tc>
          <w:tcPr>
            <w:tcW w:w="1939" w:type="dxa"/>
            <w:vMerge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</w:p>
        </w:tc>
      </w:tr>
      <w:tr w:rsidR="004029AE" w:rsidRPr="007F6570" w:rsidTr="00EB0A30">
        <w:trPr>
          <w:trHeight w:val="134"/>
          <w:jc w:val="center"/>
        </w:trPr>
        <w:tc>
          <w:tcPr>
            <w:tcW w:w="1985" w:type="dxa"/>
            <w:vMerge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</w:p>
        </w:tc>
        <w:tc>
          <w:tcPr>
            <w:tcW w:w="1626" w:type="dxa"/>
            <w:shd w:val="clear" w:color="000000" w:fill="FFFFFF"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республиканский бюджет</w:t>
            </w:r>
          </w:p>
        </w:tc>
        <w:tc>
          <w:tcPr>
            <w:tcW w:w="1560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300</w:t>
            </w:r>
          </w:p>
        </w:tc>
        <w:tc>
          <w:tcPr>
            <w:tcW w:w="1369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293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138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236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300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037" w:type="dxa"/>
            <w:vMerge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</w:p>
        </w:tc>
        <w:tc>
          <w:tcPr>
            <w:tcW w:w="1939" w:type="dxa"/>
            <w:vMerge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</w:p>
        </w:tc>
      </w:tr>
      <w:tr w:rsidR="004029AE" w:rsidRPr="007F6570" w:rsidTr="007F6570">
        <w:trPr>
          <w:trHeight w:val="448"/>
          <w:jc w:val="center"/>
        </w:trPr>
        <w:tc>
          <w:tcPr>
            <w:tcW w:w="1985" w:type="dxa"/>
            <w:vMerge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</w:p>
        </w:tc>
        <w:tc>
          <w:tcPr>
            <w:tcW w:w="1626" w:type="dxa"/>
            <w:shd w:val="clear" w:color="000000" w:fill="FFFFFF"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60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369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293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138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236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037" w:type="dxa"/>
            <w:vMerge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</w:p>
        </w:tc>
        <w:tc>
          <w:tcPr>
            <w:tcW w:w="1939" w:type="dxa"/>
            <w:vMerge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</w:p>
        </w:tc>
      </w:tr>
      <w:tr w:rsidR="004029AE" w:rsidRPr="007F6570" w:rsidTr="00EB0A30">
        <w:trPr>
          <w:trHeight w:val="64"/>
          <w:jc w:val="center"/>
        </w:trPr>
        <w:tc>
          <w:tcPr>
            <w:tcW w:w="1985" w:type="dxa"/>
            <w:vMerge w:val="restart"/>
            <w:shd w:val="clear" w:color="000000" w:fill="FFFFFF"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1.2. Капитальный ремонт</w:t>
            </w:r>
          </w:p>
        </w:tc>
        <w:tc>
          <w:tcPr>
            <w:tcW w:w="1626" w:type="dxa"/>
            <w:shd w:val="clear" w:color="000000" w:fill="FFFFFF"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итого</w:t>
            </w:r>
          </w:p>
        </w:tc>
        <w:tc>
          <w:tcPr>
            <w:tcW w:w="1560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85107,6</w:t>
            </w:r>
          </w:p>
        </w:tc>
        <w:tc>
          <w:tcPr>
            <w:tcW w:w="1369" w:type="dxa"/>
            <w:shd w:val="clear" w:color="auto" w:fill="auto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0,0</w:t>
            </w:r>
          </w:p>
        </w:tc>
        <w:tc>
          <w:tcPr>
            <w:tcW w:w="1293" w:type="dxa"/>
            <w:shd w:val="clear" w:color="auto" w:fill="auto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279,4</w:t>
            </w:r>
          </w:p>
        </w:tc>
        <w:tc>
          <w:tcPr>
            <w:tcW w:w="1138" w:type="dxa"/>
            <w:shd w:val="clear" w:color="auto" w:fill="auto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35458,2</w:t>
            </w:r>
          </w:p>
        </w:tc>
        <w:tc>
          <w:tcPr>
            <w:tcW w:w="1236" w:type="dxa"/>
            <w:shd w:val="clear" w:color="auto" w:fill="auto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49370,0</w:t>
            </w:r>
          </w:p>
        </w:tc>
        <w:tc>
          <w:tcPr>
            <w:tcW w:w="1134" w:type="dxa"/>
            <w:shd w:val="clear" w:color="auto" w:fill="auto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0,0</w:t>
            </w:r>
          </w:p>
        </w:tc>
        <w:tc>
          <w:tcPr>
            <w:tcW w:w="1037" w:type="dxa"/>
            <w:vMerge w:val="restart"/>
            <w:shd w:val="clear" w:color="000000" w:fill="FFFFFF"/>
            <w:hideMark/>
          </w:tcPr>
          <w:p w:rsidR="004029AE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="004029AE" w:rsidRPr="007F6570">
              <w:rPr>
                <w:sz w:val="22"/>
                <w:szCs w:val="22"/>
              </w:rPr>
              <w:t>- 2024 гг.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Министерство лесного хозяйства и природопользования  Республики Тыва</w:t>
            </w:r>
          </w:p>
        </w:tc>
        <w:tc>
          <w:tcPr>
            <w:tcW w:w="1939" w:type="dxa"/>
            <w:vMerge w:val="restart"/>
            <w:shd w:val="clear" w:color="000000" w:fill="FFFFFF"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ориентировочная сумма предотвращенного ущерба – 164590 тыс. рублей и 694 человек, защищенных в период выполнения мероприятий</w:t>
            </w:r>
          </w:p>
        </w:tc>
      </w:tr>
      <w:tr w:rsidR="004029AE" w:rsidRPr="007F6570" w:rsidTr="007F6570">
        <w:trPr>
          <w:trHeight w:val="473"/>
          <w:jc w:val="center"/>
        </w:trPr>
        <w:tc>
          <w:tcPr>
            <w:tcW w:w="1985" w:type="dxa"/>
            <w:vMerge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</w:p>
        </w:tc>
        <w:tc>
          <w:tcPr>
            <w:tcW w:w="1626" w:type="dxa"/>
            <w:shd w:val="clear" w:color="000000" w:fill="FFFFFF"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60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83979,9</w:t>
            </w:r>
          </w:p>
        </w:tc>
        <w:tc>
          <w:tcPr>
            <w:tcW w:w="1369" w:type="dxa"/>
            <w:shd w:val="clear" w:color="auto" w:fill="auto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0,0</w:t>
            </w:r>
          </w:p>
        </w:tc>
        <w:tc>
          <w:tcPr>
            <w:tcW w:w="1293" w:type="dxa"/>
            <w:shd w:val="clear" w:color="auto" w:fill="auto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shd w:val="clear" w:color="auto" w:fill="auto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35103,6</w:t>
            </w:r>
          </w:p>
        </w:tc>
        <w:tc>
          <w:tcPr>
            <w:tcW w:w="1236" w:type="dxa"/>
            <w:shd w:val="clear" w:color="auto" w:fill="auto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48876,3</w:t>
            </w:r>
          </w:p>
        </w:tc>
        <w:tc>
          <w:tcPr>
            <w:tcW w:w="1134" w:type="dxa"/>
            <w:shd w:val="clear" w:color="auto" w:fill="auto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0,0</w:t>
            </w:r>
          </w:p>
        </w:tc>
        <w:tc>
          <w:tcPr>
            <w:tcW w:w="1037" w:type="dxa"/>
            <w:vMerge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</w:p>
        </w:tc>
        <w:tc>
          <w:tcPr>
            <w:tcW w:w="1939" w:type="dxa"/>
            <w:vMerge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</w:p>
        </w:tc>
      </w:tr>
      <w:tr w:rsidR="004029AE" w:rsidRPr="007F6570" w:rsidTr="00EB0A30">
        <w:trPr>
          <w:trHeight w:val="77"/>
          <w:jc w:val="center"/>
        </w:trPr>
        <w:tc>
          <w:tcPr>
            <w:tcW w:w="1985" w:type="dxa"/>
            <w:vMerge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</w:p>
        </w:tc>
        <w:tc>
          <w:tcPr>
            <w:tcW w:w="1626" w:type="dxa"/>
            <w:shd w:val="clear" w:color="000000" w:fill="FFFFFF"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республиканский бюджет</w:t>
            </w:r>
          </w:p>
        </w:tc>
        <w:tc>
          <w:tcPr>
            <w:tcW w:w="1560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1127,7</w:t>
            </w:r>
          </w:p>
        </w:tc>
        <w:tc>
          <w:tcPr>
            <w:tcW w:w="1369" w:type="dxa"/>
            <w:shd w:val="clear" w:color="auto" w:fill="auto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0,0</w:t>
            </w:r>
          </w:p>
        </w:tc>
        <w:tc>
          <w:tcPr>
            <w:tcW w:w="1293" w:type="dxa"/>
            <w:shd w:val="clear" w:color="auto" w:fill="auto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279,4</w:t>
            </w:r>
          </w:p>
        </w:tc>
        <w:tc>
          <w:tcPr>
            <w:tcW w:w="1138" w:type="dxa"/>
            <w:shd w:val="clear" w:color="auto" w:fill="auto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354,6</w:t>
            </w:r>
          </w:p>
        </w:tc>
        <w:tc>
          <w:tcPr>
            <w:tcW w:w="1236" w:type="dxa"/>
            <w:shd w:val="clear" w:color="auto" w:fill="auto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493,7</w:t>
            </w:r>
          </w:p>
        </w:tc>
        <w:tc>
          <w:tcPr>
            <w:tcW w:w="1134" w:type="dxa"/>
            <w:shd w:val="clear" w:color="auto" w:fill="auto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0,0</w:t>
            </w:r>
          </w:p>
        </w:tc>
        <w:tc>
          <w:tcPr>
            <w:tcW w:w="1037" w:type="dxa"/>
            <w:vMerge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</w:p>
        </w:tc>
        <w:tc>
          <w:tcPr>
            <w:tcW w:w="1939" w:type="dxa"/>
            <w:vMerge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</w:p>
        </w:tc>
      </w:tr>
      <w:tr w:rsidR="004029AE" w:rsidRPr="007F6570" w:rsidTr="007F6570">
        <w:trPr>
          <w:trHeight w:val="551"/>
          <w:jc w:val="center"/>
        </w:trPr>
        <w:tc>
          <w:tcPr>
            <w:tcW w:w="1985" w:type="dxa"/>
            <w:vMerge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</w:p>
        </w:tc>
        <w:tc>
          <w:tcPr>
            <w:tcW w:w="1626" w:type="dxa"/>
            <w:shd w:val="clear" w:color="000000" w:fill="FFFFFF"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60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369" w:type="dxa"/>
            <w:shd w:val="clear" w:color="auto" w:fill="auto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0,0</w:t>
            </w:r>
          </w:p>
        </w:tc>
        <w:tc>
          <w:tcPr>
            <w:tcW w:w="1293" w:type="dxa"/>
            <w:shd w:val="clear" w:color="auto" w:fill="auto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shd w:val="clear" w:color="auto" w:fill="auto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0,0</w:t>
            </w:r>
          </w:p>
        </w:tc>
        <w:tc>
          <w:tcPr>
            <w:tcW w:w="1236" w:type="dxa"/>
            <w:shd w:val="clear" w:color="auto" w:fill="auto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0,0</w:t>
            </w:r>
          </w:p>
        </w:tc>
        <w:tc>
          <w:tcPr>
            <w:tcW w:w="1037" w:type="dxa"/>
            <w:vMerge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</w:p>
        </w:tc>
        <w:tc>
          <w:tcPr>
            <w:tcW w:w="1939" w:type="dxa"/>
            <w:vMerge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</w:p>
        </w:tc>
      </w:tr>
      <w:tr w:rsidR="004029AE" w:rsidRPr="007F6570" w:rsidTr="00EB0A30">
        <w:trPr>
          <w:trHeight w:val="64"/>
          <w:jc w:val="center"/>
        </w:trPr>
        <w:tc>
          <w:tcPr>
            <w:tcW w:w="1985" w:type="dxa"/>
            <w:vMerge w:val="restart"/>
            <w:shd w:val="clear" w:color="000000" w:fill="FFFFFF"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 xml:space="preserve">1.2.1. Капитальный ремонт защитной дамбы на р. </w:t>
            </w:r>
            <w:proofErr w:type="spellStart"/>
            <w:r w:rsidRPr="007F6570">
              <w:rPr>
                <w:sz w:val="22"/>
                <w:szCs w:val="22"/>
              </w:rPr>
              <w:t>Барлык</w:t>
            </w:r>
            <w:proofErr w:type="spellEnd"/>
            <w:r w:rsidRPr="007F6570">
              <w:rPr>
                <w:sz w:val="22"/>
                <w:szCs w:val="22"/>
              </w:rPr>
              <w:t xml:space="preserve"> у с. </w:t>
            </w:r>
            <w:proofErr w:type="spellStart"/>
            <w:r w:rsidRPr="007F6570">
              <w:rPr>
                <w:sz w:val="22"/>
                <w:szCs w:val="22"/>
              </w:rPr>
              <w:t>Шуй</w:t>
            </w:r>
            <w:proofErr w:type="spellEnd"/>
            <w:r w:rsidRPr="007F6570">
              <w:rPr>
                <w:sz w:val="22"/>
                <w:szCs w:val="22"/>
              </w:rPr>
              <w:t xml:space="preserve"> Бай-</w:t>
            </w:r>
            <w:proofErr w:type="spellStart"/>
            <w:r w:rsidRPr="007F6570">
              <w:rPr>
                <w:sz w:val="22"/>
                <w:szCs w:val="22"/>
              </w:rPr>
              <w:t>Тайгинского</w:t>
            </w:r>
            <w:proofErr w:type="spellEnd"/>
            <w:r w:rsidRPr="007F6570">
              <w:rPr>
                <w:sz w:val="22"/>
                <w:szCs w:val="22"/>
              </w:rPr>
              <w:t xml:space="preserve"> </w:t>
            </w:r>
            <w:proofErr w:type="spellStart"/>
            <w:r w:rsidRPr="007F6570">
              <w:rPr>
                <w:sz w:val="22"/>
                <w:szCs w:val="22"/>
              </w:rPr>
              <w:t>кожууна</w:t>
            </w:r>
            <w:proofErr w:type="spellEnd"/>
          </w:p>
        </w:tc>
        <w:tc>
          <w:tcPr>
            <w:tcW w:w="1626" w:type="dxa"/>
            <w:shd w:val="clear" w:color="000000" w:fill="FFFFFF"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итого</w:t>
            </w:r>
          </w:p>
        </w:tc>
        <w:tc>
          <w:tcPr>
            <w:tcW w:w="1560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20870</w:t>
            </w:r>
          </w:p>
        </w:tc>
        <w:tc>
          <w:tcPr>
            <w:tcW w:w="1369" w:type="dxa"/>
            <w:shd w:val="clear" w:color="auto" w:fill="auto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0,0</w:t>
            </w:r>
          </w:p>
        </w:tc>
        <w:tc>
          <w:tcPr>
            <w:tcW w:w="1293" w:type="dxa"/>
            <w:shd w:val="clear" w:color="auto" w:fill="auto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shd w:val="clear" w:color="auto" w:fill="auto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0,0</w:t>
            </w:r>
          </w:p>
        </w:tc>
        <w:tc>
          <w:tcPr>
            <w:tcW w:w="1236" w:type="dxa"/>
            <w:shd w:val="clear" w:color="auto" w:fill="auto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20870,0</w:t>
            </w:r>
          </w:p>
        </w:tc>
        <w:tc>
          <w:tcPr>
            <w:tcW w:w="1134" w:type="dxa"/>
            <w:shd w:val="clear" w:color="auto" w:fill="auto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0,0</w:t>
            </w:r>
          </w:p>
        </w:tc>
        <w:tc>
          <w:tcPr>
            <w:tcW w:w="1037" w:type="dxa"/>
            <w:vMerge w:val="restart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2024 г.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Министерство лесного хозяйства и природопользования  Республики Тыва</w:t>
            </w:r>
          </w:p>
        </w:tc>
        <w:tc>
          <w:tcPr>
            <w:tcW w:w="1939" w:type="dxa"/>
            <w:vMerge w:val="restart"/>
            <w:shd w:val="clear" w:color="000000" w:fill="FFFFFF"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ориентировочная сумма предотвращенного ущерба – 53780 тыс. рублей и 115 человек, защищенных в период выполнения мероприятий</w:t>
            </w:r>
          </w:p>
        </w:tc>
      </w:tr>
      <w:tr w:rsidR="004029AE" w:rsidRPr="007F6570" w:rsidTr="007F6570">
        <w:trPr>
          <w:trHeight w:val="459"/>
          <w:jc w:val="center"/>
        </w:trPr>
        <w:tc>
          <w:tcPr>
            <w:tcW w:w="1985" w:type="dxa"/>
            <w:vMerge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</w:p>
        </w:tc>
        <w:tc>
          <w:tcPr>
            <w:tcW w:w="1626" w:type="dxa"/>
            <w:shd w:val="clear" w:color="000000" w:fill="FFFFFF"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60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20661,3</w:t>
            </w:r>
          </w:p>
        </w:tc>
        <w:tc>
          <w:tcPr>
            <w:tcW w:w="1369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293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138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236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20661,3</w:t>
            </w:r>
          </w:p>
        </w:tc>
        <w:tc>
          <w:tcPr>
            <w:tcW w:w="1134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037" w:type="dxa"/>
            <w:vMerge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</w:p>
        </w:tc>
        <w:tc>
          <w:tcPr>
            <w:tcW w:w="1939" w:type="dxa"/>
            <w:vMerge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</w:p>
        </w:tc>
      </w:tr>
      <w:tr w:rsidR="004029AE" w:rsidRPr="007F6570" w:rsidTr="00EB0A30">
        <w:trPr>
          <w:trHeight w:val="64"/>
          <w:jc w:val="center"/>
        </w:trPr>
        <w:tc>
          <w:tcPr>
            <w:tcW w:w="1985" w:type="dxa"/>
            <w:vMerge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</w:p>
        </w:tc>
        <w:tc>
          <w:tcPr>
            <w:tcW w:w="1626" w:type="dxa"/>
            <w:shd w:val="clear" w:color="000000" w:fill="FFFFFF"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республиканский бюджет</w:t>
            </w:r>
          </w:p>
        </w:tc>
        <w:tc>
          <w:tcPr>
            <w:tcW w:w="1560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208,7</w:t>
            </w:r>
          </w:p>
        </w:tc>
        <w:tc>
          <w:tcPr>
            <w:tcW w:w="1369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293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138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236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208,7</w:t>
            </w:r>
          </w:p>
        </w:tc>
        <w:tc>
          <w:tcPr>
            <w:tcW w:w="1134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037" w:type="dxa"/>
            <w:vMerge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</w:p>
        </w:tc>
        <w:tc>
          <w:tcPr>
            <w:tcW w:w="1939" w:type="dxa"/>
            <w:vMerge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</w:p>
        </w:tc>
      </w:tr>
      <w:tr w:rsidR="004029AE" w:rsidRPr="007F6570" w:rsidTr="007F6570">
        <w:trPr>
          <w:trHeight w:val="449"/>
          <w:jc w:val="center"/>
        </w:trPr>
        <w:tc>
          <w:tcPr>
            <w:tcW w:w="1985" w:type="dxa"/>
            <w:vMerge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</w:p>
        </w:tc>
        <w:tc>
          <w:tcPr>
            <w:tcW w:w="1626" w:type="dxa"/>
            <w:shd w:val="clear" w:color="000000" w:fill="FFFFFF"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60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369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293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138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236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037" w:type="dxa"/>
            <w:vMerge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</w:p>
        </w:tc>
        <w:tc>
          <w:tcPr>
            <w:tcW w:w="1939" w:type="dxa"/>
            <w:vMerge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</w:p>
        </w:tc>
      </w:tr>
      <w:tr w:rsidR="004029AE" w:rsidRPr="007F6570" w:rsidTr="00EB0A30">
        <w:trPr>
          <w:trHeight w:val="64"/>
          <w:jc w:val="center"/>
        </w:trPr>
        <w:tc>
          <w:tcPr>
            <w:tcW w:w="1985" w:type="dxa"/>
            <w:vMerge w:val="restart"/>
            <w:shd w:val="clear" w:color="000000" w:fill="FFFFFF"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 xml:space="preserve">1.2.2. Капитальный ремонт защитной дамбы от склонного стока в м. </w:t>
            </w:r>
            <w:proofErr w:type="spellStart"/>
            <w:r w:rsidRPr="007F6570">
              <w:rPr>
                <w:sz w:val="22"/>
                <w:szCs w:val="22"/>
              </w:rPr>
              <w:t>Хербис</w:t>
            </w:r>
            <w:proofErr w:type="spellEnd"/>
            <w:r w:rsidRPr="007F6570">
              <w:rPr>
                <w:sz w:val="22"/>
                <w:szCs w:val="22"/>
              </w:rPr>
              <w:t xml:space="preserve"> г. Кызыла и </w:t>
            </w:r>
            <w:proofErr w:type="spellStart"/>
            <w:r w:rsidRPr="007F6570">
              <w:rPr>
                <w:sz w:val="22"/>
                <w:szCs w:val="22"/>
              </w:rPr>
              <w:t>Кызылского</w:t>
            </w:r>
            <w:proofErr w:type="spellEnd"/>
            <w:r w:rsidRPr="007F6570">
              <w:rPr>
                <w:sz w:val="22"/>
                <w:szCs w:val="22"/>
              </w:rPr>
              <w:t xml:space="preserve"> </w:t>
            </w:r>
            <w:proofErr w:type="spellStart"/>
            <w:r w:rsidRPr="007F6570">
              <w:rPr>
                <w:sz w:val="22"/>
                <w:szCs w:val="22"/>
              </w:rPr>
              <w:t>кожууна</w:t>
            </w:r>
            <w:proofErr w:type="spellEnd"/>
          </w:p>
        </w:tc>
        <w:tc>
          <w:tcPr>
            <w:tcW w:w="1626" w:type="dxa"/>
            <w:shd w:val="clear" w:color="000000" w:fill="FFFFFF"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итого</w:t>
            </w:r>
          </w:p>
        </w:tc>
        <w:tc>
          <w:tcPr>
            <w:tcW w:w="1560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18500</w:t>
            </w:r>
          </w:p>
        </w:tc>
        <w:tc>
          <w:tcPr>
            <w:tcW w:w="1369" w:type="dxa"/>
            <w:shd w:val="clear" w:color="auto" w:fill="auto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0,0</w:t>
            </w:r>
          </w:p>
        </w:tc>
        <w:tc>
          <w:tcPr>
            <w:tcW w:w="1293" w:type="dxa"/>
            <w:shd w:val="clear" w:color="auto" w:fill="auto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shd w:val="clear" w:color="auto" w:fill="auto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0,0</w:t>
            </w:r>
          </w:p>
        </w:tc>
        <w:tc>
          <w:tcPr>
            <w:tcW w:w="1236" w:type="dxa"/>
            <w:shd w:val="clear" w:color="auto" w:fill="auto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18500,0</w:t>
            </w:r>
          </w:p>
        </w:tc>
        <w:tc>
          <w:tcPr>
            <w:tcW w:w="1134" w:type="dxa"/>
            <w:shd w:val="clear" w:color="auto" w:fill="auto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0,0</w:t>
            </w:r>
          </w:p>
        </w:tc>
        <w:tc>
          <w:tcPr>
            <w:tcW w:w="1037" w:type="dxa"/>
            <w:vMerge w:val="restart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2024 г.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Министерство лесного хозяйства и природопользования  Республики Тыва</w:t>
            </w:r>
          </w:p>
        </w:tc>
        <w:tc>
          <w:tcPr>
            <w:tcW w:w="1939" w:type="dxa"/>
            <w:vMerge w:val="restart"/>
            <w:shd w:val="clear" w:color="000000" w:fill="FFFFFF"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ориентировочная сумма предотвращенного ущерба – 21300 тыс. рублей и 295 человек, защищенных в период выполнения мероприятий</w:t>
            </w:r>
          </w:p>
        </w:tc>
      </w:tr>
      <w:tr w:rsidR="004029AE" w:rsidRPr="007F6570" w:rsidTr="00EB0A30">
        <w:trPr>
          <w:trHeight w:val="72"/>
          <w:jc w:val="center"/>
        </w:trPr>
        <w:tc>
          <w:tcPr>
            <w:tcW w:w="1985" w:type="dxa"/>
            <w:vMerge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</w:p>
        </w:tc>
        <w:tc>
          <w:tcPr>
            <w:tcW w:w="1626" w:type="dxa"/>
            <w:shd w:val="clear" w:color="000000" w:fill="FFFFFF"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60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18315</w:t>
            </w:r>
          </w:p>
        </w:tc>
        <w:tc>
          <w:tcPr>
            <w:tcW w:w="1369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293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138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236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18315</w:t>
            </w:r>
          </w:p>
        </w:tc>
        <w:tc>
          <w:tcPr>
            <w:tcW w:w="1134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037" w:type="dxa"/>
            <w:vMerge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</w:p>
        </w:tc>
        <w:tc>
          <w:tcPr>
            <w:tcW w:w="1939" w:type="dxa"/>
            <w:vMerge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</w:p>
        </w:tc>
      </w:tr>
      <w:tr w:rsidR="004029AE" w:rsidRPr="007F6570" w:rsidTr="00EB0A30">
        <w:trPr>
          <w:trHeight w:val="64"/>
          <w:jc w:val="center"/>
        </w:trPr>
        <w:tc>
          <w:tcPr>
            <w:tcW w:w="1985" w:type="dxa"/>
            <w:vMerge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</w:p>
        </w:tc>
        <w:tc>
          <w:tcPr>
            <w:tcW w:w="1626" w:type="dxa"/>
            <w:shd w:val="clear" w:color="000000" w:fill="FFFFFF"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республиканский бюджет</w:t>
            </w:r>
          </w:p>
        </w:tc>
        <w:tc>
          <w:tcPr>
            <w:tcW w:w="1560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185</w:t>
            </w:r>
          </w:p>
        </w:tc>
        <w:tc>
          <w:tcPr>
            <w:tcW w:w="1369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293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138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236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185</w:t>
            </w:r>
          </w:p>
        </w:tc>
        <w:tc>
          <w:tcPr>
            <w:tcW w:w="1134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037" w:type="dxa"/>
            <w:vMerge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</w:p>
        </w:tc>
        <w:tc>
          <w:tcPr>
            <w:tcW w:w="1939" w:type="dxa"/>
            <w:vMerge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</w:p>
        </w:tc>
      </w:tr>
      <w:tr w:rsidR="004029AE" w:rsidRPr="007F6570" w:rsidTr="007F6570">
        <w:trPr>
          <w:trHeight w:val="455"/>
          <w:jc w:val="center"/>
        </w:trPr>
        <w:tc>
          <w:tcPr>
            <w:tcW w:w="1985" w:type="dxa"/>
            <w:vMerge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</w:p>
        </w:tc>
        <w:tc>
          <w:tcPr>
            <w:tcW w:w="1626" w:type="dxa"/>
            <w:shd w:val="clear" w:color="000000" w:fill="FFFFFF"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60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369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293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138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236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037" w:type="dxa"/>
            <w:vMerge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</w:p>
        </w:tc>
        <w:tc>
          <w:tcPr>
            <w:tcW w:w="1939" w:type="dxa"/>
            <w:vMerge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</w:p>
        </w:tc>
      </w:tr>
      <w:tr w:rsidR="004029AE" w:rsidRPr="007F6570" w:rsidTr="00EB0A30">
        <w:trPr>
          <w:trHeight w:val="64"/>
          <w:jc w:val="center"/>
        </w:trPr>
        <w:tc>
          <w:tcPr>
            <w:tcW w:w="1985" w:type="dxa"/>
            <w:vMerge w:val="restart"/>
            <w:shd w:val="clear" w:color="000000" w:fill="FFFFFF"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 xml:space="preserve">1.2.3. Капитальный ремонт защитной дамбы на р. Чадана </w:t>
            </w:r>
            <w:r w:rsidRPr="007F6570">
              <w:rPr>
                <w:sz w:val="22"/>
                <w:szCs w:val="22"/>
              </w:rPr>
              <w:lastRenderedPageBreak/>
              <w:t xml:space="preserve">в г. Чадан </w:t>
            </w:r>
            <w:proofErr w:type="spellStart"/>
            <w:r w:rsidRPr="007F6570">
              <w:rPr>
                <w:sz w:val="22"/>
                <w:szCs w:val="22"/>
              </w:rPr>
              <w:t>Дзун-Хемчикского</w:t>
            </w:r>
            <w:proofErr w:type="spellEnd"/>
            <w:r w:rsidRPr="007F6570">
              <w:rPr>
                <w:sz w:val="22"/>
                <w:szCs w:val="22"/>
              </w:rPr>
              <w:t xml:space="preserve"> </w:t>
            </w:r>
            <w:proofErr w:type="spellStart"/>
            <w:r w:rsidRPr="007F6570">
              <w:rPr>
                <w:sz w:val="22"/>
                <w:szCs w:val="22"/>
              </w:rPr>
              <w:t>кожууна</w:t>
            </w:r>
            <w:proofErr w:type="spellEnd"/>
          </w:p>
        </w:tc>
        <w:tc>
          <w:tcPr>
            <w:tcW w:w="1626" w:type="dxa"/>
            <w:shd w:val="clear" w:color="000000" w:fill="FFFFFF"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1560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45737,6</w:t>
            </w:r>
          </w:p>
        </w:tc>
        <w:tc>
          <w:tcPr>
            <w:tcW w:w="1369" w:type="dxa"/>
            <w:shd w:val="clear" w:color="auto" w:fill="auto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0,0</w:t>
            </w:r>
          </w:p>
        </w:tc>
        <w:tc>
          <w:tcPr>
            <w:tcW w:w="1293" w:type="dxa"/>
            <w:shd w:val="clear" w:color="auto" w:fill="auto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279,4</w:t>
            </w:r>
          </w:p>
        </w:tc>
        <w:tc>
          <w:tcPr>
            <w:tcW w:w="1138" w:type="dxa"/>
            <w:shd w:val="clear" w:color="auto" w:fill="auto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35458,2</w:t>
            </w:r>
          </w:p>
        </w:tc>
        <w:tc>
          <w:tcPr>
            <w:tcW w:w="1236" w:type="dxa"/>
            <w:shd w:val="clear" w:color="auto" w:fill="auto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10000,0</w:t>
            </w:r>
          </w:p>
        </w:tc>
        <w:tc>
          <w:tcPr>
            <w:tcW w:w="1134" w:type="dxa"/>
            <w:shd w:val="clear" w:color="auto" w:fill="auto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0,0</w:t>
            </w:r>
          </w:p>
        </w:tc>
        <w:tc>
          <w:tcPr>
            <w:tcW w:w="1037" w:type="dxa"/>
            <w:vMerge w:val="restart"/>
            <w:shd w:val="clear" w:color="000000" w:fill="FFFFFF"/>
            <w:hideMark/>
          </w:tcPr>
          <w:p w:rsidR="004029AE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="004029AE" w:rsidRPr="007F6570">
              <w:rPr>
                <w:sz w:val="22"/>
                <w:szCs w:val="22"/>
              </w:rPr>
              <w:t>- 2024 гг.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Министерство лесного хозяй</w:t>
            </w:r>
            <w:r w:rsidRPr="007F6570">
              <w:rPr>
                <w:sz w:val="22"/>
                <w:szCs w:val="22"/>
              </w:rPr>
              <w:lastRenderedPageBreak/>
              <w:t>ства и природопользования  Республики Тыва</w:t>
            </w:r>
          </w:p>
        </w:tc>
        <w:tc>
          <w:tcPr>
            <w:tcW w:w="1939" w:type="dxa"/>
            <w:vMerge w:val="restart"/>
            <w:shd w:val="clear" w:color="000000" w:fill="FFFFFF"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lastRenderedPageBreak/>
              <w:t xml:space="preserve">ориентировочная сумма предотвращенного ущерба – </w:t>
            </w:r>
            <w:r w:rsidRPr="007F6570">
              <w:rPr>
                <w:sz w:val="22"/>
                <w:szCs w:val="22"/>
              </w:rPr>
              <w:lastRenderedPageBreak/>
              <w:t>141022 тыс. рублей и 284 человек, защищенных в период выполнения мероприятий</w:t>
            </w:r>
          </w:p>
        </w:tc>
      </w:tr>
      <w:tr w:rsidR="004029AE" w:rsidRPr="007F6570" w:rsidTr="007F6570">
        <w:trPr>
          <w:trHeight w:val="563"/>
          <w:jc w:val="center"/>
        </w:trPr>
        <w:tc>
          <w:tcPr>
            <w:tcW w:w="1985" w:type="dxa"/>
            <w:vMerge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</w:p>
        </w:tc>
        <w:tc>
          <w:tcPr>
            <w:tcW w:w="1626" w:type="dxa"/>
            <w:shd w:val="clear" w:color="000000" w:fill="FFFFFF"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60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45003,6</w:t>
            </w:r>
          </w:p>
        </w:tc>
        <w:tc>
          <w:tcPr>
            <w:tcW w:w="1369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293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138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35103,6</w:t>
            </w:r>
          </w:p>
        </w:tc>
        <w:tc>
          <w:tcPr>
            <w:tcW w:w="1236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9900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037" w:type="dxa"/>
            <w:vMerge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</w:p>
        </w:tc>
        <w:tc>
          <w:tcPr>
            <w:tcW w:w="1939" w:type="dxa"/>
            <w:vMerge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</w:p>
        </w:tc>
      </w:tr>
      <w:tr w:rsidR="004029AE" w:rsidRPr="007F6570" w:rsidTr="007F6570">
        <w:trPr>
          <w:trHeight w:val="543"/>
          <w:jc w:val="center"/>
        </w:trPr>
        <w:tc>
          <w:tcPr>
            <w:tcW w:w="1985" w:type="dxa"/>
            <w:vMerge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</w:p>
        </w:tc>
        <w:tc>
          <w:tcPr>
            <w:tcW w:w="1626" w:type="dxa"/>
            <w:shd w:val="clear" w:color="000000" w:fill="FFFFFF"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республиканский бюджет</w:t>
            </w:r>
          </w:p>
        </w:tc>
        <w:tc>
          <w:tcPr>
            <w:tcW w:w="1560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734</w:t>
            </w:r>
          </w:p>
        </w:tc>
        <w:tc>
          <w:tcPr>
            <w:tcW w:w="1369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293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279,4</w:t>
            </w:r>
          </w:p>
        </w:tc>
        <w:tc>
          <w:tcPr>
            <w:tcW w:w="1138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354,6</w:t>
            </w:r>
          </w:p>
        </w:tc>
        <w:tc>
          <w:tcPr>
            <w:tcW w:w="1236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037" w:type="dxa"/>
            <w:vMerge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</w:p>
        </w:tc>
        <w:tc>
          <w:tcPr>
            <w:tcW w:w="1939" w:type="dxa"/>
            <w:vMerge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</w:p>
        </w:tc>
      </w:tr>
      <w:tr w:rsidR="004029AE" w:rsidRPr="007F6570" w:rsidTr="007F6570">
        <w:trPr>
          <w:trHeight w:val="579"/>
          <w:jc w:val="center"/>
        </w:trPr>
        <w:tc>
          <w:tcPr>
            <w:tcW w:w="1985" w:type="dxa"/>
            <w:vMerge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</w:p>
        </w:tc>
        <w:tc>
          <w:tcPr>
            <w:tcW w:w="1626" w:type="dxa"/>
            <w:shd w:val="clear" w:color="000000" w:fill="FFFFFF"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60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369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293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138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236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037" w:type="dxa"/>
            <w:vMerge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</w:p>
        </w:tc>
        <w:tc>
          <w:tcPr>
            <w:tcW w:w="1939" w:type="dxa"/>
            <w:vMerge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</w:p>
        </w:tc>
      </w:tr>
      <w:tr w:rsidR="004029AE" w:rsidRPr="007F6570" w:rsidTr="00EB0A30">
        <w:trPr>
          <w:trHeight w:val="64"/>
          <w:jc w:val="center"/>
        </w:trPr>
        <w:tc>
          <w:tcPr>
            <w:tcW w:w="1985" w:type="dxa"/>
            <w:vMerge w:val="restart"/>
            <w:shd w:val="clear" w:color="000000" w:fill="FFFFFF"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1.3. Государственный мониторинг водных объектов</w:t>
            </w:r>
          </w:p>
        </w:tc>
        <w:tc>
          <w:tcPr>
            <w:tcW w:w="1626" w:type="dxa"/>
            <w:shd w:val="clear" w:color="000000" w:fill="FFFFFF"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итого</w:t>
            </w:r>
          </w:p>
        </w:tc>
        <w:tc>
          <w:tcPr>
            <w:tcW w:w="1560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45147</w:t>
            </w:r>
          </w:p>
        </w:tc>
        <w:tc>
          <w:tcPr>
            <w:tcW w:w="1369" w:type="dxa"/>
            <w:shd w:val="clear" w:color="auto" w:fill="auto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15147,0</w:t>
            </w:r>
          </w:p>
        </w:tc>
        <w:tc>
          <w:tcPr>
            <w:tcW w:w="1293" w:type="dxa"/>
            <w:shd w:val="clear" w:color="auto" w:fill="auto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10000,0</w:t>
            </w:r>
          </w:p>
        </w:tc>
        <w:tc>
          <w:tcPr>
            <w:tcW w:w="1138" w:type="dxa"/>
            <w:shd w:val="clear" w:color="auto" w:fill="auto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0,0</w:t>
            </w:r>
          </w:p>
        </w:tc>
        <w:tc>
          <w:tcPr>
            <w:tcW w:w="1236" w:type="dxa"/>
            <w:shd w:val="clear" w:color="auto" w:fill="auto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10000,0</w:t>
            </w:r>
          </w:p>
        </w:tc>
        <w:tc>
          <w:tcPr>
            <w:tcW w:w="1134" w:type="dxa"/>
            <w:shd w:val="clear" w:color="auto" w:fill="auto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10000,0</w:t>
            </w:r>
          </w:p>
        </w:tc>
        <w:tc>
          <w:tcPr>
            <w:tcW w:w="1037" w:type="dxa"/>
            <w:vMerge w:val="restart"/>
            <w:shd w:val="clear" w:color="000000" w:fill="FFFFFF"/>
            <w:hideMark/>
          </w:tcPr>
          <w:p w:rsidR="004029AE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г., 2024</w:t>
            </w:r>
            <w:r w:rsidR="004029AE" w:rsidRPr="007F6570">
              <w:rPr>
                <w:sz w:val="22"/>
                <w:szCs w:val="22"/>
              </w:rPr>
              <w:t>- 2025 гг.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Министерство лесного хозяйства и природопользования  Республики Тыва</w:t>
            </w:r>
          </w:p>
        </w:tc>
        <w:tc>
          <w:tcPr>
            <w:tcW w:w="1939" w:type="dxa"/>
            <w:vMerge w:val="restart"/>
            <w:shd w:val="clear" w:color="000000" w:fill="FFFFFF"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ориентировочная сумма предотвращенного ущерба – 164590 тыс. рублей и 694 человек, защищенных в период выполнения мероприятий</w:t>
            </w:r>
          </w:p>
        </w:tc>
      </w:tr>
      <w:tr w:rsidR="004029AE" w:rsidRPr="007F6570" w:rsidTr="00EB0A30">
        <w:trPr>
          <w:trHeight w:val="64"/>
          <w:jc w:val="center"/>
        </w:trPr>
        <w:tc>
          <w:tcPr>
            <w:tcW w:w="1985" w:type="dxa"/>
            <w:vMerge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</w:p>
        </w:tc>
        <w:tc>
          <w:tcPr>
            <w:tcW w:w="1626" w:type="dxa"/>
            <w:shd w:val="clear" w:color="000000" w:fill="FFFFFF"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60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369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293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138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236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037" w:type="dxa"/>
            <w:vMerge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</w:p>
        </w:tc>
        <w:tc>
          <w:tcPr>
            <w:tcW w:w="1939" w:type="dxa"/>
            <w:vMerge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</w:p>
        </w:tc>
      </w:tr>
      <w:tr w:rsidR="004029AE" w:rsidRPr="007F6570" w:rsidTr="00EB0A30">
        <w:trPr>
          <w:trHeight w:val="74"/>
          <w:jc w:val="center"/>
        </w:trPr>
        <w:tc>
          <w:tcPr>
            <w:tcW w:w="1985" w:type="dxa"/>
            <w:vMerge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</w:p>
        </w:tc>
        <w:tc>
          <w:tcPr>
            <w:tcW w:w="1626" w:type="dxa"/>
            <w:shd w:val="clear" w:color="000000" w:fill="FFFFFF"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республиканский бюджет</w:t>
            </w:r>
          </w:p>
        </w:tc>
        <w:tc>
          <w:tcPr>
            <w:tcW w:w="1560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45147</w:t>
            </w:r>
          </w:p>
        </w:tc>
        <w:tc>
          <w:tcPr>
            <w:tcW w:w="1369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15147</w:t>
            </w:r>
          </w:p>
        </w:tc>
        <w:tc>
          <w:tcPr>
            <w:tcW w:w="1293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10000</w:t>
            </w:r>
          </w:p>
        </w:tc>
        <w:tc>
          <w:tcPr>
            <w:tcW w:w="1138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236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10000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10000</w:t>
            </w:r>
          </w:p>
        </w:tc>
        <w:tc>
          <w:tcPr>
            <w:tcW w:w="1037" w:type="dxa"/>
            <w:vMerge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</w:p>
        </w:tc>
        <w:tc>
          <w:tcPr>
            <w:tcW w:w="1939" w:type="dxa"/>
            <w:vMerge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</w:p>
        </w:tc>
      </w:tr>
      <w:tr w:rsidR="004029AE" w:rsidRPr="007F6570" w:rsidTr="007F6570">
        <w:trPr>
          <w:trHeight w:val="553"/>
          <w:jc w:val="center"/>
        </w:trPr>
        <w:tc>
          <w:tcPr>
            <w:tcW w:w="1985" w:type="dxa"/>
            <w:vMerge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</w:p>
        </w:tc>
        <w:tc>
          <w:tcPr>
            <w:tcW w:w="1626" w:type="dxa"/>
            <w:shd w:val="clear" w:color="000000" w:fill="FFFFFF"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60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369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293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138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236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037" w:type="dxa"/>
            <w:vMerge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</w:p>
        </w:tc>
        <w:tc>
          <w:tcPr>
            <w:tcW w:w="1939" w:type="dxa"/>
            <w:vMerge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</w:p>
        </w:tc>
      </w:tr>
      <w:tr w:rsidR="004029AE" w:rsidRPr="007F6570" w:rsidTr="00EB0A30">
        <w:trPr>
          <w:trHeight w:val="64"/>
          <w:jc w:val="center"/>
        </w:trPr>
        <w:tc>
          <w:tcPr>
            <w:tcW w:w="1985" w:type="dxa"/>
            <w:vMerge w:val="restart"/>
            <w:shd w:val="clear" w:color="000000" w:fill="FFFFFF"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1.4. Субсидирование из республиканского бюджета Республики Тыва бюджетам муниципальных образований Республики Тыва на выполнение мероприятий по защите населения и объектов экономики от негативного воздействия вод</w:t>
            </w:r>
          </w:p>
        </w:tc>
        <w:tc>
          <w:tcPr>
            <w:tcW w:w="1626" w:type="dxa"/>
            <w:shd w:val="clear" w:color="000000" w:fill="FFFFFF"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итого</w:t>
            </w:r>
          </w:p>
        </w:tc>
        <w:tc>
          <w:tcPr>
            <w:tcW w:w="1560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19000</w:t>
            </w:r>
          </w:p>
        </w:tc>
        <w:tc>
          <w:tcPr>
            <w:tcW w:w="1369" w:type="dxa"/>
            <w:shd w:val="clear" w:color="auto" w:fill="auto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0,0</w:t>
            </w:r>
          </w:p>
        </w:tc>
        <w:tc>
          <w:tcPr>
            <w:tcW w:w="1293" w:type="dxa"/>
            <w:shd w:val="clear" w:color="auto" w:fill="auto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shd w:val="clear" w:color="auto" w:fill="auto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0,0</w:t>
            </w:r>
          </w:p>
        </w:tc>
        <w:tc>
          <w:tcPr>
            <w:tcW w:w="1236" w:type="dxa"/>
            <w:shd w:val="clear" w:color="auto" w:fill="auto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9500,0</w:t>
            </w:r>
          </w:p>
        </w:tc>
        <w:tc>
          <w:tcPr>
            <w:tcW w:w="1134" w:type="dxa"/>
            <w:shd w:val="clear" w:color="auto" w:fill="auto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9500,0</w:t>
            </w:r>
          </w:p>
        </w:tc>
        <w:tc>
          <w:tcPr>
            <w:tcW w:w="1037" w:type="dxa"/>
            <w:vMerge w:val="restart"/>
            <w:shd w:val="clear" w:color="000000" w:fill="FFFFFF"/>
            <w:hideMark/>
          </w:tcPr>
          <w:p w:rsidR="004029AE" w:rsidRPr="007F6570" w:rsidRDefault="007E73EA" w:rsidP="007F65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  <w:r w:rsidR="004029AE" w:rsidRPr="007F6570">
              <w:rPr>
                <w:sz w:val="22"/>
                <w:szCs w:val="22"/>
              </w:rPr>
              <w:t>- 2025 гг.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Министерство лесного хозяйства и природопользования  Республики Тыва</w:t>
            </w:r>
          </w:p>
        </w:tc>
        <w:tc>
          <w:tcPr>
            <w:tcW w:w="1939" w:type="dxa"/>
            <w:vMerge w:val="restart"/>
            <w:shd w:val="clear" w:color="000000" w:fill="FFFFFF"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 </w:t>
            </w:r>
          </w:p>
        </w:tc>
      </w:tr>
      <w:tr w:rsidR="004029AE" w:rsidRPr="007F6570" w:rsidTr="00EB0A30">
        <w:trPr>
          <w:trHeight w:val="64"/>
          <w:jc w:val="center"/>
        </w:trPr>
        <w:tc>
          <w:tcPr>
            <w:tcW w:w="1985" w:type="dxa"/>
            <w:vMerge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</w:p>
        </w:tc>
        <w:tc>
          <w:tcPr>
            <w:tcW w:w="1626" w:type="dxa"/>
            <w:shd w:val="clear" w:color="000000" w:fill="FFFFFF"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60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369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293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138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236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037" w:type="dxa"/>
            <w:vMerge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</w:p>
        </w:tc>
        <w:tc>
          <w:tcPr>
            <w:tcW w:w="1939" w:type="dxa"/>
            <w:vMerge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</w:p>
        </w:tc>
      </w:tr>
      <w:tr w:rsidR="004029AE" w:rsidRPr="007F6570" w:rsidTr="00EB0A30">
        <w:trPr>
          <w:trHeight w:val="64"/>
          <w:jc w:val="center"/>
        </w:trPr>
        <w:tc>
          <w:tcPr>
            <w:tcW w:w="1985" w:type="dxa"/>
            <w:vMerge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</w:p>
        </w:tc>
        <w:tc>
          <w:tcPr>
            <w:tcW w:w="1626" w:type="dxa"/>
            <w:shd w:val="clear" w:color="000000" w:fill="FFFFFF"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республиканский бюджет</w:t>
            </w:r>
          </w:p>
        </w:tc>
        <w:tc>
          <w:tcPr>
            <w:tcW w:w="1560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18050</w:t>
            </w:r>
          </w:p>
        </w:tc>
        <w:tc>
          <w:tcPr>
            <w:tcW w:w="1369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293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138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236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9025</w:t>
            </w:r>
          </w:p>
        </w:tc>
        <w:tc>
          <w:tcPr>
            <w:tcW w:w="1134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9025</w:t>
            </w:r>
          </w:p>
        </w:tc>
        <w:tc>
          <w:tcPr>
            <w:tcW w:w="1037" w:type="dxa"/>
            <w:vMerge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</w:p>
        </w:tc>
        <w:tc>
          <w:tcPr>
            <w:tcW w:w="1939" w:type="dxa"/>
            <w:vMerge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</w:p>
        </w:tc>
      </w:tr>
      <w:tr w:rsidR="004029AE" w:rsidRPr="007F6570" w:rsidTr="007F6570">
        <w:trPr>
          <w:trHeight w:val="903"/>
          <w:jc w:val="center"/>
        </w:trPr>
        <w:tc>
          <w:tcPr>
            <w:tcW w:w="1985" w:type="dxa"/>
            <w:vMerge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</w:p>
        </w:tc>
        <w:tc>
          <w:tcPr>
            <w:tcW w:w="1626" w:type="dxa"/>
            <w:shd w:val="clear" w:color="000000" w:fill="FFFFFF"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60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950</w:t>
            </w:r>
          </w:p>
        </w:tc>
        <w:tc>
          <w:tcPr>
            <w:tcW w:w="1369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293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138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236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475</w:t>
            </w:r>
          </w:p>
        </w:tc>
        <w:tc>
          <w:tcPr>
            <w:tcW w:w="1134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475</w:t>
            </w:r>
          </w:p>
        </w:tc>
        <w:tc>
          <w:tcPr>
            <w:tcW w:w="1037" w:type="dxa"/>
            <w:vMerge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</w:p>
        </w:tc>
        <w:tc>
          <w:tcPr>
            <w:tcW w:w="1939" w:type="dxa"/>
            <w:vMerge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</w:p>
        </w:tc>
      </w:tr>
      <w:tr w:rsidR="004029AE" w:rsidRPr="007F6570" w:rsidTr="00EB0A30">
        <w:trPr>
          <w:trHeight w:val="64"/>
          <w:jc w:val="center"/>
        </w:trPr>
        <w:tc>
          <w:tcPr>
            <w:tcW w:w="1985" w:type="dxa"/>
            <w:vMerge w:val="restart"/>
            <w:shd w:val="clear" w:color="000000" w:fill="FFFFFF"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 xml:space="preserve">2. Подпрограмма 2 </w:t>
            </w:r>
            <w:r w:rsidR="007F6570" w:rsidRPr="007F6570">
              <w:rPr>
                <w:sz w:val="22"/>
                <w:szCs w:val="22"/>
              </w:rPr>
              <w:t>«</w:t>
            </w:r>
            <w:r w:rsidRPr="007F6570">
              <w:rPr>
                <w:sz w:val="22"/>
                <w:szCs w:val="22"/>
              </w:rPr>
              <w:t>Развитие лесного хозяйства Республики Тыва</w:t>
            </w:r>
            <w:r w:rsidR="007F6570" w:rsidRPr="007F6570">
              <w:rPr>
                <w:sz w:val="22"/>
                <w:szCs w:val="22"/>
              </w:rPr>
              <w:t>»</w:t>
            </w:r>
          </w:p>
        </w:tc>
        <w:tc>
          <w:tcPr>
            <w:tcW w:w="1626" w:type="dxa"/>
            <w:shd w:val="clear" w:color="000000" w:fill="FFFFFF"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итого</w:t>
            </w:r>
          </w:p>
        </w:tc>
        <w:tc>
          <w:tcPr>
            <w:tcW w:w="1560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1867252,9</w:t>
            </w:r>
          </w:p>
        </w:tc>
        <w:tc>
          <w:tcPr>
            <w:tcW w:w="1369" w:type="dxa"/>
            <w:shd w:val="clear" w:color="auto" w:fill="auto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515094,9</w:t>
            </w:r>
          </w:p>
        </w:tc>
        <w:tc>
          <w:tcPr>
            <w:tcW w:w="1293" w:type="dxa"/>
            <w:shd w:val="clear" w:color="auto" w:fill="auto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68553,8</w:t>
            </w:r>
          </w:p>
        </w:tc>
        <w:tc>
          <w:tcPr>
            <w:tcW w:w="1138" w:type="dxa"/>
            <w:shd w:val="clear" w:color="auto" w:fill="auto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407644,4</w:t>
            </w:r>
          </w:p>
        </w:tc>
        <w:tc>
          <w:tcPr>
            <w:tcW w:w="1236" w:type="dxa"/>
            <w:shd w:val="clear" w:color="auto" w:fill="auto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437979,9</w:t>
            </w:r>
          </w:p>
        </w:tc>
        <w:tc>
          <w:tcPr>
            <w:tcW w:w="1134" w:type="dxa"/>
            <w:shd w:val="clear" w:color="auto" w:fill="auto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437979,9</w:t>
            </w:r>
          </w:p>
        </w:tc>
        <w:tc>
          <w:tcPr>
            <w:tcW w:w="1037" w:type="dxa"/>
            <w:vMerge w:val="restart"/>
            <w:shd w:val="clear" w:color="000000" w:fill="FFFFFF"/>
            <w:hideMark/>
          </w:tcPr>
          <w:p w:rsidR="004029AE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  <w:r w:rsidR="004029AE" w:rsidRPr="007F6570">
              <w:rPr>
                <w:sz w:val="22"/>
                <w:szCs w:val="22"/>
              </w:rPr>
              <w:t>- 2025 гг.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Министерство лесного хозяйства и природопользования  Республики Тыва</w:t>
            </w:r>
          </w:p>
        </w:tc>
        <w:tc>
          <w:tcPr>
            <w:tcW w:w="1939" w:type="dxa"/>
            <w:vMerge w:val="restart"/>
            <w:shd w:val="clear" w:color="000000" w:fill="FFFFFF"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</w:p>
        </w:tc>
      </w:tr>
      <w:tr w:rsidR="004029AE" w:rsidRPr="007F6570" w:rsidTr="00EB0A30">
        <w:trPr>
          <w:trHeight w:val="64"/>
          <w:jc w:val="center"/>
        </w:trPr>
        <w:tc>
          <w:tcPr>
            <w:tcW w:w="1985" w:type="dxa"/>
            <w:vMerge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</w:p>
        </w:tc>
        <w:tc>
          <w:tcPr>
            <w:tcW w:w="1626" w:type="dxa"/>
            <w:shd w:val="clear" w:color="000000" w:fill="FFFFFF"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60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1781409,1</w:t>
            </w:r>
          </w:p>
        </w:tc>
        <w:tc>
          <w:tcPr>
            <w:tcW w:w="1369" w:type="dxa"/>
            <w:shd w:val="clear" w:color="auto" w:fill="auto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504775,1</w:t>
            </w:r>
          </w:p>
        </w:tc>
        <w:tc>
          <w:tcPr>
            <w:tcW w:w="1293" w:type="dxa"/>
            <w:shd w:val="clear" w:color="auto" w:fill="auto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60111,8</w:t>
            </w:r>
          </w:p>
        </w:tc>
        <w:tc>
          <w:tcPr>
            <w:tcW w:w="1138" w:type="dxa"/>
            <w:shd w:val="clear" w:color="auto" w:fill="auto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392202,4</w:t>
            </w:r>
          </w:p>
        </w:tc>
        <w:tc>
          <w:tcPr>
            <w:tcW w:w="1236" w:type="dxa"/>
            <w:shd w:val="clear" w:color="auto" w:fill="auto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412159,9</w:t>
            </w:r>
          </w:p>
        </w:tc>
        <w:tc>
          <w:tcPr>
            <w:tcW w:w="1134" w:type="dxa"/>
            <w:shd w:val="clear" w:color="auto" w:fill="auto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412159,9</w:t>
            </w:r>
          </w:p>
        </w:tc>
        <w:tc>
          <w:tcPr>
            <w:tcW w:w="1037" w:type="dxa"/>
            <w:vMerge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</w:p>
        </w:tc>
        <w:tc>
          <w:tcPr>
            <w:tcW w:w="1939" w:type="dxa"/>
            <w:vMerge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</w:p>
        </w:tc>
      </w:tr>
      <w:tr w:rsidR="004029AE" w:rsidRPr="007F6570" w:rsidTr="00EB0A30">
        <w:trPr>
          <w:trHeight w:val="64"/>
          <w:jc w:val="center"/>
        </w:trPr>
        <w:tc>
          <w:tcPr>
            <w:tcW w:w="1985" w:type="dxa"/>
            <w:vMerge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</w:p>
        </w:tc>
        <w:tc>
          <w:tcPr>
            <w:tcW w:w="1626" w:type="dxa"/>
            <w:shd w:val="clear" w:color="000000" w:fill="FFFFFF"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республиканский бюджет</w:t>
            </w:r>
          </w:p>
        </w:tc>
        <w:tc>
          <w:tcPr>
            <w:tcW w:w="1560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91,3</w:t>
            </w:r>
          </w:p>
        </w:tc>
        <w:tc>
          <w:tcPr>
            <w:tcW w:w="1369" w:type="dxa"/>
            <w:shd w:val="clear" w:color="auto" w:fill="auto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91,3</w:t>
            </w:r>
          </w:p>
        </w:tc>
        <w:tc>
          <w:tcPr>
            <w:tcW w:w="1293" w:type="dxa"/>
            <w:shd w:val="clear" w:color="auto" w:fill="auto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shd w:val="clear" w:color="auto" w:fill="auto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0,0</w:t>
            </w:r>
          </w:p>
        </w:tc>
        <w:tc>
          <w:tcPr>
            <w:tcW w:w="1236" w:type="dxa"/>
            <w:shd w:val="clear" w:color="auto" w:fill="auto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0,0</w:t>
            </w:r>
          </w:p>
        </w:tc>
        <w:tc>
          <w:tcPr>
            <w:tcW w:w="1037" w:type="dxa"/>
            <w:vMerge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</w:p>
        </w:tc>
        <w:tc>
          <w:tcPr>
            <w:tcW w:w="1939" w:type="dxa"/>
            <w:vMerge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</w:p>
        </w:tc>
      </w:tr>
      <w:tr w:rsidR="004029AE" w:rsidRPr="007F6570" w:rsidTr="00EB0A30">
        <w:trPr>
          <w:trHeight w:val="64"/>
          <w:jc w:val="center"/>
        </w:trPr>
        <w:tc>
          <w:tcPr>
            <w:tcW w:w="1985" w:type="dxa"/>
            <w:vMerge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</w:p>
        </w:tc>
        <w:tc>
          <w:tcPr>
            <w:tcW w:w="1626" w:type="dxa"/>
            <w:shd w:val="clear" w:color="000000" w:fill="FFFFFF"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560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85752,5</w:t>
            </w:r>
          </w:p>
        </w:tc>
        <w:tc>
          <w:tcPr>
            <w:tcW w:w="1369" w:type="dxa"/>
            <w:shd w:val="clear" w:color="auto" w:fill="auto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10228,5</w:t>
            </w:r>
          </w:p>
        </w:tc>
        <w:tc>
          <w:tcPr>
            <w:tcW w:w="1293" w:type="dxa"/>
            <w:shd w:val="clear" w:color="auto" w:fill="auto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8442,0</w:t>
            </w:r>
          </w:p>
        </w:tc>
        <w:tc>
          <w:tcPr>
            <w:tcW w:w="1138" w:type="dxa"/>
            <w:shd w:val="clear" w:color="auto" w:fill="auto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15442,0</w:t>
            </w:r>
          </w:p>
        </w:tc>
        <w:tc>
          <w:tcPr>
            <w:tcW w:w="1236" w:type="dxa"/>
            <w:shd w:val="clear" w:color="auto" w:fill="auto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25820,0</w:t>
            </w:r>
          </w:p>
        </w:tc>
        <w:tc>
          <w:tcPr>
            <w:tcW w:w="1134" w:type="dxa"/>
            <w:shd w:val="clear" w:color="auto" w:fill="auto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25820,0</w:t>
            </w:r>
          </w:p>
        </w:tc>
        <w:tc>
          <w:tcPr>
            <w:tcW w:w="1037" w:type="dxa"/>
            <w:vMerge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</w:p>
        </w:tc>
        <w:tc>
          <w:tcPr>
            <w:tcW w:w="1939" w:type="dxa"/>
            <w:vMerge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</w:p>
        </w:tc>
      </w:tr>
    </w:tbl>
    <w:p w:rsidR="00EB0A30" w:rsidRDefault="00EB0A30"/>
    <w:p w:rsidR="00EB0A30" w:rsidRDefault="00EB0A30"/>
    <w:p w:rsidR="00EB0A30" w:rsidRDefault="00EB0A30"/>
    <w:p w:rsidR="00EB0A30" w:rsidRDefault="00EB0A30"/>
    <w:tbl>
      <w:tblPr>
        <w:tblW w:w="16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5"/>
        <w:gridCol w:w="1626"/>
        <w:gridCol w:w="1560"/>
        <w:gridCol w:w="1369"/>
        <w:gridCol w:w="1293"/>
        <w:gridCol w:w="1138"/>
        <w:gridCol w:w="1236"/>
        <w:gridCol w:w="1134"/>
        <w:gridCol w:w="1037"/>
        <w:gridCol w:w="1701"/>
        <w:gridCol w:w="1939"/>
      </w:tblGrid>
      <w:tr w:rsidR="00EB0A30" w:rsidRPr="007F6570" w:rsidTr="00DC2886">
        <w:trPr>
          <w:trHeight w:val="215"/>
          <w:tblHeader/>
          <w:jc w:val="center"/>
        </w:trPr>
        <w:tc>
          <w:tcPr>
            <w:tcW w:w="1985" w:type="dxa"/>
            <w:shd w:val="clear" w:color="000000" w:fill="FFFFFF"/>
            <w:hideMark/>
          </w:tcPr>
          <w:p w:rsidR="00EB0A30" w:rsidRPr="007F6570" w:rsidRDefault="00EB0A30" w:rsidP="00DC2886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</w:t>
            </w:r>
          </w:p>
        </w:tc>
        <w:tc>
          <w:tcPr>
            <w:tcW w:w="1626" w:type="dxa"/>
            <w:shd w:val="clear" w:color="000000" w:fill="FFFFFF"/>
            <w:hideMark/>
          </w:tcPr>
          <w:p w:rsidR="00EB0A30" w:rsidRPr="007F6570" w:rsidRDefault="00EB0A30" w:rsidP="00DC2886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  <w:shd w:val="clear" w:color="000000" w:fill="FFFFFF"/>
            <w:hideMark/>
          </w:tcPr>
          <w:p w:rsidR="00EB0A30" w:rsidRPr="007F6570" w:rsidRDefault="00EB0A30" w:rsidP="00DC2886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3</w:t>
            </w:r>
          </w:p>
        </w:tc>
        <w:tc>
          <w:tcPr>
            <w:tcW w:w="1369" w:type="dxa"/>
            <w:shd w:val="clear" w:color="000000" w:fill="FFFFFF"/>
            <w:hideMark/>
          </w:tcPr>
          <w:p w:rsidR="00EB0A30" w:rsidRPr="007F6570" w:rsidRDefault="00EB0A30" w:rsidP="00DC2886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4</w:t>
            </w:r>
          </w:p>
        </w:tc>
        <w:tc>
          <w:tcPr>
            <w:tcW w:w="1293" w:type="dxa"/>
            <w:shd w:val="clear" w:color="000000" w:fill="FFFFFF"/>
            <w:hideMark/>
          </w:tcPr>
          <w:p w:rsidR="00EB0A30" w:rsidRPr="007F6570" w:rsidRDefault="00EB0A30" w:rsidP="00DC2886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5</w:t>
            </w:r>
          </w:p>
        </w:tc>
        <w:tc>
          <w:tcPr>
            <w:tcW w:w="1138" w:type="dxa"/>
            <w:shd w:val="clear" w:color="000000" w:fill="FFFFFF"/>
            <w:hideMark/>
          </w:tcPr>
          <w:p w:rsidR="00EB0A30" w:rsidRPr="007F6570" w:rsidRDefault="00EB0A30" w:rsidP="00DC2886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6</w:t>
            </w:r>
          </w:p>
        </w:tc>
        <w:tc>
          <w:tcPr>
            <w:tcW w:w="1236" w:type="dxa"/>
            <w:shd w:val="clear" w:color="000000" w:fill="FFFFFF"/>
            <w:hideMark/>
          </w:tcPr>
          <w:p w:rsidR="00EB0A30" w:rsidRPr="007F6570" w:rsidRDefault="00EB0A30" w:rsidP="00DC2886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shd w:val="clear" w:color="000000" w:fill="FFFFFF"/>
            <w:hideMark/>
          </w:tcPr>
          <w:p w:rsidR="00EB0A30" w:rsidRPr="007F6570" w:rsidRDefault="00EB0A30" w:rsidP="00DC2886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8</w:t>
            </w:r>
          </w:p>
        </w:tc>
        <w:tc>
          <w:tcPr>
            <w:tcW w:w="1037" w:type="dxa"/>
            <w:shd w:val="clear" w:color="000000" w:fill="FFFFFF"/>
            <w:hideMark/>
          </w:tcPr>
          <w:p w:rsidR="00EB0A30" w:rsidRPr="007F6570" w:rsidRDefault="00EB0A30" w:rsidP="00DC2886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  <w:shd w:val="clear" w:color="000000" w:fill="FFFFFF"/>
            <w:hideMark/>
          </w:tcPr>
          <w:p w:rsidR="00EB0A30" w:rsidRPr="007F6570" w:rsidRDefault="00EB0A30" w:rsidP="00DC2886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10</w:t>
            </w:r>
          </w:p>
        </w:tc>
        <w:tc>
          <w:tcPr>
            <w:tcW w:w="1939" w:type="dxa"/>
            <w:shd w:val="clear" w:color="000000" w:fill="FFFFFF"/>
            <w:hideMark/>
          </w:tcPr>
          <w:p w:rsidR="00EB0A30" w:rsidRPr="007F6570" w:rsidRDefault="00EB0A30" w:rsidP="00DC2886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11</w:t>
            </w:r>
          </w:p>
        </w:tc>
      </w:tr>
      <w:tr w:rsidR="004029AE" w:rsidRPr="007F6570" w:rsidTr="00EB0A30">
        <w:trPr>
          <w:trHeight w:val="64"/>
          <w:jc w:val="center"/>
        </w:trPr>
        <w:tc>
          <w:tcPr>
            <w:tcW w:w="1985" w:type="dxa"/>
            <w:vMerge w:val="restart"/>
            <w:shd w:val="clear" w:color="000000" w:fill="FFFFFF"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2.1. Обеспечение использования, охраны, защиты и воспроизводства лесов</w:t>
            </w:r>
          </w:p>
        </w:tc>
        <w:tc>
          <w:tcPr>
            <w:tcW w:w="1626" w:type="dxa"/>
            <w:shd w:val="clear" w:color="000000" w:fill="FFFFFF"/>
            <w:hideMark/>
          </w:tcPr>
          <w:p w:rsidR="004029AE" w:rsidRPr="007F6570" w:rsidRDefault="00EB0A30" w:rsidP="00EB0A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4029AE" w:rsidRPr="007F6570">
              <w:rPr>
                <w:sz w:val="22"/>
                <w:szCs w:val="22"/>
              </w:rPr>
              <w:t>того</w:t>
            </w:r>
          </w:p>
        </w:tc>
        <w:tc>
          <w:tcPr>
            <w:tcW w:w="1560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1087592,6</w:t>
            </w:r>
          </w:p>
        </w:tc>
        <w:tc>
          <w:tcPr>
            <w:tcW w:w="1369" w:type="dxa"/>
            <w:shd w:val="clear" w:color="auto" w:fill="auto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334401,9</w:t>
            </w:r>
          </w:p>
        </w:tc>
        <w:tc>
          <w:tcPr>
            <w:tcW w:w="1293" w:type="dxa"/>
            <w:shd w:val="clear" w:color="auto" w:fill="auto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68553,8</w:t>
            </w:r>
          </w:p>
        </w:tc>
        <w:tc>
          <w:tcPr>
            <w:tcW w:w="1138" w:type="dxa"/>
            <w:shd w:val="clear" w:color="auto" w:fill="auto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180225,1</w:t>
            </w:r>
          </w:p>
        </w:tc>
        <w:tc>
          <w:tcPr>
            <w:tcW w:w="1236" w:type="dxa"/>
            <w:shd w:val="clear" w:color="auto" w:fill="auto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252205,9</w:t>
            </w:r>
          </w:p>
        </w:tc>
        <w:tc>
          <w:tcPr>
            <w:tcW w:w="1134" w:type="dxa"/>
            <w:shd w:val="clear" w:color="auto" w:fill="auto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252205,9</w:t>
            </w:r>
          </w:p>
        </w:tc>
        <w:tc>
          <w:tcPr>
            <w:tcW w:w="1037" w:type="dxa"/>
            <w:vMerge w:val="restart"/>
            <w:shd w:val="clear" w:color="000000" w:fill="FFFFFF"/>
            <w:hideMark/>
          </w:tcPr>
          <w:p w:rsidR="004029AE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  <w:r w:rsidR="004029AE" w:rsidRPr="007F6570">
              <w:rPr>
                <w:sz w:val="22"/>
                <w:szCs w:val="22"/>
              </w:rPr>
              <w:t>- 2025 гг.</w:t>
            </w:r>
          </w:p>
        </w:tc>
        <w:tc>
          <w:tcPr>
            <w:tcW w:w="1701" w:type="dxa"/>
            <w:vMerge w:val="restart"/>
            <w:shd w:val="clear" w:color="000000" w:fill="FFFFFF"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Министерство лесного хозяйства и природопользования  Республики Тыва</w:t>
            </w:r>
          </w:p>
        </w:tc>
        <w:tc>
          <w:tcPr>
            <w:tcW w:w="1939" w:type="dxa"/>
            <w:vMerge w:val="restart"/>
            <w:shd w:val="clear" w:color="000000" w:fill="FFFFFF"/>
            <w:hideMark/>
          </w:tcPr>
          <w:p w:rsidR="004029AE" w:rsidRPr="007F6570" w:rsidRDefault="004029AE" w:rsidP="00EB0A3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 xml:space="preserve">в результате реализации I этапа подпрограммы предполагается: сохранение лесистости территории Республики Тыва на уровне 49,7 процента; сохранение на уровне 0,6 процента площади земель лесного фонда, переданных в пользование, в общей площади земель лесного фонда; достижение отношения площади </w:t>
            </w:r>
            <w:proofErr w:type="spellStart"/>
            <w:r w:rsidRPr="007F6570">
              <w:rPr>
                <w:sz w:val="22"/>
                <w:szCs w:val="22"/>
              </w:rPr>
              <w:t>лесовосстановления</w:t>
            </w:r>
            <w:proofErr w:type="spellEnd"/>
            <w:r w:rsidRPr="007F6570">
              <w:rPr>
                <w:sz w:val="22"/>
                <w:szCs w:val="22"/>
              </w:rPr>
              <w:t xml:space="preserve"> и лесоразведения к площади вырубленных и погибших лесных насаждений на уровне 81,3 процента; повышение объема платежей в бюджетную систему Российской Федерации от использования лесов, расположенных на </w:t>
            </w:r>
          </w:p>
        </w:tc>
      </w:tr>
      <w:tr w:rsidR="004029AE" w:rsidRPr="007F6570" w:rsidTr="00EB0A30">
        <w:trPr>
          <w:trHeight w:val="64"/>
          <w:jc w:val="center"/>
        </w:trPr>
        <w:tc>
          <w:tcPr>
            <w:tcW w:w="1985" w:type="dxa"/>
            <w:vMerge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</w:p>
        </w:tc>
        <w:tc>
          <w:tcPr>
            <w:tcW w:w="1626" w:type="dxa"/>
            <w:shd w:val="clear" w:color="000000" w:fill="FFFFFF"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60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1001840,1</w:t>
            </w:r>
          </w:p>
        </w:tc>
        <w:tc>
          <w:tcPr>
            <w:tcW w:w="1369" w:type="dxa"/>
            <w:shd w:val="clear" w:color="auto" w:fill="auto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324173,4</w:t>
            </w:r>
          </w:p>
        </w:tc>
        <w:tc>
          <w:tcPr>
            <w:tcW w:w="1293" w:type="dxa"/>
            <w:shd w:val="clear" w:color="auto" w:fill="auto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60111,8</w:t>
            </w:r>
          </w:p>
        </w:tc>
        <w:tc>
          <w:tcPr>
            <w:tcW w:w="1138" w:type="dxa"/>
            <w:shd w:val="clear" w:color="auto" w:fill="auto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164783,1</w:t>
            </w:r>
          </w:p>
        </w:tc>
        <w:tc>
          <w:tcPr>
            <w:tcW w:w="1236" w:type="dxa"/>
            <w:shd w:val="clear" w:color="auto" w:fill="auto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226385,9</w:t>
            </w:r>
          </w:p>
        </w:tc>
        <w:tc>
          <w:tcPr>
            <w:tcW w:w="1134" w:type="dxa"/>
            <w:shd w:val="clear" w:color="auto" w:fill="auto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226385,9</w:t>
            </w:r>
          </w:p>
        </w:tc>
        <w:tc>
          <w:tcPr>
            <w:tcW w:w="1037" w:type="dxa"/>
            <w:vMerge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</w:p>
        </w:tc>
        <w:tc>
          <w:tcPr>
            <w:tcW w:w="1939" w:type="dxa"/>
            <w:vMerge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</w:p>
        </w:tc>
      </w:tr>
      <w:tr w:rsidR="004029AE" w:rsidRPr="007F6570" w:rsidTr="00EB0A30">
        <w:trPr>
          <w:trHeight w:val="111"/>
          <w:jc w:val="center"/>
        </w:trPr>
        <w:tc>
          <w:tcPr>
            <w:tcW w:w="1985" w:type="dxa"/>
            <w:vMerge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</w:p>
        </w:tc>
        <w:tc>
          <w:tcPr>
            <w:tcW w:w="1626" w:type="dxa"/>
            <w:shd w:val="clear" w:color="000000" w:fill="FFFFFF"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560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85752,5</w:t>
            </w:r>
          </w:p>
        </w:tc>
        <w:tc>
          <w:tcPr>
            <w:tcW w:w="1369" w:type="dxa"/>
            <w:shd w:val="clear" w:color="auto" w:fill="auto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10228,5</w:t>
            </w:r>
          </w:p>
        </w:tc>
        <w:tc>
          <w:tcPr>
            <w:tcW w:w="1293" w:type="dxa"/>
            <w:shd w:val="clear" w:color="auto" w:fill="auto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8442,0</w:t>
            </w:r>
          </w:p>
        </w:tc>
        <w:tc>
          <w:tcPr>
            <w:tcW w:w="1138" w:type="dxa"/>
            <w:shd w:val="clear" w:color="auto" w:fill="auto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15442,0</w:t>
            </w:r>
          </w:p>
        </w:tc>
        <w:tc>
          <w:tcPr>
            <w:tcW w:w="1236" w:type="dxa"/>
            <w:shd w:val="clear" w:color="auto" w:fill="auto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25820,0</w:t>
            </w:r>
          </w:p>
        </w:tc>
        <w:tc>
          <w:tcPr>
            <w:tcW w:w="1134" w:type="dxa"/>
            <w:shd w:val="clear" w:color="auto" w:fill="auto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25820,0</w:t>
            </w:r>
          </w:p>
        </w:tc>
        <w:tc>
          <w:tcPr>
            <w:tcW w:w="1037" w:type="dxa"/>
            <w:vMerge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</w:p>
        </w:tc>
        <w:tc>
          <w:tcPr>
            <w:tcW w:w="1939" w:type="dxa"/>
            <w:vMerge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</w:p>
        </w:tc>
      </w:tr>
      <w:tr w:rsidR="004029AE" w:rsidRPr="007F6570" w:rsidTr="00EB0A30">
        <w:trPr>
          <w:trHeight w:val="64"/>
          <w:jc w:val="center"/>
        </w:trPr>
        <w:tc>
          <w:tcPr>
            <w:tcW w:w="1985" w:type="dxa"/>
            <w:vMerge w:val="restart"/>
            <w:shd w:val="clear" w:color="000000" w:fill="FFFFFF"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2.1.1. Охрана лесов</w:t>
            </w:r>
          </w:p>
        </w:tc>
        <w:tc>
          <w:tcPr>
            <w:tcW w:w="1626" w:type="dxa"/>
            <w:shd w:val="clear" w:color="000000" w:fill="FFFFFF"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итого</w:t>
            </w:r>
          </w:p>
        </w:tc>
        <w:tc>
          <w:tcPr>
            <w:tcW w:w="1560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776837,2</w:t>
            </w:r>
          </w:p>
        </w:tc>
        <w:tc>
          <w:tcPr>
            <w:tcW w:w="1369" w:type="dxa"/>
            <w:shd w:val="clear" w:color="auto" w:fill="auto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262753,0</w:t>
            </w:r>
          </w:p>
        </w:tc>
        <w:tc>
          <w:tcPr>
            <w:tcW w:w="1293" w:type="dxa"/>
            <w:shd w:val="clear" w:color="auto" w:fill="auto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11634,7</w:t>
            </w:r>
          </w:p>
        </w:tc>
        <w:tc>
          <w:tcPr>
            <w:tcW w:w="1138" w:type="dxa"/>
            <w:shd w:val="clear" w:color="auto" w:fill="auto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104712,3</w:t>
            </w:r>
          </w:p>
        </w:tc>
        <w:tc>
          <w:tcPr>
            <w:tcW w:w="1236" w:type="dxa"/>
            <w:shd w:val="clear" w:color="auto" w:fill="auto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198868,6</w:t>
            </w:r>
          </w:p>
        </w:tc>
        <w:tc>
          <w:tcPr>
            <w:tcW w:w="1134" w:type="dxa"/>
            <w:shd w:val="clear" w:color="auto" w:fill="auto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198868,6</w:t>
            </w:r>
          </w:p>
        </w:tc>
        <w:tc>
          <w:tcPr>
            <w:tcW w:w="1037" w:type="dxa"/>
            <w:vMerge w:val="restart"/>
            <w:shd w:val="clear" w:color="000000" w:fill="FFFFFF"/>
            <w:hideMark/>
          </w:tcPr>
          <w:p w:rsidR="004029AE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  <w:r w:rsidR="004029AE" w:rsidRPr="007F6570">
              <w:rPr>
                <w:sz w:val="22"/>
                <w:szCs w:val="22"/>
              </w:rPr>
              <w:t>- 2025 гг.</w:t>
            </w:r>
          </w:p>
        </w:tc>
        <w:tc>
          <w:tcPr>
            <w:tcW w:w="1701" w:type="dxa"/>
            <w:vMerge w:val="restart"/>
            <w:shd w:val="clear" w:color="000000" w:fill="FFFFFF"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Министерство лесного хозяйства и природопользования  Республики Тыва</w:t>
            </w:r>
          </w:p>
        </w:tc>
        <w:tc>
          <w:tcPr>
            <w:tcW w:w="1939" w:type="dxa"/>
            <w:vMerge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</w:p>
        </w:tc>
      </w:tr>
      <w:tr w:rsidR="004029AE" w:rsidRPr="007F6570" w:rsidTr="00EB0A30">
        <w:trPr>
          <w:trHeight w:val="64"/>
          <w:jc w:val="center"/>
        </w:trPr>
        <w:tc>
          <w:tcPr>
            <w:tcW w:w="1985" w:type="dxa"/>
            <w:vMerge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</w:p>
        </w:tc>
        <w:tc>
          <w:tcPr>
            <w:tcW w:w="1626" w:type="dxa"/>
            <w:shd w:val="clear" w:color="000000" w:fill="FFFFFF"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60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758020,8</w:t>
            </w:r>
          </w:p>
        </w:tc>
        <w:tc>
          <w:tcPr>
            <w:tcW w:w="1369" w:type="dxa"/>
            <w:shd w:val="clear" w:color="auto" w:fill="auto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260568,6</w:t>
            </w:r>
          </w:p>
        </w:tc>
        <w:tc>
          <w:tcPr>
            <w:tcW w:w="1293" w:type="dxa"/>
            <w:shd w:val="clear" w:color="auto" w:fill="auto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11634,7</w:t>
            </w:r>
          </w:p>
        </w:tc>
        <w:tc>
          <w:tcPr>
            <w:tcW w:w="1138" w:type="dxa"/>
            <w:shd w:val="clear" w:color="auto" w:fill="auto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104712,3</w:t>
            </w:r>
          </w:p>
        </w:tc>
        <w:tc>
          <w:tcPr>
            <w:tcW w:w="1236" w:type="dxa"/>
            <w:shd w:val="clear" w:color="auto" w:fill="auto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190552,6</w:t>
            </w:r>
          </w:p>
        </w:tc>
        <w:tc>
          <w:tcPr>
            <w:tcW w:w="1134" w:type="dxa"/>
            <w:shd w:val="clear" w:color="auto" w:fill="auto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190552,6</w:t>
            </w:r>
          </w:p>
        </w:tc>
        <w:tc>
          <w:tcPr>
            <w:tcW w:w="1037" w:type="dxa"/>
            <w:vMerge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</w:p>
        </w:tc>
        <w:tc>
          <w:tcPr>
            <w:tcW w:w="1939" w:type="dxa"/>
            <w:vMerge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</w:p>
        </w:tc>
      </w:tr>
      <w:tr w:rsidR="004029AE" w:rsidRPr="007F6570" w:rsidTr="00EB0A30">
        <w:trPr>
          <w:trHeight w:val="64"/>
          <w:jc w:val="center"/>
        </w:trPr>
        <w:tc>
          <w:tcPr>
            <w:tcW w:w="1985" w:type="dxa"/>
            <w:vMerge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</w:p>
        </w:tc>
        <w:tc>
          <w:tcPr>
            <w:tcW w:w="1626" w:type="dxa"/>
            <w:shd w:val="clear" w:color="000000" w:fill="FFFFFF"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560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18816,4</w:t>
            </w:r>
          </w:p>
        </w:tc>
        <w:tc>
          <w:tcPr>
            <w:tcW w:w="1369" w:type="dxa"/>
            <w:shd w:val="clear" w:color="auto" w:fill="auto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2184,4</w:t>
            </w:r>
          </w:p>
        </w:tc>
        <w:tc>
          <w:tcPr>
            <w:tcW w:w="1293" w:type="dxa"/>
            <w:shd w:val="clear" w:color="auto" w:fill="auto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shd w:val="clear" w:color="auto" w:fill="auto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0,0</w:t>
            </w:r>
          </w:p>
        </w:tc>
        <w:tc>
          <w:tcPr>
            <w:tcW w:w="1236" w:type="dxa"/>
            <w:shd w:val="clear" w:color="auto" w:fill="auto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8316,0</w:t>
            </w:r>
          </w:p>
        </w:tc>
        <w:tc>
          <w:tcPr>
            <w:tcW w:w="1134" w:type="dxa"/>
            <w:shd w:val="clear" w:color="auto" w:fill="auto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8316,0</w:t>
            </w:r>
          </w:p>
        </w:tc>
        <w:tc>
          <w:tcPr>
            <w:tcW w:w="1037" w:type="dxa"/>
            <w:vMerge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</w:p>
        </w:tc>
        <w:tc>
          <w:tcPr>
            <w:tcW w:w="1939" w:type="dxa"/>
            <w:vMerge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</w:p>
        </w:tc>
      </w:tr>
      <w:tr w:rsidR="004029AE" w:rsidRPr="007F6570" w:rsidTr="00EB0A30">
        <w:trPr>
          <w:trHeight w:val="64"/>
          <w:jc w:val="center"/>
        </w:trPr>
        <w:tc>
          <w:tcPr>
            <w:tcW w:w="1985" w:type="dxa"/>
            <w:vMerge w:val="restart"/>
            <w:shd w:val="clear" w:color="000000" w:fill="FFFFFF"/>
            <w:hideMark/>
          </w:tcPr>
          <w:p w:rsidR="004029AE" w:rsidRPr="007F6570" w:rsidRDefault="004029AE" w:rsidP="00EB0A3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2.1.1.1.</w:t>
            </w:r>
            <w:r w:rsidR="00EB0A30">
              <w:rPr>
                <w:sz w:val="22"/>
                <w:szCs w:val="22"/>
              </w:rPr>
              <w:t xml:space="preserve"> </w:t>
            </w:r>
            <w:r w:rsidRPr="007F6570">
              <w:rPr>
                <w:sz w:val="22"/>
                <w:szCs w:val="22"/>
              </w:rPr>
              <w:t>Создание лесных дорог, предназначенных для охраны лесов от пожаров</w:t>
            </w:r>
          </w:p>
        </w:tc>
        <w:tc>
          <w:tcPr>
            <w:tcW w:w="1626" w:type="dxa"/>
            <w:shd w:val="clear" w:color="000000" w:fill="FFFFFF"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итого</w:t>
            </w:r>
          </w:p>
        </w:tc>
        <w:tc>
          <w:tcPr>
            <w:tcW w:w="1560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32168,2</w:t>
            </w:r>
          </w:p>
        </w:tc>
        <w:tc>
          <w:tcPr>
            <w:tcW w:w="1369" w:type="dxa"/>
            <w:shd w:val="clear" w:color="auto" w:fill="auto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3992,0</w:t>
            </w:r>
          </w:p>
        </w:tc>
        <w:tc>
          <w:tcPr>
            <w:tcW w:w="1293" w:type="dxa"/>
            <w:shd w:val="clear" w:color="auto" w:fill="auto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shd w:val="clear" w:color="auto" w:fill="auto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1870,0</w:t>
            </w:r>
          </w:p>
        </w:tc>
        <w:tc>
          <w:tcPr>
            <w:tcW w:w="1236" w:type="dxa"/>
            <w:shd w:val="clear" w:color="auto" w:fill="auto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13153,1</w:t>
            </w:r>
          </w:p>
        </w:tc>
        <w:tc>
          <w:tcPr>
            <w:tcW w:w="1134" w:type="dxa"/>
            <w:shd w:val="clear" w:color="auto" w:fill="auto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13153,1</w:t>
            </w:r>
          </w:p>
        </w:tc>
        <w:tc>
          <w:tcPr>
            <w:tcW w:w="1037" w:type="dxa"/>
            <w:vMerge w:val="restart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2021- 2025 гг.</w:t>
            </w:r>
          </w:p>
        </w:tc>
        <w:tc>
          <w:tcPr>
            <w:tcW w:w="1701" w:type="dxa"/>
            <w:vMerge w:val="restart"/>
            <w:shd w:val="clear" w:color="000000" w:fill="FFFFFF"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Министерство лесного хозяйства и природопользования  Республики Тыва</w:t>
            </w:r>
          </w:p>
        </w:tc>
        <w:tc>
          <w:tcPr>
            <w:tcW w:w="1939" w:type="dxa"/>
            <w:vMerge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</w:p>
        </w:tc>
      </w:tr>
      <w:tr w:rsidR="004029AE" w:rsidRPr="007F6570" w:rsidTr="00EB0A30">
        <w:trPr>
          <w:trHeight w:val="142"/>
          <w:jc w:val="center"/>
        </w:trPr>
        <w:tc>
          <w:tcPr>
            <w:tcW w:w="1985" w:type="dxa"/>
            <w:vMerge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</w:p>
        </w:tc>
        <w:tc>
          <w:tcPr>
            <w:tcW w:w="1626" w:type="dxa"/>
            <w:shd w:val="clear" w:color="000000" w:fill="FFFFFF"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60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30318,2</w:t>
            </w:r>
          </w:p>
        </w:tc>
        <w:tc>
          <w:tcPr>
            <w:tcW w:w="1369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2142</w:t>
            </w:r>
          </w:p>
        </w:tc>
        <w:tc>
          <w:tcPr>
            <w:tcW w:w="1293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138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1870</w:t>
            </w:r>
          </w:p>
        </w:tc>
        <w:tc>
          <w:tcPr>
            <w:tcW w:w="1236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13153,1</w:t>
            </w:r>
          </w:p>
        </w:tc>
        <w:tc>
          <w:tcPr>
            <w:tcW w:w="1134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13153,1</w:t>
            </w:r>
          </w:p>
        </w:tc>
        <w:tc>
          <w:tcPr>
            <w:tcW w:w="1037" w:type="dxa"/>
            <w:vMerge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</w:p>
        </w:tc>
        <w:tc>
          <w:tcPr>
            <w:tcW w:w="1939" w:type="dxa"/>
            <w:vMerge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</w:p>
        </w:tc>
      </w:tr>
      <w:tr w:rsidR="004029AE" w:rsidRPr="007F6570" w:rsidTr="007F6570">
        <w:trPr>
          <w:trHeight w:val="735"/>
          <w:jc w:val="center"/>
        </w:trPr>
        <w:tc>
          <w:tcPr>
            <w:tcW w:w="1985" w:type="dxa"/>
            <w:vMerge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</w:p>
        </w:tc>
        <w:tc>
          <w:tcPr>
            <w:tcW w:w="1626" w:type="dxa"/>
            <w:shd w:val="clear" w:color="000000" w:fill="FFFFFF"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560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1850</w:t>
            </w:r>
          </w:p>
        </w:tc>
        <w:tc>
          <w:tcPr>
            <w:tcW w:w="1369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1850</w:t>
            </w:r>
          </w:p>
        </w:tc>
        <w:tc>
          <w:tcPr>
            <w:tcW w:w="1293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138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236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037" w:type="dxa"/>
            <w:vMerge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</w:p>
        </w:tc>
        <w:tc>
          <w:tcPr>
            <w:tcW w:w="1939" w:type="dxa"/>
            <w:vMerge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</w:p>
        </w:tc>
      </w:tr>
      <w:tr w:rsidR="004029AE" w:rsidRPr="007F6570" w:rsidTr="00EB0A30">
        <w:trPr>
          <w:trHeight w:val="64"/>
          <w:jc w:val="center"/>
        </w:trPr>
        <w:tc>
          <w:tcPr>
            <w:tcW w:w="1985" w:type="dxa"/>
            <w:vMerge w:val="restart"/>
            <w:shd w:val="clear" w:color="000000" w:fill="FFFFFF"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2.1.1.2</w:t>
            </w:r>
            <w:r w:rsidR="00EB0A30">
              <w:rPr>
                <w:sz w:val="22"/>
                <w:szCs w:val="22"/>
              </w:rPr>
              <w:t>.</w:t>
            </w:r>
            <w:r w:rsidRPr="007F6570">
              <w:rPr>
                <w:sz w:val="22"/>
                <w:szCs w:val="22"/>
              </w:rPr>
              <w:t xml:space="preserve"> Реконструкция лесных дорог, предназначенных для охраны лесов от пожаров</w:t>
            </w:r>
          </w:p>
        </w:tc>
        <w:tc>
          <w:tcPr>
            <w:tcW w:w="1626" w:type="dxa"/>
            <w:shd w:val="clear" w:color="000000" w:fill="FFFFFF"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итого</w:t>
            </w:r>
          </w:p>
        </w:tc>
        <w:tc>
          <w:tcPr>
            <w:tcW w:w="1560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2201</w:t>
            </w:r>
          </w:p>
        </w:tc>
        <w:tc>
          <w:tcPr>
            <w:tcW w:w="1369" w:type="dxa"/>
            <w:shd w:val="clear" w:color="auto" w:fill="auto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1206,0</w:t>
            </w:r>
          </w:p>
        </w:tc>
        <w:tc>
          <w:tcPr>
            <w:tcW w:w="1293" w:type="dxa"/>
            <w:shd w:val="clear" w:color="auto" w:fill="auto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shd w:val="clear" w:color="auto" w:fill="auto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995,0</w:t>
            </w:r>
          </w:p>
        </w:tc>
        <w:tc>
          <w:tcPr>
            <w:tcW w:w="1236" w:type="dxa"/>
            <w:shd w:val="clear" w:color="auto" w:fill="auto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0,0</w:t>
            </w:r>
          </w:p>
        </w:tc>
        <w:tc>
          <w:tcPr>
            <w:tcW w:w="1037" w:type="dxa"/>
            <w:vMerge w:val="restart"/>
            <w:shd w:val="clear" w:color="000000" w:fill="FFFFFF"/>
            <w:hideMark/>
          </w:tcPr>
          <w:p w:rsidR="004029AE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  <w:r w:rsidR="004029AE" w:rsidRPr="007F6570">
              <w:rPr>
                <w:sz w:val="22"/>
                <w:szCs w:val="22"/>
              </w:rPr>
              <w:t>- 2025 гг.</w:t>
            </w:r>
          </w:p>
        </w:tc>
        <w:tc>
          <w:tcPr>
            <w:tcW w:w="1701" w:type="dxa"/>
            <w:vMerge w:val="restart"/>
            <w:shd w:val="clear" w:color="000000" w:fill="FFFFFF"/>
            <w:hideMark/>
          </w:tcPr>
          <w:p w:rsidR="004029AE" w:rsidRPr="007F6570" w:rsidRDefault="004029AE" w:rsidP="00EB0A3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Министерство лесного хозяйства и природопользования  Республики Тыва</w:t>
            </w:r>
          </w:p>
        </w:tc>
        <w:tc>
          <w:tcPr>
            <w:tcW w:w="1939" w:type="dxa"/>
            <w:vMerge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</w:p>
        </w:tc>
      </w:tr>
      <w:tr w:rsidR="004029AE" w:rsidRPr="007F6570" w:rsidTr="007F6570">
        <w:trPr>
          <w:trHeight w:val="735"/>
          <w:jc w:val="center"/>
        </w:trPr>
        <w:tc>
          <w:tcPr>
            <w:tcW w:w="1985" w:type="dxa"/>
            <w:vMerge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</w:p>
        </w:tc>
        <w:tc>
          <w:tcPr>
            <w:tcW w:w="1626" w:type="dxa"/>
            <w:shd w:val="clear" w:color="000000" w:fill="FFFFFF"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60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2201</w:t>
            </w:r>
          </w:p>
        </w:tc>
        <w:tc>
          <w:tcPr>
            <w:tcW w:w="1369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1206</w:t>
            </w:r>
          </w:p>
        </w:tc>
        <w:tc>
          <w:tcPr>
            <w:tcW w:w="1293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138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995</w:t>
            </w:r>
          </w:p>
        </w:tc>
        <w:tc>
          <w:tcPr>
            <w:tcW w:w="1236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037" w:type="dxa"/>
            <w:vMerge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</w:p>
        </w:tc>
        <w:tc>
          <w:tcPr>
            <w:tcW w:w="1939" w:type="dxa"/>
            <w:vMerge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</w:p>
        </w:tc>
      </w:tr>
      <w:tr w:rsidR="004029AE" w:rsidRPr="007F6570" w:rsidTr="00EB0A30">
        <w:trPr>
          <w:trHeight w:val="64"/>
          <w:jc w:val="center"/>
        </w:trPr>
        <w:tc>
          <w:tcPr>
            <w:tcW w:w="1985" w:type="dxa"/>
            <w:vMerge w:val="restart"/>
            <w:shd w:val="clear" w:color="000000" w:fill="FFFFFF"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2.1.1.3. Строительство посадочных площадок для вертолетов, используемых в целях проведения авиационных работ по охране и защите лесов</w:t>
            </w:r>
          </w:p>
        </w:tc>
        <w:tc>
          <w:tcPr>
            <w:tcW w:w="1626" w:type="dxa"/>
            <w:shd w:val="clear" w:color="000000" w:fill="FFFFFF"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итого</w:t>
            </w:r>
          </w:p>
        </w:tc>
        <w:tc>
          <w:tcPr>
            <w:tcW w:w="1560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1348,6</w:t>
            </w:r>
          </w:p>
        </w:tc>
        <w:tc>
          <w:tcPr>
            <w:tcW w:w="1369" w:type="dxa"/>
            <w:shd w:val="clear" w:color="auto" w:fill="auto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0,0</w:t>
            </w:r>
          </w:p>
        </w:tc>
        <w:tc>
          <w:tcPr>
            <w:tcW w:w="1293" w:type="dxa"/>
            <w:shd w:val="clear" w:color="auto" w:fill="auto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shd w:val="clear" w:color="auto" w:fill="auto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0,0</w:t>
            </w:r>
          </w:p>
        </w:tc>
        <w:tc>
          <w:tcPr>
            <w:tcW w:w="1236" w:type="dxa"/>
            <w:shd w:val="clear" w:color="auto" w:fill="auto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674,3</w:t>
            </w:r>
          </w:p>
        </w:tc>
        <w:tc>
          <w:tcPr>
            <w:tcW w:w="1134" w:type="dxa"/>
            <w:shd w:val="clear" w:color="auto" w:fill="auto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674,3</w:t>
            </w:r>
          </w:p>
        </w:tc>
        <w:tc>
          <w:tcPr>
            <w:tcW w:w="1037" w:type="dxa"/>
            <w:vMerge w:val="restart"/>
            <w:shd w:val="clear" w:color="000000" w:fill="FFFFFF"/>
            <w:hideMark/>
          </w:tcPr>
          <w:p w:rsidR="004029AE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  <w:r w:rsidR="004029AE" w:rsidRPr="007F6570">
              <w:rPr>
                <w:sz w:val="22"/>
                <w:szCs w:val="22"/>
              </w:rPr>
              <w:t>- 2023 гг.</w:t>
            </w:r>
          </w:p>
        </w:tc>
        <w:tc>
          <w:tcPr>
            <w:tcW w:w="1701" w:type="dxa"/>
            <w:vMerge w:val="restart"/>
            <w:shd w:val="clear" w:color="000000" w:fill="FFFFFF"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Министерство лесного хозяйства и природопользования  Республики Тыва</w:t>
            </w:r>
          </w:p>
        </w:tc>
        <w:tc>
          <w:tcPr>
            <w:tcW w:w="1939" w:type="dxa"/>
            <w:vMerge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</w:p>
        </w:tc>
      </w:tr>
      <w:tr w:rsidR="004029AE" w:rsidRPr="007F6570" w:rsidTr="007F6570">
        <w:trPr>
          <w:trHeight w:val="735"/>
          <w:jc w:val="center"/>
        </w:trPr>
        <w:tc>
          <w:tcPr>
            <w:tcW w:w="1985" w:type="dxa"/>
            <w:vMerge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</w:p>
        </w:tc>
        <w:tc>
          <w:tcPr>
            <w:tcW w:w="1626" w:type="dxa"/>
            <w:shd w:val="clear" w:color="000000" w:fill="FFFFFF"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  <w:proofErr w:type="spellStart"/>
            <w:r w:rsidRPr="007F6570">
              <w:rPr>
                <w:sz w:val="22"/>
                <w:szCs w:val="22"/>
              </w:rPr>
              <w:t>едеральный</w:t>
            </w:r>
            <w:proofErr w:type="spellEnd"/>
            <w:r w:rsidRPr="007F6570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1560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1348,6</w:t>
            </w:r>
          </w:p>
        </w:tc>
        <w:tc>
          <w:tcPr>
            <w:tcW w:w="1369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293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138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236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674,3</w:t>
            </w:r>
          </w:p>
        </w:tc>
        <w:tc>
          <w:tcPr>
            <w:tcW w:w="1134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674,3</w:t>
            </w:r>
          </w:p>
        </w:tc>
        <w:tc>
          <w:tcPr>
            <w:tcW w:w="1037" w:type="dxa"/>
            <w:vMerge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</w:p>
        </w:tc>
        <w:tc>
          <w:tcPr>
            <w:tcW w:w="1939" w:type="dxa"/>
            <w:vMerge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</w:p>
        </w:tc>
      </w:tr>
    </w:tbl>
    <w:p w:rsidR="00EB0A30" w:rsidRDefault="00EB0A30"/>
    <w:p w:rsidR="00EB0A30" w:rsidRDefault="00EB0A30"/>
    <w:p w:rsidR="00EB0A30" w:rsidRDefault="00EB0A30"/>
    <w:p w:rsidR="00EB0A30" w:rsidRDefault="00EB0A30"/>
    <w:tbl>
      <w:tblPr>
        <w:tblW w:w="16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5"/>
        <w:gridCol w:w="1626"/>
        <w:gridCol w:w="1560"/>
        <w:gridCol w:w="1369"/>
        <w:gridCol w:w="1293"/>
        <w:gridCol w:w="1138"/>
        <w:gridCol w:w="1236"/>
        <w:gridCol w:w="1134"/>
        <w:gridCol w:w="1037"/>
        <w:gridCol w:w="1701"/>
        <w:gridCol w:w="1939"/>
      </w:tblGrid>
      <w:tr w:rsidR="00EB0A30" w:rsidRPr="007F6570" w:rsidTr="00DC2886">
        <w:trPr>
          <w:trHeight w:val="215"/>
          <w:tblHeader/>
          <w:jc w:val="center"/>
        </w:trPr>
        <w:tc>
          <w:tcPr>
            <w:tcW w:w="1985" w:type="dxa"/>
            <w:shd w:val="clear" w:color="000000" w:fill="FFFFFF"/>
            <w:hideMark/>
          </w:tcPr>
          <w:p w:rsidR="00EB0A30" w:rsidRPr="007F6570" w:rsidRDefault="00EB0A30" w:rsidP="00DC2886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</w:t>
            </w:r>
          </w:p>
        </w:tc>
        <w:tc>
          <w:tcPr>
            <w:tcW w:w="1626" w:type="dxa"/>
            <w:shd w:val="clear" w:color="000000" w:fill="FFFFFF"/>
            <w:hideMark/>
          </w:tcPr>
          <w:p w:rsidR="00EB0A30" w:rsidRPr="007F6570" w:rsidRDefault="00EB0A30" w:rsidP="00DC2886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  <w:shd w:val="clear" w:color="000000" w:fill="FFFFFF"/>
            <w:hideMark/>
          </w:tcPr>
          <w:p w:rsidR="00EB0A30" w:rsidRPr="007F6570" w:rsidRDefault="00EB0A30" w:rsidP="00DC2886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3</w:t>
            </w:r>
          </w:p>
        </w:tc>
        <w:tc>
          <w:tcPr>
            <w:tcW w:w="1369" w:type="dxa"/>
            <w:shd w:val="clear" w:color="000000" w:fill="FFFFFF"/>
            <w:hideMark/>
          </w:tcPr>
          <w:p w:rsidR="00EB0A30" w:rsidRPr="007F6570" w:rsidRDefault="00EB0A30" w:rsidP="00DC2886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4</w:t>
            </w:r>
          </w:p>
        </w:tc>
        <w:tc>
          <w:tcPr>
            <w:tcW w:w="1293" w:type="dxa"/>
            <w:shd w:val="clear" w:color="000000" w:fill="FFFFFF"/>
            <w:hideMark/>
          </w:tcPr>
          <w:p w:rsidR="00EB0A30" w:rsidRPr="007F6570" w:rsidRDefault="00EB0A30" w:rsidP="00DC2886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5</w:t>
            </w:r>
          </w:p>
        </w:tc>
        <w:tc>
          <w:tcPr>
            <w:tcW w:w="1138" w:type="dxa"/>
            <w:shd w:val="clear" w:color="000000" w:fill="FFFFFF"/>
            <w:hideMark/>
          </w:tcPr>
          <w:p w:rsidR="00EB0A30" w:rsidRPr="007F6570" w:rsidRDefault="00EB0A30" w:rsidP="00DC2886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6</w:t>
            </w:r>
          </w:p>
        </w:tc>
        <w:tc>
          <w:tcPr>
            <w:tcW w:w="1236" w:type="dxa"/>
            <w:shd w:val="clear" w:color="000000" w:fill="FFFFFF"/>
            <w:hideMark/>
          </w:tcPr>
          <w:p w:rsidR="00EB0A30" w:rsidRPr="007F6570" w:rsidRDefault="00EB0A30" w:rsidP="00DC2886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shd w:val="clear" w:color="000000" w:fill="FFFFFF"/>
            <w:hideMark/>
          </w:tcPr>
          <w:p w:rsidR="00EB0A30" w:rsidRPr="007F6570" w:rsidRDefault="00EB0A30" w:rsidP="00DC2886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8</w:t>
            </w:r>
          </w:p>
        </w:tc>
        <w:tc>
          <w:tcPr>
            <w:tcW w:w="1037" w:type="dxa"/>
            <w:shd w:val="clear" w:color="000000" w:fill="FFFFFF"/>
            <w:hideMark/>
          </w:tcPr>
          <w:p w:rsidR="00EB0A30" w:rsidRPr="007F6570" w:rsidRDefault="00EB0A30" w:rsidP="00DC2886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  <w:shd w:val="clear" w:color="000000" w:fill="FFFFFF"/>
            <w:hideMark/>
          </w:tcPr>
          <w:p w:rsidR="00EB0A30" w:rsidRPr="007F6570" w:rsidRDefault="00EB0A30" w:rsidP="00DC2886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10</w:t>
            </w:r>
          </w:p>
        </w:tc>
        <w:tc>
          <w:tcPr>
            <w:tcW w:w="1939" w:type="dxa"/>
            <w:shd w:val="clear" w:color="000000" w:fill="FFFFFF"/>
            <w:hideMark/>
          </w:tcPr>
          <w:p w:rsidR="00EB0A30" w:rsidRPr="007F6570" w:rsidRDefault="00EB0A30" w:rsidP="00DC2886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11</w:t>
            </w:r>
          </w:p>
        </w:tc>
      </w:tr>
      <w:tr w:rsidR="004029AE" w:rsidRPr="007F6570" w:rsidTr="00EB0A30">
        <w:trPr>
          <w:trHeight w:val="64"/>
          <w:jc w:val="center"/>
        </w:trPr>
        <w:tc>
          <w:tcPr>
            <w:tcW w:w="1985" w:type="dxa"/>
            <w:vMerge w:val="restart"/>
            <w:shd w:val="clear" w:color="000000" w:fill="FFFFFF"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2.1.1.4. Устройство пожарных водоемов и подъездов к источникам противопожарного водоснабжения</w:t>
            </w:r>
          </w:p>
        </w:tc>
        <w:tc>
          <w:tcPr>
            <w:tcW w:w="1626" w:type="dxa"/>
            <w:shd w:val="clear" w:color="000000" w:fill="FFFFFF"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итого</w:t>
            </w:r>
          </w:p>
        </w:tc>
        <w:tc>
          <w:tcPr>
            <w:tcW w:w="1560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171,8</w:t>
            </w:r>
          </w:p>
        </w:tc>
        <w:tc>
          <w:tcPr>
            <w:tcW w:w="1369" w:type="dxa"/>
            <w:shd w:val="clear" w:color="auto" w:fill="auto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85,8</w:t>
            </w:r>
          </w:p>
        </w:tc>
        <w:tc>
          <w:tcPr>
            <w:tcW w:w="1293" w:type="dxa"/>
            <w:shd w:val="clear" w:color="auto" w:fill="auto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shd w:val="clear" w:color="auto" w:fill="auto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86,0</w:t>
            </w:r>
          </w:p>
        </w:tc>
        <w:tc>
          <w:tcPr>
            <w:tcW w:w="1236" w:type="dxa"/>
            <w:shd w:val="clear" w:color="auto" w:fill="auto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0,0</w:t>
            </w:r>
          </w:p>
        </w:tc>
        <w:tc>
          <w:tcPr>
            <w:tcW w:w="1037" w:type="dxa"/>
            <w:vMerge w:val="restart"/>
            <w:shd w:val="clear" w:color="000000" w:fill="FFFFFF"/>
            <w:hideMark/>
          </w:tcPr>
          <w:p w:rsidR="004029AE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  <w:r w:rsidR="004029AE" w:rsidRPr="007F6570">
              <w:rPr>
                <w:sz w:val="22"/>
                <w:szCs w:val="22"/>
              </w:rPr>
              <w:t>- 2025 гг.</w:t>
            </w:r>
          </w:p>
        </w:tc>
        <w:tc>
          <w:tcPr>
            <w:tcW w:w="1701" w:type="dxa"/>
            <w:vMerge w:val="restart"/>
            <w:shd w:val="clear" w:color="000000" w:fill="FFFFFF"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Министерство лесного хозяйства и природопользования  Республики Тыва</w:t>
            </w:r>
          </w:p>
        </w:tc>
        <w:tc>
          <w:tcPr>
            <w:tcW w:w="1939" w:type="dxa"/>
            <w:vMerge w:val="restart"/>
            <w:hideMark/>
          </w:tcPr>
          <w:p w:rsidR="004029AE" w:rsidRPr="007F6570" w:rsidRDefault="00EB0A30" w:rsidP="00EB0A3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з</w:t>
            </w:r>
            <w:r w:rsidRPr="00981583">
              <w:rPr>
                <w:spacing w:val="-8"/>
                <w:sz w:val="22"/>
                <w:szCs w:val="22"/>
              </w:rPr>
              <w:t>емлях лесного фонда, в расчете на 1 га земель лесного фонда до уровня 4,2 рубля; обеспечение баланса выбытия и воспроизводства лесов на уровне 81,3 процента; достижение отношения фактического объема заготовки древесины к установленному допустимому объему изъятия древесины на 7,1 процента. В результате реализации II этапа подпрограммы предполагается: поддержание лесистости территории Республики Тыва на уровне 49,7 процента; сохранение на уровне 0,6 процента площади земель лесного фонда, переданных в пользование, в общей площади земель лесного фонда; достижение отноше</w:t>
            </w:r>
            <w:r w:rsidRPr="00981583">
              <w:rPr>
                <w:spacing w:val="-8"/>
                <w:sz w:val="22"/>
                <w:szCs w:val="22"/>
              </w:rPr>
              <w:lastRenderedPageBreak/>
              <w:t xml:space="preserve">ния площади </w:t>
            </w:r>
            <w:proofErr w:type="spellStart"/>
            <w:r w:rsidRPr="00981583">
              <w:rPr>
                <w:spacing w:val="-8"/>
                <w:sz w:val="22"/>
                <w:szCs w:val="22"/>
              </w:rPr>
              <w:t>лесовосстановления</w:t>
            </w:r>
            <w:proofErr w:type="spellEnd"/>
            <w:r w:rsidRPr="00981583">
              <w:rPr>
                <w:spacing w:val="-8"/>
                <w:sz w:val="22"/>
                <w:szCs w:val="22"/>
              </w:rPr>
              <w:t xml:space="preserve"> и лесоразведения к площади вырубленных и погибших лесных насаждений на уровне 100 процентов; повышение объема платежей в бюджетную систему Российской Федерации от использования лесов, расположенных на землях лесного фонда, до уровня 8,1 рубля в расчете на 1 га земель лесного фонда; обеспечение баланса выбытия и воспроизводства лесов на уровне 100 процентов. достижение отношения фактического объема заготовки древесины к установленному допустимому объему изъятия древесины на уровне 3,2 </w:t>
            </w:r>
          </w:p>
        </w:tc>
      </w:tr>
      <w:tr w:rsidR="004029AE" w:rsidRPr="007F6570" w:rsidTr="007F6570">
        <w:trPr>
          <w:trHeight w:val="735"/>
          <w:jc w:val="center"/>
        </w:trPr>
        <w:tc>
          <w:tcPr>
            <w:tcW w:w="1985" w:type="dxa"/>
            <w:vMerge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</w:p>
        </w:tc>
        <w:tc>
          <w:tcPr>
            <w:tcW w:w="1626" w:type="dxa"/>
            <w:shd w:val="clear" w:color="000000" w:fill="FFFFFF"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60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171,8</w:t>
            </w:r>
          </w:p>
        </w:tc>
        <w:tc>
          <w:tcPr>
            <w:tcW w:w="1369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85,8</w:t>
            </w:r>
          </w:p>
        </w:tc>
        <w:tc>
          <w:tcPr>
            <w:tcW w:w="1293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138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86</w:t>
            </w:r>
          </w:p>
        </w:tc>
        <w:tc>
          <w:tcPr>
            <w:tcW w:w="1236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037" w:type="dxa"/>
            <w:vMerge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</w:p>
        </w:tc>
        <w:tc>
          <w:tcPr>
            <w:tcW w:w="1939" w:type="dxa"/>
            <w:vMerge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</w:p>
        </w:tc>
      </w:tr>
      <w:tr w:rsidR="004029AE" w:rsidRPr="007F6570" w:rsidTr="00EB0A30">
        <w:trPr>
          <w:trHeight w:val="64"/>
          <w:jc w:val="center"/>
        </w:trPr>
        <w:tc>
          <w:tcPr>
            <w:tcW w:w="1985" w:type="dxa"/>
            <w:vMerge w:val="restart"/>
            <w:shd w:val="clear" w:color="000000" w:fill="FFFFFF"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2.1.1.5. Эксплуатация пожарных водоемов и подъездов к источникам противопожарного водоснабжения</w:t>
            </w:r>
          </w:p>
        </w:tc>
        <w:tc>
          <w:tcPr>
            <w:tcW w:w="1626" w:type="dxa"/>
            <w:shd w:val="clear" w:color="000000" w:fill="FFFFFF"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итого</w:t>
            </w:r>
          </w:p>
        </w:tc>
        <w:tc>
          <w:tcPr>
            <w:tcW w:w="1560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92,2</w:t>
            </w:r>
          </w:p>
        </w:tc>
        <w:tc>
          <w:tcPr>
            <w:tcW w:w="1369" w:type="dxa"/>
            <w:shd w:val="clear" w:color="auto" w:fill="auto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14,2</w:t>
            </w:r>
          </w:p>
        </w:tc>
        <w:tc>
          <w:tcPr>
            <w:tcW w:w="1293" w:type="dxa"/>
            <w:shd w:val="clear" w:color="auto" w:fill="auto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shd w:val="clear" w:color="auto" w:fill="auto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15,0</w:t>
            </w:r>
          </w:p>
        </w:tc>
        <w:tc>
          <w:tcPr>
            <w:tcW w:w="1236" w:type="dxa"/>
            <w:shd w:val="clear" w:color="auto" w:fill="auto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31,5</w:t>
            </w:r>
          </w:p>
        </w:tc>
        <w:tc>
          <w:tcPr>
            <w:tcW w:w="1134" w:type="dxa"/>
            <w:shd w:val="clear" w:color="auto" w:fill="auto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31,5</w:t>
            </w:r>
          </w:p>
        </w:tc>
        <w:tc>
          <w:tcPr>
            <w:tcW w:w="1037" w:type="dxa"/>
            <w:vMerge w:val="restart"/>
            <w:shd w:val="clear" w:color="000000" w:fill="FFFFFF"/>
            <w:hideMark/>
          </w:tcPr>
          <w:p w:rsidR="004029AE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  <w:r w:rsidR="004029AE" w:rsidRPr="007F6570">
              <w:rPr>
                <w:sz w:val="22"/>
                <w:szCs w:val="22"/>
              </w:rPr>
              <w:t>- 2023 гг.</w:t>
            </w:r>
          </w:p>
        </w:tc>
        <w:tc>
          <w:tcPr>
            <w:tcW w:w="1701" w:type="dxa"/>
            <w:vMerge w:val="restart"/>
            <w:shd w:val="clear" w:color="000000" w:fill="FFFFFF"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Министерство лесного хозяйства и природопользования  Республики Тыва</w:t>
            </w:r>
          </w:p>
        </w:tc>
        <w:tc>
          <w:tcPr>
            <w:tcW w:w="1939" w:type="dxa"/>
            <w:vMerge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</w:p>
        </w:tc>
      </w:tr>
      <w:tr w:rsidR="004029AE" w:rsidRPr="007F6570" w:rsidTr="007F6570">
        <w:trPr>
          <w:trHeight w:val="735"/>
          <w:jc w:val="center"/>
        </w:trPr>
        <w:tc>
          <w:tcPr>
            <w:tcW w:w="1985" w:type="dxa"/>
            <w:vMerge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</w:p>
        </w:tc>
        <w:tc>
          <w:tcPr>
            <w:tcW w:w="1626" w:type="dxa"/>
            <w:shd w:val="clear" w:color="000000" w:fill="FFFFFF"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60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92,2</w:t>
            </w:r>
          </w:p>
        </w:tc>
        <w:tc>
          <w:tcPr>
            <w:tcW w:w="1369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14,2</w:t>
            </w:r>
          </w:p>
        </w:tc>
        <w:tc>
          <w:tcPr>
            <w:tcW w:w="1293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138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15</w:t>
            </w:r>
          </w:p>
        </w:tc>
        <w:tc>
          <w:tcPr>
            <w:tcW w:w="1236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31,5</w:t>
            </w:r>
          </w:p>
        </w:tc>
        <w:tc>
          <w:tcPr>
            <w:tcW w:w="1134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31,5</w:t>
            </w:r>
          </w:p>
        </w:tc>
        <w:tc>
          <w:tcPr>
            <w:tcW w:w="1037" w:type="dxa"/>
            <w:vMerge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</w:p>
        </w:tc>
        <w:tc>
          <w:tcPr>
            <w:tcW w:w="1939" w:type="dxa"/>
            <w:vMerge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</w:p>
        </w:tc>
      </w:tr>
      <w:tr w:rsidR="004029AE" w:rsidRPr="007F6570" w:rsidTr="00EB0A30">
        <w:trPr>
          <w:trHeight w:val="64"/>
          <w:jc w:val="center"/>
        </w:trPr>
        <w:tc>
          <w:tcPr>
            <w:tcW w:w="1985" w:type="dxa"/>
            <w:vMerge w:val="restart"/>
            <w:shd w:val="clear" w:color="000000" w:fill="FFFFFF"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2.1.1.6. Прокладка просек, противопожарных разрывов</w:t>
            </w:r>
          </w:p>
        </w:tc>
        <w:tc>
          <w:tcPr>
            <w:tcW w:w="1626" w:type="dxa"/>
            <w:shd w:val="clear" w:color="000000" w:fill="FFFFFF"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итого</w:t>
            </w:r>
          </w:p>
        </w:tc>
        <w:tc>
          <w:tcPr>
            <w:tcW w:w="1560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1150,8</w:t>
            </w:r>
          </w:p>
        </w:tc>
        <w:tc>
          <w:tcPr>
            <w:tcW w:w="1369" w:type="dxa"/>
            <w:shd w:val="clear" w:color="auto" w:fill="auto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560,8</w:t>
            </w:r>
          </w:p>
        </w:tc>
        <w:tc>
          <w:tcPr>
            <w:tcW w:w="1293" w:type="dxa"/>
            <w:shd w:val="clear" w:color="auto" w:fill="auto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shd w:val="clear" w:color="auto" w:fill="auto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590,0</w:t>
            </w:r>
          </w:p>
        </w:tc>
        <w:tc>
          <w:tcPr>
            <w:tcW w:w="1236" w:type="dxa"/>
            <w:shd w:val="clear" w:color="auto" w:fill="auto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0,0</w:t>
            </w:r>
          </w:p>
        </w:tc>
        <w:tc>
          <w:tcPr>
            <w:tcW w:w="1037" w:type="dxa"/>
            <w:vMerge w:val="restart"/>
            <w:shd w:val="clear" w:color="000000" w:fill="FFFFFF"/>
            <w:hideMark/>
          </w:tcPr>
          <w:p w:rsidR="004029AE" w:rsidRPr="007F6570" w:rsidRDefault="004029AE" w:rsidP="00EB0A3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2021- 2025 гг.</w:t>
            </w:r>
          </w:p>
        </w:tc>
        <w:tc>
          <w:tcPr>
            <w:tcW w:w="1701" w:type="dxa"/>
            <w:vMerge w:val="restart"/>
            <w:shd w:val="clear" w:color="000000" w:fill="FFFFFF"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Министерство лесного хозяйства и природопользования  Республики Тыва</w:t>
            </w:r>
          </w:p>
        </w:tc>
        <w:tc>
          <w:tcPr>
            <w:tcW w:w="1939" w:type="dxa"/>
            <w:vMerge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</w:p>
        </w:tc>
      </w:tr>
      <w:tr w:rsidR="004029AE" w:rsidRPr="007F6570" w:rsidTr="007F6570">
        <w:trPr>
          <w:trHeight w:val="735"/>
          <w:jc w:val="center"/>
        </w:trPr>
        <w:tc>
          <w:tcPr>
            <w:tcW w:w="1985" w:type="dxa"/>
            <w:vMerge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</w:p>
        </w:tc>
        <w:tc>
          <w:tcPr>
            <w:tcW w:w="1626" w:type="dxa"/>
            <w:shd w:val="clear" w:color="000000" w:fill="FFFFFF"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60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1150,8</w:t>
            </w:r>
          </w:p>
        </w:tc>
        <w:tc>
          <w:tcPr>
            <w:tcW w:w="1369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560,8</w:t>
            </w:r>
          </w:p>
        </w:tc>
        <w:tc>
          <w:tcPr>
            <w:tcW w:w="1293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138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590</w:t>
            </w:r>
          </w:p>
        </w:tc>
        <w:tc>
          <w:tcPr>
            <w:tcW w:w="1236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037" w:type="dxa"/>
            <w:vMerge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</w:p>
        </w:tc>
        <w:tc>
          <w:tcPr>
            <w:tcW w:w="1939" w:type="dxa"/>
            <w:vMerge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</w:p>
        </w:tc>
      </w:tr>
      <w:tr w:rsidR="004029AE" w:rsidRPr="007F6570" w:rsidTr="00EB0A30">
        <w:trPr>
          <w:trHeight w:val="64"/>
          <w:jc w:val="center"/>
        </w:trPr>
        <w:tc>
          <w:tcPr>
            <w:tcW w:w="1985" w:type="dxa"/>
            <w:vMerge w:val="restart"/>
            <w:shd w:val="clear" w:color="000000" w:fill="FFFFFF"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2.1.1.7. Прочистка просек</w:t>
            </w:r>
          </w:p>
        </w:tc>
        <w:tc>
          <w:tcPr>
            <w:tcW w:w="1626" w:type="dxa"/>
            <w:shd w:val="clear" w:color="000000" w:fill="FFFFFF"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итого</w:t>
            </w:r>
          </w:p>
        </w:tc>
        <w:tc>
          <w:tcPr>
            <w:tcW w:w="1560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106,3</w:t>
            </w:r>
          </w:p>
        </w:tc>
        <w:tc>
          <w:tcPr>
            <w:tcW w:w="1369" w:type="dxa"/>
            <w:shd w:val="clear" w:color="auto" w:fill="auto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51,3</w:t>
            </w:r>
          </w:p>
        </w:tc>
        <w:tc>
          <w:tcPr>
            <w:tcW w:w="1293" w:type="dxa"/>
            <w:shd w:val="clear" w:color="auto" w:fill="auto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shd w:val="clear" w:color="auto" w:fill="auto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55,0</w:t>
            </w:r>
          </w:p>
        </w:tc>
        <w:tc>
          <w:tcPr>
            <w:tcW w:w="1236" w:type="dxa"/>
            <w:shd w:val="clear" w:color="auto" w:fill="auto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0,0</w:t>
            </w:r>
          </w:p>
        </w:tc>
        <w:tc>
          <w:tcPr>
            <w:tcW w:w="1037" w:type="dxa"/>
            <w:vMerge w:val="restart"/>
            <w:shd w:val="clear" w:color="000000" w:fill="FFFFFF"/>
            <w:hideMark/>
          </w:tcPr>
          <w:p w:rsidR="004029AE" w:rsidRPr="007F6570" w:rsidRDefault="004029AE" w:rsidP="00EB0A3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2021- 2025 гг.</w:t>
            </w:r>
          </w:p>
        </w:tc>
        <w:tc>
          <w:tcPr>
            <w:tcW w:w="1701" w:type="dxa"/>
            <w:vMerge w:val="restart"/>
            <w:shd w:val="clear" w:color="000000" w:fill="FFFFFF"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Министерство лесного хозяйства и природопользования  Республики Тыва</w:t>
            </w:r>
          </w:p>
        </w:tc>
        <w:tc>
          <w:tcPr>
            <w:tcW w:w="1939" w:type="dxa"/>
            <w:vMerge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</w:p>
        </w:tc>
      </w:tr>
      <w:tr w:rsidR="004029AE" w:rsidRPr="007F6570" w:rsidTr="007F6570">
        <w:trPr>
          <w:trHeight w:val="735"/>
          <w:jc w:val="center"/>
        </w:trPr>
        <w:tc>
          <w:tcPr>
            <w:tcW w:w="1985" w:type="dxa"/>
            <w:vMerge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</w:p>
        </w:tc>
        <w:tc>
          <w:tcPr>
            <w:tcW w:w="1626" w:type="dxa"/>
            <w:shd w:val="clear" w:color="000000" w:fill="FFFFFF"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60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106,3</w:t>
            </w:r>
          </w:p>
        </w:tc>
        <w:tc>
          <w:tcPr>
            <w:tcW w:w="1369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51,3</w:t>
            </w:r>
          </w:p>
        </w:tc>
        <w:tc>
          <w:tcPr>
            <w:tcW w:w="1293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138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55</w:t>
            </w:r>
          </w:p>
        </w:tc>
        <w:tc>
          <w:tcPr>
            <w:tcW w:w="1236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037" w:type="dxa"/>
            <w:vMerge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</w:p>
        </w:tc>
        <w:tc>
          <w:tcPr>
            <w:tcW w:w="1939" w:type="dxa"/>
            <w:vMerge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</w:p>
        </w:tc>
      </w:tr>
      <w:tr w:rsidR="004029AE" w:rsidRPr="007F6570" w:rsidTr="00EB0A30">
        <w:trPr>
          <w:trHeight w:val="64"/>
          <w:jc w:val="center"/>
        </w:trPr>
        <w:tc>
          <w:tcPr>
            <w:tcW w:w="1985" w:type="dxa"/>
            <w:vMerge w:val="restart"/>
            <w:shd w:val="clear" w:color="000000" w:fill="FFFFFF"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2.1.1.8. Устройство противопожарных минерализованных полос</w:t>
            </w:r>
          </w:p>
        </w:tc>
        <w:tc>
          <w:tcPr>
            <w:tcW w:w="1626" w:type="dxa"/>
            <w:shd w:val="clear" w:color="000000" w:fill="FFFFFF"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итого</w:t>
            </w:r>
          </w:p>
        </w:tc>
        <w:tc>
          <w:tcPr>
            <w:tcW w:w="1560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11723,8</w:t>
            </w:r>
          </w:p>
        </w:tc>
        <w:tc>
          <w:tcPr>
            <w:tcW w:w="1369" w:type="dxa"/>
            <w:shd w:val="clear" w:color="auto" w:fill="auto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787,8</w:t>
            </w:r>
          </w:p>
        </w:tc>
        <w:tc>
          <w:tcPr>
            <w:tcW w:w="1293" w:type="dxa"/>
            <w:shd w:val="clear" w:color="auto" w:fill="auto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shd w:val="clear" w:color="auto" w:fill="auto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422,0</w:t>
            </w:r>
          </w:p>
        </w:tc>
        <w:tc>
          <w:tcPr>
            <w:tcW w:w="1236" w:type="dxa"/>
            <w:shd w:val="clear" w:color="auto" w:fill="auto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5257,0</w:t>
            </w:r>
          </w:p>
        </w:tc>
        <w:tc>
          <w:tcPr>
            <w:tcW w:w="1134" w:type="dxa"/>
            <w:shd w:val="clear" w:color="auto" w:fill="auto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5257,0</w:t>
            </w:r>
          </w:p>
        </w:tc>
        <w:tc>
          <w:tcPr>
            <w:tcW w:w="1037" w:type="dxa"/>
            <w:vMerge w:val="restart"/>
            <w:shd w:val="clear" w:color="auto" w:fill="auto"/>
            <w:hideMark/>
          </w:tcPr>
          <w:p w:rsidR="004029AE" w:rsidRPr="007F6570" w:rsidRDefault="004029AE" w:rsidP="00EB0A3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2021- 2025 гг.</w:t>
            </w:r>
          </w:p>
        </w:tc>
        <w:tc>
          <w:tcPr>
            <w:tcW w:w="1701" w:type="dxa"/>
            <w:vMerge w:val="restart"/>
            <w:shd w:val="clear" w:color="000000" w:fill="FFFFFF"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Министерство лесного хозяйства и природопользования  Республики Тыва</w:t>
            </w:r>
          </w:p>
        </w:tc>
        <w:tc>
          <w:tcPr>
            <w:tcW w:w="1939" w:type="dxa"/>
            <w:vMerge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</w:p>
        </w:tc>
      </w:tr>
      <w:tr w:rsidR="004029AE" w:rsidRPr="007F6570" w:rsidTr="00EB0A30">
        <w:trPr>
          <w:trHeight w:val="64"/>
          <w:jc w:val="center"/>
        </w:trPr>
        <w:tc>
          <w:tcPr>
            <w:tcW w:w="1985" w:type="dxa"/>
            <w:vMerge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</w:p>
        </w:tc>
        <w:tc>
          <w:tcPr>
            <w:tcW w:w="1626" w:type="dxa"/>
            <w:shd w:val="clear" w:color="000000" w:fill="FFFFFF"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60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11686,8</w:t>
            </w:r>
          </w:p>
        </w:tc>
        <w:tc>
          <w:tcPr>
            <w:tcW w:w="1369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750,8</w:t>
            </w:r>
          </w:p>
        </w:tc>
        <w:tc>
          <w:tcPr>
            <w:tcW w:w="1293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138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422</w:t>
            </w:r>
          </w:p>
        </w:tc>
        <w:tc>
          <w:tcPr>
            <w:tcW w:w="1236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5257</w:t>
            </w:r>
          </w:p>
        </w:tc>
        <w:tc>
          <w:tcPr>
            <w:tcW w:w="1134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5257</w:t>
            </w:r>
          </w:p>
        </w:tc>
        <w:tc>
          <w:tcPr>
            <w:tcW w:w="1037" w:type="dxa"/>
            <w:vMerge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</w:p>
        </w:tc>
        <w:tc>
          <w:tcPr>
            <w:tcW w:w="1939" w:type="dxa"/>
            <w:vMerge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</w:p>
        </w:tc>
      </w:tr>
      <w:tr w:rsidR="004029AE" w:rsidRPr="007F6570" w:rsidTr="00EB0A30">
        <w:trPr>
          <w:trHeight w:val="140"/>
          <w:jc w:val="center"/>
        </w:trPr>
        <w:tc>
          <w:tcPr>
            <w:tcW w:w="1985" w:type="dxa"/>
            <w:vMerge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</w:p>
        </w:tc>
        <w:tc>
          <w:tcPr>
            <w:tcW w:w="1626" w:type="dxa"/>
            <w:shd w:val="clear" w:color="000000" w:fill="FFFFFF"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560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37</w:t>
            </w:r>
          </w:p>
        </w:tc>
        <w:tc>
          <w:tcPr>
            <w:tcW w:w="1369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37</w:t>
            </w:r>
          </w:p>
        </w:tc>
        <w:tc>
          <w:tcPr>
            <w:tcW w:w="1293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138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236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037" w:type="dxa"/>
            <w:vMerge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</w:p>
        </w:tc>
        <w:tc>
          <w:tcPr>
            <w:tcW w:w="1939" w:type="dxa"/>
            <w:vMerge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</w:p>
        </w:tc>
      </w:tr>
      <w:tr w:rsidR="004029AE" w:rsidRPr="007F6570" w:rsidTr="00EB0A30">
        <w:trPr>
          <w:trHeight w:val="64"/>
          <w:jc w:val="center"/>
        </w:trPr>
        <w:tc>
          <w:tcPr>
            <w:tcW w:w="1985" w:type="dxa"/>
            <w:vMerge w:val="restart"/>
            <w:shd w:val="clear" w:color="000000" w:fill="FFFFFF"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 xml:space="preserve">2.1.1.9. Прочистка противопожарных минерализованных </w:t>
            </w:r>
            <w:r w:rsidRPr="007F6570">
              <w:rPr>
                <w:sz w:val="22"/>
                <w:szCs w:val="22"/>
              </w:rPr>
              <w:lastRenderedPageBreak/>
              <w:t>полос и их обновление</w:t>
            </w:r>
          </w:p>
        </w:tc>
        <w:tc>
          <w:tcPr>
            <w:tcW w:w="1626" w:type="dxa"/>
            <w:shd w:val="clear" w:color="000000" w:fill="FFFFFF"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1560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15488,4</w:t>
            </w:r>
          </w:p>
        </w:tc>
        <w:tc>
          <w:tcPr>
            <w:tcW w:w="1369" w:type="dxa"/>
            <w:shd w:val="clear" w:color="auto" w:fill="auto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760,0</w:t>
            </w:r>
          </w:p>
        </w:tc>
        <w:tc>
          <w:tcPr>
            <w:tcW w:w="1293" w:type="dxa"/>
            <w:shd w:val="clear" w:color="auto" w:fill="auto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shd w:val="clear" w:color="auto" w:fill="auto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744,0</w:t>
            </w:r>
          </w:p>
        </w:tc>
        <w:tc>
          <w:tcPr>
            <w:tcW w:w="1236" w:type="dxa"/>
            <w:shd w:val="clear" w:color="auto" w:fill="auto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6992,2</w:t>
            </w:r>
          </w:p>
        </w:tc>
        <w:tc>
          <w:tcPr>
            <w:tcW w:w="1134" w:type="dxa"/>
            <w:shd w:val="clear" w:color="auto" w:fill="auto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6992,2</w:t>
            </w:r>
          </w:p>
        </w:tc>
        <w:tc>
          <w:tcPr>
            <w:tcW w:w="1037" w:type="dxa"/>
            <w:vMerge w:val="restart"/>
            <w:shd w:val="clear" w:color="000000" w:fill="FFFFFF"/>
            <w:hideMark/>
          </w:tcPr>
          <w:p w:rsidR="004029AE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  <w:r w:rsidR="004029AE" w:rsidRPr="007F6570">
              <w:rPr>
                <w:sz w:val="22"/>
                <w:szCs w:val="22"/>
              </w:rPr>
              <w:t>- 2023 гг.</w:t>
            </w:r>
          </w:p>
        </w:tc>
        <w:tc>
          <w:tcPr>
            <w:tcW w:w="1701" w:type="dxa"/>
            <w:vMerge w:val="restart"/>
            <w:shd w:val="clear" w:color="000000" w:fill="FFFFFF"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Министерство лесного хозяй</w:t>
            </w:r>
            <w:r w:rsidRPr="007F6570">
              <w:rPr>
                <w:sz w:val="22"/>
                <w:szCs w:val="22"/>
              </w:rPr>
              <w:lastRenderedPageBreak/>
              <w:t>ства и природопользования  Республики Тыва</w:t>
            </w:r>
          </w:p>
        </w:tc>
        <w:tc>
          <w:tcPr>
            <w:tcW w:w="1939" w:type="dxa"/>
            <w:vMerge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</w:p>
        </w:tc>
      </w:tr>
      <w:tr w:rsidR="004029AE" w:rsidRPr="007F6570" w:rsidTr="00EB0A30">
        <w:trPr>
          <w:trHeight w:val="64"/>
          <w:jc w:val="center"/>
        </w:trPr>
        <w:tc>
          <w:tcPr>
            <w:tcW w:w="1985" w:type="dxa"/>
            <w:vMerge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</w:p>
        </w:tc>
        <w:tc>
          <w:tcPr>
            <w:tcW w:w="1626" w:type="dxa"/>
            <w:shd w:val="clear" w:color="000000" w:fill="FFFFFF"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60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15463,4</w:t>
            </w:r>
          </w:p>
        </w:tc>
        <w:tc>
          <w:tcPr>
            <w:tcW w:w="1369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735</w:t>
            </w:r>
          </w:p>
        </w:tc>
        <w:tc>
          <w:tcPr>
            <w:tcW w:w="1293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138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744</w:t>
            </w:r>
          </w:p>
        </w:tc>
        <w:tc>
          <w:tcPr>
            <w:tcW w:w="1236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6992,2</w:t>
            </w:r>
          </w:p>
        </w:tc>
        <w:tc>
          <w:tcPr>
            <w:tcW w:w="1134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6992,2</w:t>
            </w:r>
          </w:p>
        </w:tc>
        <w:tc>
          <w:tcPr>
            <w:tcW w:w="1037" w:type="dxa"/>
            <w:vMerge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</w:p>
        </w:tc>
        <w:tc>
          <w:tcPr>
            <w:tcW w:w="1939" w:type="dxa"/>
            <w:vMerge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</w:p>
        </w:tc>
      </w:tr>
      <w:tr w:rsidR="004029AE" w:rsidRPr="007F6570" w:rsidTr="007F6570">
        <w:trPr>
          <w:trHeight w:val="735"/>
          <w:jc w:val="center"/>
        </w:trPr>
        <w:tc>
          <w:tcPr>
            <w:tcW w:w="1985" w:type="dxa"/>
            <w:vMerge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</w:p>
        </w:tc>
        <w:tc>
          <w:tcPr>
            <w:tcW w:w="1626" w:type="dxa"/>
            <w:shd w:val="clear" w:color="000000" w:fill="FFFFFF"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560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25</w:t>
            </w:r>
          </w:p>
        </w:tc>
        <w:tc>
          <w:tcPr>
            <w:tcW w:w="1369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25</w:t>
            </w:r>
          </w:p>
        </w:tc>
        <w:tc>
          <w:tcPr>
            <w:tcW w:w="1293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138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236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037" w:type="dxa"/>
            <w:vMerge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</w:p>
        </w:tc>
        <w:tc>
          <w:tcPr>
            <w:tcW w:w="1939" w:type="dxa"/>
            <w:vMerge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</w:p>
        </w:tc>
      </w:tr>
      <w:tr w:rsidR="004029AE" w:rsidRPr="007F6570" w:rsidTr="00EB0A30">
        <w:trPr>
          <w:trHeight w:val="64"/>
          <w:jc w:val="center"/>
        </w:trPr>
        <w:tc>
          <w:tcPr>
            <w:tcW w:w="1985" w:type="dxa"/>
            <w:vMerge w:val="restart"/>
            <w:shd w:val="clear" w:color="000000" w:fill="FFFFFF"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lastRenderedPageBreak/>
              <w:t>2.1.1.10. Реконструкция пожарных наблюдательных пунктов (вышек, мачт, павильонов и других наблюдательных пунктов), пунктов сосредоточения противопожарного инвентаря</w:t>
            </w:r>
          </w:p>
        </w:tc>
        <w:tc>
          <w:tcPr>
            <w:tcW w:w="1626" w:type="dxa"/>
            <w:shd w:val="clear" w:color="000000" w:fill="FFFFFF"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итого</w:t>
            </w:r>
          </w:p>
        </w:tc>
        <w:tc>
          <w:tcPr>
            <w:tcW w:w="1560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275</w:t>
            </w:r>
          </w:p>
        </w:tc>
        <w:tc>
          <w:tcPr>
            <w:tcW w:w="1369" w:type="dxa"/>
            <w:shd w:val="clear" w:color="auto" w:fill="auto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275,0</w:t>
            </w:r>
          </w:p>
        </w:tc>
        <w:tc>
          <w:tcPr>
            <w:tcW w:w="1293" w:type="dxa"/>
            <w:shd w:val="clear" w:color="auto" w:fill="auto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shd w:val="clear" w:color="auto" w:fill="auto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0,0</w:t>
            </w:r>
          </w:p>
        </w:tc>
        <w:tc>
          <w:tcPr>
            <w:tcW w:w="1236" w:type="dxa"/>
            <w:shd w:val="clear" w:color="auto" w:fill="auto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0,0</w:t>
            </w:r>
          </w:p>
        </w:tc>
        <w:tc>
          <w:tcPr>
            <w:tcW w:w="1037" w:type="dxa"/>
            <w:vMerge w:val="restart"/>
            <w:shd w:val="clear" w:color="000000" w:fill="FFFFFF"/>
            <w:hideMark/>
          </w:tcPr>
          <w:p w:rsidR="004029AE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  <w:r w:rsidR="004029AE" w:rsidRPr="007F6570">
              <w:rPr>
                <w:sz w:val="22"/>
                <w:szCs w:val="22"/>
              </w:rPr>
              <w:t>- 2023 гг.</w:t>
            </w:r>
          </w:p>
        </w:tc>
        <w:tc>
          <w:tcPr>
            <w:tcW w:w="1701" w:type="dxa"/>
            <w:vMerge w:val="restart"/>
            <w:shd w:val="clear" w:color="000000" w:fill="FFFFFF"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Министерство лесного хозяйства и природопользования  Республики Тыва</w:t>
            </w:r>
          </w:p>
        </w:tc>
        <w:tc>
          <w:tcPr>
            <w:tcW w:w="1939" w:type="dxa"/>
            <w:vMerge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</w:p>
        </w:tc>
      </w:tr>
      <w:tr w:rsidR="004029AE" w:rsidRPr="007F6570" w:rsidTr="007F6570">
        <w:trPr>
          <w:trHeight w:val="735"/>
          <w:jc w:val="center"/>
        </w:trPr>
        <w:tc>
          <w:tcPr>
            <w:tcW w:w="1985" w:type="dxa"/>
            <w:vMerge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</w:p>
        </w:tc>
        <w:tc>
          <w:tcPr>
            <w:tcW w:w="1626" w:type="dxa"/>
            <w:shd w:val="clear" w:color="000000" w:fill="FFFFFF"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560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275</w:t>
            </w:r>
          </w:p>
        </w:tc>
        <w:tc>
          <w:tcPr>
            <w:tcW w:w="1369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275</w:t>
            </w:r>
          </w:p>
        </w:tc>
        <w:tc>
          <w:tcPr>
            <w:tcW w:w="1293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138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236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037" w:type="dxa"/>
            <w:vMerge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</w:p>
        </w:tc>
        <w:tc>
          <w:tcPr>
            <w:tcW w:w="1939" w:type="dxa"/>
            <w:vMerge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</w:p>
        </w:tc>
      </w:tr>
      <w:tr w:rsidR="004029AE" w:rsidRPr="007F6570" w:rsidTr="00EB0A30">
        <w:trPr>
          <w:trHeight w:val="64"/>
          <w:jc w:val="center"/>
        </w:trPr>
        <w:tc>
          <w:tcPr>
            <w:tcW w:w="1985" w:type="dxa"/>
            <w:vMerge w:val="restart"/>
            <w:shd w:val="clear" w:color="000000" w:fill="FFFFFF"/>
            <w:hideMark/>
          </w:tcPr>
          <w:p w:rsidR="004029AE" w:rsidRPr="00B51874" w:rsidRDefault="004029AE" w:rsidP="007F6570">
            <w:pPr>
              <w:rPr>
                <w:spacing w:val="-8"/>
                <w:sz w:val="22"/>
                <w:szCs w:val="22"/>
              </w:rPr>
            </w:pPr>
            <w:r w:rsidRPr="00B51874">
              <w:rPr>
                <w:spacing w:val="-8"/>
                <w:sz w:val="22"/>
                <w:szCs w:val="22"/>
              </w:rPr>
              <w:t>2.1.1.11. Установка шлагбаумов, устройство преград, обеспечивающих ограничение пребывания граждан в лесах в целях обеспечения пожарной безопасности</w:t>
            </w:r>
          </w:p>
        </w:tc>
        <w:tc>
          <w:tcPr>
            <w:tcW w:w="1626" w:type="dxa"/>
            <w:shd w:val="clear" w:color="000000" w:fill="FFFFFF"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итого</w:t>
            </w:r>
          </w:p>
        </w:tc>
        <w:tc>
          <w:tcPr>
            <w:tcW w:w="1560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13,7</w:t>
            </w:r>
          </w:p>
        </w:tc>
        <w:tc>
          <w:tcPr>
            <w:tcW w:w="1369" w:type="dxa"/>
            <w:shd w:val="clear" w:color="auto" w:fill="auto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6,5</w:t>
            </w:r>
          </w:p>
        </w:tc>
        <w:tc>
          <w:tcPr>
            <w:tcW w:w="1293" w:type="dxa"/>
            <w:shd w:val="clear" w:color="auto" w:fill="auto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shd w:val="clear" w:color="auto" w:fill="auto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7,2</w:t>
            </w:r>
          </w:p>
        </w:tc>
        <w:tc>
          <w:tcPr>
            <w:tcW w:w="1236" w:type="dxa"/>
            <w:shd w:val="clear" w:color="auto" w:fill="auto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0,0</w:t>
            </w:r>
          </w:p>
        </w:tc>
        <w:tc>
          <w:tcPr>
            <w:tcW w:w="1037" w:type="dxa"/>
            <w:vMerge w:val="restart"/>
            <w:shd w:val="clear" w:color="000000" w:fill="FFFFFF"/>
            <w:hideMark/>
          </w:tcPr>
          <w:p w:rsidR="004029AE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  <w:r w:rsidR="004029AE" w:rsidRPr="007F6570">
              <w:rPr>
                <w:sz w:val="22"/>
                <w:szCs w:val="22"/>
              </w:rPr>
              <w:t>- 2023 гг.</w:t>
            </w:r>
          </w:p>
        </w:tc>
        <w:tc>
          <w:tcPr>
            <w:tcW w:w="1701" w:type="dxa"/>
            <w:vMerge w:val="restart"/>
            <w:shd w:val="clear" w:color="000000" w:fill="FFFFFF"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Министерство лесного хозяйства и природопользования  Республики Тыва</w:t>
            </w:r>
          </w:p>
        </w:tc>
        <w:tc>
          <w:tcPr>
            <w:tcW w:w="1939" w:type="dxa"/>
            <w:vMerge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</w:p>
        </w:tc>
      </w:tr>
      <w:tr w:rsidR="004029AE" w:rsidRPr="007F6570" w:rsidTr="007F6570">
        <w:trPr>
          <w:trHeight w:val="735"/>
          <w:jc w:val="center"/>
        </w:trPr>
        <w:tc>
          <w:tcPr>
            <w:tcW w:w="1985" w:type="dxa"/>
            <w:vMerge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</w:p>
        </w:tc>
        <w:tc>
          <w:tcPr>
            <w:tcW w:w="1626" w:type="dxa"/>
            <w:shd w:val="clear" w:color="000000" w:fill="FFFFFF"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60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13,7</w:t>
            </w:r>
          </w:p>
        </w:tc>
        <w:tc>
          <w:tcPr>
            <w:tcW w:w="1369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6,5</w:t>
            </w:r>
          </w:p>
        </w:tc>
        <w:tc>
          <w:tcPr>
            <w:tcW w:w="1293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138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7,2</w:t>
            </w:r>
          </w:p>
        </w:tc>
        <w:tc>
          <w:tcPr>
            <w:tcW w:w="1236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037" w:type="dxa"/>
            <w:vMerge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</w:p>
        </w:tc>
        <w:tc>
          <w:tcPr>
            <w:tcW w:w="1939" w:type="dxa"/>
            <w:vMerge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</w:p>
        </w:tc>
      </w:tr>
      <w:tr w:rsidR="004029AE" w:rsidRPr="007F6570" w:rsidTr="00EB0A30">
        <w:trPr>
          <w:trHeight w:val="86"/>
          <w:jc w:val="center"/>
        </w:trPr>
        <w:tc>
          <w:tcPr>
            <w:tcW w:w="1985" w:type="dxa"/>
            <w:vMerge w:val="restart"/>
            <w:shd w:val="clear" w:color="000000" w:fill="FFFFFF"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2.1.1.12. Эксплуатация шлагбаумов, обеспечивающих ограничение пребывания граждан в лесах в целях обеспечения пожарной безопасности</w:t>
            </w:r>
          </w:p>
        </w:tc>
        <w:tc>
          <w:tcPr>
            <w:tcW w:w="1626" w:type="dxa"/>
            <w:shd w:val="clear" w:color="000000" w:fill="FFFFFF"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итого</w:t>
            </w:r>
          </w:p>
        </w:tc>
        <w:tc>
          <w:tcPr>
            <w:tcW w:w="1560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2,5</w:t>
            </w:r>
          </w:p>
        </w:tc>
        <w:tc>
          <w:tcPr>
            <w:tcW w:w="1369" w:type="dxa"/>
            <w:shd w:val="clear" w:color="auto" w:fill="auto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1,0</w:t>
            </w:r>
          </w:p>
        </w:tc>
        <w:tc>
          <w:tcPr>
            <w:tcW w:w="1293" w:type="dxa"/>
            <w:shd w:val="clear" w:color="auto" w:fill="auto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shd w:val="clear" w:color="auto" w:fill="auto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1,5</w:t>
            </w:r>
          </w:p>
        </w:tc>
        <w:tc>
          <w:tcPr>
            <w:tcW w:w="1236" w:type="dxa"/>
            <w:shd w:val="clear" w:color="auto" w:fill="auto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0,0</w:t>
            </w:r>
          </w:p>
        </w:tc>
        <w:tc>
          <w:tcPr>
            <w:tcW w:w="1037" w:type="dxa"/>
            <w:vMerge w:val="restart"/>
            <w:shd w:val="clear" w:color="000000" w:fill="FFFFFF"/>
            <w:hideMark/>
          </w:tcPr>
          <w:p w:rsidR="004029AE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  <w:r w:rsidR="004029AE" w:rsidRPr="007F6570">
              <w:rPr>
                <w:sz w:val="22"/>
                <w:szCs w:val="22"/>
              </w:rPr>
              <w:t>- 2025 гг.</w:t>
            </w:r>
          </w:p>
        </w:tc>
        <w:tc>
          <w:tcPr>
            <w:tcW w:w="1701" w:type="dxa"/>
            <w:vMerge w:val="restart"/>
            <w:shd w:val="clear" w:color="000000" w:fill="FFFFFF"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Министерство лесного хозяйства и природопользования  Республики Тыва</w:t>
            </w:r>
          </w:p>
        </w:tc>
        <w:tc>
          <w:tcPr>
            <w:tcW w:w="1939" w:type="dxa"/>
            <w:vMerge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</w:p>
        </w:tc>
      </w:tr>
      <w:tr w:rsidR="004029AE" w:rsidRPr="007F6570" w:rsidTr="007F6570">
        <w:trPr>
          <w:trHeight w:val="735"/>
          <w:jc w:val="center"/>
        </w:trPr>
        <w:tc>
          <w:tcPr>
            <w:tcW w:w="1985" w:type="dxa"/>
            <w:vMerge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</w:p>
        </w:tc>
        <w:tc>
          <w:tcPr>
            <w:tcW w:w="1626" w:type="dxa"/>
            <w:shd w:val="clear" w:color="000000" w:fill="FFFFFF"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60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2,5</w:t>
            </w:r>
          </w:p>
        </w:tc>
        <w:tc>
          <w:tcPr>
            <w:tcW w:w="1369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1,0</w:t>
            </w:r>
          </w:p>
        </w:tc>
        <w:tc>
          <w:tcPr>
            <w:tcW w:w="1293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138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1,5</w:t>
            </w:r>
          </w:p>
        </w:tc>
        <w:tc>
          <w:tcPr>
            <w:tcW w:w="1236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037" w:type="dxa"/>
            <w:vMerge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</w:p>
        </w:tc>
        <w:tc>
          <w:tcPr>
            <w:tcW w:w="1939" w:type="dxa"/>
            <w:vMerge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</w:p>
        </w:tc>
      </w:tr>
      <w:tr w:rsidR="004029AE" w:rsidRPr="007F6570" w:rsidTr="00EB0A30">
        <w:trPr>
          <w:trHeight w:val="64"/>
          <w:jc w:val="center"/>
        </w:trPr>
        <w:tc>
          <w:tcPr>
            <w:tcW w:w="1985" w:type="dxa"/>
            <w:vMerge w:val="restart"/>
            <w:shd w:val="clear" w:color="000000" w:fill="FFFFFF"/>
            <w:hideMark/>
          </w:tcPr>
          <w:p w:rsidR="00EB0A30" w:rsidRPr="00981583" w:rsidRDefault="004029AE" w:rsidP="00EB0A30">
            <w:pPr>
              <w:rPr>
                <w:spacing w:val="-8"/>
                <w:sz w:val="22"/>
                <w:szCs w:val="22"/>
              </w:rPr>
            </w:pPr>
            <w:r w:rsidRPr="00981583">
              <w:rPr>
                <w:spacing w:val="-8"/>
                <w:sz w:val="22"/>
                <w:szCs w:val="22"/>
              </w:rPr>
              <w:t>2.1.1.13. Установка и размещение стендов, знаков и указателей, содержащих информацию о мерах по</w:t>
            </w:r>
            <w:r w:rsidR="00EB0A30" w:rsidRPr="00981583">
              <w:rPr>
                <w:spacing w:val="-8"/>
                <w:sz w:val="22"/>
                <w:szCs w:val="22"/>
              </w:rPr>
              <w:t>-</w:t>
            </w:r>
          </w:p>
        </w:tc>
        <w:tc>
          <w:tcPr>
            <w:tcW w:w="1626" w:type="dxa"/>
            <w:shd w:val="clear" w:color="000000" w:fill="FFFFFF"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итого</w:t>
            </w:r>
          </w:p>
        </w:tc>
        <w:tc>
          <w:tcPr>
            <w:tcW w:w="1560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1081,3</w:t>
            </w:r>
          </w:p>
        </w:tc>
        <w:tc>
          <w:tcPr>
            <w:tcW w:w="1369" w:type="dxa"/>
            <w:shd w:val="clear" w:color="auto" w:fill="auto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221,1</w:t>
            </w:r>
          </w:p>
        </w:tc>
        <w:tc>
          <w:tcPr>
            <w:tcW w:w="1293" w:type="dxa"/>
            <w:shd w:val="clear" w:color="auto" w:fill="auto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shd w:val="clear" w:color="auto" w:fill="auto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225,0</w:t>
            </w:r>
          </w:p>
        </w:tc>
        <w:tc>
          <w:tcPr>
            <w:tcW w:w="1236" w:type="dxa"/>
            <w:shd w:val="clear" w:color="auto" w:fill="auto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317,6</w:t>
            </w:r>
          </w:p>
        </w:tc>
        <w:tc>
          <w:tcPr>
            <w:tcW w:w="1134" w:type="dxa"/>
            <w:shd w:val="clear" w:color="auto" w:fill="auto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317,6</w:t>
            </w:r>
          </w:p>
        </w:tc>
        <w:tc>
          <w:tcPr>
            <w:tcW w:w="1037" w:type="dxa"/>
            <w:vMerge w:val="restart"/>
            <w:shd w:val="clear" w:color="000000" w:fill="FFFFFF"/>
            <w:hideMark/>
          </w:tcPr>
          <w:p w:rsidR="004029AE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  <w:r w:rsidR="004029AE" w:rsidRPr="007F6570">
              <w:rPr>
                <w:sz w:val="22"/>
                <w:szCs w:val="22"/>
              </w:rPr>
              <w:t>- 2023 гг.</w:t>
            </w:r>
          </w:p>
        </w:tc>
        <w:tc>
          <w:tcPr>
            <w:tcW w:w="1701" w:type="dxa"/>
            <w:vMerge w:val="restart"/>
            <w:shd w:val="clear" w:color="000000" w:fill="FFFFFF"/>
            <w:hideMark/>
          </w:tcPr>
          <w:p w:rsidR="002D4615" w:rsidRPr="00981583" w:rsidRDefault="004029AE" w:rsidP="00EB0A30">
            <w:pPr>
              <w:rPr>
                <w:spacing w:val="-8"/>
                <w:sz w:val="22"/>
                <w:szCs w:val="22"/>
              </w:rPr>
            </w:pPr>
            <w:r w:rsidRPr="00981583">
              <w:rPr>
                <w:spacing w:val="-8"/>
                <w:sz w:val="22"/>
                <w:szCs w:val="22"/>
              </w:rPr>
              <w:t>Министерство лесного хозяйства и природопользования  Республики Тыва</w:t>
            </w:r>
          </w:p>
        </w:tc>
        <w:tc>
          <w:tcPr>
            <w:tcW w:w="1939" w:type="dxa"/>
            <w:vMerge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</w:p>
        </w:tc>
      </w:tr>
      <w:tr w:rsidR="004029AE" w:rsidRPr="007F6570" w:rsidTr="007F6570">
        <w:trPr>
          <w:trHeight w:val="990"/>
          <w:jc w:val="center"/>
        </w:trPr>
        <w:tc>
          <w:tcPr>
            <w:tcW w:w="1985" w:type="dxa"/>
            <w:vMerge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</w:p>
        </w:tc>
        <w:tc>
          <w:tcPr>
            <w:tcW w:w="1626" w:type="dxa"/>
            <w:shd w:val="clear" w:color="000000" w:fill="FFFFFF"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60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1081,3</w:t>
            </w:r>
          </w:p>
        </w:tc>
        <w:tc>
          <w:tcPr>
            <w:tcW w:w="1369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221,1</w:t>
            </w:r>
          </w:p>
        </w:tc>
        <w:tc>
          <w:tcPr>
            <w:tcW w:w="1293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138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225</w:t>
            </w:r>
          </w:p>
        </w:tc>
        <w:tc>
          <w:tcPr>
            <w:tcW w:w="1236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317,6</w:t>
            </w:r>
          </w:p>
        </w:tc>
        <w:tc>
          <w:tcPr>
            <w:tcW w:w="1134" w:type="dxa"/>
            <w:shd w:val="clear" w:color="000000" w:fill="FFFFFF"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317,6</w:t>
            </w:r>
          </w:p>
        </w:tc>
        <w:tc>
          <w:tcPr>
            <w:tcW w:w="1037" w:type="dxa"/>
            <w:vMerge/>
            <w:hideMark/>
          </w:tcPr>
          <w:p w:rsidR="004029AE" w:rsidRPr="007F6570" w:rsidRDefault="004029AE" w:rsidP="007F65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</w:p>
        </w:tc>
        <w:tc>
          <w:tcPr>
            <w:tcW w:w="1939" w:type="dxa"/>
            <w:vMerge/>
            <w:hideMark/>
          </w:tcPr>
          <w:p w:rsidR="004029AE" w:rsidRPr="007F6570" w:rsidRDefault="004029AE" w:rsidP="007F6570">
            <w:pPr>
              <w:rPr>
                <w:sz w:val="22"/>
                <w:szCs w:val="22"/>
              </w:rPr>
            </w:pPr>
          </w:p>
        </w:tc>
      </w:tr>
    </w:tbl>
    <w:p w:rsidR="00EB0A30" w:rsidRDefault="00EB0A30"/>
    <w:tbl>
      <w:tblPr>
        <w:tblW w:w="16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5"/>
        <w:gridCol w:w="1626"/>
        <w:gridCol w:w="1560"/>
        <w:gridCol w:w="1369"/>
        <w:gridCol w:w="1293"/>
        <w:gridCol w:w="1138"/>
        <w:gridCol w:w="1236"/>
        <w:gridCol w:w="1134"/>
        <w:gridCol w:w="1037"/>
        <w:gridCol w:w="1701"/>
        <w:gridCol w:w="1939"/>
      </w:tblGrid>
      <w:tr w:rsidR="00EB0A30" w:rsidRPr="007F6570" w:rsidTr="00DC2886">
        <w:trPr>
          <w:trHeight w:val="215"/>
          <w:tblHeader/>
          <w:jc w:val="center"/>
        </w:trPr>
        <w:tc>
          <w:tcPr>
            <w:tcW w:w="1985" w:type="dxa"/>
            <w:shd w:val="clear" w:color="000000" w:fill="FFFFFF"/>
            <w:hideMark/>
          </w:tcPr>
          <w:p w:rsidR="00EB0A30" w:rsidRPr="007F6570" w:rsidRDefault="00EB0A30" w:rsidP="00DC2886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</w:t>
            </w:r>
          </w:p>
        </w:tc>
        <w:tc>
          <w:tcPr>
            <w:tcW w:w="1626" w:type="dxa"/>
            <w:shd w:val="clear" w:color="000000" w:fill="FFFFFF"/>
            <w:hideMark/>
          </w:tcPr>
          <w:p w:rsidR="00EB0A30" w:rsidRPr="007F6570" w:rsidRDefault="00EB0A30" w:rsidP="00DC2886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  <w:shd w:val="clear" w:color="000000" w:fill="FFFFFF"/>
            <w:hideMark/>
          </w:tcPr>
          <w:p w:rsidR="00EB0A30" w:rsidRPr="007F6570" w:rsidRDefault="00EB0A30" w:rsidP="00DC2886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3</w:t>
            </w:r>
          </w:p>
        </w:tc>
        <w:tc>
          <w:tcPr>
            <w:tcW w:w="1369" w:type="dxa"/>
            <w:shd w:val="clear" w:color="000000" w:fill="FFFFFF"/>
            <w:hideMark/>
          </w:tcPr>
          <w:p w:rsidR="00EB0A30" w:rsidRPr="007F6570" w:rsidRDefault="00EB0A30" w:rsidP="00DC2886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4</w:t>
            </w:r>
          </w:p>
        </w:tc>
        <w:tc>
          <w:tcPr>
            <w:tcW w:w="1293" w:type="dxa"/>
            <w:shd w:val="clear" w:color="000000" w:fill="FFFFFF"/>
            <w:hideMark/>
          </w:tcPr>
          <w:p w:rsidR="00EB0A30" w:rsidRPr="007F6570" w:rsidRDefault="00EB0A30" w:rsidP="00DC2886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5</w:t>
            </w:r>
          </w:p>
        </w:tc>
        <w:tc>
          <w:tcPr>
            <w:tcW w:w="1138" w:type="dxa"/>
            <w:shd w:val="clear" w:color="000000" w:fill="FFFFFF"/>
            <w:hideMark/>
          </w:tcPr>
          <w:p w:rsidR="00EB0A30" w:rsidRPr="007F6570" w:rsidRDefault="00EB0A30" w:rsidP="00DC2886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6</w:t>
            </w:r>
          </w:p>
        </w:tc>
        <w:tc>
          <w:tcPr>
            <w:tcW w:w="1236" w:type="dxa"/>
            <w:shd w:val="clear" w:color="000000" w:fill="FFFFFF"/>
            <w:hideMark/>
          </w:tcPr>
          <w:p w:rsidR="00EB0A30" w:rsidRPr="007F6570" w:rsidRDefault="00EB0A30" w:rsidP="00DC2886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shd w:val="clear" w:color="000000" w:fill="FFFFFF"/>
            <w:hideMark/>
          </w:tcPr>
          <w:p w:rsidR="00EB0A30" w:rsidRPr="007F6570" w:rsidRDefault="00EB0A30" w:rsidP="00DC2886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8</w:t>
            </w:r>
          </w:p>
        </w:tc>
        <w:tc>
          <w:tcPr>
            <w:tcW w:w="1037" w:type="dxa"/>
            <w:shd w:val="clear" w:color="000000" w:fill="FFFFFF"/>
            <w:hideMark/>
          </w:tcPr>
          <w:p w:rsidR="00EB0A30" w:rsidRPr="007F6570" w:rsidRDefault="00EB0A30" w:rsidP="00DC2886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  <w:shd w:val="clear" w:color="000000" w:fill="FFFFFF"/>
            <w:hideMark/>
          </w:tcPr>
          <w:p w:rsidR="00EB0A30" w:rsidRPr="007F6570" w:rsidRDefault="00EB0A30" w:rsidP="00DC2886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10</w:t>
            </w:r>
          </w:p>
        </w:tc>
        <w:tc>
          <w:tcPr>
            <w:tcW w:w="1939" w:type="dxa"/>
            <w:shd w:val="clear" w:color="000000" w:fill="FFFFFF"/>
            <w:hideMark/>
          </w:tcPr>
          <w:p w:rsidR="00EB0A30" w:rsidRPr="007F6570" w:rsidRDefault="00EB0A30" w:rsidP="00DC2886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11</w:t>
            </w:r>
          </w:p>
        </w:tc>
      </w:tr>
      <w:tr w:rsidR="00EB0A30" w:rsidRPr="007F6570" w:rsidTr="00EB0A30">
        <w:trPr>
          <w:trHeight w:val="64"/>
          <w:jc w:val="center"/>
        </w:trPr>
        <w:tc>
          <w:tcPr>
            <w:tcW w:w="1985" w:type="dxa"/>
            <w:shd w:val="clear" w:color="000000" w:fill="FFFFFF"/>
            <w:hideMark/>
          </w:tcPr>
          <w:p w:rsidR="00EB0A30" w:rsidRPr="007F6570" w:rsidRDefault="00EB0A30" w:rsidP="007F6570">
            <w:pPr>
              <w:rPr>
                <w:sz w:val="22"/>
                <w:szCs w:val="22"/>
              </w:rPr>
            </w:pPr>
            <w:proofErr w:type="spellStart"/>
            <w:r w:rsidRPr="007F6570">
              <w:rPr>
                <w:sz w:val="22"/>
                <w:szCs w:val="22"/>
              </w:rPr>
              <w:t>жарной</w:t>
            </w:r>
            <w:proofErr w:type="spellEnd"/>
            <w:r w:rsidRPr="007F6570">
              <w:rPr>
                <w:sz w:val="22"/>
                <w:szCs w:val="22"/>
              </w:rPr>
              <w:t xml:space="preserve"> безопасности в лесах</w:t>
            </w:r>
          </w:p>
        </w:tc>
        <w:tc>
          <w:tcPr>
            <w:tcW w:w="1626" w:type="dxa"/>
            <w:shd w:val="clear" w:color="000000" w:fill="FFFFFF"/>
            <w:hideMark/>
          </w:tcPr>
          <w:p w:rsidR="00EB0A30" w:rsidRPr="007F6570" w:rsidRDefault="00EB0A30" w:rsidP="007F6570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000000" w:fill="FFFFFF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9" w:type="dxa"/>
            <w:shd w:val="clear" w:color="auto" w:fill="auto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3" w:type="dxa"/>
            <w:shd w:val="clear" w:color="auto" w:fill="auto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8" w:type="dxa"/>
            <w:shd w:val="clear" w:color="auto" w:fill="auto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6" w:type="dxa"/>
            <w:shd w:val="clear" w:color="auto" w:fill="auto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7" w:type="dxa"/>
            <w:shd w:val="clear" w:color="000000" w:fill="FFFFFF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000000" w:fill="FFFFFF"/>
            <w:hideMark/>
          </w:tcPr>
          <w:p w:rsidR="00EB0A30" w:rsidRPr="007F6570" w:rsidRDefault="00EB0A30" w:rsidP="007F6570">
            <w:pPr>
              <w:rPr>
                <w:sz w:val="22"/>
                <w:szCs w:val="22"/>
              </w:rPr>
            </w:pPr>
          </w:p>
        </w:tc>
        <w:tc>
          <w:tcPr>
            <w:tcW w:w="1939" w:type="dxa"/>
            <w:vMerge w:val="restart"/>
            <w:hideMark/>
          </w:tcPr>
          <w:p w:rsidR="00EB0A30" w:rsidRPr="007F6570" w:rsidRDefault="00EB0A30" w:rsidP="005327C7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 xml:space="preserve">процента. В результате реализации III этапа подпрограммы предполагается: сохранение лесистости территории Республики Тыва на уровне 49,7 процента; сохранение на уровне 0,6 процента площади земель лесного фонда, переданных в пользование, в общей площади земель лесного фонда; достижение отношения площади </w:t>
            </w:r>
            <w:proofErr w:type="spellStart"/>
            <w:r w:rsidRPr="007F6570">
              <w:rPr>
                <w:sz w:val="22"/>
                <w:szCs w:val="22"/>
              </w:rPr>
              <w:t>лесовосстановления</w:t>
            </w:r>
            <w:proofErr w:type="spellEnd"/>
            <w:r w:rsidRPr="007F6570">
              <w:rPr>
                <w:sz w:val="22"/>
                <w:szCs w:val="22"/>
              </w:rPr>
              <w:t xml:space="preserve"> и лесоразведения к площади вырубленных и погибших лесных насаждений на уровне 100 процентов; повышение объема платежей в бюджетную систему Российской Федерации от использования лесов, расположенных на землях лесного фонда, </w:t>
            </w:r>
            <w:r w:rsidRPr="007F6570">
              <w:rPr>
                <w:sz w:val="22"/>
                <w:szCs w:val="22"/>
              </w:rPr>
              <w:lastRenderedPageBreak/>
              <w:t xml:space="preserve">до уровня 9,5 рубля в расчете на 1 га земель лесного; достижение отношения фактического объема заготовки древесины к установленному допустимому объему изъятия древесины на уровне 3,4 процента; обеспечение баланса выбытия и воспроизводства лесов на уровне 100 процентов; оснащение учреждений, выполняющих мероприятия по воспроизводству лесов, на 41,9 процента от потребности в основной специализированной технике и оборудовании для проведения комплекса мероприятий по </w:t>
            </w:r>
            <w:proofErr w:type="spellStart"/>
            <w:r w:rsidRPr="007F6570">
              <w:rPr>
                <w:sz w:val="22"/>
                <w:szCs w:val="22"/>
              </w:rPr>
              <w:t>лесовосстановлению</w:t>
            </w:r>
            <w:proofErr w:type="spellEnd"/>
            <w:r w:rsidRPr="007F6570">
              <w:rPr>
                <w:sz w:val="22"/>
                <w:szCs w:val="22"/>
              </w:rPr>
              <w:t xml:space="preserve"> и лесоразведению; проведение государственного лесопатологического мониторинга на</w:t>
            </w:r>
            <w:r w:rsidR="005327C7">
              <w:rPr>
                <w:sz w:val="22"/>
                <w:szCs w:val="22"/>
              </w:rPr>
              <w:t>-</w:t>
            </w:r>
          </w:p>
        </w:tc>
      </w:tr>
      <w:tr w:rsidR="00EB0A30" w:rsidRPr="007F6570" w:rsidTr="00EB0A30">
        <w:trPr>
          <w:trHeight w:val="64"/>
          <w:jc w:val="center"/>
        </w:trPr>
        <w:tc>
          <w:tcPr>
            <w:tcW w:w="1985" w:type="dxa"/>
            <w:vMerge w:val="restart"/>
            <w:shd w:val="clear" w:color="000000" w:fill="FFFFFF"/>
            <w:hideMark/>
          </w:tcPr>
          <w:p w:rsidR="00EB0A30" w:rsidRPr="007F6570" w:rsidRDefault="00EB0A30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 xml:space="preserve">2.1.1.14. Обеспечение средствами предупреждения и тушения лесных пожаров, приобретение противопожарного снаряжения и инвентаря; содержание </w:t>
            </w:r>
            <w:proofErr w:type="spellStart"/>
            <w:r w:rsidRPr="007F6570">
              <w:rPr>
                <w:sz w:val="22"/>
                <w:szCs w:val="22"/>
              </w:rPr>
              <w:t>лесопожарных</w:t>
            </w:r>
            <w:proofErr w:type="spellEnd"/>
            <w:r w:rsidRPr="007F6570">
              <w:rPr>
                <w:sz w:val="22"/>
                <w:szCs w:val="22"/>
              </w:rPr>
              <w:t xml:space="preserve"> формирований, пожарной техники и оборудования, систем связи и оповещения; создание резерва пожарной техники и оборудования, противопожарного снаряжения и инвентаря, а также горюче-смазочных материалов</w:t>
            </w:r>
          </w:p>
        </w:tc>
        <w:tc>
          <w:tcPr>
            <w:tcW w:w="1626" w:type="dxa"/>
            <w:shd w:val="clear" w:color="000000" w:fill="FFFFFF"/>
            <w:hideMark/>
          </w:tcPr>
          <w:p w:rsidR="00EB0A30" w:rsidRPr="007F6570" w:rsidRDefault="00EB0A30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итого</w:t>
            </w:r>
          </w:p>
        </w:tc>
        <w:tc>
          <w:tcPr>
            <w:tcW w:w="1560" w:type="dxa"/>
            <w:shd w:val="clear" w:color="000000" w:fill="FFFFFF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4750</w:t>
            </w:r>
          </w:p>
        </w:tc>
        <w:tc>
          <w:tcPr>
            <w:tcW w:w="1369" w:type="dxa"/>
            <w:shd w:val="clear" w:color="auto" w:fill="auto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1850,0</w:t>
            </w:r>
          </w:p>
        </w:tc>
        <w:tc>
          <w:tcPr>
            <w:tcW w:w="1293" w:type="dxa"/>
            <w:shd w:val="clear" w:color="auto" w:fill="auto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shd w:val="clear" w:color="auto" w:fill="auto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2900,0</w:t>
            </w:r>
          </w:p>
        </w:tc>
        <w:tc>
          <w:tcPr>
            <w:tcW w:w="1236" w:type="dxa"/>
            <w:shd w:val="clear" w:color="auto" w:fill="auto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0,0</w:t>
            </w:r>
          </w:p>
        </w:tc>
        <w:tc>
          <w:tcPr>
            <w:tcW w:w="1037" w:type="dxa"/>
            <w:vMerge w:val="restart"/>
            <w:shd w:val="clear" w:color="000000" w:fill="FFFFFF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  <w:r w:rsidRPr="007F6570">
              <w:rPr>
                <w:sz w:val="22"/>
                <w:szCs w:val="22"/>
              </w:rPr>
              <w:t>- 2025 гг.</w:t>
            </w:r>
          </w:p>
        </w:tc>
        <w:tc>
          <w:tcPr>
            <w:tcW w:w="1701" w:type="dxa"/>
            <w:vMerge w:val="restart"/>
            <w:shd w:val="clear" w:color="000000" w:fill="FFFFFF"/>
            <w:hideMark/>
          </w:tcPr>
          <w:p w:rsidR="00EB0A30" w:rsidRPr="007F6570" w:rsidRDefault="00EB0A30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Министерство лесного хозяйства и природопользования  Республики Тыва</w:t>
            </w:r>
          </w:p>
        </w:tc>
        <w:tc>
          <w:tcPr>
            <w:tcW w:w="1939" w:type="dxa"/>
            <w:vMerge/>
            <w:hideMark/>
          </w:tcPr>
          <w:p w:rsidR="00EB0A30" w:rsidRPr="007F6570" w:rsidRDefault="00EB0A30" w:rsidP="007F6570">
            <w:pPr>
              <w:rPr>
                <w:sz w:val="22"/>
                <w:szCs w:val="22"/>
              </w:rPr>
            </w:pPr>
          </w:p>
        </w:tc>
      </w:tr>
      <w:tr w:rsidR="00EB0A30" w:rsidRPr="007F6570" w:rsidTr="007F6570">
        <w:trPr>
          <w:trHeight w:val="735"/>
          <w:jc w:val="center"/>
        </w:trPr>
        <w:tc>
          <w:tcPr>
            <w:tcW w:w="1985" w:type="dxa"/>
            <w:vMerge/>
            <w:hideMark/>
          </w:tcPr>
          <w:p w:rsidR="00EB0A30" w:rsidRPr="007F6570" w:rsidRDefault="00EB0A30" w:rsidP="007F6570">
            <w:pPr>
              <w:rPr>
                <w:sz w:val="22"/>
                <w:szCs w:val="22"/>
              </w:rPr>
            </w:pPr>
          </w:p>
        </w:tc>
        <w:tc>
          <w:tcPr>
            <w:tcW w:w="1626" w:type="dxa"/>
            <w:shd w:val="clear" w:color="000000" w:fill="FFFFFF"/>
            <w:hideMark/>
          </w:tcPr>
          <w:p w:rsidR="00EB0A30" w:rsidRPr="007F6570" w:rsidRDefault="00EB0A30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60" w:type="dxa"/>
            <w:shd w:val="clear" w:color="000000" w:fill="FFFFFF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4750</w:t>
            </w:r>
          </w:p>
        </w:tc>
        <w:tc>
          <w:tcPr>
            <w:tcW w:w="1369" w:type="dxa"/>
            <w:shd w:val="clear" w:color="000000" w:fill="FFFFFF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1850</w:t>
            </w:r>
          </w:p>
        </w:tc>
        <w:tc>
          <w:tcPr>
            <w:tcW w:w="1293" w:type="dxa"/>
            <w:shd w:val="clear" w:color="000000" w:fill="FFFFFF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138" w:type="dxa"/>
            <w:shd w:val="clear" w:color="000000" w:fill="FFFFFF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2900</w:t>
            </w:r>
          </w:p>
        </w:tc>
        <w:tc>
          <w:tcPr>
            <w:tcW w:w="1236" w:type="dxa"/>
            <w:shd w:val="clear" w:color="000000" w:fill="FFFFFF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000000" w:fill="FFFFFF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037" w:type="dxa"/>
            <w:vMerge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hideMark/>
          </w:tcPr>
          <w:p w:rsidR="00EB0A30" w:rsidRPr="007F6570" w:rsidRDefault="00EB0A30" w:rsidP="007F6570">
            <w:pPr>
              <w:rPr>
                <w:sz w:val="22"/>
                <w:szCs w:val="22"/>
              </w:rPr>
            </w:pPr>
          </w:p>
        </w:tc>
        <w:tc>
          <w:tcPr>
            <w:tcW w:w="1939" w:type="dxa"/>
            <w:vMerge/>
            <w:hideMark/>
          </w:tcPr>
          <w:p w:rsidR="00EB0A30" w:rsidRPr="007F6570" w:rsidRDefault="00EB0A30" w:rsidP="007F6570">
            <w:pPr>
              <w:rPr>
                <w:sz w:val="22"/>
                <w:szCs w:val="22"/>
              </w:rPr>
            </w:pPr>
          </w:p>
        </w:tc>
      </w:tr>
      <w:tr w:rsidR="00EB0A30" w:rsidRPr="007F6570" w:rsidTr="00EB0A30">
        <w:trPr>
          <w:trHeight w:val="64"/>
          <w:jc w:val="center"/>
        </w:trPr>
        <w:tc>
          <w:tcPr>
            <w:tcW w:w="1985" w:type="dxa"/>
            <w:vMerge w:val="restart"/>
            <w:shd w:val="clear" w:color="000000" w:fill="FFFFFF"/>
            <w:hideMark/>
          </w:tcPr>
          <w:p w:rsidR="00EB0A30" w:rsidRPr="007F6570" w:rsidRDefault="00EB0A30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2.1.1.15. Мониторинг пожарной опасности в лесах и лесных пожаров путем наземного патрулирования лесов</w:t>
            </w:r>
          </w:p>
        </w:tc>
        <w:tc>
          <w:tcPr>
            <w:tcW w:w="1626" w:type="dxa"/>
            <w:shd w:val="clear" w:color="000000" w:fill="FFFFFF"/>
            <w:hideMark/>
          </w:tcPr>
          <w:p w:rsidR="00EB0A30" w:rsidRPr="007F6570" w:rsidRDefault="00EB0A30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итого</w:t>
            </w:r>
          </w:p>
        </w:tc>
        <w:tc>
          <w:tcPr>
            <w:tcW w:w="1560" w:type="dxa"/>
            <w:shd w:val="clear" w:color="000000" w:fill="FFFFFF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255659,7</w:t>
            </w:r>
          </w:p>
        </w:tc>
        <w:tc>
          <w:tcPr>
            <w:tcW w:w="1369" w:type="dxa"/>
            <w:shd w:val="clear" w:color="auto" w:fill="auto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55659,7</w:t>
            </w:r>
          </w:p>
        </w:tc>
        <w:tc>
          <w:tcPr>
            <w:tcW w:w="1293" w:type="dxa"/>
            <w:shd w:val="clear" w:color="auto" w:fill="auto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shd w:val="clear" w:color="auto" w:fill="auto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30800,0</w:t>
            </w:r>
          </w:p>
        </w:tc>
        <w:tc>
          <w:tcPr>
            <w:tcW w:w="1236" w:type="dxa"/>
            <w:shd w:val="clear" w:color="auto" w:fill="auto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84600,0</w:t>
            </w:r>
          </w:p>
        </w:tc>
        <w:tc>
          <w:tcPr>
            <w:tcW w:w="1134" w:type="dxa"/>
            <w:shd w:val="clear" w:color="auto" w:fill="auto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84600,0</w:t>
            </w:r>
          </w:p>
        </w:tc>
        <w:tc>
          <w:tcPr>
            <w:tcW w:w="1037" w:type="dxa"/>
            <w:vMerge w:val="restart"/>
            <w:shd w:val="clear" w:color="000000" w:fill="FFFFFF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  <w:r w:rsidRPr="007F6570">
              <w:rPr>
                <w:sz w:val="22"/>
                <w:szCs w:val="22"/>
              </w:rPr>
              <w:t>- 2023 гг.</w:t>
            </w:r>
          </w:p>
        </w:tc>
        <w:tc>
          <w:tcPr>
            <w:tcW w:w="1701" w:type="dxa"/>
            <w:vMerge w:val="restart"/>
            <w:shd w:val="clear" w:color="000000" w:fill="FFFFFF"/>
            <w:hideMark/>
          </w:tcPr>
          <w:p w:rsidR="00EB0A30" w:rsidRPr="007F6570" w:rsidRDefault="00EB0A30" w:rsidP="00EB0A3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Министерство лесного хозяйства и природопользования  Республики Тыва</w:t>
            </w:r>
          </w:p>
        </w:tc>
        <w:tc>
          <w:tcPr>
            <w:tcW w:w="1939" w:type="dxa"/>
            <w:vMerge/>
            <w:hideMark/>
          </w:tcPr>
          <w:p w:rsidR="00EB0A30" w:rsidRPr="007F6570" w:rsidRDefault="00EB0A30" w:rsidP="007F6570">
            <w:pPr>
              <w:rPr>
                <w:sz w:val="22"/>
                <w:szCs w:val="22"/>
              </w:rPr>
            </w:pPr>
          </w:p>
        </w:tc>
      </w:tr>
      <w:tr w:rsidR="00EB0A30" w:rsidRPr="007F6570" w:rsidTr="007F6570">
        <w:trPr>
          <w:trHeight w:val="735"/>
          <w:jc w:val="center"/>
        </w:trPr>
        <w:tc>
          <w:tcPr>
            <w:tcW w:w="1985" w:type="dxa"/>
            <w:vMerge/>
            <w:hideMark/>
          </w:tcPr>
          <w:p w:rsidR="00EB0A30" w:rsidRPr="007F6570" w:rsidRDefault="00EB0A30" w:rsidP="007F6570">
            <w:pPr>
              <w:rPr>
                <w:sz w:val="22"/>
                <w:szCs w:val="22"/>
              </w:rPr>
            </w:pPr>
          </w:p>
        </w:tc>
        <w:tc>
          <w:tcPr>
            <w:tcW w:w="1626" w:type="dxa"/>
            <w:shd w:val="clear" w:color="000000" w:fill="FFFFFF"/>
            <w:hideMark/>
          </w:tcPr>
          <w:p w:rsidR="00EB0A30" w:rsidRPr="007F6570" w:rsidRDefault="00EB0A30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60" w:type="dxa"/>
            <w:shd w:val="clear" w:color="000000" w:fill="FFFFFF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255659,7</w:t>
            </w:r>
          </w:p>
        </w:tc>
        <w:tc>
          <w:tcPr>
            <w:tcW w:w="1369" w:type="dxa"/>
            <w:shd w:val="clear" w:color="000000" w:fill="FFFFFF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55659,7</w:t>
            </w:r>
          </w:p>
        </w:tc>
        <w:tc>
          <w:tcPr>
            <w:tcW w:w="1293" w:type="dxa"/>
            <w:shd w:val="clear" w:color="000000" w:fill="FFFFFF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138" w:type="dxa"/>
            <w:shd w:val="clear" w:color="000000" w:fill="FFFFFF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30800</w:t>
            </w:r>
          </w:p>
        </w:tc>
        <w:tc>
          <w:tcPr>
            <w:tcW w:w="1236" w:type="dxa"/>
            <w:shd w:val="clear" w:color="000000" w:fill="FFFFFF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84600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84600</w:t>
            </w:r>
          </w:p>
        </w:tc>
        <w:tc>
          <w:tcPr>
            <w:tcW w:w="1037" w:type="dxa"/>
            <w:vMerge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hideMark/>
          </w:tcPr>
          <w:p w:rsidR="00EB0A30" w:rsidRPr="007F6570" w:rsidRDefault="00EB0A30" w:rsidP="007F6570">
            <w:pPr>
              <w:rPr>
                <w:sz w:val="22"/>
                <w:szCs w:val="22"/>
              </w:rPr>
            </w:pPr>
          </w:p>
        </w:tc>
        <w:tc>
          <w:tcPr>
            <w:tcW w:w="1939" w:type="dxa"/>
            <w:vMerge/>
            <w:hideMark/>
          </w:tcPr>
          <w:p w:rsidR="00EB0A30" w:rsidRPr="007F6570" w:rsidRDefault="00EB0A30" w:rsidP="007F6570">
            <w:pPr>
              <w:rPr>
                <w:sz w:val="22"/>
                <w:szCs w:val="22"/>
              </w:rPr>
            </w:pPr>
          </w:p>
        </w:tc>
      </w:tr>
      <w:tr w:rsidR="00EB0A30" w:rsidRPr="007F6570" w:rsidTr="00EB0A30">
        <w:trPr>
          <w:trHeight w:val="64"/>
          <w:jc w:val="center"/>
        </w:trPr>
        <w:tc>
          <w:tcPr>
            <w:tcW w:w="1985" w:type="dxa"/>
            <w:vMerge w:val="restart"/>
            <w:shd w:val="clear" w:color="000000" w:fill="FFFFFF"/>
            <w:hideMark/>
          </w:tcPr>
          <w:p w:rsidR="00EB0A30" w:rsidRPr="007F6570" w:rsidRDefault="00EB0A30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 xml:space="preserve">2.1.1.16. Авиационный мониторинг </w:t>
            </w:r>
            <w:r w:rsidRPr="007F6570">
              <w:rPr>
                <w:sz w:val="22"/>
                <w:szCs w:val="22"/>
              </w:rPr>
              <w:lastRenderedPageBreak/>
              <w:t xml:space="preserve">пожарной опасности в лесах и лесных пожаров </w:t>
            </w:r>
          </w:p>
        </w:tc>
        <w:tc>
          <w:tcPr>
            <w:tcW w:w="1626" w:type="dxa"/>
            <w:shd w:val="clear" w:color="000000" w:fill="FFFFFF"/>
            <w:hideMark/>
          </w:tcPr>
          <w:p w:rsidR="00EB0A30" w:rsidRPr="007F6570" w:rsidRDefault="00EB0A30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1560" w:type="dxa"/>
            <w:shd w:val="clear" w:color="000000" w:fill="FFFFFF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142886,4</w:t>
            </w:r>
          </w:p>
        </w:tc>
        <w:tc>
          <w:tcPr>
            <w:tcW w:w="1369" w:type="dxa"/>
            <w:shd w:val="clear" w:color="auto" w:fill="auto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103032,8</w:t>
            </w:r>
          </w:p>
        </w:tc>
        <w:tc>
          <w:tcPr>
            <w:tcW w:w="1293" w:type="dxa"/>
            <w:shd w:val="clear" w:color="auto" w:fill="auto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shd w:val="clear" w:color="auto" w:fill="auto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39853,6</w:t>
            </w:r>
          </w:p>
        </w:tc>
        <w:tc>
          <w:tcPr>
            <w:tcW w:w="1236" w:type="dxa"/>
            <w:shd w:val="clear" w:color="auto" w:fill="auto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0,0</w:t>
            </w:r>
          </w:p>
        </w:tc>
        <w:tc>
          <w:tcPr>
            <w:tcW w:w="1037" w:type="dxa"/>
            <w:vMerge w:val="restart"/>
            <w:shd w:val="clear" w:color="000000" w:fill="FFFFFF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  <w:r w:rsidRPr="007F6570">
              <w:rPr>
                <w:sz w:val="22"/>
                <w:szCs w:val="22"/>
              </w:rPr>
              <w:t>- 2025 гг.</w:t>
            </w:r>
          </w:p>
        </w:tc>
        <w:tc>
          <w:tcPr>
            <w:tcW w:w="1701" w:type="dxa"/>
            <w:vMerge w:val="restart"/>
            <w:shd w:val="clear" w:color="000000" w:fill="FFFFFF"/>
            <w:hideMark/>
          </w:tcPr>
          <w:p w:rsidR="00EB0A30" w:rsidRPr="007F6570" w:rsidRDefault="00EB0A30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 xml:space="preserve">Министерство лесного хозяйства и природопользования  </w:t>
            </w:r>
            <w:r w:rsidRPr="007F6570">
              <w:rPr>
                <w:sz w:val="22"/>
                <w:szCs w:val="22"/>
              </w:rPr>
              <w:lastRenderedPageBreak/>
              <w:t>Республики Тыва</w:t>
            </w:r>
          </w:p>
        </w:tc>
        <w:tc>
          <w:tcPr>
            <w:tcW w:w="1939" w:type="dxa"/>
            <w:vMerge/>
            <w:hideMark/>
          </w:tcPr>
          <w:p w:rsidR="00EB0A30" w:rsidRPr="007F6570" w:rsidRDefault="00EB0A30" w:rsidP="007F6570">
            <w:pPr>
              <w:rPr>
                <w:sz w:val="22"/>
                <w:szCs w:val="22"/>
              </w:rPr>
            </w:pPr>
          </w:p>
        </w:tc>
      </w:tr>
      <w:tr w:rsidR="00EB0A30" w:rsidRPr="007F6570" w:rsidTr="007F6570">
        <w:trPr>
          <w:trHeight w:val="735"/>
          <w:jc w:val="center"/>
        </w:trPr>
        <w:tc>
          <w:tcPr>
            <w:tcW w:w="1985" w:type="dxa"/>
            <w:vMerge/>
            <w:hideMark/>
          </w:tcPr>
          <w:p w:rsidR="00EB0A30" w:rsidRPr="007F6570" w:rsidRDefault="00EB0A30" w:rsidP="007F6570">
            <w:pPr>
              <w:rPr>
                <w:sz w:val="22"/>
                <w:szCs w:val="22"/>
              </w:rPr>
            </w:pPr>
          </w:p>
        </w:tc>
        <w:tc>
          <w:tcPr>
            <w:tcW w:w="1626" w:type="dxa"/>
            <w:shd w:val="clear" w:color="000000" w:fill="FFFFFF"/>
            <w:hideMark/>
          </w:tcPr>
          <w:p w:rsidR="00EB0A30" w:rsidRPr="007F6570" w:rsidRDefault="00EB0A30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60" w:type="dxa"/>
            <w:shd w:val="clear" w:color="000000" w:fill="FFFFFF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142886,4</w:t>
            </w:r>
          </w:p>
        </w:tc>
        <w:tc>
          <w:tcPr>
            <w:tcW w:w="1369" w:type="dxa"/>
            <w:shd w:val="clear" w:color="000000" w:fill="FFFFFF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103032,8</w:t>
            </w:r>
          </w:p>
        </w:tc>
        <w:tc>
          <w:tcPr>
            <w:tcW w:w="1293" w:type="dxa"/>
            <w:shd w:val="clear" w:color="000000" w:fill="FFFFFF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138" w:type="dxa"/>
            <w:shd w:val="clear" w:color="000000" w:fill="FFFFFF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39853,6</w:t>
            </w:r>
          </w:p>
        </w:tc>
        <w:tc>
          <w:tcPr>
            <w:tcW w:w="1236" w:type="dxa"/>
            <w:shd w:val="clear" w:color="000000" w:fill="FFFFFF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000000" w:fill="FFFFFF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037" w:type="dxa"/>
            <w:vMerge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hideMark/>
          </w:tcPr>
          <w:p w:rsidR="00EB0A30" w:rsidRPr="007F6570" w:rsidRDefault="00EB0A30" w:rsidP="007F6570">
            <w:pPr>
              <w:rPr>
                <w:sz w:val="22"/>
                <w:szCs w:val="22"/>
              </w:rPr>
            </w:pPr>
          </w:p>
        </w:tc>
        <w:tc>
          <w:tcPr>
            <w:tcW w:w="1939" w:type="dxa"/>
            <w:vMerge/>
            <w:hideMark/>
          </w:tcPr>
          <w:p w:rsidR="00EB0A30" w:rsidRPr="007F6570" w:rsidRDefault="00EB0A30" w:rsidP="007F6570">
            <w:pPr>
              <w:rPr>
                <w:sz w:val="22"/>
                <w:szCs w:val="22"/>
              </w:rPr>
            </w:pPr>
          </w:p>
        </w:tc>
      </w:tr>
      <w:tr w:rsidR="00EB0A30" w:rsidRPr="007F6570" w:rsidTr="00EB0A30">
        <w:trPr>
          <w:trHeight w:val="64"/>
          <w:jc w:val="center"/>
        </w:trPr>
        <w:tc>
          <w:tcPr>
            <w:tcW w:w="1985" w:type="dxa"/>
            <w:vMerge w:val="restart"/>
            <w:shd w:val="clear" w:color="000000" w:fill="FFFFFF"/>
            <w:hideMark/>
          </w:tcPr>
          <w:p w:rsidR="00EB0A30" w:rsidRPr="007F6570" w:rsidRDefault="00EB0A30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lastRenderedPageBreak/>
              <w:t>2.1.1.17. Наблюдение и контроль за пожарной опасностью в лесах и лесными пожарами; прием и учет сообщений о лесных пожарах, а также оповещение населения и противопожарных служб о пожарной опасности в лесах и лесных пожарах специализированными диспетчерскими службами; организация системы обнаружения и учета лесных пожаров, системы наблюдения за их развитием с использованием наземных, авиационных или космических средств</w:t>
            </w:r>
          </w:p>
        </w:tc>
        <w:tc>
          <w:tcPr>
            <w:tcW w:w="1626" w:type="dxa"/>
            <w:shd w:val="clear" w:color="000000" w:fill="FFFFFF"/>
            <w:hideMark/>
          </w:tcPr>
          <w:p w:rsidR="00EB0A30" w:rsidRPr="007F6570" w:rsidRDefault="00EB0A30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итого</w:t>
            </w:r>
          </w:p>
        </w:tc>
        <w:tc>
          <w:tcPr>
            <w:tcW w:w="1560" w:type="dxa"/>
            <w:shd w:val="clear" w:color="000000" w:fill="FFFFFF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1300</w:t>
            </w:r>
          </w:p>
        </w:tc>
        <w:tc>
          <w:tcPr>
            <w:tcW w:w="1369" w:type="dxa"/>
            <w:shd w:val="clear" w:color="auto" w:fill="auto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1100,0</w:t>
            </w:r>
          </w:p>
        </w:tc>
        <w:tc>
          <w:tcPr>
            <w:tcW w:w="1293" w:type="dxa"/>
            <w:shd w:val="clear" w:color="auto" w:fill="auto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shd w:val="clear" w:color="auto" w:fill="auto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200,0</w:t>
            </w:r>
          </w:p>
        </w:tc>
        <w:tc>
          <w:tcPr>
            <w:tcW w:w="1236" w:type="dxa"/>
            <w:shd w:val="clear" w:color="auto" w:fill="auto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0,0</w:t>
            </w:r>
          </w:p>
        </w:tc>
        <w:tc>
          <w:tcPr>
            <w:tcW w:w="1037" w:type="dxa"/>
            <w:vMerge w:val="restart"/>
            <w:shd w:val="clear" w:color="000000" w:fill="FFFFFF"/>
            <w:hideMark/>
          </w:tcPr>
          <w:p w:rsidR="00EB0A30" w:rsidRPr="007F6570" w:rsidRDefault="005327C7" w:rsidP="007F65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  <w:r w:rsidR="00EB0A30" w:rsidRPr="007F6570">
              <w:rPr>
                <w:sz w:val="22"/>
                <w:szCs w:val="22"/>
              </w:rPr>
              <w:t>- 2025 гг.</w:t>
            </w:r>
          </w:p>
        </w:tc>
        <w:tc>
          <w:tcPr>
            <w:tcW w:w="1701" w:type="dxa"/>
            <w:vMerge w:val="restart"/>
            <w:shd w:val="clear" w:color="000000" w:fill="FFFFFF"/>
            <w:hideMark/>
          </w:tcPr>
          <w:p w:rsidR="00EB0A30" w:rsidRPr="007F6570" w:rsidRDefault="00EB0A30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Министерство лесного хозяйства и природопользования  Республики Тыва</w:t>
            </w:r>
          </w:p>
        </w:tc>
        <w:tc>
          <w:tcPr>
            <w:tcW w:w="1939" w:type="dxa"/>
            <w:vMerge/>
            <w:hideMark/>
          </w:tcPr>
          <w:p w:rsidR="00EB0A30" w:rsidRPr="007F6570" w:rsidRDefault="00EB0A30" w:rsidP="007F6570">
            <w:pPr>
              <w:rPr>
                <w:sz w:val="22"/>
                <w:szCs w:val="22"/>
              </w:rPr>
            </w:pPr>
          </w:p>
        </w:tc>
      </w:tr>
      <w:tr w:rsidR="00EB0A30" w:rsidRPr="007F6570" w:rsidTr="007F6570">
        <w:trPr>
          <w:trHeight w:val="735"/>
          <w:jc w:val="center"/>
        </w:trPr>
        <w:tc>
          <w:tcPr>
            <w:tcW w:w="1985" w:type="dxa"/>
            <w:vMerge/>
            <w:hideMark/>
          </w:tcPr>
          <w:p w:rsidR="00EB0A30" w:rsidRPr="007F6570" w:rsidRDefault="00EB0A30" w:rsidP="007F6570">
            <w:pPr>
              <w:rPr>
                <w:sz w:val="22"/>
                <w:szCs w:val="22"/>
              </w:rPr>
            </w:pPr>
          </w:p>
        </w:tc>
        <w:tc>
          <w:tcPr>
            <w:tcW w:w="1626" w:type="dxa"/>
            <w:shd w:val="clear" w:color="000000" w:fill="FFFFFF"/>
            <w:hideMark/>
          </w:tcPr>
          <w:p w:rsidR="00EB0A30" w:rsidRPr="007F6570" w:rsidRDefault="00EB0A30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60" w:type="dxa"/>
            <w:shd w:val="clear" w:color="000000" w:fill="FFFFFF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1300</w:t>
            </w:r>
          </w:p>
        </w:tc>
        <w:tc>
          <w:tcPr>
            <w:tcW w:w="1369" w:type="dxa"/>
            <w:shd w:val="clear" w:color="000000" w:fill="FFFFFF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1100</w:t>
            </w:r>
          </w:p>
        </w:tc>
        <w:tc>
          <w:tcPr>
            <w:tcW w:w="1293" w:type="dxa"/>
            <w:shd w:val="clear" w:color="000000" w:fill="FFFFFF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138" w:type="dxa"/>
            <w:shd w:val="clear" w:color="000000" w:fill="FFFFFF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200</w:t>
            </w:r>
          </w:p>
        </w:tc>
        <w:tc>
          <w:tcPr>
            <w:tcW w:w="1236" w:type="dxa"/>
            <w:shd w:val="clear" w:color="000000" w:fill="FFFFFF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000000" w:fill="FFFFFF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037" w:type="dxa"/>
            <w:vMerge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hideMark/>
          </w:tcPr>
          <w:p w:rsidR="00EB0A30" w:rsidRPr="007F6570" w:rsidRDefault="00EB0A30" w:rsidP="007F6570">
            <w:pPr>
              <w:rPr>
                <w:sz w:val="22"/>
                <w:szCs w:val="22"/>
              </w:rPr>
            </w:pPr>
          </w:p>
        </w:tc>
        <w:tc>
          <w:tcPr>
            <w:tcW w:w="1939" w:type="dxa"/>
            <w:vMerge/>
            <w:hideMark/>
          </w:tcPr>
          <w:p w:rsidR="00EB0A30" w:rsidRPr="007F6570" w:rsidRDefault="00EB0A30" w:rsidP="007F6570">
            <w:pPr>
              <w:rPr>
                <w:sz w:val="22"/>
                <w:szCs w:val="22"/>
              </w:rPr>
            </w:pPr>
          </w:p>
        </w:tc>
      </w:tr>
      <w:tr w:rsidR="00EB0A30" w:rsidRPr="007F6570" w:rsidTr="005327C7">
        <w:trPr>
          <w:trHeight w:val="64"/>
          <w:jc w:val="center"/>
        </w:trPr>
        <w:tc>
          <w:tcPr>
            <w:tcW w:w="1985" w:type="dxa"/>
            <w:vMerge w:val="restart"/>
            <w:shd w:val="clear" w:color="000000" w:fill="FFFFFF"/>
            <w:hideMark/>
          </w:tcPr>
          <w:p w:rsidR="00EB0A30" w:rsidRPr="007F6570" w:rsidRDefault="00EB0A30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2.1.1.18. Тушение лесных пожаров</w:t>
            </w:r>
          </w:p>
        </w:tc>
        <w:tc>
          <w:tcPr>
            <w:tcW w:w="1626" w:type="dxa"/>
            <w:shd w:val="clear" w:color="000000" w:fill="FFFFFF"/>
            <w:hideMark/>
          </w:tcPr>
          <w:p w:rsidR="00EB0A30" w:rsidRPr="007F6570" w:rsidRDefault="00EB0A30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итого</w:t>
            </w:r>
          </w:p>
        </w:tc>
        <w:tc>
          <w:tcPr>
            <w:tcW w:w="1560" w:type="dxa"/>
            <w:shd w:val="clear" w:color="000000" w:fill="FFFFFF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119385,8</w:t>
            </w:r>
          </w:p>
        </w:tc>
        <w:tc>
          <w:tcPr>
            <w:tcW w:w="1369" w:type="dxa"/>
            <w:shd w:val="clear" w:color="auto" w:fill="auto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29553,8</w:t>
            </w:r>
          </w:p>
        </w:tc>
        <w:tc>
          <w:tcPr>
            <w:tcW w:w="1293" w:type="dxa"/>
            <w:shd w:val="clear" w:color="auto" w:fill="auto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shd w:val="clear" w:color="auto" w:fill="auto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22000,0</w:t>
            </w:r>
          </w:p>
        </w:tc>
        <w:tc>
          <w:tcPr>
            <w:tcW w:w="1236" w:type="dxa"/>
            <w:shd w:val="clear" w:color="auto" w:fill="auto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33916,0</w:t>
            </w:r>
          </w:p>
        </w:tc>
        <w:tc>
          <w:tcPr>
            <w:tcW w:w="1134" w:type="dxa"/>
            <w:shd w:val="clear" w:color="auto" w:fill="auto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33916,0</w:t>
            </w:r>
          </w:p>
        </w:tc>
        <w:tc>
          <w:tcPr>
            <w:tcW w:w="1037" w:type="dxa"/>
            <w:vMerge w:val="restart"/>
            <w:shd w:val="clear" w:color="auto" w:fill="auto"/>
            <w:hideMark/>
          </w:tcPr>
          <w:p w:rsidR="00EB0A30" w:rsidRPr="007F6570" w:rsidRDefault="005327C7" w:rsidP="007F65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  <w:r w:rsidR="00EB0A30" w:rsidRPr="007F6570">
              <w:rPr>
                <w:sz w:val="22"/>
                <w:szCs w:val="22"/>
              </w:rPr>
              <w:t>- 2025 гг.</w:t>
            </w:r>
          </w:p>
        </w:tc>
        <w:tc>
          <w:tcPr>
            <w:tcW w:w="1701" w:type="dxa"/>
            <w:vMerge w:val="restart"/>
            <w:shd w:val="clear" w:color="000000" w:fill="FFFFFF"/>
            <w:hideMark/>
          </w:tcPr>
          <w:p w:rsidR="00EB0A30" w:rsidRPr="007F6570" w:rsidRDefault="00EB0A30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Министерство лесного хозяйства и природопользования  Республики Тыва</w:t>
            </w:r>
          </w:p>
        </w:tc>
        <w:tc>
          <w:tcPr>
            <w:tcW w:w="1939" w:type="dxa"/>
            <w:vMerge/>
            <w:hideMark/>
          </w:tcPr>
          <w:p w:rsidR="00EB0A30" w:rsidRPr="007F6570" w:rsidRDefault="00EB0A30" w:rsidP="007F6570">
            <w:pPr>
              <w:rPr>
                <w:sz w:val="22"/>
                <w:szCs w:val="22"/>
              </w:rPr>
            </w:pPr>
          </w:p>
        </w:tc>
      </w:tr>
      <w:tr w:rsidR="00EB0A30" w:rsidRPr="007F6570" w:rsidTr="005327C7">
        <w:trPr>
          <w:trHeight w:val="64"/>
          <w:jc w:val="center"/>
        </w:trPr>
        <w:tc>
          <w:tcPr>
            <w:tcW w:w="1985" w:type="dxa"/>
            <w:vMerge/>
            <w:hideMark/>
          </w:tcPr>
          <w:p w:rsidR="00EB0A30" w:rsidRPr="007F6570" w:rsidRDefault="00EB0A30" w:rsidP="007F6570">
            <w:pPr>
              <w:rPr>
                <w:sz w:val="22"/>
                <w:szCs w:val="22"/>
              </w:rPr>
            </w:pPr>
          </w:p>
        </w:tc>
        <w:tc>
          <w:tcPr>
            <w:tcW w:w="1626" w:type="dxa"/>
            <w:shd w:val="clear" w:color="000000" w:fill="FFFFFF"/>
            <w:hideMark/>
          </w:tcPr>
          <w:p w:rsidR="00EB0A30" w:rsidRPr="007F6570" w:rsidRDefault="00EB0A30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60" w:type="dxa"/>
            <w:shd w:val="clear" w:color="000000" w:fill="FFFFFF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102753,8</w:t>
            </w:r>
          </w:p>
        </w:tc>
        <w:tc>
          <w:tcPr>
            <w:tcW w:w="1369" w:type="dxa"/>
            <w:shd w:val="clear" w:color="000000" w:fill="FFFFFF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29553,8</w:t>
            </w:r>
          </w:p>
        </w:tc>
        <w:tc>
          <w:tcPr>
            <w:tcW w:w="1293" w:type="dxa"/>
            <w:shd w:val="clear" w:color="000000" w:fill="FFFFFF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138" w:type="dxa"/>
            <w:shd w:val="clear" w:color="000000" w:fill="FFFFFF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22000</w:t>
            </w:r>
          </w:p>
        </w:tc>
        <w:tc>
          <w:tcPr>
            <w:tcW w:w="1236" w:type="dxa"/>
            <w:shd w:val="clear" w:color="000000" w:fill="FFFFFF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25600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25600</w:t>
            </w:r>
          </w:p>
        </w:tc>
        <w:tc>
          <w:tcPr>
            <w:tcW w:w="1037" w:type="dxa"/>
            <w:vMerge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hideMark/>
          </w:tcPr>
          <w:p w:rsidR="00EB0A30" w:rsidRPr="007F6570" w:rsidRDefault="00EB0A30" w:rsidP="007F6570">
            <w:pPr>
              <w:rPr>
                <w:sz w:val="22"/>
                <w:szCs w:val="22"/>
              </w:rPr>
            </w:pPr>
          </w:p>
        </w:tc>
        <w:tc>
          <w:tcPr>
            <w:tcW w:w="1939" w:type="dxa"/>
            <w:vMerge/>
            <w:hideMark/>
          </w:tcPr>
          <w:p w:rsidR="00EB0A30" w:rsidRPr="007F6570" w:rsidRDefault="00EB0A30" w:rsidP="007F6570">
            <w:pPr>
              <w:rPr>
                <w:sz w:val="22"/>
                <w:szCs w:val="22"/>
              </w:rPr>
            </w:pPr>
          </w:p>
        </w:tc>
      </w:tr>
      <w:tr w:rsidR="00EB0A30" w:rsidRPr="007F6570" w:rsidTr="005327C7">
        <w:trPr>
          <w:trHeight w:val="405"/>
          <w:jc w:val="center"/>
        </w:trPr>
        <w:tc>
          <w:tcPr>
            <w:tcW w:w="1985" w:type="dxa"/>
            <w:vMerge/>
            <w:hideMark/>
          </w:tcPr>
          <w:p w:rsidR="00EB0A30" w:rsidRPr="007F6570" w:rsidRDefault="00EB0A30" w:rsidP="007F6570">
            <w:pPr>
              <w:rPr>
                <w:sz w:val="22"/>
                <w:szCs w:val="22"/>
              </w:rPr>
            </w:pPr>
          </w:p>
        </w:tc>
        <w:tc>
          <w:tcPr>
            <w:tcW w:w="1626" w:type="dxa"/>
            <w:shd w:val="clear" w:color="000000" w:fill="FFFFFF"/>
            <w:hideMark/>
          </w:tcPr>
          <w:p w:rsidR="00EB0A30" w:rsidRPr="007F6570" w:rsidRDefault="00EB0A30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560" w:type="dxa"/>
            <w:shd w:val="clear" w:color="000000" w:fill="FFFFFF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16632</w:t>
            </w:r>
          </w:p>
        </w:tc>
        <w:tc>
          <w:tcPr>
            <w:tcW w:w="1369" w:type="dxa"/>
            <w:shd w:val="clear" w:color="000000" w:fill="FFFFFF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293" w:type="dxa"/>
            <w:shd w:val="clear" w:color="000000" w:fill="FFFFFF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138" w:type="dxa"/>
            <w:shd w:val="clear" w:color="000000" w:fill="FFFFFF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236" w:type="dxa"/>
            <w:shd w:val="clear" w:color="000000" w:fill="FFFFFF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8316</w:t>
            </w:r>
          </w:p>
        </w:tc>
        <w:tc>
          <w:tcPr>
            <w:tcW w:w="1134" w:type="dxa"/>
            <w:shd w:val="clear" w:color="000000" w:fill="FFFFFF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8316</w:t>
            </w:r>
          </w:p>
        </w:tc>
        <w:tc>
          <w:tcPr>
            <w:tcW w:w="1037" w:type="dxa"/>
            <w:vMerge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hideMark/>
          </w:tcPr>
          <w:p w:rsidR="00EB0A30" w:rsidRPr="007F6570" w:rsidRDefault="00EB0A30" w:rsidP="007F6570">
            <w:pPr>
              <w:rPr>
                <w:sz w:val="22"/>
                <w:szCs w:val="22"/>
              </w:rPr>
            </w:pPr>
          </w:p>
        </w:tc>
        <w:tc>
          <w:tcPr>
            <w:tcW w:w="1939" w:type="dxa"/>
            <w:vMerge/>
            <w:hideMark/>
          </w:tcPr>
          <w:p w:rsidR="00EB0A30" w:rsidRPr="007F6570" w:rsidRDefault="00EB0A30" w:rsidP="007F6570">
            <w:pPr>
              <w:rPr>
                <w:sz w:val="22"/>
                <w:szCs w:val="22"/>
              </w:rPr>
            </w:pPr>
          </w:p>
        </w:tc>
      </w:tr>
    </w:tbl>
    <w:p w:rsidR="005327C7" w:rsidRDefault="005327C7"/>
    <w:p w:rsidR="005327C7" w:rsidRDefault="005327C7"/>
    <w:tbl>
      <w:tblPr>
        <w:tblW w:w="16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5"/>
        <w:gridCol w:w="1626"/>
        <w:gridCol w:w="1560"/>
        <w:gridCol w:w="1369"/>
        <w:gridCol w:w="1293"/>
        <w:gridCol w:w="1138"/>
        <w:gridCol w:w="1236"/>
        <w:gridCol w:w="1134"/>
        <w:gridCol w:w="1037"/>
        <w:gridCol w:w="1701"/>
        <w:gridCol w:w="1939"/>
      </w:tblGrid>
      <w:tr w:rsidR="005327C7" w:rsidRPr="007F6570" w:rsidTr="00DC2886">
        <w:trPr>
          <w:trHeight w:val="215"/>
          <w:tblHeader/>
          <w:jc w:val="center"/>
        </w:trPr>
        <w:tc>
          <w:tcPr>
            <w:tcW w:w="1985" w:type="dxa"/>
            <w:shd w:val="clear" w:color="000000" w:fill="FFFFFF"/>
            <w:hideMark/>
          </w:tcPr>
          <w:p w:rsidR="005327C7" w:rsidRPr="007F6570" w:rsidRDefault="005327C7" w:rsidP="00DC2886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</w:t>
            </w:r>
          </w:p>
        </w:tc>
        <w:tc>
          <w:tcPr>
            <w:tcW w:w="1626" w:type="dxa"/>
            <w:shd w:val="clear" w:color="000000" w:fill="FFFFFF"/>
            <w:hideMark/>
          </w:tcPr>
          <w:p w:rsidR="005327C7" w:rsidRPr="007F6570" w:rsidRDefault="005327C7" w:rsidP="00DC2886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  <w:shd w:val="clear" w:color="000000" w:fill="FFFFFF"/>
            <w:hideMark/>
          </w:tcPr>
          <w:p w:rsidR="005327C7" w:rsidRPr="007F6570" w:rsidRDefault="005327C7" w:rsidP="00DC2886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3</w:t>
            </w:r>
          </w:p>
        </w:tc>
        <w:tc>
          <w:tcPr>
            <w:tcW w:w="1369" w:type="dxa"/>
            <w:shd w:val="clear" w:color="000000" w:fill="FFFFFF"/>
            <w:hideMark/>
          </w:tcPr>
          <w:p w:rsidR="005327C7" w:rsidRPr="007F6570" w:rsidRDefault="005327C7" w:rsidP="00DC2886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4</w:t>
            </w:r>
          </w:p>
        </w:tc>
        <w:tc>
          <w:tcPr>
            <w:tcW w:w="1293" w:type="dxa"/>
            <w:shd w:val="clear" w:color="000000" w:fill="FFFFFF"/>
            <w:hideMark/>
          </w:tcPr>
          <w:p w:rsidR="005327C7" w:rsidRPr="007F6570" w:rsidRDefault="005327C7" w:rsidP="00DC2886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5</w:t>
            </w:r>
          </w:p>
        </w:tc>
        <w:tc>
          <w:tcPr>
            <w:tcW w:w="1138" w:type="dxa"/>
            <w:shd w:val="clear" w:color="000000" w:fill="FFFFFF"/>
            <w:hideMark/>
          </w:tcPr>
          <w:p w:rsidR="005327C7" w:rsidRPr="007F6570" w:rsidRDefault="005327C7" w:rsidP="00DC2886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6</w:t>
            </w:r>
          </w:p>
        </w:tc>
        <w:tc>
          <w:tcPr>
            <w:tcW w:w="1236" w:type="dxa"/>
            <w:shd w:val="clear" w:color="000000" w:fill="FFFFFF"/>
            <w:hideMark/>
          </w:tcPr>
          <w:p w:rsidR="005327C7" w:rsidRPr="007F6570" w:rsidRDefault="005327C7" w:rsidP="00DC2886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shd w:val="clear" w:color="000000" w:fill="FFFFFF"/>
            <w:hideMark/>
          </w:tcPr>
          <w:p w:rsidR="005327C7" w:rsidRPr="007F6570" w:rsidRDefault="005327C7" w:rsidP="00DC2886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8</w:t>
            </w:r>
          </w:p>
        </w:tc>
        <w:tc>
          <w:tcPr>
            <w:tcW w:w="1037" w:type="dxa"/>
            <w:shd w:val="clear" w:color="000000" w:fill="FFFFFF"/>
            <w:hideMark/>
          </w:tcPr>
          <w:p w:rsidR="005327C7" w:rsidRPr="007F6570" w:rsidRDefault="005327C7" w:rsidP="00DC2886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  <w:shd w:val="clear" w:color="000000" w:fill="FFFFFF"/>
            <w:hideMark/>
          </w:tcPr>
          <w:p w:rsidR="005327C7" w:rsidRPr="007F6570" w:rsidRDefault="005327C7" w:rsidP="00DC2886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10</w:t>
            </w:r>
          </w:p>
        </w:tc>
        <w:tc>
          <w:tcPr>
            <w:tcW w:w="1939" w:type="dxa"/>
            <w:shd w:val="clear" w:color="000000" w:fill="FFFFFF"/>
            <w:hideMark/>
          </w:tcPr>
          <w:p w:rsidR="005327C7" w:rsidRPr="007F6570" w:rsidRDefault="005327C7" w:rsidP="00DC2886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11</w:t>
            </w:r>
          </w:p>
        </w:tc>
      </w:tr>
      <w:tr w:rsidR="00EB0A30" w:rsidRPr="007F6570" w:rsidTr="005327C7">
        <w:trPr>
          <w:trHeight w:val="67"/>
          <w:jc w:val="center"/>
        </w:trPr>
        <w:tc>
          <w:tcPr>
            <w:tcW w:w="1985" w:type="dxa"/>
            <w:vMerge w:val="restart"/>
            <w:shd w:val="clear" w:color="000000" w:fill="FFFFFF"/>
            <w:hideMark/>
          </w:tcPr>
          <w:p w:rsidR="00EB0A30" w:rsidRPr="007F6570" w:rsidRDefault="00EB0A30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2.1.1.19. Благоустройство зон отдыха</w:t>
            </w:r>
          </w:p>
        </w:tc>
        <w:tc>
          <w:tcPr>
            <w:tcW w:w="1626" w:type="dxa"/>
            <w:shd w:val="clear" w:color="000000" w:fill="FFFFFF"/>
            <w:hideMark/>
          </w:tcPr>
          <w:p w:rsidR="00EB0A30" w:rsidRPr="007F6570" w:rsidRDefault="00EB0A30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итого</w:t>
            </w:r>
          </w:p>
        </w:tc>
        <w:tc>
          <w:tcPr>
            <w:tcW w:w="1560" w:type="dxa"/>
            <w:shd w:val="clear" w:color="000000" w:fill="FFFFFF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321,4</w:t>
            </w:r>
          </w:p>
        </w:tc>
        <w:tc>
          <w:tcPr>
            <w:tcW w:w="1369" w:type="dxa"/>
            <w:shd w:val="clear" w:color="auto" w:fill="auto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22,4</w:t>
            </w:r>
          </w:p>
        </w:tc>
        <w:tc>
          <w:tcPr>
            <w:tcW w:w="1293" w:type="dxa"/>
            <w:shd w:val="clear" w:color="auto" w:fill="auto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shd w:val="clear" w:color="auto" w:fill="auto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0,0</w:t>
            </w:r>
          </w:p>
        </w:tc>
        <w:tc>
          <w:tcPr>
            <w:tcW w:w="1236" w:type="dxa"/>
            <w:shd w:val="clear" w:color="auto" w:fill="auto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149,5</w:t>
            </w:r>
          </w:p>
        </w:tc>
        <w:tc>
          <w:tcPr>
            <w:tcW w:w="1134" w:type="dxa"/>
            <w:shd w:val="clear" w:color="auto" w:fill="auto"/>
            <w:hideMark/>
          </w:tcPr>
          <w:p w:rsidR="00EB0A30" w:rsidRPr="007F6570" w:rsidRDefault="00EB0A30" w:rsidP="007E73EA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149,5</w:t>
            </w:r>
          </w:p>
        </w:tc>
        <w:tc>
          <w:tcPr>
            <w:tcW w:w="1037" w:type="dxa"/>
            <w:vMerge w:val="restart"/>
            <w:shd w:val="clear" w:color="auto" w:fill="auto"/>
            <w:hideMark/>
          </w:tcPr>
          <w:p w:rsidR="00EB0A30" w:rsidRPr="007F6570" w:rsidRDefault="005327C7" w:rsidP="007E73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  <w:r w:rsidR="00EB0A30" w:rsidRPr="007F6570">
              <w:rPr>
                <w:sz w:val="22"/>
                <w:szCs w:val="22"/>
              </w:rPr>
              <w:t>- 2025 гг.</w:t>
            </w:r>
          </w:p>
        </w:tc>
        <w:tc>
          <w:tcPr>
            <w:tcW w:w="1701" w:type="dxa"/>
            <w:vMerge w:val="restart"/>
            <w:shd w:val="clear" w:color="000000" w:fill="FFFFFF"/>
            <w:hideMark/>
          </w:tcPr>
          <w:p w:rsidR="00EB0A30" w:rsidRPr="007F6570" w:rsidRDefault="00EB0A30" w:rsidP="007E73EA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Министерство лесного хозяйства и природопользования  Республики Тыва</w:t>
            </w:r>
          </w:p>
        </w:tc>
        <w:tc>
          <w:tcPr>
            <w:tcW w:w="1939" w:type="dxa"/>
            <w:vMerge w:val="restart"/>
            <w:hideMark/>
          </w:tcPr>
          <w:p w:rsidR="00EB0A30" w:rsidRPr="007F6570" w:rsidRDefault="005327C7" w:rsidP="007E73EA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земными способами на площади 17500 га ежегодно; снижение доли площади погибших и</w:t>
            </w:r>
            <w:r>
              <w:rPr>
                <w:sz w:val="22"/>
                <w:szCs w:val="22"/>
              </w:rPr>
              <w:t xml:space="preserve"> </w:t>
            </w:r>
            <w:r w:rsidRPr="007F6570">
              <w:rPr>
                <w:sz w:val="22"/>
                <w:szCs w:val="22"/>
              </w:rPr>
              <w:t>поврежденных лесных насаждений с учетом проведенных мероприятий по защите леса в общей площади земель лесного фонда, занятых лесными насаждениями, до 0,5 процента; доведение средней численности должностных лиц, осуществляющих федеральный государственный лесной надзор (лесную охрану) на 50 тыс. га земель лесного фонда, до 0,75 человека; сохранение доли выписок, предоставленных гражданам и юридическим лицам, обратившимся в орган гос</w:t>
            </w:r>
            <w:r w:rsidRPr="007F6570">
              <w:rPr>
                <w:sz w:val="22"/>
                <w:szCs w:val="22"/>
              </w:rPr>
              <w:lastRenderedPageBreak/>
              <w:t>ударственной власти субъекта Российской Федерации в области лесных отношений за получением государственной услуги по предоставлению выписки из Государственного лесного реестра, в общем количестве принятых заявок на предоставление данной услуги, на уровне 90 процентов; достижение положительной динамики предотвращения возникновения нарушений лесного законодательства, причиняющих вред лесам, относительно уровня нарушений предыдущего года</w:t>
            </w:r>
            <w:r>
              <w:rPr>
                <w:sz w:val="22"/>
                <w:szCs w:val="22"/>
              </w:rPr>
              <w:t xml:space="preserve"> не менее 5 процентов. В 2021-</w:t>
            </w:r>
            <w:r w:rsidRPr="007F6570">
              <w:rPr>
                <w:sz w:val="22"/>
                <w:szCs w:val="22"/>
              </w:rPr>
              <w:t>2025 годах предполагается осуществить: внедрение новых средств обнаружения и ту</w:t>
            </w:r>
            <w:r>
              <w:rPr>
                <w:sz w:val="22"/>
                <w:szCs w:val="22"/>
              </w:rPr>
              <w:t>-</w:t>
            </w:r>
          </w:p>
        </w:tc>
      </w:tr>
      <w:tr w:rsidR="00EB0A30" w:rsidRPr="007F6570" w:rsidTr="005327C7">
        <w:trPr>
          <w:trHeight w:val="64"/>
          <w:jc w:val="center"/>
        </w:trPr>
        <w:tc>
          <w:tcPr>
            <w:tcW w:w="1985" w:type="dxa"/>
            <w:vMerge/>
            <w:hideMark/>
          </w:tcPr>
          <w:p w:rsidR="00EB0A30" w:rsidRPr="007F6570" w:rsidRDefault="00EB0A30" w:rsidP="007F6570">
            <w:pPr>
              <w:rPr>
                <w:sz w:val="22"/>
                <w:szCs w:val="22"/>
              </w:rPr>
            </w:pPr>
          </w:p>
        </w:tc>
        <w:tc>
          <w:tcPr>
            <w:tcW w:w="1626" w:type="dxa"/>
            <w:shd w:val="clear" w:color="000000" w:fill="FFFFFF"/>
            <w:hideMark/>
          </w:tcPr>
          <w:p w:rsidR="00EB0A30" w:rsidRPr="007F6570" w:rsidRDefault="00EB0A30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60" w:type="dxa"/>
            <w:shd w:val="clear" w:color="000000" w:fill="FFFFFF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299</w:t>
            </w:r>
          </w:p>
        </w:tc>
        <w:tc>
          <w:tcPr>
            <w:tcW w:w="1369" w:type="dxa"/>
            <w:shd w:val="clear" w:color="000000" w:fill="FFFFFF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293" w:type="dxa"/>
            <w:shd w:val="clear" w:color="000000" w:fill="FFFFFF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138" w:type="dxa"/>
            <w:shd w:val="clear" w:color="000000" w:fill="FFFFFF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236" w:type="dxa"/>
            <w:shd w:val="clear" w:color="000000" w:fill="FFFFFF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149,5</w:t>
            </w:r>
          </w:p>
        </w:tc>
        <w:tc>
          <w:tcPr>
            <w:tcW w:w="1134" w:type="dxa"/>
            <w:shd w:val="clear" w:color="000000" w:fill="FFFFFF"/>
            <w:hideMark/>
          </w:tcPr>
          <w:p w:rsidR="00EB0A30" w:rsidRPr="007F6570" w:rsidRDefault="00EB0A30" w:rsidP="007E73EA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149,5</w:t>
            </w:r>
          </w:p>
        </w:tc>
        <w:tc>
          <w:tcPr>
            <w:tcW w:w="1037" w:type="dxa"/>
            <w:vMerge/>
            <w:hideMark/>
          </w:tcPr>
          <w:p w:rsidR="00EB0A30" w:rsidRPr="007F6570" w:rsidRDefault="00EB0A30" w:rsidP="007E73E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hideMark/>
          </w:tcPr>
          <w:p w:rsidR="00EB0A30" w:rsidRPr="007F6570" w:rsidRDefault="00EB0A30" w:rsidP="007E73EA">
            <w:pPr>
              <w:rPr>
                <w:sz w:val="22"/>
                <w:szCs w:val="22"/>
              </w:rPr>
            </w:pPr>
          </w:p>
        </w:tc>
        <w:tc>
          <w:tcPr>
            <w:tcW w:w="1939" w:type="dxa"/>
            <w:vMerge/>
            <w:hideMark/>
          </w:tcPr>
          <w:p w:rsidR="00EB0A30" w:rsidRPr="007F6570" w:rsidRDefault="00EB0A30" w:rsidP="007E73EA">
            <w:pPr>
              <w:rPr>
                <w:sz w:val="22"/>
                <w:szCs w:val="22"/>
              </w:rPr>
            </w:pPr>
          </w:p>
        </w:tc>
      </w:tr>
      <w:tr w:rsidR="00EB0A30" w:rsidRPr="007F6570" w:rsidTr="007F6570">
        <w:trPr>
          <w:trHeight w:val="735"/>
          <w:jc w:val="center"/>
        </w:trPr>
        <w:tc>
          <w:tcPr>
            <w:tcW w:w="1985" w:type="dxa"/>
            <w:vMerge/>
            <w:hideMark/>
          </w:tcPr>
          <w:p w:rsidR="00EB0A30" w:rsidRPr="007F6570" w:rsidRDefault="00EB0A30" w:rsidP="007F6570">
            <w:pPr>
              <w:rPr>
                <w:sz w:val="22"/>
                <w:szCs w:val="22"/>
              </w:rPr>
            </w:pPr>
          </w:p>
        </w:tc>
        <w:tc>
          <w:tcPr>
            <w:tcW w:w="1626" w:type="dxa"/>
            <w:shd w:val="clear" w:color="000000" w:fill="FFFFFF"/>
            <w:hideMark/>
          </w:tcPr>
          <w:p w:rsidR="00EB0A30" w:rsidRPr="007F6570" w:rsidRDefault="00EB0A30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560" w:type="dxa"/>
            <w:shd w:val="clear" w:color="000000" w:fill="FFFFFF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22,4</w:t>
            </w:r>
          </w:p>
        </w:tc>
        <w:tc>
          <w:tcPr>
            <w:tcW w:w="1369" w:type="dxa"/>
            <w:shd w:val="clear" w:color="000000" w:fill="FFFFFF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22,4</w:t>
            </w:r>
          </w:p>
        </w:tc>
        <w:tc>
          <w:tcPr>
            <w:tcW w:w="1293" w:type="dxa"/>
            <w:shd w:val="clear" w:color="000000" w:fill="FFFFFF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138" w:type="dxa"/>
            <w:shd w:val="clear" w:color="000000" w:fill="FFFFFF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236" w:type="dxa"/>
            <w:shd w:val="clear" w:color="000000" w:fill="FFFFFF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000000" w:fill="FFFFFF"/>
            <w:hideMark/>
          </w:tcPr>
          <w:p w:rsidR="00EB0A30" w:rsidRPr="007F6570" w:rsidRDefault="00EB0A30" w:rsidP="007E73EA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037" w:type="dxa"/>
            <w:vMerge/>
            <w:hideMark/>
          </w:tcPr>
          <w:p w:rsidR="00EB0A30" w:rsidRPr="007F6570" w:rsidRDefault="00EB0A30" w:rsidP="007E73E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hideMark/>
          </w:tcPr>
          <w:p w:rsidR="00EB0A30" w:rsidRPr="007F6570" w:rsidRDefault="00EB0A30" w:rsidP="007E73EA">
            <w:pPr>
              <w:rPr>
                <w:sz w:val="22"/>
                <w:szCs w:val="22"/>
              </w:rPr>
            </w:pPr>
          </w:p>
        </w:tc>
        <w:tc>
          <w:tcPr>
            <w:tcW w:w="1939" w:type="dxa"/>
            <w:vMerge/>
            <w:hideMark/>
          </w:tcPr>
          <w:p w:rsidR="00EB0A30" w:rsidRPr="007F6570" w:rsidRDefault="00EB0A30" w:rsidP="007E73EA">
            <w:pPr>
              <w:rPr>
                <w:sz w:val="22"/>
                <w:szCs w:val="22"/>
              </w:rPr>
            </w:pPr>
          </w:p>
        </w:tc>
      </w:tr>
      <w:tr w:rsidR="00EB0A30" w:rsidRPr="007F6570" w:rsidTr="005327C7">
        <w:trPr>
          <w:trHeight w:val="64"/>
          <w:jc w:val="center"/>
        </w:trPr>
        <w:tc>
          <w:tcPr>
            <w:tcW w:w="1985" w:type="dxa"/>
            <w:vMerge w:val="restart"/>
            <w:shd w:val="clear" w:color="000000" w:fill="FFFFFF"/>
            <w:hideMark/>
          </w:tcPr>
          <w:p w:rsidR="00EB0A30" w:rsidRPr="007F6570" w:rsidRDefault="00EB0A30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 xml:space="preserve">2.1.1.20. </w:t>
            </w:r>
            <w:proofErr w:type="spellStart"/>
            <w:r w:rsidRPr="007F6570">
              <w:rPr>
                <w:sz w:val="22"/>
                <w:szCs w:val="22"/>
              </w:rPr>
              <w:t>Лесопожарная</w:t>
            </w:r>
            <w:proofErr w:type="spellEnd"/>
            <w:r w:rsidRPr="007F6570">
              <w:rPr>
                <w:sz w:val="22"/>
                <w:szCs w:val="22"/>
              </w:rPr>
              <w:t xml:space="preserve"> техника и оборудование</w:t>
            </w:r>
          </w:p>
        </w:tc>
        <w:tc>
          <w:tcPr>
            <w:tcW w:w="1626" w:type="dxa"/>
            <w:shd w:val="clear" w:color="000000" w:fill="FFFFFF"/>
            <w:hideMark/>
          </w:tcPr>
          <w:p w:rsidR="00EB0A30" w:rsidRPr="007F6570" w:rsidRDefault="00EB0A30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итого</w:t>
            </w:r>
          </w:p>
        </w:tc>
        <w:tc>
          <w:tcPr>
            <w:tcW w:w="1560" w:type="dxa"/>
            <w:shd w:val="clear" w:color="000000" w:fill="FFFFFF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186735,3</w:t>
            </w:r>
          </w:p>
        </w:tc>
        <w:tc>
          <w:tcPr>
            <w:tcW w:w="1369" w:type="dxa"/>
            <w:shd w:val="clear" w:color="auto" w:fill="auto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63597,8</w:t>
            </w:r>
          </w:p>
        </w:tc>
        <w:tc>
          <w:tcPr>
            <w:tcW w:w="1293" w:type="dxa"/>
            <w:shd w:val="clear" w:color="auto" w:fill="auto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11634,7</w:t>
            </w:r>
          </w:p>
        </w:tc>
        <w:tc>
          <w:tcPr>
            <w:tcW w:w="1138" w:type="dxa"/>
            <w:shd w:val="clear" w:color="auto" w:fill="auto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3948,0</w:t>
            </w:r>
          </w:p>
        </w:tc>
        <w:tc>
          <w:tcPr>
            <w:tcW w:w="1236" w:type="dxa"/>
            <w:shd w:val="clear" w:color="auto" w:fill="auto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53777,4</w:t>
            </w:r>
          </w:p>
        </w:tc>
        <w:tc>
          <w:tcPr>
            <w:tcW w:w="1134" w:type="dxa"/>
            <w:shd w:val="clear" w:color="auto" w:fill="auto"/>
            <w:hideMark/>
          </w:tcPr>
          <w:p w:rsidR="00EB0A30" w:rsidRPr="007F6570" w:rsidRDefault="00EB0A30" w:rsidP="007E73EA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53777,4</w:t>
            </w:r>
          </w:p>
        </w:tc>
        <w:tc>
          <w:tcPr>
            <w:tcW w:w="1037" w:type="dxa"/>
            <w:vMerge w:val="restart"/>
            <w:shd w:val="clear" w:color="000000" w:fill="FFFFFF"/>
            <w:hideMark/>
          </w:tcPr>
          <w:p w:rsidR="00EB0A30" w:rsidRPr="007F6570" w:rsidRDefault="005327C7" w:rsidP="007E73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  <w:r w:rsidR="00EB0A30" w:rsidRPr="007F6570">
              <w:rPr>
                <w:sz w:val="22"/>
                <w:szCs w:val="22"/>
              </w:rPr>
              <w:t>- 2025 гг.</w:t>
            </w:r>
          </w:p>
        </w:tc>
        <w:tc>
          <w:tcPr>
            <w:tcW w:w="1701" w:type="dxa"/>
            <w:vMerge w:val="restart"/>
            <w:shd w:val="clear" w:color="000000" w:fill="FFFFFF"/>
            <w:hideMark/>
          </w:tcPr>
          <w:p w:rsidR="00EB0A30" w:rsidRPr="007F6570" w:rsidRDefault="00EB0A30" w:rsidP="007E73EA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Министерство лесного хозяйства и природопользования  Республики Тыва</w:t>
            </w:r>
          </w:p>
        </w:tc>
        <w:tc>
          <w:tcPr>
            <w:tcW w:w="1939" w:type="dxa"/>
            <w:vMerge/>
            <w:hideMark/>
          </w:tcPr>
          <w:p w:rsidR="00EB0A30" w:rsidRPr="007F6570" w:rsidRDefault="00EB0A30" w:rsidP="007E73EA">
            <w:pPr>
              <w:rPr>
                <w:sz w:val="22"/>
                <w:szCs w:val="22"/>
              </w:rPr>
            </w:pPr>
          </w:p>
        </w:tc>
      </w:tr>
      <w:tr w:rsidR="00EB0A30" w:rsidRPr="007F6570" w:rsidTr="007F6570">
        <w:trPr>
          <w:trHeight w:val="735"/>
          <w:jc w:val="center"/>
        </w:trPr>
        <w:tc>
          <w:tcPr>
            <w:tcW w:w="1985" w:type="dxa"/>
            <w:vMerge/>
            <w:hideMark/>
          </w:tcPr>
          <w:p w:rsidR="00EB0A30" w:rsidRPr="007F6570" w:rsidRDefault="00EB0A30" w:rsidP="007F6570">
            <w:pPr>
              <w:rPr>
                <w:sz w:val="22"/>
                <w:szCs w:val="22"/>
              </w:rPr>
            </w:pPr>
          </w:p>
        </w:tc>
        <w:tc>
          <w:tcPr>
            <w:tcW w:w="1626" w:type="dxa"/>
            <w:shd w:val="clear" w:color="000000" w:fill="FFFFFF"/>
            <w:hideMark/>
          </w:tcPr>
          <w:p w:rsidR="00EB0A30" w:rsidRPr="007F6570" w:rsidRDefault="00EB0A30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60" w:type="dxa"/>
            <w:shd w:val="clear" w:color="000000" w:fill="FFFFFF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186735,3</w:t>
            </w:r>
          </w:p>
        </w:tc>
        <w:tc>
          <w:tcPr>
            <w:tcW w:w="1369" w:type="dxa"/>
            <w:shd w:val="clear" w:color="000000" w:fill="FFFFFF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63597,8</w:t>
            </w:r>
          </w:p>
        </w:tc>
        <w:tc>
          <w:tcPr>
            <w:tcW w:w="1293" w:type="dxa"/>
            <w:shd w:val="clear" w:color="000000" w:fill="FFFFFF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11634,7</w:t>
            </w:r>
          </w:p>
        </w:tc>
        <w:tc>
          <w:tcPr>
            <w:tcW w:w="1138" w:type="dxa"/>
            <w:shd w:val="clear" w:color="000000" w:fill="FFFFFF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3948</w:t>
            </w:r>
          </w:p>
        </w:tc>
        <w:tc>
          <w:tcPr>
            <w:tcW w:w="1236" w:type="dxa"/>
            <w:shd w:val="clear" w:color="000000" w:fill="FFFFFF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53777,4</w:t>
            </w:r>
          </w:p>
        </w:tc>
        <w:tc>
          <w:tcPr>
            <w:tcW w:w="1134" w:type="dxa"/>
            <w:shd w:val="clear" w:color="000000" w:fill="FFFFFF"/>
            <w:hideMark/>
          </w:tcPr>
          <w:p w:rsidR="00EB0A30" w:rsidRPr="007F6570" w:rsidRDefault="00EB0A30" w:rsidP="007E73EA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53777,4</w:t>
            </w:r>
          </w:p>
        </w:tc>
        <w:tc>
          <w:tcPr>
            <w:tcW w:w="1037" w:type="dxa"/>
            <w:vMerge/>
            <w:hideMark/>
          </w:tcPr>
          <w:p w:rsidR="00EB0A30" w:rsidRPr="007F6570" w:rsidRDefault="00EB0A30" w:rsidP="007E73E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hideMark/>
          </w:tcPr>
          <w:p w:rsidR="00EB0A30" w:rsidRPr="007F6570" w:rsidRDefault="00EB0A30" w:rsidP="007E73EA">
            <w:pPr>
              <w:rPr>
                <w:sz w:val="22"/>
                <w:szCs w:val="22"/>
              </w:rPr>
            </w:pPr>
          </w:p>
        </w:tc>
        <w:tc>
          <w:tcPr>
            <w:tcW w:w="1939" w:type="dxa"/>
            <w:vMerge/>
            <w:hideMark/>
          </w:tcPr>
          <w:p w:rsidR="00EB0A30" w:rsidRPr="007F6570" w:rsidRDefault="00EB0A30" w:rsidP="007E73EA">
            <w:pPr>
              <w:rPr>
                <w:sz w:val="22"/>
                <w:szCs w:val="22"/>
              </w:rPr>
            </w:pPr>
          </w:p>
        </w:tc>
      </w:tr>
      <w:tr w:rsidR="00EB0A30" w:rsidRPr="007F6570" w:rsidTr="005327C7">
        <w:trPr>
          <w:trHeight w:val="64"/>
          <w:jc w:val="center"/>
        </w:trPr>
        <w:tc>
          <w:tcPr>
            <w:tcW w:w="1985" w:type="dxa"/>
            <w:vMerge w:val="restart"/>
            <w:shd w:val="clear" w:color="000000" w:fill="FFFFFF"/>
            <w:hideMark/>
          </w:tcPr>
          <w:p w:rsidR="00EB0A30" w:rsidRPr="007F6570" w:rsidRDefault="00EB0A30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2.1.2. Защита лесов (Повышение эффективности проведения профилактики возникновения, локализации и ликвидации очагов вредных организмов)</w:t>
            </w:r>
          </w:p>
        </w:tc>
        <w:tc>
          <w:tcPr>
            <w:tcW w:w="1626" w:type="dxa"/>
            <w:shd w:val="clear" w:color="000000" w:fill="FFFFFF"/>
            <w:hideMark/>
          </w:tcPr>
          <w:p w:rsidR="00EB0A30" w:rsidRPr="007F6570" w:rsidRDefault="00EB0A30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итого</w:t>
            </w:r>
          </w:p>
        </w:tc>
        <w:tc>
          <w:tcPr>
            <w:tcW w:w="1560" w:type="dxa"/>
            <w:shd w:val="clear" w:color="000000" w:fill="FFFFFF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25635,4</w:t>
            </w:r>
          </w:p>
        </w:tc>
        <w:tc>
          <w:tcPr>
            <w:tcW w:w="1369" w:type="dxa"/>
            <w:shd w:val="clear" w:color="auto" w:fill="auto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3360,0</w:t>
            </w:r>
          </w:p>
        </w:tc>
        <w:tc>
          <w:tcPr>
            <w:tcW w:w="1293" w:type="dxa"/>
            <w:shd w:val="clear" w:color="auto" w:fill="auto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shd w:val="clear" w:color="auto" w:fill="auto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6840,0</w:t>
            </w:r>
          </w:p>
        </w:tc>
        <w:tc>
          <w:tcPr>
            <w:tcW w:w="1236" w:type="dxa"/>
            <w:shd w:val="clear" w:color="auto" w:fill="auto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7717,7</w:t>
            </w:r>
          </w:p>
        </w:tc>
        <w:tc>
          <w:tcPr>
            <w:tcW w:w="1134" w:type="dxa"/>
            <w:shd w:val="clear" w:color="auto" w:fill="auto"/>
            <w:hideMark/>
          </w:tcPr>
          <w:p w:rsidR="00EB0A30" w:rsidRPr="007F6570" w:rsidRDefault="00EB0A30" w:rsidP="007E73EA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7717,7</w:t>
            </w:r>
          </w:p>
        </w:tc>
        <w:tc>
          <w:tcPr>
            <w:tcW w:w="1037" w:type="dxa"/>
            <w:vMerge w:val="restart"/>
            <w:shd w:val="clear" w:color="auto" w:fill="auto"/>
            <w:hideMark/>
          </w:tcPr>
          <w:p w:rsidR="00EB0A30" w:rsidRPr="007F6570" w:rsidRDefault="005327C7" w:rsidP="007E73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  <w:r w:rsidR="00EB0A30" w:rsidRPr="007F6570">
              <w:rPr>
                <w:sz w:val="22"/>
                <w:szCs w:val="22"/>
              </w:rPr>
              <w:t>- 2025 гг.</w:t>
            </w:r>
          </w:p>
        </w:tc>
        <w:tc>
          <w:tcPr>
            <w:tcW w:w="1701" w:type="dxa"/>
            <w:vMerge w:val="restart"/>
            <w:shd w:val="clear" w:color="000000" w:fill="FFFFFF"/>
            <w:hideMark/>
          </w:tcPr>
          <w:p w:rsidR="00EB0A30" w:rsidRPr="007F6570" w:rsidRDefault="00EB0A30" w:rsidP="007E73EA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Министерство лесного хозяйства и природопользования  Республики Тыва</w:t>
            </w:r>
          </w:p>
        </w:tc>
        <w:tc>
          <w:tcPr>
            <w:tcW w:w="1939" w:type="dxa"/>
            <w:vMerge/>
            <w:hideMark/>
          </w:tcPr>
          <w:p w:rsidR="00EB0A30" w:rsidRPr="007F6570" w:rsidRDefault="00EB0A30" w:rsidP="007E73EA">
            <w:pPr>
              <w:rPr>
                <w:sz w:val="22"/>
                <w:szCs w:val="22"/>
              </w:rPr>
            </w:pPr>
          </w:p>
        </w:tc>
      </w:tr>
      <w:tr w:rsidR="00EB0A30" w:rsidRPr="007F6570" w:rsidTr="005327C7">
        <w:trPr>
          <w:trHeight w:val="142"/>
          <w:jc w:val="center"/>
        </w:trPr>
        <w:tc>
          <w:tcPr>
            <w:tcW w:w="1985" w:type="dxa"/>
            <w:vMerge/>
            <w:hideMark/>
          </w:tcPr>
          <w:p w:rsidR="00EB0A30" w:rsidRPr="007F6570" w:rsidRDefault="00EB0A30" w:rsidP="007F6570">
            <w:pPr>
              <w:rPr>
                <w:sz w:val="22"/>
                <w:szCs w:val="22"/>
              </w:rPr>
            </w:pPr>
          </w:p>
        </w:tc>
        <w:tc>
          <w:tcPr>
            <w:tcW w:w="1626" w:type="dxa"/>
            <w:shd w:val="clear" w:color="000000" w:fill="FFFFFF"/>
            <w:hideMark/>
          </w:tcPr>
          <w:p w:rsidR="00EB0A30" w:rsidRPr="007F6570" w:rsidRDefault="00EB0A30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60" w:type="dxa"/>
            <w:shd w:val="clear" w:color="000000" w:fill="FFFFFF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17775,4</w:t>
            </w:r>
          </w:p>
        </w:tc>
        <w:tc>
          <w:tcPr>
            <w:tcW w:w="1369" w:type="dxa"/>
            <w:shd w:val="clear" w:color="auto" w:fill="auto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3360,0</w:t>
            </w:r>
          </w:p>
        </w:tc>
        <w:tc>
          <w:tcPr>
            <w:tcW w:w="1293" w:type="dxa"/>
            <w:shd w:val="clear" w:color="auto" w:fill="auto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shd w:val="clear" w:color="auto" w:fill="auto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6840,0</w:t>
            </w:r>
          </w:p>
        </w:tc>
        <w:tc>
          <w:tcPr>
            <w:tcW w:w="1236" w:type="dxa"/>
            <w:shd w:val="clear" w:color="auto" w:fill="auto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3787,7</w:t>
            </w:r>
          </w:p>
        </w:tc>
        <w:tc>
          <w:tcPr>
            <w:tcW w:w="1134" w:type="dxa"/>
            <w:shd w:val="clear" w:color="auto" w:fill="auto"/>
            <w:hideMark/>
          </w:tcPr>
          <w:p w:rsidR="00EB0A30" w:rsidRPr="007F6570" w:rsidRDefault="00EB0A30" w:rsidP="007E73EA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3787,7</w:t>
            </w:r>
          </w:p>
        </w:tc>
        <w:tc>
          <w:tcPr>
            <w:tcW w:w="1037" w:type="dxa"/>
            <w:vMerge/>
            <w:hideMark/>
          </w:tcPr>
          <w:p w:rsidR="00EB0A30" w:rsidRPr="007F6570" w:rsidRDefault="00EB0A30" w:rsidP="007E73E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hideMark/>
          </w:tcPr>
          <w:p w:rsidR="00EB0A30" w:rsidRPr="007F6570" w:rsidRDefault="00EB0A30" w:rsidP="007E73EA">
            <w:pPr>
              <w:rPr>
                <w:sz w:val="22"/>
                <w:szCs w:val="22"/>
              </w:rPr>
            </w:pPr>
          </w:p>
        </w:tc>
        <w:tc>
          <w:tcPr>
            <w:tcW w:w="1939" w:type="dxa"/>
            <w:vMerge/>
            <w:hideMark/>
          </w:tcPr>
          <w:p w:rsidR="00EB0A30" w:rsidRPr="007F6570" w:rsidRDefault="00EB0A30" w:rsidP="007E73EA">
            <w:pPr>
              <w:rPr>
                <w:sz w:val="22"/>
                <w:szCs w:val="22"/>
              </w:rPr>
            </w:pPr>
          </w:p>
        </w:tc>
      </w:tr>
      <w:tr w:rsidR="00EB0A30" w:rsidRPr="007F6570" w:rsidTr="007F6570">
        <w:trPr>
          <w:trHeight w:val="1350"/>
          <w:jc w:val="center"/>
        </w:trPr>
        <w:tc>
          <w:tcPr>
            <w:tcW w:w="1985" w:type="dxa"/>
            <w:vMerge/>
            <w:hideMark/>
          </w:tcPr>
          <w:p w:rsidR="00EB0A30" w:rsidRPr="007F6570" w:rsidRDefault="00EB0A30" w:rsidP="007F6570">
            <w:pPr>
              <w:rPr>
                <w:sz w:val="22"/>
                <w:szCs w:val="22"/>
              </w:rPr>
            </w:pPr>
          </w:p>
        </w:tc>
        <w:tc>
          <w:tcPr>
            <w:tcW w:w="1626" w:type="dxa"/>
            <w:shd w:val="clear" w:color="000000" w:fill="FFFFFF"/>
            <w:hideMark/>
          </w:tcPr>
          <w:p w:rsidR="00EB0A30" w:rsidRPr="007F6570" w:rsidRDefault="00EB0A30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560" w:type="dxa"/>
            <w:shd w:val="clear" w:color="000000" w:fill="FFFFFF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7860</w:t>
            </w:r>
          </w:p>
        </w:tc>
        <w:tc>
          <w:tcPr>
            <w:tcW w:w="1369" w:type="dxa"/>
            <w:shd w:val="clear" w:color="000000" w:fill="FFFFFF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293" w:type="dxa"/>
            <w:shd w:val="clear" w:color="000000" w:fill="FFFFFF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138" w:type="dxa"/>
            <w:shd w:val="clear" w:color="000000" w:fill="FFFFFF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236" w:type="dxa"/>
            <w:shd w:val="clear" w:color="000000" w:fill="FFFFFF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3930</w:t>
            </w:r>
          </w:p>
        </w:tc>
        <w:tc>
          <w:tcPr>
            <w:tcW w:w="1134" w:type="dxa"/>
            <w:shd w:val="clear" w:color="000000" w:fill="FFFFFF"/>
            <w:hideMark/>
          </w:tcPr>
          <w:p w:rsidR="00EB0A30" w:rsidRPr="007F6570" w:rsidRDefault="00EB0A30" w:rsidP="007E73EA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3930</w:t>
            </w:r>
          </w:p>
        </w:tc>
        <w:tc>
          <w:tcPr>
            <w:tcW w:w="1037" w:type="dxa"/>
            <w:vMerge/>
            <w:hideMark/>
          </w:tcPr>
          <w:p w:rsidR="00EB0A30" w:rsidRPr="007F6570" w:rsidRDefault="00EB0A30" w:rsidP="007E73E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hideMark/>
          </w:tcPr>
          <w:p w:rsidR="00EB0A30" w:rsidRPr="007F6570" w:rsidRDefault="00EB0A30" w:rsidP="007E73EA">
            <w:pPr>
              <w:rPr>
                <w:sz w:val="22"/>
                <w:szCs w:val="22"/>
              </w:rPr>
            </w:pPr>
          </w:p>
        </w:tc>
        <w:tc>
          <w:tcPr>
            <w:tcW w:w="1939" w:type="dxa"/>
            <w:vMerge/>
            <w:hideMark/>
          </w:tcPr>
          <w:p w:rsidR="00EB0A30" w:rsidRPr="007F6570" w:rsidRDefault="00EB0A30" w:rsidP="007E73EA">
            <w:pPr>
              <w:rPr>
                <w:sz w:val="22"/>
                <w:szCs w:val="22"/>
              </w:rPr>
            </w:pPr>
          </w:p>
        </w:tc>
      </w:tr>
      <w:tr w:rsidR="00EB0A30" w:rsidRPr="007F6570" w:rsidTr="005327C7">
        <w:trPr>
          <w:trHeight w:val="64"/>
          <w:jc w:val="center"/>
        </w:trPr>
        <w:tc>
          <w:tcPr>
            <w:tcW w:w="1985" w:type="dxa"/>
            <w:vMerge w:val="restart"/>
            <w:shd w:val="clear" w:color="000000" w:fill="FFFFFF"/>
            <w:hideMark/>
          </w:tcPr>
          <w:p w:rsidR="00EB0A30" w:rsidRPr="007F6570" w:rsidRDefault="00EB0A30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2.1.2.1. Локализация и ликвидация очагов вредных организмов</w:t>
            </w:r>
          </w:p>
        </w:tc>
        <w:tc>
          <w:tcPr>
            <w:tcW w:w="1626" w:type="dxa"/>
            <w:shd w:val="clear" w:color="000000" w:fill="FFFFFF"/>
            <w:hideMark/>
          </w:tcPr>
          <w:p w:rsidR="00EB0A30" w:rsidRPr="007F6570" w:rsidRDefault="00EB0A30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итого</w:t>
            </w:r>
          </w:p>
        </w:tc>
        <w:tc>
          <w:tcPr>
            <w:tcW w:w="1560" w:type="dxa"/>
            <w:shd w:val="clear" w:color="000000" w:fill="FFFFFF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353,6</w:t>
            </w:r>
          </w:p>
        </w:tc>
        <w:tc>
          <w:tcPr>
            <w:tcW w:w="1369" w:type="dxa"/>
            <w:shd w:val="clear" w:color="auto" w:fill="auto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0,0</w:t>
            </w:r>
          </w:p>
        </w:tc>
        <w:tc>
          <w:tcPr>
            <w:tcW w:w="1293" w:type="dxa"/>
            <w:shd w:val="clear" w:color="auto" w:fill="auto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shd w:val="clear" w:color="auto" w:fill="auto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0,0</w:t>
            </w:r>
          </w:p>
        </w:tc>
        <w:tc>
          <w:tcPr>
            <w:tcW w:w="1236" w:type="dxa"/>
            <w:shd w:val="clear" w:color="auto" w:fill="auto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176,8</w:t>
            </w:r>
          </w:p>
        </w:tc>
        <w:tc>
          <w:tcPr>
            <w:tcW w:w="1134" w:type="dxa"/>
            <w:shd w:val="clear" w:color="auto" w:fill="auto"/>
            <w:hideMark/>
          </w:tcPr>
          <w:p w:rsidR="00EB0A30" w:rsidRPr="007F6570" w:rsidRDefault="00EB0A30" w:rsidP="007E73EA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176,8</w:t>
            </w:r>
          </w:p>
        </w:tc>
        <w:tc>
          <w:tcPr>
            <w:tcW w:w="1037" w:type="dxa"/>
            <w:vMerge w:val="restart"/>
            <w:shd w:val="clear" w:color="000000" w:fill="FFFFFF"/>
            <w:hideMark/>
          </w:tcPr>
          <w:p w:rsidR="00EB0A30" w:rsidRPr="007F6570" w:rsidRDefault="005327C7" w:rsidP="007E73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  <w:r w:rsidR="00EB0A30" w:rsidRPr="007F6570">
              <w:rPr>
                <w:sz w:val="22"/>
                <w:szCs w:val="22"/>
              </w:rPr>
              <w:t>- 2025 гг.</w:t>
            </w:r>
          </w:p>
        </w:tc>
        <w:tc>
          <w:tcPr>
            <w:tcW w:w="1701" w:type="dxa"/>
            <w:vMerge w:val="restart"/>
            <w:shd w:val="clear" w:color="000000" w:fill="FFFFFF"/>
            <w:hideMark/>
          </w:tcPr>
          <w:p w:rsidR="00EB0A30" w:rsidRPr="007F6570" w:rsidRDefault="00EB0A30" w:rsidP="007E73EA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Министерство лесного хозяйства и природопользования  Республики Тыва</w:t>
            </w:r>
          </w:p>
        </w:tc>
        <w:tc>
          <w:tcPr>
            <w:tcW w:w="1939" w:type="dxa"/>
            <w:vMerge/>
            <w:hideMark/>
          </w:tcPr>
          <w:p w:rsidR="00EB0A30" w:rsidRPr="007F6570" w:rsidRDefault="00EB0A30" w:rsidP="007E73EA">
            <w:pPr>
              <w:rPr>
                <w:sz w:val="22"/>
                <w:szCs w:val="22"/>
              </w:rPr>
            </w:pPr>
          </w:p>
        </w:tc>
      </w:tr>
      <w:tr w:rsidR="00EB0A30" w:rsidRPr="007F6570" w:rsidTr="007F6570">
        <w:trPr>
          <w:trHeight w:val="735"/>
          <w:jc w:val="center"/>
        </w:trPr>
        <w:tc>
          <w:tcPr>
            <w:tcW w:w="1985" w:type="dxa"/>
            <w:vMerge/>
            <w:hideMark/>
          </w:tcPr>
          <w:p w:rsidR="00EB0A30" w:rsidRPr="007F6570" w:rsidRDefault="00EB0A30" w:rsidP="007F6570">
            <w:pPr>
              <w:rPr>
                <w:sz w:val="22"/>
                <w:szCs w:val="22"/>
              </w:rPr>
            </w:pPr>
          </w:p>
        </w:tc>
        <w:tc>
          <w:tcPr>
            <w:tcW w:w="1626" w:type="dxa"/>
            <w:shd w:val="clear" w:color="000000" w:fill="FFFFFF"/>
            <w:hideMark/>
          </w:tcPr>
          <w:p w:rsidR="00EB0A30" w:rsidRPr="007F6570" w:rsidRDefault="00EB0A30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60" w:type="dxa"/>
            <w:shd w:val="clear" w:color="000000" w:fill="FFFFFF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353,6</w:t>
            </w:r>
          </w:p>
        </w:tc>
        <w:tc>
          <w:tcPr>
            <w:tcW w:w="1369" w:type="dxa"/>
            <w:shd w:val="clear" w:color="000000" w:fill="FFFFFF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293" w:type="dxa"/>
            <w:shd w:val="clear" w:color="000000" w:fill="FFFFFF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138" w:type="dxa"/>
            <w:shd w:val="clear" w:color="000000" w:fill="FFFFFF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236" w:type="dxa"/>
            <w:shd w:val="clear" w:color="000000" w:fill="FFFFFF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176,8</w:t>
            </w:r>
          </w:p>
        </w:tc>
        <w:tc>
          <w:tcPr>
            <w:tcW w:w="1134" w:type="dxa"/>
            <w:shd w:val="clear" w:color="000000" w:fill="FFFFFF"/>
            <w:hideMark/>
          </w:tcPr>
          <w:p w:rsidR="00EB0A30" w:rsidRPr="007F6570" w:rsidRDefault="00EB0A30" w:rsidP="007E73EA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176,8</w:t>
            </w:r>
          </w:p>
        </w:tc>
        <w:tc>
          <w:tcPr>
            <w:tcW w:w="1037" w:type="dxa"/>
            <w:vMerge/>
            <w:hideMark/>
          </w:tcPr>
          <w:p w:rsidR="00EB0A30" w:rsidRPr="007F6570" w:rsidRDefault="00EB0A30" w:rsidP="007E73E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hideMark/>
          </w:tcPr>
          <w:p w:rsidR="00EB0A30" w:rsidRPr="007F6570" w:rsidRDefault="00EB0A30" w:rsidP="007E73EA">
            <w:pPr>
              <w:rPr>
                <w:sz w:val="22"/>
                <w:szCs w:val="22"/>
              </w:rPr>
            </w:pPr>
          </w:p>
        </w:tc>
        <w:tc>
          <w:tcPr>
            <w:tcW w:w="1939" w:type="dxa"/>
            <w:vMerge/>
            <w:hideMark/>
          </w:tcPr>
          <w:p w:rsidR="00EB0A30" w:rsidRPr="007F6570" w:rsidRDefault="00EB0A30" w:rsidP="007E73EA">
            <w:pPr>
              <w:rPr>
                <w:sz w:val="22"/>
                <w:szCs w:val="22"/>
              </w:rPr>
            </w:pPr>
          </w:p>
        </w:tc>
      </w:tr>
      <w:tr w:rsidR="00EB0A30" w:rsidRPr="007F6570" w:rsidTr="005327C7">
        <w:trPr>
          <w:trHeight w:val="64"/>
          <w:jc w:val="center"/>
        </w:trPr>
        <w:tc>
          <w:tcPr>
            <w:tcW w:w="1985" w:type="dxa"/>
            <w:vMerge w:val="restart"/>
            <w:shd w:val="clear" w:color="000000" w:fill="FFFFFF"/>
            <w:hideMark/>
          </w:tcPr>
          <w:p w:rsidR="00EB0A30" w:rsidRPr="007F6570" w:rsidRDefault="00EB0A30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2.1.2.2. Лесопатологические обследования, в том числе инструментальным и (или) визуальным способами</w:t>
            </w:r>
          </w:p>
        </w:tc>
        <w:tc>
          <w:tcPr>
            <w:tcW w:w="1626" w:type="dxa"/>
            <w:shd w:val="clear" w:color="000000" w:fill="FFFFFF"/>
            <w:hideMark/>
          </w:tcPr>
          <w:p w:rsidR="00EB0A30" w:rsidRPr="007F6570" w:rsidRDefault="00EB0A30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итого</w:t>
            </w:r>
          </w:p>
        </w:tc>
        <w:tc>
          <w:tcPr>
            <w:tcW w:w="1560" w:type="dxa"/>
            <w:shd w:val="clear" w:color="000000" w:fill="FFFFFF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18581,8</w:t>
            </w:r>
          </w:p>
        </w:tc>
        <w:tc>
          <w:tcPr>
            <w:tcW w:w="1369" w:type="dxa"/>
            <w:shd w:val="clear" w:color="auto" w:fill="auto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0,0</w:t>
            </w:r>
          </w:p>
        </w:tc>
        <w:tc>
          <w:tcPr>
            <w:tcW w:w="1293" w:type="dxa"/>
            <w:shd w:val="clear" w:color="auto" w:fill="auto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shd w:val="clear" w:color="auto" w:fill="auto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3500,0</w:t>
            </w:r>
          </w:p>
        </w:tc>
        <w:tc>
          <w:tcPr>
            <w:tcW w:w="1236" w:type="dxa"/>
            <w:shd w:val="clear" w:color="auto" w:fill="auto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7540,9</w:t>
            </w:r>
          </w:p>
        </w:tc>
        <w:tc>
          <w:tcPr>
            <w:tcW w:w="1134" w:type="dxa"/>
            <w:shd w:val="clear" w:color="auto" w:fill="auto"/>
            <w:hideMark/>
          </w:tcPr>
          <w:p w:rsidR="00EB0A30" w:rsidRPr="007F6570" w:rsidRDefault="00EB0A30" w:rsidP="007E73EA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7540,9</w:t>
            </w:r>
          </w:p>
        </w:tc>
        <w:tc>
          <w:tcPr>
            <w:tcW w:w="1037" w:type="dxa"/>
            <w:vMerge w:val="restart"/>
            <w:shd w:val="clear" w:color="auto" w:fill="auto"/>
            <w:hideMark/>
          </w:tcPr>
          <w:p w:rsidR="00EB0A30" w:rsidRPr="007F6570" w:rsidRDefault="00EB0A30" w:rsidP="007E73EA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2</w:t>
            </w:r>
            <w:r w:rsidR="007E73EA">
              <w:rPr>
                <w:sz w:val="22"/>
                <w:szCs w:val="22"/>
              </w:rPr>
              <w:t>021</w:t>
            </w:r>
            <w:r w:rsidRPr="007F6570">
              <w:rPr>
                <w:sz w:val="22"/>
                <w:szCs w:val="22"/>
              </w:rPr>
              <w:t>- 2025 гг.</w:t>
            </w:r>
          </w:p>
        </w:tc>
        <w:tc>
          <w:tcPr>
            <w:tcW w:w="1701" w:type="dxa"/>
            <w:vMerge w:val="restart"/>
            <w:shd w:val="clear" w:color="000000" w:fill="FFFFFF"/>
            <w:hideMark/>
          </w:tcPr>
          <w:p w:rsidR="00EB0A30" w:rsidRPr="007F6570" w:rsidRDefault="00EB0A30" w:rsidP="007E73EA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Министерство лесного хозяйства и природопользования  Республики Тыва</w:t>
            </w:r>
          </w:p>
        </w:tc>
        <w:tc>
          <w:tcPr>
            <w:tcW w:w="1939" w:type="dxa"/>
            <w:vMerge/>
            <w:hideMark/>
          </w:tcPr>
          <w:p w:rsidR="00EB0A30" w:rsidRPr="007F6570" w:rsidRDefault="00EB0A30" w:rsidP="007E73EA">
            <w:pPr>
              <w:rPr>
                <w:sz w:val="22"/>
                <w:szCs w:val="22"/>
              </w:rPr>
            </w:pPr>
          </w:p>
        </w:tc>
      </w:tr>
      <w:tr w:rsidR="00EB0A30" w:rsidRPr="007F6570" w:rsidTr="005327C7">
        <w:trPr>
          <w:trHeight w:val="64"/>
          <w:jc w:val="center"/>
        </w:trPr>
        <w:tc>
          <w:tcPr>
            <w:tcW w:w="1985" w:type="dxa"/>
            <w:vMerge/>
            <w:hideMark/>
          </w:tcPr>
          <w:p w:rsidR="00EB0A30" w:rsidRPr="007F6570" w:rsidRDefault="00EB0A30" w:rsidP="007F6570">
            <w:pPr>
              <w:rPr>
                <w:sz w:val="22"/>
                <w:szCs w:val="22"/>
              </w:rPr>
            </w:pPr>
          </w:p>
        </w:tc>
        <w:tc>
          <w:tcPr>
            <w:tcW w:w="1626" w:type="dxa"/>
            <w:shd w:val="clear" w:color="000000" w:fill="FFFFFF"/>
            <w:hideMark/>
          </w:tcPr>
          <w:p w:rsidR="00EB0A30" w:rsidRPr="007F6570" w:rsidRDefault="00EB0A30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60" w:type="dxa"/>
            <w:shd w:val="clear" w:color="000000" w:fill="FFFFFF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10721,8</w:t>
            </w:r>
          </w:p>
        </w:tc>
        <w:tc>
          <w:tcPr>
            <w:tcW w:w="1369" w:type="dxa"/>
            <w:shd w:val="clear" w:color="000000" w:fill="FFFFFF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293" w:type="dxa"/>
            <w:shd w:val="clear" w:color="000000" w:fill="FFFFFF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138" w:type="dxa"/>
            <w:shd w:val="clear" w:color="000000" w:fill="FFFFFF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3500</w:t>
            </w:r>
          </w:p>
        </w:tc>
        <w:tc>
          <w:tcPr>
            <w:tcW w:w="1236" w:type="dxa"/>
            <w:shd w:val="clear" w:color="000000" w:fill="FFFFFF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3610,9</w:t>
            </w:r>
          </w:p>
        </w:tc>
        <w:tc>
          <w:tcPr>
            <w:tcW w:w="1134" w:type="dxa"/>
            <w:shd w:val="clear" w:color="000000" w:fill="FFFFFF"/>
            <w:hideMark/>
          </w:tcPr>
          <w:p w:rsidR="00EB0A30" w:rsidRPr="007F6570" w:rsidRDefault="00EB0A30" w:rsidP="007E73EA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3610,9</w:t>
            </w:r>
          </w:p>
        </w:tc>
        <w:tc>
          <w:tcPr>
            <w:tcW w:w="1037" w:type="dxa"/>
            <w:vMerge/>
            <w:hideMark/>
          </w:tcPr>
          <w:p w:rsidR="00EB0A30" w:rsidRPr="007F6570" w:rsidRDefault="00EB0A30" w:rsidP="007E73E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hideMark/>
          </w:tcPr>
          <w:p w:rsidR="00EB0A30" w:rsidRPr="007F6570" w:rsidRDefault="00EB0A30" w:rsidP="007E73EA">
            <w:pPr>
              <w:rPr>
                <w:sz w:val="22"/>
                <w:szCs w:val="22"/>
              </w:rPr>
            </w:pPr>
          </w:p>
        </w:tc>
        <w:tc>
          <w:tcPr>
            <w:tcW w:w="1939" w:type="dxa"/>
            <w:vMerge/>
            <w:hideMark/>
          </w:tcPr>
          <w:p w:rsidR="00EB0A30" w:rsidRPr="007F6570" w:rsidRDefault="00EB0A30" w:rsidP="007E73EA">
            <w:pPr>
              <w:rPr>
                <w:sz w:val="22"/>
                <w:szCs w:val="22"/>
              </w:rPr>
            </w:pPr>
          </w:p>
        </w:tc>
      </w:tr>
      <w:tr w:rsidR="00EB0A30" w:rsidRPr="007F6570" w:rsidTr="007F6570">
        <w:trPr>
          <w:trHeight w:val="735"/>
          <w:jc w:val="center"/>
        </w:trPr>
        <w:tc>
          <w:tcPr>
            <w:tcW w:w="1985" w:type="dxa"/>
            <w:vMerge/>
            <w:hideMark/>
          </w:tcPr>
          <w:p w:rsidR="00EB0A30" w:rsidRPr="007F6570" w:rsidRDefault="00EB0A30" w:rsidP="007F6570">
            <w:pPr>
              <w:rPr>
                <w:sz w:val="22"/>
                <w:szCs w:val="22"/>
              </w:rPr>
            </w:pPr>
          </w:p>
        </w:tc>
        <w:tc>
          <w:tcPr>
            <w:tcW w:w="1626" w:type="dxa"/>
            <w:shd w:val="clear" w:color="000000" w:fill="FFFFFF"/>
            <w:hideMark/>
          </w:tcPr>
          <w:p w:rsidR="00EB0A30" w:rsidRPr="007F6570" w:rsidRDefault="00EB0A30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560" w:type="dxa"/>
            <w:shd w:val="clear" w:color="000000" w:fill="FFFFFF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7860</w:t>
            </w:r>
          </w:p>
        </w:tc>
        <w:tc>
          <w:tcPr>
            <w:tcW w:w="1369" w:type="dxa"/>
            <w:shd w:val="clear" w:color="000000" w:fill="FFFFFF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293" w:type="dxa"/>
            <w:shd w:val="clear" w:color="000000" w:fill="FFFFFF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138" w:type="dxa"/>
            <w:shd w:val="clear" w:color="000000" w:fill="FFFFFF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236" w:type="dxa"/>
            <w:shd w:val="clear" w:color="000000" w:fill="FFFFFF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3930</w:t>
            </w:r>
          </w:p>
        </w:tc>
        <w:tc>
          <w:tcPr>
            <w:tcW w:w="1134" w:type="dxa"/>
            <w:shd w:val="clear" w:color="000000" w:fill="FFFFFF"/>
            <w:hideMark/>
          </w:tcPr>
          <w:p w:rsidR="00EB0A30" w:rsidRPr="007F6570" w:rsidRDefault="00EB0A30" w:rsidP="007E73EA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3930</w:t>
            </w:r>
          </w:p>
        </w:tc>
        <w:tc>
          <w:tcPr>
            <w:tcW w:w="1037" w:type="dxa"/>
            <w:vMerge/>
            <w:hideMark/>
          </w:tcPr>
          <w:p w:rsidR="00EB0A30" w:rsidRPr="007F6570" w:rsidRDefault="00EB0A30" w:rsidP="007E73E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hideMark/>
          </w:tcPr>
          <w:p w:rsidR="00EB0A30" w:rsidRPr="007F6570" w:rsidRDefault="00EB0A30" w:rsidP="007E73EA">
            <w:pPr>
              <w:rPr>
                <w:sz w:val="22"/>
                <w:szCs w:val="22"/>
              </w:rPr>
            </w:pPr>
          </w:p>
        </w:tc>
        <w:tc>
          <w:tcPr>
            <w:tcW w:w="1939" w:type="dxa"/>
            <w:vMerge/>
            <w:hideMark/>
          </w:tcPr>
          <w:p w:rsidR="00EB0A30" w:rsidRPr="007F6570" w:rsidRDefault="00EB0A30" w:rsidP="007E73EA">
            <w:pPr>
              <w:rPr>
                <w:sz w:val="22"/>
                <w:szCs w:val="22"/>
              </w:rPr>
            </w:pPr>
          </w:p>
        </w:tc>
      </w:tr>
      <w:tr w:rsidR="00EB0A30" w:rsidRPr="007F6570" w:rsidTr="007F6570">
        <w:trPr>
          <w:trHeight w:val="735"/>
          <w:jc w:val="center"/>
        </w:trPr>
        <w:tc>
          <w:tcPr>
            <w:tcW w:w="1985" w:type="dxa"/>
            <w:vMerge w:val="restart"/>
            <w:shd w:val="clear" w:color="000000" w:fill="FFFFFF"/>
            <w:hideMark/>
          </w:tcPr>
          <w:p w:rsidR="00EB0A30" w:rsidRPr="007F6570" w:rsidRDefault="00EB0A30" w:rsidP="005327C7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lastRenderedPageBreak/>
              <w:t>2.1.2.3.</w:t>
            </w:r>
            <w:r w:rsidR="005327C7">
              <w:rPr>
                <w:sz w:val="22"/>
                <w:szCs w:val="22"/>
              </w:rPr>
              <w:t xml:space="preserve"> </w:t>
            </w:r>
            <w:r w:rsidRPr="007F6570">
              <w:rPr>
                <w:sz w:val="22"/>
                <w:szCs w:val="22"/>
              </w:rPr>
              <w:t>Предупреждение возникновения вредных организмов, санитарно-оздорови</w:t>
            </w:r>
            <w:r w:rsidR="005327C7">
              <w:rPr>
                <w:sz w:val="22"/>
                <w:szCs w:val="22"/>
              </w:rPr>
              <w:t>-</w:t>
            </w:r>
            <w:r w:rsidRPr="007F6570">
              <w:rPr>
                <w:sz w:val="22"/>
                <w:szCs w:val="22"/>
              </w:rPr>
              <w:t>тельные мероприятия, уборка неликвидной древесины</w:t>
            </w:r>
          </w:p>
        </w:tc>
        <w:tc>
          <w:tcPr>
            <w:tcW w:w="1626" w:type="dxa"/>
            <w:shd w:val="clear" w:color="000000" w:fill="FFFFFF"/>
            <w:hideMark/>
          </w:tcPr>
          <w:p w:rsidR="00EB0A30" w:rsidRPr="007F6570" w:rsidRDefault="00EB0A30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итого</w:t>
            </w:r>
          </w:p>
        </w:tc>
        <w:tc>
          <w:tcPr>
            <w:tcW w:w="1560" w:type="dxa"/>
            <w:shd w:val="clear" w:color="000000" w:fill="FFFFFF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6700</w:t>
            </w:r>
          </w:p>
        </w:tc>
        <w:tc>
          <w:tcPr>
            <w:tcW w:w="1369" w:type="dxa"/>
            <w:shd w:val="clear" w:color="auto" w:fill="auto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3360,0</w:t>
            </w:r>
          </w:p>
        </w:tc>
        <w:tc>
          <w:tcPr>
            <w:tcW w:w="1293" w:type="dxa"/>
            <w:shd w:val="clear" w:color="auto" w:fill="auto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shd w:val="clear" w:color="auto" w:fill="auto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3340,0</w:t>
            </w:r>
          </w:p>
        </w:tc>
        <w:tc>
          <w:tcPr>
            <w:tcW w:w="1236" w:type="dxa"/>
            <w:shd w:val="clear" w:color="auto" w:fill="auto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EB0A30" w:rsidRPr="007F6570" w:rsidRDefault="00EB0A30" w:rsidP="007E73EA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0,0</w:t>
            </w:r>
          </w:p>
        </w:tc>
        <w:tc>
          <w:tcPr>
            <w:tcW w:w="1037" w:type="dxa"/>
            <w:vMerge w:val="restart"/>
            <w:shd w:val="clear" w:color="000000" w:fill="FFFFFF"/>
            <w:hideMark/>
          </w:tcPr>
          <w:p w:rsidR="00EB0A30" w:rsidRPr="007F6570" w:rsidRDefault="00EB0A30" w:rsidP="007E73EA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2021 - 2025 гг.</w:t>
            </w:r>
          </w:p>
        </w:tc>
        <w:tc>
          <w:tcPr>
            <w:tcW w:w="1701" w:type="dxa"/>
            <w:vMerge w:val="restart"/>
            <w:shd w:val="clear" w:color="000000" w:fill="FFFFFF"/>
            <w:hideMark/>
          </w:tcPr>
          <w:p w:rsidR="00EB0A30" w:rsidRPr="007F6570" w:rsidRDefault="00EB0A30" w:rsidP="007E73EA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Министерство лесного хозяйства и природопользования  Республики Тыва</w:t>
            </w:r>
          </w:p>
          <w:p w:rsidR="00EB0A30" w:rsidRPr="007F6570" w:rsidRDefault="00EB0A30" w:rsidP="007E73EA">
            <w:pPr>
              <w:rPr>
                <w:sz w:val="22"/>
                <w:szCs w:val="22"/>
              </w:rPr>
            </w:pPr>
          </w:p>
        </w:tc>
        <w:tc>
          <w:tcPr>
            <w:tcW w:w="1939" w:type="dxa"/>
            <w:vMerge/>
            <w:hideMark/>
          </w:tcPr>
          <w:p w:rsidR="00EB0A30" w:rsidRPr="007F6570" w:rsidRDefault="00EB0A30" w:rsidP="007E73EA">
            <w:pPr>
              <w:rPr>
                <w:sz w:val="22"/>
                <w:szCs w:val="22"/>
              </w:rPr>
            </w:pPr>
          </w:p>
        </w:tc>
      </w:tr>
      <w:tr w:rsidR="00EB0A30" w:rsidRPr="007F6570" w:rsidTr="007F6570">
        <w:trPr>
          <w:trHeight w:val="1140"/>
          <w:jc w:val="center"/>
        </w:trPr>
        <w:tc>
          <w:tcPr>
            <w:tcW w:w="1985" w:type="dxa"/>
            <w:vMerge/>
            <w:hideMark/>
          </w:tcPr>
          <w:p w:rsidR="00EB0A30" w:rsidRPr="007F6570" w:rsidRDefault="00EB0A30" w:rsidP="007F6570">
            <w:pPr>
              <w:rPr>
                <w:sz w:val="22"/>
                <w:szCs w:val="22"/>
              </w:rPr>
            </w:pPr>
          </w:p>
        </w:tc>
        <w:tc>
          <w:tcPr>
            <w:tcW w:w="1626" w:type="dxa"/>
            <w:shd w:val="clear" w:color="000000" w:fill="FFFFFF"/>
            <w:hideMark/>
          </w:tcPr>
          <w:p w:rsidR="00EB0A30" w:rsidRPr="007F6570" w:rsidRDefault="00EB0A30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60" w:type="dxa"/>
            <w:shd w:val="clear" w:color="000000" w:fill="FFFFFF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6700</w:t>
            </w:r>
          </w:p>
        </w:tc>
        <w:tc>
          <w:tcPr>
            <w:tcW w:w="1369" w:type="dxa"/>
            <w:shd w:val="clear" w:color="000000" w:fill="FFFFFF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3360</w:t>
            </w:r>
          </w:p>
        </w:tc>
        <w:tc>
          <w:tcPr>
            <w:tcW w:w="1293" w:type="dxa"/>
            <w:shd w:val="clear" w:color="000000" w:fill="FFFFFF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138" w:type="dxa"/>
            <w:shd w:val="clear" w:color="000000" w:fill="FFFFFF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3340</w:t>
            </w:r>
          </w:p>
        </w:tc>
        <w:tc>
          <w:tcPr>
            <w:tcW w:w="1236" w:type="dxa"/>
            <w:shd w:val="clear" w:color="000000" w:fill="FFFFFF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000000" w:fill="FFFFFF"/>
            <w:hideMark/>
          </w:tcPr>
          <w:p w:rsidR="00EB0A30" w:rsidRPr="007F6570" w:rsidRDefault="00EB0A30" w:rsidP="007E73EA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037" w:type="dxa"/>
            <w:vMerge/>
            <w:hideMark/>
          </w:tcPr>
          <w:p w:rsidR="00EB0A30" w:rsidRPr="007F6570" w:rsidRDefault="00EB0A30" w:rsidP="007E73E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hideMark/>
          </w:tcPr>
          <w:p w:rsidR="00EB0A30" w:rsidRPr="007F6570" w:rsidRDefault="00EB0A30" w:rsidP="007E73EA">
            <w:pPr>
              <w:rPr>
                <w:sz w:val="22"/>
                <w:szCs w:val="22"/>
              </w:rPr>
            </w:pPr>
          </w:p>
        </w:tc>
        <w:tc>
          <w:tcPr>
            <w:tcW w:w="1939" w:type="dxa"/>
            <w:vMerge/>
            <w:hideMark/>
          </w:tcPr>
          <w:p w:rsidR="00EB0A30" w:rsidRPr="007F6570" w:rsidRDefault="00EB0A30" w:rsidP="007E73EA">
            <w:pPr>
              <w:rPr>
                <w:sz w:val="22"/>
                <w:szCs w:val="22"/>
              </w:rPr>
            </w:pPr>
          </w:p>
        </w:tc>
      </w:tr>
      <w:tr w:rsidR="00EB0A30" w:rsidRPr="007F6570" w:rsidTr="005327C7">
        <w:trPr>
          <w:trHeight w:val="92"/>
          <w:jc w:val="center"/>
        </w:trPr>
        <w:tc>
          <w:tcPr>
            <w:tcW w:w="1985" w:type="dxa"/>
            <w:vMerge w:val="restart"/>
            <w:shd w:val="clear" w:color="000000" w:fill="FFFFFF"/>
            <w:hideMark/>
          </w:tcPr>
          <w:p w:rsidR="00EB0A30" w:rsidRPr="007F6570" w:rsidRDefault="00EB0A30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2.1.3. Воспроизводство лесов</w:t>
            </w:r>
          </w:p>
        </w:tc>
        <w:tc>
          <w:tcPr>
            <w:tcW w:w="1626" w:type="dxa"/>
            <w:shd w:val="clear" w:color="000000" w:fill="FFFFFF"/>
            <w:hideMark/>
          </w:tcPr>
          <w:p w:rsidR="00EB0A30" w:rsidRPr="007F6570" w:rsidRDefault="00EB0A30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итого</w:t>
            </w:r>
          </w:p>
        </w:tc>
        <w:tc>
          <w:tcPr>
            <w:tcW w:w="1560" w:type="dxa"/>
            <w:shd w:val="clear" w:color="000000" w:fill="FFFFFF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280919,2</w:t>
            </w:r>
          </w:p>
        </w:tc>
        <w:tc>
          <w:tcPr>
            <w:tcW w:w="1369" w:type="dxa"/>
            <w:shd w:val="clear" w:color="auto" w:fill="auto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67099,7</w:t>
            </w:r>
          </w:p>
        </w:tc>
        <w:tc>
          <w:tcPr>
            <w:tcW w:w="1293" w:type="dxa"/>
            <w:shd w:val="clear" w:color="auto" w:fill="auto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56919,1</w:t>
            </w:r>
          </w:p>
        </w:tc>
        <w:tc>
          <w:tcPr>
            <w:tcW w:w="1138" w:type="dxa"/>
            <w:shd w:val="clear" w:color="auto" w:fill="auto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67257,2</w:t>
            </w:r>
          </w:p>
        </w:tc>
        <w:tc>
          <w:tcPr>
            <w:tcW w:w="1236" w:type="dxa"/>
            <w:shd w:val="clear" w:color="auto" w:fill="auto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44821,6</w:t>
            </w:r>
          </w:p>
        </w:tc>
        <w:tc>
          <w:tcPr>
            <w:tcW w:w="1134" w:type="dxa"/>
            <w:shd w:val="clear" w:color="auto" w:fill="auto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44821,6</w:t>
            </w:r>
          </w:p>
        </w:tc>
        <w:tc>
          <w:tcPr>
            <w:tcW w:w="1037" w:type="dxa"/>
            <w:vMerge w:val="restart"/>
            <w:shd w:val="clear" w:color="auto" w:fill="auto"/>
            <w:hideMark/>
          </w:tcPr>
          <w:p w:rsidR="00EB0A30" w:rsidRPr="007F6570" w:rsidRDefault="005327C7" w:rsidP="007F65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  <w:r w:rsidR="00EB0A30" w:rsidRPr="007F6570">
              <w:rPr>
                <w:sz w:val="22"/>
                <w:szCs w:val="22"/>
              </w:rPr>
              <w:t>- 2025 гг.</w:t>
            </w:r>
          </w:p>
        </w:tc>
        <w:tc>
          <w:tcPr>
            <w:tcW w:w="1701" w:type="dxa"/>
            <w:vMerge w:val="restart"/>
            <w:shd w:val="clear" w:color="000000" w:fill="FFFFFF"/>
            <w:hideMark/>
          </w:tcPr>
          <w:p w:rsidR="00EB0A30" w:rsidRPr="007F6570" w:rsidRDefault="00EB0A30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Министерство лесного хозяйства и природопользования  Республики Тыва</w:t>
            </w:r>
          </w:p>
        </w:tc>
        <w:tc>
          <w:tcPr>
            <w:tcW w:w="1939" w:type="dxa"/>
            <w:vMerge/>
            <w:hideMark/>
          </w:tcPr>
          <w:p w:rsidR="00EB0A30" w:rsidRPr="007F6570" w:rsidRDefault="00EB0A30" w:rsidP="007F6570">
            <w:pPr>
              <w:rPr>
                <w:sz w:val="22"/>
                <w:szCs w:val="22"/>
              </w:rPr>
            </w:pPr>
          </w:p>
        </w:tc>
      </w:tr>
      <w:tr w:rsidR="00EB0A30" w:rsidRPr="007F6570" w:rsidTr="005327C7">
        <w:trPr>
          <w:trHeight w:val="124"/>
          <w:jc w:val="center"/>
        </w:trPr>
        <w:tc>
          <w:tcPr>
            <w:tcW w:w="1985" w:type="dxa"/>
            <w:vMerge/>
            <w:hideMark/>
          </w:tcPr>
          <w:p w:rsidR="00EB0A30" w:rsidRPr="007F6570" w:rsidRDefault="00EB0A30" w:rsidP="007F6570">
            <w:pPr>
              <w:rPr>
                <w:sz w:val="22"/>
                <w:szCs w:val="22"/>
              </w:rPr>
            </w:pPr>
          </w:p>
        </w:tc>
        <w:tc>
          <w:tcPr>
            <w:tcW w:w="1626" w:type="dxa"/>
            <w:shd w:val="clear" w:color="000000" w:fill="FFFFFF"/>
            <w:hideMark/>
          </w:tcPr>
          <w:p w:rsidR="00EB0A30" w:rsidRPr="007F6570" w:rsidRDefault="00EB0A30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60" w:type="dxa"/>
            <w:shd w:val="clear" w:color="000000" w:fill="FFFFFF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221843,1</w:t>
            </w:r>
          </w:p>
        </w:tc>
        <w:tc>
          <w:tcPr>
            <w:tcW w:w="1369" w:type="dxa"/>
            <w:shd w:val="clear" w:color="auto" w:fill="auto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59055,6</w:t>
            </w:r>
          </w:p>
        </w:tc>
        <w:tc>
          <w:tcPr>
            <w:tcW w:w="1293" w:type="dxa"/>
            <w:shd w:val="clear" w:color="auto" w:fill="auto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48477,1</w:t>
            </w:r>
          </w:p>
        </w:tc>
        <w:tc>
          <w:tcPr>
            <w:tcW w:w="1138" w:type="dxa"/>
            <w:shd w:val="clear" w:color="auto" w:fill="auto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51815,2</w:t>
            </w:r>
          </w:p>
        </w:tc>
        <w:tc>
          <w:tcPr>
            <w:tcW w:w="1236" w:type="dxa"/>
            <w:shd w:val="clear" w:color="auto" w:fill="auto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31247,6</w:t>
            </w:r>
          </w:p>
        </w:tc>
        <w:tc>
          <w:tcPr>
            <w:tcW w:w="1134" w:type="dxa"/>
            <w:shd w:val="clear" w:color="auto" w:fill="auto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31247,6</w:t>
            </w:r>
          </w:p>
        </w:tc>
        <w:tc>
          <w:tcPr>
            <w:tcW w:w="1037" w:type="dxa"/>
            <w:vMerge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hideMark/>
          </w:tcPr>
          <w:p w:rsidR="00EB0A30" w:rsidRPr="007F6570" w:rsidRDefault="00EB0A30" w:rsidP="007F6570">
            <w:pPr>
              <w:rPr>
                <w:sz w:val="22"/>
                <w:szCs w:val="22"/>
              </w:rPr>
            </w:pPr>
          </w:p>
        </w:tc>
        <w:tc>
          <w:tcPr>
            <w:tcW w:w="1939" w:type="dxa"/>
            <w:vMerge/>
            <w:hideMark/>
          </w:tcPr>
          <w:p w:rsidR="00EB0A30" w:rsidRPr="007F6570" w:rsidRDefault="00EB0A30" w:rsidP="007F6570">
            <w:pPr>
              <w:rPr>
                <w:sz w:val="22"/>
                <w:szCs w:val="22"/>
              </w:rPr>
            </w:pPr>
          </w:p>
        </w:tc>
      </w:tr>
      <w:tr w:rsidR="00EB0A30" w:rsidRPr="007F6570" w:rsidTr="007F6570">
        <w:trPr>
          <w:trHeight w:val="550"/>
          <w:jc w:val="center"/>
        </w:trPr>
        <w:tc>
          <w:tcPr>
            <w:tcW w:w="1985" w:type="dxa"/>
            <w:vMerge/>
            <w:hideMark/>
          </w:tcPr>
          <w:p w:rsidR="00EB0A30" w:rsidRPr="007F6570" w:rsidRDefault="00EB0A30" w:rsidP="007F6570">
            <w:pPr>
              <w:rPr>
                <w:sz w:val="22"/>
                <w:szCs w:val="22"/>
              </w:rPr>
            </w:pPr>
          </w:p>
        </w:tc>
        <w:tc>
          <w:tcPr>
            <w:tcW w:w="1626" w:type="dxa"/>
            <w:shd w:val="clear" w:color="000000" w:fill="FFFFFF"/>
            <w:hideMark/>
          </w:tcPr>
          <w:p w:rsidR="00EB0A30" w:rsidRPr="007F6570" w:rsidRDefault="00EB0A30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560" w:type="dxa"/>
            <w:shd w:val="clear" w:color="000000" w:fill="FFFFFF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59076,1</w:t>
            </w:r>
          </w:p>
        </w:tc>
        <w:tc>
          <w:tcPr>
            <w:tcW w:w="1369" w:type="dxa"/>
            <w:shd w:val="clear" w:color="auto" w:fill="auto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8044,1</w:t>
            </w:r>
          </w:p>
        </w:tc>
        <w:tc>
          <w:tcPr>
            <w:tcW w:w="1293" w:type="dxa"/>
            <w:shd w:val="clear" w:color="auto" w:fill="auto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8442,0</w:t>
            </w:r>
          </w:p>
        </w:tc>
        <w:tc>
          <w:tcPr>
            <w:tcW w:w="1138" w:type="dxa"/>
            <w:shd w:val="clear" w:color="auto" w:fill="auto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15442,0</w:t>
            </w:r>
          </w:p>
        </w:tc>
        <w:tc>
          <w:tcPr>
            <w:tcW w:w="1236" w:type="dxa"/>
            <w:shd w:val="clear" w:color="auto" w:fill="auto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13574,0</w:t>
            </w:r>
          </w:p>
        </w:tc>
        <w:tc>
          <w:tcPr>
            <w:tcW w:w="1134" w:type="dxa"/>
            <w:shd w:val="clear" w:color="auto" w:fill="auto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13574,0</w:t>
            </w:r>
          </w:p>
        </w:tc>
        <w:tc>
          <w:tcPr>
            <w:tcW w:w="1037" w:type="dxa"/>
            <w:vMerge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hideMark/>
          </w:tcPr>
          <w:p w:rsidR="00EB0A30" w:rsidRPr="007F6570" w:rsidRDefault="00EB0A30" w:rsidP="007F6570">
            <w:pPr>
              <w:rPr>
                <w:sz w:val="22"/>
                <w:szCs w:val="22"/>
              </w:rPr>
            </w:pPr>
          </w:p>
        </w:tc>
        <w:tc>
          <w:tcPr>
            <w:tcW w:w="1939" w:type="dxa"/>
            <w:vMerge/>
            <w:hideMark/>
          </w:tcPr>
          <w:p w:rsidR="00EB0A30" w:rsidRPr="007F6570" w:rsidRDefault="00EB0A30" w:rsidP="007F6570">
            <w:pPr>
              <w:rPr>
                <w:sz w:val="22"/>
                <w:szCs w:val="22"/>
              </w:rPr>
            </w:pPr>
          </w:p>
        </w:tc>
      </w:tr>
      <w:tr w:rsidR="00EB0A30" w:rsidRPr="007F6570" w:rsidTr="005327C7">
        <w:trPr>
          <w:trHeight w:val="64"/>
          <w:jc w:val="center"/>
        </w:trPr>
        <w:tc>
          <w:tcPr>
            <w:tcW w:w="1985" w:type="dxa"/>
            <w:vMerge w:val="restart"/>
            <w:shd w:val="clear" w:color="000000" w:fill="FFFFFF"/>
            <w:hideMark/>
          </w:tcPr>
          <w:p w:rsidR="00EB0A30" w:rsidRPr="007F6570" w:rsidRDefault="00EB0A30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 xml:space="preserve">2.1.3.1. Увеличение площади </w:t>
            </w:r>
            <w:proofErr w:type="spellStart"/>
            <w:r w:rsidRPr="007F6570">
              <w:rPr>
                <w:sz w:val="22"/>
                <w:szCs w:val="22"/>
              </w:rPr>
              <w:t>лесовосстановления</w:t>
            </w:r>
            <w:proofErr w:type="spellEnd"/>
            <w:r w:rsidRPr="007F6570">
              <w:rPr>
                <w:sz w:val="22"/>
                <w:szCs w:val="22"/>
              </w:rPr>
              <w:t>, всего:</w:t>
            </w:r>
          </w:p>
        </w:tc>
        <w:tc>
          <w:tcPr>
            <w:tcW w:w="1626" w:type="dxa"/>
            <w:shd w:val="clear" w:color="000000" w:fill="FFFFFF"/>
            <w:hideMark/>
          </w:tcPr>
          <w:p w:rsidR="00EB0A30" w:rsidRPr="007F6570" w:rsidRDefault="00EB0A30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итого</w:t>
            </w:r>
          </w:p>
        </w:tc>
        <w:tc>
          <w:tcPr>
            <w:tcW w:w="1560" w:type="dxa"/>
            <w:shd w:val="clear" w:color="000000" w:fill="FFFFFF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236474,7</w:t>
            </w:r>
          </w:p>
        </w:tc>
        <w:tc>
          <w:tcPr>
            <w:tcW w:w="1369" w:type="dxa"/>
            <w:shd w:val="clear" w:color="auto" w:fill="auto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47018,6</w:t>
            </w:r>
          </w:p>
        </w:tc>
        <w:tc>
          <w:tcPr>
            <w:tcW w:w="1293" w:type="dxa"/>
            <w:shd w:val="clear" w:color="auto" w:fill="auto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50441,8</w:t>
            </w:r>
          </w:p>
        </w:tc>
        <w:tc>
          <w:tcPr>
            <w:tcW w:w="1138" w:type="dxa"/>
            <w:shd w:val="clear" w:color="auto" w:fill="auto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57936,7</w:t>
            </w:r>
          </w:p>
        </w:tc>
        <w:tc>
          <w:tcPr>
            <w:tcW w:w="1236" w:type="dxa"/>
            <w:shd w:val="clear" w:color="auto" w:fill="auto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40538,8</w:t>
            </w:r>
          </w:p>
        </w:tc>
        <w:tc>
          <w:tcPr>
            <w:tcW w:w="1134" w:type="dxa"/>
            <w:shd w:val="clear" w:color="auto" w:fill="auto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40538,8</w:t>
            </w:r>
          </w:p>
        </w:tc>
        <w:tc>
          <w:tcPr>
            <w:tcW w:w="1037" w:type="dxa"/>
            <w:vMerge w:val="restart"/>
            <w:shd w:val="clear" w:color="auto" w:fill="auto"/>
            <w:hideMark/>
          </w:tcPr>
          <w:p w:rsidR="00EB0A30" w:rsidRPr="007F6570" w:rsidRDefault="005327C7" w:rsidP="007F65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  <w:r w:rsidR="00EB0A30" w:rsidRPr="007F6570">
              <w:rPr>
                <w:sz w:val="22"/>
                <w:szCs w:val="22"/>
              </w:rPr>
              <w:t>- 2025 гг.</w:t>
            </w:r>
          </w:p>
        </w:tc>
        <w:tc>
          <w:tcPr>
            <w:tcW w:w="1701" w:type="dxa"/>
            <w:vMerge w:val="restart"/>
            <w:shd w:val="clear" w:color="000000" w:fill="FFFFFF"/>
            <w:hideMark/>
          </w:tcPr>
          <w:p w:rsidR="00EB0A30" w:rsidRPr="007F6570" w:rsidRDefault="00EB0A30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Министерство лесного хозяйства и природопользования  Республики Тыва</w:t>
            </w:r>
          </w:p>
        </w:tc>
        <w:tc>
          <w:tcPr>
            <w:tcW w:w="1939" w:type="dxa"/>
            <w:vMerge/>
            <w:hideMark/>
          </w:tcPr>
          <w:p w:rsidR="00EB0A30" w:rsidRPr="007F6570" w:rsidRDefault="00EB0A30" w:rsidP="007F6570">
            <w:pPr>
              <w:rPr>
                <w:sz w:val="22"/>
                <w:szCs w:val="22"/>
              </w:rPr>
            </w:pPr>
          </w:p>
        </w:tc>
      </w:tr>
      <w:tr w:rsidR="00EB0A30" w:rsidRPr="007F6570" w:rsidTr="005327C7">
        <w:trPr>
          <w:trHeight w:val="64"/>
          <w:jc w:val="center"/>
        </w:trPr>
        <w:tc>
          <w:tcPr>
            <w:tcW w:w="1985" w:type="dxa"/>
            <w:vMerge/>
            <w:hideMark/>
          </w:tcPr>
          <w:p w:rsidR="00EB0A30" w:rsidRPr="007F6570" w:rsidRDefault="00EB0A30" w:rsidP="007F6570">
            <w:pPr>
              <w:rPr>
                <w:sz w:val="22"/>
                <w:szCs w:val="22"/>
              </w:rPr>
            </w:pPr>
          </w:p>
        </w:tc>
        <w:tc>
          <w:tcPr>
            <w:tcW w:w="1626" w:type="dxa"/>
            <w:shd w:val="clear" w:color="000000" w:fill="FFFFFF"/>
            <w:hideMark/>
          </w:tcPr>
          <w:p w:rsidR="00EB0A30" w:rsidRPr="007F6570" w:rsidRDefault="00EB0A30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60" w:type="dxa"/>
            <w:shd w:val="clear" w:color="000000" w:fill="FFFFFF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191026,7</w:t>
            </w:r>
          </w:p>
        </w:tc>
        <w:tc>
          <w:tcPr>
            <w:tcW w:w="1369" w:type="dxa"/>
            <w:shd w:val="clear" w:color="auto" w:fill="auto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42218,6</w:t>
            </w:r>
          </w:p>
        </w:tc>
        <w:tc>
          <w:tcPr>
            <w:tcW w:w="1293" w:type="dxa"/>
            <w:shd w:val="clear" w:color="auto" w:fill="auto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43441,8</w:t>
            </w:r>
          </w:p>
        </w:tc>
        <w:tc>
          <w:tcPr>
            <w:tcW w:w="1138" w:type="dxa"/>
            <w:shd w:val="clear" w:color="auto" w:fill="auto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46936,7</w:t>
            </w:r>
          </w:p>
        </w:tc>
        <w:tc>
          <w:tcPr>
            <w:tcW w:w="1236" w:type="dxa"/>
            <w:shd w:val="clear" w:color="auto" w:fill="auto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29214,8</w:t>
            </w:r>
          </w:p>
        </w:tc>
        <w:tc>
          <w:tcPr>
            <w:tcW w:w="1134" w:type="dxa"/>
            <w:shd w:val="clear" w:color="auto" w:fill="auto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29214,8</w:t>
            </w:r>
          </w:p>
        </w:tc>
        <w:tc>
          <w:tcPr>
            <w:tcW w:w="1037" w:type="dxa"/>
            <w:vMerge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hideMark/>
          </w:tcPr>
          <w:p w:rsidR="00EB0A30" w:rsidRPr="007F6570" w:rsidRDefault="00EB0A30" w:rsidP="007F6570">
            <w:pPr>
              <w:rPr>
                <w:sz w:val="22"/>
                <w:szCs w:val="22"/>
              </w:rPr>
            </w:pPr>
          </w:p>
        </w:tc>
        <w:tc>
          <w:tcPr>
            <w:tcW w:w="1939" w:type="dxa"/>
            <w:vMerge/>
            <w:hideMark/>
          </w:tcPr>
          <w:p w:rsidR="00EB0A30" w:rsidRPr="007F6570" w:rsidRDefault="00EB0A30" w:rsidP="007F6570">
            <w:pPr>
              <w:rPr>
                <w:sz w:val="22"/>
                <w:szCs w:val="22"/>
              </w:rPr>
            </w:pPr>
          </w:p>
        </w:tc>
      </w:tr>
      <w:tr w:rsidR="00EB0A30" w:rsidRPr="007F6570" w:rsidTr="005327C7">
        <w:trPr>
          <w:trHeight w:val="338"/>
          <w:jc w:val="center"/>
        </w:trPr>
        <w:tc>
          <w:tcPr>
            <w:tcW w:w="1985" w:type="dxa"/>
            <w:vMerge/>
            <w:hideMark/>
          </w:tcPr>
          <w:p w:rsidR="00EB0A30" w:rsidRPr="007F6570" w:rsidRDefault="00EB0A30" w:rsidP="007F6570">
            <w:pPr>
              <w:rPr>
                <w:sz w:val="22"/>
                <w:szCs w:val="22"/>
              </w:rPr>
            </w:pPr>
          </w:p>
        </w:tc>
        <w:tc>
          <w:tcPr>
            <w:tcW w:w="1626" w:type="dxa"/>
            <w:shd w:val="clear" w:color="000000" w:fill="FFFFFF"/>
            <w:hideMark/>
          </w:tcPr>
          <w:p w:rsidR="00EB0A30" w:rsidRPr="007F6570" w:rsidRDefault="00EB0A30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560" w:type="dxa"/>
            <w:shd w:val="clear" w:color="000000" w:fill="FFFFFF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45448</w:t>
            </w:r>
          </w:p>
        </w:tc>
        <w:tc>
          <w:tcPr>
            <w:tcW w:w="1369" w:type="dxa"/>
            <w:shd w:val="clear" w:color="auto" w:fill="auto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4800,0</w:t>
            </w:r>
          </w:p>
        </w:tc>
        <w:tc>
          <w:tcPr>
            <w:tcW w:w="1293" w:type="dxa"/>
            <w:shd w:val="clear" w:color="auto" w:fill="auto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7000,0</w:t>
            </w:r>
          </w:p>
        </w:tc>
        <w:tc>
          <w:tcPr>
            <w:tcW w:w="1138" w:type="dxa"/>
            <w:shd w:val="clear" w:color="auto" w:fill="auto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11000,0</w:t>
            </w:r>
          </w:p>
        </w:tc>
        <w:tc>
          <w:tcPr>
            <w:tcW w:w="1236" w:type="dxa"/>
            <w:shd w:val="clear" w:color="auto" w:fill="auto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11324,0</w:t>
            </w:r>
          </w:p>
        </w:tc>
        <w:tc>
          <w:tcPr>
            <w:tcW w:w="1134" w:type="dxa"/>
            <w:shd w:val="clear" w:color="auto" w:fill="auto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11324,0</w:t>
            </w:r>
          </w:p>
        </w:tc>
        <w:tc>
          <w:tcPr>
            <w:tcW w:w="1037" w:type="dxa"/>
            <w:vMerge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hideMark/>
          </w:tcPr>
          <w:p w:rsidR="00EB0A30" w:rsidRPr="007F6570" w:rsidRDefault="00EB0A30" w:rsidP="007F6570">
            <w:pPr>
              <w:rPr>
                <w:sz w:val="22"/>
                <w:szCs w:val="22"/>
              </w:rPr>
            </w:pPr>
          </w:p>
        </w:tc>
        <w:tc>
          <w:tcPr>
            <w:tcW w:w="1939" w:type="dxa"/>
            <w:vMerge/>
            <w:hideMark/>
          </w:tcPr>
          <w:p w:rsidR="00EB0A30" w:rsidRPr="007F6570" w:rsidRDefault="00EB0A30" w:rsidP="007F6570">
            <w:pPr>
              <w:rPr>
                <w:sz w:val="22"/>
                <w:szCs w:val="22"/>
              </w:rPr>
            </w:pPr>
          </w:p>
        </w:tc>
      </w:tr>
      <w:tr w:rsidR="00EB0A30" w:rsidRPr="007F6570" w:rsidTr="005327C7">
        <w:trPr>
          <w:trHeight w:val="64"/>
          <w:jc w:val="center"/>
        </w:trPr>
        <w:tc>
          <w:tcPr>
            <w:tcW w:w="1985" w:type="dxa"/>
            <w:vMerge w:val="restart"/>
            <w:shd w:val="clear" w:color="000000" w:fill="FFFFFF"/>
            <w:hideMark/>
          </w:tcPr>
          <w:p w:rsidR="00EB0A30" w:rsidRPr="007F6570" w:rsidRDefault="00EB0A30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 xml:space="preserve">2.1.3.1.1. Искусственное </w:t>
            </w:r>
            <w:proofErr w:type="spellStart"/>
            <w:r w:rsidRPr="007F6570">
              <w:rPr>
                <w:sz w:val="22"/>
                <w:szCs w:val="22"/>
              </w:rPr>
              <w:t>лесовосстановление</w:t>
            </w:r>
            <w:proofErr w:type="spellEnd"/>
            <w:r w:rsidRPr="007F6570">
              <w:rPr>
                <w:sz w:val="22"/>
                <w:szCs w:val="22"/>
              </w:rPr>
              <w:t xml:space="preserve"> путем посадки сеянцев, саженцев с открытой корневой системой</w:t>
            </w:r>
          </w:p>
        </w:tc>
        <w:tc>
          <w:tcPr>
            <w:tcW w:w="1626" w:type="dxa"/>
            <w:shd w:val="clear" w:color="000000" w:fill="FFFFFF"/>
            <w:hideMark/>
          </w:tcPr>
          <w:p w:rsidR="00EB0A30" w:rsidRPr="007F6570" w:rsidRDefault="00EB0A30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итого</w:t>
            </w:r>
          </w:p>
        </w:tc>
        <w:tc>
          <w:tcPr>
            <w:tcW w:w="1560" w:type="dxa"/>
            <w:shd w:val="clear" w:color="000000" w:fill="FFFFFF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96340,4</w:t>
            </w:r>
          </w:p>
        </w:tc>
        <w:tc>
          <w:tcPr>
            <w:tcW w:w="1369" w:type="dxa"/>
            <w:shd w:val="clear" w:color="auto" w:fill="auto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14350,0</w:t>
            </w:r>
          </w:p>
        </w:tc>
        <w:tc>
          <w:tcPr>
            <w:tcW w:w="1293" w:type="dxa"/>
            <w:shd w:val="clear" w:color="auto" w:fill="auto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11008,0</w:t>
            </w:r>
          </w:p>
        </w:tc>
        <w:tc>
          <w:tcPr>
            <w:tcW w:w="1138" w:type="dxa"/>
            <w:shd w:val="clear" w:color="auto" w:fill="auto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11520,0</w:t>
            </w:r>
          </w:p>
        </w:tc>
        <w:tc>
          <w:tcPr>
            <w:tcW w:w="1236" w:type="dxa"/>
            <w:shd w:val="clear" w:color="auto" w:fill="auto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29731,2</w:t>
            </w:r>
          </w:p>
        </w:tc>
        <w:tc>
          <w:tcPr>
            <w:tcW w:w="1134" w:type="dxa"/>
            <w:shd w:val="clear" w:color="auto" w:fill="auto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29731,2</w:t>
            </w:r>
          </w:p>
        </w:tc>
        <w:tc>
          <w:tcPr>
            <w:tcW w:w="1037" w:type="dxa"/>
            <w:vMerge w:val="restart"/>
            <w:shd w:val="clear" w:color="auto" w:fill="auto"/>
            <w:hideMark/>
          </w:tcPr>
          <w:p w:rsidR="00EB0A30" w:rsidRPr="007F6570" w:rsidRDefault="005327C7" w:rsidP="007F65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  <w:r w:rsidR="00EB0A30" w:rsidRPr="007F6570">
              <w:rPr>
                <w:sz w:val="22"/>
                <w:szCs w:val="22"/>
              </w:rPr>
              <w:t>- 2025 гг.</w:t>
            </w:r>
          </w:p>
        </w:tc>
        <w:tc>
          <w:tcPr>
            <w:tcW w:w="1701" w:type="dxa"/>
            <w:vMerge w:val="restart"/>
            <w:shd w:val="clear" w:color="000000" w:fill="FFFFFF"/>
            <w:hideMark/>
          </w:tcPr>
          <w:p w:rsidR="00EB0A30" w:rsidRPr="007F6570" w:rsidRDefault="00EB0A30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Министерство лесного хозяйства и природопользования  Республики Тыва</w:t>
            </w:r>
          </w:p>
        </w:tc>
        <w:tc>
          <w:tcPr>
            <w:tcW w:w="1939" w:type="dxa"/>
            <w:vMerge/>
            <w:hideMark/>
          </w:tcPr>
          <w:p w:rsidR="00EB0A30" w:rsidRPr="007F6570" w:rsidRDefault="00EB0A30" w:rsidP="007F6570">
            <w:pPr>
              <w:rPr>
                <w:sz w:val="22"/>
                <w:szCs w:val="22"/>
              </w:rPr>
            </w:pPr>
          </w:p>
        </w:tc>
      </w:tr>
      <w:tr w:rsidR="00EB0A30" w:rsidRPr="007F6570" w:rsidTr="005327C7">
        <w:trPr>
          <w:trHeight w:val="64"/>
          <w:jc w:val="center"/>
        </w:trPr>
        <w:tc>
          <w:tcPr>
            <w:tcW w:w="1985" w:type="dxa"/>
            <w:vMerge/>
            <w:hideMark/>
          </w:tcPr>
          <w:p w:rsidR="00EB0A30" w:rsidRPr="007F6570" w:rsidRDefault="00EB0A30" w:rsidP="007F6570">
            <w:pPr>
              <w:rPr>
                <w:sz w:val="22"/>
                <w:szCs w:val="22"/>
              </w:rPr>
            </w:pPr>
          </w:p>
        </w:tc>
        <w:tc>
          <w:tcPr>
            <w:tcW w:w="1626" w:type="dxa"/>
            <w:shd w:val="clear" w:color="000000" w:fill="FFFFFF"/>
            <w:hideMark/>
          </w:tcPr>
          <w:p w:rsidR="00EB0A30" w:rsidRPr="007F6570" w:rsidRDefault="00EB0A30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60" w:type="dxa"/>
            <w:shd w:val="clear" w:color="000000" w:fill="FFFFFF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65892,4</w:t>
            </w:r>
          </w:p>
        </w:tc>
        <w:tc>
          <w:tcPr>
            <w:tcW w:w="1369" w:type="dxa"/>
            <w:shd w:val="clear" w:color="000000" w:fill="FFFFFF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14350</w:t>
            </w:r>
          </w:p>
        </w:tc>
        <w:tc>
          <w:tcPr>
            <w:tcW w:w="1293" w:type="dxa"/>
            <w:shd w:val="clear" w:color="000000" w:fill="FFFFFF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8208</w:t>
            </w:r>
          </w:p>
        </w:tc>
        <w:tc>
          <w:tcPr>
            <w:tcW w:w="1138" w:type="dxa"/>
            <w:shd w:val="clear" w:color="000000" w:fill="FFFFFF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6120</w:t>
            </w:r>
          </w:p>
        </w:tc>
        <w:tc>
          <w:tcPr>
            <w:tcW w:w="1236" w:type="dxa"/>
            <w:shd w:val="clear" w:color="000000" w:fill="FFFFFF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18607,2</w:t>
            </w:r>
          </w:p>
        </w:tc>
        <w:tc>
          <w:tcPr>
            <w:tcW w:w="1134" w:type="dxa"/>
            <w:shd w:val="clear" w:color="000000" w:fill="FFFFFF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18607,2</w:t>
            </w:r>
          </w:p>
        </w:tc>
        <w:tc>
          <w:tcPr>
            <w:tcW w:w="1037" w:type="dxa"/>
            <w:vMerge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hideMark/>
          </w:tcPr>
          <w:p w:rsidR="00EB0A30" w:rsidRPr="007F6570" w:rsidRDefault="00EB0A30" w:rsidP="007F6570">
            <w:pPr>
              <w:rPr>
                <w:sz w:val="22"/>
                <w:szCs w:val="22"/>
              </w:rPr>
            </w:pPr>
          </w:p>
        </w:tc>
        <w:tc>
          <w:tcPr>
            <w:tcW w:w="1939" w:type="dxa"/>
            <w:vMerge/>
            <w:hideMark/>
          </w:tcPr>
          <w:p w:rsidR="00EB0A30" w:rsidRPr="007F6570" w:rsidRDefault="00EB0A30" w:rsidP="007F6570">
            <w:pPr>
              <w:rPr>
                <w:sz w:val="22"/>
                <w:szCs w:val="22"/>
              </w:rPr>
            </w:pPr>
          </w:p>
        </w:tc>
      </w:tr>
      <w:tr w:rsidR="00EB0A30" w:rsidRPr="007F6570" w:rsidTr="007F6570">
        <w:trPr>
          <w:trHeight w:val="735"/>
          <w:jc w:val="center"/>
        </w:trPr>
        <w:tc>
          <w:tcPr>
            <w:tcW w:w="1985" w:type="dxa"/>
            <w:vMerge/>
            <w:hideMark/>
          </w:tcPr>
          <w:p w:rsidR="00EB0A30" w:rsidRPr="007F6570" w:rsidRDefault="00EB0A30" w:rsidP="007F6570">
            <w:pPr>
              <w:rPr>
                <w:sz w:val="22"/>
                <w:szCs w:val="22"/>
              </w:rPr>
            </w:pPr>
          </w:p>
        </w:tc>
        <w:tc>
          <w:tcPr>
            <w:tcW w:w="1626" w:type="dxa"/>
            <w:shd w:val="clear" w:color="000000" w:fill="FFFFFF"/>
            <w:hideMark/>
          </w:tcPr>
          <w:p w:rsidR="00EB0A30" w:rsidRPr="007F6570" w:rsidRDefault="00EB0A30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560" w:type="dxa"/>
            <w:shd w:val="clear" w:color="000000" w:fill="FFFFFF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30448</w:t>
            </w:r>
          </w:p>
        </w:tc>
        <w:tc>
          <w:tcPr>
            <w:tcW w:w="1369" w:type="dxa"/>
            <w:shd w:val="clear" w:color="000000" w:fill="FFFFFF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293" w:type="dxa"/>
            <w:shd w:val="clear" w:color="000000" w:fill="FFFFFF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2800</w:t>
            </w:r>
          </w:p>
        </w:tc>
        <w:tc>
          <w:tcPr>
            <w:tcW w:w="1138" w:type="dxa"/>
            <w:shd w:val="clear" w:color="000000" w:fill="FFFFFF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5400</w:t>
            </w:r>
          </w:p>
        </w:tc>
        <w:tc>
          <w:tcPr>
            <w:tcW w:w="1236" w:type="dxa"/>
            <w:shd w:val="clear" w:color="000000" w:fill="FFFFFF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11124</w:t>
            </w:r>
          </w:p>
        </w:tc>
        <w:tc>
          <w:tcPr>
            <w:tcW w:w="1134" w:type="dxa"/>
            <w:shd w:val="clear" w:color="000000" w:fill="FFFFFF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11124</w:t>
            </w:r>
          </w:p>
        </w:tc>
        <w:tc>
          <w:tcPr>
            <w:tcW w:w="1037" w:type="dxa"/>
            <w:vMerge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hideMark/>
          </w:tcPr>
          <w:p w:rsidR="00EB0A30" w:rsidRPr="007F6570" w:rsidRDefault="00EB0A30" w:rsidP="007F6570">
            <w:pPr>
              <w:rPr>
                <w:sz w:val="22"/>
                <w:szCs w:val="22"/>
              </w:rPr>
            </w:pPr>
          </w:p>
        </w:tc>
        <w:tc>
          <w:tcPr>
            <w:tcW w:w="1939" w:type="dxa"/>
            <w:vMerge/>
            <w:hideMark/>
          </w:tcPr>
          <w:p w:rsidR="00EB0A30" w:rsidRPr="007F6570" w:rsidRDefault="00EB0A30" w:rsidP="007F6570">
            <w:pPr>
              <w:rPr>
                <w:sz w:val="22"/>
                <w:szCs w:val="22"/>
              </w:rPr>
            </w:pPr>
          </w:p>
        </w:tc>
      </w:tr>
      <w:tr w:rsidR="00EB0A30" w:rsidRPr="007F6570" w:rsidTr="005327C7">
        <w:trPr>
          <w:trHeight w:val="64"/>
          <w:jc w:val="center"/>
        </w:trPr>
        <w:tc>
          <w:tcPr>
            <w:tcW w:w="1985" w:type="dxa"/>
            <w:vMerge w:val="restart"/>
            <w:shd w:val="clear" w:color="000000" w:fill="FFFFFF"/>
            <w:hideMark/>
          </w:tcPr>
          <w:p w:rsidR="00EB0A30" w:rsidRPr="007F6570" w:rsidRDefault="00EB0A30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 xml:space="preserve">2.1.3.1.2. Искусственное </w:t>
            </w:r>
            <w:proofErr w:type="spellStart"/>
            <w:r w:rsidRPr="007F6570">
              <w:rPr>
                <w:sz w:val="22"/>
                <w:szCs w:val="22"/>
              </w:rPr>
              <w:t>лесовосстановление</w:t>
            </w:r>
            <w:proofErr w:type="spellEnd"/>
            <w:r w:rsidRPr="007F6570">
              <w:rPr>
                <w:sz w:val="22"/>
                <w:szCs w:val="22"/>
              </w:rPr>
              <w:t xml:space="preserve"> путем посадки сеянцев, саженцев с закрытой корневой системой</w:t>
            </w:r>
          </w:p>
        </w:tc>
        <w:tc>
          <w:tcPr>
            <w:tcW w:w="1626" w:type="dxa"/>
            <w:shd w:val="clear" w:color="000000" w:fill="FFFFFF"/>
            <w:hideMark/>
          </w:tcPr>
          <w:p w:rsidR="00EB0A30" w:rsidRPr="007F6570" w:rsidRDefault="00EB0A30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итого</w:t>
            </w:r>
          </w:p>
        </w:tc>
        <w:tc>
          <w:tcPr>
            <w:tcW w:w="1560" w:type="dxa"/>
            <w:shd w:val="clear" w:color="000000" w:fill="FFFFFF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5832</w:t>
            </w:r>
          </w:p>
        </w:tc>
        <w:tc>
          <w:tcPr>
            <w:tcW w:w="1369" w:type="dxa"/>
            <w:shd w:val="clear" w:color="auto" w:fill="auto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0,0</w:t>
            </w:r>
          </w:p>
        </w:tc>
        <w:tc>
          <w:tcPr>
            <w:tcW w:w="1293" w:type="dxa"/>
            <w:shd w:val="clear" w:color="auto" w:fill="auto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2952,0</w:t>
            </w:r>
          </w:p>
        </w:tc>
        <w:tc>
          <w:tcPr>
            <w:tcW w:w="1138" w:type="dxa"/>
            <w:shd w:val="clear" w:color="auto" w:fill="auto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2880,0</w:t>
            </w:r>
          </w:p>
        </w:tc>
        <w:tc>
          <w:tcPr>
            <w:tcW w:w="1236" w:type="dxa"/>
            <w:shd w:val="clear" w:color="auto" w:fill="auto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0,0</w:t>
            </w:r>
          </w:p>
        </w:tc>
        <w:tc>
          <w:tcPr>
            <w:tcW w:w="1037" w:type="dxa"/>
            <w:vMerge w:val="restart"/>
            <w:shd w:val="clear" w:color="000000" w:fill="FFFFFF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20</w:t>
            </w:r>
            <w:r w:rsidR="005327C7">
              <w:rPr>
                <w:sz w:val="22"/>
                <w:szCs w:val="22"/>
              </w:rPr>
              <w:t>21</w:t>
            </w:r>
            <w:r w:rsidRPr="007F6570">
              <w:rPr>
                <w:sz w:val="22"/>
                <w:szCs w:val="22"/>
              </w:rPr>
              <w:t>- 2025 гг.</w:t>
            </w:r>
          </w:p>
        </w:tc>
        <w:tc>
          <w:tcPr>
            <w:tcW w:w="1701" w:type="dxa"/>
            <w:vMerge w:val="restart"/>
            <w:shd w:val="clear" w:color="000000" w:fill="FFFFFF"/>
            <w:hideMark/>
          </w:tcPr>
          <w:p w:rsidR="00EB0A30" w:rsidRPr="007F6570" w:rsidRDefault="00EB0A30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Министерство лесного хозяйства и природопользования  Республики Тыва</w:t>
            </w:r>
          </w:p>
        </w:tc>
        <w:tc>
          <w:tcPr>
            <w:tcW w:w="1939" w:type="dxa"/>
            <w:vMerge/>
            <w:hideMark/>
          </w:tcPr>
          <w:p w:rsidR="00EB0A30" w:rsidRPr="007F6570" w:rsidRDefault="00EB0A30" w:rsidP="007F6570">
            <w:pPr>
              <w:rPr>
                <w:sz w:val="22"/>
                <w:szCs w:val="22"/>
              </w:rPr>
            </w:pPr>
          </w:p>
        </w:tc>
      </w:tr>
      <w:tr w:rsidR="00EB0A30" w:rsidRPr="007F6570" w:rsidTr="007F6570">
        <w:trPr>
          <w:trHeight w:val="735"/>
          <w:jc w:val="center"/>
        </w:trPr>
        <w:tc>
          <w:tcPr>
            <w:tcW w:w="1985" w:type="dxa"/>
            <w:vMerge/>
            <w:hideMark/>
          </w:tcPr>
          <w:p w:rsidR="00EB0A30" w:rsidRPr="007F6570" w:rsidRDefault="00EB0A30" w:rsidP="007F6570">
            <w:pPr>
              <w:rPr>
                <w:sz w:val="22"/>
                <w:szCs w:val="22"/>
              </w:rPr>
            </w:pPr>
          </w:p>
        </w:tc>
        <w:tc>
          <w:tcPr>
            <w:tcW w:w="1626" w:type="dxa"/>
            <w:shd w:val="clear" w:color="000000" w:fill="FFFFFF"/>
            <w:hideMark/>
          </w:tcPr>
          <w:p w:rsidR="00EB0A30" w:rsidRPr="007F6570" w:rsidRDefault="00EB0A30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60" w:type="dxa"/>
            <w:shd w:val="clear" w:color="000000" w:fill="FFFFFF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5832</w:t>
            </w:r>
          </w:p>
        </w:tc>
        <w:tc>
          <w:tcPr>
            <w:tcW w:w="1369" w:type="dxa"/>
            <w:shd w:val="clear" w:color="000000" w:fill="FFFFFF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293" w:type="dxa"/>
            <w:shd w:val="clear" w:color="000000" w:fill="FFFFFF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2952</w:t>
            </w:r>
          </w:p>
        </w:tc>
        <w:tc>
          <w:tcPr>
            <w:tcW w:w="1138" w:type="dxa"/>
            <w:shd w:val="clear" w:color="000000" w:fill="FFFFFF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2880</w:t>
            </w:r>
          </w:p>
        </w:tc>
        <w:tc>
          <w:tcPr>
            <w:tcW w:w="1236" w:type="dxa"/>
            <w:shd w:val="clear" w:color="000000" w:fill="FFFFFF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000000" w:fill="FFFFFF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037" w:type="dxa"/>
            <w:vMerge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hideMark/>
          </w:tcPr>
          <w:p w:rsidR="00EB0A30" w:rsidRPr="007F6570" w:rsidRDefault="00EB0A30" w:rsidP="007F6570">
            <w:pPr>
              <w:rPr>
                <w:sz w:val="22"/>
                <w:szCs w:val="22"/>
              </w:rPr>
            </w:pPr>
          </w:p>
        </w:tc>
        <w:tc>
          <w:tcPr>
            <w:tcW w:w="1939" w:type="dxa"/>
            <w:vMerge/>
            <w:hideMark/>
          </w:tcPr>
          <w:p w:rsidR="00EB0A30" w:rsidRPr="007F6570" w:rsidRDefault="00EB0A30" w:rsidP="007F6570">
            <w:pPr>
              <w:rPr>
                <w:sz w:val="22"/>
                <w:szCs w:val="22"/>
              </w:rPr>
            </w:pPr>
          </w:p>
        </w:tc>
      </w:tr>
    </w:tbl>
    <w:p w:rsidR="005327C7" w:rsidRDefault="005327C7"/>
    <w:p w:rsidR="005327C7" w:rsidRDefault="005327C7"/>
    <w:p w:rsidR="005327C7" w:rsidRDefault="005327C7"/>
    <w:p w:rsidR="005327C7" w:rsidRDefault="005327C7"/>
    <w:tbl>
      <w:tblPr>
        <w:tblW w:w="16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5"/>
        <w:gridCol w:w="1626"/>
        <w:gridCol w:w="1560"/>
        <w:gridCol w:w="1369"/>
        <w:gridCol w:w="1293"/>
        <w:gridCol w:w="1138"/>
        <w:gridCol w:w="1236"/>
        <w:gridCol w:w="1134"/>
        <w:gridCol w:w="1037"/>
        <w:gridCol w:w="1701"/>
        <w:gridCol w:w="1939"/>
      </w:tblGrid>
      <w:tr w:rsidR="005327C7" w:rsidRPr="007F6570" w:rsidTr="00DC2886">
        <w:trPr>
          <w:trHeight w:val="215"/>
          <w:tblHeader/>
          <w:jc w:val="center"/>
        </w:trPr>
        <w:tc>
          <w:tcPr>
            <w:tcW w:w="1985" w:type="dxa"/>
            <w:shd w:val="clear" w:color="000000" w:fill="FFFFFF"/>
            <w:hideMark/>
          </w:tcPr>
          <w:p w:rsidR="005327C7" w:rsidRPr="007F6570" w:rsidRDefault="005327C7" w:rsidP="00DC2886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</w:t>
            </w:r>
          </w:p>
        </w:tc>
        <w:tc>
          <w:tcPr>
            <w:tcW w:w="1626" w:type="dxa"/>
            <w:shd w:val="clear" w:color="000000" w:fill="FFFFFF"/>
            <w:hideMark/>
          </w:tcPr>
          <w:p w:rsidR="005327C7" w:rsidRPr="007F6570" w:rsidRDefault="005327C7" w:rsidP="00DC2886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  <w:shd w:val="clear" w:color="000000" w:fill="FFFFFF"/>
            <w:hideMark/>
          </w:tcPr>
          <w:p w:rsidR="005327C7" w:rsidRPr="007F6570" w:rsidRDefault="005327C7" w:rsidP="00DC2886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3</w:t>
            </w:r>
          </w:p>
        </w:tc>
        <w:tc>
          <w:tcPr>
            <w:tcW w:w="1369" w:type="dxa"/>
            <w:shd w:val="clear" w:color="000000" w:fill="FFFFFF"/>
            <w:hideMark/>
          </w:tcPr>
          <w:p w:rsidR="005327C7" w:rsidRPr="007F6570" w:rsidRDefault="005327C7" w:rsidP="00DC2886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4</w:t>
            </w:r>
          </w:p>
        </w:tc>
        <w:tc>
          <w:tcPr>
            <w:tcW w:w="1293" w:type="dxa"/>
            <w:shd w:val="clear" w:color="000000" w:fill="FFFFFF"/>
            <w:hideMark/>
          </w:tcPr>
          <w:p w:rsidR="005327C7" w:rsidRPr="007F6570" w:rsidRDefault="005327C7" w:rsidP="00DC2886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5</w:t>
            </w:r>
          </w:p>
        </w:tc>
        <w:tc>
          <w:tcPr>
            <w:tcW w:w="1138" w:type="dxa"/>
            <w:shd w:val="clear" w:color="000000" w:fill="FFFFFF"/>
            <w:hideMark/>
          </w:tcPr>
          <w:p w:rsidR="005327C7" w:rsidRPr="007F6570" w:rsidRDefault="005327C7" w:rsidP="00DC2886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6</w:t>
            </w:r>
          </w:p>
        </w:tc>
        <w:tc>
          <w:tcPr>
            <w:tcW w:w="1236" w:type="dxa"/>
            <w:shd w:val="clear" w:color="000000" w:fill="FFFFFF"/>
            <w:hideMark/>
          </w:tcPr>
          <w:p w:rsidR="005327C7" w:rsidRPr="007F6570" w:rsidRDefault="005327C7" w:rsidP="00DC2886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shd w:val="clear" w:color="000000" w:fill="FFFFFF"/>
            <w:hideMark/>
          </w:tcPr>
          <w:p w:rsidR="005327C7" w:rsidRPr="007F6570" w:rsidRDefault="005327C7" w:rsidP="00DC2886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8</w:t>
            </w:r>
          </w:p>
        </w:tc>
        <w:tc>
          <w:tcPr>
            <w:tcW w:w="1037" w:type="dxa"/>
            <w:shd w:val="clear" w:color="000000" w:fill="FFFFFF"/>
            <w:hideMark/>
          </w:tcPr>
          <w:p w:rsidR="005327C7" w:rsidRPr="007F6570" w:rsidRDefault="005327C7" w:rsidP="00DC2886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  <w:shd w:val="clear" w:color="000000" w:fill="FFFFFF"/>
            <w:hideMark/>
          </w:tcPr>
          <w:p w:rsidR="005327C7" w:rsidRPr="007F6570" w:rsidRDefault="005327C7" w:rsidP="00DC2886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10</w:t>
            </w:r>
          </w:p>
        </w:tc>
        <w:tc>
          <w:tcPr>
            <w:tcW w:w="1939" w:type="dxa"/>
            <w:shd w:val="clear" w:color="000000" w:fill="FFFFFF"/>
            <w:hideMark/>
          </w:tcPr>
          <w:p w:rsidR="005327C7" w:rsidRPr="007F6570" w:rsidRDefault="005327C7" w:rsidP="00DC2886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11</w:t>
            </w:r>
          </w:p>
        </w:tc>
      </w:tr>
      <w:tr w:rsidR="00EB0A30" w:rsidRPr="007F6570" w:rsidTr="005327C7">
        <w:trPr>
          <w:trHeight w:val="64"/>
          <w:jc w:val="center"/>
        </w:trPr>
        <w:tc>
          <w:tcPr>
            <w:tcW w:w="1985" w:type="dxa"/>
            <w:vMerge w:val="restart"/>
            <w:shd w:val="clear" w:color="000000" w:fill="FFFFFF"/>
            <w:hideMark/>
          </w:tcPr>
          <w:p w:rsidR="00EB0A30" w:rsidRPr="007F6570" w:rsidRDefault="00EB0A30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 xml:space="preserve">2.1.3.1.3. Естественное </w:t>
            </w:r>
            <w:proofErr w:type="spellStart"/>
            <w:r w:rsidRPr="007F6570">
              <w:rPr>
                <w:sz w:val="22"/>
                <w:szCs w:val="22"/>
              </w:rPr>
              <w:t>лесовосстановление</w:t>
            </w:r>
            <w:proofErr w:type="spellEnd"/>
          </w:p>
        </w:tc>
        <w:tc>
          <w:tcPr>
            <w:tcW w:w="1626" w:type="dxa"/>
            <w:shd w:val="clear" w:color="000000" w:fill="FFFFFF"/>
            <w:hideMark/>
          </w:tcPr>
          <w:p w:rsidR="00EB0A30" w:rsidRPr="007F6570" w:rsidRDefault="00EB0A30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итого</w:t>
            </w:r>
          </w:p>
        </w:tc>
        <w:tc>
          <w:tcPr>
            <w:tcW w:w="1560" w:type="dxa"/>
            <w:shd w:val="clear" w:color="000000" w:fill="FFFFFF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58326</w:t>
            </w:r>
          </w:p>
        </w:tc>
        <w:tc>
          <w:tcPr>
            <w:tcW w:w="1369" w:type="dxa"/>
            <w:shd w:val="clear" w:color="auto" w:fill="auto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14654,0</w:t>
            </w:r>
          </w:p>
        </w:tc>
        <w:tc>
          <w:tcPr>
            <w:tcW w:w="1293" w:type="dxa"/>
            <w:shd w:val="clear" w:color="auto" w:fill="auto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17914,0</w:t>
            </w:r>
          </w:p>
        </w:tc>
        <w:tc>
          <w:tcPr>
            <w:tcW w:w="1138" w:type="dxa"/>
            <w:shd w:val="clear" w:color="auto" w:fill="auto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20235,0</w:t>
            </w:r>
          </w:p>
        </w:tc>
        <w:tc>
          <w:tcPr>
            <w:tcW w:w="1236" w:type="dxa"/>
            <w:shd w:val="clear" w:color="auto" w:fill="auto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2761,5</w:t>
            </w:r>
          </w:p>
        </w:tc>
        <w:tc>
          <w:tcPr>
            <w:tcW w:w="1134" w:type="dxa"/>
            <w:shd w:val="clear" w:color="auto" w:fill="auto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2761,5</w:t>
            </w:r>
          </w:p>
        </w:tc>
        <w:tc>
          <w:tcPr>
            <w:tcW w:w="1037" w:type="dxa"/>
            <w:vMerge w:val="restart"/>
            <w:shd w:val="clear" w:color="auto" w:fill="auto"/>
            <w:hideMark/>
          </w:tcPr>
          <w:p w:rsidR="00EB0A30" w:rsidRPr="007F6570" w:rsidRDefault="005327C7" w:rsidP="007F65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  <w:r w:rsidR="00EB0A30" w:rsidRPr="007F6570">
              <w:rPr>
                <w:sz w:val="22"/>
                <w:szCs w:val="22"/>
              </w:rPr>
              <w:t>- 2025 гг.</w:t>
            </w:r>
          </w:p>
        </w:tc>
        <w:tc>
          <w:tcPr>
            <w:tcW w:w="1701" w:type="dxa"/>
            <w:vMerge w:val="restart"/>
            <w:shd w:val="clear" w:color="000000" w:fill="FFFFFF"/>
            <w:hideMark/>
          </w:tcPr>
          <w:p w:rsidR="00EB0A30" w:rsidRPr="007F6570" w:rsidRDefault="00EB0A30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Министерство лесного хозяйства и природопользования  Республики Тыва</w:t>
            </w:r>
          </w:p>
        </w:tc>
        <w:tc>
          <w:tcPr>
            <w:tcW w:w="1939" w:type="dxa"/>
            <w:vMerge w:val="restart"/>
            <w:hideMark/>
          </w:tcPr>
          <w:p w:rsidR="00EB0A30" w:rsidRPr="007F6570" w:rsidRDefault="005327C7" w:rsidP="005327C7">
            <w:pPr>
              <w:rPr>
                <w:sz w:val="22"/>
                <w:szCs w:val="22"/>
              </w:rPr>
            </w:pPr>
            <w:proofErr w:type="spellStart"/>
            <w:r w:rsidRPr="007F6570">
              <w:rPr>
                <w:sz w:val="22"/>
                <w:szCs w:val="22"/>
              </w:rPr>
              <w:t>шения</w:t>
            </w:r>
            <w:proofErr w:type="spellEnd"/>
            <w:r w:rsidRPr="007F6570">
              <w:rPr>
                <w:sz w:val="22"/>
                <w:szCs w:val="22"/>
              </w:rPr>
              <w:t xml:space="preserve"> лесных пожаров, а также технологий тушения лесных пожаров, которые позволят сократить ущерб от лесных пожаров до уровня 189,8 млн. рублей; ежегодное плановое осуществление наземного, авиационного и космического мониторинга пожарной опасности в лесах и лесных пожаров на площади не менее 10882,9 тыс. га; ежегодное осуществление плановых лесозащитных мероприятий на площади не менее 1750 га; оснащение специализированных учреждений органов государственной власти субъектов Российской Федерации специализированной </w:t>
            </w:r>
            <w:proofErr w:type="spellStart"/>
            <w:r w:rsidRPr="007F6570">
              <w:rPr>
                <w:sz w:val="22"/>
                <w:szCs w:val="22"/>
              </w:rPr>
              <w:t>лесопожарной</w:t>
            </w:r>
            <w:proofErr w:type="spellEnd"/>
            <w:r w:rsidRPr="007F6570">
              <w:rPr>
                <w:sz w:val="22"/>
                <w:szCs w:val="22"/>
              </w:rPr>
              <w:t xml:space="preserve"> техникой и оборудованием до </w:t>
            </w:r>
          </w:p>
        </w:tc>
      </w:tr>
      <w:tr w:rsidR="00EB0A30" w:rsidRPr="007F6570" w:rsidTr="005327C7">
        <w:trPr>
          <w:trHeight w:val="64"/>
          <w:jc w:val="center"/>
        </w:trPr>
        <w:tc>
          <w:tcPr>
            <w:tcW w:w="1985" w:type="dxa"/>
            <w:vMerge/>
            <w:hideMark/>
          </w:tcPr>
          <w:p w:rsidR="00EB0A30" w:rsidRPr="007F6570" w:rsidRDefault="00EB0A30" w:rsidP="007F6570">
            <w:pPr>
              <w:rPr>
                <w:sz w:val="22"/>
                <w:szCs w:val="22"/>
              </w:rPr>
            </w:pPr>
          </w:p>
        </w:tc>
        <w:tc>
          <w:tcPr>
            <w:tcW w:w="1626" w:type="dxa"/>
            <w:shd w:val="clear" w:color="000000" w:fill="FFFFFF"/>
            <w:hideMark/>
          </w:tcPr>
          <w:p w:rsidR="00EB0A30" w:rsidRPr="007F6570" w:rsidRDefault="00EB0A30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60" w:type="dxa"/>
            <w:shd w:val="clear" w:color="000000" w:fill="FFFFFF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57926</w:t>
            </w:r>
          </w:p>
        </w:tc>
        <w:tc>
          <w:tcPr>
            <w:tcW w:w="1369" w:type="dxa"/>
            <w:shd w:val="clear" w:color="000000" w:fill="FFFFFF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14654</w:t>
            </w:r>
          </w:p>
        </w:tc>
        <w:tc>
          <w:tcPr>
            <w:tcW w:w="1293" w:type="dxa"/>
            <w:shd w:val="clear" w:color="000000" w:fill="FFFFFF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17914</w:t>
            </w:r>
          </w:p>
        </w:tc>
        <w:tc>
          <w:tcPr>
            <w:tcW w:w="1138" w:type="dxa"/>
            <w:shd w:val="clear" w:color="000000" w:fill="FFFFFF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20235</w:t>
            </w:r>
          </w:p>
        </w:tc>
        <w:tc>
          <w:tcPr>
            <w:tcW w:w="1236" w:type="dxa"/>
            <w:shd w:val="clear" w:color="000000" w:fill="FFFFFF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2561,5</w:t>
            </w:r>
          </w:p>
        </w:tc>
        <w:tc>
          <w:tcPr>
            <w:tcW w:w="1134" w:type="dxa"/>
            <w:shd w:val="clear" w:color="000000" w:fill="FFFFFF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2561,5</w:t>
            </w:r>
          </w:p>
        </w:tc>
        <w:tc>
          <w:tcPr>
            <w:tcW w:w="1037" w:type="dxa"/>
            <w:vMerge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hideMark/>
          </w:tcPr>
          <w:p w:rsidR="00EB0A30" w:rsidRPr="007F6570" w:rsidRDefault="00EB0A30" w:rsidP="007F6570">
            <w:pPr>
              <w:rPr>
                <w:sz w:val="22"/>
                <w:szCs w:val="22"/>
              </w:rPr>
            </w:pPr>
          </w:p>
        </w:tc>
        <w:tc>
          <w:tcPr>
            <w:tcW w:w="1939" w:type="dxa"/>
            <w:vMerge/>
            <w:hideMark/>
          </w:tcPr>
          <w:p w:rsidR="00EB0A30" w:rsidRPr="007F6570" w:rsidRDefault="00EB0A30" w:rsidP="007F6570">
            <w:pPr>
              <w:rPr>
                <w:sz w:val="22"/>
                <w:szCs w:val="22"/>
              </w:rPr>
            </w:pPr>
          </w:p>
        </w:tc>
      </w:tr>
      <w:tr w:rsidR="00EB0A30" w:rsidRPr="007F6570" w:rsidTr="007F6570">
        <w:trPr>
          <w:trHeight w:val="735"/>
          <w:jc w:val="center"/>
        </w:trPr>
        <w:tc>
          <w:tcPr>
            <w:tcW w:w="1985" w:type="dxa"/>
            <w:vMerge/>
            <w:hideMark/>
          </w:tcPr>
          <w:p w:rsidR="00EB0A30" w:rsidRPr="007F6570" w:rsidRDefault="00EB0A30" w:rsidP="007F6570">
            <w:pPr>
              <w:rPr>
                <w:sz w:val="22"/>
                <w:szCs w:val="22"/>
              </w:rPr>
            </w:pPr>
          </w:p>
        </w:tc>
        <w:tc>
          <w:tcPr>
            <w:tcW w:w="1626" w:type="dxa"/>
            <w:shd w:val="clear" w:color="000000" w:fill="FFFFFF"/>
            <w:hideMark/>
          </w:tcPr>
          <w:p w:rsidR="00EB0A30" w:rsidRPr="007F6570" w:rsidRDefault="00EB0A30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560" w:type="dxa"/>
            <w:shd w:val="clear" w:color="000000" w:fill="FFFFFF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400</w:t>
            </w:r>
          </w:p>
        </w:tc>
        <w:tc>
          <w:tcPr>
            <w:tcW w:w="1369" w:type="dxa"/>
            <w:shd w:val="clear" w:color="000000" w:fill="FFFFFF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293" w:type="dxa"/>
            <w:shd w:val="clear" w:color="000000" w:fill="FFFFFF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138" w:type="dxa"/>
            <w:shd w:val="clear" w:color="000000" w:fill="FFFFFF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236" w:type="dxa"/>
            <w:shd w:val="clear" w:color="000000" w:fill="FFFFFF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200</w:t>
            </w:r>
          </w:p>
        </w:tc>
        <w:tc>
          <w:tcPr>
            <w:tcW w:w="1037" w:type="dxa"/>
            <w:vMerge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hideMark/>
          </w:tcPr>
          <w:p w:rsidR="00EB0A30" w:rsidRPr="007F6570" w:rsidRDefault="00EB0A30" w:rsidP="007F6570">
            <w:pPr>
              <w:rPr>
                <w:sz w:val="22"/>
                <w:szCs w:val="22"/>
              </w:rPr>
            </w:pPr>
          </w:p>
        </w:tc>
        <w:tc>
          <w:tcPr>
            <w:tcW w:w="1939" w:type="dxa"/>
            <w:vMerge/>
            <w:hideMark/>
          </w:tcPr>
          <w:p w:rsidR="00EB0A30" w:rsidRPr="007F6570" w:rsidRDefault="00EB0A30" w:rsidP="007F6570">
            <w:pPr>
              <w:rPr>
                <w:sz w:val="22"/>
                <w:szCs w:val="22"/>
              </w:rPr>
            </w:pPr>
          </w:p>
        </w:tc>
      </w:tr>
      <w:tr w:rsidR="00EB0A30" w:rsidRPr="007F6570" w:rsidTr="005327C7">
        <w:trPr>
          <w:trHeight w:val="64"/>
          <w:jc w:val="center"/>
        </w:trPr>
        <w:tc>
          <w:tcPr>
            <w:tcW w:w="1985" w:type="dxa"/>
            <w:vMerge w:val="restart"/>
            <w:shd w:val="clear" w:color="000000" w:fill="FFFFFF"/>
            <w:hideMark/>
          </w:tcPr>
          <w:p w:rsidR="00EB0A30" w:rsidRPr="007F6570" w:rsidRDefault="00EB0A30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2.1.3.1.4. Агротехнический уход за лесными культурами</w:t>
            </w:r>
          </w:p>
        </w:tc>
        <w:tc>
          <w:tcPr>
            <w:tcW w:w="1626" w:type="dxa"/>
            <w:shd w:val="clear" w:color="000000" w:fill="FFFFFF"/>
            <w:hideMark/>
          </w:tcPr>
          <w:p w:rsidR="00EB0A30" w:rsidRPr="007F6570" w:rsidRDefault="00EB0A30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итого</w:t>
            </w:r>
          </w:p>
        </w:tc>
        <w:tc>
          <w:tcPr>
            <w:tcW w:w="1560" w:type="dxa"/>
            <w:shd w:val="clear" w:color="000000" w:fill="FFFFFF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38643,5</w:t>
            </w:r>
          </w:p>
        </w:tc>
        <w:tc>
          <w:tcPr>
            <w:tcW w:w="1369" w:type="dxa"/>
            <w:shd w:val="clear" w:color="auto" w:fill="auto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7081,1</w:t>
            </w:r>
          </w:p>
        </w:tc>
        <w:tc>
          <w:tcPr>
            <w:tcW w:w="1293" w:type="dxa"/>
            <w:shd w:val="clear" w:color="auto" w:fill="auto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9215,0</w:t>
            </w:r>
          </w:p>
        </w:tc>
        <w:tc>
          <w:tcPr>
            <w:tcW w:w="1138" w:type="dxa"/>
            <w:shd w:val="clear" w:color="auto" w:fill="auto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12519,2</w:t>
            </w:r>
          </w:p>
        </w:tc>
        <w:tc>
          <w:tcPr>
            <w:tcW w:w="1236" w:type="dxa"/>
            <w:shd w:val="clear" w:color="auto" w:fill="auto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4914,1</w:t>
            </w:r>
          </w:p>
        </w:tc>
        <w:tc>
          <w:tcPr>
            <w:tcW w:w="1134" w:type="dxa"/>
            <w:shd w:val="clear" w:color="auto" w:fill="auto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4914,1</w:t>
            </w:r>
          </w:p>
        </w:tc>
        <w:tc>
          <w:tcPr>
            <w:tcW w:w="1037" w:type="dxa"/>
            <w:vMerge w:val="restart"/>
            <w:shd w:val="clear" w:color="000000" w:fill="FFFFFF"/>
            <w:hideMark/>
          </w:tcPr>
          <w:p w:rsidR="00EB0A30" w:rsidRPr="007F6570" w:rsidRDefault="005327C7" w:rsidP="007F65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  <w:r w:rsidR="00EB0A30" w:rsidRPr="007F6570">
              <w:rPr>
                <w:sz w:val="22"/>
                <w:szCs w:val="22"/>
              </w:rPr>
              <w:t>- 2025 гг.</w:t>
            </w:r>
          </w:p>
        </w:tc>
        <w:tc>
          <w:tcPr>
            <w:tcW w:w="1701" w:type="dxa"/>
            <w:vMerge w:val="restart"/>
            <w:shd w:val="clear" w:color="000000" w:fill="FFFFFF"/>
            <w:hideMark/>
          </w:tcPr>
          <w:p w:rsidR="00EB0A30" w:rsidRPr="007F6570" w:rsidRDefault="00EB0A30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Министерство лесного хозяйства и природопользования  Республики Тыва</w:t>
            </w:r>
          </w:p>
        </w:tc>
        <w:tc>
          <w:tcPr>
            <w:tcW w:w="1939" w:type="dxa"/>
            <w:vMerge/>
            <w:hideMark/>
          </w:tcPr>
          <w:p w:rsidR="00EB0A30" w:rsidRPr="007F6570" w:rsidRDefault="00EB0A30" w:rsidP="007F6570">
            <w:pPr>
              <w:rPr>
                <w:sz w:val="22"/>
                <w:szCs w:val="22"/>
              </w:rPr>
            </w:pPr>
          </w:p>
        </w:tc>
      </w:tr>
      <w:tr w:rsidR="00EB0A30" w:rsidRPr="007F6570" w:rsidTr="007F6570">
        <w:trPr>
          <w:trHeight w:val="774"/>
          <w:jc w:val="center"/>
        </w:trPr>
        <w:tc>
          <w:tcPr>
            <w:tcW w:w="1985" w:type="dxa"/>
            <w:vMerge/>
            <w:hideMark/>
          </w:tcPr>
          <w:p w:rsidR="00EB0A30" w:rsidRPr="007F6570" w:rsidRDefault="00EB0A30" w:rsidP="007F6570">
            <w:pPr>
              <w:rPr>
                <w:sz w:val="22"/>
                <w:szCs w:val="22"/>
              </w:rPr>
            </w:pPr>
          </w:p>
        </w:tc>
        <w:tc>
          <w:tcPr>
            <w:tcW w:w="1626" w:type="dxa"/>
            <w:shd w:val="clear" w:color="000000" w:fill="FFFFFF"/>
            <w:hideMark/>
          </w:tcPr>
          <w:p w:rsidR="00EB0A30" w:rsidRPr="007F6570" w:rsidRDefault="00EB0A30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60" w:type="dxa"/>
            <w:shd w:val="clear" w:color="000000" w:fill="FFFFFF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38643,5</w:t>
            </w:r>
          </w:p>
        </w:tc>
        <w:tc>
          <w:tcPr>
            <w:tcW w:w="1369" w:type="dxa"/>
            <w:shd w:val="clear" w:color="000000" w:fill="FFFFFF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7081,1</w:t>
            </w:r>
          </w:p>
        </w:tc>
        <w:tc>
          <w:tcPr>
            <w:tcW w:w="1293" w:type="dxa"/>
            <w:shd w:val="clear" w:color="000000" w:fill="FFFFFF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9215</w:t>
            </w:r>
          </w:p>
        </w:tc>
        <w:tc>
          <w:tcPr>
            <w:tcW w:w="1138" w:type="dxa"/>
            <w:shd w:val="clear" w:color="000000" w:fill="FFFFFF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12519,2</w:t>
            </w:r>
          </w:p>
        </w:tc>
        <w:tc>
          <w:tcPr>
            <w:tcW w:w="1236" w:type="dxa"/>
            <w:shd w:val="clear" w:color="000000" w:fill="FFFFFF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4914,1</w:t>
            </w:r>
          </w:p>
        </w:tc>
        <w:tc>
          <w:tcPr>
            <w:tcW w:w="1134" w:type="dxa"/>
            <w:shd w:val="clear" w:color="000000" w:fill="FFFFFF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4914,1</w:t>
            </w:r>
          </w:p>
        </w:tc>
        <w:tc>
          <w:tcPr>
            <w:tcW w:w="1037" w:type="dxa"/>
            <w:vMerge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hideMark/>
          </w:tcPr>
          <w:p w:rsidR="00EB0A30" w:rsidRPr="007F6570" w:rsidRDefault="00EB0A30" w:rsidP="007F6570">
            <w:pPr>
              <w:rPr>
                <w:sz w:val="22"/>
                <w:szCs w:val="22"/>
              </w:rPr>
            </w:pPr>
          </w:p>
        </w:tc>
        <w:tc>
          <w:tcPr>
            <w:tcW w:w="1939" w:type="dxa"/>
            <w:vMerge/>
            <w:hideMark/>
          </w:tcPr>
          <w:p w:rsidR="00EB0A30" w:rsidRPr="007F6570" w:rsidRDefault="00EB0A30" w:rsidP="007F6570">
            <w:pPr>
              <w:rPr>
                <w:sz w:val="22"/>
                <w:szCs w:val="22"/>
              </w:rPr>
            </w:pPr>
          </w:p>
        </w:tc>
      </w:tr>
      <w:tr w:rsidR="00EB0A30" w:rsidRPr="007F6570" w:rsidTr="005327C7">
        <w:trPr>
          <w:trHeight w:val="64"/>
          <w:jc w:val="center"/>
        </w:trPr>
        <w:tc>
          <w:tcPr>
            <w:tcW w:w="1985" w:type="dxa"/>
            <w:vMerge w:val="restart"/>
            <w:shd w:val="clear" w:color="000000" w:fill="FFFFFF"/>
            <w:hideMark/>
          </w:tcPr>
          <w:p w:rsidR="00EB0A30" w:rsidRPr="007F6570" w:rsidRDefault="00EB0A30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2.1.3.1.5. Обработка почвы под лесные культуры на всем участке (сплошная обработка) или на его части (частичная обработка) механическим, химическим или огневым способами</w:t>
            </w:r>
          </w:p>
        </w:tc>
        <w:tc>
          <w:tcPr>
            <w:tcW w:w="1626" w:type="dxa"/>
            <w:shd w:val="clear" w:color="000000" w:fill="FFFFFF"/>
            <w:hideMark/>
          </w:tcPr>
          <w:p w:rsidR="00EB0A30" w:rsidRPr="007F6570" w:rsidRDefault="00EB0A30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итого</w:t>
            </w:r>
          </w:p>
        </w:tc>
        <w:tc>
          <w:tcPr>
            <w:tcW w:w="1560" w:type="dxa"/>
            <w:shd w:val="clear" w:color="000000" w:fill="FFFFFF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9802,8</w:t>
            </w:r>
          </w:p>
        </w:tc>
        <w:tc>
          <w:tcPr>
            <w:tcW w:w="1369" w:type="dxa"/>
            <w:shd w:val="clear" w:color="auto" w:fill="auto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1651,0</w:t>
            </w:r>
          </w:p>
        </w:tc>
        <w:tc>
          <w:tcPr>
            <w:tcW w:w="1293" w:type="dxa"/>
            <w:shd w:val="clear" w:color="auto" w:fill="auto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1105,8</w:t>
            </w:r>
          </w:p>
        </w:tc>
        <w:tc>
          <w:tcPr>
            <w:tcW w:w="1138" w:type="dxa"/>
            <w:shd w:val="clear" w:color="auto" w:fill="auto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1062,0</w:t>
            </w:r>
          </w:p>
        </w:tc>
        <w:tc>
          <w:tcPr>
            <w:tcW w:w="1236" w:type="dxa"/>
            <w:shd w:val="clear" w:color="auto" w:fill="auto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2992,0</w:t>
            </w:r>
          </w:p>
        </w:tc>
        <w:tc>
          <w:tcPr>
            <w:tcW w:w="1134" w:type="dxa"/>
            <w:shd w:val="clear" w:color="auto" w:fill="auto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2992,0</w:t>
            </w:r>
          </w:p>
        </w:tc>
        <w:tc>
          <w:tcPr>
            <w:tcW w:w="1037" w:type="dxa"/>
            <w:vMerge w:val="restart"/>
            <w:shd w:val="clear" w:color="000000" w:fill="FFFFFF"/>
            <w:hideMark/>
          </w:tcPr>
          <w:p w:rsidR="00EB0A30" w:rsidRPr="007F6570" w:rsidRDefault="005327C7" w:rsidP="007F65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  <w:r w:rsidR="00EB0A30" w:rsidRPr="007F6570">
              <w:rPr>
                <w:sz w:val="22"/>
                <w:szCs w:val="22"/>
              </w:rPr>
              <w:t>- 2023 гг.</w:t>
            </w:r>
          </w:p>
        </w:tc>
        <w:tc>
          <w:tcPr>
            <w:tcW w:w="1701" w:type="dxa"/>
            <w:vMerge w:val="restart"/>
            <w:shd w:val="clear" w:color="000000" w:fill="FFFFFF"/>
            <w:hideMark/>
          </w:tcPr>
          <w:p w:rsidR="00EB0A30" w:rsidRPr="007F6570" w:rsidRDefault="00EB0A30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Министерство лесного хозяйства и природопользования  Республики Тыва</w:t>
            </w:r>
          </w:p>
        </w:tc>
        <w:tc>
          <w:tcPr>
            <w:tcW w:w="1939" w:type="dxa"/>
            <w:vMerge/>
            <w:hideMark/>
          </w:tcPr>
          <w:p w:rsidR="00EB0A30" w:rsidRPr="007F6570" w:rsidRDefault="00EB0A30" w:rsidP="007F6570">
            <w:pPr>
              <w:rPr>
                <w:sz w:val="22"/>
                <w:szCs w:val="22"/>
              </w:rPr>
            </w:pPr>
          </w:p>
        </w:tc>
      </w:tr>
      <w:tr w:rsidR="00EB0A30" w:rsidRPr="007F6570" w:rsidTr="007F6570">
        <w:trPr>
          <w:trHeight w:val="735"/>
          <w:jc w:val="center"/>
        </w:trPr>
        <w:tc>
          <w:tcPr>
            <w:tcW w:w="1985" w:type="dxa"/>
            <w:vMerge/>
            <w:hideMark/>
          </w:tcPr>
          <w:p w:rsidR="00EB0A30" w:rsidRPr="007F6570" w:rsidRDefault="00EB0A30" w:rsidP="007F6570">
            <w:pPr>
              <w:rPr>
                <w:sz w:val="22"/>
                <w:szCs w:val="22"/>
              </w:rPr>
            </w:pPr>
          </w:p>
        </w:tc>
        <w:tc>
          <w:tcPr>
            <w:tcW w:w="1626" w:type="dxa"/>
            <w:shd w:val="clear" w:color="000000" w:fill="FFFFFF"/>
            <w:hideMark/>
          </w:tcPr>
          <w:p w:rsidR="00EB0A30" w:rsidRPr="007F6570" w:rsidRDefault="00EB0A30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60" w:type="dxa"/>
            <w:shd w:val="clear" w:color="000000" w:fill="FFFFFF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9802,8</w:t>
            </w:r>
          </w:p>
        </w:tc>
        <w:tc>
          <w:tcPr>
            <w:tcW w:w="1369" w:type="dxa"/>
            <w:shd w:val="clear" w:color="000000" w:fill="FFFFFF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1651</w:t>
            </w:r>
          </w:p>
        </w:tc>
        <w:tc>
          <w:tcPr>
            <w:tcW w:w="1293" w:type="dxa"/>
            <w:shd w:val="clear" w:color="000000" w:fill="FFFFFF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1105,8</w:t>
            </w:r>
          </w:p>
        </w:tc>
        <w:tc>
          <w:tcPr>
            <w:tcW w:w="1138" w:type="dxa"/>
            <w:shd w:val="clear" w:color="000000" w:fill="FFFFFF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1062</w:t>
            </w:r>
          </w:p>
        </w:tc>
        <w:tc>
          <w:tcPr>
            <w:tcW w:w="1236" w:type="dxa"/>
            <w:shd w:val="clear" w:color="000000" w:fill="FFFFFF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2992</w:t>
            </w:r>
          </w:p>
        </w:tc>
        <w:tc>
          <w:tcPr>
            <w:tcW w:w="1134" w:type="dxa"/>
            <w:shd w:val="clear" w:color="000000" w:fill="FFFFFF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2992</w:t>
            </w:r>
          </w:p>
        </w:tc>
        <w:tc>
          <w:tcPr>
            <w:tcW w:w="1037" w:type="dxa"/>
            <w:vMerge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hideMark/>
          </w:tcPr>
          <w:p w:rsidR="00EB0A30" w:rsidRPr="007F6570" w:rsidRDefault="00EB0A30" w:rsidP="007F6570">
            <w:pPr>
              <w:rPr>
                <w:sz w:val="22"/>
                <w:szCs w:val="22"/>
              </w:rPr>
            </w:pPr>
          </w:p>
        </w:tc>
        <w:tc>
          <w:tcPr>
            <w:tcW w:w="1939" w:type="dxa"/>
            <w:vMerge/>
            <w:hideMark/>
          </w:tcPr>
          <w:p w:rsidR="00EB0A30" w:rsidRPr="007F6570" w:rsidRDefault="00EB0A30" w:rsidP="007F6570">
            <w:pPr>
              <w:rPr>
                <w:sz w:val="22"/>
                <w:szCs w:val="22"/>
              </w:rPr>
            </w:pPr>
          </w:p>
        </w:tc>
      </w:tr>
      <w:tr w:rsidR="00EB0A30" w:rsidRPr="007F6570" w:rsidTr="005327C7">
        <w:trPr>
          <w:trHeight w:val="64"/>
          <w:jc w:val="center"/>
        </w:trPr>
        <w:tc>
          <w:tcPr>
            <w:tcW w:w="1985" w:type="dxa"/>
            <w:vMerge w:val="restart"/>
            <w:shd w:val="clear" w:color="000000" w:fill="FFFFFF"/>
            <w:hideMark/>
          </w:tcPr>
          <w:p w:rsidR="00EB0A30" w:rsidRPr="007F6570" w:rsidRDefault="00EB0A30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 xml:space="preserve">2.1.3.1.6. Подготовка лесного участка для </w:t>
            </w:r>
            <w:proofErr w:type="spellStart"/>
            <w:r w:rsidRPr="007F6570">
              <w:rPr>
                <w:sz w:val="22"/>
                <w:szCs w:val="22"/>
              </w:rPr>
              <w:t>лесовосстановления</w:t>
            </w:r>
            <w:proofErr w:type="spellEnd"/>
          </w:p>
        </w:tc>
        <w:tc>
          <w:tcPr>
            <w:tcW w:w="1626" w:type="dxa"/>
            <w:shd w:val="clear" w:color="000000" w:fill="FFFFFF"/>
            <w:hideMark/>
          </w:tcPr>
          <w:p w:rsidR="00EB0A30" w:rsidRPr="007F6570" w:rsidRDefault="00EB0A30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итого</w:t>
            </w:r>
          </w:p>
        </w:tc>
        <w:tc>
          <w:tcPr>
            <w:tcW w:w="1560" w:type="dxa"/>
            <w:shd w:val="clear" w:color="000000" w:fill="FFFFFF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25761</w:t>
            </w:r>
          </w:p>
        </w:tc>
        <w:tc>
          <w:tcPr>
            <w:tcW w:w="1369" w:type="dxa"/>
            <w:shd w:val="clear" w:color="auto" w:fill="auto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8961,0</w:t>
            </w:r>
          </w:p>
        </w:tc>
        <w:tc>
          <w:tcPr>
            <w:tcW w:w="1293" w:type="dxa"/>
            <w:shd w:val="clear" w:color="auto" w:fill="auto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7700,0</w:t>
            </w:r>
          </w:p>
        </w:tc>
        <w:tc>
          <w:tcPr>
            <w:tcW w:w="1138" w:type="dxa"/>
            <w:shd w:val="clear" w:color="auto" w:fill="auto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9100,0</w:t>
            </w:r>
          </w:p>
        </w:tc>
        <w:tc>
          <w:tcPr>
            <w:tcW w:w="1236" w:type="dxa"/>
            <w:shd w:val="clear" w:color="auto" w:fill="auto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0,0</w:t>
            </w:r>
          </w:p>
        </w:tc>
        <w:tc>
          <w:tcPr>
            <w:tcW w:w="1037" w:type="dxa"/>
            <w:vMerge w:val="restart"/>
            <w:shd w:val="clear" w:color="auto" w:fill="auto"/>
            <w:hideMark/>
          </w:tcPr>
          <w:p w:rsidR="00EB0A30" w:rsidRPr="007F6570" w:rsidRDefault="005327C7" w:rsidP="007F65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  <w:r w:rsidR="00EB0A30" w:rsidRPr="007F6570">
              <w:rPr>
                <w:sz w:val="22"/>
                <w:szCs w:val="22"/>
              </w:rPr>
              <w:t>- 2025 гг.</w:t>
            </w:r>
          </w:p>
        </w:tc>
        <w:tc>
          <w:tcPr>
            <w:tcW w:w="1701" w:type="dxa"/>
            <w:vMerge w:val="restart"/>
            <w:shd w:val="clear" w:color="000000" w:fill="FFFFFF"/>
            <w:hideMark/>
          </w:tcPr>
          <w:p w:rsidR="00EB0A30" w:rsidRPr="007F6570" w:rsidRDefault="00EB0A30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Министерство лесного хозяйства и природопользования  Республики Тыва</w:t>
            </w:r>
          </w:p>
        </w:tc>
        <w:tc>
          <w:tcPr>
            <w:tcW w:w="1939" w:type="dxa"/>
            <w:vMerge/>
            <w:hideMark/>
          </w:tcPr>
          <w:p w:rsidR="00EB0A30" w:rsidRPr="007F6570" w:rsidRDefault="00EB0A30" w:rsidP="007F6570">
            <w:pPr>
              <w:rPr>
                <w:sz w:val="22"/>
                <w:szCs w:val="22"/>
              </w:rPr>
            </w:pPr>
          </w:p>
        </w:tc>
      </w:tr>
      <w:tr w:rsidR="00EB0A30" w:rsidRPr="007F6570" w:rsidTr="005327C7">
        <w:trPr>
          <w:trHeight w:val="64"/>
          <w:jc w:val="center"/>
        </w:trPr>
        <w:tc>
          <w:tcPr>
            <w:tcW w:w="1985" w:type="dxa"/>
            <w:vMerge/>
            <w:hideMark/>
          </w:tcPr>
          <w:p w:rsidR="00EB0A30" w:rsidRPr="007F6570" w:rsidRDefault="00EB0A30" w:rsidP="007F6570">
            <w:pPr>
              <w:rPr>
                <w:sz w:val="22"/>
                <w:szCs w:val="22"/>
              </w:rPr>
            </w:pPr>
          </w:p>
        </w:tc>
        <w:tc>
          <w:tcPr>
            <w:tcW w:w="1626" w:type="dxa"/>
            <w:shd w:val="clear" w:color="000000" w:fill="FFFFFF"/>
            <w:hideMark/>
          </w:tcPr>
          <w:p w:rsidR="00EB0A30" w:rsidRPr="007F6570" w:rsidRDefault="00EB0A30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60" w:type="dxa"/>
            <w:shd w:val="clear" w:color="000000" w:fill="FFFFFF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11161</w:t>
            </w:r>
          </w:p>
        </w:tc>
        <w:tc>
          <w:tcPr>
            <w:tcW w:w="1369" w:type="dxa"/>
            <w:shd w:val="clear" w:color="000000" w:fill="FFFFFF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4161</w:t>
            </w:r>
          </w:p>
        </w:tc>
        <w:tc>
          <w:tcPr>
            <w:tcW w:w="1293" w:type="dxa"/>
            <w:shd w:val="clear" w:color="000000" w:fill="FFFFFF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3500</w:t>
            </w:r>
          </w:p>
        </w:tc>
        <w:tc>
          <w:tcPr>
            <w:tcW w:w="1138" w:type="dxa"/>
            <w:shd w:val="clear" w:color="000000" w:fill="FFFFFF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3500</w:t>
            </w:r>
          </w:p>
        </w:tc>
        <w:tc>
          <w:tcPr>
            <w:tcW w:w="1236" w:type="dxa"/>
            <w:shd w:val="clear" w:color="000000" w:fill="FFFFFF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000000" w:fill="FFFFFF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037" w:type="dxa"/>
            <w:vMerge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hideMark/>
          </w:tcPr>
          <w:p w:rsidR="00EB0A30" w:rsidRPr="007F6570" w:rsidRDefault="00EB0A30" w:rsidP="007F6570">
            <w:pPr>
              <w:rPr>
                <w:sz w:val="22"/>
                <w:szCs w:val="22"/>
              </w:rPr>
            </w:pPr>
          </w:p>
        </w:tc>
        <w:tc>
          <w:tcPr>
            <w:tcW w:w="1939" w:type="dxa"/>
            <w:vMerge/>
            <w:hideMark/>
          </w:tcPr>
          <w:p w:rsidR="00EB0A30" w:rsidRPr="007F6570" w:rsidRDefault="00EB0A30" w:rsidP="007F6570">
            <w:pPr>
              <w:rPr>
                <w:sz w:val="22"/>
                <w:szCs w:val="22"/>
              </w:rPr>
            </w:pPr>
          </w:p>
        </w:tc>
      </w:tr>
      <w:tr w:rsidR="00EB0A30" w:rsidRPr="007F6570" w:rsidTr="007F6570">
        <w:trPr>
          <w:trHeight w:val="735"/>
          <w:jc w:val="center"/>
        </w:trPr>
        <w:tc>
          <w:tcPr>
            <w:tcW w:w="1985" w:type="dxa"/>
            <w:vMerge/>
            <w:hideMark/>
          </w:tcPr>
          <w:p w:rsidR="00EB0A30" w:rsidRPr="007F6570" w:rsidRDefault="00EB0A30" w:rsidP="007F6570">
            <w:pPr>
              <w:rPr>
                <w:sz w:val="22"/>
                <w:szCs w:val="22"/>
              </w:rPr>
            </w:pPr>
          </w:p>
        </w:tc>
        <w:tc>
          <w:tcPr>
            <w:tcW w:w="1626" w:type="dxa"/>
            <w:shd w:val="clear" w:color="000000" w:fill="FFFFFF"/>
            <w:hideMark/>
          </w:tcPr>
          <w:p w:rsidR="00EB0A30" w:rsidRPr="007F6570" w:rsidRDefault="00EB0A30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560" w:type="dxa"/>
            <w:shd w:val="clear" w:color="000000" w:fill="FFFFFF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14600</w:t>
            </w:r>
          </w:p>
        </w:tc>
        <w:tc>
          <w:tcPr>
            <w:tcW w:w="1369" w:type="dxa"/>
            <w:shd w:val="clear" w:color="000000" w:fill="FFFFFF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4800</w:t>
            </w:r>
          </w:p>
        </w:tc>
        <w:tc>
          <w:tcPr>
            <w:tcW w:w="1293" w:type="dxa"/>
            <w:shd w:val="clear" w:color="000000" w:fill="FFFFFF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4200</w:t>
            </w:r>
          </w:p>
        </w:tc>
        <w:tc>
          <w:tcPr>
            <w:tcW w:w="1138" w:type="dxa"/>
            <w:shd w:val="clear" w:color="000000" w:fill="FFFFFF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5600</w:t>
            </w:r>
          </w:p>
        </w:tc>
        <w:tc>
          <w:tcPr>
            <w:tcW w:w="1236" w:type="dxa"/>
            <w:shd w:val="clear" w:color="000000" w:fill="FFFFFF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000000" w:fill="FFFFFF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037" w:type="dxa"/>
            <w:vMerge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hideMark/>
          </w:tcPr>
          <w:p w:rsidR="00EB0A30" w:rsidRPr="007F6570" w:rsidRDefault="00EB0A30" w:rsidP="007F6570">
            <w:pPr>
              <w:rPr>
                <w:sz w:val="22"/>
                <w:szCs w:val="22"/>
              </w:rPr>
            </w:pPr>
          </w:p>
        </w:tc>
        <w:tc>
          <w:tcPr>
            <w:tcW w:w="1939" w:type="dxa"/>
            <w:vMerge/>
            <w:hideMark/>
          </w:tcPr>
          <w:p w:rsidR="00EB0A30" w:rsidRPr="007F6570" w:rsidRDefault="00EB0A30" w:rsidP="007F6570">
            <w:pPr>
              <w:rPr>
                <w:sz w:val="22"/>
                <w:szCs w:val="22"/>
              </w:rPr>
            </w:pPr>
          </w:p>
        </w:tc>
      </w:tr>
      <w:tr w:rsidR="00EB0A30" w:rsidRPr="007F6570" w:rsidTr="005327C7">
        <w:trPr>
          <w:trHeight w:val="64"/>
          <w:jc w:val="center"/>
        </w:trPr>
        <w:tc>
          <w:tcPr>
            <w:tcW w:w="1985" w:type="dxa"/>
            <w:vMerge w:val="restart"/>
            <w:shd w:val="clear" w:color="000000" w:fill="FFFFFF"/>
            <w:hideMark/>
          </w:tcPr>
          <w:p w:rsidR="00EB0A30" w:rsidRPr="007F6570" w:rsidRDefault="00EB0A30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2.1.3.1.7. Создание объектов лесного семеноводства</w:t>
            </w:r>
          </w:p>
        </w:tc>
        <w:tc>
          <w:tcPr>
            <w:tcW w:w="1626" w:type="dxa"/>
            <w:shd w:val="clear" w:color="000000" w:fill="FFFFFF"/>
            <w:hideMark/>
          </w:tcPr>
          <w:p w:rsidR="00EB0A30" w:rsidRPr="007F6570" w:rsidRDefault="00EB0A30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итого</w:t>
            </w:r>
          </w:p>
        </w:tc>
        <w:tc>
          <w:tcPr>
            <w:tcW w:w="1560" w:type="dxa"/>
            <w:shd w:val="clear" w:color="000000" w:fill="FFFFFF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107,2</w:t>
            </w:r>
          </w:p>
        </w:tc>
        <w:tc>
          <w:tcPr>
            <w:tcW w:w="1369" w:type="dxa"/>
            <w:shd w:val="clear" w:color="auto" w:fill="auto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17,9</w:t>
            </w:r>
          </w:p>
        </w:tc>
        <w:tc>
          <w:tcPr>
            <w:tcW w:w="1293" w:type="dxa"/>
            <w:shd w:val="clear" w:color="auto" w:fill="auto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17,8</w:t>
            </w:r>
          </w:p>
        </w:tc>
        <w:tc>
          <w:tcPr>
            <w:tcW w:w="1138" w:type="dxa"/>
            <w:shd w:val="clear" w:color="auto" w:fill="auto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44,5</w:t>
            </w:r>
          </w:p>
        </w:tc>
        <w:tc>
          <w:tcPr>
            <w:tcW w:w="1236" w:type="dxa"/>
            <w:shd w:val="clear" w:color="auto" w:fill="auto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13,5</w:t>
            </w:r>
          </w:p>
        </w:tc>
        <w:tc>
          <w:tcPr>
            <w:tcW w:w="1134" w:type="dxa"/>
            <w:shd w:val="clear" w:color="auto" w:fill="auto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13,5</w:t>
            </w:r>
          </w:p>
        </w:tc>
        <w:tc>
          <w:tcPr>
            <w:tcW w:w="1037" w:type="dxa"/>
            <w:vMerge w:val="restart"/>
            <w:shd w:val="clear" w:color="000000" w:fill="FFFFFF"/>
            <w:hideMark/>
          </w:tcPr>
          <w:p w:rsidR="00EB0A30" w:rsidRPr="007F6570" w:rsidRDefault="005327C7" w:rsidP="007F65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  <w:r w:rsidR="00EB0A30" w:rsidRPr="007F6570">
              <w:rPr>
                <w:sz w:val="22"/>
                <w:szCs w:val="22"/>
              </w:rPr>
              <w:t>- 2025 гг.</w:t>
            </w:r>
          </w:p>
        </w:tc>
        <w:tc>
          <w:tcPr>
            <w:tcW w:w="1701" w:type="dxa"/>
            <w:vMerge w:val="restart"/>
            <w:shd w:val="clear" w:color="000000" w:fill="FFFFFF"/>
            <w:hideMark/>
          </w:tcPr>
          <w:p w:rsidR="00EB0A30" w:rsidRPr="007F6570" w:rsidRDefault="00EB0A30" w:rsidP="005327C7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Министерство лесного хозяйства и природопользования  Республики Тыва</w:t>
            </w:r>
          </w:p>
        </w:tc>
        <w:tc>
          <w:tcPr>
            <w:tcW w:w="1939" w:type="dxa"/>
            <w:vMerge/>
            <w:hideMark/>
          </w:tcPr>
          <w:p w:rsidR="00EB0A30" w:rsidRPr="007F6570" w:rsidRDefault="00EB0A30" w:rsidP="007F6570">
            <w:pPr>
              <w:rPr>
                <w:sz w:val="22"/>
                <w:szCs w:val="22"/>
              </w:rPr>
            </w:pPr>
          </w:p>
        </w:tc>
      </w:tr>
      <w:tr w:rsidR="00EB0A30" w:rsidRPr="007F6570" w:rsidTr="007F6570">
        <w:trPr>
          <w:trHeight w:val="1121"/>
          <w:jc w:val="center"/>
        </w:trPr>
        <w:tc>
          <w:tcPr>
            <w:tcW w:w="1985" w:type="dxa"/>
            <w:vMerge/>
            <w:hideMark/>
          </w:tcPr>
          <w:p w:rsidR="00EB0A30" w:rsidRPr="007F6570" w:rsidRDefault="00EB0A30" w:rsidP="007F6570">
            <w:pPr>
              <w:rPr>
                <w:sz w:val="22"/>
                <w:szCs w:val="22"/>
              </w:rPr>
            </w:pPr>
          </w:p>
        </w:tc>
        <w:tc>
          <w:tcPr>
            <w:tcW w:w="1626" w:type="dxa"/>
            <w:shd w:val="clear" w:color="000000" w:fill="FFFFFF"/>
            <w:hideMark/>
          </w:tcPr>
          <w:p w:rsidR="00EB0A30" w:rsidRPr="007F6570" w:rsidRDefault="00EB0A30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60" w:type="dxa"/>
            <w:shd w:val="clear" w:color="000000" w:fill="FFFFFF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107,2</w:t>
            </w:r>
          </w:p>
        </w:tc>
        <w:tc>
          <w:tcPr>
            <w:tcW w:w="1369" w:type="dxa"/>
            <w:shd w:val="clear" w:color="000000" w:fill="FFFFFF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17,9</w:t>
            </w:r>
          </w:p>
        </w:tc>
        <w:tc>
          <w:tcPr>
            <w:tcW w:w="1293" w:type="dxa"/>
            <w:shd w:val="clear" w:color="000000" w:fill="FFFFFF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17,8</w:t>
            </w:r>
          </w:p>
        </w:tc>
        <w:tc>
          <w:tcPr>
            <w:tcW w:w="1138" w:type="dxa"/>
            <w:shd w:val="clear" w:color="000000" w:fill="FFFFFF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44,5</w:t>
            </w:r>
          </w:p>
        </w:tc>
        <w:tc>
          <w:tcPr>
            <w:tcW w:w="1236" w:type="dxa"/>
            <w:shd w:val="clear" w:color="000000" w:fill="FFFFFF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13,5</w:t>
            </w:r>
          </w:p>
        </w:tc>
        <w:tc>
          <w:tcPr>
            <w:tcW w:w="1134" w:type="dxa"/>
            <w:shd w:val="clear" w:color="000000" w:fill="FFFFFF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13,5</w:t>
            </w:r>
          </w:p>
        </w:tc>
        <w:tc>
          <w:tcPr>
            <w:tcW w:w="1037" w:type="dxa"/>
            <w:vMerge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hideMark/>
          </w:tcPr>
          <w:p w:rsidR="00EB0A30" w:rsidRPr="007F6570" w:rsidRDefault="00EB0A30" w:rsidP="007F6570">
            <w:pPr>
              <w:rPr>
                <w:sz w:val="22"/>
                <w:szCs w:val="22"/>
              </w:rPr>
            </w:pPr>
          </w:p>
        </w:tc>
        <w:tc>
          <w:tcPr>
            <w:tcW w:w="1939" w:type="dxa"/>
            <w:vMerge/>
            <w:hideMark/>
          </w:tcPr>
          <w:p w:rsidR="00EB0A30" w:rsidRPr="007F6570" w:rsidRDefault="00EB0A30" w:rsidP="007F6570">
            <w:pPr>
              <w:rPr>
                <w:sz w:val="22"/>
                <w:szCs w:val="22"/>
              </w:rPr>
            </w:pPr>
          </w:p>
        </w:tc>
      </w:tr>
    </w:tbl>
    <w:p w:rsidR="005327C7" w:rsidRDefault="005327C7"/>
    <w:p w:rsidR="005327C7" w:rsidRDefault="005327C7"/>
    <w:tbl>
      <w:tblPr>
        <w:tblW w:w="16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5"/>
        <w:gridCol w:w="1626"/>
        <w:gridCol w:w="1560"/>
        <w:gridCol w:w="1369"/>
        <w:gridCol w:w="1293"/>
        <w:gridCol w:w="1138"/>
        <w:gridCol w:w="1236"/>
        <w:gridCol w:w="1134"/>
        <w:gridCol w:w="1037"/>
        <w:gridCol w:w="1701"/>
        <w:gridCol w:w="1939"/>
      </w:tblGrid>
      <w:tr w:rsidR="005327C7" w:rsidRPr="007F6570" w:rsidTr="00DC2886">
        <w:trPr>
          <w:trHeight w:val="215"/>
          <w:tblHeader/>
          <w:jc w:val="center"/>
        </w:trPr>
        <w:tc>
          <w:tcPr>
            <w:tcW w:w="1985" w:type="dxa"/>
            <w:shd w:val="clear" w:color="000000" w:fill="FFFFFF"/>
            <w:hideMark/>
          </w:tcPr>
          <w:p w:rsidR="005327C7" w:rsidRPr="007F6570" w:rsidRDefault="005327C7" w:rsidP="00DC2886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</w:t>
            </w:r>
          </w:p>
        </w:tc>
        <w:tc>
          <w:tcPr>
            <w:tcW w:w="1626" w:type="dxa"/>
            <w:shd w:val="clear" w:color="000000" w:fill="FFFFFF"/>
            <w:hideMark/>
          </w:tcPr>
          <w:p w:rsidR="005327C7" w:rsidRPr="007F6570" w:rsidRDefault="005327C7" w:rsidP="00DC2886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  <w:shd w:val="clear" w:color="000000" w:fill="FFFFFF"/>
            <w:hideMark/>
          </w:tcPr>
          <w:p w:rsidR="005327C7" w:rsidRPr="007F6570" w:rsidRDefault="005327C7" w:rsidP="00DC2886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3</w:t>
            </w:r>
          </w:p>
        </w:tc>
        <w:tc>
          <w:tcPr>
            <w:tcW w:w="1369" w:type="dxa"/>
            <w:shd w:val="clear" w:color="000000" w:fill="FFFFFF"/>
            <w:hideMark/>
          </w:tcPr>
          <w:p w:rsidR="005327C7" w:rsidRPr="007F6570" w:rsidRDefault="005327C7" w:rsidP="00DC2886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4</w:t>
            </w:r>
          </w:p>
        </w:tc>
        <w:tc>
          <w:tcPr>
            <w:tcW w:w="1293" w:type="dxa"/>
            <w:shd w:val="clear" w:color="000000" w:fill="FFFFFF"/>
            <w:hideMark/>
          </w:tcPr>
          <w:p w:rsidR="005327C7" w:rsidRPr="007F6570" w:rsidRDefault="005327C7" w:rsidP="00DC2886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5</w:t>
            </w:r>
          </w:p>
        </w:tc>
        <w:tc>
          <w:tcPr>
            <w:tcW w:w="1138" w:type="dxa"/>
            <w:shd w:val="clear" w:color="000000" w:fill="FFFFFF"/>
            <w:hideMark/>
          </w:tcPr>
          <w:p w:rsidR="005327C7" w:rsidRPr="007F6570" w:rsidRDefault="005327C7" w:rsidP="00DC2886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6</w:t>
            </w:r>
          </w:p>
        </w:tc>
        <w:tc>
          <w:tcPr>
            <w:tcW w:w="1236" w:type="dxa"/>
            <w:shd w:val="clear" w:color="000000" w:fill="FFFFFF"/>
            <w:hideMark/>
          </w:tcPr>
          <w:p w:rsidR="005327C7" w:rsidRPr="007F6570" w:rsidRDefault="005327C7" w:rsidP="00DC2886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shd w:val="clear" w:color="000000" w:fill="FFFFFF"/>
            <w:hideMark/>
          </w:tcPr>
          <w:p w:rsidR="005327C7" w:rsidRPr="007F6570" w:rsidRDefault="005327C7" w:rsidP="00DC2886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8</w:t>
            </w:r>
          </w:p>
        </w:tc>
        <w:tc>
          <w:tcPr>
            <w:tcW w:w="1037" w:type="dxa"/>
            <w:shd w:val="clear" w:color="000000" w:fill="FFFFFF"/>
            <w:hideMark/>
          </w:tcPr>
          <w:p w:rsidR="005327C7" w:rsidRPr="007F6570" w:rsidRDefault="005327C7" w:rsidP="00DC2886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  <w:shd w:val="clear" w:color="000000" w:fill="FFFFFF"/>
            <w:hideMark/>
          </w:tcPr>
          <w:p w:rsidR="005327C7" w:rsidRPr="007F6570" w:rsidRDefault="005327C7" w:rsidP="00DC2886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10</w:t>
            </w:r>
          </w:p>
        </w:tc>
        <w:tc>
          <w:tcPr>
            <w:tcW w:w="1939" w:type="dxa"/>
            <w:shd w:val="clear" w:color="000000" w:fill="FFFFFF"/>
            <w:hideMark/>
          </w:tcPr>
          <w:p w:rsidR="005327C7" w:rsidRPr="007F6570" w:rsidRDefault="005327C7" w:rsidP="00DC2886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11</w:t>
            </w:r>
          </w:p>
        </w:tc>
      </w:tr>
      <w:tr w:rsidR="00EB0A30" w:rsidRPr="007F6570" w:rsidTr="005327C7">
        <w:trPr>
          <w:trHeight w:val="64"/>
          <w:jc w:val="center"/>
        </w:trPr>
        <w:tc>
          <w:tcPr>
            <w:tcW w:w="1985" w:type="dxa"/>
            <w:vMerge w:val="restart"/>
            <w:shd w:val="clear" w:color="000000" w:fill="FFFFFF"/>
            <w:hideMark/>
          </w:tcPr>
          <w:p w:rsidR="00EB0A30" w:rsidRPr="007F6570" w:rsidRDefault="00EB0A30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2.1.3.1.8. Уход за объектами семеноводства</w:t>
            </w:r>
          </w:p>
        </w:tc>
        <w:tc>
          <w:tcPr>
            <w:tcW w:w="1626" w:type="dxa"/>
            <w:shd w:val="clear" w:color="000000" w:fill="FFFFFF"/>
            <w:hideMark/>
          </w:tcPr>
          <w:p w:rsidR="00EB0A30" w:rsidRPr="007F6570" w:rsidRDefault="00EB0A30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итого</w:t>
            </w:r>
          </w:p>
        </w:tc>
        <w:tc>
          <w:tcPr>
            <w:tcW w:w="1560" w:type="dxa"/>
            <w:shd w:val="clear" w:color="000000" w:fill="FFFFFF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1661,8</w:t>
            </w:r>
          </w:p>
        </w:tc>
        <w:tc>
          <w:tcPr>
            <w:tcW w:w="1369" w:type="dxa"/>
            <w:shd w:val="clear" w:color="auto" w:fill="auto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303,6</w:t>
            </w:r>
          </w:p>
        </w:tc>
        <w:tc>
          <w:tcPr>
            <w:tcW w:w="1293" w:type="dxa"/>
            <w:shd w:val="clear" w:color="auto" w:fill="auto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529,2</w:t>
            </w:r>
          </w:p>
        </w:tc>
        <w:tc>
          <w:tcPr>
            <w:tcW w:w="1138" w:type="dxa"/>
            <w:shd w:val="clear" w:color="auto" w:fill="auto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576,0</w:t>
            </w:r>
          </w:p>
        </w:tc>
        <w:tc>
          <w:tcPr>
            <w:tcW w:w="1236" w:type="dxa"/>
            <w:shd w:val="clear" w:color="auto" w:fill="auto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126,5</w:t>
            </w:r>
          </w:p>
        </w:tc>
        <w:tc>
          <w:tcPr>
            <w:tcW w:w="1134" w:type="dxa"/>
            <w:shd w:val="clear" w:color="auto" w:fill="auto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126,5</w:t>
            </w:r>
          </w:p>
        </w:tc>
        <w:tc>
          <w:tcPr>
            <w:tcW w:w="1037" w:type="dxa"/>
            <w:vMerge w:val="restart"/>
            <w:shd w:val="clear" w:color="000000" w:fill="FFFFFF"/>
            <w:hideMark/>
          </w:tcPr>
          <w:p w:rsidR="00EB0A30" w:rsidRPr="007F6570" w:rsidRDefault="005327C7" w:rsidP="007F65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  <w:r w:rsidR="00EB0A30" w:rsidRPr="007F6570">
              <w:rPr>
                <w:sz w:val="22"/>
                <w:szCs w:val="22"/>
              </w:rPr>
              <w:t>- 2025 гг.</w:t>
            </w:r>
          </w:p>
        </w:tc>
        <w:tc>
          <w:tcPr>
            <w:tcW w:w="1701" w:type="dxa"/>
            <w:vMerge w:val="restart"/>
            <w:shd w:val="clear" w:color="000000" w:fill="FFFFFF"/>
            <w:hideMark/>
          </w:tcPr>
          <w:p w:rsidR="00EB0A30" w:rsidRPr="007F6570" w:rsidRDefault="00EB0A30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Министерство лесного хозяйства и природопользования  Республики Тыва</w:t>
            </w:r>
          </w:p>
        </w:tc>
        <w:tc>
          <w:tcPr>
            <w:tcW w:w="1939" w:type="dxa"/>
            <w:vMerge w:val="restart"/>
            <w:hideMark/>
          </w:tcPr>
          <w:p w:rsidR="00EB0A30" w:rsidRPr="007F6570" w:rsidRDefault="005327C7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 xml:space="preserve">85 процентов от потребности для проведения комплекса мероприятий по охране лесов от пожаров; снижение доли площади погибших и поврежденных лесных насаждений с учетом проведенных мероприятий по защите леса в общей площади земель лесного фонда, занятых лесными насаждениями, до 0,5 процента; доведение средней численности должностных лиц, осуществляющих федеральный государственный лесной надзор (лесную охрану) на 50 тыс. га земель лесного фонда, до 1,73 человека; сохранение доли выписок, предоставленных гражданам </w:t>
            </w:r>
            <w:r w:rsidRPr="007F6570">
              <w:rPr>
                <w:sz w:val="22"/>
                <w:szCs w:val="22"/>
              </w:rPr>
              <w:lastRenderedPageBreak/>
              <w:t>и юридическим лицам, обратившимся в орган государственной власти субъекта Российской Федерации в области лесных отношений за получением государственной услуги по предоставлению выписки из Государственного лесного реестра, в общем количестве принятых заявок на предоставление данной услуги, на уровне 90 процентов; сохранение положительной динамики предотвращения возникновения нарушений лесного законодательства, причиняющих вред лесам, относительно уровня нарушений предыдущего года, не менее 5 процентов</w:t>
            </w:r>
          </w:p>
        </w:tc>
      </w:tr>
      <w:tr w:rsidR="00EB0A30" w:rsidRPr="007F6570" w:rsidTr="007F6570">
        <w:trPr>
          <w:trHeight w:val="735"/>
          <w:jc w:val="center"/>
        </w:trPr>
        <w:tc>
          <w:tcPr>
            <w:tcW w:w="1985" w:type="dxa"/>
            <w:vMerge/>
            <w:hideMark/>
          </w:tcPr>
          <w:p w:rsidR="00EB0A30" w:rsidRPr="007F6570" w:rsidRDefault="00EB0A30" w:rsidP="007F6570">
            <w:pPr>
              <w:rPr>
                <w:sz w:val="22"/>
                <w:szCs w:val="22"/>
              </w:rPr>
            </w:pPr>
          </w:p>
        </w:tc>
        <w:tc>
          <w:tcPr>
            <w:tcW w:w="1626" w:type="dxa"/>
            <w:shd w:val="clear" w:color="000000" w:fill="FFFFFF"/>
            <w:hideMark/>
          </w:tcPr>
          <w:p w:rsidR="00EB0A30" w:rsidRPr="007F6570" w:rsidRDefault="00EB0A30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60" w:type="dxa"/>
            <w:shd w:val="clear" w:color="000000" w:fill="FFFFFF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1661,8</w:t>
            </w:r>
          </w:p>
        </w:tc>
        <w:tc>
          <w:tcPr>
            <w:tcW w:w="1369" w:type="dxa"/>
            <w:shd w:val="clear" w:color="000000" w:fill="FFFFFF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303,6</w:t>
            </w:r>
          </w:p>
        </w:tc>
        <w:tc>
          <w:tcPr>
            <w:tcW w:w="1293" w:type="dxa"/>
            <w:shd w:val="clear" w:color="000000" w:fill="FFFFFF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529,2</w:t>
            </w:r>
          </w:p>
        </w:tc>
        <w:tc>
          <w:tcPr>
            <w:tcW w:w="1138" w:type="dxa"/>
            <w:shd w:val="clear" w:color="000000" w:fill="FFFFFF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576</w:t>
            </w:r>
          </w:p>
        </w:tc>
        <w:tc>
          <w:tcPr>
            <w:tcW w:w="1236" w:type="dxa"/>
            <w:shd w:val="clear" w:color="000000" w:fill="FFFFFF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126,5</w:t>
            </w:r>
          </w:p>
        </w:tc>
        <w:tc>
          <w:tcPr>
            <w:tcW w:w="1134" w:type="dxa"/>
            <w:shd w:val="clear" w:color="000000" w:fill="FFFFFF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126,5</w:t>
            </w:r>
          </w:p>
        </w:tc>
        <w:tc>
          <w:tcPr>
            <w:tcW w:w="1037" w:type="dxa"/>
            <w:vMerge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hideMark/>
          </w:tcPr>
          <w:p w:rsidR="00EB0A30" w:rsidRPr="007F6570" w:rsidRDefault="00EB0A30" w:rsidP="007F6570">
            <w:pPr>
              <w:rPr>
                <w:sz w:val="22"/>
                <w:szCs w:val="22"/>
              </w:rPr>
            </w:pPr>
          </w:p>
        </w:tc>
        <w:tc>
          <w:tcPr>
            <w:tcW w:w="1939" w:type="dxa"/>
            <w:vMerge/>
            <w:hideMark/>
          </w:tcPr>
          <w:p w:rsidR="00EB0A30" w:rsidRPr="007F6570" w:rsidRDefault="00EB0A30" w:rsidP="007F6570">
            <w:pPr>
              <w:rPr>
                <w:sz w:val="22"/>
                <w:szCs w:val="22"/>
              </w:rPr>
            </w:pPr>
          </w:p>
        </w:tc>
      </w:tr>
      <w:tr w:rsidR="00EB0A30" w:rsidRPr="007F6570" w:rsidTr="005327C7">
        <w:trPr>
          <w:trHeight w:val="64"/>
          <w:jc w:val="center"/>
        </w:trPr>
        <w:tc>
          <w:tcPr>
            <w:tcW w:w="1985" w:type="dxa"/>
            <w:vMerge w:val="restart"/>
            <w:shd w:val="clear" w:color="000000" w:fill="FFFFFF"/>
            <w:hideMark/>
          </w:tcPr>
          <w:p w:rsidR="00EB0A30" w:rsidRPr="007F6570" w:rsidRDefault="00EB0A30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 xml:space="preserve">2.1.3.2.  </w:t>
            </w:r>
            <w:proofErr w:type="spellStart"/>
            <w:r w:rsidRPr="007F6570">
              <w:rPr>
                <w:sz w:val="22"/>
                <w:szCs w:val="22"/>
              </w:rPr>
              <w:t>Лесовосстановление</w:t>
            </w:r>
            <w:proofErr w:type="spellEnd"/>
            <w:r w:rsidRPr="007F6570">
              <w:rPr>
                <w:sz w:val="22"/>
                <w:szCs w:val="22"/>
              </w:rPr>
              <w:t xml:space="preserve"> и лесоразведение, всего:</w:t>
            </w:r>
          </w:p>
        </w:tc>
        <w:tc>
          <w:tcPr>
            <w:tcW w:w="1626" w:type="dxa"/>
            <w:shd w:val="clear" w:color="000000" w:fill="FFFFFF"/>
            <w:hideMark/>
          </w:tcPr>
          <w:p w:rsidR="00EB0A30" w:rsidRPr="007F6570" w:rsidRDefault="00EB0A30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итого</w:t>
            </w:r>
          </w:p>
        </w:tc>
        <w:tc>
          <w:tcPr>
            <w:tcW w:w="1560" w:type="dxa"/>
            <w:shd w:val="clear" w:color="000000" w:fill="FFFFFF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20026,7</w:t>
            </w:r>
          </w:p>
        </w:tc>
        <w:tc>
          <w:tcPr>
            <w:tcW w:w="1369" w:type="dxa"/>
            <w:shd w:val="clear" w:color="auto" w:fill="auto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3320,1</w:t>
            </w:r>
          </w:p>
        </w:tc>
        <w:tc>
          <w:tcPr>
            <w:tcW w:w="1293" w:type="dxa"/>
            <w:shd w:val="clear" w:color="auto" w:fill="auto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6320,5</w:t>
            </w:r>
          </w:p>
        </w:tc>
        <w:tc>
          <w:tcPr>
            <w:tcW w:w="1138" w:type="dxa"/>
            <w:shd w:val="clear" w:color="auto" w:fill="auto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6320,5</w:t>
            </w:r>
          </w:p>
        </w:tc>
        <w:tc>
          <w:tcPr>
            <w:tcW w:w="1236" w:type="dxa"/>
            <w:shd w:val="clear" w:color="auto" w:fill="auto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2032,8</w:t>
            </w:r>
          </w:p>
        </w:tc>
        <w:tc>
          <w:tcPr>
            <w:tcW w:w="1134" w:type="dxa"/>
            <w:shd w:val="clear" w:color="auto" w:fill="auto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2032,8</w:t>
            </w:r>
          </w:p>
        </w:tc>
        <w:tc>
          <w:tcPr>
            <w:tcW w:w="1037" w:type="dxa"/>
            <w:vMerge w:val="restart"/>
            <w:shd w:val="clear" w:color="auto" w:fill="auto"/>
            <w:hideMark/>
          </w:tcPr>
          <w:p w:rsidR="00EB0A30" w:rsidRPr="007F6570" w:rsidRDefault="005327C7" w:rsidP="007F65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  <w:r w:rsidR="00EB0A30" w:rsidRPr="007F6570">
              <w:rPr>
                <w:sz w:val="22"/>
                <w:szCs w:val="22"/>
              </w:rPr>
              <w:t>- 2025 гг.</w:t>
            </w:r>
          </w:p>
        </w:tc>
        <w:tc>
          <w:tcPr>
            <w:tcW w:w="1701" w:type="dxa"/>
            <w:vMerge w:val="restart"/>
            <w:shd w:val="clear" w:color="000000" w:fill="FFFFFF"/>
            <w:hideMark/>
          </w:tcPr>
          <w:p w:rsidR="00EB0A30" w:rsidRPr="007F6570" w:rsidRDefault="00EB0A30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Министерство лесного хозяйства и природопользования  Республики Тыва</w:t>
            </w:r>
          </w:p>
        </w:tc>
        <w:tc>
          <w:tcPr>
            <w:tcW w:w="1939" w:type="dxa"/>
            <w:vMerge/>
            <w:hideMark/>
          </w:tcPr>
          <w:p w:rsidR="00EB0A30" w:rsidRPr="007F6570" w:rsidRDefault="00EB0A30" w:rsidP="007F6570">
            <w:pPr>
              <w:rPr>
                <w:sz w:val="22"/>
                <w:szCs w:val="22"/>
              </w:rPr>
            </w:pPr>
          </w:p>
        </w:tc>
      </w:tr>
      <w:tr w:rsidR="00EB0A30" w:rsidRPr="007F6570" w:rsidTr="005327C7">
        <w:trPr>
          <w:trHeight w:val="64"/>
          <w:jc w:val="center"/>
        </w:trPr>
        <w:tc>
          <w:tcPr>
            <w:tcW w:w="1985" w:type="dxa"/>
            <w:vMerge/>
            <w:hideMark/>
          </w:tcPr>
          <w:p w:rsidR="00EB0A30" w:rsidRPr="007F6570" w:rsidRDefault="00EB0A30" w:rsidP="007F6570">
            <w:pPr>
              <w:rPr>
                <w:sz w:val="22"/>
                <w:szCs w:val="22"/>
              </w:rPr>
            </w:pPr>
          </w:p>
        </w:tc>
        <w:tc>
          <w:tcPr>
            <w:tcW w:w="1626" w:type="dxa"/>
            <w:shd w:val="clear" w:color="000000" w:fill="FFFFFF"/>
            <w:hideMark/>
          </w:tcPr>
          <w:p w:rsidR="00EB0A30" w:rsidRPr="007F6570" w:rsidRDefault="00EB0A30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60" w:type="dxa"/>
            <w:shd w:val="clear" w:color="000000" w:fill="FFFFFF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15804,6</w:t>
            </w:r>
          </w:p>
        </w:tc>
        <w:tc>
          <w:tcPr>
            <w:tcW w:w="1369" w:type="dxa"/>
            <w:shd w:val="clear" w:color="000000" w:fill="FFFFFF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1982</w:t>
            </w:r>
          </w:p>
        </w:tc>
        <w:tc>
          <w:tcPr>
            <w:tcW w:w="1293" w:type="dxa"/>
            <w:shd w:val="clear" w:color="000000" w:fill="FFFFFF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4878,5</w:t>
            </w:r>
          </w:p>
        </w:tc>
        <w:tc>
          <w:tcPr>
            <w:tcW w:w="1138" w:type="dxa"/>
            <w:shd w:val="clear" w:color="000000" w:fill="FFFFFF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4878,5</w:t>
            </w:r>
          </w:p>
        </w:tc>
        <w:tc>
          <w:tcPr>
            <w:tcW w:w="1236" w:type="dxa"/>
            <w:shd w:val="clear" w:color="000000" w:fill="FFFFFF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2032,8</w:t>
            </w:r>
          </w:p>
        </w:tc>
        <w:tc>
          <w:tcPr>
            <w:tcW w:w="1134" w:type="dxa"/>
            <w:shd w:val="clear" w:color="000000" w:fill="FFFFFF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2032,8</w:t>
            </w:r>
          </w:p>
        </w:tc>
        <w:tc>
          <w:tcPr>
            <w:tcW w:w="1037" w:type="dxa"/>
            <w:vMerge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hideMark/>
          </w:tcPr>
          <w:p w:rsidR="00EB0A30" w:rsidRPr="007F6570" w:rsidRDefault="00EB0A30" w:rsidP="007F6570">
            <w:pPr>
              <w:rPr>
                <w:sz w:val="22"/>
                <w:szCs w:val="22"/>
              </w:rPr>
            </w:pPr>
          </w:p>
        </w:tc>
        <w:tc>
          <w:tcPr>
            <w:tcW w:w="1939" w:type="dxa"/>
            <w:vMerge/>
            <w:hideMark/>
          </w:tcPr>
          <w:p w:rsidR="00EB0A30" w:rsidRPr="007F6570" w:rsidRDefault="00EB0A30" w:rsidP="007F6570">
            <w:pPr>
              <w:rPr>
                <w:sz w:val="22"/>
                <w:szCs w:val="22"/>
              </w:rPr>
            </w:pPr>
          </w:p>
        </w:tc>
      </w:tr>
      <w:tr w:rsidR="00EB0A30" w:rsidRPr="007F6570" w:rsidTr="007F6570">
        <w:trPr>
          <w:trHeight w:val="515"/>
          <w:jc w:val="center"/>
        </w:trPr>
        <w:tc>
          <w:tcPr>
            <w:tcW w:w="1985" w:type="dxa"/>
            <w:vMerge/>
            <w:hideMark/>
          </w:tcPr>
          <w:p w:rsidR="00EB0A30" w:rsidRPr="007F6570" w:rsidRDefault="00EB0A30" w:rsidP="007F6570">
            <w:pPr>
              <w:rPr>
                <w:sz w:val="22"/>
                <w:szCs w:val="22"/>
              </w:rPr>
            </w:pPr>
          </w:p>
        </w:tc>
        <w:tc>
          <w:tcPr>
            <w:tcW w:w="1626" w:type="dxa"/>
            <w:shd w:val="clear" w:color="000000" w:fill="FFFFFF"/>
            <w:hideMark/>
          </w:tcPr>
          <w:p w:rsidR="00EB0A30" w:rsidRPr="007F6570" w:rsidRDefault="00EB0A30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560" w:type="dxa"/>
            <w:shd w:val="clear" w:color="000000" w:fill="FFFFFF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4222,1</w:t>
            </w:r>
          </w:p>
        </w:tc>
        <w:tc>
          <w:tcPr>
            <w:tcW w:w="1369" w:type="dxa"/>
            <w:shd w:val="clear" w:color="000000" w:fill="FFFFFF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1338,1</w:t>
            </w:r>
          </w:p>
        </w:tc>
        <w:tc>
          <w:tcPr>
            <w:tcW w:w="1293" w:type="dxa"/>
            <w:shd w:val="clear" w:color="000000" w:fill="FFFFFF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1442</w:t>
            </w:r>
          </w:p>
        </w:tc>
        <w:tc>
          <w:tcPr>
            <w:tcW w:w="1138" w:type="dxa"/>
            <w:shd w:val="clear" w:color="000000" w:fill="FFFFFF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1442</w:t>
            </w:r>
          </w:p>
        </w:tc>
        <w:tc>
          <w:tcPr>
            <w:tcW w:w="1236" w:type="dxa"/>
            <w:shd w:val="clear" w:color="000000" w:fill="FFFFFF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000000" w:fill="FFFFFF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037" w:type="dxa"/>
            <w:vMerge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hideMark/>
          </w:tcPr>
          <w:p w:rsidR="00EB0A30" w:rsidRPr="007F6570" w:rsidRDefault="00EB0A30" w:rsidP="007F6570">
            <w:pPr>
              <w:rPr>
                <w:sz w:val="22"/>
                <w:szCs w:val="22"/>
              </w:rPr>
            </w:pPr>
          </w:p>
        </w:tc>
        <w:tc>
          <w:tcPr>
            <w:tcW w:w="1939" w:type="dxa"/>
            <w:vMerge/>
            <w:hideMark/>
          </w:tcPr>
          <w:p w:rsidR="00EB0A30" w:rsidRPr="007F6570" w:rsidRDefault="00EB0A30" w:rsidP="007F6570">
            <w:pPr>
              <w:rPr>
                <w:sz w:val="22"/>
                <w:szCs w:val="22"/>
              </w:rPr>
            </w:pPr>
          </w:p>
        </w:tc>
      </w:tr>
      <w:tr w:rsidR="00EB0A30" w:rsidRPr="007F6570" w:rsidTr="005327C7">
        <w:trPr>
          <w:trHeight w:val="64"/>
          <w:jc w:val="center"/>
        </w:trPr>
        <w:tc>
          <w:tcPr>
            <w:tcW w:w="1985" w:type="dxa"/>
            <w:vMerge w:val="restart"/>
            <w:shd w:val="clear" w:color="000000" w:fill="FFFFFF"/>
            <w:hideMark/>
          </w:tcPr>
          <w:p w:rsidR="00EB0A30" w:rsidRPr="007F6570" w:rsidRDefault="00EB0A30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2.1.3.2.1. Рубки осветления, проводимые в целях ухода за лесами</w:t>
            </w:r>
          </w:p>
        </w:tc>
        <w:tc>
          <w:tcPr>
            <w:tcW w:w="1626" w:type="dxa"/>
            <w:shd w:val="clear" w:color="000000" w:fill="FFFFFF"/>
            <w:hideMark/>
          </w:tcPr>
          <w:p w:rsidR="00EB0A30" w:rsidRPr="007F6570" w:rsidRDefault="00EB0A30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итого</w:t>
            </w:r>
          </w:p>
        </w:tc>
        <w:tc>
          <w:tcPr>
            <w:tcW w:w="1560" w:type="dxa"/>
            <w:shd w:val="clear" w:color="000000" w:fill="FFFFFF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4182</w:t>
            </w:r>
          </w:p>
        </w:tc>
        <w:tc>
          <w:tcPr>
            <w:tcW w:w="1369" w:type="dxa"/>
            <w:shd w:val="clear" w:color="auto" w:fill="auto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992,0</w:t>
            </w:r>
          </w:p>
        </w:tc>
        <w:tc>
          <w:tcPr>
            <w:tcW w:w="1293" w:type="dxa"/>
            <w:shd w:val="clear" w:color="auto" w:fill="auto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1595,0</w:t>
            </w:r>
          </w:p>
        </w:tc>
        <w:tc>
          <w:tcPr>
            <w:tcW w:w="1138" w:type="dxa"/>
            <w:shd w:val="clear" w:color="auto" w:fill="auto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1595,0</w:t>
            </w:r>
          </w:p>
        </w:tc>
        <w:tc>
          <w:tcPr>
            <w:tcW w:w="1236" w:type="dxa"/>
            <w:shd w:val="clear" w:color="auto" w:fill="auto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0,0</w:t>
            </w:r>
          </w:p>
        </w:tc>
        <w:tc>
          <w:tcPr>
            <w:tcW w:w="1037" w:type="dxa"/>
            <w:vMerge w:val="restart"/>
            <w:shd w:val="clear" w:color="auto" w:fill="auto"/>
            <w:hideMark/>
          </w:tcPr>
          <w:p w:rsidR="00EB0A30" w:rsidRPr="007F6570" w:rsidRDefault="005327C7" w:rsidP="007F65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  <w:r w:rsidR="00EB0A30" w:rsidRPr="007F6570">
              <w:rPr>
                <w:sz w:val="22"/>
                <w:szCs w:val="22"/>
              </w:rPr>
              <w:t>- 2025 гг.</w:t>
            </w:r>
          </w:p>
        </w:tc>
        <w:tc>
          <w:tcPr>
            <w:tcW w:w="1701" w:type="dxa"/>
            <w:vMerge w:val="restart"/>
            <w:shd w:val="clear" w:color="000000" w:fill="FFFFFF"/>
            <w:hideMark/>
          </w:tcPr>
          <w:p w:rsidR="00EB0A30" w:rsidRPr="007F6570" w:rsidRDefault="00EB0A30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Министерство лесного хозяйства и природопользования  Республики Тыва</w:t>
            </w:r>
          </w:p>
        </w:tc>
        <w:tc>
          <w:tcPr>
            <w:tcW w:w="1939" w:type="dxa"/>
            <w:vMerge/>
            <w:hideMark/>
          </w:tcPr>
          <w:p w:rsidR="00EB0A30" w:rsidRPr="007F6570" w:rsidRDefault="00EB0A30" w:rsidP="007F6570">
            <w:pPr>
              <w:rPr>
                <w:sz w:val="22"/>
                <w:szCs w:val="22"/>
              </w:rPr>
            </w:pPr>
          </w:p>
        </w:tc>
      </w:tr>
      <w:tr w:rsidR="00EB0A30" w:rsidRPr="007F6570" w:rsidTr="005327C7">
        <w:trPr>
          <w:trHeight w:val="64"/>
          <w:jc w:val="center"/>
        </w:trPr>
        <w:tc>
          <w:tcPr>
            <w:tcW w:w="1985" w:type="dxa"/>
            <w:vMerge/>
            <w:hideMark/>
          </w:tcPr>
          <w:p w:rsidR="00EB0A30" w:rsidRPr="007F6570" w:rsidRDefault="00EB0A30" w:rsidP="007F6570">
            <w:pPr>
              <w:rPr>
                <w:sz w:val="22"/>
                <w:szCs w:val="22"/>
              </w:rPr>
            </w:pPr>
          </w:p>
        </w:tc>
        <w:tc>
          <w:tcPr>
            <w:tcW w:w="1626" w:type="dxa"/>
            <w:shd w:val="clear" w:color="000000" w:fill="FFFFFF"/>
            <w:hideMark/>
          </w:tcPr>
          <w:p w:rsidR="00EB0A30" w:rsidRPr="007F6570" w:rsidRDefault="00EB0A30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60" w:type="dxa"/>
            <w:shd w:val="clear" w:color="000000" w:fill="FFFFFF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4182</w:t>
            </w:r>
          </w:p>
        </w:tc>
        <w:tc>
          <w:tcPr>
            <w:tcW w:w="1369" w:type="dxa"/>
            <w:shd w:val="clear" w:color="000000" w:fill="FFFFFF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992</w:t>
            </w:r>
          </w:p>
        </w:tc>
        <w:tc>
          <w:tcPr>
            <w:tcW w:w="1293" w:type="dxa"/>
            <w:shd w:val="clear" w:color="000000" w:fill="FFFFFF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1595</w:t>
            </w:r>
          </w:p>
        </w:tc>
        <w:tc>
          <w:tcPr>
            <w:tcW w:w="1138" w:type="dxa"/>
            <w:shd w:val="clear" w:color="000000" w:fill="FFFFFF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1595</w:t>
            </w:r>
          </w:p>
        </w:tc>
        <w:tc>
          <w:tcPr>
            <w:tcW w:w="1236" w:type="dxa"/>
            <w:shd w:val="clear" w:color="000000" w:fill="FFFFFF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000000" w:fill="FFFFFF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037" w:type="dxa"/>
            <w:vMerge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hideMark/>
          </w:tcPr>
          <w:p w:rsidR="00EB0A30" w:rsidRPr="007F6570" w:rsidRDefault="00EB0A30" w:rsidP="007F6570">
            <w:pPr>
              <w:rPr>
                <w:sz w:val="22"/>
                <w:szCs w:val="22"/>
              </w:rPr>
            </w:pPr>
          </w:p>
        </w:tc>
        <w:tc>
          <w:tcPr>
            <w:tcW w:w="1939" w:type="dxa"/>
            <w:vMerge/>
            <w:hideMark/>
          </w:tcPr>
          <w:p w:rsidR="00EB0A30" w:rsidRPr="007F6570" w:rsidRDefault="00EB0A30" w:rsidP="007F6570">
            <w:pPr>
              <w:rPr>
                <w:sz w:val="22"/>
                <w:szCs w:val="22"/>
              </w:rPr>
            </w:pPr>
          </w:p>
        </w:tc>
      </w:tr>
      <w:tr w:rsidR="00EB0A30" w:rsidRPr="007F6570" w:rsidTr="007F6570">
        <w:trPr>
          <w:trHeight w:val="735"/>
          <w:jc w:val="center"/>
        </w:trPr>
        <w:tc>
          <w:tcPr>
            <w:tcW w:w="1985" w:type="dxa"/>
            <w:vMerge/>
            <w:hideMark/>
          </w:tcPr>
          <w:p w:rsidR="00EB0A30" w:rsidRPr="007F6570" w:rsidRDefault="00EB0A30" w:rsidP="007F6570">
            <w:pPr>
              <w:rPr>
                <w:sz w:val="22"/>
                <w:szCs w:val="22"/>
              </w:rPr>
            </w:pPr>
          </w:p>
        </w:tc>
        <w:tc>
          <w:tcPr>
            <w:tcW w:w="1626" w:type="dxa"/>
            <w:shd w:val="clear" w:color="000000" w:fill="FFFFFF"/>
            <w:hideMark/>
          </w:tcPr>
          <w:p w:rsidR="00EB0A30" w:rsidRPr="007F6570" w:rsidRDefault="00EB0A30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560" w:type="dxa"/>
            <w:shd w:val="clear" w:color="000000" w:fill="FFFFFF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369" w:type="dxa"/>
            <w:shd w:val="clear" w:color="000000" w:fill="FFFFFF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293" w:type="dxa"/>
            <w:shd w:val="clear" w:color="000000" w:fill="FFFFFF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138" w:type="dxa"/>
            <w:shd w:val="clear" w:color="000000" w:fill="FFFFFF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236" w:type="dxa"/>
            <w:shd w:val="clear" w:color="000000" w:fill="FFFFFF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000000" w:fill="FFFFFF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037" w:type="dxa"/>
            <w:vMerge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hideMark/>
          </w:tcPr>
          <w:p w:rsidR="00EB0A30" w:rsidRPr="007F6570" w:rsidRDefault="00EB0A30" w:rsidP="007F6570">
            <w:pPr>
              <w:rPr>
                <w:sz w:val="22"/>
                <w:szCs w:val="22"/>
              </w:rPr>
            </w:pPr>
          </w:p>
        </w:tc>
        <w:tc>
          <w:tcPr>
            <w:tcW w:w="1939" w:type="dxa"/>
            <w:vMerge/>
            <w:hideMark/>
          </w:tcPr>
          <w:p w:rsidR="00EB0A30" w:rsidRPr="007F6570" w:rsidRDefault="00EB0A30" w:rsidP="007F6570">
            <w:pPr>
              <w:rPr>
                <w:sz w:val="22"/>
                <w:szCs w:val="22"/>
              </w:rPr>
            </w:pPr>
          </w:p>
        </w:tc>
      </w:tr>
      <w:tr w:rsidR="00EB0A30" w:rsidRPr="007F6570" w:rsidTr="005327C7">
        <w:trPr>
          <w:trHeight w:val="64"/>
          <w:jc w:val="center"/>
        </w:trPr>
        <w:tc>
          <w:tcPr>
            <w:tcW w:w="1985" w:type="dxa"/>
            <w:vMerge w:val="restart"/>
            <w:shd w:val="clear" w:color="000000" w:fill="FFFFFF"/>
            <w:hideMark/>
          </w:tcPr>
          <w:p w:rsidR="00EB0A30" w:rsidRPr="007F6570" w:rsidRDefault="00EB0A30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2.1.3.2.2. Рубки прочистки, проводимые в целях ухода за лесами</w:t>
            </w:r>
          </w:p>
        </w:tc>
        <w:tc>
          <w:tcPr>
            <w:tcW w:w="1626" w:type="dxa"/>
            <w:shd w:val="clear" w:color="000000" w:fill="FFFFFF"/>
            <w:hideMark/>
          </w:tcPr>
          <w:p w:rsidR="00EB0A30" w:rsidRPr="007F6570" w:rsidRDefault="00EB0A30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итого</w:t>
            </w:r>
          </w:p>
        </w:tc>
        <w:tc>
          <w:tcPr>
            <w:tcW w:w="1560" w:type="dxa"/>
            <w:shd w:val="clear" w:color="000000" w:fill="FFFFFF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7557</w:t>
            </w:r>
          </w:p>
        </w:tc>
        <w:tc>
          <w:tcPr>
            <w:tcW w:w="1369" w:type="dxa"/>
            <w:shd w:val="clear" w:color="auto" w:fill="auto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990,0</w:t>
            </w:r>
          </w:p>
        </w:tc>
        <w:tc>
          <w:tcPr>
            <w:tcW w:w="1293" w:type="dxa"/>
            <w:shd w:val="clear" w:color="auto" w:fill="auto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3283,5</w:t>
            </w:r>
          </w:p>
        </w:tc>
        <w:tc>
          <w:tcPr>
            <w:tcW w:w="1138" w:type="dxa"/>
            <w:shd w:val="clear" w:color="auto" w:fill="auto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3283,5</w:t>
            </w:r>
          </w:p>
        </w:tc>
        <w:tc>
          <w:tcPr>
            <w:tcW w:w="1236" w:type="dxa"/>
            <w:shd w:val="clear" w:color="auto" w:fill="auto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0,0</w:t>
            </w:r>
          </w:p>
        </w:tc>
        <w:tc>
          <w:tcPr>
            <w:tcW w:w="1037" w:type="dxa"/>
            <w:vMerge w:val="restart"/>
            <w:shd w:val="clear" w:color="auto" w:fill="auto"/>
            <w:hideMark/>
          </w:tcPr>
          <w:p w:rsidR="00EB0A30" w:rsidRPr="007F6570" w:rsidRDefault="005327C7" w:rsidP="007F65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  <w:r w:rsidR="00EB0A30" w:rsidRPr="007F6570">
              <w:rPr>
                <w:sz w:val="22"/>
                <w:szCs w:val="22"/>
              </w:rPr>
              <w:t>- 2025 гг.</w:t>
            </w:r>
          </w:p>
        </w:tc>
        <w:tc>
          <w:tcPr>
            <w:tcW w:w="1701" w:type="dxa"/>
            <w:vMerge w:val="restart"/>
            <w:shd w:val="clear" w:color="000000" w:fill="FFFFFF"/>
            <w:hideMark/>
          </w:tcPr>
          <w:p w:rsidR="00EB0A30" w:rsidRPr="007F6570" w:rsidRDefault="00EB0A30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Министерство лесного хозяйства и природопользования  Республики Тыва</w:t>
            </w:r>
          </w:p>
        </w:tc>
        <w:tc>
          <w:tcPr>
            <w:tcW w:w="1939" w:type="dxa"/>
            <w:vMerge/>
            <w:hideMark/>
          </w:tcPr>
          <w:p w:rsidR="00EB0A30" w:rsidRPr="007F6570" w:rsidRDefault="00EB0A30" w:rsidP="007F6570">
            <w:pPr>
              <w:rPr>
                <w:sz w:val="22"/>
                <w:szCs w:val="22"/>
              </w:rPr>
            </w:pPr>
          </w:p>
        </w:tc>
      </w:tr>
      <w:tr w:rsidR="00EB0A30" w:rsidRPr="007F6570" w:rsidTr="005327C7">
        <w:trPr>
          <w:trHeight w:val="64"/>
          <w:jc w:val="center"/>
        </w:trPr>
        <w:tc>
          <w:tcPr>
            <w:tcW w:w="1985" w:type="dxa"/>
            <w:vMerge/>
            <w:hideMark/>
          </w:tcPr>
          <w:p w:rsidR="00EB0A30" w:rsidRPr="007F6570" w:rsidRDefault="00EB0A30" w:rsidP="007F6570">
            <w:pPr>
              <w:rPr>
                <w:sz w:val="22"/>
                <w:szCs w:val="22"/>
              </w:rPr>
            </w:pPr>
          </w:p>
        </w:tc>
        <w:tc>
          <w:tcPr>
            <w:tcW w:w="1626" w:type="dxa"/>
            <w:shd w:val="clear" w:color="000000" w:fill="FFFFFF"/>
            <w:hideMark/>
          </w:tcPr>
          <w:p w:rsidR="00EB0A30" w:rsidRPr="007F6570" w:rsidRDefault="00EB0A30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60" w:type="dxa"/>
            <w:shd w:val="clear" w:color="000000" w:fill="FFFFFF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7557</w:t>
            </w:r>
          </w:p>
        </w:tc>
        <w:tc>
          <w:tcPr>
            <w:tcW w:w="1369" w:type="dxa"/>
            <w:shd w:val="clear" w:color="000000" w:fill="FFFFFF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990</w:t>
            </w:r>
          </w:p>
        </w:tc>
        <w:tc>
          <w:tcPr>
            <w:tcW w:w="1293" w:type="dxa"/>
            <w:shd w:val="clear" w:color="000000" w:fill="FFFFFF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3283,5</w:t>
            </w:r>
          </w:p>
        </w:tc>
        <w:tc>
          <w:tcPr>
            <w:tcW w:w="1138" w:type="dxa"/>
            <w:shd w:val="clear" w:color="000000" w:fill="FFFFFF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3283,5</w:t>
            </w:r>
          </w:p>
        </w:tc>
        <w:tc>
          <w:tcPr>
            <w:tcW w:w="1236" w:type="dxa"/>
            <w:shd w:val="clear" w:color="000000" w:fill="FFFFFF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000000" w:fill="FFFFFF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037" w:type="dxa"/>
            <w:vMerge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hideMark/>
          </w:tcPr>
          <w:p w:rsidR="00EB0A30" w:rsidRPr="007F6570" w:rsidRDefault="00EB0A30" w:rsidP="007F6570">
            <w:pPr>
              <w:rPr>
                <w:sz w:val="22"/>
                <w:szCs w:val="22"/>
              </w:rPr>
            </w:pPr>
          </w:p>
        </w:tc>
        <w:tc>
          <w:tcPr>
            <w:tcW w:w="1939" w:type="dxa"/>
            <w:vMerge/>
            <w:hideMark/>
          </w:tcPr>
          <w:p w:rsidR="00EB0A30" w:rsidRPr="007F6570" w:rsidRDefault="00EB0A30" w:rsidP="007F6570">
            <w:pPr>
              <w:rPr>
                <w:sz w:val="22"/>
                <w:szCs w:val="22"/>
              </w:rPr>
            </w:pPr>
          </w:p>
        </w:tc>
      </w:tr>
      <w:tr w:rsidR="00EB0A30" w:rsidRPr="007F6570" w:rsidTr="007F6570">
        <w:trPr>
          <w:trHeight w:val="735"/>
          <w:jc w:val="center"/>
        </w:trPr>
        <w:tc>
          <w:tcPr>
            <w:tcW w:w="1985" w:type="dxa"/>
            <w:vMerge/>
            <w:hideMark/>
          </w:tcPr>
          <w:p w:rsidR="00EB0A30" w:rsidRPr="007F6570" w:rsidRDefault="00EB0A30" w:rsidP="007F6570">
            <w:pPr>
              <w:rPr>
                <w:sz w:val="22"/>
                <w:szCs w:val="22"/>
              </w:rPr>
            </w:pPr>
          </w:p>
        </w:tc>
        <w:tc>
          <w:tcPr>
            <w:tcW w:w="1626" w:type="dxa"/>
            <w:shd w:val="clear" w:color="000000" w:fill="FFFFFF"/>
            <w:hideMark/>
          </w:tcPr>
          <w:p w:rsidR="00EB0A30" w:rsidRPr="007F6570" w:rsidRDefault="00EB0A30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560" w:type="dxa"/>
            <w:shd w:val="clear" w:color="000000" w:fill="FFFFFF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369" w:type="dxa"/>
            <w:shd w:val="clear" w:color="000000" w:fill="FFFFFF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293" w:type="dxa"/>
            <w:shd w:val="clear" w:color="000000" w:fill="FFFFFF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138" w:type="dxa"/>
            <w:shd w:val="clear" w:color="000000" w:fill="FFFFFF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236" w:type="dxa"/>
            <w:shd w:val="clear" w:color="000000" w:fill="FFFFFF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000000" w:fill="FFFFFF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037" w:type="dxa"/>
            <w:vMerge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hideMark/>
          </w:tcPr>
          <w:p w:rsidR="00EB0A30" w:rsidRPr="007F6570" w:rsidRDefault="00EB0A30" w:rsidP="007F6570">
            <w:pPr>
              <w:rPr>
                <w:sz w:val="22"/>
                <w:szCs w:val="22"/>
              </w:rPr>
            </w:pPr>
          </w:p>
        </w:tc>
        <w:tc>
          <w:tcPr>
            <w:tcW w:w="1939" w:type="dxa"/>
            <w:vMerge/>
            <w:hideMark/>
          </w:tcPr>
          <w:p w:rsidR="00EB0A30" w:rsidRPr="007F6570" w:rsidRDefault="00EB0A30" w:rsidP="007F6570">
            <w:pPr>
              <w:rPr>
                <w:sz w:val="22"/>
                <w:szCs w:val="22"/>
              </w:rPr>
            </w:pPr>
          </w:p>
        </w:tc>
      </w:tr>
      <w:tr w:rsidR="00EB0A30" w:rsidRPr="007F6570" w:rsidTr="005327C7">
        <w:trPr>
          <w:trHeight w:val="64"/>
          <w:jc w:val="center"/>
        </w:trPr>
        <w:tc>
          <w:tcPr>
            <w:tcW w:w="1985" w:type="dxa"/>
            <w:vMerge w:val="restart"/>
            <w:shd w:val="clear" w:color="000000" w:fill="FFFFFF"/>
            <w:hideMark/>
          </w:tcPr>
          <w:p w:rsidR="00EB0A30" w:rsidRPr="007F6570" w:rsidRDefault="00EB0A30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2.1.3.2.3. Рубки прореживания, проводимые в целях ухода за лесами</w:t>
            </w:r>
          </w:p>
        </w:tc>
        <w:tc>
          <w:tcPr>
            <w:tcW w:w="1626" w:type="dxa"/>
            <w:shd w:val="clear" w:color="000000" w:fill="FFFFFF"/>
            <w:hideMark/>
          </w:tcPr>
          <w:p w:rsidR="00EB0A30" w:rsidRPr="007F6570" w:rsidRDefault="00EB0A30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итого</w:t>
            </w:r>
          </w:p>
        </w:tc>
        <w:tc>
          <w:tcPr>
            <w:tcW w:w="1560" w:type="dxa"/>
            <w:shd w:val="clear" w:color="000000" w:fill="FFFFFF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716,2</w:t>
            </w:r>
          </w:p>
        </w:tc>
        <w:tc>
          <w:tcPr>
            <w:tcW w:w="1369" w:type="dxa"/>
            <w:shd w:val="clear" w:color="auto" w:fill="auto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232,2</w:t>
            </w:r>
          </w:p>
        </w:tc>
        <w:tc>
          <w:tcPr>
            <w:tcW w:w="1293" w:type="dxa"/>
            <w:shd w:val="clear" w:color="auto" w:fill="auto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242,0</w:t>
            </w:r>
          </w:p>
        </w:tc>
        <w:tc>
          <w:tcPr>
            <w:tcW w:w="1138" w:type="dxa"/>
            <w:shd w:val="clear" w:color="auto" w:fill="auto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242,0</w:t>
            </w:r>
          </w:p>
        </w:tc>
        <w:tc>
          <w:tcPr>
            <w:tcW w:w="1236" w:type="dxa"/>
            <w:shd w:val="clear" w:color="auto" w:fill="auto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0,0</w:t>
            </w:r>
          </w:p>
        </w:tc>
        <w:tc>
          <w:tcPr>
            <w:tcW w:w="1037" w:type="dxa"/>
            <w:vMerge w:val="restart"/>
            <w:shd w:val="clear" w:color="auto" w:fill="auto"/>
            <w:hideMark/>
          </w:tcPr>
          <w:p w:rsidR="00EB0A30" w:rsidRPr="007F6570" w:rsidRDefault="005327C7" w:rsidP="007F65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  <w:r w:rsidR="00EB0A30" w:rsidRPr="007F6570">
              <w:rPr>
                <w:sz w:val="22"/>
                <w:szCs w:val="22"/>
              </w:rPr>
              <w:t>- 2025 гг.</w:t>
            </w:r>
          </w:p>
        </w:tc>
        <w:tc>
          <w:tcPr>
            <w:tcW w:w="1701" w:type="dxa"/>
            <w:vMerge w:val="restart"/>
            <w:shd w:val="clear" w:color="000000" w:fill="FFFFFF"/>
            <w:hideMark/>
          </w:tcPr>
          <w:p w:rsidR="00EB0A30" w:rsidRPr="007F6570" w:rsidRDefault="00EB0A30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Министерство лесного хозяйства и природопользования  Республики Тыва</w:t>
            </w:r>
          </w:p>
        </w:tc>
        <w:tc>
          <w:tcPr>
            <w:tcW w:w="1939" w:type="dxa"/>
            <w:vMerge/>
            <w:hideMark/>
          </w:tcPr>
          <w:p w:rsidR="00EB0A30" w:rsidRPr="007F6570" w:rsidRDefault="00EB0A30" w:rsidP="007F6570">
            <w:pPr>
              <w:rPr>
                <w:sz w:val="22"/>
                <w:szCs w:val="22"/>
              </w:rPr>
            </w:pPr>
          </w:p>
        </w:tc>
      </w:tr>
      <w:tr w:rsidR="00EB0A30" w:rsidRPr="007F6570" w:rsidTr="005327C7">
        <w:trPr>
          <w:trHeight w:val="64"/>
          <w:jc w:val="center"/>
        </w:trPr>
        <w:tc>
          <w:tcPr>
            <w:tcW w:w="1985" w:type="dxa"/>
            <w:vMerge/>
            <w:hideMark/>
          </w:tcPr>
          <w:p w:rsidR="00EB0A30" w:rsidRPr="007F6570" w:rsidRDefault="00EB0A30" w:rsidP="007F6570">
            <w:pPr>
              <w:rPr>
                <w:sz w:val="22"/>
                <w:szCs w:val="22"/>
              </w:rPr>
            </w:pPr>
          </w:p>
        </w:tc>
        <w:tc>
          <w:tcPr>
            <w:tcW w:w="1626" w:type="dxa"/>
            <w:shd w:val="clear" w:color="000000" w:fill="FFFFFF"/>
            <w:hideMark/>
          </w:tcPr>
          <w:p w:rsidR="00EB0A30" w:rsidRPr="007F6570" w:rsidRDefault="00EB0A30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60" w:type="dxa"/>
            <w:shd w:val="clear" w:color="000000" w:fill="FFFFFF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369" w:type="dxa"/>
            <w:shd w:val="clear" w:color="000000" w:fill="FFFFFF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293" w:type="dxa"/>
            <w:shd w:val="clear" w:color="000000" w:fill="FFFFFF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138" w:type="dxa"/>
            <w:shd w:val="clear" w:color="000000" w:fill="FFFFFF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236" w:type="dxa"/>
            <w:shd w:val="clear" w:color="000000" w:fill="FFFFFF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000000" w:fill="FFFFFF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037" w:type="dxa"/>
            <w:vMerge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hideMark/>
          </w:tcPr>
          <w:p w:rsidR="00EB0A30" w:rsidRPr="007F6570" w:rsidRDefault="00EB0A30" w:rsidP="007F6570">
            <w:pPr>
              <w:rPr>
                <w:sz w:val="22"/>
                <w:szCs w:val="22"/>
              </w:rPr>
            </w:pPr>
          </w:p>
        </w:tc>
        <w:tc>
          <w:tcPr>
            <w:tcW w:w="1939" w:type="dxa"/>
            <w:vMerge/>
            <w:hideMark/>
          </w:tcPr>
          <w:p w:rsidR="00EB0A30" w:rsidRPr="007F6570" w:rsidRDefault="00EB0A30" w:rsidP="007F6570">
            <w:pPr>
              <w:rPr>
                <w:sz w:val="22"/>
                <w:szCs w:val="22"/>
              </w:rPr>
            </w:pPr>
          </w:p>
        </w:tc>
      </w:tr>
      <w:tr w:rsidR="00EB0A30" w:rsidRPr="007F6570" w:rsidTr="007F6570">
        <w:trPr>
          <w:trHeight w:val="735"/>
          <w:jc w:val="center"/>
        </w:trPr>
        <w:tc>
          <w:tcPr>
            <w:tcW w:w="1985" w:type="dxa"/>
            <w:vMerge/>
            <w:hideMark/>
          </w:tcPr>
          <w:p w:rsidR="00EB0A30" w:rsidRPr="007F6570" w:rsidRDefault="00EB0A30" w:rsidP="007F6570">
            <w:pPr>
              <w:rPr>
                <w:sz w:val="22"/>
                <w:szCs w:val="22"/>
              </w:rPr>
            </w:pPr>
          </w:p>
        </w:tc>
        <w:tc>
          <w:tcPr>
            <w:tcW w:w="1626" w:type="dxa"/>
            <w:shd w:val="clear" w:color="000000" w:fill="FFFFFF"/>
            <w:hideMark/>
          </w:tcPr>
          <w:p w:rsidR="00EB0A30" w:rsidRPr="007F6570" w:rsidRDefault="00EB0A30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560" w:type="dxa"/>
            <w:shd w:val="clear" w:color="000000" w:fill="FFFFFF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716,2</w:t>
            </w:r>
          </w:p>
        </w:tc>
        <w:tc>
          <w:tcPr>
            <w:tcW w:w="1369" w:type="dxa"/>
            <w:shd w:val="clear" w:color="000000" w:fill="FFFFFF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232,2</w:t>
            </w:r>
          </w:p>
        </w:tc>
        <w:tc>
          <w:tcPr>
            <w:tcW w:w="1293" w:type="dxa"/>
            <w:shd w:val="clear" w:color="000000" w:fill="FFFFFF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242</w:t>
            </w:r>
          </w:p>
        </w:tc>
        <w:tc>
          <w:tcPr>
            <w:tcW w:w="1138" w:type="dxa"/>
            <w:shd w:val="clear" w:color="000000" w:fill="FFFFFF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242</w:t>
            </w:r>
          </w:p>
        </w:tc>
        <w:tc>
          <w:tcPr>
            <w:tcW w:w="1236" w:type="dxa"/>
            <w:shd w:val="clear" w:color="000000" w:fill="FFFFFF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000000" w:fill="FFFFFF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037" w:type="dxa"/>
            <w:vMerge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hideMark/>
          </w:tcPr>
          <w:p w:rsidR="00EB0A30" w:rsidRPr="007F6570" w:rsidRDefault="00EB0A30" w:rsidP="007F6570">
            <w:pPr>
              <w:rPr>
                <w:sz w:val="22"/>
                <w:szCs w:val="22"/>
              </w:rPr>
            </w:pPr>
          </w:p>
        </w:tc>
        <w:tc>
          <w:tcPr>
            <w:tcW w:w="1939" w:type="dxa"/>
            <w:vMerge/>
            <w:hideMark/>
          </w:tcPr>
          <w:p w:rsidR="00EB0A30" w:rsidRPr="007F6570" w:rsidRDefault="00EB0A30" w:rsidP="007F6570">
            <w:pPr>
              <w:rPr>
                <w:sz w:val="22"/>
                <w:szCs w:val="22"/>
              </w:rPr>
            </w:pPr>
          </w:p>
        </w:tc>
      </w:tr>
      <w:tr w:rsidR="00EB0A30" w:rsidRPr="007F6570" w:rsidTr="005327C7">
        <w:trPr>
          <w:trHeight w:val="64"/>
          <w:jc w:val="center"/>
        </w:trPr>
        <w:tc>
          <w:tcPr>
            <w:tcW w:w="1985" w:type="dxa"/>
            <w:vMerge w:val="restart"/>
            <w:shd w:val="clear" w:color="000000" w:fill="FFFFFF"/>
            <w:hideMark/>
          </w:tcPr>
          <w:p w:rsidR="00EB0A30" w:rsidRPr="007F6570" w:rsidRDefault="00EB0A30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2.1.3.2.4. Проходные рубки, проводимые в целях ухода за лесами</w:t>
            </w:r>
          </w:p>
        </w:tc>
        <w:tc>
          <w:tcPr>
            <w:tcW w:w="1626" w:type="dxa"/>
            <w:shd w:val="clear" w:color="000000" w:fill="FFFFFF"/>
            <w:hideMark/>
          </w:tcPr>
          <w:p w:rsidR="00EB0A30" w:rsidRPr="007F6570" w:rsidRDefault="00EB0A30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итого</w:t>
            </w:r>
          </w:p>
        </w:tc>
        <w:tc>
          <w:tcPr>
            <w:tcW w:w="1560" w:type="dxa"/>
            <w:shd w:val="clear" w:color="000000" w:fill="FFFFFF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3505,9</w:t>
            </w:r>
          </w:p>
        </w:tc>
        <w:tc>
          <w:tcPr>
            <w:tcW w:w="1369" w:type="dxa"/>
            <w:shd w:val="clear" w:color="auto" w:fill="auto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1105,9</w:t>
            </w:r>
          </w:p>
        </w:tc>
        <w:tc>
          <w:tcPr>
            <w:tcW w:w="1293" w:type="dxa"/>
            <w:shd w:val="clear" w:color="auto" w:fill="auto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1200,0</w:t>
            </w:r>
          </w:p>
        </w:tc>
        <w:tc>
          <w:tcPr>
            <w:tcW w:w="1138" w:type="dxa"/>
            <w:shd w:val="clear" w:color="auto" w:fill="auto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1200,0</w:t>
            </w:r>
          </w:p>
        </w:tc>
        <w:tc>
          <w:tcPr>
            <w:tcW w:w="1236" w:type="dxa"/>
            <w:shd w:val="clear" w:color="auto" w:fill="auto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0,0</w:t>
            </w:r>
          </w:p>
        </w:tc>
        <w:tc>
          <w:tcPr>
            <w:tcW w:w="1037" w:type="dxa"/>
            <w:vMerge w:val="restart"/>
            <w:shd w:val="clear" w:color="000000" w:fill="FFFFFF"/>
            <w:hideMark/>
          </w:tcPr>
          <w:p w:rsidR="00EB0A30" w:rsidRPr="007F6570" w:rsidRDefault="005327C7" w:rsidP="007F65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  <w:r w:rsidR="00EB0A30" w:rsidRPr="007F6570">
              <w:rPr>
                <w:sz w:val="22"/>
                <w:szCs w:val="22"/>
              </w:rPr>
              <w:t>- 2025 гг.</w:t>
            </w:r>
          </w:p>
        </w:tc>
        <w:tc>
          <w:tcPr>
            <w:tcW w:w="1701" w:type="dxa"/>
            <w:vMerge w:val="restart"/>
            <w:shd w:val="clear" w:color="000000" w:fill="FFFFFF"/>
            <w:hideMark/>
          </w:tcPr>
          <w:p w:rsidR="00EB0A30" w:rsidRPr="007F6570" w:rsidRDefault="00EB0A30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Министерство лесного хозяй</w:t>
            </w:r>
            <w:r w:rsidRPr="007F6570">
              <w:rPr>
                <w:sz w:val="22"/>
                <w:szCs w:val="22"/>
              </w:rPr>
              <w:lastRenderedPageBreak/>
              <w:t>ства и природопользования  Республики Тыва</w:t>
            </w:r>
          </w:p>
        </w:tc>
        <w:tc>
          <w:tcPr>
            <w:tcW w:w="1939" w:type="dxa"/>
            <w:vMerge/>
            <w:hideMark/>
          </w:tcPr>
          <w:p w:rsidR="00EB0A30" w:rsidRPr="007F6570" w:rsidRDefault="00EB0A30" w:rsidP="007F6570">
            <w:pPr>
              <w:rPr>
                <w:sz w:val="22"/>
                <w:szCs w:val="22"/>
              </w:rPr>
            </w:pPr>
          </w:p>
        </w:tc>
      </w:tr>
      <w:tr w:rsidR="00EB0A30" w:rsidRPr="007F6570" w:rsidTr="005327C7">
        <w:trPr>
          <w:trHeight w:val="64"/>
          <w:jc w:val="center"/>
        </w:trPr>
        <w:tc>
          <w:tcPr>
            <w:tcW w:w="1985" w:type="dxa"/>
            <w:vMerge/>
            <w:hideMark/>
          </w:tcPr>
          <w:p w:rsidR="00EB0A30" w:rsidRPr="007F6570" w:rsidRDefault="00EB0A30" w:rsidP="007F6570">
            <w:pPr>
              <w:rPr>
                <w:sz w:val="22"/>
                <w:szCs w:val="22"/>
              </w:rPr>
            </w:pPr>
          </w:p>
        </w:tc>
        <w:tc>
          <w:tcPr>
            <w:tcW w:w="1626" w:type="dxa"/>
            <w:shd w:val="clear" w:color="000000" w:fill="FFFFFF"/>
            <w:hideMark/>
          </w:tcPr>
          <w:p w:rsidR="00EB0A30" w:rsidRPr="007F6570" w:rsidRDefault="00EB0A30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60" w:type="dxa"/>
            <w:shd w:val="clear" w:color="000000" w:fill="FFFFFF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369" w:type="dxa"/>
            <w:shd w:val="clear" w:color="000000" w:fill="FFFFFF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293" w:type="dxa"/>
            <w:shd w:val="clear" w:color="000000" w:fill="FFFFFF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138" w:type="dxa"/>
            <w:shd w:val="clear" w:color="000000" w:fill="FFFFFF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236" w:type="dxa"/>
            <w:shd w:val="clear" w:color="000000" w:fill="FFFFFF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000000" w:fill="FFFFFF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037" w:type="dxa"/>
            <w:vMerge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hideMark/>
          </w:tcPr>
          <w:p w:rsidR="00EB0A30" w:rsidRPr="007F6570" w:rsidRDefault="00EB0A30" w:rsidP="007F6570">
            <w:pPr>
              <w:rPr>
                <w:sz w:val="22"/>
                <w:szCs w:val="22"/>
              </w:rPr>
            </w:pPr>
          </w:p>
        </w:tc>
        <w:tc>
          <w:tcPr>
            <w:tcW w:w="1939" w:type="dxa"/>
            <w:vMerge/>
            <w:hideMark/>
          </w:tcPr>
          <w:p w:rsidR="00EB0A30" w:rsidRPr="007F6570" w:rsidRDefault="00EB0A30" w:rsidP="007F6570">
            <w:pPr>
              <w:rPr>
                <w:sz w:val="22"/>
                <w:szCs w:val="22"/>
              </w:rPr>
            </w:pPr>
          </w:p>
        </w:tc>
      </w:tr>
      <w:tr w:rsidR="00EB0A30" w:rsidRPr="007F6570" w:rsidTr="007F6570">
        <w:trPr>
          <w:trHeight w:val="735"/>
          <w:jc w:val="center"/>
        </w:trPr>
        <w:tc>
          <w:tcPr>
            <w:tcW w:w="1985" w:type="dxa"/>
            <w:vMerge/>
            <w:hideMark/>
          </w:tcPr>
          <w:p w:rsidR="00EB0A30" w:rsidRPr="007F6570" w:rsidRDefault="00EB0A30" w:rsidP="007F6570">
            <w:pPr>
              <w:rPr>
                <w:sz w:val="22"/>
                <w:szCs w:val="22"/>
              </w:rPr>
            </w:pPr>
          </w:p>
        </w:tc>
        <w:tc>
          <w:tcPr>
            <w:tcW w:w="1626" w:type="dxa"/>
            <w:shd w:val="clear" w:color="000000" w:fill="FFFFFF"/>
            <w:hideMark/>
          </w:tcPr>
          <w:p w:rsidR="00EB0A30" w:rsidRPr="007F6570" w:rsidRDefault="00EB0A30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560" w:type="dxa"/>
            <w:shd w:val="clear" w:color="000000" w:fill="FFFFFF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3505,9</w:t>
            </w:r>
          </w:p>
        </w:tc>
        <w:tc>
          <w:tcPr>
            <w:tcW w:w="1369" w:type="dxa"/>
            <w:shd w:val="clear" w:color="000000" w:fill="FFFFFF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1105,9</w:t>
            </w:r>
          </w:p>
        </w:tc>
        <w:tc>
          <w:tcPr>
            <w:tcW w:w="1293" w:type="dxa"/>
            <w:shd w:val="clear" w:color="000000" w:fill="FFFFFF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1200</w:t>
            </w:r>
          </w:p>
        </w:tc>
        <w:tc>
          <w:tcPr>
            <w:tcW w:w="1138" w:type="dxa"/>
            <w:shd w:val="clear" w:color="000000" w:fill="FFFFFF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1200</w:t>
            </w:r>
          </w:p>
        </w:tc>
        <w:tc>
          <w:tcPr>
            <w:tcW w:w="1236" w:type="dxa"/>
            <w:shd w:val="clear" w:color="000000" w:fill="FFFFFF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000000" w:fill="FFFFFF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037" w:type="dxa"/>
            <w:vMerge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hideMark/>
          </w:tcPr>
          <w:p w:rsidR="00EB0A30" w:rsidRPr="007F6570" w:rsidRDefault="00EB0A30" w:rsidP="007F6570">
            <w:pPr>
              <w:rPr>
                <w:sz w:val="22"/>
                <w:szCs w:val="22"/>
              </w:rPr>
            </w:pPr>
          </w:p>
        </w:tc>
        <w:tc>
          <w:tcPr>
            <w:tcW w:w="1939" w:type="dxa"/>
            <w:vMerge/>
            <w:hideMark/>
          </w:tcPr>
          <w:p w:rsidR="00EB0A30" w:rsidRPr="007F6570" w:rsidRDefault="00EB0A30" w:rsidP="007F6570">
            <w:pPr>
              <w:rPr>
                <w:sz w:val="22"/>
                <w:szCs w:val="22"/>
              </w:rPr>
            </w:pPr>
          </w:p>
        </w:tc>
      </w:tr>
      <w:tr w:rsidR="00EB0A30" w:rsidRPr="007F6570" w:rsidTr="005327C7">
        <w:trPr>
          <w:trHeight w:val="64"/>
          <w:jc w:val="center"/>
        </w:trPr>
        <w:tc>
          <w:tcPr>
            <w:tcW w:w="1985" w:type="dxa"/>
            <w:vMerge w:val="restart"/>
            <w:shd w:val="clear" w:color="000000" w:fill="FFFFFF"/>
            <w:hideMark/>
          </w:tcPr>
          <w:p w:rsidR="00EB0A30" w:rsidRPr="007F6570" w:rsidRDefault="00EB0A30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lastRenderedPageBreak/>
              <w:t>2.1.3.3. Заготовка семян лесных растений на объектах лесного семеноводства, а также в плюсовых и нормальных насаждениях</w:t>
            </w:r>
          </w:p>
        </w:tc>
        <w:tc>
          <w:tcPr>
            <w:tcW w:w="1626" w:type="dxa"/>
            <w:shd w:val="clear" w:color="000000" w:fill="FFFFFF"/>
            <w:hideMark/>
          </w:tcPr>
          <w:p w:rsidR="00EB0A30" w:rsidRPr="007F6570" w:rsidRDefault="00EB0A30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итого</w:t>
            </w:r>
          </w:p>
        </w:tc>
        <w:tc>
          <w:tcPr>
            <w:tcW w:w="1560" w:type="dxa"/>
            <w:shd w:val="clear" w:color="000000" w:fill="FFFFFF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5556</w:t>
            </w:r>
          </w:p>
        </w:tc>
        <w:tc>
          <w:tcPr>
            <w:tcW w:w="1369" w:type="dxa"/>
            <w:shd w:val="clear" w:color="auto" w:fill="auto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1056,0</w:t>
            </w:r>
          </w:p>
        </w:tc>
        <w:tc>
          <w:tcPr>
            <w:tcW w:w="1293" w:type="dxa"/>
            <w:shd w:val="clear" w:color="auto" w:fill="auto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shd w:val="clear" w:color="auto" w:fill="auto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0,0</w:t>
            </w:r>
          </w:p>
        </w:tc>
        <w:tc>
          <w:tcPr>
            <w:tcW w:w="1236" w:type="dxa"/>
            <w:shd w:val="clear" w:color="auto" w:fill="auto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2250,0</w:t>
            </w:r>
          </w:p>
        </w:tc>
        <w:tc>
          <w:tcPr>
            <w:tcW w:w="1134" w:type="dxa"/>
            <w:shd w:val="clear" w:color="auto" w:fill="auto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2250,0</w:t>
            </w:r>
          </w:p>
        </w:tc>
        <w:tc>
          <w:tcPr>
            <w:tcW w:w="1037" w:type="dxa"/>
            <w:vMerge w:val="restart"/>
            <w:shd w:val="clear" w:color="000000" w:fill="FFFFFF"/>
            <w:hideMark/>
          </w:tcPr>
          <w:p w:rsidR="00EB0A30" w:rsidRPr="007F6570" w:rsidRDefault="005327C7" w:rsidP="007F65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  <w:r w:rsidR="00EB0A30" w:rsidRPr="007F6570">
              <w:rPr>
                <w:sz w:val="22"/>
                <w:szCs w:val="22"/>
              </w:rPr>
              <w:t>- 2025 гг.</w:t>
            </w:r>
          </w:p>
        </w:tc>
        <w:tc>
          <w:tcPr>
            <w:tcW w:w="1701" w:type="dxa"/>
            <w:vMerge w:val="restart"/>
            <w:shd w:val="clear" w:color="000000" w:fill="FFFFFF"/>
            <w:hideMark/>
          </w:tcPr>
          <w:p w:rsidR="00EB0A30" w:rsidRPr="007F6570" w:rsidRDefault="00EB0A30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Министерство лесного хозяйства и природопользования  Республики Тыва</w:t>
            </w:r>
          </w:p>
        </w:tc>
        <w:tc>
          <w:tcPr>
            <w:tcW w:w="1939" w:type="dxa"/>
            <w:vMerge/>
            <w:hideMark/>
          </w:tcPr>
          <w:p w:rsidR="00EB0A30" w:rsidRPr="007F6570" w:rsidRDefault="00EB0A30" w:rsidP="007F6570">
            <w:pPr>
              <w:rPr>
                <w:sz w:val="22"/>
                <w:szCs w:val="22"/>
              </w:rPr>
            </w:pPr>
          </w:p>
        </w:tc>
      </w:tr>
      <w:tr w:rsidR="00EB0A30" w:rsidRPr="007F6570" w:rsidTr="007F6570">
        <w:trPr>
          <w:trHeight w:val="982"/>
          <w:jc w:val="center"/>
        </w:trPr>
        <w:tc>
          <w:tcPr>
            <w:tcW w:w="1985" w:type="dxa"/>
            <w:vMerge/>
            <w:hideMark/>
          </w:tcPr>
          <w:p w:rsidR="00EB0A30" w:rsidRPr="007F6570" w:rsidRDefault="00EB0A30" w:rsidP="007F6570">
            <w:pPr>
              <w:rPr>
                <w:sz w:val="22"/>
                <w:szCs w:val="22"/>
              </w:rPr>
            </w:pPr>
          </w:p>
        </w:tc>
        <w:tc>
          <w:tcPr>
            <w:tcW w:w="1626" w:type="dxa"/>
            <w:shd w:val="clear" w:color="000000" w:fill="FFFFFF"/>
            <w:hideMark/>
          </w:tcPr>
          <w:p w:rsidR="00EB0A30" w:rsidRPr="007F6570" w:rsidRDefault="00EB0A30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560" w:type="dxa"/>
            <w:shd w:val="clear" w:color="000000" w:fill="FFFFFF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5556</w:t>
            </w:r>
          </w:p>
        </w:tc>
        <w:tc>
          <w:tcPr>
            <w:tcW w:w="1369" w:type="dxa"/>
            <w:shd w:val="clear" w:color="000000" w:fill="FFFFFF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1056</w:t>
            </w:r>
          </w:p>
        </w:tc>
        <w:tc>
          <w:tcPr>
            <w:tcW w:w="1293" w:type="dxa"/>
            <w:shd w:val="clear" w:color="000000" w:fill="FFFFFF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138" w:type="dxa"/>
            <w:shd w:val="clear" w:color="000000" w:fill="FFFFFF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236" w:type="dxa"/>
            <w:shd w:val="clear" w:color="000000" w:fill="FFFFFF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2250</w:t>
            </w:r>
          </w:p>
        </w:tc>
        <w:tc>
          <w:tcPr>
            <w:tcW w:w="1134" w:type="dxa"/>
            <w:shd w:val="clear" w:color="000000" w:fill="FFFFFF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2250</w:t>
            </w:r>
          </w:p>
        </w:tc>
        <w:tc>
          <w:tcPr>
            <w:tcW w:w="1037" w:type="dxa"/>
            <w:vMerge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hideMark/>
          </w:tcPr>
          <w:p w:rsidR="00EB0A30" w:rsidRPr="007F6570" w:rsidRDefault="00EB0A30" w:rsidP="007F6570">
            <w:pPr>
              <w:rPr>
                <w:sz w:val="22"/>
                <w:szCs w:val="22"/>
              </w:rPr>
            </w:pPr>
          </w:p>
        </w:tc>
        <w:tc>
          <w:tcPr>
            <w:tcW w:w="1939" w:type="dxa"/>
            <w:vMerge/>
            <w:hideMark/>
          </w:tcPr>
          <w:p w:rsidR="00EB0A30" w:rsidRPr="007F6570" w:rsidRDefault="00EB0A30" w:rsidP="007F6570">
            <w:pPr>
              <w:rPr>
                <w:sz w:val="22"/>
                <w:szCs w:val="22"/>
              </w:rPr>
            </w:pPr>
          </w:p>
        </w:tc>
      </w:tr>
      <w:tr w:rsidR="00EB0A30" w:rsidRPr="007F6570" w:rsidTr="005327C7">
        <w:trPr>
          <w:trHeight w:val="64"/>
          <w:jc w:val="center"/>
        </w:trPr>
        <w:tc>
          <w:tcPr>
            <w:tcW w:w="1985" w:type="dxa"/>
            <w:vMerge w:val="restart"/>
            <w:shd w:val="clear" w:color="000000" w:fill="FFFFFF"/>
            <w:hideMark/>
          </w:tcPr>
          <w:p w:rsidR="00EB0A30" w:rsidRPr="007F6570" w:rsidRDefault="00EB0A30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2.1.3.4. Посадочный материал с открытой корневой системой</w:t>
            </w:r>
          </w:p>
        </w:tc>
        <w:tc>
          <w:tcPr>
            <w:tcW w:w="1626" w:type="dxa"/>
            <w:shd w:val="clear" w:color="000000" w:fill="FFFFFF"/>
            <w:hideMark/>
          </w:tcPr>
          <w:p w:rsidR="00EB0A30" w:rsidRPr="007F6570" w:rsidRDefault="00EB0A30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итого</w:t>
            </w:r>
          </w:p>
        </w:tc>
        <w:tc>
          <w:tcPr>
            <w:tcW w:w="1560" w:type="dxa"/>
            <w:shd w:val="clear" w:color="000000" w:fill="FFFFFF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3850</w:t>
            </w:r>
          </w:p>
        </w:tc>
        <w:tc>
          <w:tcPr>
            <w:tcW w:w="1369" w:type="dxa"/>
            <w:shd w:val="clear" w:color="auto" w:fill="auto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850,0</w:t>
            </w:r>
          </w:p>
        </w:tc>
        <w:tc>
          <w:tcPr>
            <w:tcW w:w="1293" w:type="dxa"/>
            <w:shd w:val="clear" w:color="auto" w:fill="auto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shd w:val="clear" w:color="auto" w:fill="auto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3000,0</w:t>
            </w:r>
          </w:p>
        </w:tc>
        <w:tc>
          <w:tcPr>
            <w:tcW w:w="1236" w:type="dxa"/>
            <w:shd w:val="clear" w:color="auto" w:fill="auto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0,0</w:t>
            </w:r>
          </w:p>
        </w:tc>
        <w:tc>
          <w:tcPr>
            <w:tcW w:w="1037" w:type="dxa"/>
            <w:vMerge w:val="restart"/>
            <w:shd w:val="clear" w:color="000000" w:fill="FFFFFF"/>
            <w:hideMark/>
          </w:tcPr>
          <w:p w:rsidR="00EB0A30" w:rsidRPr="007F6570" w:rsidRDefault="005327C7" w:rsidP="007F65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  <w:r w:rsidR="00EB0A30" w:rsidRPr="007F6570">
              <w:rPr>
                <w:sz w:val="22"/>
                <w:szCs w:val="22"/>
              </w:rPr>
              <w:t>- 2023 гг.</w:t>
            </w:r>
          </w:p>
        </w:tc>
        <w:tc>
          <w:tcPr>
            <w:tcW w:w="1701" w:type="dxa"/>
            <w:vMerge w:val="restart"/>
            <w:shd w:val="clear" w:color="000000" w:fill="FFFFFF"/>
            <w:hideMark/>
          </w:tcPr>
          <w:p w:rsidR="00EB0A30" w:rsidRPr="007F6570" w:rsidRDefault="00EB0A30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Министерство лесного хозяйства и природопользования  Республики Тыва</w:t>
            </w:r>
          </w:p>
        </w:tc>
        <w:tc>
          <w:tcPr>
            <w:tcW w:w="1939" w:type="dxa"/>
            <w:vMerge/>
            <w:hideMark/>
          </w:tcPr>
          <w:p w:rsidR="00EB0A30" w:rsidRPr="007F6570" w:rsidRDefault="00EB0A30" w:rsidP="007F6570">
            <w:pPr>
              <w:rPr>
                <w:sz w:val="22"/>
                <w:szCs w:val="22"/>
              </w:rPr>
            </w:pPr>
          </w:p>
        </w:tc>
      </w:tr>
      <w:tr w:rsidR="00EB0A30" w:rsidRPr="007F6570" w:rsidTr="005327C7">
        <w:trPr>
          <w:trHeight w:val="64"/>
          <w:jc w:val="center"/>
        </w:trPr>
        <w:tc>
          <w:tcPr>
            <w:tcW w:w="1985" w:type="dxa"/>
            <w:vMerge/>
            <w:hideMark/>
          </w:tcPr>
          <w:p w:rsidR="00EB0A30" w:rsidRPr="007F6570" w:rsidRDefault="00EB0A30" w:rsidP="007F6570">
            <w:pPr>
              <w:rPr>
                <w:sz w:val="22"/>
                <w:szCs w:val="22"/>
              </w:rPr>
            </w:pPr>
          </w:p>
        </w:tc>
        <w:tc>
          <w:tcPr>
            <w:tcW w:w="1626" w:type="dxa"/>
            <w:shd w:val="clear" w:color="000000" w:fill="FFFFFF"/>
            <w:hideMark/>
          </w:tcPr>
          <w:p w:rsidR="00EB0A30" w:rsidRPr="007F6570" w:rsidRDefault="00EB0A30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республиканский бюджет</w:t>
            </w:r>
          </w:p>
        </w:tc>
        <w:tc>
          <w:tcPr>
            <w:tcW w:w="1560" w:type="dxa"/>
            <w:shd w:val="clear" w:color="000000" w:fill="FFFFFF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369" w:type="dxa"/>
            <w:shd w:val="clear" w:color="000000" w:fill="FFFFFF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293" w:type="dxa"/>
            <w:shd w:val="clear" w:color="000000" w:fill="FFFFFF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138" w:type="dxa"/>
            <w:shd w:val="clear" w:color="000000" w:fill="FFFFFF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236" w:type="dxa"/>
            <w:shd w:val="clear" w:color="000000" w:fill="FFFFFF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000000" w:fill="FFFFFF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037" w:type="dxa"/>
            <w:vMerge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hideMark/>
          </w:tcPr>
          <w:p w:rsidR="00EB0A30" w:rsidRPr="007F6570" w:rsidRDefault="00EB0A30" w:rsidP="007F6570">
            <w:pPr>
              <w:rPr>
                <w:sz w:val="22"/>
                <w:szCs w:val="22"/>
              </w:rPr>
            </w:pPr>
          </w:p>
        </w:tc>
        <w:tc>
          <w:tcPr>
            <w:tcW w:w="1939" w:type="dxa"/>
            <w:vMerge/>
            <w:hideMark/>
          </w:tcPr>
          <w:p w:rsidR="00EB0A30" w:rsidRPr="007F6570" w:rsidRDefault="00EB0A30" w:rsidP="007F6570">
            <w:pPr>
              <w:rPr>
                <w:sz w:val="22"/>
                <w:szCs w:val="22"/>
              </w:rPr>
            </w:pPr>
          </w:p>
        </w:tc>
      </w:tr>
      <w:tr w:rsidR="00EB0A30" w:rsidRPr="007F6570" w:rsidTr="005327C7">
        <w:trPr>
          <w:trHeight w:val="113"/>
          <w:jc w:val="center"/>
        </w:trPr>
        <w:tc>
          <w:tcPr>
            <w:tcW w:w="1985" w:type="dxa"/>
            <w:vMerge/>
            <w:hideMark/>
          </w:tcPr>
          <w:p w:rsidR="00EB0A30" w:rsidRPr="007F6570" w:rsidRDefault="00EB0A30" w:rsidP="007F6570">
            <w:pPr>
              <w:rPr>
                <w:sz w:val="22"/>
                <w:szCs w:val="22"/>
              </w:rPr>
            </w:pPr>
          </w:p>
        </w:tc>
        <w:tc>
          <w:tcPr>
            <w:tcW w:w="1626" w:type="dxa"/>
            <w:shd w:val="clear" w:color="000000" w:fill="FFFFFF"/>
            <w:hideMark/>
          </w:tcPr>
          <w:p w:rsidR="00EB0A30" w:rsidRPr="007F6570" w:rsidRDefault="00EB0A30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560" w:type="dxa"/>
            <w:shd w:val="clear" w:color="000000" w:fill="FFFFFF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3850</w:t>
            </w:r>
          </w:p>
        </w:tc>
        <w:tc>
          <w:tcPr>
            <w:tcW w:w="1369" w:type="dxa"/>
            <w:shd w:val="clear" w:color="000000" w:fill="FFFFFF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850</w:t>
            </w:r>
          </w:p>
        </w:tc>
        <w:tc>
          <w:tcPr>
            <w:tcW w:w="1293" w:type="dxa"/>
            <w:shd w:val="clear" w:color="000000" w:fill="FFFFFF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138" w:type="dxa"/>
            <w:shd w:val="clear" w:color="000000" w:fill="FFFFFF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3000</w:t>
            </w:r>
          </w:p>
        </w:tc>
        <w:tc>
          <w:tcPr>
            <w:tcW w:w="1236" w:type="dxa"/>
            <w:shd w:val="clear" w:color="000000" w:fill="FFFFFF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000000" w:fill="FFFFFF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037" w:type="dxa"/>
            <w:vMerge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hideMark/>
          </w:tcPr>
          <w:p w:rsidR="00EB0A30" w:rsidRPr="007F6570" w:rsidRDefault="00EB0A30" w:rsidP="007F6570">
            <w:pPr>
              <w:rPr>
                <w:sz w:val="22"/>
                <w:szCs w:val="22"/>
              </w:rPr>
            </w:pPr>
          </w:p>
        </w:tc>
        <w:tc>
          <w:tcPr>
            <w:tcW w:w="1939" w:type="dxa"/>
            <w:vMerge/>
            <w:hideMark/>
          </w:tcPr>
          <w:p w:rsidR="00EB0A30" w:rsidRPr="007F6570" w:rsidRDefault="00EB0A30" w:rsidP="007F6570">
            <w:pPr>
              <w:rPr>
                <w:sz w:val="22"/>
                <w:szCs w:val="22"/>
              </w:rPr>
            </w:pPr>
          </w:p>
        </w:tc>
      </w:tr>
      <w:tr w:rsidR="00EB0A30" w:rsidRPr="007F6570" w:rsidTr="005327C7">
        <w:trPr>
          <w:trHeight w:val="64"/>
          <w:jc w:val="center"/>
        </w:trPr>
        <w:tc>
          <w:tcPr>
            <w:tcW w:w="1985" w:type="dxa"/>
            <w:vMerge w:val="restart"/>
            <w:shd w:val="clear" w:color="000000" w:fill="FFFFFF"/>
            <w:hideMark/>
          </w:tcPr>
          <w:p w:rsidR="00EB0A30" w:rsidRPr="007F6570" w:rsidRDefault="00EB0A30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2.1.3.5. Лесохозяйственная техника: техника и оборудование</w:t>
            </w:r>
          </w:p>
        </w:tc>
        <w:tc>
          <w:tcPr>
            <w:tcW w:w="1626" w:type="dxa"/>
            <w:shd w:val="clear" w:color="000000" w:fill="FFFFFF"/>
            <w:hideMark/>
          </w:tcPr>
          <w:p w:rsidR="00EB0A30" w:rsidRPr="007F6570" w:rsidRDefault="00EB0A30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итого</w:t>
            </w:r>
          </w:p>
        </w:tc>
        <w:tc>
          <w:tcPr>
            <w:tcW w:w="1560" w:type="dxa"/>
            <w:shd w:val="clear" w:color="000000" w:fill="FFFFFF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19890,3</w:t>
            </w:r>
          </w:p>
        </w:tc>
        <w:tc>
          <w:tcPr>
            <w:tcW w:w="1369" w:type="dxa"/>
            <w:shd w:val="clear" w:color="auto" w:fill="auto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14855,0</w:t>
            </w:r>
          </w:p>
        </w:tc>
        <w:tc>
          <w:tcPr>
            <w:tcW w:w="1293" w:type="dxa"/>
            <w:shd w:val="clear" w:color="auto" w:fill="auto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5035,3</w:t>
            </w:r>
          </w:p>
        </w:tc>
        <w:tc>
          <w:tcPr>
            <w:tcW w:w="1138" w:type="dxa"/>
            <w:shd w:val="clear" w:color="auto" w:fill="auto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0,0</w:t>
            </w:r>
          </w:p>
        </w:tc>
        <w:tc>
          <w:tcPr>
            <w:tcW w:w="1236" w:type="dxa"/>
            <w:shd w:val="clear" w:color="auto" w:fill="auto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0,0</w:t>
            </w:r>
          </w:p>
        </w:tc>
        <w:tc>
          <w:tcPr>
            <w:tcW w:w="1037" w:type="dxa"/>
            <w:vMerge w:val="restart"/>
            <w:shd w:val="clear" w:color="000000" w:fill="FFFFFF"/>
            <w:hideMark/>
          </w:tcPr>
          <w:p w:rsidR="00EB0A30" w:rsidRPr="007F6570" w:rsidRDefault="005327C7" w:rsidP="007F65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  <w:r w:rsidR="00EB0A30" w:rsidRPr="007F6570">
              <w:rPr>
                <w:sz w:val="22"/>
                <w:szCs w:val="22"/>
              </w:rPr>
              <w:t>- 2023 гг.</w:t>
            </w:r>
          </w:p>
        </w:tc>
        <w:tc>
          <w:tcPr>
            <w:tcW w:w="1701" w:type="dxa"/>
            <w:vMerge w:val="restart"/>
            <w:shd w:val="clear" w:color="000000" w:fill="FFFFFF"/>
            <w:hideMark/>
          </w:tcPr>
          <w:p w:rsidR="00EB0A30" w:rsidRPr="007F6570" w:rsidRDefault="00EB0A30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Министерство лесного хозяйства и природопользования  Республики Тыва</w:t>
            </w:r>
          </w:p>
        </w:tc>
        <w:tc>
          <w:tcPr>
            <w:tcW w:w="1939" w:type="dxa"/>
            <w:vMerge/>
            <w:hideMark/>
          </w:tcPr>
          <w:p w:rsidR="00EB0A30" w:rsidRPr="007F6570" w:rsidRDefault="00EB0A30" w:rsidP="007F6570">
            <w:pPr>
              <w:rPr>
                <w:sz w:val="22"/>
                <w:szCs w:val="22"/>
              </w:rPr>
            </w:pPr>
          </w:p>
        </w:tc>
      </w:tr>
      <w:tr w:rsidR="00EB0A30" w:rsidRPr="007F6570" w:rsidTr="007F6570">
        <w:trPr>
          <w:trHeight w:val="735"/>
          <w:jc w:val="center"/>
        </w:trPr>
        <w:tc>
          <w:tcPr>
            <w:tcW w:w="1985" w:type="dxa"/>
            <w:vMerge/>
            <w:hideMark/>
          </w:tcPr>
          <w:p w:rsidR="00EB0A30" w:rsidRPr="007F6570" w:rsidRDefault="00EB0A30" w:rsidP="007F6570">
            <w:pPr>
              <w:rPr>
                <w:sz w:val="22"/>
                <w:szCs w:val="22"/>
              </w:rPr>
            </w:pPr>
          </w:p>
        </w:tc>
        <w:tc>
          <w:tcPr>
            <w:tcW w:w="1626" w:type="dxa"/>
            <w:shd w:val="clear" w:color="000000" w:fill="FFFFFF"/>
            <w:hideMark/>
          </w:tcPr>
          <w:p w:rsidR="00EB0A30" w:rsidRPr="007F6570" w:rsidRDefault="00EB0A30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60" w:type="dxa"/>
            <w:shd w:val="clear" w:color="000000" w:fill="FFFFFF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19890,3</w:t>
            </w:r>
          </w:p>
        </w:tc>
        <w:tc>
          <w:tcPr>
            <w:tcW w:w="1369" w:type="dxa"/>
            <w:shd w:val="clear" w:color="000000" w:fill="FFFFFF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14855</w:t>
            </w:r>
          </w:p>
        </w:tc>
        <w:tc>
          <w:tcPr>
            <w:tcW w:w="1293" w:type="dxa"/>
            <w:shd w:val="clear" w:color="000000" w:fill="FFFFFF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5035,3</w:t>
            </w:r>
          </w:p>
        </w:tc>
        <w:tc>
          <w:tcPr>
            <w:tcW w:w="1138" w:type="dxa"/>
            <w:shd w:val="clear" w:color="000000" w:fill="FFFFFF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236" w:type="dxa"/>
            <w:shd w:val="clear" w:color="000000" w:fill="FFFFFF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000000" w:fill="FFFFFF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037" w:type="dxa"/>
            <w:vMerge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hideMark/>
          </w:tcPr>
          <w:p w:rsidR="00EB0A30" w:rsidRPr="007F6570" w:rsidRDefault="00EB0A30" w:rsidP="007F6570">
            <w:pPr>
              <w:rPr>
                <w:sz w:val="22"/>
                <w:szCs w:val="22"/>
              </w:rPr>
            </w:pPr>
          </w:p>
        </w:tc>
        <w:tc>
          <w:tcPr>
            <w:tcW w:w="1939" w:type="dxa"/>
            <w:vMerge/>
            <w:hideMark/>
          </w:tcPr>
          <w:p w:rsidR="00EB0A30" w:rsidRPr="007F6570" w:rsidRDefault="00EB0A30" w:rsidP="007F6570">
            <w:pPr>
              <w:rPr>
                <w:sz w:val="22"/>
                <w:szCs w:val="22"/>
              </w:rPr>
            </w:pPr>
          </w:p>
        </w:tc>
      </w:tr>
      <w:tr w:rsidR="00EB0A30" w:rsidRPr="007F6570" w:rsidTr="005327C7">
        <w:trPr>
          <w:trHeight w:val="64"/>
          <w:jc w:val="center"/>
        </w:trPr>
        <w:tc>
          <w:tcPr>
            <w:tcW w:w="1985" w:type="dxa"/>
            <w:vMerge w:val="restart"/>
            <w:shd w:val="clear" w:color="000000" w:fill="FFFFFF"/>
            <w:hideMark/>
          </w:tcPr>
          <w:p w:rsidR="00EB0A30" w:rsidRPr="007F6570" w:rsidRDefault="00EB0A30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2.1.4. Использование лесов</w:t>
            </w:r>
          </w:p>
        </w:tc>
        <w:tc>
          <w:tcPr>
            <w:tcW w:w="1626" w:type="dxa"/>
            <w:shd w:val="clear" w:color="000000" w:fill="FFFFFF"/>
            <w:hideMark/>
          </w:tcPr>
          <w:p w:rsidR="00EB0A30" w:rsidRPr="007F6570" w:rsidRDefault="00EB0A30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итого</w:t>
            </w:r>
          </w:p>
        </w:tc>
        <w:tc>
          <w:tcPr>
            <w:tcW w:w="1560" w:type="dxa"/>
            <w:shd w:val="clear" w:color="000000" w:fill="FFFFFF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4200,8</w:t>
            </w:r>
          </w:p>
        </w:tc>
        <w:tc>
          <w:tcPr>
            <w:tcW w:w="1369" w:type="dxa"/>
            <w:shd w:val="clear" w:color="auto" w:fill="auto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1189,2</w:t>
            </w:r>
          </w:p>
        </w:tc>
        <w:tc>
          <w:tcPr>
            <w:tcW w:w="1293" w:type="dxa"/>
            <w:shd w:val="clear" w:color="auto" w:fill="auto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shd w:val="clear" w:color="auto" w:fill="auto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1415,6</w:t>
            </w:r>
          </w:p>
        </w:tc>
        <w:tc>
          <w:tcPr>
            <w:tcW w:w="1236" w:type="dxa"/>
            <w:shd w:val="clear" w:color="auto" w:fill="auto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798,0</w:t>
            </w:r>
          </w:p>
        </w:tc>
        <w:tc>
          <w:tcPr>
            <w:tcW w:w="1134" w:type="dxa"/>
            <w:shd w:val="clear" w:color="auto" w:fill="auto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798,0</w:t>
            </w:r>
          </w:p>
        </w:tc>
        <w:tc>
          <w:tcPr>
            <w:tcW w:w="1037" w:type="dxa"/>
            <w:vMerge w:val="restart"/>
            <w:shd w:val="clear" w:color="000000" w:fill="FFFFFF"/>
            <w:hideMark/>
          </w:tcPr>
          <w:p w:rsidR="00EB0A30" w:rsidRPr="007F6570" w:rsidRDefault="005327C7" w:rsidP="007F65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  <w:r w:rsidR="00EB0A30" w:rsidRPr="007F6570">
              <w:rPr>
                <w:sz w:val="22"/>
                <w:szCs w:val="22"/>
              </w:rPr>
              <w:t>- 2025 гг.</w:t>
            </w:r>
          </w:p>
        </w:tc>
        <w:tc>
          <w:tcPr>
            <w:tcW w:w="1701" w:type="dxa"/>
            <w:vMerge w:val="restart"/>
            <w:shd w:val="clear" w:color="000000" w:fill="FFFFFF"/>
            <w:hideMark/>
          </w:tcPr>
          <w:p w:rsidR="00EB0A30" w:rsidRPr="007F6570" w:rsidRDefault="00EB0A30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Министерство лесного хозяйства и природопользования  Республики Тыва</w:t>
            </w:r>
          </w:p>
        </w:tc>
        <w:tc>
          <w:tcPr>
            <w:tcW w:w="1939" w:type="dxa"/>
            <w:vMerge/>
            <w:hideMark/>
          </w:tcPr>
          <w:p w:rsidR="00EB0A30" w:rsidRPr="007F6570" w:rsidRDefault="00EB0A30" w:rsidP="007F6570">
            <w:pPr>
              <w:rPr>
                <w:sz w:val="22"/>
                <w:szCs w:val="22"/>
              </w:rPr>
            </w:pPr>
          </w:p>
        </w:tc>
      </w:tr>
      <w:tr w:rsidR="00EB0A30" w:rsidRPr="007F6570" w:rsidTr="007F6570">
        <w:trPr>
          <w:trHeight w:val="735"/>
          <w:jc w:val="center"/>
        </w:trPr>
        <w:tc>
          <w:tcPr>
            <w:tcW w:w="1985" w:type="dxa"/>
            <w:vMerge/>
            <w:hideMark/>
          </w:tcPr>
          <w:p w:rsidR="00EB0A30" w:rsidRPr="007F6570" w:rsidRDefault="00EB0A30" w:rsidP="007F6570">
            <w:pPr>
              <w:rPr>
                <w:sz w:val="22"/>
                <w:szCs w:val="22"/>
              </w:rPr>
            </w:pPr>
          </w:p>
        </w:tc>
        <w:tc>
          <w:tcPr>
            <w:tcW w:w="1626" w:type="dxa"/>
            <w:shd w:val="clear" w:color="000000" w:fill="FFFFFF"/>
            <w:hideMark/>
          </w:tcPr>
          <w:p w:rsidR="00EB0A30" w:rsidRPr="007F6570" w:rsidRDefault="00EB0A30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60" w:type="dxa"/>
            <w:shd w:val="clear" w:color="000000" w:fill="FFFFFF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4200,8</w:t>
            </w:r>
          </w:p>
        </w:tc>
        <w:tc>
          <w:tcPr>
            <w:tcW w:w="1369" w:type="dxa"/>
            <w:shd w:val="clear" w:color="auto" w:fill="auto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1189,2</w:t>
            </w:r>
          </w:p>
        </w:tc>
        <w:tc>
          <w:tcPr>
            <w:tcW w:w="1293" w:type="dxa"/>
            <w:shd w:val="clear" w:color="auto" w:fill="auto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shd w:val="clear" w:color="auto" w:fill="auto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1415,6</w:t>
            </w:r>
          </w:p>
        </w:tc>
        <w:tc>
          <w:tcPr>
            <w:tcW w:w="1236" w:type="dxa"/>
            <w:shd w:val="clear" w:color="auto" w:fill="auto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798,0</w:t>
            </w:r>
          </w:p>
        </w:tc>
        <w:tc>
          <w:tcPr>
            <w:tcW w:w="1134" w:type="dxa"/>
            <w:shd w:val="clear" w:color="auto" w:fill="auto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798,0</w:t>
            </w:r>
          </w:p>
        </w:tc>
        <w:tc>
          <w:tcPr>
            <w:tcW w:w="1037" w:type="dxa"/>
            <w:vMerge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hideMark/>
          </w:tcPr>
          <w:p w:rsidR="00EB0A30" w:rsidRPr="007F6570" w:rsidRDefault="00EB0A30" w:rsidP="007F6570">
            <w:pPr>
              <w:rPr>
                <w:sz w:val="22"/>
                <w:szCs w:val="22"/>
              </w:rPr>
            </w:pPr>
          </w:p>
        </w:tc>
        <w:tc>
          <w:tcPr>
            <w:tcW w:w="1939" w:type="dxa"/>
            <w:vMerge/>
            <w:hideMark/>
          </w:tcPr>
          <w:p w:rsidR="00EB0A30" w:rsidRPr="007F6570" w:rsidRDefault="00EB0A30" w:rsidP="007F6570">
            <w:pPr>
              <w:rPr>
                <w:sz w:val="22"/>
                <w:szCs w:val="22"/>
              </w:rPr>
            </w:pPr>
          </w:p>
        </w:tc>
      </w:tr>
      <w:tr w:rsidR="00EB0A30" w:rsidRPr="007F6570" w:rsidTr="005327C7">
        <w:trPr>
          <w:trHeight w:val="64"/>
          <w:jc w:val="center"/>
        </w:trPr>
        <w:tc>
          <w:tcPr>
            <w:tcW w:w="1985" w:type="dxa"/>
            <w:vMerge w:val="restart"/>
            <w:shd w:val="clear" w:color="000000" w:fill="FFFFFF"/>
            <w:hideMark/>
          </w:tcPr>
          <w:p w:rsidR="00EB0A30" w:rsidRPr="007F6570" w:rsidRDefault="00EB0A30" w:rsidP="005327C7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 xml:space="preserve">2.1.4.1. Организация использования лесов с учетом сохранения их экологического потенциала, лесное </w:t>
            </w:r>
            <w:proofErr w:type="spellStart"/>
            <w:r w:rsidRPr="007F6570">
              <w:rPr>
                <w:sz w:val="22"/>
                <w:szCs w:val="22"/>
              </w:rPr>
              <w:t>пла</w:t>
            </w:r>
            <w:proofErr w:type="spellEnd"/>
            <w:r w:rsidR="005327C7">
              <w:rPr>
                <w:sz w:val="22"/>
                <w:szCs w:val="22"/>
              </w:rPr>
              <w:t>-</w:t>
            </w:r>
          </w:p>
        </w:tc>
        <w:tc>
          <w:tcPr>
            <w:tcW w:w="1626" w:type="dxa"/>
            <w:shd w:val="clear" w:color="000000" w:fill="FFFFFF"/>
            <w:hideMark/>
          </w:tcPr>
          <w:p w:rsidR="00EB0A30" w:rsidRPr="007F6570" w:rsidRDefault="00EB0A30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итого</w:t>
            </w:r>
          </w:p>
        </w:tc>
        <w:tc>
          <w:tcPr>
            <w:tcW w:w="1560" w:type="dxa"/>
            <w:shd w:val="clear" w:color="000000" w:fill="FFFFFF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4200,8</w:t>
            </w:r>
          </w:p>
        </w:tc>
        <w:tc>
          <w:tcPr>
            <w:tcW w:w="1369" w:type="dxa"/>
            <w:shd w:val="clear" w:color="auto" w:fill="auto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1189,2</w:t>
            </w:r>
          </w:p>
        </w:tc>
        <w:tc>
          <w:tcPr>
            <w:tcW w:w="1293" w:type="dxa"/>
            <w:shd w:val="clear" w:color="auto" w:fill="auto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shd w:val="clear" w:color="auto" w:fill="auto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1415,6</w:t>
            </w:r>
          </w:p>
        </w:tc>
        <w:tc>
          <w:tcPr>
            <w:tcW w:w="1236" w:type="dxa"/>
            <w:shd w:val="clear" w:color="auto" w:fill="auto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798,0</w:t>
            </w:r>
          </w:p>
        </w:tc>
        <w:tc>
          <w:tcPr>
            <w:tcW w:w="1134" w:type="dxa"/>
            <w:shd w:val="clear" w:color="auto" w:fill="auto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798,0</w:t>
            </w:r>
          </w:p>
        </w:tc>
        <w:tc>
          <w:tcPr>
            <w:tcW w:w="1037" w:type="dxa"/>
            <w:vMerge w:val="restart"/>
            <w:shd w:val="clear" w:color="000000" w:fill="FFFFFF"/>
            <w:hideMark/>
          </w:tcPr>
          <w:p w:rsidR="00EB0A30" w:rsidRPr="007F6570" w:rsidRDefault="005327C7" w:rsidP="007F65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  <w:r w:rsidR="00EB0A30" w:rsidRPr="007F6570">
              <w:rPr>
                <w:sz w:val="22"/>
                <w:szCs w:val="22"/>
              </w:rPr>
              <w:t>- 2025 гг.</w:t>
            </w:r>
          </w:p>
        </w:tc>
        <w:tc>
          <w:tcPr>
            <w:tcW w:w="1701" w:type="dxa"/>
            <w:vMerge w:val="restart"/>
            <w:shd w:val="clear" w:color="000000" w:fill="FFFFFF"/>
            <w:hideMark/>
          </w:tcPr>
          <w:p w:rsidR="00EB0A30" w:rsidRPr="007F6570" w:rsidRDefault="00EB0A30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Министерство лесного хозяйства и природопользования  Республики Тыва</w:t>
            </w:r>
          </w:p>
        </w:tc>
        <w:tc>
          <w:tcPr>
            <w:tcW w:w="1939" w:type="dxa"/>
            <w:vMerge/>
            <w:hideMark/>
          </w:tcPr>
          <w:p w:rsidR="00EB0A30" w:rsidRPr="007F6570" w:rsidRDefault="00EB0A30" w:rsidP="007F6570">
            <w:pPr>
              <w:rPr>
                <w:sz w:val="22"/>
                <w:szCs w:val="22"/>
              </w:rPr>
            </w:pPr>
          </w:p>
        </w:tc>
      </w:tr>
      <w:tr w:rsidR="00EB0A30" w:rsidRPr="007F6570" w:rsidTr="007F6570">
        <w:trPr>
          <w:trHeight w:val="1373"/>
          <w:jc w:val="center"/>
        </w:trPr>
        <w:tc>
          <w:tcPr>
            <w:tcW w:w="1985" w:type="dxa"/>
            <w:vMerge/>
            <w:hideMark/>
          </w:tcPr>
          <w:p w:rsidR="00EB0A30" w:rsidRPr="007F6570" w:rsidRDefault="00EB0A30" w:rsidP="007F6570">
            <w:pPr>
              <w:rPr>
                <w:sz w:val="22"/>
                <w:szCs w:val="22"/>
              </w:rPr>
            </w:pPr>
          </w:p>
        </w:tc>
        <w:tc>
          <w:tcPr>
            <w:tcW w:w="1626" w:type="dxa"/>
            <w:shd w:val="clear" w:color="000000" w:fill="FFFFFF"/>
            <w:hideMark/>
          </w:tcPr>
          <w:p w:rsidR="00EB0A30" w:rsidRPr="007F6570" w:rsidRDefault="00EB0A30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60" w:type="dxa"/>
            <w:shd w:val="clear" w:color="000000" w:fill="FFFFFF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4200,8</w:t>
            </w:r>
          </w:p>
        </w:tc>
        <w:tc>
          <w:tcPr>
            <w:tcW w:w="1369" w:type="dxa"/>
            <w:shd w:val="clear" w:color="000000" w:fill="FFFFFF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1189,2</w:t>
            </w:r>
          </w:p>
        </w:tc>
        <w:tc>
          <w:tcPr>
            <w:tcW w:w="1293" w:type="dxa"/>
            <w:shd w:val="clear" w:color="000000" w:fill="FFFFFF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138" w:type="dxa"/>
            <w:shd w:val="clear" w:color="000000" w:fill="FFFFFF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1415,6</w:t>
            </w:r>
          </w:p>
        </w:tc>
        <w:tc>
          <w:tcPr>
            <w:tcW w:w="1236" w:type="dxa"/>
            <w:shd w:val="clear" w:color="000000" w:fill="FFFFFF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798</w:t>
            </w:r>
          </w:p>
        </w:tc>
        <w:tc>
          <w:tcPr>
            <w:tcW w:w="1134" w:type="dxa"/>
            <w:shd w:val="clear" w:color="000000" w:fill="FFFFFF"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798</w:t>
            </w:r>
          </w:p>
        </w:tc>
        <w:tc>
          <w:tcPr>
            <w:tcW w:w="1037" w:type="dxa"/>
            <w:vMerge/>
            <w:hideMark/>
          </w:tcPr>
          <w:p w:rsidR="00EB0A30" w:rsidRPr="007F6570" w:rsidRDefault="00EB0A30" w:rsidP="007F65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hideMark/>
          </w:tcPr>
          <w:p w:rsidR="00EB0A30" w:rsidRPr="007F6570" w:rsidRDefault="00EB0A30" w:rsidP="007F6570">
            <w:pPr>
              <w:rPr>
                <w:sz w:val="22"/>
                <w:szCs w:val="22"/>
              </w:rPr>
            </w:pPr>
          </w:p>
        </w:tc>
        <w:tc>
          <w:tcPr>
            <w:tcW w:w="1939" w:type="dxa"/>
            <w:vMerge/>
            <w:hideMark/>
          </w:tcPr>
          <w:p w:rsidR="00EB0A30" w:rsidRPr="007F6570" w:rsidRDefault="00EB0A30" w:rsidP="007F6570">
            <w:pPr>
              <w:rPr>
                <w:sz w:val="22"/>
                <w:szCs w:val="22"/>
              </w:rPr>
            </w:pPr>
          </w:p>
        </w:tc>
      </w:tr>
    </w:tbl>
    <w:p w:rsidR="00DC2886" w:rsidRDefault="00DC2886"/>
    <w:tbl>
      <w:tblPr>
        <w:tblW w:w="16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5"/>
        <w:gridCol w:w="1626"/>
        <w:gridCol w:w="1560"/>
        <w:gridCol w:w="1369"/>
        <w:gridCol w:w="1293"/>
        <w:gridCol w:w="1138"/>
        <w:gridCol w:w="1236"/>
        <w:gridCol w:w="1134"/>
        <w:gridCol w:w="1037"/>
        <w:gridCol w:w="1701"/>
        <w:gridCol w:w="1939"/>
      </w:tblGrid>
      <w:tr w:rsidR="00DC2886" w:rsidRPr="007F6570" w:rsidTr="00DC2886">
        <w:trPr>
          <w:trHeight w:val="215"/>
          <w:tblHeader/>
          <w:jc w:val="center"/>
        </w:trPr>
        <w:tc>
          <w:tcPr>
            <w:tcW w:w="1985" w:type="dxa"/>
            <w:shd w:val="clear" w:color="000000" w:fill="FFFFFF"/>
            <w:hideMark/>
          </w:tcPr>
          <w:p w:rsidR="00DC2886" w:rsidRPr="007F6570" w:rsidRDefault="00DC2886" w:rsidP="00DC2886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</w:t>
            </w:r>
          </w:p>
        </w:tc>
        <w:tc>
          <w:tcPr>
            <w:tcW w:w="1626" w:type="dxa"/>
            <w:shd w:val="clear" w:color="000000" w:fill="FFFFFF"/>
            <w:hideMark/>
          </w:tcPr>
          <w:p w:rsidR="00DC2886" w:rsidRPr="007F6570" w:rsidRDefault="00DC2886" w:rsidP="00DC2886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  <w:shd w:val="clear" w:color="000000" w:fill="FFFFFF"/>
            <w:hideMark/>
          </w:tcPr>
          <w:p w:rsidR="00DC2886" w:rsidRPr="007F6570" w:rsidRDefault="00DC2886" w:rsidP="00DC2886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3</w:t>
            </w:r>
          </w:p>
        </w:tc>
        <w:tc>
          <w:tcPr>
            <w:tcW w:w="1369" w:type="dxa"/>
            <w:shd w:val="clear" w:color="000000" w:fill="FFFFFF"/>
            <w:hideMark/>
          </w:tcPr>
          <w:p w:rsidR="00DC2886" w:rsidRPr="007F6570" w:rsidRDefault="00DC2886" w:rsidP="00DC2886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4</w:t>
            </w:r>
          </w:p>
        </w:tc>
        <w:tc>
          <w:tcPr>
            <w:tcW w:w="1293" w:type="dxa"/>
            <w:shd w:val="clear" w:color="000000" w:fill="FFFFFF"/>
            <w:hideMark/>
          </w:tcPr>
          <w:p w:rsidR="00DC2886" w:rsidRPr="007F6570" w:rsidRDefault="00DC2886" w:rsidP="00DC2886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5</w:t>
            </w:r>
          </w:p>
        </w:tc>
        <w:tc>
          <w:tcPr>
            <w:tcW w:w="1138" w:type="dxa"/>
            <w:shd w:val="clear" w:color="000000" w:fill="FFFFFF"/>
            <w:hideMark/>
          </w:tcPr>
          <w:p w:rsidR="00DC2886" w:rsidRPr="007F6570" w:rsidRDefault="00DC2886" w:rsidP="00DC2886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6</w:t>
            </w:r>
          </w:p>
        </w:tc>
        <w:tc>
          <w:tcPr>
            <w:tcW w:w="1236" w:type="dxa"/>
            <w:shd w:val="clear" w:color="000000" w:fill="FFFFFF"/>
            <w:hideMark/>
          </w:tcPr>
          <w:p w:rsidR="00DC2886" w:rsidRPr="007F6570" w:rsidRDefault="00DC2886" w:rsidP="00DC2886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shd w:val="clear" w:color="000000" w:fill="FFFFFF"/>
            <w:hideMark/>
          </w:tcPr>
          <w:p w:rsidR="00DC2886" w:rsidRPr="007F6570" w:rsidRDefault="00DC2886" w:rsidP="00DC2886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8</w:t>
            </w:r>
          </w:p>
        </w:tc>
        <w:tc>
          <w:tcPr>
            <w:tcW w:w="1037" w:type="dxa"/>
            <w:shd w:val="clear" w:color="000000" w:fill="FFFFFF"/>
            <w:hideMark/>
          </w:tcPr>
          <w:p w:rsidR="00DC2886" w:rsidRPr="007F6570" w:rsidRDefault="00DC2886" w:rsidP="00DC2886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  <w:shd w:val="clear" w:color="000000" w:fill="FFFFFF"/>
            <w:hideMark/>
          </w:tcPr>
          <w:p w:rsidR="00DC2886" w:rsidRPr="007F6570" w:rsidRDefault="00DC2886" w:rsidP="00DC2886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10</w:t>
            </w:r>
          </w:p>
        </w:tc>
        <w:tc>
          <w:tcPr>
            <w:tcW w:w="1939" w:type="dxa"/>
            <w:shd w:val="clear" w:color="000000" w:fill="FFFFFF"/>
            <w:hideMark/>
          </w:tcPr>
          <w:p w:rsidR="00DC2886" w:rsidRPr="007F6570" w:rsidRDefault="00DC2886" w:rsidP="00DC2886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11</w:t>
            </w:r>
          </w:p>
        </w:tc>
      </w:tr>
      <w:tr w:rsidR="005327C7" w:rsidRPr="007F6570" w:rsidTr="00DC2886">
        <w:trPr>
          <w:trHeight w:val="286"/>
          <w:jc w:val="center"/>
        </w:trPr>
        <w:tc>
          <w:tcPr>
            <w:tcW w:w="1985" w:type="dxa"/>
            <w:shd w:val="clear" w:color="000000" w:fill="FFFFFF"/>
            <w:hideMark/>
          </w:tcPr>
          <w:p w:rsidR="005327C7" w:rsidRPr="007F6570" w:rsidRDefault="005327C7" w:rsidP="007F6570">
            <w:pPr>
              <w:rPr>
                <w:sz w:val="22"/>
                <w:szCs w:val="22"/>
              </w:rPr>
            </w:pPr>
            <w:proofErr w:type="spellStart"/>
            <w:r w:rsidRPr="007F6570">
              <w:rPr>
                <w:sz w:val="22"/>
                <w:szCs w:val="22"/>
              </w:rPr>
              <w:t>нирование</w:t>
            </w:r>
            <w:proofErr w:type="spellEnd"/>
            <w:r w:rsidRPr="007F6570">
              <w:rPr>
                <w:sz w:val="22"/>
                <w:szCs w:val="22"/>
              </w:rPr>
              <w:t xml:space="preserve"> и регламентирование</w:t>
            </w:r>
          </w:p>
        </w:tc>
        <w:tc>
          <w:tcPr>
            <w:tcW w:w="1626" w:type="dxa"/>
            <w:shd w:val="clear" w:color="000000" w:fill="FFFFFF"/>
            <w:hideMark/>
          </w:tcPr>
          <w:p w:rsidR="005327C7" w:rsidRPr="007F6570" w:rsidRDefault="005327C7" w:rsidP="007F6570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000000" w:fill="FFFFFF"/>
            <w:hideMark/>
          </w:tcPr>
          <w:p w:rsidR="005327C7" w:rsidRPr="007F6570" w:rsidRDefault="005327C7" w:rsidP="007F65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9" w:type="dxa"/>
            <w:shd w:val="clear" w:color="auto" w:fill="auto"/>
            <w:hideMark/>
          </w:tcPr>
          <w:p w:rsidR="005327C7" w:rsidRPr="007F6570" w:rsidRDefault="005327C7" w:rsidP="007F65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3" w:type="dxa"/>
            <w:shd w:val="clear" w:color="auto" w:fill="auto"/>
            <w:hideMark/>
          </w:tcPr>
          <w:p w:rsidR="005327C7" w:rsidRPr="007F6570" w:rsidRDefault="005327C7" w:rsidP="007F65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8" w:type="dxa"/>
            <w:shd w:val="clear" w:color="auto" w:fill="auto"/>
            <w:hideMark/>
          </w:tcPr>
          <w:p w:rsidR="005327C7" w:rsidRPr="007F6570" w:rsidRDefault="005327C7" w:rsidP="007F65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6" w:type="dxa"/>
            <w:shd w:val="clear" w:color="auto" w:fill="auto"/>
            <w:hideMark/>
          </w:tcPr>
          <w:p w:rsidR="005327C7" w:rsidRPr="007F6570" w:rsidRDefault="005327C7" w:rsidP="007F65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327C7" w:rsidRPr="007F6570" w:rsidRDefault="005327C7" w:rsidP="007F65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7" w:type="dxa"/>
            <w:shd w:val="clear" w:color="000000" w:fill="FFFFFF"/>
            <w:hideMark/>
          </w:tcPr>
          <w:p w:rsidR="005327C7" w:rsidRPr="007F6570" w:rsidRDefault="005327C7" w:rsidP="007F65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000000" w:fill="FFFFFF"/>
            <w:hideMark/>
          </w:tcPr>
          <w:p w:rsidR="005327C7" w:rsidRPr="007F6570" w:rsidRDefault="005327C7" w:rsidP="007F6570">
            <w:pPr>
              <w:rPr>
                <w:sz w:val="22"/>
                <w:szCs w:val="22"/>
              </w:rPr>
            </w:pPr>
          </w:p>
        </w:tc>
        <w:tc>
          <w:tcPr>
            <w:tcW w:w="1939" w:type="dxa"/>
            <w:shd w:val="clear" w:color="000000" w:fill="FFFFFF"/>
            <w:hideMark/>
          </w:tcPr>
          <w:p w:rsidR="005327C7" w:rsidRPr="007F6570" w:rsidRDefault="005327C7" w:rsidP="007F6570">
            <w:pPr>
              <w:rPr>
                <w:sz w:val="22"/>
                <w:szCs w:val="22"/>
              </w:rPr>
            </w:pPr>
          </w:p>
        </w:tc>
      </w:tr>
      <w:tr w:rsidR="008F0652" w:rsidRPr="007F6570" w:rsidTr="00DC2886">
        <w:trPr>
          <w:trHeight w:val="64"/>
          <w:jc w:val="center"/>
        </w:trPr>
        <w:tc>
          <w:tcPr>
            <w:tcW w:w="1985" w:type="dxa"/>
            <w:vMerge w:val="restart"/>
            <w:shd w:val="clear" w:color="000000" w:fill="FFFFFF"/>
            <w:hideMark/>
          </w:tcPr>
          <w:p w:rsidR="008F0652" w:rsidRPr="007F6570" w:rsidRDefault="008F0652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 xml:space="preserve">2.2. Стратегическое управление лесным хозяйством. </w:t>
            </w:r>
          </w:p>
        </w:tc>
        <w:tc>
          <w:tcPr>
            <w:tcW w:w="1626" w:type="dxa"/>
            <w:shd w:val="clear" w:color="000000" w:fill="FFFFFF"/>
            <w:hideMark/>
          </w:tcPr>
          <w:p w:rsidR="008F0652" w:rsidRPr="007F6570" w:rsidRDefault="008F0652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итого</w:t>
            </w:r>
          </w:p>
        </w:tc>
        <w:tc>
          <w:tcPr>
            <w:tcW w:w="1560" w:type="dxa"/>
            <w:shd w:val="clear" w:color="000000" w:fill="FFFFFF"/>
            <w:hideMark/>
          </w:tcPr>
          <w:p w:rsidR="008F0652" w:rsidRPr="007F6570" w:rsidRDefault="008F0652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779660,3</w:t>
            </w:r>
          </w:p>
        </w:tc>
        <w:tc>
          <w:tcPr>
            <w:tcW w:w="1369" w:type="dxa"/>
            <w:shd w:val="clear" w:color="auto" w:fill="auto"/>
            <w:hideMark/>
          </w:tcPr>
          <w:p w:rsidR="008F0652" w:rsidRPr="007F6570" w:rsidRDefault="008F0652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180693,0</w:t>
            </w:r>
          </w:p>
        </w:tc>
        <w:tc>
          <w:tcPr>
            <w:tcW w:w="1293" w:type="dxa"/>
            <w:shd w:val="clear" w:color="auto" w:fill="auto"/>
            <w:hideMark/>
          </w:tcPr>
          <w:p w:rsidR="008F0652" w:rsidRPr="007F6570" w:rsidRDefault="008F0652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shd w:val="clear" w:color="auto" w:fill="auto"/>
            <w:hideMark/>
          </w:tcPr>
          <w:p w:rsidR="008F0652" w:rsidRPr="007F6570" w:rsidRDefault="008F0652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227419,3</w:t>
            </w:r>
          </w:p>
        </w:tc>
        <w:tc>
          <w:tcPr>
            <w:tcW w:w="1236" w:type="dxa"/>
            <w:shd w:val="clear" w:color="auto" w:fill="auto"/>
            <w:hideMark/>
          </w:tcPr>
          <w:p w:rsidR="008F0652" w:rsidRPr="007F6570" w:rsidRDefault="008F0652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185774,0</w:t>
            </w:r>
          </w:p>
        </w:tc>
        <w:tc>
          <w:tcPr>
            <w:tcW w:w="1134" w:type="dxa"/>
            <w:shd w:val="clear" w:color="auto" w:fill="auto"/>
            <w:hideMark/>
          </w:tcPr>
          <w:p w:rsidR="008F0652" w:rsidRPr="007F6570" w:rsidRDefault="008F0652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185774,0</w:t>
            </w:r>
          </w:p>
        </w:tc>
        <w:tc>
          <w:tcPr>
            <w:tcW w:w="1037" w:type="dxa"/>
            <w:vMerge w:val="restart"/>
            <w:shd w:val="clear" w:color="000000" w:fill="FFFFFF"/>
            <w:hideMark/>
          </w:tcPr>
          <w:p w:rsidR="008F0652" w:rsidRPr="007F6570" w:rsidRDefault="00DC2886" w:rsidP="007F65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  <w:r w:rsidR="008F0652" w:rsidRPr="007F6570">
              <w:rPr>
                <w:sz w:val="22"/>
                <w:szCs w:val="22"/>
              </w:rPr>
              <w:t>- 2025 гг.</w:t>
            </w:r>
          </w:p>
        </w:tc>
        <w:tc>
          <w:tcPr>
            <w:tcW w:w="1701" w:type="dxa"/>
            <w:vMerge w:val="restart"/>
            <w:shd w:val="clear" w:color="000000" w:fill="FFFFFF"/>
            <w:hideMark/>
          </w:tcPr>
          <w:p w:rsidR="008F0652" w:rsidRPr="007F6570" w:rsidRDefault="008F0652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Министерство лесного хозяйства и природопользования  Республики Тыва</w:t>
            </w:r>
          </w:p>
        </w:tc>
        <w:tc>
          <w:tcPr>
            <w:tcW w:w="1939" w:type="dxa"/>
            <w:vMerge w:val="restart"/>
            <w:shd w:val="clear" w:color="000000" w:fill="FFFFFF"/>
            <w:hideMark/>
          </w:tcPr>
          <w:p w:rsidR="008F0652" w:rsidRPr="007F6570" w:rsidRDefault="00DC2886" w:rsidP="00DC2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8F0652" w:rsidRPr="007F6570">
              <w:rPr>
                <w:sz w:val="22"/>
                <w:szCs w:val="22"/>
              </w:rPr>
              <w:t>одержание органа исполнительной власти Республики Тыва в области лесного хозяйства и лесничеств</w:t>
            </w:r>
            <w:r>
              <w:rPr>
                <w:sz w:val="22"/>
                <w:szCs w:val="22"/>
              </w:rPr>
              <w:t xml:space="preserve"> </w:t>
            </w:r>
            <w:r w:rsidR="008F0652" w:rsidRPr="007F6570">
              <w:rPr>
                <w:sz w:val="22"/>
                <w:szCs w:val="22"/>
              </w:rPr>
              <w:t>вовлечение в хозяйственный оборот лесных участков в пользование; реализация инвестиционных программ на территории республики, привлечение инвесторов для освоения месторождений</w:t>
            </w:r>
            <w:r w:rsidR="007E73EA">
              <w:rPr>
                <w:sz w:val="22"/>
                <w:szCs w:val="22"/>
              </w:rPr>
              <w:t>,</w:t>
            </w:r>
            <w:r w:rsidR="008F0652" w:rsidRPr="007F6570">
              <w:rPr>
                <w:sz w:val="22"/>
                <w:szCs w:val="22"/>
              </w:rPr>
              <w:t xml:space="preserve"> проектирование мероприятий, направленных на их рациональное использование, воспроизводство, охрану и защиту лесов, повышение их продуктивности и устойчивости</w:t>
            </w:r>
          </w:p>
        </w:tc>
      </w:tr>
      <w:tr w:rsidR="008F0652" w:rsidRPr="007F6570" w:rsidTr="00DC2886">
        <w:trPr>
          <w:trHeight w:val="134"/>
          <w:jc w:val="center"/>
        </w:trPr>
        <w:tc>
          <w:tcPr>
            <w:tcW w:w="1985" w:type="dxa"/>
            <w:vMerge/>
            <w:hideMark/>
          </w:tcPr>
          <w:p w:rsidR="008F0652" w:rsidRPr="007F6570" w:rsidRDefault="008F0652" w:rsidP="007F6570">
            <w:pPr>
              <w:rPr>
                <w:sz w:val="22"/>
                <w:szCs w:val="22"/>
              </w:rPr>
            </w:pPr>
          </w:p>
        </w:tc>
        <w:tc>
          <w:tcPr>
            <w:tcW w:w="1626" w:type="dxa"/>
            <w:shd w:val="clear" w:color="000000" w:fill="FFFFFF"/>
            <w:hideMark/>
          </w:tcPr>
          <w:p w:rsidR="008F0652" w:rsidRPr="007F6570" w:rsidRDefault="008F0652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60" w:type="dxa"/>
            <w:shd w:val="clear" w:color="000000" w:fill="FFFFFF"/>
            <w:hideMark/>
          </w:tcPr>
          <w:p w:rsidR="008F0652" w:rsidRPr="007F6570" w:rsidRDefault="008F0652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779569,0</w:t>
            </w:r>
          </w:p>
        </w:tc>
        <w:tc>
          <w:tcPr>
            <w:tcW w:w="1369" w:type="dxa"/>
            <w:shd w:val="clear" w:color="auto" w:fill="auto"/>
            <w:hideMark/>
          </w:tcPr>
          <w:p w:rsidR="008F0652" w:rsidRPr="007F6570" w:rsidRDefault="008F0652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180601,7</w:t>
            </w:r>
          </w:p>
        </w:tc>
        <w:tc>
          <w:tcPr>
            <w:tcW w:w="1293" w:type="dxa"/>
            <w:shd w:val="clear" w:color="auto" w:fill="auto"/>
            <w:hideMark/>
          </w:tcPr>
          <w:p w:rsidR="008F0652" w:rsidRPr="007F6570" w:rsidRDefault="008F0652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shd w:val="clear" w:color="auto" w:fill="auto"/>
            <w:hideMark/>
          </w:tcPr>
          <w:p w:rsidR="008F0652" w:rsidRPr="007F6570" w:rsidRDefault="008F0652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227419,3</w:t>
            </w:r>
          </w:p>
        </w:tc>
        <w:tc>
          <w:tcPr>
            <w:tcW w:w="1236" w:type="dxa"/>
            <w:shd w:val="clear" w:color="auto" w:fill="auto"/>
            <w:hideMark/>
          </w:tcPr>
          <w:p w:rsidR="008F0652" w:rsidRPr="007F6570" w:rsidRDefault="008F0652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185774,0</w:t>
            </w:r>
          </w:p>
        </w:tc>
        <w:tc>
          <w:tcPr>
            <w:tcW w:w="1134" w:type="dxa"/>
            <w:shd w:val="clear" w:color="auto" w:fill="auto"/>
            <w:hideMark/>
          </w:tcPr>
          <w:p w:rsidR="008F0652" w:rsidRPr="007F6570" w:rsidRDefault="008F0652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185774,0</w:t>
            </w:r>
          </w:p>
        </w:tc>
        <w:tc>
          <w:tcPr>
            <w:tcW w:w="1037" w:type="dxa"/>
            <w:vMerge/>
            <w:hideMark/>
          </w:tcPr>
          <w:p w:rsidR="008F0652" w:rsidRPr="007F6570" w:rsidRDefault="008F0652" w:rsidP="007F65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hideMark/>
          </w:tcPr>
          <w:p w:rsidR="008F0652" w:rsidRPr="007F6570" w:rsidRDefault="008F0652" w:rsidP="007F6570">
            <w:pPr>
              <w:rPr>
                <w:sz w:val="22"/>
                <w:szCs w:val="22"/>
              </w:rPr>
            </w:pPr>
          </w:p>
        </w:tc>
        <w:tc>
          <w:tcPr>
            <w:tcW w:w="1939" w:type="dxa"/>
            <w:vMerge/>
            <w:hideMark/>
          </w:tcPr>
          <w:p w:rsidR="008F0652" w:rsidRPr="007F6570" w:rsidRDefault="008F0652" w:rsidP="007F6570">
            <w:pPr>
              <w:rPr>
                <w:sz w:val="22"/>
                <w:szCs w:val="22"/>
              </w:rPr>
            </w:pPr>
          </w:p>
        </w:tc>
      </w:tr>
      <w:tr w:rsidR="008F0652" w:rsidRPr="007F6570" w:rsidTr="007F6570">
        <w:trPr>
          <w:trHeight w:val="546"/>
          <w:jc w:val="center"/>
        </w:trPr>
        <w:tc>
          <w:tcPr>
            <w:tcW w:w="1985" w:type="dxa"/>
            <w:vMerge/>
          </w:tcPr>
          <w:p w:rsidR="008F0652" w:rsidRPr="007F6570" w:rsidRDefault="008F0652" w:rsidP="007F6570">
            <w:pPr>
              <w:rPr>
                <w:sz w:val="22"/>
                <w:szCs w:val="22"/>
              </w:rPr>
            </w:pPr>
          </w:p>
        </w:tc>
        <w:tc>
          <w:tcPr>
            <w:tcW w:w="1626" w:type="dxa"/>
            <w:shd w:val="clear" w:color="000000" w:fill="FFFFFF"/>
          </w:tcPr>
          <w:p w:rsidR="008F0652" w:rsidRPr="007F6570" w:rsidRDefault="00DC2886" w:rsidP="007F65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="008F0652" w:rsidRPr="007F6570">
              <w:rPr>
                <w:sz w:val="22"/>
                <w:szCs w:val="22"/>
              </w:rPr>
              <w:t>еспубликанский бюджет</w:t>
            </w:r>
          </w:p>
        </w:tc>
        <w:tc>
          <w:tcPr>
            <w:tcW w:w="1560" w:type="dxa"/>
            <w:shd w:val="clear" w:color="000000" w:fill="FFFFFF"/>
          </w:tcPr>
          <w:p w:rsidR="008F0652" w:rsidRPr="007F6570" w:rsidRDefault="008F0652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91,3</w:t>
            </w:r>
          </w:p>
        </w:tc>
        <w:tc>
          <w:tcPr>
            <w:tcW w:w="1369" w:type="dxa"/>
            <w:shd w:val="clear" w:color="auto" w:fill="auto"/>
          </w:tcPr>
          <w:p w:rsidR="008F0652" w:rsidRPr="007F6570" w:rsidRDefault="008F0652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91,3</w:t>
            </w:r>
          </w:p>
        </w:tc>
        <w:tc>
          <w:tcPr>
            <w:tcW w:w="1293" w:type="dxa"/>
            <w:shd w:val="clear" w:color="auto" w:fill="auto"/>
          </w:tcPr>
          <w:p w:rsidR="008F0652" w:rsidRPr="007F6570" w:rsidRDefault="008F0652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shd w:val="clear" w:color="auto" w:fill="auto"/>
          </w:tcPr>
          <w:p w:rsidR="008F0652" w:rsidRPr="007F6570" w:rsidRDefault="008F0652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0,0</w:t>
            </w:r>
          </w:p>
        </w:tc>
        <w:tc>
          <w:tcPr>
            <w:tcW w:w="1236" w:type="dxa"/>
            <w:shd w:val="clear" w:color="auto" w:fill="auto"/>
          </w:tcPr>
          <w:p w:rsidR="008F0652" w:rsidRPr="007F6570" w:rsidRDefault="008F0652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F0652" w:rsidRPr="007F6570" w:rsidRDefault="008F0652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0,0</w:t>
            </w:r>
          </w:p>
        </w:tc>
        <w:tc>
          <w:tcPr>
            <w:tcW w:w="1037" w:type="dxa"/>
            <w:vMerge/>
          </w:tcPr>
          <w:p w:rsidR="008F0652" w:rsidRPr="007F6570" w:rsidRDefault="008F0652" w:rsidP="007F65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8F0652" w:rsidRPr="007F6570" w:rsidRDefault="008F0652" w:rsidP="007F6570">
            <w:pPr>
              <w:rPr>
                <w:sz w:val="22"/>
                <w:szCs w:val="22"/>
              </w:rPr>
            </w:pPr>
          </w:p>
        </w:tc>
        <w:tc>
          <w:tcPr>
            <w:tcW w:w="1939" w:type="dxa"/>
            <w:vMerge/>
          </w:tcPr>
          <w:p w:rsidR="008F0652" w:rsidRPr="007F6570" w:rsidRDefault="008F0652" w:rsidP="007F6570">
            <w:pPr>
              <w:rPr>
                <w:sz w:val="22"/>
                <w:szCs w:val="22"/>
              </w:rPr>
            </w:pPr>
          </w:p>
        </w:tc>
      </w:tr>
      <w:tr w:rsidR="008F0652" w:rsidRPr="007F6570" w:rsidTr="00DC2886">
        <w:trPr>
          <w:trHeight w:val="138"/>
          <w:jc w:val="center"/>
        </w:trPr>
        <w:tc>
          <w:tcPr>
            <w:tcW w:w="1985" w:type="dxa"/>
            <w:vMerge w:val="restart"/>
            <w:shd w:val="clear" w:color="000000" w:fill="FFFFFF"/>
            <w:hideMark/>
          </w:tcPr>
          <w:p w:rsidR="008F0652" w:rsidRPr="007F6570" w:rsidRDefault="008F0652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2.2.1</w:t>
            </w:r>
            <w:r w:rsidR="00DC2886">
              <w:rPr>
                <w:sz w:val="22"/>
                <w:szCs w:val="22"/>
              </w:rPr>
              <w:t>.</w:t>
            </w:r>
            <w:r w:rsidRPr="007F6570">
              <w:rPr>
                <w:sz w:val="22"/>
                <w:szCs w:val="22"/>
              </w:rPr>
              <w:t xml:space="preserve"> Проведение мероприятий лесоустройства, ведение государственного лесного реестра</w:t>
            </w:r>
          </w:p>
        </w:tc>
        <w:tc>
          <w:tcPr>
            <w:tcW w:w="1626" w:type="dxa"/>
            <w:shd w:val="clear" w:color="000000" w:fill="FFFFFF"/>
            <w:hideMark/>
          </w:tcPr>
          <w:p w:rsidR="008F0652" w:rsidRPr="007F6570" w:rsidRDefault="008F0652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итого</w:t>
            </w:r>
          </w:p>
        </w:tc>
        <w:tc>
          <w:tcPr>
            <w:tcW w:w="1560" w:type="dxa"/>
            <w:shd w:val="clear" w:color="000000" w:fill="FFFFFF"/>
            <w:hideMark/>
          </w:tcPr>
          <w:p w:rsidR="008F0652" w:rsidRPr="007F6570" w:rsidRDefault="008F0652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16670</w:t>
            </w:r>
          </w:p>
        </w:tc>
        <w:tc>
          <w:tcPr>
            <w:tcW w:w="1369" w:type="dxa"/>
            <w:shd w:val="clear" w:color="auto" w:fill="auto"/>
            <w:hideMark/>
          </w:tcPr>
          <w:p w:rsidR="008F0652" w:rsidRPr="007F6570" w:rsidRDefault="008F0652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3700,0</w:t>
            </w:r>
          </w:p>
        </w:tc>
        <w:tc>
          <w:tcPr>
            <w:tcW w:w="1293" w:type="dxa"/>
            <w:shd w:val="clear" w:color="auto" w:fill="auto"/>
            <w:hideMark/>
          </w:tcPr>
          <w:p w:rsidR="008F0652" w:rsidRPr="007F6570" w:rsidRDefault="008F0652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shd w:val="clear" w:color="auto" w:fill="auto"/>
            <w:hideMark/>
          </w:tcPr>
          <w:p w:rsidR="008F0652" w:rsidRPr="007F6570" w:rsidRDefault="008F0652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12970,0</w:t>
            </w:r>
          </w:p>
        </w:tc>
        <w:tc>
          <w:tcPr>
            <w:tcW w:w="1236" w:type="dxa"/>
            <w:shd w:val="clear" w:color="auto" w:fill="auto"/>
            <w:hideMark/>
          </w:tcPr>
          <w:p w:rsidR="008F0652" w:rsidRPr="007F6570" w:rsidRDefault="008F0652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8F0652" w:rsidRPr="007F6570" w:rsidRDefault="008F0652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0,0</w:t>
            </w:r>
          </w:p>
        </w:tc>
        <w:tc>
          <w:tcPr>
            <w:tcW w:w="1037" w:type="dxa"/>
            <w:vMerge w:val="restart"/>
            <w:shd w:val="clear" w:color="000000" w:fill="FFFFFF"/>
            <w:hideMark/>
          </w:tcPr>
          <w:p w:rsidR="008F0652" w:rsidRPr="007F6570" w:rsidRDefault="00DC2886" w:rsidP="007F65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  <w:r w:rsidR="008F0652" w:rsidRPr="007F6570">
              <w:rPr>
                <w:sz w:val="22"/>
                <w:szCs w:val="22"/>
              </w:rPr>
              <w:t>- 2023 гг.</w:t>
            </w:r>
          </w:p>
        </w:tc>
        <w:tc>
          <w:tcPr>
            <w:tcW w:w="1701" w:type="dxa"/>
            <w:vMerge w:val="restart"/>
            <w:shd w:val="clear" w:color="000000" w:fill="FFFFFF"/>
            <w:hideMark/>
          </w:tcPr>
          <w:p w:rsidR="008F0652" w:rsidRPr="007F6570" w:rsidRDefault="008F0652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Министерство лесного хозяйства и природопользования  Республики Тыва</w:t>
            </w:r>
          </w:p>
        </w:tc>
        <w:tc>
          <w:tcPr>
            <w:tcW w:w="1939" w:type="dxa"/>
            <w:vMerge/>
            <w:hideMark/>
          </w:tcPr>
          <w:p w:rsidR="008F0652" w:rsidRPr="007F6570" w:rsidRDefault="008F0652" w:rsidP="007F6570">
            <w:pPr>
              <w:rPr>
                <w:sz w:val="22"/>
                <w:szCs w:val="22"/>
              </w:rPr>
            </w:pPr>
          </w:p>
        </w:tc>
      </w:tr>
      <w:tr w:rsidR="008F0652" w:rsidRPr="007F6570" w:rsidTr="007F6570">
        <w:trPr>
          <w:trHeight w:val="964"/>
          <w:jc w:val="center"/>
        </w:trPr>
        <w:tc>
          <w:tcPr>
            <w:tcW w:w="1985" w:type="dxa"/>
            <w:vMerge/>
            <w:hideMark/>
          </w:tcPr>
          <w:p w:rsidR="008F0652" w:rsidRPr="007F6570" w:rsidRDefault="008F0652" w:rsidP="007F6570">
            <w:pPr>
              <w:rPr>
                <w:sz w:val="22"/>
                <w:szCs w:val="22"/>
              </w:rPr>
            </w:pPr>
          </w:p>
        </w:tc>
        <w:tc>
          <w:tcPr>
            <w:tcW w:w="1626" w:type="dxa"/>
            <w:shd w:val="clear" w:color="000000" w:fill="FFFFFF"/>
            <w:hideMark/>
          </w:tcPr>
          <w:p w:rsidR="008F0652" w:rsidRPr="007F6570" w:rsidRDefault="008F0652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60" w:type="dxa"/>
            <w:shd w:val="clear" w:color="000000" w:fill="FFFFFF"/>
            <w:hideMark/>
          </w:tcPr>
          <w:p w:rsidR="008F0652" w:rsidRPr="007F6570" w:rsidRDefault="008F0652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16670</w:t>
            </w:r>
          </w:p>
        </w:tc>
        <w:tc>
          <w:tcPr>
            <w:tcW w:w="1369" w:type="dxa"/>
            <w:shd w:val="clear" w:color="auto" w:fill="auto"/>
            <w:hideMark/>
          </w:tcPr>
          <w:p w:rsidR="008F0652" w:rsidRPr="007F6570" w:rsidRDefault="008F0652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3700,0</w:t>
            </w:r>
          </w:p>
        </w:tc>
        <w:tc>
          <w:tcPr>
            <w:tcW w:w="1293" w:type="dxa"/>
            <w:shd w:val="clear" w:color="auto" w:fill="auto"/>
            <w:hideMark/>
          </w:tcPr>
          <w:p w:rsidR="008F0652" w:rsidRPr="007F6570" w:rsidRDefault="008F0652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shd w:val="clear" w:color="auto" w:fill="auto"/>
            <w:hideMark/>
          </w:tcPr>
          <w:p w:rsidR="008F0652" w:rsidRPr="007F6570" w:rsidRDefault="008F0652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12970,0</w:t>
            </w:r>
          </w:p>
        </w:tc>
        <w:tc>
          <w:tcPr>
            <w:tcW w:w="1236" w:type="dxa"/>
            <w:shd w:val="clear" w:color="auto" w:fill="auto"/>
            <w:hideMark/>
          </w:tcPr>
          <w:p w:rsidR="008F0652" w:rsidRPr="007F6570" w:rsidRDefault="008F0652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8F0652" w:rsidRPr="007F6570" w:rsidRDefault="008F0652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0,0</w:t>
            </w:r>
          </w:p>
        </w:tc>
        <w:tc>
          <w:tcPr>
            <w:tcW w:w="1037" w:type="dxa"/>
            <w:vMerge/>
            <w:hideMark/>
          </w:tcPr>
          <w:p w:rsidR="008F0652" w:rsidRPr="007F6570" w:rsidRDefault="008F0652" w:rsidP="007F65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hideMark/>
          </w:tcPr>
          <w:p w:rsidR="008F0652" w:rsidRPr="007F6570" w:rsidRDefault="008F0652" w:rsidP="007F6570">
            <w:pPr>
              <w:rPr>
                <w:sz w:val="22"/>
                <w:szCs w:val="22"/>
              </w:rPr>
            </w:pPr>
          </w:p>
        </w:tc>
        <w:tc>
          <w:tcPr>
            <w:tcW w:w="1939" w:type="dxa"/>
            <w:vMerge/>
            <w:hideMark/>
          </w:tcPr>
          <w:p w:rsidR="008F0652" w:rsidRPr="007F6570" w:rsidRDefault="008F0652" w:rsidP="007F6570">
            <w:pPr>
              <w:rPr>
                <w:sz w:val="22"/>
                <w:szCs w:val="22"/>
              </w:rPr>
            </w:pPr>
          </w:p>
        </w:tc>
      </w:tr>
      <w:tr w:rsidR="008F0652" w:rsidRPr="007F6570" w:rsidTr="00DC2886">
        <w:trPr>
          <w:trHeight w:val="64"/>
          <w:jc w:val="center"/>
        </w:trPr>
        <w:tc>
          <w:tcPr>
            <w:tcW w:w="1985" w:type="dxa"/>
            <w:vMerge w:val="restart"/>
            <w:shd w:val="clear" w:color="000000" w:fill="FFFFFF"/>
            <w:hideMark/>
          </w:tcPr>
          <w:p w:rsidR="008F0652" w:rsidRPr="007F6570" w:rsidRDefault="008F0652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2.2.1.1</w:t>
            </w:r>
            <w:r w:rsidR="00DC2886">
              <w:rPr>
                <w:sz w:val="22"/>
                <w:szCs w:val="22"/>
              </w:rPr>
              <w:t>.</w:t>
            </w:r>
            <w:r w:rsidRPr="007F6570">
              <w:rPr>
                <w:sz w:val="22"/>
                <w:szCs w:val="22"/>
              </w:rPr>
              <w:t xml:space="preserve"> Постановка на кадастровый учет лесных участков в составе земель лесного фонда, предназначенных для передачи их в пользование или в аренду (в рамках организации работы по предоставлению лесных участков, расположенных в границах земель лесного фонда, в постоянное (бессрочное) пользование, аренду, безвозмездное пользование)</w:t>
            </w:r>
          </w:p>
        </w:tc>
        <w:tc>
          <w:tcPr>
            <w:tcW w:w="1626" w:type="dxa"/>
            <w:shd w:val="clear" w:color="000000" w:fill="FFFFFF"/>
            <w:hideMark/>
          </w:tcPr>
          <w:p w:rsidR="008F0652" w:rsidRPr="007F6570" w:rsidRDefault="008F0652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итого</w:t>
            </w:r>
          </w:p>
        </w:tc>
        <w:tc>
          <w:tcPr>
            <w:tcW w:w="1560" w:type="dxa"/>
            <w:shd w:val="clear" w:color="000000" w:fill="FFFFFF"/>
            <w:hideMark/>
          </w:tcPr>
          <w:p w:rsidR="008F0652" w:rsidRPr="007F6570" w:rsidRDefault="008F0652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770</w:t>
            </w:r>
          </w:p>
        </w:tc>
        <w:tc>
          <w:tcPr>
            <w:tcW w:w="1369" w:type="dxa"/>
            <w:shd w:val="clear" w:color="auto" w:fill="auto"/>
            <w:hideMark/>
          </w:tcPr>
          <w:p w:rsidR="008F0652" w:rsidRPr="007F6570" w:rsidRDefault="008F0652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0,0</w:t>
            </w:r>
          </w:p>
        </w:tc>
        <w:tc>
          <w:tcPr>
            <w:tcW w:w="1293" w:type="dxa"/>
            <w:shd w:val="clear" w:color="auto" w:fill="auto"/>
            <w:hideMark/>
          </w:tcPr>
          <w:p w:rsidR="008F0652" w:rsidRPr="007F6570" w:rsidRDefault="008F0652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shd w:val="clear" w:color="auto" w:fill="auto"/>
            <w:hideMark/>
          </w:tcPr>
          <w:p w:rsidR="008F0652" w:rsidRPr="007F6570" w:rsidRDefault="008F0652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770,0</w:t>
            </w:r>
          </w:p>
        </w:tc>
        <w:tc>
          <w:tcPr>
            <w:tcW w:w="1236" w:type="dxa"/>
            <w:shd w:val="clear" w:color="auto" w:fill="auto"/>
            <w:hideMark/>
          </w:tcPr>
          <w:p w:rsidR="008F0652" w:rsidRPr="007F6570" w:rsidRDefault="008F0652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8F0652" w:rsidRPr="007F6570" w:rsidRDefault="008F0652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0,0</w:t>
            </w:r>
          </w:p>
        </w:tc>
        <w:tc>
          <w:tcPr>
            <w:tcW w:w="1037" w:type="dxa"/>
            <w:vMerge w:val="restart"/>
            <w:shd w:val="clear" w:color="000000" w:fill="FFFFFF"/>
            <w:hideMark/>
          </w:tcPr>
          <w:p w:rsidR="008F0652" w:rsidRPr="007F6570" w:rsidRDefault="00DC2886" w:rsidP="007F65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  <w:r w:rsidR="008F0652" w:rsidRPr="007F6570">
              <w:rPr>
                <w:sz w:val="22"/>
                <w:szCs w:val="22"/>
              </w:rPr>
              <w:t>- 2023 гг.</w:t>
            </w:r>
          </w:p>
        </w:tc>
        <w:tc>
          <w:tcPr>
            <w:tcW w:w="1701" w:type="dxa"/>
            <w:vMerge w:val="restart"/>
            <w:shd w:val="clear" w:color="000000" w:fill="FFFFFF"/>
            <w:hideMark/>
          </w:tcPr>
          <w:p w:rsidR="008F0652" w:rsidRPr="007F6570" w:rsidRDefault="008F0652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Министерство лесного хозяйства и природопользования  Республики Тыва</w:t>
            </w:r>
          </w:p>
        </w:tc>
        <w:tc>
          <w:tcPr>
            <w:tcW w:w="1939" w:type="dxa"/>
            <w:vMerge/>
            <w:hideMark/>
          </w:tcPr>
          <w:p w:rsidR="008F0652" w:rsidRPr="007F6570" w:rsidRDefault="008F0652" w:rsidP="007F6570">
            <w:pPr>
              <w:rPr>
                <w:sz w:val="22"/>
                <w:szCs w:val="22"/>
              </w:rPr>
            </w:pPr>
          </w:p>
        </w:tc>
      </w:tr>
      <w:tr w:rsidR="008F0652" w:rsidRPr="007F6570" w:rsidTr="007F6570">
        <w:trPr>
          <w:trHeight w:val="1838"/>
          <w:jc w:val="center"/>
        </w:trPr>
        <w:tc>
          <w:tcPr>
            <w:tcW w:w="1985" w:type="dxa"/>
            <w:vMerge/>
            <w:hideMark/>
          </w:tcPr>
          <w:p w:rsidR="008F0652" w:rsidRPr="007F6570" w:rsidRDefault="008F0652" w:rsidP="007F6570">
            <w:pPr>
              <w:rPr>
                <w:sz w:val="22"/>
                <w:szCs w:val="22"/>
              </w:rPr>
            </w:pPr>
          </w:p>
        </w:tc>
        <w:tc>
          <w:tcPr>
            <w:tcW w:w="1626" w:type="dxa"/>
            <w:shd w:val="clear" w:color="000000" w:fill="FFFFFF"/>
            <w:hideMark/>
          </w:tcPr>
          <w:p w:rsidR="008F0652" w:rsidRPr="007F6570" w:rsidRDefault="008F0652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60" w:type="dxa"/>
            <w:shd w:val="clear" w:color="000000" w:fill="FFFFFF"/>
            <w:hideMark/>
          </w:tcPr>
          <w:p w:rsidR="008F0652" w:rsidRPr="007F6570" w:rsidRDefault="008F0652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770</w:t>
            </w:r>
          </w:p>
        </w:tc>
        <w:tc>
          <w:tcPr>
            <w:tcW w:w="1369" w:type="dxa"/>
            <w:shd w:val="clear" w:color="000000" w:fill="FFFFFF"/>
            <w:hideMark/>
          </w:tcPr>
          <w:p w:rsidR="008F0652" w:rsidRPr="007F6570" w:rsidRDefault="008F0652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293" w:type="dxa"/>
            <w:shd w:val="clear" w:color="000000" w:fill="FFFFFF"/>
            <w:hideMark/>
          </w:tcPr>
          <w:p w:rsidR="008F0652" w:rsidRPr="007F6570" w:rsidRDefault="008F0652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138" w:type="dxa"/>
            <w:shd w:val="clear" w:color="000000" w:fill="FFFFFF"/>
            <w:hideMark/>
          </w:tcPr>
          <w:p w:rsidR="008F0652" w:rsidRPr="007F6570" w:rsidRDefault="008F0652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770</w:t>
            </w:r>
          </w:p>
        </w:tc>
        <w:tc>
          <w:tcPr>
            <w:tcW w:w="1236" w:type="dxa"/>
            <w:shd w:val="clear" w:color="000000" w:fill="FFFFFF"/>
            <w:hideMark/>
          </w:tcPr>
          <w:p w:rsidR="008F0652" w:rsidRPr="007F6570" w:rsidRDefault="008F0652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000000" w:fill="FFFFFF"/>
            <w:hideMark/>
          </w:tcPr>
          <w:p w:rsidR="008F0652" w:rsidRPr="007F6570" w:rsidRDefault="008F0652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037" w:type="dxa"/>
            <w:vMerge/>
            <w:hideMark/>
          </w:tcPr>
          <w:p w:rsidR="008F0652" w:rsidRPr="007F6570" w:rsidRDefault="008F0652" w:rsidP="007F65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hideMark/>
          </w:tcPr>
          <w:p w:rsidR="008F0652" w:rsidRPr="007F6570" w:rsidRDefault="008F0652" w:rsidP="007F6570">
            <w:pPr>
              <w:rPr>
                <w:sz w:val="22"/>
                <w:szCs w:val="22"/>
              </w:rPr>
            </w:pPr>
          </w:p>
        </w:tc>
        <w:tc>
          <w:tcPr>
            <w:tcW w:w="1939" w:type="dxa"/>
            <w:vMerge/>
            <w:hideMark/>
          </w:tcPr>
          <w:p w:rsidR="008F0652" w:rsidRPr="007F6570" w:rsidRDefault="008F0652" w:rsidP="007F6570">
            <w:pPr>
              <w:rPr>
                <w:sz w:val="22"/>
                <w:szCs w:val="22"/>
              </w:rPr>
            </w:pPr>
          </w:p>
        </w:tc>
      </w:tr>
      <w:tr w:rsidR="008F0652" w:rsidRPr="007F6570" w:rsidTr="00DC2886">
        <w:trPr>
          <w:trHeight w:val="149"/>
          <w:jc w:val="center"/>
        </w:trPr>
        <w:tc>
          <w:tcPr>
            <w:tcW w:w="1985" w:type="dxa"/>
            <w:vMerge w:val="restart"/>
            <w:shd w:val="clear" w:color="000000" w:fill="FFFFFF"/>
            <w:hideMark/>
          </w:tcPr>
          <w:p w:rsidR="008F0652" w:rsidRPr="007F6570" w:rsidRDefault="008F0652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lastRenderedPageBreak/>
              <w:t>2.2.1.2</w:t>
            </w:r>
            <w:r w:rsidR="00DC2886">
              <w:rPr>
                <w:sz w:val="22"/>
                <w:szCs w:val="22"/>
              </w:rPr>
              <w:t>.</w:t>
            </w:r>
            <w:r w:rsidRPr="007F6570">
              <w:rPr>
                <w:sz w:val="22"/>
                <w:szCs w:val="22"/>
              </w:rPr>
              <w:t xml:space="preserve"> Таксация лесов (подготовительные работы)</w:t>
            </w:r>
          </w:p>
        </w:tc>
        <w:tc>
          <w:tcPr>
            <w:tcW w:w="1626" w:type="dxa"/>
            <w:shd w:val="clear" w:color="000000" w:fill="FFFFFF"/>
            <w:hideMark/>
          </w:tcPr>
          <w:p w:rsidR="008F0652" w:rsidRPr="007F6570" w:rsidRDefault="008F0652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итого</w:t>
            </w:r>
          </w:p>
        </w:tc>
        <w:tc>
          <w:tcPr>
            <w:tcW w:w="1560" w:type="dxa"/>
            <w:shd w:val="clear" w:color="000000" w:fill="FFFFFF"/>
            <w:hideMark/>
          </w:tcPr>
          <w:p w:rsidR="008F0652" w:rsidRPr="007F6570" w:rsidRDefault="008F0652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13700</w:t>
            </w:r>
          </w:p>
        </w:tc>
        <w:tc>
          <w:tcPr>
            <w:tcW w:w="1369" w:type="dxa"/>
            <w:shd w:val="clear" w:color="auto" w:fill="auto"/>
            <w:hideMark/>
          </w:tcPr>
          <w:p w:rsidR="008F0652" w:rsidRPr="007F6570" w:rsidRDefault="008F0652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3700,0</w:t>
            </w:r>
          </w:p>
        </w:tc>
        <w:tc>
          <w:tcPr>
            <w:tcW w:w="1293" w:type="dxa"/>
            <w:shd w:val="clear" w:color="auto" w:fill="auto"/>
            <w:hideMark/>
          </w:tcPr>
          <w:p w:rsidR="008F0652" w:rsidRPr="007F6570" w:rsidRDefault="008F0652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shd w:val="clear" w:color="auto" w:fill="auto"/>
            <w:hideMark/>
          </w:tcPr>
          <w:p w:rsidR="008F0652" w:rsidRPr="007F6570" w:rsidRDefault="008F0652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10000,0</w:t>
            </w:r>
          </w:p>
        </w:tc>
        <w:tc>
          <w:tcPr>
            <w:tcW w:w="1236" w:type="dxa"/>
            <w:shd w:val="clear" w:color="auto" w:fill="auto"/>
            <w:hideMark/>
          </w:tcPr>
          <w:p w:rsidR="008F0652" w:rsidRPr="007F6570" w:rsidRDefault="008F0652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8F0652" w:rsidRPr="007F6570" w:rsidRDefault="008F0652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0,0</w:t>
            </w:r>
          </w:p>
        </w:tc>
        <w:tc>
          <w:tcPr>
            <w:tcW w:w="1037" w:type="dxa"/>
            <w:vMerge w:val="restart"/>
            <w:shd w:val="clear" w:color="000000" w:fill="FFFFFF"/>
            <w:hideMark/>
          </w:tcPr>
          <w:p w:rsidR="008F0652" w:rsidRPr="007F6570" w:rsidRDefault="00DC2886" w:rsidP="007F65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  <w:r w:rsidR="008F0652" w:rsidRPr="007F6570">
              <w:rPr>
                <w:sz w:val="22"/>
                <w:szCs w:val="22"/>
              </w:rPr>
              <w:t>- 2023 гг.</w:t>
            </w:r>
          </w:p>
        </w:tc>
        <w:tc>
          <w:tcPr>
            <w:tcW w:w="1701" w:type="dxa"/>
            <w:vMerge w:val="restart"/>
            <w:shd w:val="clear" w:color="000000" w:fill="FFFFFF"/>
            <w:hideMark/>
          </w:tcPr>
          <w:p w:rsidR="008F0652" w:rsidRPr="007F6570" w:rsidRDefault="008F0652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Министерство лесного хозяйства и природопользования  Республики Тыва</w:t>
            </w:r>
          </w:p>
        </w:tc>
        <w:tc>
          <w:tcPr>
            <w:tcW w:w="1939" w:type="dxa"/>
            <w:vMerge/>
            <w:hideMark/>
          </w:tcPr>
          <w:p w:rsidR="008F0652" w:rsidRPr="007F6570" w:rsidRDefault="008F0652" w:rsidP="007F6570">
            <w:pPr>
              <w:rPr>
                <w:sz w:val="22"/>
                <w:szCs w:val="22"/>
              </w:rPr>
            </w:pPr>
          </w:p>
        </w:tc>
      </w:tr>
      <w:tr w:rsidR="008F0652" w:rsidRPr="007F6570" w:rsidTr="007F6570">
        <w:trPr>
          <w:trHeight w:val="962"/>
          <w:jc w:val="center"/>
        </w:trPr>
        <w:tc>
          <w:tcPr>
            <w:tcW w:w="1985" w:type="dxa"/>
            <w:vMerge/>
            <w:hideMark/>
          </w:tcPr>
          <w:p w:rsidR="008F0652" w:rsidRPr="007F6570" w:rsidRDefault="008F0652" w:rsidP="007F6570">
            <w:pPr>
              <w:rPr>
                <w:sz w:val="22"/>
                <w:szCs w:val="22"/>
              </w:rPr>
            </w:pPr>
          </w:p>
        </w:tc>
        <w:tc>
          <w:tcPr>
            <w:tcW w:w="1626" w:type="dxa"/>
            <w:shd w:val="clear" w:color="000000" w:fill="FFFFFF"/>
            <w:hideMark/>
          </w:tcPr>
          <w:p w:rsidR="008F0652" w:rsidRPr="007F6570" w:rsidRDefault="008F0652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60" w:type="dxa"/>
            <w:shd w:val="clear" w:color="000000" w:fill="FFFFFF"/>
            <w:hideMark/>
          </w:tcPr>
          <w:p w:rsidR="008F0652" w:rsidRPr="007F6570" w:rsidRDefault="008F0652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13700</w:t>
            </w:r>
          </w:p>
        </w:tc>
        <w:tc>
          <w:tcPr>
            <w:tcW w:w="1369" w:type="dxa"/>
            <w:shd w:val="clear" w:color="000000" w:fill="FFFFFF"/>
            <w:hideMark/>
          </w:tcPr>
          <w:p w:rsidR="008F0652" w:rsidRPr="007F6570" w:rsidRDefault="008F0652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3700</w:t>
            </w:r>
          </w:p>
        </w:tc>
        <w:tc>
          <w:tcPr>
            <w:tcW w:w="1293" w:type="dxa"/>
            <w:shd w:val="clear" w:color="000000" w:fill="FFFFFF"/>
            <w:hideMark/>
          </w:tcPr>
          <w:p w:rsidR="008F0652" w:rsidRPr="007F6570" w:rsidRDefault="008F0652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138" w:type="dxa"/>
            <w:shd w:val="clear" w:color="000000" w:fill="FFFFFF"/>
            <w:hideMark/>
          </w:tcPr>
          <w:p w:rsidR="008F0652" w:rsidRPr="007F6570" w:rsidRDefault="008F0652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10000</w:t>
            </w:r>
          </w:p>
        </w:tc>
        <w:tc>
          <w:tcPr>
            <w:tcW w:w="1236" w:type="dxa"/>
            <w:shd w:val="clear" w:color="000000" w:fill="FFFFFF"/>
            <w:hideMark/>
          </w:tcPr>
          <w:p w:rsidR="008F0652" w:rsidRPr="007F6570" w:rsidRDefault="008F0652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000000" w:fill="FFFFFF"/>
            <w:hideMark/>
          </w:tcPr>
          <w:p w:rsidR="008F0652" w:rsidRPr="007F6570" w:rsidRDefault="008F0652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037" w:type="dxa"/>
            <w:vMerge/>
            <w:hideMark/>
          </w:tcPr>
          <w:p w:rsidR="008F0652" w:rsidRPr="007F6570" w:rsidRDefault="008F0652" w:rsidP="007F65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hideMark/>
          </w:tcPr>
          <w:p w:rsidR="008F0652" w:rsidRPr="007F6570" w:rsidRDefault="008F0652" w:rsidP="007F6570">
            <w:pPr>
              <w:rPr>
                <w:sz w:val="22"/>
                <w:szCs w:val="22"/>
              </w:rPr>
            </w:pPr>
          </w:p>
        </w:tc>
        <w:tc>
          <w:tcPr>
            <w:tcW w:w="1939" w:type="dxa"/>
            <w:vMerge/>
            <w:hideMark/>
          </w:tcPr>
          <w:p w:rsidR="008F0652" w:rsidRPr="007F6570" w:rsidRDefault="008F0652" w:rsidP="007F6570">
            <w:pPr>
              <w:rPr>
                <w:sz w:val="22"/>
                <w:szCs w:val="22"/>
              </w:rPr>
            </w:pPr>
          </w:p>
        </w:tc>
      </w:tr>
      <w:tr w:rsidR="008F0652" w:rsidRPr="007F6570" w:rsidTr="00DC2886">
        <w:trPr>
          <w:trHeight w:val="64"/>
          <w:jc w:val="center"/>
        </w:trPr>
        <w:tc>
          <w:tcPr>
            <w:tcW w:w="1985" w:type="dxa"/>
            <w:vMerge w:val="restart"/>
            <w:shd w:val="clear" w:color="000000" w:fill="FFFFFF"/>
            <w:hideMark/>
          </w:tcPr>
          <w:p w:rsidR="008F0652" w:rsidRPr="007F6570" w:rsidRDefault="008F0652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2.2.1.3</w:t>
            </w:r>
            <w:r w:rsidR="00DC2886">
              <w:rPr>
                <w:sz w:val="22"/>
                <w:szCs w:val="22"/>
              </w:rPr>
              <w:t>.</w:t>
            </w:r>
            <w:r w:rsidRPr="007F6570">
              <w:rPr>
                <w:sz w:val="22"/>
                <w:szCs w:val="22"/>
              </w:rPr>
              <w:t xml:space="preserve"> Таксация лесов I разряда глазомерно-измерительным способом</w:t>
            </w:r>
          </w:p>
        </w:tc>
        <w:tc>
          <w:tcPr>
            <w:tcW w:w="1626" w:type="dxa"/>
            <w:shd w:val="clear" w:color="000000" w:fill="FFFFFF"/>
            <w:hideMark/>
          </w:tcPr>
          <w:p w:rsidR="008F0652" w:rsidRPr="007F6570" w:rsidRDefault="008F0652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итого</w:t>
            </w:r>
          </w:p>
        </w:tc>
        <w:tc>
          <w:tcPr>
            <w:tcW w:w="1560" w:type="dxa"/>
            <w:shd w:val="clear" w:color="000000" w:fill="FFFFFF"/>
            <w:hideMark/>
          </w:tcPr>
          <w:p w:rsidR="008F0652" w:rsidRPr="007F6570" w:rsidRDefault="008F0652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2200</w:t>
            </w:r>
          </w:p>
        </w:tc>
        <w:tc>
          <w:tcPr>
            <w:tcW w:w="1369" w:type="dxa"/>
            <w:shd w:val="clear" w:color="auto" w:fill="auto"/>
            <w:hideMark/>
          </w:tcPr>
          <w:p w:rsidR="008F0652" w:rsidRPr="007F6570" w:rsidRDefault="008F0652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0,0</w:t>
            </w:r>
          </w:p>
        </w:tc>
        <w:tc>
          <w:tcPr>
            <w:tcW w:w="1293" w:type="dxa"/>
            <w:shd w:val="clear" w:color="auto" w:fill="auto"/>
            <w:hideMark/>
          </w:tcPr>
          <w:p w:rsidR="008F0652" w:rsidRPr="007F6570" w:rsidRDefault="008F0652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shd w:val="clear" w:color="auto" w:fill="auto"/>
            <w:hideMark/>
          </w:tcPr>
          <w:p w:rsidR="008F0652" w:rsidRPr="007F6570" w:rsidRDefault="008F0652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2200,0</w:t>
            </w:r>
          </w:p>
        </w:tc>
        <w:tc>
          <w:tcPr>
            <w:tcW w:w="1236" w:type="dxa"/>
            <w:shd w:val="clear" w:color="auto" w:fill="auto"/>
            <w:hideMark/>
          </w:tcPr>
          <w:p w:rsidR="008F0652" w:rsidRPr="007F6570" w:rsidRDefault="008F0652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8F0652" w:rsidRPr="007F6570" w:rsidRDefault="008F0652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0,0</w:t>
            </w:r>
          </w:p>
        </w:tc>
        <w:tc>
          <w:tcPr>
            <w:tcW w:w="1037" w:type="dxa"/>
            <w:vMerge w:val="restart"/>
            <w:shd w:val="clear" w:color="000000" w:fill="FFFFFF"/>
            <w:hideMark/>
          </w:tcPr>
          <w:p w:rsidR="008F0652" w:rsidRPr="007F6570" w:rsidRDefault="00DC2886" w:rsidP="007F65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="008F0652" w:rsidRPr="007F6570">
              <w:rPr>
                <w:sz w:val="22"/>
                <w:szCs w:val="22"/>
              </w:rPr>
              <w:t>- 2023 гг.</w:t>
            </w:r>
          </w:p>
        </w:tc>
        <w:tc>
          <w:tcPr>
            <w:tcW w:w="1701" w:type="dxa"/>
            <w:vMerge w:val="restart"/>
            <w:shd w:val="clear" w:color="000000" w:fill="FFFFFF"/>
            <w:hideMark/>
          </w:tcPr>
          <w:p w:rsidR="008F0652" w:rsidRPr="007F6570" w:rsidRDefault="008F0652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Министерство лесного хозяйства и природопользования  Республики Тыва</w:t>
            </w:r>
          </w:p>
        </w:tc>
        <w:tc>
          <w:tcPr>
            <w:tcW w:w="1939" w:type="dxa"/>
            <w:vMerge/>
            <w:hideMark/>
          </w:tcPr>
          <w:p w:rsidR="008F0652" w:rsidRPr="007F6570" w:rsidRDefault="008F0652" w:rsidP="007F6570">
            <w:pPr>
              <w:rPr>
                <w:sz w:val="22"/>
                <w:szCs w:val="22"/>
              </w:rPr>
            </w:pPr>
          </w:p>
        </w:tc>
      </w:tr>
      <w:tr w:rsidR="008F0652" w:rsidRPr="007F6570" w:rsidTr="007F6570">
        <w:trPr>
          <w:trHeight w:val="878"/>
          <w:jc w:val="center"/>
        </w:trPr>
        <w:tc>
          <w:tcPr>
            <w:tcW w:w="1985" w:type="dxa"/>
            <w:vMerge/>
            <w:hideMark/>
          </w:tcPr>
          <w:p w:rsidR="008F0652" w:rsidRPr="007F6570" w:rsidRDefault="008F0652" w:rsidP="007F6570">
            <w:pPr>
              <w:rPr>
                <w:sz w:val="22"/>
                <w:szCs w:val="22"/>
              </w:rPr>
            </w:pPr>
          </w:p>
        </w:tc>
        <w:tc>
          <w:tcPr>
            <w:tcW w:w="1626" w:type="dxa"/>
            <w:shd w:val="clear" w:color="000000" w:fill="FFFFFF"/>
            <w:hideMark/>
          </w:tcPr>
          <w:p w:rsidR="008F0652" w:rsidRPr="007F6570" w:rsidRDefault="008F0652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60" w:type="dxa"/>
            <w:shd w:val="clear" w:color="000000" w:fill="FFFFFF"/>
            <w:hideMark/>
          </w:tcPr>
          <w:p w:rsidR="008F0652" w:rsidRPr="007F6570" w:rsidRDefault="008F0652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2200</w:t>
            </w:r>
          </w:p>
        </w:tc>
        <w:tc>
          <w:tcPr>
            <w:tcW w:w="1369" w:type="dxa"/>
            <w:shd w:val="clear" w:color="000000" w:fill="FFFFFF"/>
            <w:hideMark/>
          </w:tcPr>
          <w:p w:rsidR="008F0652" w:rsidRPr="007F6570" w:rsidRDefault="008F0652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293" w:type="dxa"/>
            <w:shd w:val="clear" w:color="000000" w:fill="FFFFFF"/>
            <w:hideMark/>
          </w:tcPr>
          <w:p w:rsidR="008F0652" w:rsidRPr="007F6570" w:rsidRDefault="008F0652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138" w:type="dxa"/>
            <w:shd w:val="clear" w:color="000000" w:fill="FFFFFF"/>
            <w:hideMark/>
          </w:tcPr>
          <w:p w:rsidR="008F0652" w:rsidRPr="007F6570" w:rsidRDefault="008F0652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2200</w:t>
            </w:r>
          </w:p>
        </w:tc>
        <w:tc>
          <w:tcPr>
            <w:tcW w:w="1236" w:type="dxa"/>
            <w:shd w:val="clear" w:color="000000" w:fill="FFFFFF"/>
            <w:hideMark/>
          </w:tcPr>
          <w:p w:rsidR="008F0652" w:rsidRPr="007F6570" w:rsidRDefault="008F0652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000000" w:fill="FFFFFF"/>
            <w:hideMark/>
          </w:tcPr>
          <w:p w:rsidR="008F0652" w:rsidRPr="007F6570" w:rsidRDefault="008F0652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037" w:type="dxa"/>
            <w:vMerge/>
            <w:hideMark/>
          </w:tcPr>
          <w:p w:rsidR="008F0652" w:rsidRPr="007F6570" w:rsidRDefault="008F0652" w:rsidP="007F65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hideMark/>
          </w:tcPr>
          <w:p w:rsidR="008F0652" w:rsidRPr="007F6570" w:rsidRDefault="008F0652" w:rsidP="007F6570">
            <w:pPr>
              <w:rPr>
                <w:sz w:val="22"/>
                <w:szCs w:val="22"/>
              </w:rPr>
            </w:pPr>
          </w:p>
        </w:tc>
        <w:tc>
          <w:tcPr>
            <w:tcW w:w="1939" w:type="dxa"/>
            <w:vMerge/>
            <w:hideMark/>
          </w:tcPr>
          <w:p w:rsidR="008F0652" w:rsidRPr="007F6570" w:rsidRDefault="008F0652" w:rsidP="007F6570">
            <w:pPr>
              <w:rPr>
                <w:sz w:val="22"/>
                <w:szCs w:val="22"/>
              </w:rPr>
            </w:pPr>
          </w:p>
        </w:tc>
      </w:tr>
      <w:tr w:rsidR="008F0652" w:rsidRPr="007F6570" w:rsidTr="00DC2886">
        <w:trPr>
          <w:trHeight w:val="205"/>
          <w:jc w:val="center"/>
        </w:trPr>
        <w:tc>
          <w:tcPr>
            <w:tcW w:w="1985" w:type="dxa"/>
            <w:vMerge w:val="restart"/>
            <w:shd w:val="clear" w:color="000000" w:fill="FFFFFF"/>
            <w:hideMark/>
          </w:tcPr>
          <w:p w:rsidR="008F0652" w:rsidRPr="007F6570" w:rsidRDefault="008F0652" w:rsidP="00DC2886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2.2.1.</w:t>
            </w:r>
            <w:r w:rsidR="00DC2886">
              <w:rPr>
                <w:sz w:val="22"/>
                <w:szCs w:val="22"/>
              </w:rPr>
              <w:t>4.</w:t>
            </w:r>
            <w:r w:rsidRPr="007F6570">
              <w:rPr>
                <w:sz w:val="22"/>
                <w:szCs w:val="22"/>
              </w:rPr>
              <w:t xml:space="preserve"> Таксация лесов (камеральные работы)</w:t>
            </w:r>
          </w:p>
        </w:tc>
        <w:tc>
          <w:tcPr>
            <w:tcW w:w="1626" w:type="dxa"/>
            <w:shd w:val="clear" w:color="000000" w:fill="FFFFFF"/>
            <w:hideMark/>
          </w:tcPr>
          <w:p w:rsidR="008F0652" w:rsidRPr="007F6570" w:rsidRDefault="008F0652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итого</w:t>
            </w:r>
          </w:p>
        </w:tc>
        <w:tc>
          <w:tcPr>
            <w:tcW w:w="1560" w:type="dxa"/>
            <w:shd w:val="clear" w:color="000000" w:fill="FFFFFF"/>
            <w:hideMark/>
          </w:tcPr>
          <w:p w:rsidR="008F0652" w:rsidRPr="007F6570" w:rsidRDefault="008F0652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369" w:type="dxa"/>
            <w:shd w:val="clear" w:color="auto" w:fill="auto"/>
            <w:hideMark/>
          </w:tcPr>
          <w:p w:rsidR="008F0652" w:rsidRPr="007F6570" w:rsidRDefault="008F0652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0,0</w:t>
            </w:r>
          </w:p>
        </w:tc>
        <w:tc>
          <w:tcPr>
            <w:tcW w:w="1293" w:type="dxa"/>
            <w:shd w:val="clear" w:color="auto" w:fill="auto"/>
            <w:hideMark/>
          </w:tcPr>
          <w:p w:rsidR="008F0652" w:rsidRPr="007F6570" w:rsidRDefault="008F0652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shd w:val="clear" w:color="auto" w:fill="auto"/>
            <w:hideMark/>
          </w:tcPr>
          <w:p w:rsidR="008F0652" w:rsidRPr="007F6570" w:rsidRDefault="008F0652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0,0</w:t>
            </w:r>
          </w:p>
        </w:tc>
        <w:tc>
          <w:tcPr>
            <w:tcW w:w="1236" w:type="dxa"/>
            <w:shd w:val="clear" w:color="auto" w:fill="auto"/>
            <w:hideMark/>
          </w:tcPr>
          <w:p w:rsidR="008F0652" w:rsidRPr="007F6570" w:rsidRDefault="008F0652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8F0652" w:rsidRPr="007F6570" w:rsidRDefault="008F0652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0,0</w:t>
            </w:r>
          </w:p>
        </w:tc>
        <w:tc>
          <w:tcPr>
            <w:tcW w:w="1037" w:type="dxa"/>
            <w:vMerge w:val="restart"/>
            <w:shd w:val="clear" w:color="000000" w:fill="FFFFFF"/>
            <w:hideMark/>
          </w:tcPr>
          <w:p w:rsidR="008F0652" w:rsidRPr="007F6570" w:rsidRDefault="008F0652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2022 г.</w:t>
            </w:r>
          </w:p>
        </w:tc>
        <w:tc>
          <w:tcPr>
            <w:tcW w:w="1701" w:type="dxa"/>
            <w:vMerge w:val="restart"/>
            <w:shd w:val="clear" w:color="000000" w:fill="FFFFFF"/>
            <w:hideMark/>
          </w:tcPr>
          <w:p w:rsidR="008F0652" w:rsidRPr="007F6570" w:rsidRDefault="008F0652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Министерство лесного хозяйства и природопользования  Республики Тыва</w:t>
            </w:r>
          </w:p>
        </w:tc>
        <w:tc>
          <w:tcPr>
            <w:tcW w:w="1939" w:type="dxa"/>
            <w:vMerge/>
            <w:hideMark/>
          </w:tcPr>
          <w:p w:rsidR="008F0652" w:rsidRPr="007F6570" w:rsidRDefault="008F0652" w:rsidP="007F6570">
            <w:pPr>
              <w:rPr>
                <w:sz w:val="22"/>
                <w:szCs w:val="22"/>
              </w:rPr>
            </w:pPr>
          </w:p>
        </w:tc>
      </w:tr>
      <w:tr w:rsidR="008F0652" w:rsidRPr="007F6570" w:rsidTr="007F6570">
        <w:trPr>
          <w:trHeight w:val="735"/>
          <w:jc w:val="center"/>
        </w:trPr>
        <w:tc>
          <w:tcPr>
            <w:tcW w:w="1985" w:type="dxa"/>
            <w:vMerge/>
            <w:hideMark/>
          </w:tcPr>
          <w:p w:rsidR="008F0652" w:rsidRPr="007F6570" w:rsidRDefault="008F0652" w:rsidP="007F6570">
            <w:pPr>
              <w:rPr>
                <w:sz w:val="22"/>
                <w:szCs w:val="22"/>
              </w:rPr>
            </w:pPr>
          </w:p>
        </w:tc>
        <w:tc>
          <w:tcPr>
            <w:tcW w:w="1626" w:type="dxa"/>
            <w:shd w:val="clear" w:color="000000" w:fill="FFFFFF"/>
            <w:hideMark/>
          </w:tcPr>
          <w:p w:rsidR="008F0652" w:rsidRPr="007F6570" w:rsidRDefault="008F0652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60" w:type="dxa"/>
            <w:shd w:val="clear" w:color="000000" w:fill="FFFFFF"/>
            <w:hideMark/>
          </w:tcPr>
          <w:p w:rsidR="008F0652" w:rsidRPr="007F6570" w:rsidRDefault="008F0652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369" w:type="dxa"/>
            <w:shd w:val="clear" w:color="000000" w:fill="FFFFFF"/>
            <w:hideMark/>
          </w:tcPr>
          <w:p w:rsidR="008F0652" w:rsidRPr="007F6570" w:rsidRDefault="008F0652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293" w:type="dxa"/>
            <w:shd w:val="clear" w:color="000000" w:fill="FFFFFF"/>
            <w:hideMark/>
          </w:tcPr>
          <w:p w:rsidR="008F0652" w:rsidRPr="007F6570" w:rsidRDefault="008F0652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138" w:type="dxa"/>
            <w:shd w:val="clear" w:color="000000" w:fill="FFFFFF"/>
            <w:hideMark/>
          </w:tcPr>
          <w:p w:rsidR="008F0652" w:rsidRPr="007F6570" w:rsidRDefault="008F0652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236" w:type="dxa"/>
            <w:shd w:val="clear" w:color="000000" w:fill="FFFFFF"/>
            <w:hideMark/>
          </w:tcPr>
          <w:p w:rsidR="008F0652" w:rsidRPr="007F6570" w:rsidRDefault="008F0652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000000" w:fill="FFFFFF"/>
            <w:hideMark/>
          </w:tcPr>
          <w:p w:rsidR="008F0652" w:rsidRPr="007F6570" w:rsidRDefault="008F0652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037" w:type="dxa"/>
            <w:vMerge/>
            <w:hideMark/>
          </w:tcPr>
          <w:p w:rsidR="008F0652" w:rsidRPr="007F6570" w:rsidRDefault="008F0652" w:rsidP="007F65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hideMark/>
          </w:tcPr>
          <w:p w:rsidR="008F0652" w:rsidRPr="007F6570" w:rsidRDefault="008F0652" w:rsidP="007F6570">
            <w:pPr>
              <w:rPr>
                <w:sz w:val="22"/>
                <w:szCs w:val="22"/>
              </w:rPr>
            </w:pPr>
          </w:p>
        </w:tc>
        <w:tc>
          <w:tcPr>
            <w:tcW w:w="1939" w:type="dxa"/>
            <w:vMerge/>
            <w:hideMark/>
          </w:tcPr>
          <w:p w:rsidR="008F0652" w:rsidRPr="007F6570" w:rsidRDefault="008F0652" w:rsidP="007F6570">
            <w:pPr>
              <w:rPr>
                <w:sz w:val="22"/>
                <w:szCs w:val="22"/>
              </w:rPr>
            </w:pPr>
          </w:p>
        </w:tc>
      </w:tr>
      <w:tr w:rsidR="008F0652" w:rsidRPr="007F6570" w:rsidTr="00DC2886">
        <w:trPr>
          <w:trHeight w:val="64"/>
          <w:jc w:val="center"/>
        </w:trPr>
        <w:tc>
          <w:tcPr>
            <w:tcW w:w="1985" w:type="dxa"/>
            <w:vMerge w:val="restart"/>
          </w:tcPr>
          <w:p w:rsidR="008F0652" w:rsidRPr="007F6570" w:rsidRDefault="003D27B9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2.2.2</w:t>
            </w:r>
            <w:r w:rsidR="00DC2886">
              <w:rPr>
                <w:sz w:val="22"/>
                <w:szCs w:val="22"/>
              </w:rPr>
              <w:t>.</w:t>
            </w:r>
            <w:r w:rsidRPr="007F6570">
              <w:rPr>
                <w:sz w:val="22"/>
                <w:szCs w:val="22"/>
              </w:rPr>
              <w:t xml:space="preserve"> Содержание органа исполнительной власти Республики Тыва в области лесного хозяйства и лесничеств</w:t>
            </w:r>
          </w:p>
        </w:tc>
        <w:tc>
          <w:tcPr>
            <w:tcW w:w="1626" w:type="dxa"/>
            <w:shd w:val="clear" w:color="000000" w:fill="FFFFFF"/>
          </w:tcPr>
          <w:p w:rsidR="008F0652" w:rsidRPr="007F6570" w:rsidRDefault="008F0652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итого</w:t>
            </w:r>
          </w:p>
        </w:tc>
        <w:tc>
          <w:tcPr>
            <w:tcW w:w="1560" w:type="dxa"/>
            <w:shd w:val="clear" w:color="000000" w:fill="FFFFFF"/>
          </w:tcPr>
          <w:p w:rsidR="008F0652" w:rsidRPr="007F6570" w:rsidRDefault="00E37DB8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762990,3</w:t>
            </w:r>
          </w:p>
        </w:tc>
        <w:tc>
          <w:tcPr>
            <w:tcW w:w="1369" w:type="dxa"/>
            <w:shd w:val="clear" w:color="000000" w:fill="FFFFFF"/>
          </w:tcPr>
          <w:p w:rsidR="00E37DB8" w:rsidRPr="007F6570" w:rsidRDefault="00E37DB8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176993,0</w:t>
            </w:r>
          </w:p>
        </w:tc>
        <w:tc>
          <w:tcPr>
            <w:tcW w:w="1293" w:type="dxa"/>
            <w:shd w:val="clear" w:color="000000" w:fill="FFFFFF"/>
          </w:tcPr>
          <w:p w:rsidR="008F0652" w:rsidRPr="007F6570" w:rsidRDefault="00E37DB8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138" w:type="dxa"/>
            <w:shd w:val="clear" w:color="000000" w:fill="FFFFFF"/>
          </w:tcPr>
          <w:p w:rsidR="008F0652" w:rsidRPr="007F6570" w:rsidRDefault="00E37DB8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214449,3</w:t>
            </w:r>
          </w:p>
        </w:tc>
        <w:tc>
          <w:tcPr>
            <w:tcW w:w="1236" w:type="dxa"/>
            <w:shd w:val="clear" w:color="000000" w:fill="FFFFFF"/>
          </w:tcPr>
          <w:p w:rsidR="008F0652" w:rsidRPr="007F6570" w:rsidRDefault="00E37DB8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185774,0</w:t>
            </w:r>
          </w:p>
        </w:tc>
        <w:tc>
          <w:tcPr>
            <w:tcW w:w="1134" w:type="dxa"/>
            <w:shd w:val="clear" w:color="000000" w:fill="FFFFFF"/>
          </w:tcPr>
          <w:p w:rsidR="008F0652" w:rsidRPr="007F6570" w:rsidRDefault="00E37DB8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185774,0</w:t>
            </w:r>
          </w:p>
        </w:tc>
        <w:tc>
          <w:tcPr>
            <w:tcW w:w="1037" w:type="dxa"/>
            <w:vMerge w:val="restart"/>
          </w:tcPr>
          <w:p w:rsidR="008F0652" w:rsidRPr="007F6570" w:rsidRDefault="008F0652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2021-2025 гг.</w:t>
            </w:r>
          </w:p>
        </w:tc>
        <w:tc>
          <w:tcPr>
            <w:tcW w:w="1701" w:type="dxa"/>
            <w:vMerge w:val="restart"/>
          </w:tcPr>
          <w:p w:rsidR="008F0652" w:rsidRPr="007F6570" w:rsidRDefault="008F0652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Министерство лесного хозяйства и природопользования  Республики Тыва</w:t>
            </w:r>
          </w:p>
        </w:tc>
        <w:tc>
          <w:tcPr>
            <w:tcW w:w="1939" w:type="dxa"/>
            <w:vMerge/>
          </w:tcPr>
          <w:p w:rsidR="008F0652" w:rsidRPr="007F6570" w:rsidRDefault="008F0652" w:rsidP="007F6570">
            <w:pPr>
              <w:rPr>
                <w:sz w:val="22"/>
                <w:szCs w:val="22"/>
              </w:rPr>
            </w:pPr>
          </w:p>
        </w:tc>
      </w:tr>
      <w:tr w:rsidR="008F0652" w:rsidRPr="007F6570" w:rsidTr="00DC2886">
        <w:trPr>
          <w:trHeight w:val="246"/>
          <w:jc w:val="center"/>
        </w:trPr>
        <w:tc>
          <w:tcPr>
            <w:tcW w:w="1985" w:type="dxa"/>
            <w:vMerge/>
          </w:tcPr>
          <w:p w:rsidR="008F0652" w:rsidRPr="007F6570" w:rsidRDefault="008F0652" w:rsidP="007F6570">
            <w:pPr>
              <w:rPr>
                <w:sz w:val="22"/>
                <w:szCs w:val="22"/>
              </w:rPr>
            </w:pPr>
          </w:p>
        </w:tc>
        <w:tc>
          <w:tcPr>
            <w:tcW w:w="1626" w:type="dxa"/>
            <w:shd w:val="clear" w:color="000000" w:fill="FFFFFF"/>
          </w:tcPr>
          <w:p w:rsidR="008F0652" w:rsidRPr="007F6570" w:rsidRDefault="008F0652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60" w:type="dxa"/>
            <w:shd w:val="clear" w:color="000000" w:fill="FFFFFF"/>
          </w:tcPr>
          <w:p w:rsidR="008F0652" w:rsidRPr="007F6570" w:rsidRDefault="00E37DB8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762899,0</w:t>
            </w:r>
          </w:p>
        </w:tc>
        <w:tc>
          <w:tcPr>
            <w:tcW w:w="1369" w:type="dxa"/>
            <w:shd w:val="clear" w:color="000000" w:fill="FFFFFF"/>
          </w:tcPr>
          <w:p w:rsidR="008F0652" w:rsidRPr="007F6570" w:rsidRDefault="00E37DB8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176901,7</w:t>
            </w:r>
          </w:p>
        </w:tc>
        <w:tc>
          <w:tcPr>
            <w:tcW w:w="1293" w:type="dxa"/>
            <w:shd w:val="clear" w:color="000000" w:fill="FFFFFF"/>
          </w:tcPr>
          <w:p w:rsidR="008F0652" w:rsidRPr="007F6570" w:rsidRDefault="00E37DB8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138" w:type="dxa"/>
            <w:shd w:val="clear" w:color="000000" w:fill="FFFFFF"/>
          </w:tcPr>
          <w:p w:rsidR="008F0652" w:rsidRPr="007F6570" w:rsidRDefault="00E37DB8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214449,3</w:t>
            </w:r>
          </w:p>
        </w:tc>
        <w:tc>
          <w:tcPr>
            <w:tcW w:w="1236" w:type="dxa"/>
            <w:shd w:val="clear" w:color="000000" w:fill="FFFFFF"/>
          </w:tcPr>
          <w:p w:rsidR="008F0652" w:rsidRPr="007F6570" w:rsidRDefault="00E37DB8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185774,0</w:t>
            </w:r>
          </w:p>
        </w:tc>
        <w:tc>
          <w:tcPr>
            <w:tcW w:w="1134" w:type="dxa"/>
            <w:shd w:val="clear" w:color="000000" w:fill="FFFFFF"/>
          </w:tcPr>
          <w:p w:rsidR="008F0652" w:rsidRPr="007F6570" w:rsidRDefault="00E37DB8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185774,0</w:t>
            </w:r>
          </w:p>
        </w:tc>
        <w:tc>
          <w:tcPr>
            <w:tcW w:w="1037" w:type="dxa"/>
            <w:vMerge/>
          </w:tcPr>
          <w:p w:rsidR="008F0652" w:rsidRPr="007F6570" w:rsidRDefault="008F0652" w:rsidP="007F65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8F0652" w:rsidRPr="007F6570" w:rsidRDefault="008F0652" w:rsidP="007F6570">
            <w:pPr>
              <w:rPr>
                <w:sz w:val="22"/>
                <w:szCs w:val="22"/>
              </w:rPr>
            </w:pPr>
          </w:p>
        </w:tc>
        <w:tc>
          <w:tcPr>
            <w:tcW w:w="1939" w:type="dxa"/>
            <w:vMerge/>
          </w:tcPr>
          <w:p w:rsidR="008F0652" w:rsidRPr="007F6570" w:rsidRDefault="008F0652" w:rsidP="007F6570">
            <w:pPr>
              <w:rPr>
                <w:sz w:val="22"/>
                <w:szCs w:val="22"/>
              </w:rPr>
            </w:pPr>
          </w:p>
        </w:tc>
      </w:tr>
      <w:tr w:rsidR="008F0652" w:rsidRPr="007F6570" w:rsidTr="007F6570">
        <w:trPr>
          <w:trHeight w:val="735"/>
          <w:jc w:val="center"/>
        </w:trPr>
        <w:tc>
          <w:tcPr>
            <w:tcW w:w="1985" w:type="dxa"/>
            <w:vMerge/>
          </w:tcPr>
          <w:p w:rsidR="008F0652" w:rsidRPr="007F6570" w:rsidRDefault="008F0652" w:rsidP="007F6570">
            <w:pPr>
              <w:rPr>
                <w:sz w:val="22"/>
                <w:szCs w:val="22"/>
              </w:rPr>
            </w:pPr>
          </w:p>
        </w:tc>
        <w:tc>
          <w:tcPr>
            <w:tcW w:w="1626" w:type="dxa"/>
            <w:shd w:val="clear" w:color="000000" w:fill="FFFFFF"/>
          </w:tcPr>
          <w:p w:rsidR="008F0652" w:rsidRPr="007F6570" w:rsidRDefault="00DC2886" w:rsidP="007F65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="008F0652" w:rsidRPr="007F6570">
              <w:rPr>
                <w:sz w:val="22"/>
                <w:szCs w:val="22"/>
              </w:rPr>
              <w:t>еспубликанский бюджет</w:t>
            </w:r>
          </w:p>
        </w:tc>
        <w:tc>
          <w:tcPr>
            <w:tcW w:w="1560" w:type="dxa"/>
            <w:shd w:val="clear" w:color="000000" w:fill="FFFFFF"/>
          </w:tcPr>
          <w:p w:rsidR="008F0652" w:rsidRPr="007F6570" w:rsidRDefault="00E37DB8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91,3</w:t>
            </w:r>
          </w:p>
        </w:tc>
        <w:tc>
          <w:tcPr>
            <w:tcW w:w="1369" w:type="dxa"/>
            <w:shd w:val="clear" w:color="000000" w:fill="FFFFFF"/>
          </w:tcPr>
          <w:p w:rsidR="008F0652" w:rsidRPr="007F6570" w:rsidRDefault="00E37DB8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91,3</w:t>
            </w:r>
          </w:p>
        </w:tc>
        <w:tc>
          <w:tcPr>
            <w:tcW w:w="1293" w:type="dxa"/>
            <w:shd w:val="clear" w:color="000000" w:fill="FFFFFF"/>
          </w:tcPr>
          <w:p w:rsidR="008F0652" w:rsidRPr="007F6570" w:rsidRDefault="00E37DB8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138" w:type="dxa"/>
            <w:shd w:val="clear" w:color="000000" w:fill="FFFFFF"/>
          </w:tcPr>
          <w:p w:rsidR="008F0652" w:rsidRPr="007F6570" w:rsidRDefault="00E37DB8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236" w:type="dxa"/>
            <w:shd w:val="clear" w:color="000000" w:fill="FFFFFF"/>
          </w:tcPr>
          <w:p w:rsidR="008F0652" w:rsidRPr="007F6570" w:rsidRDefault="00E37DB8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000000" w:fill="FFFFFF"/>
          </w:tcPr>
          <w:p w:rsidR="008F0652" w:rsidRPr="007F6570" w:rsidRDefault="00E37DB8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037" w:type="dxa"/>
            <w:vMerge/>
          </w:tcPr>
          <w:p w:rsidR="008F0652" w:rsidRPr="007F6570" w:rsidRDefault="008F0652" w:rsidP="007F65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8F0652" w:rsidRPr="007F6570" w:rsidRDefault="008F0652" w:rsidP="007F6570">
            <w:pPr>
              <w:rPr>
                <w:sz w:val="22"/>
                <w:szCs w:val="22"/>
              </w:rPr>
            </w:pPr>
          </w:p>
        </w:tc>
        <w:tc>
          <w:tcPr>
            <w:tcW w:w="1939" w:type="dxa"/>
            <w:vMerge/>
          </w:tcPr>
          <w:p w:rsidR="008F0652" w:rsidRPr="007F6570" w:rsidRDefault="008F0652" w:rsidP="007F6570">
            <w:pPr>
              <w:rPr>
                <w:sz w:val="22"/>
                <w:szCs w:val="22"/>
              </w:rPr>
            </w:pPr>
          </w:p>
        </w:tc>
      </w:tr>
      <w:tr w:rsidR="00EF6375" w:rsidRPr="007F6570" w:rsidTr="00DC2886">
        <w:trPr>
          <w:trHeight w:val="64"/>
          <w:jc w:val="center"/>
        </w:trPr>
        <w:tc>
          <w:tcPr>
            <w:tcW w:w="1985" w:type="dxa"/>
            <w:vMerge w:val="restart"/>
            <w:shd w:val="clear" w:color="000000" w:fill="FFFFFF"/>
            <w:hideMark/>
          </w:tcPr>
          <w:p w:rsidR="00EF6375" w:rsidRPr="007F6570" w:rsidRDefault="00EF6375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 xml:space="preserve">3. Подпрограмма 3 </w:t>
            </w:r>
            <w:r w:rsidR="007F6570" w:rsidRPr="007F6570">
              <w:rPr>
                <w:sz w:val="22"/>
                <w:szCs w:val="22"/>
              </w:rPr>
              <w:t>«</w:t>
            </w:r>
            <w:r w:rsidRPr="007F6570">
              <w:rPr>
                <w:sz w:val="22"/>
                <w:szCs w:val="22"/>
              </w:rPr>
              <w:t>Охрана и воспроизводство объектов животного мира в Республике Тыва</w:t>
            </w:r>
            <w:r w:rsidR="007F6570" w:rsidRPr="007F6570">
              <w:rPr>
                <w:sz w:val="22"/>
                <w:szCs w:val="22"/>
              </w:rPr>
              <w:t>»</w:t>
            </w:r>
          </w:p>
        </w:tc>
        <w:tc>
          <w:tcPr>
            <w:tcW w:w="1626" w:type="dxa"/>
            <w:shd w:val="clear" w:color="000000" w:fill="FFFFFF"/>
            <w:hideMark/>
          </w:tcPr>
          <w:p w:rsidR="00EF6375" w:rsidRPr="007F6570" w:rsidRDefault="00EF6375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итого</w:t>
            </w:r>
          </w:p>
        </w:tc>
        <w:tc>
          <w:tcPr>
            <w:tcW w:w="1560" w:type="dxa"/>
            <w:shd w:val="clear" w:color="000000" w:fill="FFFFFF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37758,7</w:t>
            </w:r>
          </w:p>
        </w:tc>
        <w:tc>
          <w:tcPr>
            <w:tcW w:w="1369" w:type="dxa"/>
            <w:shd w:val="clear" w:color="auto" w:fill="auto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7652,5</w:t>
            </w:r>
          </w:p>
        </w:tc>
        <w:tc>
          <w:tcPr>
            <w:tcW w:w="1293" w:type="dxa"/>
            <w:shd w:val="clear" w:color="auto" w:fill="auto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7292,9</w:t>
            </w:r>
          </w:p>
        </w:tc>
        <w:tc>
          <w:tcPr>
            <w:tcW w:w="1138" w:type="dxa"/>
            <w:shd w:val="clear" w:color="auto" w:fill="auto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7139,4</w:t>
            </w:r>
          </w:p>
        </w:tc>
        <w:tc>
          <w:tcPr>
            <w:tcW w:w="1236" w:type="dxa"/>
            <w:shd w:val="clear" w:color="auto" w:fill="auto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7540,5</w:t>
            </w:r>
          </w:p>
        </w:tc>
        <w:tc>
          <w:tcPr>
            <w:tcW w:w="1134" w:type="dxa"/>
            <w:shd w:val="clear" w:color="auto" w:fill="auto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8133,3</w:t>
            </w:r>
          </w:p>
        </w:tc>
        <w:tc>
          <w:tcPr>
            <w:tcW w:w="1037" w:type="dxa"/>
            <w:vMerge w:val="restart"/>
            <w:shd w:val="clear" w:color="000000" w:fill="FFFFFF"/>
            <w:hideMark/>
          </w:tcPr>
          <w:p w:rsidR="00EF6375" w:rsidRPr="007F6570" w:rsidRDefault="00DC2886" w:rsidP="007F65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  <w:r w:rsidR="00EF6375" w:rsidRPr="007F6570">
              <w:rPr>
                <w:sz w:val="22"/>
                <w:szCs w:val="22"/>
              </w:rPr>
              <w:t>- 2025 гг.</w:t>
            </w:r>
          </w:p>
        </w:tc>
        <w:tc>
          <w:tcPr>
            <w:tcW w:w="1701" w:type="dxa"/>
            <w:vMerge w:val="restart"/>
            <w:shd w:val="clear" w:color="000000" w:fill="FFFFFF"/>
            <w:hideMark/>
          </w:tcPr>
          <w:p w:rsidR="00EF6375" w:rsidRPr="007F6570" w:rsidRDefault="00EF6375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Государственный комитет по охране объектов животного мира Республики Тыва</w:t>
            </w:r>
          </w:p>
        </w:tc>
        <w:tc>
          <w:tcPr>
            <w:tcW w:w="1939" w:type="dxa"/>
            <w:vMerge w:val="restart"/>
            <w:shd w:val="clear" w:color="000000" w:fill="FFFFFF"/>
            <w:hideMark/>
          </w:tcPr>
          <w:p w:rsidR="00EF6375" w:rsidRPr="007F6570" w:rsidRDefault="00EF6375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 </w:t>
            </w:r>
          </w:p>
        </w:tc>
      </w:tr>
      <w:tr w:rsidR="00EF6375" w:rsidRPr="007F6570" w:rsidTr="007F6570">
        <w:trPr>
          <w:trHeight w:val="930"/>
          <w:jc w:val="center"/>
        </w:trPr>
        <w:tc>
          <w:tcPr>
            <w:tcW w:w="1985" w:type="dxa"/>
            <w:vMerge/>
            <w:hideMark/>
          </w:tcPr>
          <w:p w:rsidR="00EF6375" w:rsidRPr="007F6570" w:rsidRDefault="00EF6375" w:rsidP="007F6570">
            <w:pPr>
              <w:rPr>
                <w:sz w:val="22"/>
                <w:szCs w:val="22"/>
              </w:rPr>
            </w:pPr>
          </w:p>
        </w:tc>
        <w:tc>
          <w:tcPr>
            <w:tcW w:w="1626" w:type="dxa"/>
            <w:shd w:val="clear" w:color="000000" w:fill="FFFFFF"/>
            <w:hideMark/>
          </w:tcPr>
          <w:p w:rsidR="00EF6375" w:rsidRPr="007F6570" w:rsidRDefault="00EF6375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республиканский бюджет</w:t>
            </w:r>
          </w:p>
        </w:tc>
        <w:tc>
          <w:tcPr>
            <w:tcW w:w="1560" w:type="dxa"/>
            <w:shd w:val="clear" w:color="000000" w:fill="FFFFFF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37758,7</w:t>
            </w:r>
          </w:p>
        </w:tc>
        <w:tc>
          <w:tcPr>
            <w:tcW w:w="1369" w:type="dxa"/>
            <w:shd w:val="clear" w:color="auto" w:fill="auto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7652,5</w:t>
            </w:r>
          </w:p>
        </w:tc>
        <w:tc>
          <w:tcPr>
            <w:tcW w:w="1293" w:type="dxa"/>
            <w:shd w:val="clear" w:color="auto" w:fill="auto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7292,9</w:t>
            </w:r>
          </w:p>
        </w:tc>
        <w:tc>
          <w:tcPr>
            <w:tcW w:w="1138" w:type="dxa"/>
            <w:shd w:val="clear" w:color="auto" w:fill="auto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7139,4</w:t>
            </w:r>
          </w:p>
        </w:tc>
        <w:tc>
          <w:tcPr>
            <w:tcW w:w="1236" w:type="dxa"/>
            <w:shd w:val="clear" w:color="000000" w:fill="FFFFFF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7540,5</w:t>
            </w:r>
          </w:p>
        </w:tc>
        <w:tc>
          <w:tcPr>
            <w:tcW w:w="1134" w:type="dxa"/>
            <w:shd w:val="clear" w:color="000000" w:fill="FFFFFF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8133,3</w:t>
            </w:r>
          </w:p>
        </w:tc>
        <w:tc>
          <w:tcPr>
            <w:tcW w:w="1037" w:type="dxa"/>
            <w:vMerge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hideMark/>
          </w:tcPr>
          <w:p w:rsidR="00EF6375" w:rsidRPr="007F6570" w:rsidRDefault="00EF6375" w:rsidP="007F6570">
            <w:pPr>
              <w:rPr>
                <w:sz w:val="22"/>
                <w:szCs w:val="22"/>
              </w:rPr>
            </w:pPr>
          </w:p>
        </w:tc>
        <w:tc>
          <w:tcPr>
            <w:tcW w:w="1939" w:type="dxa"/>
            <w:vMerge/>
            <w:hideMark/>
          </w:tcPr>
          <w:p w:rsidR="00EF6375" w:rsidRPr="007F6570" w:rsidRDefault="00EF6375" w:rsidP="007F6570">
            <w:pPr>
              <w:rPr>
                <w:sz w:val="22"/>
                <w:szCs w:val="22"/>
              </w:rPr>
            </w:pPr>
          </w:p>
        </w:tc>
      </w:tr>
    </w:tbl>
    <w:p w:rsidR="00DC2886" w:rsidRDefault="00DC2886"/>
    <w:p w:rsidR="00DC2886" w:rsidRDefault="00DC2886"/>
    <w:p w:rsidR="00DC2886" w:rsidRDefault="00DC2886"/>
    <w:p w:rsidR="00DC2886" w:rsidRDefault="00DC2886"/>
    <w:p w:rsidR="00DC2886" w:rsidRDefault="00DC2886"/>
    <w:p w:rsidR="00DC2886" w:rsidRDefault="00DC2886"/>
    <w:p w:rsidR="00DC2886" w:rsidRDefault="00DC2886"/>
    <w:tbl>
      <w:tblPr>
        <w:tblW w:w="16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5"/>
        <w:gridCol w:w="1626"/>
        <w:gridCol w:w="1560"/>
        <w:gridCol w:w="1369"/>
        <w:gridCol w:w="1293"/>
        <w:gridCol w:w="1138"/>
        <w:gridCol w:w="1236"/>
        <w:gridCol w:w="1134"/>
        <w:gridCol w:w="1037"/>
        <w:gridCol w:w="1701"/>
        <w:gridCol w:w="1939"/>
      </w:tblGrid>
      <w:tr w:rsidR="00DC2886" w:rsidRPr="007F6570" w:rsidTr="00DC2886">
        <w:trPr>
          <w:trHeight w:val="215"/>
          <w:tblHeader/>
          <w:jc w:val="center"/>
        </w:trPr>
        <w:tc>
          <w:tcPr>
            <w:tcW w:w="1985" w:type="dxa"/>
            <w:shd w:val="clear" w:color="000000" w:fill="FFFFFF"/>
            <w:hideMark/>
          </w:tcPr>
          <w:p w:rsidR="00DC2886" w:rsidRPr="007F6570" w:rsidRDefault="00DC2886" w:rsidP="00DC2886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</w:t>
            </w:r>
          </w:p>
        </w:tc>
        <w:tc>
          <w:tcPr>
            <w:tcW w:w="1626" w:type="dxa"/>
            <w:shd w:val="clear" w:color="000000" w:fill="FFFFFF"/>
            <w:hideMark/>
          </w:tcPr>
          <w:p w:rsidR="00DC2886" w:rsidRPr="007F6570" w:rsidRDefault="00DC2886" w:rsidP="00DC2886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  <w:shd w:val="clear" w:color="000000" w:fill="FFFFFF"/>
            <w:hideMark/>
          </w:tcPr>
          <w:p w:rsidR="00DC2886" w:rsidRPr="007F6570" w:rsidRDefault="00DC2886" w:rsidP="00DC2886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3</w:t>
            </w:r>
          </w:p>
        </w:tc>
        <w:tc>
          <w:tcPr>
            <w:tcW w:w="1369" w:type="dxa"/>
            <w:shd w:val="clear" w:color="000000" w:fill="FFFFFF"/>
            <w:hideMark/>
          </w:tcPr>
          <w:p w:rsidR="00DC2886" w:rsidRPr="007F6570" w:rsidRDefault="00DC2886" w:rsidP="00DC2886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4</w:t>
            </w:r>
          </w:p>
        </w:tc>
        <w:tc>
          <w:tcPr>
            <w:tcW w:w="1293" w:type="dxa"/>
            <w:shd w:val="clear" w:color="000000" w:fill="FFFFFF"/>
            <w:hideMark/>
          </w:tcPr>
          <w:p w:rsidR="00DC2886" w:rsidRPr="007F6570" w:rsidRDefault="00DC2886" w:rsidP="00DC2886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5</w:t>
            </w:r>
          </w:p>
        </w:tc>
        <w:tc>
          <w:tcPr>
            <w:tcW w:w="1138" w:type="dxa"/>
            <w:shd w:val="clear" w:color="000000" w:fill="FFFFFF"/>
            <w:hideMark/>
          </w:tcPr>
          <w:p w:rsidR="00DC2886" w:rsidRPr="007F6570" w:rsidRDefault="00DC2886" w:rsidP="00DC2886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6</w:t>
            </w:r>
          </w:p>
        </w:tc>
        <w:tc>
          <w:tcPr>
            <w:tcW w:w="1236" w:type="dxa"/>
            <w:shd w:val="clear" w:color="000000" w:fill="FFFFFF"/>
            <w:hideMark/>
          </w:tcPr>
          <w:p w:rsidR="00DC2886" w:rsidRPr="007F6570" w:rsidRDefault="00DC2886" w:rsidP="00DC2886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shd w:val="clear" w:color="000000" w:fill="FFFFFF"/>
            <w:hideMark/>
          </w:tcPr>
          <w:p w:rsidR="00DC2886" w:rsidRPr="007F6570" w:rsidRDefault="00DC2886" w:rsidP="00DC2886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8</w:t>
            </w:r>
          </w:p>
        </w:tc>
        <w:tc>
          <w:tcPr>
            <w:tcW w:w="1037" w:type="dxa"/>
            <w:shd w:val="clear" w:color="000000" w:fill="FFFFFF"/>
            <w:hideMark/>
          </w:tcPr>
          <w:p w:rsidR="00DC2886" w:rsidRPr="007F6570" w:rsidRDefault="00DC2886" w:rsidP="00DC2886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  <w:shd w:val="clear" w:color="000000" w:fill="FFFFFF"/>
            <w:hideMark/>
          </w:tcPr>
          <w:p w:rsidR="00DC2886" w:rsidRPr="007F6570" w:rsidRDefault="00DC2886" w:rsidP="00DC2886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10</w:t>
            </w:r>
          </w:p>
        </w:tc>
        <w:tc>
          <w:tcPr>
            <w:tcW w:w="1939" w:type="dxa"/>
            <w:shd w:val="clear" w:color="000000" w:fill="FFFFFF"/>
            <w:hideMark/>
          </w:tcPr>
          <w:p w:rsidR="00DC2886" w:rsidRPr="007F6570" w:rsidRDefault="00DC2886" w:rsidP="00DC2886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11</w:t>
            </w:r>
          </w:p>
        </w:tc>
      </w:tr>
      <w:tr w:rsidR="00EF6375" w:rsidRPr="007F6570" w:rsidTr="00DC2886">
        <w:trPr>
          <w:trHeight w:val="64"/>
          <w:jc w:val="center"/>
        </w:trPr>
        <w:tc>
          <w:tcPr>
            <w:tcW w:w="1985" w:type="dxa"/>
            <w:vMerge w:val="restart"/>
            <w:shd w:val="clear" w:color="000000" w:fill="FFFFFF"/>
            <w:hideMark/>
          </w:tcPr>
          <w:p w:rsidR="00EF6375" w:rsidRPr="007F6570" w:rsidRDefault="00EF6375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3.1. Биотехнические мероприятия, в том числе приобретение соли и посевного материала (кормовых культур) для создания системы подкормочных полей; устройство солонцов</w:t>
            </w:r>
          </w:p>
        </w:tc>
        <w:tc>
          <w:tcPr>
            <w:tcW w:w="1626" w:type="dxa"/>
            <w:shd w:val="clear" w:color="000000" w:fill="FFFFFF"/>
            <w:hideMark/>
          </w:tcPr>
          <w:p w:rsidR="00EF6375" w:rsidRPr="007F6570" w:rsidRDefault="00EF6375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итого</w:t>
            </w:r>
          </w:p>
        </w:tc>
        <w:tc>
          <w:tcPr>
            <w:tcW w:w="1560" w:type="dxa"/>
            <w:shd w:val="clear" w:color="000000" w:fill="FFFFFF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1694,32</w:t>
            </w:r>
          </w:p>
        </w:tc>
        <w:tc>
          <w:tcPr>
            <w:tcW w:w="1369" w:type="dxa"/>
            <w:shd w:val="clear" w:color="auto" w:fill="auto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183,9</w:t>
            </w:r>
          </w:p>
        </w:tc>
        <w:tc>
          <w:tcPr>
            <w:tcW w:w="1293" w:type="dxa"/>
            <w:shd w:val="clear" w:color="auto" w:fill="auto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365,9</w:t>
            </w:r>
          </w:p>
        </w:tc>
        <w:tc>
          <w:tcPr>
            <w:tcW w:w="1138" w:type="dxa"/>
            <w:shd w:val="clear" w:color="auto" w:fill="auto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358,2</w:t>
            </w:r>
          </w:p>
        </w:tc>
        <w:tc>
          <w:tcPr>
            <w:tcW w:w="1236" w:type="dxa"/>
            <w:shd w:val="clear" w:color="auto" w:fill="auto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378,3</w:t>
            </w:r>
          </w:p>
        </w:tc>
        <w:tc>
          <w:tcPr>
            <w:tcW w:w="1134" w:type="dxa"/>
            <w:shd w:val="clear" w:color="auto" w:fill="auto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408,0</w:t>
            </w:r>
          </w:p>
        </w:tc>
        <w:tc>
          <w:tcPr>
            <w:tcW w:w="1037" w:type="dxa"/>
            <w:vMerge w:val="restart"/>
            <w:shd w:val="clear" w:color="000000" w:fill="FFFFFF"/>
            <w:hideMark/>
          </w:tcPr>
          <w:p w:rsidR="00EF6375" w:rsidRPr="007F6570" w:rsidRDefault="00DC2886" w:rsidP="007F65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  <w:r w:rsidR="00EF6375" w:rsidRPr="007F6570">
              <w:rPr>
                <w:sz w:val="22"/>
                <w:szCs w:val="22"/>
              </w:rPr>
              <w:t>- 2025 гг.</w:t>
            </w:r>
          </w:p>
        </w:tc>
        <w:tc>
          <w:tcPr>
            <w:tcW w:w="1701" w:type="dxa"/>
            <w:vMerge w:val="restart"/>
            <w:shd w:val="clear" w:color="000000" w:fill="FFFFFF"/>
            <w:hideMark/>
          </w:tcPr>
          <w:p w:rsidR="00EF6375" w:rsidRPr="007F6570" w:rsidRDefault="00EF6375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Государственный комитет по охране объектов животного мира Республики Тыва</w:t>
            </w:r>
          </w:p>
        </w:tc>
        <w:tc>
          <w:tcPr>
            <w:tcW w:w="1939" w:type="dxa"/>
            <w:vMerge w:val="restart"/>
            <w:shd w:val="clear" w:color="000000" w:fill="FFFFFF"/>
            <w:hideMark/>
          </w:tcPr>
          <w:p w:rsidR="00EF6375" w:rsidRPr="007F6570" w:rsidRDefault="00EF6375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обеспечение подкормки диких животных в общедоступных охотничьих угодьях; создание улучшенных условий существования в зимний период; обеспечение сохранности репродуктивного ядра диких животных</w:t>
            </w:r>
          </w:p>
        </w:tc>
      </w:tr>
      <w:tr w:rsidR="00EF6375" w:rsidRPr="007F6570" w:rsidTr="007F6570">
        <w:trPr>
          <w:trHeight w:val="2826"/>
          <w:jc w:val="center"/>
        </w:trPr>
        <w:tc>
          <w:tcPr>
            <w:tcW w:w="1985" w:type="dxa"/>
            <w:vMerge/>
            <w:hideMark/>
          </w:tcPr>
          <w:p w:rsidR="00EF6375" w:rsidRPr="007F6570" w:rsidRDefault="00EF6375" w:rsidP="007F6570">
            <w:pPr>
              <w:rPr>
                <w:sz w:val="22"/>
                <w:szCs w:val="22"/>
              </w:rPr>
            </w:pPr>
          </w:p>
        </w:tc>
        <w:tc>
          <w:tcPr>
            <w:tcW w:w="1626" w:type="dxa"/>
            <w:shd w:val="clear" w:color="000000" w:fill="FFFFFF"/>
            <w:hideMark/>
          </w:tcPr>
          <w:p w:rsidR="00EF6375" w:rsidRPr="007F6570" w:rsidRDefault="00EF6375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республиканский бюджет</w:t>
            </w:r>
          </w:p>
        </w:tc>
        <w:tc>
          <w:tcPr>
            <w:tcW w:w="1560" w:type="dxa"/>
            <w:shd w:val="clear" w:color="000000" w:fill="FFFFFF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1694,32</w:t>
            </w:r>
          </w:p>
        </w:tc>
        <w:tc>
          <w:tcPr>
            <w:tcW w:w="1369" w:type="dxa"/>
            <w:shd w:val="clear" w:color="000000" w:fill="FFFFFF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183,9</w:t>
            </w:r>
          </w:p>
        </w:tc>
        <w:tc>
          <w:tcPr>
            <w:tcW w:w="1293" w:type="dxa"/>
            <w:shd w:val="clear" w:color="000000" w:fill="FFFFFF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365,9</w:t>
            </w:r>
          </w:p>
        </w:tc>
        <w:tc>
          <w:tcPr>
            <w:tcW w:w="1138" w:type="dxa"/>
            <w:shd w:val="clear" w:color="000000" w:fill="FFFFFF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358,2</w:t>
            </w:r>
          </w:p>
        </w:tc>
        <w:tc>
          <w:tcPr>
            <w:tcW w:w="1236" w:type="dxa"/>
            <w:shd w:val="clear" w:color="000000" w:fill="FFFFFF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378,3</w:t>
            </w:r>
          </w:p>
        </w:tc>
        <w:tc>
          <w:tcPr>
            <w:tcW w:w="1134" w:type="dxa"/>
            <w:shd w:val="clear" w:color="000000" w:fill="FFFFFF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408,0</w:t>
            </w:r>
          </w:p>
        </w:tc>
        <w:tc>
          <w:tcPr>
            <w:tcW w:w="1037" w:type="dxa"/>
            <w:vMerge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hideMark/>
          </w:tcPr>
          <w:p w:rsidR="00EF6375" w:rsidRPr="007F6570" w:rsidRDefault="00EF6375" w:rsidP="007F6570">
            <w:pPr>
              <w:rPr>
                <w:sz w:val="22"/>
                <w:szCs w:val="22"/>
              </w:rPr>
            </w:pPr>
          </w:p>
        </w:tc>
        <w:tc>
          <w:tcPr>
            <w:tcW w:w="1939" w:type="dxa"/>
            <w:vMerge/>
            <w:hideMark/>
          </w:tcPr>
          <w:p w:rsidR="00EF6375" w:rsidRPr="007F6570" w:rsidRDefault="00EF6375" w:rsidP="007F6570">
            <w:pPr>
              <w:rPr>
                <w:sz w:val="22"/>
                <w:szCs w:val="22"/>
              </w:rPr>
            </w:pPr>
          </w:p>
        </w:tc>
      </w:tr>
      <w:tr w:rsidR="00EF6375" w:rsidRPr="007F6570" w:rsidTr="00DC2886">
        <w:trPr>
          <w:trHeight w:val="64"/>
          <w:jc w:val="center"/>
        </w:trPr>
        <w:tc>
          <w:tcPr>
            <w:tcW w:w="1985" w:type="dxa"/>
            <w:vMerge w:val="restart"/>
            <w:shd w:val="clear" w:color="000000" w:fill="FFFFFF"/>
            <w:hideMark/>
          </w:tcPr>
          <w:p w:rsidR="00EF6375" w:rsidRPr="007F6570" w:rsidRDefault="00EF6375" w:rsidP="007E73EA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 xml:space="preserve">3.2. Укрепление материально-технической базы </w:t>
            </w:r>
          </w:p>
        </w:tc>
        <w:tc>
          <w:tcPr>
            <w:tcW w:w="1626" w:type="dxa"/>
            <w:shd w:val="clear" w:color="000000" w:fill="FFFFFF"/>
            <w:hideMark/>
          </w:tcPr>
          <w:p w:rsidR="00EF6375" w:rsidRPr="007F6570" w:rsidRDefault="00EF6375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итого</w:t>
            </w:r>
          </w:p>
        </w:tc>
        <w:tc>
          <w:tcPr>
            <w:tcW w:w="1560" w:type="dxa"/>
            <w:shd w:val="clear" w:color="000000" w:fill="FFFFFF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35868,99</w:t>
            </w:r>
          </w:p>
        </w:tc>
        <w:tc>
          <w:tcPr>
            <w:tcW w:w="1369" w:type="dxa"/>
            <w:shd w:val="clear" w:color="auto" w:fill="auto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7273,2</w:t>
            </w:r>
          </w:p>
        </w:tc>
        <w:tc>
          <w:tcPr>
            <w:tcW w:w="1293" w:type="dxa"/>
            <w:shd w:val="clear" w:color="auto" w:fill="auto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6927,1</w:t>
            </w:r>
          </w:p>
        </w:tc>
        <w:tc>
          <w:tcPr>
            <w:tcW w:w="1138" w:type="dxa"/>
            <w:shd w:val="clear" w:color="auto" w:fill="auto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6781,2</w:t>
            </w:r>
          </w:p>
        </w:tc>
        <w:tc>
          <w:tcPr>
            <w:tcW w:w="1236" w:type="dxa"/>
            <w:shd w:val="clear" w:color="auto" w:fill="auto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7162,2</w:t>
            </w:r>
          </w:p>
        </w:tc>
        <w:tc>
          <w:tcPr>
            <w:tcW w:w="1134" w:type="dxa"/>
            <w:shd w:val="clear" w:color="auto" w:fill="auto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7725,3</w:t>
            </w:r>
          </w:p>
        </w:tc>
        <w:tc>
          <w:tcPr>
            <w:tcW w:w="1037" w:type="dxa"/>
            <w:vMerge w:val="restart"/>
            <w:shd w:val="clear" w:color="000000" w:fill="FFFFFF"/>
            <w:hideMark/>
          </w:tcPr>
          <w:p w:rsidR="00EF6375" w:rsidRPr="007F6570" w:rsidRDefault="00DC2886" w:rsidP="007F65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  <w:r w:rsidR="00EF6375" w:rsidRPr="007F6570">
              <w:rPr>
                <w:sz w:val="22"/>
                <w:szCs w:val="22"/>
              </w:rPr>
              <w:t>- 2025 гг.</w:t>
            </w:r>
          </w:p>
        </w:tc>
        <w:tc>
          <w:tcPr>
            <w:tcW w:w="1701" w:type="dxa"/>
            <w:vMerge w:val="restart"/>
            <w:shd w:val="clear" w:color="000000" w:fill="FFFFFF"/>
            <w:hideMark/>
          </w:tcPr>
          <w:p w:rsidR="00EF6375" w:rsidRPr="007F6570" w:rsidRDefault="00EF6375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Государственный комитет по охране объектов животного мира Республики Тыва</w:t>
            </w:r>
          </w:p>
        </w:tc>
        <w:tc>
          <w:tcPr>
            <w:tcW w:w="1939" w:type="dxa"/>
            <w:vMerge w:val="restart"/>
            <w:shd w:val="clear" w:color="000000" w:fill="FFFFFF"/>
            <w:hideMark/>
          </w:tcPr>
          <w:p w:rsidR="00EF6375" w:rsidRPr="007F6570" w:rsidRDefault="00EF6375" w:rsidP="00DC2886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 повышение эффективности мероприятий по охране объектов животного мира и среды их обитания, государственного учета и мониторинга охотничьих ресурсов</w:t>
            </w:r>
            <w:r w:rsidR="00DC2886">
              <w:rPr>
                <w:sz w:val="22"/>
                <w:szCs w:val="22"/>
              </w:rPr>
              <w:t xml:space="preserve"> </w:t>
            </w:r>
            <w:r w:rsidRPr="007F6570">
              <w:rPr>
                <w:sz w:val="22"/>
                <w:szCs w:val="22"/>
              </w:rPr>
              <w:t xml:space="preserve">обеспечение надлежащей охраны охотничьих и водных биологических ресурсов на акваториях водных объектов и прилегающих к ним территориям, оказание эффективного противодействия фактам браконьерства </w:t>
            </w:r>
          </w:p>
        </w:tc>
      </w:tr>
      <w:tr w:rsidR="00EF6375" w:rsidRPr="007F6570" w:rsidTr="007F6570">
        <w:trPr>
          <w:trHeight w:val="735"/>
          <w:jc w:val="center"/>
        </w:trPr>
        <w:tc>
          <w:tcPr>
            <w:tcW w:w="1985" w:type="dxa"/>
            <w:vMerge/>
            <w:hideMark/>
          </w:tcPr>
          <w:p w:rsidR="00EF6375" w:rsidRPr="007F6570" w:rsidRDefault="00EF6375" w:rsidP="007F6570">
            <w:pPr>
              <w:rPr>
                <w:sz w:val="22"/>
                <w:szCs w:val="22"/>
              </w:rPr>
            </w:pPr>
          </w:p>
        </w:tc>
        <w:tc>
          <w:tcPr>
            <w:tcW w:w="1626" w:type="dxa"/>
            <w:shd w:val="clear" w:color="000000" w:fill="FFFFFF"/>
            <w:hideMark/>
          </w:tcPr>
          <w:p w:rsidR="00EF6375" w:rsidRPr="007F6570" w:rsidRDefault="00EF6375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республиканский бюджет</w:t>
            </w:r>
          </w:p>
        </w:tc>
        <w:tc>
          <w:tcPr>
            <w:tcW w:w="1560" w:type="dxa"/>
            <w:shd w:val="clear" w:color="000000" w:fill="FFFFFF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35868,99</w:t>
            </w:r>
          </w:p>
        </w:tc>
        <w:tc>
          <w:tcPr>
            <w:tcW w:w="1369" w:type="dxa"/>
            <w:shd w:val="clear" w:color="auto" w:fill="auto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7273,2</w:t>
            </w:r>
          </w:p>
        </w:tc>
        <w:tc>
          <w:tcPr>
            <w:tcW w:w="1293" w:type="dxa"/>
            <w:shd w:val="clear" w:color="auto" w:fill="auto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6927,1</w:t>
            </w:r>
          </w:p>
        </w:tc>
        <w:tc>
          <w:tcPr>
            <w:tcW w:w="1138" w:type="dxa"/>
            <w:shd w:val="clear" w:color="auto" w:fill="auto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6781,2</w:t>
            </w:r>
          </w:p>
        </w:tc>
        <w:tc>
          <w:tcPr>
            <w:tcW w:w="1236" w:type="dxa"/>
            <w:shd w:val="clear" w:color="auto" w:fill="auto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7162,2</w:t>
            </w:r>
          </w:p>
        </w:tc>
        <w:tc>
          <w:tcPr>
            <w:tcW w:w="1134" w:type="dxa"/>
            <w:shd w:val="clear" w:color="auto" w:fill="auto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7725,3</w:t>
            </w:r>
          </w:p>
        </w:tc>
        <w:tc>
          <w:tcPr>
            <w:tcW w:w="1037" w:type="dxa"/>
            <w:vMerge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hideMark/>
          </w:tcPr>
          <w:p w:rsidR="00EF6375" w:rsidRPr="007F6570" w:rsidRDefault="00EF6375" w:rsidP="007F6570">
            <w:pPr>
              <w:rPr>
                <w:sz w:val="22"/>
                <w:szCs w:val="22"/>
              </w:rPr>
            </w:pPr>
          </w:p>
        </w:tc>
        <w:tc>
          <w:tcPr>
            <w:tcW w:w="1939" w:type="dxa"/>
            <w:vMerge/>
            <w:hideMark/>
          </w:tcPr>
          <w:p w:rsidR="00EF6375" w:rsidRPr="007F6570" w:rsidRDefault="00EF6375" w:rsidP="007F6570">
            <w:pPr>
              <w:rPr>
                <w:sz w:val="22"/>
                <w:szCs w:val="22"/>
              </w:rPr>
            </w:pPr>
          </w:p>
        </w:tc>
      </w:tr>
      <w:tr w:rsidR="00EF6375" w:rsidRPr="007F6570" w:rsidTr="00DC2886">
        <w:trPr>
          <w:trHeight w:val="64"/>
          <w:jc w:val="center"/>
        </w:trPr>
        <w:tc>
          <w:tcPr>
            <w:tcW w:w="1985" w:type="dxa"/>
            <w:vMerge w:val="restart"/>
            <w:shd w:val="clear" w:color="000000" w:fill="FFFFFF"/>
            <w:hideMark/>
          </w:tcPr>
          <w:p w:rsidR="00EF6375" w:rsidRPr="007F6570" w:rsidRDefault="00EF6375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3.2.1. Приобретение служебного оружия, средств связи и навигации, программного обеспечения, слежения и фиксации доказательств</w:t>
            </w:r>
          </w:p>
        </w:tc>
        <w:tc>
          <w:tcPr>
            <w:tcW w:w="1626" w:type="dxa"/>
            <w:shd w:val="clear" w:color="000000" w:fill="FFFFFF"/>
            <w:hideMark/>
          </w:tcPr>
          <w:p w:rsidR="00EF6375" w:rsidRPr="007F6570" w:rsidRDefault="00EF6375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итого</w:t>
            </w:r>
          </w:p>
        </w:tc>
        <w:tc>
          <w:tcPr>
            <w:tcW w:w="1560" w:type="dxa"/>
            <w:shd w:val="clear" w:color="000000" w:fill="FFFFFF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15635,43</w:t>
            </w:r>
          </w:p>
        </w:tc>
        <w:tc>
          <w:tcPr>
            <w:tcW w:w="1369" w:type="dxa"/>
            <w:shd w:val="clear" w:color="auto" w:fill="auto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673,0</w:t>
            </w:r>
          </w:p>
        </w:tc>
        <w:tc>
          <w:tcPr>
            <w:tcW w:w="1293" w:type="dxa"/>
            <w:shd w:val="clear" w:color="auto" w:fill="auto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3624,5</w:t>
            </w:r>
          </w:p>
        </w:tc>
        <w:tc>
          <w:tcPr>
            <w:tcW w:w="1138" w:type="dxa"/>
            <w:shd w:val="clear" w:color="auto" w:fill="auto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3548,2</w:t>
            </w:r>
          </w:p>
        </w:tc>
        <w:tc>
          <w:tcPr>
            <w:tcW w:w="1236" w:type="dxa"/>
            <w:shd w:val="clear" w:color="auto" w:fill="auto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3747,6</w:t>
            </w:r>
          </w:p>
        </w:tc>
        <w:tc>
          <w:tcPr>
            <w:tcW w:w="1134" w:type="dxa"/>
            <w:shd w:val="clear" w:color="auto" w:fill="auto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4042,2</w:t>
            </w:r>
          </w:p>
        </w:tc>
        <w:tc>
          <w:tcPr>
            <w:tcW w:w="1037" w:type="dxa"/>
            <w:vMerge w:val="restart"/>
            <w:shd w:val="clear" w:color="000000" w:fill="FFFFFF"/>
            <w:hideMark/>
          </w:tcPr>
          <w:p w:rsidR="00EF6375" w:rsidRPr="007F6570" w:rsidRDefault="00DC2886" w:rsidP="007F65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  <w:r w:rsidR="00EF6375" w:rsidRPr="007F6570">
              <w:rPr>
                <w:sz w:val="22"/>
                <w:szCs w:val="22"/>
              </w:rPr>
              <w:t>- 2025 гг.</w:t>
            </w:r>
          </w:p>
        </w:tc>
        <w:tc>
          <w:tcPr>
            <w:tcW w:w="1701" w:type="dxa"/>
            <w:vMerge w:val="restart"/>
            <w:shd w:val="clear" w:color="000000" w:fill="FFFFFF"/>
            <w:hideMark/>
          </w:tcPr>
          <w:p w:rsidR="00EF6375" w:rsidRPr="007F6570" w:rsidRDefault="00EF6375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Государственный комитет по охране объектов животного мира Республики Тыва</w:t>
            </w:r>
          </w:p>
        </w:tc>
        <w:tc>
          <w:tcPr>
            <w:tcW w:w="1939" w:type="dxa"/>
            <w:vMerge/>
            <w:shd w:val="clear" w:color="000000" w:fill="FFFFFF"/>
            <w:hideMark/>
          </w:tcPr>
          <w:p w:rsidR="00EF6375" w:rsidRPr="007F6570" w:rsidRDefault="00EF6375" w:rsidP="007F6570">
            <w:pPr>
              <w:rPr>
                <w:sz w:val="22"/>
                <w:szCs w:val="22"/>
              </w:rPr>
            </w:pPr>
          </w:p>
        </w:tc>
      </w:tr>
      <w:tr w:rsidR="00EF6375" w:rsidRPr="007F6570" w:rsidTr="007F6570">
        <w:trPr>
          <w:trHeight w:val="735"/>
          <w:jc w:val="center"/>
        </w:trPr>
        <w:tc>
          <w:tcPr>
            <w:tcW w:w="1985" w:type="dxa"/>
            <w:vMerge/>
            <w:hideMark/>
          </w:tcPr>
          <w:p w:rsidR="00EF6375" w:rsidRPr="007F6570" w:rsidRDefault="00EF6375" w:rsidP="007F6570">
            <w:pPr>
              <w:rPr>
                <w:sz w:val="22"/>
                <w:szCs w:val="22"/>
              </w:rPr>
            </w:pPr>
          </w:p>
        </w:tc>
        <w:tc>
          <w:tcPr>
            <w:tcW w:w="1626" w:type="dxa"/>
            <w:shd w:val="clear" w:color="000000" w:fill="FFFFFF"/>
            <w:hideMark/>
          </w:tcPr>
          <w:p w:rsidR="00EF6375" w:rsidRPr="007F6570" w:rsidRDefault="00EF6375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республиканский бюджет</w:t>
            </w:r>
          </w:p>
        </w:tc>
        <w:tc>
          <w:tcPr>
            <w:tcW w:w="1560" w:type="dxa"/>
            <w:shd w:val="clear" w:color="000000" w:fill="FFFFFF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15635,43</w:t>
            </w:r>
          </w:p>
        </w:tc>
        <w:tc>
          <w:tcPr>
            <w:tcW w:w="1369" w:type="dxa"/>
            <w:shd w:val="clear" w:color="000000" w:fill="FFFFFF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673,0</w:t>
            </w:r>
          </w:p>
        </w:tc>
        <w:tc>
          <w:tcPr>
            <w:tcW w:w="1293" w:type="dxa"/>
            <w:shd w:val="clear" w:color="000000" w:fill="FFFFFF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3624,5</w:t>
            </w:r>
          </w:p>
        </w:tc>
        <w:tc>
          <w:tcPr>
            <w:tcW w:w="1138" w:type="dxa"/>
            <w:shd w:val="clear" w:color="000000" w:fill="FFFFFF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3548,2</w:t>
            </w:r>
          </w:p>
        </w:tc>
        <w:tc>
          <w:tcPr>
            <w:tcW w:w="1236" w:type="dxa"/>
            <w:shd w:val="clear" w:color="000000" w:fill="FFFFFF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3747,6</w:t>
            </w:r>
          </w:p>
        </w:tc>
        <w:tc>
          <w:tcPr>
            <w:tcW w:w="1134" w:type="dxa"/>
            <w:shd w:val="clear" w:color="000000" w:fill="FFFFFF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4042,2</w:t>
            </w:r>
          </w:p>
        </w:tc>
        <w:tc>
          <w:tcPr>
            <w:tcW w:w="1037" w:type="dxa"/>
            <w:vMerge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hideMark/>
          </w:tcPr>
          <w:p w:rsidR="00EF6375" w:rsidRPr="007F6570" w:rsidRDefault="00EF6375" w:rsidP="007F6570">
            <w:pPr>
              <w:rPr>
                <w:sz w:val="22"/>
                <w:szCs w:val="22"/>
              </w:rPr>
            </w:pPr>
          </w:p>
        </w:tc>
        <w:tc>
          <w:tcPr>
            <w:tcW w:w="1939" w:type="dxa"/>
            <w:vMerge/>
            <w:hideMark/>
          </w:tcPr>
          <w:p w:rsidR="00EF6375" w:rsidRPr="007F6570" w:rsidRDefault="00EF6375" w:rsidP="007F6570">
            <w:pPr>
              <w:rPr>
                <w:sz w:val="22"/>
                <w:szCs w:val="22"/>
              </w:rPr>
            </w:pPr>
          </w:p>
        </w:tc>
      </w:tr>
      <w:tr w:rsidR="00EF6375" w:rsidRPr="007F6570" w:rsidTr="00DC2886">
        <w:trPr>
          <w:trHeight w:val="64"/>
          <w:jc w:val="center"/>
        </w:trPr>
        <w:tc>
          <w:tcPr>
            <w:tcW w:w="1985" w:type="dxa"/>
            <w:vMerge w:val="restart"/>
            <w:shd w:val="clear" w:color="000000" w:fill="FFFFFF"/>
            <w:hideMark/>
          </w:tcPr>
          <w:p w:rsidR="00EF6375" w:rsidRPr="007F6570" w:rsidRDefault="00EF6375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3.2.2. Техническое оснащение инспекторского состава, в том числе приобретение:</w:t>
            </w:r>
          </w:p>
        </w:tc>
        <w:tc>
          <w:tcPr>
            <w:tcW w:w="1626" w:type="dxa"/>
            <w:shd w:val="clear" w:color="000000" w:fill="FFFFFF"/>
            <w:hideMark/>
          </w:tcPr>
          <w:p w:rsidR="00EF6375" w:rsidRPr="007F6570" w:rsidRDefault="00EF6375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итого</w:t>
            </w:r>
          </w:p>
        </w:tc>
        <w:tc>
          <w:tcPr>
            <w:tcW w:w="1560" w:type="dxa"/>
            <w:shd w:val="clear" w:color="000000" w:fill="FFFFFF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20233,56</w:t>
            </w:r>
          </w:p>
        </w:tc>
        <w:tc>
          <w:tcPr>
            <w:tcW w:w="1369" w:type="dxa"/>
            <w:shd w:val="clear" w:color="auto" w:fill="auto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6600,2</w:t>
            </w:r>
          </w:p>
        </w:tc>
        <w:tc>
          <w:tcPr>
            <w:tcW w:w="1293" w:type="dxa"/>
            <w:shd w:val="clear" w:color="auto" w:fill="auto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3302,6</w:t>
            </w:r>
          </w:p>
        </w:tc>
        <w:tc>
          <w:tcPr>
            <w:tcW w:w="1138" w:type="dxa"/>
            <w:shd w:val="clear" w:color="auto" w:fill="auto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3233,0</w:t>
            </w:r>
          </w:p>
        </w:tc>
        <w:tc>
          <w:tcPr>
            <w:tcW w:w="1236" w:type="dxa"/>
            <w:shd w:val="clear" w:color="auto" w:fill="auto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3414,6</w:t>
            </w:r>
          </w:p>
        </w:tc>
        <w:tc>
          <w:tcPr>
            <w:tcW w:w="1134" w:type="dxa"/>
            <w:shd w:val="clear" w:color="auto" w:fill="auto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3683,1</w:t>
            </w:r>
          </w:p>
        </w:tc>
        <w:tc>
          <w:tcPr>
            <w:tcW w:w="1037" w:type="dxa"/>
            <w:vMerge w:val="restart"/>
            <w:shd w:val="clear" w:color="000000" w:fill="FFFFFF"/>
            <w:hideMark/>
          </w:tcPr>
          <w:p w:rsidR="00EF6375" w:rsidRPr="007F6570" w:rsidRDefault="00DC2886" w:rsidP="007F65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  <w:r w:rsidR="00EF6375" w:rsidRPr="007F6570">
              <w:rPr>
                <w:sz w:val="22"/>
                <w:szCs w:val="22"/>
              </w:rPr>
              <w:t>- 2025 гг.</w:t>
            </w:r>
          </w:p>
        </w:tc>
        <w:tc>
          <w:tcPr>
            <w:tcW w:w="1701" w:type="dxa"/>
            <w:vMerge w:val="restart"/>
            <w:shd w:val="clear" w:color="000000" w:fill="FFFFFF"/>
            <w:hideMark/>
          </w:tcPr>
          <w:p w:rsidR="00EF6375" w:rsidRPr="007F6570" w:rsidRDefault="00EF6375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Государственный комитет по охране объектов животного мира Республики Тыва</w:t>
            </w:r>
          </w:p>
        </w:tc>
        <w:tc>
          <w:tcPr>
            <w:tcW w:w="1939" w:type="dxa"/>
            <w:vMerge/>
            <w:shd w:val="clear" w:color="000000" w:fill="FFFFFF"/>
            <w:hideMark/>
          </w:tcPr>
          <w:p w:rsidR="00EF6375" w:rsidRPr="007F6570" w:rsidRDefault="00EF6375" w:rsidP="007F6570">
            <w:pPr>
              <w:rPr>
                <w:sz w:val="22"/>
                <w:szCs w:val="22"/>
              </w:rPr>
            </w:pPr>
          </w:p>
        </w:tc>
      </w:tr>
      <w:tr w:rsidR="00EF6375" w:rsidRPr="007F6570" w:rsidTr="007F6570">
        <w:trPr>
          <w:trHeight w:val="735"/>
          <w:jc w:val="center"/>
        </w:trPr>
        <w:tc>
          <w:tcPr>
            <w:tcW w:w="1985" w:type="dxa"/>
            <w:vMerge/>
            <w:hideMark/>
          </w:tcPr>
          <w:p w:rsidR="00EF6375" w:rsidRPr="007F6570" w:rsidRDefault="00EF6375" w:rsidP="007F6570">
            <w:pPr>
              <w:rPr>
                <w:sz w:val="22"/>
                <w:szCs w:val="22"/>
              </w:rPr>
            </w:pPr>
          </w:p>
        </w:tc>
        <w:tc>
          <w:tcPr>
            <w:tcW w:w="1626" w:type="dxa"/>
            <w:shd w:val="clear" w:color="000000" w:fill="FFFFFF"/>
            <w:hideMark/>
          </w:tcPr>
          <w:p w:rsidR="00EF6375" w:rsidRPr="007F6570" w:rsidRDefault="00EF6375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республиканский бюджет</w:t>
            </w:r>
          </w:p>
        </w:tc>
        <w:tc>
          <w:tcPr>
            <w:tcW w:w="1560" w:type="dxa"/>
            <w:shd w:val="clear" w:color="000000" w:fill="FFFFFF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20233,56</w:t>
            </w:r>
          </w:p>
        </w:tc>
        <w:tc>
          <w:tcPr>
            <w:tcW w:w="1369" w:type="dxa"/>
            <w:shd w:val="clear" w:color="auto" w:fill="auto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6600,2</w:t>
            </w:r>
          </w:p>
        </w:tc>
        <w:tc>
          <w:tcPr>
            <w:tcW w:w="1293" w:type="dxa"/>
            <w:shd w:val="clear" w:color="auto" w:fill="auto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3302,6</w:t>
            </w:r>
          </w:p>
        </w:tc>
        <w:tc>
          <w:tcPr>
            <w:tcW w:w="1138" w:type="dxa"/>
            <w:shd w:val="clear" w:color="auto" w:fill="auto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3233,0</w:t>
            </w:r>
          </w:p>
        </w:tc>
        <w:tc>
          <w:tcPr>
            <w:tcW w:w="1236" w:type="dxa"/>
            <w:shd w:val="clear" w:color="auto" w:fill="auto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3414,6</w:t>
            </w:r>
          </w:p>
        </w:tc>
        <w:tc>
          <w:tcPr>
            <w:tcW w:w="1134" w:type="dxa"/>
            <w:shd w:val="clear" w:color="auto" w:fill="auto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3683,1</w:t>
            </w:r>
          </w:p>
        </w:tc>
        <w:tc>
          <w:tcPr>
            <w:tcW w:w="1037" w:type="dxa"/>
            <w:vMerge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hideMark/>
          </w:tcPr>
          <w:p w:rsidR="00EF6375" w:rsidRPr="007F6570" w:rsidRDefault="00EF6375" w:rsidP="007F6570">
            <w:pPr>
              <w:rPr>
                <w:sz w:val="22"/>
                <w:szCs w:val="22"/>
              </w:rPr>
            </w:pPr>
          </w:p>
        </w:tc>
        <w:tc>
          <w:tcPr>
            <w:tcW w:w="1939" w:type="dxa"/>
            <w:vMerge/>
            <w:hideMark/>
          </w:tcPr>
          <w:p w:rsidR="00EF6375" w:rsidRPr="007F6570" w:rsidRDefault="00EF6375" w:rsidP="007F6570">
            <w:pPr>
              <w:rPr>
                <w:sz w:val="22"/>
                <w:szCs w:val="22"/>
              </w:rPr>
            </w:pPr>
          </w:p>
        </w:tc>
      </w:tr>
    </w:tbl>
    <w:p w:rsidR="00DC2886" w:rsidRDefault="00DC2886"/>
    <w:p w:rsidR="00DC2886" w:rsidRDefault="00DC2886"/>
    <w:tbl>
      <w:tblPr>
        <w:tblW w:w="16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5"/>
        <w:gridCol w:w="1626"/>
        <w:gridCol w:w="1560"/>
        <w:gridCol w:w="1369"/>
        <w:gridCol w:w="1293"/>
        <w:gridCol w:w="1138"/>
        <w:gridCol w:w="1236"/>
        <w:gridCol w:w="1134"/>
        <w:gridCol w:w="1037"/>
        <w:gridCol w:w="1701"/>
        <w:gridCol w:w="1939"/>
      </w:tblGrid>
      <w:tr w:rsidR="00DC2886" w:rsidRPr="007F6570" w:rsidTr="00DC2886">
        <w:trPr>
          <w:trHeight w:val="215"/>
          <w:tblHeader/>
          <w:jc w:val="center"/>
        </w:trPr>
        <w:tc>
          <w:tcPr>
            <w:tcW w:w="1985" w:type="dxa"/>
            <w:shd w:val="clear" w:color="000000" w:fill="FFFFFF"/>
            <w:hideMark/>
          </w:tcPr>
          <w:p w:rsidR="00DC2886" w:rsidRPr="007F6570" w:rsidRDefault="00DC2886" w:rsidP="00DC2886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</w:t>
            </w:r>
          </w:p>
        </w:tc>
        <w:tc>
          <w:tcPr>
            <w:tcW w:w="1626" w:type="dxa"/>
            <w:shd w:val="clear" w:color="000000" w:fill="FFFFFF"/>
            <w:hideMark/>
          </w:tcPr>
          <w:p w:rsidR="00DC2886" w:rsidRPr="007F6570" w:rsidRDefault="00DC2886" w:rsidP="00DC2886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  <w:shd w:val="clear" w:color="000000" w:fill="FFFFFF"/>
            <w:hideMark/>
          </w:tcPr>
          <w:p w:rsidR="00DC2886" w:rsidRPr="007F6570" w:rsidRDefault="00DC2886" w:rsidP="00DC2886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3</w:t>
            </w:r>
          </w:p>
        </w:tc>
        <w:tc>
          <w:tcPr>
            <w:tcW w:w="1369" w:type="dxa"/>
            <w:shd w:val="clear" w:color="000000" w:fill="FFFFFF"/>
            <w:hideMark/>
          </w:tcPr>
          <w:p w:rsidR="00DC2886" w:rsidRPr="007F6570" w:rsidRDefault="00DC2886" w:rsidP="00DC2886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4</w:t>
            </w:r>
          </w:p>
        </w:tc>
        <w:tc>
          <w:tcPr>
            <w:tcW w:w="1293" w:type="dxa"/>
            <w:shd w:val="clear" w:color="000000" w:fill="FFFFFF"/>
            <w:hideMark/>
          </w:tcPr>
          <w:p w:rsidR="00DC2886" w:rsidRPr="007F6570" w:rsidRDefault="00DC2886" w:rsidP="00DC2886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5</w:t>
            </w:r>
          </w:p>
        </w:tc>
        <w:tc>
          <w:tcPr>
            <w:tcW w:w="1138" w:type="dxa"/>
            <w:shd w:val="clear" w:color="000000" w:fill="FFFFFF"/>
            <w:hideMark/>
          </w:tcPr>
          <w:p w:rsidR="00DC2886" w:rsidRPr="007F6570" w:rsidRDefault="00DC2886" w:rsidP="00DC2886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6</w:t>
            </w:r>
          </w:p>
        </w:tc>
        <w:tc>
          <w:tcPr>
            <w:tcW w:w="1236" w:type="dxa"/>
            <w:shd w:val="clear" w:color="000000" w:fill="FFFFFF"/>
            <w:hideMark/>
          </w:tcPr>
          <w:p w:rsidR="00DC2886" w:rsidRPr="007F6570" w:rsidRDefault="00DC2886" w:rsidP="00DC2886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shd w:val="clear" w:color="000000" w:fill="FFFFFF"/>
            <w:hideMark/>
          </w:tcPr>
          <w:p w:rsidR="00DC2886" w:rsidRPr="007F6570" w:rsidRDefault="00DC2886" w:rsidP="00DC2886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8</w:t>
            </w:r>
          </w:p>
        </w:tc>
        <w:tc>
          <w:tcPr>
            <w:tcW w:w="1037" w:type="dxa"/>
            <w:shd w:val="clear" w:color="000000" w:fill="FFFFFF"/>
            <w:hideMark/>
          </w:tcPr>
          <w:p w:rsidR="00DC2886" w:rsidRPr="007F6570" w:rsidRDefault="00DC2886" w:rsidP="00DC2886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  <w:shd w:val="clear" w:color="000000" w:fill="FFFFFF"/>
            <w:hideMark/>
          </w:tcPr>
          <w:p w:rsidR="00DC2886" w:rsidRPr="007F6570" w:rsidRDefault="00DC2886" w:rsidP="00DC2886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10</w:t>
            </w:r>
          </w:p>
        </w:tc>
        <w:tc>
          <w:tcPr>
            <w:tcW w:w="1939" w:type="dxa"/>
            <w:shd w:val="clear" w:color="000000" w:fill="FFFFFF"/>
            <w:hideMark/>
          </w:tcPr>
          <w:p w:rsidR="00DC2886" w:rsidRPr="007F6570" w:rsidRDefault="00DC2886" w:rsidP="00DC2886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11</w:t>
            </w:r>
          </w:p>
        </w:tc>
      </w:tr>
      <w:tr w:rsidR="00EF6375" w:rsidRPr="007F6570" w:rsidTr="00DC2886">
        <w:trPr>
          <w:trHeight w:val="162"/>
          <w:jc w:val="center"/>
        </w:trPr>
        <w:tc>
          <w:tcPr>
            <w:tcW w:w="1985" w:type="dxa"/>
            <w:vMerge w:val="restart"/>
            <w:shd w:val="clear" w:color="000000" w:fill="FFFFFF"/>
            <w:hideMark/>
          </w:tcPr>
          <w:p w:rsidR="00EF6375" w:rsidRPr="007F6570" w:rsidRDefault="00EF6375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3.2.2.1. водной техники (лодка ПВХ с дополнительным оборудованием, лодочный мотор, прицеп для перевозки лодки)</w:t>
            </w:r>
          </w:p>
        </w:tc>
        <w:tc>
          <w:tcPr>
            <w:tcW w:w="1626" w:type="dxa"/>
            <w:shd w:val="clear" w:color="000000" w:fill="FFFFFF"/>
            <w:hideMark/>
          </w:tcPr>
          <w:p w:rsidR="00EF6375" w:rsidRPr="007F6570" w:rsidRDefault="00EF6375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итого</w:t>
            </w:r>
          </w:p>
        </w:tc>
        <w:tc>
          <w:tcPr>
            <w:tcW w:w="1560" w:type="dxa"/>
            <w:shd w:val="clear" w:color="000000" w:fill="FFFFFF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1921,03</w:t>
            </w:r>
          </w:p>
        </w:tc>
        <w:tc>
          <w:tcPr>
            <w:tcW w:w="1369" w:type="dxa"/>
            <w:shd w:val="clear" w:color="auto" w:fill="auto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937,9</w:t>
            </w:r>
          </w:p>
        </w:tc>
        <w:tc>
          <w:tcPr>
            <w:tcW w:w="1293" w:type="dxa"/>
            <w:shd w:val="clear" w:color="auto" w:fill="auto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shd w:val="clear" w:color="auto" w:fill="auto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0,0</w:t>
            </w:r>
          </w:p>
        </w:tc>
        <w:tc>
          <w:tcPr>
            <w:tcW w:w="1236" w:type="dxa"/>
            <w:shd w:val="clear" w:color="auto" w:fill="auto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983,1</w:t>
            </w:r>
          </w:p>
        </w:tc>
        <w:tc>
          <w:tcPr>
            <w:tcW w:w="1037" w:type="dxa"/>
            <w:vMerge w:val="restart"/>
            <w:shd w:val="clear" w:color="000000" w:fill="FFFFFF"/>
            <w:hideMark/>
          </w:tcPr>
          <w:p w:rsidR="00EF6375" w:rsidRPr="007F6570" w:rsidRDefault="00DC2886" w:rsidP="007F65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  <w:r w:rsidR="00EF6375" w:rsidRPr="007F6570">
              <w:rPr>
                <w:sz w:val="22"/>
                <w:szCs w:val="22"/>
              </w:rPr>
              <w:t>- 2025 гг.</w:t>
            </w:r>
          </w:p>
        </w:tc>
        <w:tc>
          <w:tcPr>
            <w:tcW w:w="1701" w:type="dxa"/>
            <w:vMerge w:val="restart"/>
            <w:shd w:val="clear" w:color="000000" w:fill="FFFFFF"/>
            <w:hideMark/>
          </w:tcPr>
          <w:p w:rsidR="00EF6375" w:rsidRPr="007F6570" w:rsidRDefault="00D7499A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Государственный комитет по охране объектов животного мира Республики Тыва</w:t>
            </w:r>
          </w:p>
        </w:tc>
        <w:tc>
          <w:tcPr>
            <w:tcW w:w="1939" w:type="dxa"/>
            <w:vMerge w:val="restart"/>
            <w:hideMark/>
          </w:tcPr>
          <w:p w:rsidR="00EF6375" w:rsidRPr="007F6570" w:rsidRDefault="00DC2886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и снижение его уровня</w:t>
            </w:r>
          </w:p>
        </w:tc>
      </w:tr>
      <w:tr w:rsidR="00EF6375" w:rsidRPr="007F6570" w:rsidTr="007F6570">
        <w:trPr>
          <w:trHeight w:val="735"/>
          <w:jc w:val="center"/>
        </w:trPr>
        <w:tc>
          <w:tcPr>
            <w:tcW w:w="1985" w:type="dxa"/>
            <w:vMerge/>
            <w:hideMark/>
          </w:tcPr>
          <w:p w:rsidR="00EF6375" w:rsidRPr="007F6570" w:rsidRDefault="00EF6375" w:rsidP="007F6570">
            <w:pPr>
              <w:rPr>
                <w:sz w:val="22"/>
                <w:szCs w:val="22"/>
              </w:rPr>
            </w:pPr>
          </w:p>
        </w:tc>
        <w:tc>
          <w:tcPr>
            <w:tcW w:w="1626" w:type="dxa"/>
            <w:shd w:val="clear" w:color="000000" w:fill="FFFFFF"/>
            <w:hideMark/>
          </w:tcPr>
          <w:p w:rsidR="00EF6375" w:rsidRPr="007F6570" w:rsidRDefault="00EF6375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республиканский бюджет</w:t>
            </w:r>
          </w:p>
        </w:tc>
        <w:tc>
          <w:tcPr>
            <w:tcW w:w="1560" w:type="dxa"/>
            <w:shd w:val="clear" w:color="000000" w:fill="FFFFFF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1921,03</w:t>
            </w:r>
          </w:p>
        </w:tc>
        <w:tc>
          <w:tcPr>
            <w:tcW w:w="1369" w:type="dxa"/>
            <w:shd w:val="clear" w:color="000000" w:fill="FFFFFF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937,9</w:t>
            </w:r>
          </w:p>
        </w:tc>
        <w:tc>
          <w:tcPr>
            <w:tcW w:w="1293" w:type="dxa"/>
            <w:shd w:val="clear" w:color="000000" w:fill="FFFFFF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shd w:val="clear" w:color="000000" w:fill="FFFFFF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6" w:type="dxa"/>
            <w:shd w:val="clear" w:color="000000" w:fill="FFFFFF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983,1</w:t>
            </w:r>
          </w:p>
        </w:tc>
        <w:tc>
          <w:tcPr>
            <w:tcW w:w="1037" w:type="dxa"/>
            <w:vMerge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hideMark/>
          </w:tcPr>
          <w:p w:rsidR="00EF6375" w:rsidRPr="007F6570" w:rsidRDefault="00EF6375" w:rsidP="007F6570">
            <w:pPr>
              <w:rPr>
                <w:sz w:val="22"/>
                <w:szCs w:val="22"/>
              </w:rPr>
            </w:pPr>
          </w:p>
        </w:tc>
        <w:tc>
          <w:tcPr>
            <w:tcW w:w="1939" w:type="dxa"/>
            <w:vMerge/>
            <w:hideMark/>
          </w:tcPr>
          <w:p w:rsidR="00EF6375" w:rsidRPr="007F6570" w:rsidRDefault="00EF6375" w:rsidP="007F6570">
            <w:pPr>
              <w:rPr>
                <w:sz w:val="22"/>
                <w:szCs w:val="22"/>
              </w:rPr>
            </w:pPr>
          </w:p>
        </w:tc>
      </w:tr>
      <w:tr w:rsidR="00EF6375" w:rsidRPr="007F6570" w:rsidTr="00DC2886">
        <w:trPr>
          <w:trHeight w:val="64"/>
          <w:jc w:val="center"/>
        </w:trPr>
        <w:tc>
          <w:tcPr>
            <w:tcW w:w="1985" w:type="dxa"/>
            <w:vMerge w:val="restart"/>
            <w:shd w:val="clear" w:color="000000" w:fill="FFFFFF"/>
            <w:hideMark/>
          </w:tcPr>
          <w:p w:rsidR="00EF6375" w:rsidRPr="007F6570" w:rsidRDefault="00EF6375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3.2.2.2. автотранспортных средств (автомобилей повышенной проходимости)</w:t>
            </w:r>
          </w:p>
        </w:tc>
        <w:tc>
          <w:tcPr>
            <w:tcW w:w="1626" w:type="dxa"/>
            <w:shd w:val="clear" w:color="000000" w:fill="FFFFFF"/>
            <w:hideMark/>
          </w:tcPr>
          <w:p w:rsidR="00EF6375" w:rsidRPr="007F6570" w:rsidRDefault="00EF6375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итого</w:t>
            </w:r>
          </w:p>
        </w:tc>
        <w:tc>
          <w:tcPr>
            <w:tcW w:w="1560" w:type="dxa"/>
            <w:shd w:val="clear" w:color="000000" w:fill="FFFFFF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15527,53</w:t>
            </w:r>
          </w:p>
        </w:tc>
        <w:tc>
          <w:tcPr>
            <w:tcW w:w="1369" w:type="dxa"/>
            <w:shd w:val="clear" w:color="auto" w:fill="auto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4077,3</w:t>
            </w:r>
          </w:p>
        </w:tc>
        <w:tc>
          <w:tcPr>
            <w:tcW w:w="1293" w:type="dxa"/>
            <w:shd w:val="clear" w:color="auto" w:fill="auto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3302,6</w:t>
            </w:r>
          </w:p>
        </w:tc>
        <w:tc>
          <w:tcPr>
            <w:tcW w:w="1138" w:type="dxa"/>
            <w:shd w:val="clear" w:color="auto" w:fill="auto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3233,0</w:t>
            </w:r>
          </w:p>
        </w:tc>
        <w:tc>
          <w:tcPr>
            <w:tcW w:w="1236" w:type="dxa"/>
            <w:shd w:val="clear" w:color="auto" w:fill="auto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3414,6</w:t>
            </w:r>
          </w:p>
        </w:tc>
        <w:tc>
          <w:tcPr>
            <w:tcW w:w="1134" w:type="dxa"/>
            <w:shd w:val="clear" w:color="auto" w:fill="auto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1500,0</w:t>
            </w:r>
          </w:p>
        </w:tc>
        <w:tc>
          <w:tcPr>
            <w:tcW w:w="1037" w:type="dxa"/>
            <w:vMerge w:val="restart"/>
            <w:shd w:val="clear" w:color="000000" w:fill="FFFFFF"/>
            <w:hideMark/>
          </w:tcPr>
          <w:p w:rsidR="00EF6375" w:rsidRPr="007F6570" w:rsidRDefault="00DC2886" w:rsidP="007F65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  <w:r w:rsidR="00EF6375" w:rsidRPr="007F6570">
              <w:rPr>
                <w:sz w:val="22"/>
                <w:szCs w:val="22"/>
              </w:rPr>
              <w:t>- 2025 гг.</w:t>
            </w:r>
          </w:p>
        </w:tc>
        <w:tc>
          <w:tcPr>
            <w:tcW w:w="1701" w:type="dxa"/>
            <w:vMerge w:val="restart"/>
            <w:shd w:val="clear" w:color="000000" w:fill="FFFFFF"/>
            <w:hideMark/>
          </w:tcPr>
          <w:p w:rsidR="00EF6375" w:rsidRPr="007F6570" w:rsidRDefault="00EF6375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Государственный комитет по охране объектов животного мира Республики Тыва</w:t>
            </w:r>
          </w:p>
        </w:tc>
        <w:tc>
          <w:tcPr>
            <w:tcW w:w="1939" w:type="dxa"/>
            <w:vMerge/>
            <w:hideMark/>
          </w:tcPr>
          <w:p w:rsidR="00EF6375" w:rsidRPr="007F6570" w:rsidRDefault="00EF6375" w:rsidP="007F6570">
            <w:pPr>
              <w:rPr>
                <w:sz w:val="22"/>
                <w:szCs w:val="22"/>
              </w:rPr>
            </w:pPr>
          </w:p>
        </w:tc>
      </w:tr>
      <w:tr w:rsidR="00EF6375" w:rsidRPr="007F6570" w:rsidTr="007F6570">
        <w:trPr>
          <w:trHeight w:val="735"/>
          <w:jc w:val="center"/>
        </w:trPr>
        <w:tc>
          <w:tcPr>
            <w:tcW w:w="1985" w:type="dxa"/>
            <w:vMerge/>
            <w:hideMark/>
          </w:tcPr>
          <w:p w:rsidR="00EF6375" w:rsidRPr="007F6570" w:rsidRDefault="00EF6375" w:rsidP="007F6570">
            <w:pPr>
              <w:rPr>
                <w:sz w:val="22"/>
                <w:szCs w:val="22"/>
              </w:rPr>
            </w:pPr>
          </w:p>
        </w:tc>
        <w:tc>
          <w:tcPr>
            <w:tcW w:w="1626" w:type="dxa"/>
            <w:shd w:val="clear" w:color="000000" w:fill="FFFFFF"/>
            <w:hideMark/>
          </w:tcPr>
          <w:p w:rsidR="00EF6375" w:rsidRPr="007F6570" w:rsidRDefault="00EF6375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республиканский бюджет</w:t>
            </w:r>
          </w:p>
        </w:tc>
        <w:tc>
          <w:tcPr>
            <w:tcW w:w="1560" w:type="dxa"/>
            <w:shd w:val="clear" w:color="000000" w:fill="FFFFFF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15527,53</w:t>
            </w:r>
          </w:p>
        </w:tc>
        <w:tc>
          <w:tcPr>
            <w:tcW w:w="1369" w:type="dxa"/>
            <w:shd w:val="clear" w:color="000000" w:fill="FFFFFF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4077,3</w:t>
            </w:r>
          </w:p>
        </w:tc>
        <w:tc>
          <w:tcPr>
            <w:tcW w:w="1293" w:type="dxa"/>
            <w:shd w:val="clear" w:color="000000" w:fill="FFFFFF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3302,6</w:t>
            </w:r>
          </w:p>
        </w:tc>
        <w:tc>
          <w:tcPr>
            <w:tcW w:w="1138" w:type="dxa"/>
            <w:shd w:val="clear" w:color="000000" w:fill="FFFFFF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3233,0</w:t>
            </w:r>
          </w:p>
        </w:tc>
        <w:tc>
          <w:tcPr>
            <w:tcW w:w="1236" w:type="dxa"/>
            <w:shd w:val="clear" w:color="000000" w:fill="FFFFFF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3414,6</w:t>
            </w:r>
          </w:p>
        </w:tc>
        <w:tc>
          <w:tcPr>
            <w:tcW w:w="1134" w:type="dxa"/>
            <w:shd w:val="clear" w:color="000000" w:fill="FFFFFF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1500,0</w:t>
            </w:r>
          </w:p>
        </w:tc>
        <w:tc>
          <w:tcPr>
            <w:tcW w:w="1037" w:type="dxa"/>
            <w:vMerge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hideMark/>
          </w:tcPr>
          <w:p w:rsidR="00EF6375" w:rsidRPr="007F6570" w:rsidRDefault="00EF6375" w:rsidP="007F6570">
            <w:pPr>
              <w:rPr>
                <w:sz w:val="22"/>
                <w:szCs w:val="22"/>
              </w:rPr>
            </w:pPr>
          </w:p>
        </w:tc>
        <w:tc>
          <w:tcPr>
            <w:tcW w:w="1939" w:type="dxa"/>
            <w:vMerge/>
            <w:hideMark/>
          </w:tcPr>
          <w:p w:rsidR="00EF6375" w:rsidRPr="007F6570" w:rsidRDefault="00EF6375" w:rsidP="007F6570">
            <w:pPr>
              <w:rPr>
                <w:sz w:val="22"/>
                <w:szCs w:val="22"/>
              </w:rPr>
            </w:pPr>
          </w:p>
        </w:tc>
      </w:tr>
      <w:tr w:rsidR="00EF6375" w:rsidRPr="007F6570" w:rsidTr="00DC2886">
        <w:trPr>
          <w:trHeight w:val="64"/>
          <w:jc w:val="center"/>
        </w:trPr>
        <w:tc>
          <w:tcPr>
            <w:tcW w:w="1985" w:type="dxa"/>
            <w:vMerge w:val="restart"/>
            <w:shd w:val="clear" w:color="000000" w:fill="FFFFFF"/>
            <w:hideMark/>
          </w:tcPr>
          <w:p w:rsidR="00EF6375" w:rsidRPr="007F6570" w:rsidRDefault="00EF6375" w:rsidP="007E73EA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3.2.2.3. снегоходной</w:t>
            </w:r>
            <w:r w:rsidR="00435E3D" w:rsidRPr="007F6570">
              <w:rPr>
                <w:sz w:val="22"/>
                <w:szCs w:val="22"/>
              </w:rPr>
              <w:t xml:space="preserve"> техники, к которой относятся</w:t>
            </w:r>
            <w:r w:rsidR="007E73EA">
              <w:rPr>
                <w:sz w:val="22"/>
                <w:szCs w:val="22"/>
              </w:rPr>
              <w:t xml:space="preserve">                          </w:t>
            </w:r>
            <w:r w:rsidRPr="007F6570">
              <w:rPr>
                <w:sz w:val="22"/>
                <w:szCs w:val="22"/>
              </w:rPr>
              <w:t>сани (пена)</w:t>
            </w:r>
          </w:p>
        </w:tc>
        <w:tc>
          <w:tcPr>
            <w:tcW w:w="1626" w:type="dxa"/>
            <w:shd w:val="clear" w:color="000000" w:fill="FFFFFF"/>
            <w:hideMark/>
          </w:tcPr>
          <w:p w:rsidR="00EF6375" w:rsidRPr="007F6570" w:rsidRDefault="00EF6375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итого</w:t>
            </w:r>
          </w:p>
        </w:tc>
        <w:tc>
          <w:tcPr>
            <w:tcW w:w="1560" w:type="dxa"/>
            <w:shd w:val="clear" w:color="000000" w:fill="FFFFFF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2400</w:t>
            </w:r>
          </w:p>
        </w:tc>
        <w:tc>
          <w:tcPr>
            <w:tcW w:w="1369" w:type="dxa"/>
            <w:shd w:val="clear" w:color="auto" w:fill="auto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1200,0</w:t>
            </w:r>
          </w:p>
        </w:tc>
        <w:tc>
          <w:tcPr>
            <w:tcW w:w="1293" w:type="dxa"/>
            <w:shd w:val="clear" w:color="auto" w:fill="auto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shd w:val="clear" w:color="auto" w:fill="auto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0,0</w:t>
            </w:r>
          </w:p>
        </w:tc>
        <w:tc>
          <w:tcPr>
            <w:tcW w:w="1236" w:type="dxa"/>
            <w:shd w:val="clear" w:color="auto" w:fill="auto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1200,0</w:t>
            </w:r>
          </w:p>
        </w:tc>
        <w:tc>
          <w:tcPr>
            <w:tcW w:w="1037" w:type="dxa"/>
            <w:vMerge w:val="restart"/>
            <w:shd w:val="clear" w:color="000000" w:fill="FFFFFF"/>
            <w:hideMark/>
          </w:tcPr>
          <w:p w:rsidR="00EF6375" w:rsidRPr="007F6570" w:rsidRDefault="00DC2886" w:rsidP="007F65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  <w:r w:rsidR="00EF6375" w:rsidRPr="007F6570">
              <w:rPr>
                <w:sz w:val="22"/>
                <w:szCs w:val="22"/>
              </w:rPr>
              <w:t>- 2025 гг.</w:t>
            </w:r>
          </w:p>
        </w:tc>
        <w:tc>
          <w:tcPr>
            <w:tcW w:w="1701" w:type="dxa"/>
            <w:vMerge w:val="restart"/>
            <w:shd w:val="clear" w:color="000000" w:fill="FFFFFF"/>
            <w:hideMark/>
          </w:tcPr>
          <w:p w:rsidR="00EF6375" w:rsidRPr="007F6570" w:rsidRDefault="00EF6375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Государственный комитет по охране объектов животного мира Республики Тыва</w:t>
            </w:r>
          </w:p>
        </w:tc>
        <w:tc>
          <w:tcPr>
            <w:tcW w:w="1939" w:type="dxa"/>
            <w:vMerge/>
            <w:hideMark/>
          </w:tcPr>
          <w:p w:rsidR="00EF6375" w:rsidRPr="007F6570" w:rsidRDefault="00EF6375" w:rsidP="007F6570">
            <w:pPr>
              <w:rPr>
                <w:sz w:val="22"/>
                <w:szCs w:val="22"/>
              </w:rPr>
            </w:pPr>
          </w:p>
        </w:tc>
      </w:tr>
      <w:tr w:rsidR="00EF6375" w:rsidRPr="007F6570" w:rsidTr="007F6570">
        <w:trPr>
          <w:trHeight w:val="735"/>
          <w:jc w:val="center"/>
        </w:trPr>
        <w:tc>
          <w:tcPr>
            <w:tcW w:w="1985" w:type="dxa"/>
            <w:vMerge/>
            <w:hideMark/>
          </w:tcPr>
          <w:p w:rsidR="00EF6375" w:rsidRPr="007F6570" w:rsidRDefault="00EF6375" w:rsidP="007F6570">
            <w:pPr>
              <w:rPr>
                <w:sz w:val="22"/>
                <w:szCs w:val="22"/>
              </w:rPr>
            </w:pPr>
          </w:p>
        </w:tc>
        <w:tc>
          <w:tcPr>
            <w:tcW w:w="1626" w:type="dxa"/>
            <w:shd w:val="clear" w:color="000000" w:fill="FFFFFF"/>
            <w:hideMark/>
          </w:tcPr>
          <w:p w:rsidR="00EF6375" w:rsidRPr="007F6570" w:rsidRDefault="00EF6375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республиканский бюджет</w:t>
            </w:r>
          </w:p>
        </w:tc>
        <w:tc>
          <w:tcPr>
            <w:tcW w:w="1560" w:type="dxa"/>
            <w:shd w:val="clear" w:color="000000" w:fill="FFFFFF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2400</w:t>
            </w:r>
          </w:p>
        </w:tc>
        <w:tc>
          <w:tcPr>
            <w:tcW w:w="1369" w:type="dxa"/>
            <w:shd w:val="clear" w:color="000000" w:fill="FFFFFF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1200</w:t>
            </w:r>
          </w:p>
        </w:tc>
        <w:tc>
          <w:tcPr>
            <w:tcW w:w="1293" w:type="dxa"/>
            <w:shd w:val="clear" w:color="000000" w:fill="FFFFFF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shd w:val="clear" w:color="000000" w:fill="FFFFFF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6" w:type="dxa"/>
            <w:shd w:val="clear" w:color="000000" w:fill="FFFFFF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1200,0</w:t>
            </w:r>
          </w:p>
        </w:tc>
        <w:tc>
          <w:tcPr>
            <w:tcW w:w="1037" w:type="dxa"/>
            <w:vMerge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hideMark/>
          </w:tcPr>
          <w:p w:rsidR="00EF6375" w:rsidRPr="007F6570" w:rsidRDefault="00EF6375" w:rsidP="007F6570">
            <w:pPr>
              <w:rPr>
                <w:sz w:val="22"/>
                <w:szCs w:val="22"/>
              </w:rPr>
            </w:pPr>
          </w:p>
        </w:tc>
        <w:tc>
          <w:tcPr>
            <w:tcW w:w="1939" w:type="dxa"/>
            <w:vMerge/>
            <w:hideMark/>
          </w:tcPr>
          <w:p w:rsidR="00EF6375" w:rsidRPr="007F6570" w:rsidRDefault="00EF6375" w:rsidP="007F6570">
            <w:pPr>
              <w:rPr>
                <w:sz w:val="22"/>
                <w:szCs w:val="22"/>
              </w:rPr>
            </w:pPr>
          </w:p>
        </w:tc>
      </w:tr>
      <w:tr w:rsidR="00EF6375" w:rsidRPr="007F6570" w:rsidTr="00DC2886">
        <w:trPr>
          <w:trHeight w:val="64"/>
          <w:jc w:val="center"/>
        </w:trPr>
        <w:tc>
          <w:tcPr>
            <w:tcW w:w="1985" w:type="dxa"/>
            <w:vMerge w:val="restart"/>
            <w:shd w:val="clear" w:color="000000" w:fill="FFFFFF"/>
            <w:hideMark/>
          </w:tcPr>
          <w:p w:rsidR="00EF6375" w:rsidRPr="007F6570" w:rsidRDefault="00EF6375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3.2.2.4. прицеп</w:t>
            </w:r>
            <w:r w:rsidR="007E73EA">
              <w:rPr>
                <w:sz w:val="22"/>
                <w:szCs w:val="22"/>
              </w:rPr>
              <w:t>а</w:t>
            </w:r>
          </w:p>
        </w:tc>
        <w:tc>
          <w:tcPr>
            <w:tcW w:w="1626" w:type="dxa"/>
            <w:shd w:val="clear" w:color="000000" w:fill="FFFFFF"/>
            <w:hideMark/>
          </w:tcPr>
          <w:p w:rsidR="00EF6375" w:rsidRPr="007F6570" w:rsidRDefault="00EF6375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итого</w:t>
            </w:r>
          </w:p>
        </w:tc>
        <w:tc>
          <w:tcPr>
            <w:tcW w:w="1560" w:type="dxa"/>
            <w:shd w:val="clear" w:color="000000" w:fill="FFFFFF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385</w:t>
            </w:r>
          </w:p>
        </w:tc>
        <w:tc>
          <w:tcPr>
            <w:tcW w:w="1369" w:type="dxa"/>
            <w:shd w:val="clear" w:color="auto" w:fill="auto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385,0</w:t>
            </w:r>
          </w:p>
        </w:tc>
        <w:tc>
          <w:tcPr>
            <w:tcW w:w="1293" w:type="dxa"/>
            <w:shd w:val="clear" w:color="auto" w:fill="auto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shd w:val="clear" w:color="auto" w:fill="auto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0,0</w:t>
            </w:r>
          </w:p>
        </w:tc>
        <w:tc>
          <w:tcPr>
            <w:tcW w:w="1236" w:type="dxa"/>
            <w:shd w:val="clear" w:color="auto" w:fill="auto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0,0</w:t>
            </w:r>
          </w:p>
        </w:tc>
        <w:tc>
          <w:tcPr>
            <w:tcW w:w="1037" w:type="dxa"/>
            <w:vMerge w:val="restart"/>
            <w:shd w:val="clear" w:color="000000" w:fill="FFFFFF"/>
            <w:hideMark/>
          </w:tcPr>
          <w:p w:rsidR="00EF6375" w:rsidRPr="007F6570" w:rsidRDefault="00DC2886" w:rsidP="007F65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  <w:r w:rsidR="00EF6375" w:rsidRPr="007F6570">
              <w:rPr>
                <w:sz w:val="22"/>
                <w:szCs w:val="22"/>
              </w:rPr>
              <w:t>- 2025 гг.</w:t>
            </w:r>
          </w:p>
        </w:tc>
        <w:tc>
          <w:tcPr>
            <w:tcW w:w="1701" w:type="dxa"/>
            <w:vMerge w:val="restart"/>
            <w:shd w:val="clear" w:color="000000" w:fill="FFFFFF"/>
            <w:hideMark/>
          </w:tcPr>
          <w:p w:rsidR="00EF6375" w:rsidRPr="007F6570" w:rsidRDefault="00EF6375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Государственный комитет по охране объектов животного мира Республики Тыва</w:t>
            </w:r>
          </w:p>
        </w:tc>
        <w:tc>
          <w:tcPr>
            <w:tcW w:w="1939" w:type="dxa"/>
            <w:vMerge/>
            <w:hideMark/>
          </w:tcPr>
          <w:p w:rsidR="00EF6375" w:rsidRPr="007F6570" w:rsidRDefault="00EF6375" w:rsidP="007F6570">
            <w:pPr>
              <w:rPr>
                <w:sz w:val="22"/>
                <w:szCs w:val="22"/>
              </w:rPr>
            </w:pPr>
          </w:p>
        </w:tc>
      </w:tr>
      <w:tr w:rsidR="00EF6375" w:rsidRPr="007F6570" w:rsidTr="007F6570">
        <w:trPr>
          <w:trHeight w:val="735"/>
          <w:jc w:val="center"/>
        </w:trPr>
        <w:tc>
          <w:tcPr>
            <w:tcW w:w="1985" w:type="dxa"/>
            <w:vMerge/>
            <w:hideMark/>
          </w:tcPr>
          <w:p w:rsidR="00EF6375" w:rsidRPr="007F6570" w:rsidRDefault="00EF6375" w:rsidP="007F6570">
            <w:pPr>
              <w:rPr>
                <w:sz w:val="22"/>
                <w:szCs w:val="22"/>
              </w:rPr>
            </w:pPr>
          </w:p>
        </w:tc>
        <w:tc>
          <w:tcPr>
            <w:tcW w:w="1626" w:type="dxa"/>
            <w:shd w:val="clear" w:color="000000" w:fill="FFFFFF"/>
            <w:hideMark/>
          </w:tcPr>
          <w:p w:rsidR="00EF6375" w:rsidRPr="007F6570" w:rsidRDefault="00EF6375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республиканский бюджет</w:t>
            </w:r>
          </w:p>
        </w:tc>
        <w:tc>
          <w:tcPr>
            <w:tcW w:w="1560" w:type="dxa"/>
            <w:shd w:val="clear" w:color="000000" w:fill="FFFFFF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385</w:t>
            </w:r>
          </w:p>
        </w:tc>
        <w:tc>
          <w:tcPr>
            <w:tcW w:w="1369" w:type="dxa"/>
            <w:shd w:val="clear" w:color="000000" w:fill="FFFFFF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385</w:t>
            </w:r>
          </w:p>
        </w:tc>
        <w:tc>
          <w:tcPr>
            <w:tcW w:w="1293" w:type="dxa"/>
            <w:shd w:val="clear" w:color="000000" w:fill="FFFFFF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shd w:val="clear" w:color="000000" w:fill="FFFFFF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0,0</w:t>
            </w:r>
          </w:p>
        </w:tc>
        <w:tc>
          <w:tcPr>
            <w:tcW w:w="1236" w:type="dxa"/>
            <w:shd w:val="clear" w:color="000000" w:fill="FFFFFF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0,0</w:t>
            </w:r>
          </w:p>
        </w:tc>
        <w:tc>
          <w:tcPr>
            <w:tcW w:w="1037" w:type="dxa"/>
            <w:vMerge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hideMark/>
          </w:tcPr>
          <w:p w:rsidR="00EF6375" w:rsidRPr="007F6570" w:rsidRDefault="00EF6375" w:rsidP="007F6570">
            <w:pPr>
              <w:rPr>
                <w:sz w:val="22"/>
                <w:szCs w:val="22"/>
              </w:rPr>
            </w:pPr>
          </w:p>
        </w:tc>
        <w:tc>
          <w:tcPr>
            <w:tcW w:w="1939" w:type="dxa"/>
            <w:vMerge/>
            <w:hideMark/>
          </w:tcPr>
          <w:p w:rsidR="00EF6375" w:rsidRPr="007F6570" w:rsidRDefault="00EF6375" w:rsidP="007F6570">
            <w:pPr>
              <w:rPr>
                <w:sz w:val="22"/>
                <w:szCs w:val="22"/>
              </w:rPr>
            </w:pPr>
          </w:p>
        </w:tc>
      </w:tr>
      <w:tr w:rsidR="00EF6375" w:rsidRPr="007F6570" w:rsidTr="00DC2886">
        <w:trPr>
          <w:trHeight w:val="64"/>
          <w:jc w:val="center"/>
        </w:trPr>
        <w:tc>
          <w:tcPr>
            <w:tcW w:w="1985" w:type="dxa"/>
            <w:vMerge w:val="restart"/>
            <w:shd w:val="clear" w:color="000000" w:fill="FFFFFF"/>
            <w:hideMark/>
          </w:tcPr>
          <w:p w:rsidR="00EF6375" w:rsidRPr="007F6570" w:rsidRDefault="00EF6375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 xml:space="preserve">3.3. Содержание инфраструктуры и обеспечение деятельности егерского кордона на оз. </w:t>
            </w:r>
            <w:proofErr w:type="spellStart"/>
            <w:r w:rsidRPr="007F6570">
              <w:rPr>
                <w:sz w:val="22"/>
                <w:szCs w:val="22"/>
              </w:rPr>
              <w:t>Чойган-Хол</w:t>
            </w:r>
            <w:proofErr w:type="spellEnd"/>
            <w:r w:rsidRPr="007F6570">
              <w:rPr>
                <w:sz w:val="22"/>
                <w:szCs w:val="22"/>
              </w:rPr>
              <w:t xml:space="preserve"> </w:t>
            </w:r>
            <w:proofErr w:type="spellStart"/>
            <w:r w:rsidRPr="007F6570">
              <w:rPr>
                <w:sz w:val="22"/>
                <w:szCs w:val="22"/>
              </w:rPr>
              <w:t>Тоджинского</w:t>
            </w:r>
            <w:proofErr w:type="spellEnd"/>
            <w:r w:rsidRPr="007F6570">
              <w:rPr>
                <w:sz w:val="22"/>
                <w:szCs w:val="22"/>
              </w:rPr>
              <w:t xml:space="preserve"> района Республики Тыва </w:t>
            </w:r>
          </w:p>
        </w:tc>
        <w:tc>
          <w:tcPr>
            <w:tcW w:w="1626" w:type="dxa"/>
            <w:shd w:val="clear" w:color="000000" w:fill="FFFFFF"/>
            <w:hideMark/>
          </w:tcPr>
          <w:p w:rsidR="00EF6375" w:rsidRPr="007F6570" w:rsidRDefault="00EF6375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итого</w:t>
            </w:r>
          </w:p>
        </w:tc>
        <w:tc>
          <w:tcPr>
            <w:tcW w:w="1560" w:type="dxa"/>
            <w:shd w:val="clear" w:color="000000" w:fill="FFFFFF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195,4</w:t>
            </w:r>
          </w:p>
        </w:tc>
        <w:tc>
          <w:tcPr>
            <w:tcW w:w="1369" w:type="dxa"/>
            <w:shd w:val="clear" w:color="auto" w:fill="auto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195,4</w:t>
            </w:r>
          </w:p>
        </w:tc>
        <w:tc>
          <w:tcPr>
            <w:tcW w:w="1293" w:type="dxa"/>
            <w:shd w:val="clear" w:color="auto" w:fill="auto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shd w:val="clear" w:color="auto" w:fill="auto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0,0</w:t>
            </w:r>
          </w:p>
        </w:tc>
        <w:tc>
          <w:tcPr>
            <w:tcW w:w="1236" w:type="dxa"/>
            <w:shd w:val="clear" w:color="auto" w:fill="auto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0,0</w:t>
            </w:r>
          </w:p>
        </w:tc>
        <w:tc>
          <w:tcPr>
            <w:tcW w:w="1037" w:type="dxa"/>
            <w:vMerge w:val="restart"/>
            <w:shd w:val="clear" w:color="000000" w:fill="FFFFFF"/>
            <w:hideMark/>
          </w:tcPr>
          <w:p w:rsidR="00EF6375" w:rsidRPr="007F6570" w:rsidRDefault="00DC2886" w:rsidP="007F65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  <w:r w:rsidR="00EF6375" w:rsidRPr="007F6570">
              <w:rPr>
                <w:sz w:val="22"/>
                <w:szCs w:val="22"/>
              </w:rPr>
              <w:t>- 2025 гг.</w:t>
            </w:r>
          </w:p>
        </w:tc>
        <w:tc>
          <w:tcPr>
            <w:tcW w:w="1701" w:type="dxa"/>
            <w:vMerge w:val="restart"/>
            <w:shd w:val="clear" w:color="000000" w:fill="FFFFFF"/>
            <w:hideMark/>
          </w:tcPr>
          <w:p w:rsidR="00EF6375" w:rsidRPr="007F6570" w:rsidRDefault="00EF6375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Государственный комитет по охране объектов животного мира Республики Тыва</w:t>
            </w:r>
          </w:p>
        </w:tc>
        <w:tc>
          <w:tcPr>
            <w:tcW w:w="1939" w:type="dxa"/>
            <w:vMerge w:val="restart"/>
            <w:shd w:val="clear" w:color="000000" w:fill="FFFFFF"/>
            <w:hideMark/>
          </w:tcPr>
          <w:p w:rsidR="00EF6375" w:rsidRPr="007F6570" w:rsidRDefault="00EF6375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 </w:t>
            </w:r>
          </w:p>
        </w:tc>
      </w:tr>
      <w:tr w:rsidR="00EF6375" w:rsidRPr="007F6570" w:rsidTr="007F6570">
        <w:trPr>
          <w:trHeight w:val="885"/>
          <w:jc w:val="center"/>
        </w:trPr>
        <w:tc>
          <w:tcPr>
            <w:tcW w:w="1985" w:type="dxa"/>
            <w:vMerge/>
            <w:hideMark/>
          </w:tcPr>
          <w:p w:rsidR="00EF6375" w:rsidRPr="007F6570" w:rsidRDefault="00EF6375" w:rsidP="007F6570">
            <w:pPr>
              <w:rPr>
                <w:sz w:val="22"/>
                <w:szCs w:val="22"/>
              </w:rPr>
            </w:pPr>
          </w:p>
        </w:tc>
        <w:tc>
          <w:tcPr>
            <w:tcW w:w="1626" w:type="dxa"/>
            <w:shd w:val="clear" w:color="000000" w:fill="FFFFFF"/>
            <w:hideMark/>
          </w:tcPr>
          <w:p w:rsidR="00EF6375" w:rsidRPr="007F6570" w:rsidRDefault="00EF6375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республиканский бюджет</w:t>
            </w:r>
          </w:p>
        </w:tc>
        <w:tc>
          <w:tcPr>
            <w:tcW w:w="1560" w:type="dxa"/>
            <w:shd w:val="clear" w:color="000000" w:fill="FFFFFF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195,4</w:t>
            </w:r>
          </w:p>
        </w:tc>
        <w:tc>
          <w:tcPr>
            <w:tcW w:w="1369" w:type="dxa"/>
            <w:shd w:val="clear" w:color="000000" w:fill="FFFFFF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195,4</w:t>
            </w:r>
          </w:p>
        </w:tc>
        <w:tc>
          <w:tcPr>
            <w:tcW w:w="1293" w:type="dxa"/>
            <w:shd w:val="clear" w:color="auto" w:fill="auto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shd w:val="clear" w:color="000000" w:fill="FFFFFF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0,0</w:t>
            </w:r>
          </w:p>
        </w:tc>
        <w:tc>
          <w:tcPr>
            <w:tcW w:w="1236" w:type="dxa"/>
            <w:shd w:val="clear" w:color="000000" w:fill="FFFFFF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0,0</w:t>
            </w:r>
          </w:p>
        </w:tc>
        <w:tc>
          <w:tcPr>
            <w:tcW w:w="1037" w:type="dxa"/>
            <w:vMerge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hideMark/>
          </w:tcPr>
          <w:p w:rsidR="00EF6375" w:rsidRPr="007F6570" w:rsidRDefault="00EF6375" w:rsidP="007F6570">
            <w:pPr>
              <w:rPr>
                <w:sz w:val="22"/>
                <w:szCs w:val="22"/>
              </w:rPr>
            </w:pPr>
          </w:p>
        </w:tc>
        <w:tc>
          <w:tcPr>
            <w:tcW w:w="1939" w:type="dxa"/>
            <w:vMerge/>
            <w:hideMark/>
          </w:tcPr>
          <w:p w:rsidR="00EF6375" w:rsidRPr="007F6570" w:rsidRDefault="00EF6375" w:rsidP="007F6570">
            <w:pPr>
              <w:rPr>
                <w:sz w:val="22"/>
                <w:szCs w:val="22"/>
              </w:rPr>
            </w:pPr>
          </w:p>
        </w:tc>
      </w:tr>
    </w:tbl>
    <w:p w:rsidR="00DC2886" w:rsidRDefault="00DC2886"/>
    <w:p w:rsidR="00DC2886" w:rsidRDefault="00DC2886"/>
    <w:p w:rsidR="00DC2886" w:rsidRDefault="00DC2886"/>
    <w:p w:rsidR="00DC2886" w:rsidRDefault="00DC2886"/>
    <w:tbl>
      <w:tblPr>
        <w:tblW w:w="16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5"/>
        <w:gridCol w:w="1626"/>
        <w:gridCol w:w="1560"/>
        <w:gridCol w:w="1369"/>
        <w:gridCol w:w="1293"/>
        <w:gridCol w:w="1138"/>
        <w:gridCol w:w="1236"/>
        <w:gridCol w:w="1134"/>
        <w:gridCol w:w="1037"/>
        <w:gridCol w:w="1701"/>
        <w:gridCol w:w="1939"/>
      </w:tblGrid>
      <w:tr w:rsidR="00DC2886" w:rsidRPr="007F6570" w:rsidTr="00DC2886">
        <w:trPr>
          <w:trHeight w:val="215"/>
          <w:tblHeader/>
          <w:jc w:val="center"/>
        </w:trPr>
        <w:tc>
          <w:tcPr>
            <w:tcW w:w="1985" w:type="dxa"/>
            <w:shd w:val="clear" w:color="000000" w:fill="FFFFFF"/>
            <w:hideMark/>
          </w:tcPr>
          <w:p w:rsidR="00DC2886" w:rsidRPr="007F6570" w:rsidRDefault="00DC2886" w:rsidP="00DC2886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</w:t>
            </w:r>
          </w:p>
        </w:tc>
        <w:tc>
          <w:tcPr>
            <w:tcW w:w="1626" w:type="dxa"/>
            <w:shd w:val="clear" w:color="000000" w:fill="FFFFFF"/>
            <w:hideMark/>
          </w:tcPr>
          <w:p w:rsidR="00DC2886" w:rsidRPr="007F6570" w:rsidRDefault="00DC2886" w:rsidP="00DC2886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  <w:shd w:val="clear" w:color="000000" w:fill="FFFFFF"/>
            <w:hideMark/>
          </w:tcPr>
          <w:p w:rsidR="00DC2886" w:rsidRPr="007F6570" w:rsidRDefault="00DC2886" w:rsidP="00DC2886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3</w:t>
            </w:r>
          </w:p>
        </w:tc>
        <w:tc>
          <w:tcPr>
            <w:tcW w:w="1369" w:type="dxa"/>
            <w:shd w:val="clear" w:color="000000" w:fill="FFFFFF"/>
            <w:hideMark/>
          </w:tcPr>
          <w:p w:rsidR="00DC2886" w:rsidRPr="007F6570" w:rsidRDefault="00DC2886" w:rsidP="00DC2886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4</w:t>
            </w:r>
          </w:p>
        </w:tc>
        <w:tc>
          <w:tcPr>
            <w:tcW w:w="1293" w:type="dxa"/>
            <w:shd w:val="clear" w:color="000000" w:fill="FFFFFF"/>
            <w:hideMark/>
          </w:tcPr>
          <w:p w:rsidR="00DC2886" w:rsidRPr="007F6570" w:rsidRDefault="00DC2886" w:rsidP="00DC2886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5</w:t>
            </w:r>
          </w:p>
        </w:tc>
        <w:tc>
          <w:tcPr>
            <w:tcW w:w="1138" w:type="dxa"/>
            <w:shd w:val="clear" w:color="000000" w:fill="FFFFFF"/>
            <w:hideMark/>
          </w:tcPr>
          <w:p w:rsidR="00DC2886" w:rsidRPr="007F6570" w:rsidRDefault="00DC2886" w:rsidP="00DC2886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6</w:t>
            </w:r>
          </w:p>
        </w:tc>
        <w:tc>
          <w:tcPr>
            <w:tcW w:w="1236" w:type="dxa"/>
            <w:shd w:val="clear" w:color="000000" w:fill="FFFFFF"/>
            <w:hideMark/>
          </w:tcPr>
          <w:p w:rsidR="00DC2886" w:rsidRPr="007F6570" w:rsidRDefault="00DC2886" w:rsidP="00DC2886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shd w:val="clear" w:color="000000" w:fill="FFFFFF"/>
            <w:hideMark/>
          </w:tcPr>
          <w:p w:rsidR="00DC2886" w:rsidRPr="007F6570" w:rsidRDefault="00DC2886" w:rsidP="00DC2886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8</w:t>
            </w:r>
          </w:p>
        </w:tc>
        <w:tc>
          <w:tcPr>
            <w:tcW w:w="1037" w:type="dxa"/>
            <w:shd w:val="clear" w:color="000000" w:fill="FFFFFF"/>
            <w:hideMark/>
          </w:tcPr>
          <w:p w:rsidR="00DC2886" w:rsidRPr="007F6570" w:rsidRDefault="00DC2886" w:rsidP="00DC2886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  <w:shd w:val="clear" w:color="000000" w:fill="FFFFFF"/>
            <w:hideMark/>
          </w:tcPr>
          <w:p w:rsidR="00DC2886" w:rsidRPr="007F6570" w:rsidRDefault="00DC2886" w:rsidP="00DC2886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10</w:t>
            </w:r>
          </w:p>
        </w:tc>
        <w:tc>
          <w:tcPr>
            <w:tcW w:w="1939" w:type="dxa"/>
            <w:shd w:val="clear" w:color="000000" w:fill="FFFFFF"/>
            <w:hideMark/>
          </w:tcPr>
          <w:p w:rsidR="00DC2886" w:rsidRPr="007F6570" w:rsidRDefault="00DC2886" w:rsidP="00DC2886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11</w:t>
            </w:r>
          </w:p>
        </w:tc>
      </w:tr>
      <w:tr w:rsidR="00EF6375" w:rsidRPr="007F6570" w:rsidTr="00DC2886">
        <w:trPr>
          <w:trHeight w:val="64"/>
          <w:jc w:val="center"/>
        </w:trPr>
        <w:tc>
          <w:tcPr>
            <w:tcW w:w="1985" w:type="dxa"/>
            <w:vMerge w:val="restart"/>
            <w:shd w:val="clear" w:color="000000" w:fill="FFFFFF"/>
            <w:hideMark/>
          </w:tcPr>
          <w:p w:rsidR="00EF6375" w:rsidRPr="007F6570" w:rsidRDefault="00EF6375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 xml:space="preserve">4. Подпрограмма 4 </w:t>
            </w:r>
            <w:r w:rsidR="007F6570" w:rsidRPr="007F6570">
              <w:rPr>
                <w:sz w:val="22"/>
                <w:szCs w:val="22"/>
              </w:rPr>
              <w:t>«</w:t>
            </w:r>
            <w:r w:rsidRPr="007F6570">
              <w:rPr>
                <w:sz w:val="22"/>
                <w:szCs w:val="22"/>
              </w:rPr>
              <w:t>Охрана окружающей среды в Республике Тыва</w:t>
            </w:r>
            <w:r w:rsidR="007F6570" w:rsidRPr="007F6570">
              <w:rPr>
                <w:sz w:val="22"/>
                <w:szCs w:val="22"/>
              </w:rPr>
              <w:t>»</w:t>
            </w:r>
          </w:p>
        </w:tc>
        <w:tc>
          <w:tcPr>
            <w:tcW w:w="1626" w:type="dxa"/>
            <w:shd w:val="clear" w:color="000000" w:fill="FFFFFF"/>
            <w:hideMark/>
          </w:tcPr>
          <w:p w:rsidR="00EF6375" w:rsidRPr="007F6570" w:rsidRDefault="00EF6375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итого</w:t>
            </w:r>
          </w:p>
        </w:tc>
        <w:tc>
          <w:tcPr>
            <w:tcW w:w="1560" w:type="dxa"/>
            <w:shd w:val="clear" w:color="000000" w:fill="FFFFFF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34172,1</w:t>
            </w:r>
          </w:p>
        </w:tc>
        <w:tc>
          <w:tcPr>
            <w:tcW w:w="1369" w:type="dxa"/>
            <w:shd w:val="clear" w:color="auto" w:fill="auto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3550,0</w:t>
            </w:r>
          </w:p>
        </w:tc>
        <w:tc>
          <w:tcPr>
            <w:tcW w:w="1293" w:type="dxa"/>
            <w:shd w:val="clear" w:color="auto" w:fill="auto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10700,0</w:t>
            </w:r>
          </w:p>
        </w:tc>
        <w:tc>
          <w:tcPr>
            <w:tcW w:w="1138" w:type="dxa"/>
            <w:shd w:val="clear" w:color="auto" w:fill="auto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4002,1</w:t>
            </w:r>
          </w:p>
        </w:tc>
        <w:tc>
          <w:tcPr>
            <w:tcW w:w="1236" w:type="dxa"/>
            <w:shd w:val="clear" w:color="auto" w:fill="auto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9210,0</w:t>
            </w:r>
          </w:p>
        </w:tc>
        <w:tc>
          <w:tcPr>
            <w:tcW w:w="1134" w:type="dxa"/>
            <w:shd w:val="clear" w:color="auto" w:fill="auto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6710,0</w:t>
            </w:r>
          </w:p>
        </w:tc>
        <w:tc>
          <w:tcPr>
            <w:tcW w:w="1037" w:type="dxa"/>
            <w:vMerge w:val="restart"/>
            <w:shd w:val="clear" w:color="000000" w:fill="FFFFFF"/>
            <w:hideMark/>
          </w:tcPr>
          <w:p w:rsidR="00EF6375" w:rsidRPr="007F6570" w:rsidRDefault="00DC2886" w:rsidP="007F65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  <w:r w:rsidR="00EF6375" w:rsidRPr="007F6570">
              <w:rPr>
                <w:sz w:val="22"/>
                <w:szCs w:val="22"/>
              </w:rPr>
              <w:t>- 2025 гг.</w:t>
            </w:r>
          </w:p>
        </w:tc>
        <w:tc>
          <w:tcPr>
            <w:tcW w:w="1701" w:type="dxa"/>
            <w:vMerge w:val="restart"/>
            <w:shd w:val="clear" w:color="000000" w:fill="FFFFFF"/>
            <w:hideMark/>
          </w:tcPr>
          <w:p w:rsidR="00EF6375" w:rsidRPr="007F6570" w:rsidRDefault="00EF6375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Министерство лесного хозяйства и природопользования  Республики Тыва</w:t>
            </w:r>
          </w:p>
        </w:tc>
        <w:tc>
          <w:tcPr>
            <w:tcW w:w="1939" w:type="dxa"/>
            <w:vMerge w:val="restart"/>
            <w:shd w:val="clear" w:color="000000" w:fill="FFFFFF"/>
            <w:hideMark/>
          </w:tcPr>
          <w:p w:rsidR="00EF6375" w:rsidRPr="007F6570" w:rsidRDefault="00EF6375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 </w:t>
            </w:r>
          </w:p>
        </w:tc>
      </w:tr>
      <w:tr w:rsidR="00EF6375" w:rsidRPr="007F6570" w:rsidTr="00DC2886">
        <w:trPr>
          <w:trHeight w:val="227"/>
          <w:jc w:val="center"/>
        </w:trPr>
        <w:tc>
          <w:tcPr>
            <w:tcW w:w="1985" w:type="dxa"/>
            <w:vMerge/>
            <w:hideMark/>
          </w:tcPr>
          <w:p w:rsidR="00EF6375" w:rsidRPr="007F6570" w:rsidRDefault="00EF6375" w:rsidP="007F6570">
            <w:pPr>
              <w:rPr>
                <w:sz w:val="22"/>
                <w:szCs w:val="22"/>
              </w:rPr>
            </w:pPr>
          </w:p>
        </w:tc>
        <w:tc>
          <w:tcPr>
            <w:tcW w:w="1626" w:type="dxa"/>
            <w:shd w:val="clear" w:color="000000" w:fill="FFFFFF"/>
            <w:hideMark/>
          </w:tcPr>
          <w:p w:rsidR="00EF6375" w:rsidRPr="007F6570" w:rsidRDefault="00EF6375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республиканский бюджет</w:t>
            </w:r>
          </w:p>
        </w:tc>
        <w:tc>
          <w:tcPr>
            <w:tcW w:w="1560" w:type="dxa"/>
            <w:shd w:val="clear" w:color="000000" w:fill="FFFFFF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31572,1</w:t>
            </w:r>
          </w:p>
        </w:tc>
        <w:tc>
          <w:tcPr>
            <w:tcW w:w="1369" w:type="dxa"/>
            <w:shd w:val="clear" w:color="auto" w:fill="auto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3050,0</w:t>
            </w:r>
          </w:p>
        </w:tc>
        <w:tc>
          <w:tcPr>
            <w:tcW w:w="1293" w:type="dxa"/>
            <w:shd w:val="clear" w:color="auto" w:fill="auto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10200,0</w:t>
            </w:r>
          </w:p>
        </w:tc>
        <w:tc>
          <w:tcPr>
            <w:tcW w:w="1138" w:type="dxa"/>
            <w:shd w:val="clear" w:color="auto" w:fill="auto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3502,1</w:t>
            </w:r>
          </w:p>
        </w:tc>
        <w:tc>
          <w:tcPr>
            <w:tcW w:w="1236" w:type="dxa"/>
            <w:shd w:val="clear" w:color="auto" w:fill="auto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8660,0</w:t>
            </w:r>
          </w:p>
        </w:tc>
        <w:tc>
          <w:tcPr>
            <w:tcW w:w="1134" w:type="dxa"/>
            <w:shd w:val="clear" w:color="auto" w:fill="auto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6160,0</w:t>
            </w:r>
          </w:p>
        </w:tc>
        <w:tc>
          <w:tcPr>
            <w:tcW w:w="1037" w:type="dxa"/>
            <w:vMerge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hideMark/>
          </w:tcPr>
          <w:p w:rsidR="00EF6375" w:rsidRPr="007F6570" w:rsidRDefault="00EF6375" w:rsidP="007F6570">
            <w:pPr>
              <w:rPr>
                <w:sz w:val="22"/>
                <w:szCs w:val="22"/>
              </w:rPr>
            </w:pPr>
          </w:p>
        </w:tc>
        <w:tc>
          <w:tcPr>
            <w:tcW w:w="1939" w:type="dxa"/>
            <w:vMerge/>
            <w:hideMark/>
          </w:tcPr>
          <w:p w:rsidR="00EF6375" w:rsidRPr="007F6570" w:rsidRDefault="00EF6375" w:rsidP="007F6570">
            <w:pPr>
              <w:rPr>
                <w:sz w:val="22"/>
                <w:szCs w:val="22"/>
              </w:rPr>
            </w:pPr>
          </w:p>
        </w:tc>
      </w:tr>
      <w:tr w:rsidR="00EF6375" w:rsidRPr="007F6570" w:rsidTr="007F6570">
        <w:trPr>
          <w:trHeight w:val="525"/>
          <w:jc w:val="center"/>
        </w:trPr>
        <w:tc>
          <w:tcPr>
            <w:tcW w:w="1985" w:type="dxa"/>
            <w:vMerge/>
            <w:hideMark/>
          </w:tcPr>
          <w:p w:rsidR="00EF6375" w:rsidRPr="007F6570" w:rsidRDefault="00EF6375" w:rsidP="007F6570">
            <w:pPr>
              <w:rPr>
                <w:sz w:val="22"/>
                <w:szCs w:val="22"/>
              </w:rPr>
            </w:pPr>
          </w:p>
        </w:tc>
        <w:tc>
          <w:tcPr>
            <w:tcW w:w="1626" w:type="dxa"/>
            <w:shd w:val="clear" w:color="000000" w:fill="FFFFFF"/>
            <w:hideMark/>
          </w:tcPr>
          <w:p w:rsidR="00EF6375" w:rsidRPr="007F6570" w:rsidRDefault="00EF6375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560" w:type="dxa"/>
            <w:shd w:val="clear" w:color="000000" w:fill="FFFFFF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2500</w:t>
            </w:r>
          </w:p>
        </w:tc>
        <w:tc>
          <w:tcPr>
            <w:tcW w:w="1369" w:type="dxa"/>
            <w:shd w:val="clear" w:color="auto" w:fill="auto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500,0</w:t>
            </w:r>
          </w:p>
        </w:tc>
        <w:tc>
          <w:tcPr>
            <w:tcW w:w="1293" w:type="dxa"/>
            <w:shd w:val="clear" w:color="auto" w:fill="auto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500,0</w:t>
            </w:r>
          </w:p>
        </w:tc>
        <w:tc>
          <w:tcPr>
            <w:tcW w:w="1138" w:type="dxa"/>
            <w:shd w:val="clear" w:color="auto" w:fill="auto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500,0</w:t>
            </w:r>
          </w:p>
        </w:tc>
        <w:tc>
          <w:tcPr>
            <w:tcW w:w="1236" w:type="dxa"/>
            <w:shd w:val="clear" w:color="auto" w:fill="auto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500,0</w:t>
            </w:r>
          </w:p>
        </w:tc>
        <w:tc>
          <w:tcPr>
            <w:tcW w:w="1134" w:type="dxa"/>
            <w:shd w:val="clear" w:color="auto" w:fill="auto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500,0</w:t>
            </w:r>
          </w:p>
        </w:tc>
        <w:tc>
          <w:tcPr>
            <w:tcW w:w="1037" w:type="dxa"/>
            <w:vMerge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hideMark/>
          </w:tcPr>
          <w:p w:rsidR="00EF6375" w:rsidRPr="007F6570" w:rsidRDefault="00EF6375" w:rsidP="007F6570">
            <w:pPr>
              <w:rPr>
                <w:sz w:val="22"/>
                <w:szCs w:val="22"/>
              </w:rPr>
            </w:pPr>
          </w:p>
        </w:tc>
        <w:tc>
          <w:tcPr>
            <w:tcW w:w="1939" w:type="dxa"/>
            <w:vMerge/>
            <w:hideMark/>
          </w:tcPr>
          <w:p w:rsidR="00EF6375" w:rsidRPr="007F6570" w:rsidRDefault="00EF6375" w:rsidP="007F6570">
            <w:pPr>
              <w:rPr>
                <w:sz w:val="22"/>
                <w:szCs w:val="22"/>
              </w:rPr>
            </w:pPr>
          </w:p>
        </w:tc>
      </w:tr>
      <w:tr w:rsidR="00EF6375" w:rsidRPr="007F6570" w:rsidTr="007F6570">
        <w:trPr>
          <w:trHeight w:val="492"/>
          <w:jc w:val="center"/>
        </w:trPr>
        <w:tc>
          <w:tcPr>
            <w:tcW w:w="1985" w:type="dxa"/>
            <w:vMerge/>
            <w:hideMark/>
          </w:tcPr>
          <w:p w:rsidR="00EF6375" w:rsidRPr="007F6570" w:rsidRDefault="00EF6375" w:rsidP="007F6570">
            <w:pPr>
              <w:rPr>
                <w:sz w:val="22"/>
                <w:szCs w:val="22"/>
              </w:rPr>
            </w:pPr>
          </w:p>
        </w:tc>
        <w:tc>
          <w:tcPr>
            <w:tcW w:w="1626" w:type="dxa"/>
            <w:shd w:val="clear" w:color="000000" w:fill="FFFFFF"/>
            <w:hideMark/>
          </w:tcPr>
          <w:p w:rsidR="00EF6375" w:rsidRPr="007F6570" w:rsidRDefault="00EF6375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60" w:type="dxa"/>
            <w:shd w:val="clear" w:color="000000" w:fill="FFFFFF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100</w:t>
            </w:r>
          </w:p>
        </w:tc>
        <w:tc>
          <w:tcPr>
            <w:tcW w:w="1369" w:type="dxa"/>
            <w:shd w:val="clear" w:color="000000" w:fill="FFFFFF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293" w:type="dxa"/>
            <w:shd w:val="clear" w:color="000000" w:fill="FFFFFF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138" w:type="dxa"/>
            <w:shd w:val="clear" w:color="000000" w:fill="FFFFFF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236" w:type="dxa"/>
            <w:shd w:val="clear" w:color="auto" w:fill="auto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50</w:t>
            </w:r>
          </w:p>
        </w:tc>
        <w:tc>
          <w:tcPr>
            <w:tcW w:w="1037" w:type="dxa"/>
            <w:vMerge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hideMark/>
          </w:tcPr>
          <w:p w:rsidR="00EF6375" w:rsidRPr="007F6570" w:rsidRDefault="00EF6375" w:rsidP="007F6570">
            <w:pPr>
              <w:rPr>
                <w:sz w:val="22"/>
                <w:szCs w:val="22"/>
              </w:rPr>
            </w:pPr>
          </w:p>
        </w:tc>
        <w:tc>
          <w:tcPr>
            <w:tcW w:w="1939" w:type="dxa"/>
            <w:vMerge/>
            <w:hideMark/>
          </w:tcPr>
          <w:p w:rsidR="00EF6375" w:rsidRPr="007F6570" w:rsidRDefault="00EF6375" w:rsidP="007F6570">
            <w:pPr>
              <w:rPr>
                <w:sz w:val="22"/>
                <w:szCs w:val="22"/>
              </w:rPr>
            </w:pPr>
          </w:p>
        </w:tc>
      </w:tr>
      <w:tr w:rsidR="00EF6375" w:rsidRPr="007F6570" w:rsidTr="00DC2886">
        <w:trPr>
          <w:trHeight w:val="64"/>
          <w:jc w:val="center"/>
        </w:trPr>
        <w:tc>
          <w:tcPr>
            <w:tcW w:w="1985" w:type="dxa"/>
            <w:vMerge w:val="restart"/>
            <w:shd w:val="clear" w:color="000000" w:fill="FFFFFF"/>
            <w:hideMark/>
          </w:tcPr>
          <w:p w:rsidR="00EF6375" w:rsidRPr="007F6570" w:rsidRDefault="00EF6375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4.1. Охрана атмосферного воздуха в Республике Тыва, в том числе:</w:t>
            </w:r>
          </w:p>
        </w:tc>
        <w:tc>
          <w:tcPr>
            <w:tcW w:w="1626" w:type="dxa"/>
            <w:shd w:val="clear" w:color="000000" w:fill="FFFFFF"/>
            <w:hideMark/>
          </w:tcPr>
          <w:p w:rsidR="00EF6375" w:rsidRPr="007F6570" w:rsidRDefault="00EF6375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итого</w:t>
            </w:r>
          </w:p>
        </w:tc>
        <w:tc>
          <w:tcPr>
            <w:tcW w:w="1560" w:type="dxa"/>
            <w:shd w:val="clear" w:color="000000" w:fill="FFFFFF"/>
            <w:hideMark/>
          </w:tcPr>
          <w:p w:rsidR="00EF6375" w:rsidRPr="007F6570" w:rsidRDefault="00C84B6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9720</w:t>
            </w:r>
          </w:p>
        </w:tc>
        <w:tc>
          <w:tcPr>
            <w:tcW w:w="1369" w:type="dxa"/>
            <w:shd w:val="clear" w:color="auto" w:fill="auto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0,0</w:t>
            </w:r>
          </w:p>
        </w:tc>
        <w:tc>
          <w:tcPr>
            <w:tcW w:w="1293" w:type="dxa"/>
            <w:shd w:val="clear" w:color="auto" w:fill="auto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shd w:val="clear" w:color="auto" w:fill="auto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0,0</w:t>
            </w:r>
          </w:p>
        </w:tc>
        <w:tc>
          <w:tcPr>
            <w:tcW w:w="1236" w:type="dxa"/>
            <w:shd w:val="clear" w:color="auto" w:fill="auto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1610,0</w:t>
            </w:r>
          </w:p>
        </w:tc>
        <w:tc>
          <w:tcPr>
            <w:tcW w:w="1134" w:type="dxa"/>
            <w:shd w:val="clear" w:color="auto" w:fill="auto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1910,0</w:t>
            </w:r>
          </w:p>
        </w:tc>
        <w:tc>
          <w:tcPr>
            <w:tcW w:w="1037" w:type="dxa"/>
            <w:vMerge w:val="restart"/>
            <w:shd w:val="clear" w:color="000000" w:fill="FFFFFF"/>
            <w:hideMark/>
          </w:tcPr>
          <w:p w:rsidR="00EF6375" w:rsidRPr="007F6570" w:rsidRDefault="00DC2886" w:rsidP="007F65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  <w:r w:rsidR="00EF6375" w:rsidRPr="007F6570">
              <w:rPr>
                <w:sz w:val="22"/>
                <w:szCs w:val="22"/>
              </w:rPr>
              <w:t>- 2025 гг.</w:t>
            </w:r>
          </w:p>
        </w:tc>
        <w:tc>
          <w:tcPr>
            <w:tcW w:w="1701" w:type="dxa"/>
            <w:vMerge w:val="restart"/>
            <w:shd w:val="clear" w:color="000000" w:fill="FFFFFF"/>
            <w:hideMark/>
          </w:tcPr>
          <w:p w:rsidR="00EF6375" w:rsidRPr="007F6570" w:rsidRDefault="00EF6375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Министерство лесного хозяйства и природопользования  Республики Тыва</w:t>
            </w:r>
          </w:p>
        </w:tc>
        <w:tc>
          <w:tcPr>
            <w:tcW w:w="1939" w:type="dxa"/>
            <w:vMerge w:val="restart"/>
            <w:shd w:val="clear" w:color="000000" w:fill="FFFFFF"/>
            <w:hideMark/>
          </w:tcPr>
          <w:p w:rsidR="00EF6375" w:rsidRPr="007F6570" w:rsidRDefault="00EF6375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улучшение качества окружающей среды и обеспечение экологической безопасности Республики Тыва</w:t>
            </w:r>
          </w:p>
        </w:tc>
      </w:tr>
      <w:tr w:rsidR="00EF6375" w:rsidRPr="007F6570" w:rsidTr="00DC2886">
        <w:trPr>
          <w:trHeight w:val="96"/>
          <w:jc w:val="center"/>
        </w:trPr>
        <w:tc>
          <w:tcPr>
            <w:tcW w:w="1985" w:type="dxa"/>
            <w:vMerge/>
            <w:hideMark/>
          </w:tcPr>
          <w:p w:rsidR="00EF6375" w:rsidRPr="007F6570" w:rsidRDefault="00EF6375" w:rsidP="007F6570">
            <w:pPr>
              <w:rPr>
                <w:sz w:val="22"/>
                <w:szCs w:val="22"/>
              </w:rPr>
            </w:pPr>
          </w:p>
        </w:tc>
        <w:tc>
          <w:tcPr>
            <w:tcW w:w="1626" w:type="dxa"/>
            <w:shd w:val="clear" w:color="000000" w:fill="FFFFFF"/>
            <w:hideMark/>
          </w:tcPr>
          <w:p w:rsidR="00EF6375" w:rsidRPr="007F6570" w:rsidRDefault="00EF6375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республиканский бюджет</w:t>
            </w:r>
          </w:p>
        </w:tc>
        <w:tc>
          <w:tcPr>
            <w:tcW w:w="1560" w:type="dxa"/>
            <w:shd w:val="clear" w:color="000000" w:fill="FFFFFF"/>
            <w:hideMark/>
          </w:tcPr>
          <w:p w:rsidR="00EF6375" w:rsidRPr="007F6570" w:rsidRDefault="00C84B6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9720</w:t>
            </w:r>
          </w:p>
        </w:tc>
        <w:tc>
          <w:tcPr>
            <w:tcW w:w="1369" w:type="dxa"/>
            <w:shd w:val="clear" w:color="auto" w:fill="auto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0,0</w:t>
            </w:r>
          </w:p>
        </w:tc>
        <w:tc>
          <w:tcPr>
            <w:tcW w:w="1293" w:type="dxa"/>
            <w:shd w:val="clear" w:color="auto" w:fill="auto"/>
            <w:hideMark/>
          </w:tcPr>
          <w:p w:rsidR="00EF6375" w:rsidRPr="007F6570" w:rsidRDefault="00C84B6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6200,0</w:t>
            </w:r>
          </w:p>
        </w:tc>
        <w:tc>
          <w:tcPr>
            <w:tcW w:w="1138" w:type="dxa"/>
            <w:shd w:val="clear" w:color="auto" w:fill="auto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0,0</w:t>
            </w:r>
          </w:p>
        </w:tc>
        <w:tc>
          <w:tcPr>
            <w:tcW w:w="1236" w:type="dxa"/>
            <w:shd w:val="clear" w:color="auto" w:fill="auto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1560,0</w:t>
            </w:r>
          </w:p>
        </w:tc>
        <w:tc>
          <w:tcPr>
            <w:tcW w:w="1134" w:type="dxa"/>
            <w:shd w:val="clear" w:color="auto" w:fill="auto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1860,0</w:t>
            </w:r>
          </w:p>
        </w:tc>
        <w:tc>
          <w:tcPr>
            <w:tcW w:w="1037" w:type="dxa"/>
            <w:vMerge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hideMark/>
          </w:tcPr>
          <w:p w:rsidR="00EF6375" w:rsidRPr="007F6570" w:rsidRDefault="00EF6375" w:rsidP="007F6570">
            <w:pPr>
              <w:rPr>
                <w:sz w:val="22"/>
                <w:szCs w:val="22"/>
              </w:rPr>
            </w:pPr>
          </w:p>
        </w:tc>
        <w:tc>
          <w:tcPr>
            <w:tcW w:w="1939" w:type="dxa"/>
            <w:vMerge/>
            <w:hideMark/>
          </w:tcPr>
          <w:p w:rsidR="00EF6375" w:rsidRPr="007F6570" w:rsidRDefault="00EF6375" w:rsidP="007F6570">
            <w:pPr>
              <w:rPr>
                <w:sz w:val="22"/>
                <w:szCs w:val="22"/>
              </w:rPr>
            </w:pPr>
          </w:p>
        </w:tc>
      </w:tr>
      <w:tr w:rsidR="00EF6375" w:rsidRPr="007F6570" w:rsidTr="007F6570">
        <w:trPr>
          <w:trHeight w:val="525"/>
          <w:jc w:val="center"/>
        </w:trPr>
        <w:tc>
          <w:tcPr>
            <w:tcW w:w="1985" w:type="dxa"/>
            <w:vMerge/>
            <w:hideMark/>
          </w:tcPr>
          <w:p w:rsidR="00EF6375" w:rsidRPr="007F6570" w:rsidRDefault="00EF6375" w:rsidP="007F6570">
            <w:pPr>
              <w:rPr>
                <w:sz w:val="22"/>
                <w:szCs w:val="22"/>
              </w:rPr>
            </w:pPr>
          </w:p>
        </w:tc>
        <w:tc>
          <w:tcPr>
            <w:tcW w:w="1626" w:type="dxa"/>
            <w:shd w:val="clear" w:color="000000" w:fill="FFFFFF"/>
            <w:hideMark/>
          </w:tcPr>
          <w:p w:rsidR="00EF6375" w:rsidRPr="007F6570" w:rsidRDefault="00EF6375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60" w:type="dxa"/>
            <w:shd w:val="clear" w:color="000000" w:fill="FFFFFF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100</w:t>
            </w:r>
          </w:p>
        </w:tc>
        <w:tc>
          <w:tcPr>
            <w:tcW w:w="1369" w:type="dxa"/>
            <w:shd w:val="clear" w:color="auto" w:fill="auto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0,0</w:t>
            </w:r>
          </w:p>
        </w:tc>
        <w:tc>
          <w:tcPr>
            <w:tcW w:w="1293" w:type="dxa"/>
            <w:shd w:val="clear" w:color="auto" w:fill="auto"/>
            <w:hideMark/>
          </w:tcPr>
          <w:p w:rsidR="00EF6375" w:rsidRPr="007F6570" w:rsidRDefault="00C84B6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6200,0</w:t>
            </w:r>
          </w:p>
        </w:tc>
        <w:tc>
          <w:tcPr>
            <w:tcW w:w="1138" w:type="dxa"/>
            <w:shd w:val="clear" w:color="auto" w:fill="auto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0,0</w:t>
            </w:r>
          </w:p>
        </w:tc>
        <w:tc>
          <w:tcPr>
            <w:tcW w:w="1236" w:type="dxa"/>
            <w:shd w:val="clear" w:color="auto" w:fill="auto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shd w:val="clear" w:color="auto" w:fill="auto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50,0</w:t>
            </w:r>
          </w:p>
        </w:tc>
        <w:tc>
          <w:tcPr>
            <w:tcW w:w="1037" w:type="dxa"/>
            <w:vMerge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hideMark/>
          </w:tcPr>
          <w:p w:rsidR="00EF6375" w:rsidRPr="007F6570" w:rsidRDefault="00EF6375" w:rsidP="007F6570">
            <w:pPr>
              <w:rPr>
                <w:sz w:val="22"/>
                <w:szCs w:val="22"/>
              </w:rPr>
            </w:pPr>
          </w:p>
        </w:tc>
        <w:tc>
          <w:tcPr>
            <w:tcW w:w="1939" w:type="dxa"/>
            <w:vMerge/>
            <w:hideMark/>
          </w:tcPr>
          <w:p w:rsidR="00EF6375" w:rsidRPr="007F6570" w:rsidRDefault="00EF6375" w:rsidP="007F6570">
            <w:pPr>
              <w:rPr>
                <w:sz w:val="22"/>
                <w:szCs w:val="22"/>
              </w:rPr>
            </w:pPr>
          </w:p>
        </w:tc>
      </w:tr>
      <w:tr w:rsidR="00EF6375" w:rsidRPr="007F6570" w:rsidTr="00DC2886">
        <w:trPr>
          <w:trHeight w:val="64"/>
          <w:jc w:val="center"/>
        </w:trPr>
        <w:tc>
          <w:tcPr>
            <w:tcW w:w="1985" w:type="dxa"/>
            <w:vMerge w:val="restart"/>
            <w:shd w:val="clear" w:color="000000" w:fill="FFFFFF"/>
            <w:hideMark/>
          </w:tcPr>
          <w:p w:rsidR="00EF6375" w:rsidRPr="007F6570" w:rsidRDefault="00EF6375" w:rsidP="007E73EA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 xml:space="preserve">4.1.1. Субсидирование проектов, направленных на улучшение экологической ситуации </w:t>
            </w:r>
            <w:r w:rsidR="007E73EA">
              <w:rPr>
                <w:sz w:val="22"/>
                <w:szCs w:val="22"/>
              </w:rPr>
              <w:t xml:space="preserve">в </w:t>
            </w:r>
            <w:r w:rsidRPr="007F6570">
              <w:rPr>
                <w:sz w:val="22"/>
                <w:szCs w:val="22"/>
              </w:rPr>
              <w:t>республик</w:t>
            </w:r>
            <w:r w:rsidR="007E73EA">
              <w:rPr>
                <w:sz w:val="22"/>
                <w:szCs w:val="22"/>
              </w:rPr>
              <w:t>е</w:t>
            </w:r>
          </w:p>
        </w:tc>
        <w:tc>
          <w:tcPr>
            <w:tcW w:w="1626" w:type="dxa"/>
            <w:shd w:val="clear" w:color="000000" w:fill="FFFFFF"/>
            <w:hideMark/>
          </w:tcPr>
          <w:p w:rsidR="00EF6375" w:rsidRPr="007F6570" w:rsidRDefault="00EF6375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итого</w:t>
            </w:r>
          </w:p>
        </w:tc>
        <w:tc>
          <w:tcPr>
            <w:tcW w:w="1560" w:type="dxa"/>
            <w:shd w:val="clear" w:color="000000" w:fill="FFFFFF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2000</w:t>
            </w:r>
          </w:p>
        </w:tc>
        <w:tc>
          <w:tcPr>
            <w:tcW w:w="1369" w:type="dxa"/>
            <w:shd w:val="clear" w:color="auto" w:fill="auto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0,0</w:t>
            </w:r>
          </w:p>
        </w:tc>
        <w:tc>
          <w:tcPr>
            <w:tcW w:w="1293" w:type="dxa"/>
            <w:shd w:val="clear" w:color="auto" w:fill="auto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shd w:val="clear" w:color="auto" w:fill="auto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0,0</w:t>
            </w:r>
          </w:p>
        </w:tc>
        <w:tc>
          <w:tcPr>
            <w:tcW w:w="1236" w:type="dxa"/>
            <w:shd w:val="clear" w:color="auto" w:fill="auto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1000,0</w:t>
            </w:r>
          </w:p>
        </w:tc>
        <w:tc>
          <w:tcPr>
            <w:tcW w:w="1134" w:type="dxa"/>
            <w:shd w:val="clear" w:color="auto" w:fill="auto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1000,0</w:t>
            </w:r>
          </w:p>
        </w:tc>
        <w:tc>
          <w:tcPr>
            <w:tcW w:w="1037" w:type="dxa"/>
            <w:vMerge w:val="restart"/>
            <w:shd w:val="clear" w:color="000000" w:fill="FFFFFF"/>
            <w:hideMark/>
          </w:tcPr>
          <w:p w:rsidR="00EF6375" w:rsidRPr="007F6570" w:rsidRDefault="00DC2886" w:rsidP="007F65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  <w:r w:rsidR="00EF6375" w:rsidRPr="007F6570">
              <w:rPr>
                <w:sz w:val="22"/>
                <w:szCs w:val="22"/>
              </w:rPr>
              <w:t>- 2025 гг.</w:t>
            </w:r>
          </w:p>
        </w:tc>
        <w:tc>
          <w:tcPr>
            <w:tcW w:w="1701" w:type="dxa"/>
            <w:vMerge w:val="restart"/>
            <w:shd w:val="clear" w:color="000000" w:fill="FFFFFF"/>
            <w:hideMark/>
          </w:tcPr>
          <w:p w:rsidR="00EF6375" w:rsidRPr="007F6570" w:rsidRDefault="00EF6375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Министерство лесного хозяйства и природопользования  Республики Тыва</w:t>
            </w:r>
          </w:p>
        </w:tc>
        <w:tc>
          <w:tcPr>
            <w:tcW w:w="1939" w:type="dxa"/>
            <w:vMerge/>
            <w:hideMark/>
          </w:tcPr>
          <w:p w:rsidR="00EF6375" w:rsidRPr="007F6570" w:rsidRDefault="00EF6375" w:rsidP="007F6570">
            <w:pPr>
              <w:rPr>
                <w:sz w:val="22"/>
                <w:szCs w:val="22"/>
              </w:rPr>
            </w:pPr>
          </w:p>
        </w:tc>
      </w:tr>
      <w:tr w:rsidR="00EF6375" w:rsidRPr="007F6570" w:rsidTr="00DC2886">
        <w:trPr>
          <w:trHeight w:val="64"/>
          <w:jc w:val="center"/>
        </w:trPr>
        <w:tc>
          <w:tcPr>
            <w:tcW w:w="1985" w:type="dxa"/>
            <w:vMerge/>
            <w:hideMark/>
          </w:tcPr>
          <w:p w:rsidR="00EF6375" w:rsidRPr="007F6570" w:rsidRDefault="00EF6375" w:rsidP="007F6570">
            <w:pPr>
              <w:rPr>
                <w:sz w:val="22"/>
                <w:szCs w:val="22"/>
              </w:rPr>
            </w:pPr>
          </w:p>
        </w:tc>
        <w:tc>
          <w:tcPr>
            <w:tcW w:w="1626" w:type="dxa"/>
            <w:shd w:val="clear" w:color="000000" w:fill="FFFFFF"/>
            <w:hideMark/>
          </w:tcPr>
          <w:p w:rsidR="00EF6375" w:rsidRPr="007F6570" w:rsidRDefault="00EF6375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республиканский бюджет</w:t>
            </w:r>
          </w:p>
        </w:tc>
        <w:tc>
          <w:tcPr>
            <w:tcW w:w="1560" w:type="dxa"/>
            <w:shd w:val="clear" w:color="000000" w:fill="FFFFFF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1900</w:t>
            </w:r>
          </w:p>
        </w:tc>
        <w:tc>
          <w:tcPr>
            <w:tcW w:w="1369" w:type="dxa"/>
            <w:shd w:val="clear" w:color="000000" w:fill="FFFFFF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293" w:type="dxa"/>
            <w:shd w:val="clear" w:color="000000" w:fill="FFFFFF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138" w:type="dxa"/>
            <w:shd w:val="clear" w:color="000000" w:fill="FFFFFF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236" w:type="dxa"/>
            <w:shd w:val="clear" w:color="000000" w:fill="FFFFFF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950</w:t>
            </w:r>
          </w:p>
        </w:tc>
        <w:tc>
          <w:tcPr>
            <w:tcW w:w="1134" w:type="dxa"/>
            <w:shd w:val="clear" w:color="000000" w:fill="FFFFFF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950</w:t>
            </w:r>
          </w:p>
        </w:tc>
        <w:tc>
          <w:tcPr>
            <w:tcW w:w="1037" w:type="dxa"/>
            <w:vMerge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hideMark/>
          </w:tcPr>
          <w:p w:rsidR="00EF6375" w:rsidRPr="007F6570" w:rsidRDefault="00EF6375" w:rsidP="007F6570">
            <w:pPr>
              <w:rPr>
                <w:sz w:val="22"/>
                <w:szCs w:val="22"/>
              </w:rPr>
            </w:pPr>
          </w:p>
        </w:tc>
        <w:tc>
          <w:tcPr>
            <w:tcW w:w="1939" w:type="dxa"/>
            <w:vMerge/>
            <w:hideMark/>
          </w:tcPr>
          <w:p w:rsidR="00EF6375" w:rsidRPr="007F6570" w:rsidRDefault="00EF6375" w:rsidP="007F6570">
            <w:pPr>
              <w:rPr>
                <w:sz w:val="22"/>
                <w:szCs w:val="22"/>
              </w:rPr>
            </w:pPr>
          </w:p>
        </w:tc>
      </w:tr>
      <w:tr w:rsidR="00EF6375" w:rsidRPr="007F6570" w:rsidTr="007F6570">
        <w:trPr>
          <w:trHeight w:val="735"/>
          <w:jc w:val="center"/>
        </w:trPr>
        <w:tc>
          <w:tcPr>
            <w:tcW w:w="1985" w:type="dxa"/>
            <w:vMerge/>
            <w:hideMark/>
          </w:tcPr>
          <w:p w:rsidR="00EF6375" w:rsidRPr="007F6570" w:rsidRDefault="00EF6375" w:rsidP="007F6570">
            <w:pPr>
              <w:rPr>
                <w:sz w:val="22"/>
                <w:szCs w:val="22"/>
              </w:rPr>
            </w:pPr>
          </w:p>
        </w:tc>
        <w:tc>
          <w:tcPr>
            <w:tcW w:w="1626" w:type="dxa"/>
            <w:shd w:val="clear" w:color="000000" w:fill="FFFFFF"/>
            <w:hideMark/>
          </w:tcPr>
          <w:p w:rsidR="00EF6375" w:rsidRPr="007F6570" w:rsidRDefault="00EF6375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60" w:type="dxa"/>
            <w:shd w:val="clear" w:color="000000" w:fill="FFFFFF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100</w:t>
            </w:r>
          </w:p>
        </w:tc>
        <w:tc>
          <w:tcPr>
            <w:tcW w:w="1369" w:type="dxa"/>
            <w:shd w:val="clear" w:color="000000" w:fill="FFFFFF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293" w:type="dxa"/>
            <w:shd w:val="clear" w:color="000000" w:fill="FFFFFF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138" w:type="dxa"/>
            <w:shd w:val="clear" w:color="000000" w:fill="FFFFFF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236" w:type="dxa"/>
            <w:shd w:val="clear" w:color="000000" w:fill="FFFFFF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50</w:t>
            </w:r>
          </w:p>
        </w:tc>
        <w:tc>
          <w:tcPr>
            <w:tcW w:w="1134" w:type="dxa"/>
            <w:shd w:val="clear" w:color="000000" w:fill="FFFFFF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50</w:t>
            </w:r>
          </w:p>
        </w:tc>
        <w:tc>
          <w:tcPr>
            <w:tcW w:w="1037" w:type="dxa"/>
            <w:vMerge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hideMark/>
          </w:tcPr>
          <w:p w:rsidR="00EF6375" w:rsidRPr="007F6570" w:rsidRDefault="00EF6375" w:rsidP="007F6570">
            <w:pPr>
              <w:rPr>
                <w:sz w:val="22"/>
                <w:szCs w:val="22"/>
              </w:rPr>
            </w:pPr>
          </w:p>
        </w:tc>
        <w:tc>
          <w:tcPr>
            <w:tcW w:w="1939" w:type="dxa"/>
            <w:vMerge/>
            <w:hideMark/>
          </w:tcPr>
          <w:p w:rsidR="00EF6375" w:rsidRPr="007F6570" w:rsidRDefault="00EF6375" w:rsidP="007F6570">
            <w:pPr>
              <w:rPr>
                <w:sz w:val="22"/>
                <w:szCs w:val="22"/>
              </w:rPr>
            </w:pPr>
          </w:p>
        </w:tc>
      </w:tr>
      <w:tr w:rsidR="00EF6375" w:rsidRPr="007F6570" w:rsidTr="00DC2886">
        <w:trPr>
          <w:trHeight w:val="64"/>
          <w:jc w:val="center"/>
        </w:trPr>
        <w:tc>
          <w:tcPr>
            <w:tcW w:w="1985" w:type="dxa"/>
            <w:vMerge w:val="restart"/>
            <w:shd w:val="clear" w:color="000000" w:fill="FFFFFF"/>
            <w:hideMark/>
          </w:tcPr>
          <w:p w:rsidR="00EF6375" w:rsidRPr="007F6570" w:rsidRDefault="00EF6375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4.1.2. Инвентаризация объема выбросов и поглощения парниковых газов на территории Республики Тыва</w:t>
            </w:r>
          </w:p>
        </w:tc>
        <w:tc>
          <w:tcPr>
            <w:tcW w:w="1626" w:type="dxa"/>
            <w:shd w:val="clear" w:color="000000" w:fill="FFFFFF"/>
            <w:hideMark/>
          </w:tcPr>
          <w:p w:rsidR="00EF6375" w:rsidRPr="007F6570" w:rsidRDefault="00EF6375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итого</w:t>
            </w:r>
          </w:p>
        </w:tc>
        <w:tc>
          <w:tcPr>
            <w:tcW w:w="1560" w:type="dxa"/>
            <w:shd w:val="clear" w:color="000000" w:fill="FFFFFF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369" w:type="dxa"/>
            <w:shd w:val="clear" w:color="auto" w:fill="auto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0,0</w:t>
            </w:r>
          </w:p>
        </w:tc>
        <w:tc>
          <w:tcPr>
            <w:tcW w:w="1293" w:type="dxa"/>
            <w:shd w:val="clear" w:color="000000" w:fill="FFFFFF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138" w:type="dxa"/>
            <w:shd w:val="clear" w:color="000000" w:fill="FFFFFF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236" w:type="dxa"/>
            <w:shd w:val="clear" w:color="000000" w:fill="FFFFFF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000000" w:fill="FFFFFF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037" w:type="dxa"/>
            <w:vMerge w:val="restart"/>
            <w:shd w:val="clear" w:color="000000" w:fill="FFFFFF"/>
            <w:hideMark/>
          </w:tcPr>
          <w:p w:rsidR="00EF6375" w:rsidRPr="007F6570" w:rsidRDefault="00DC2886" w:rsidP="007F65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  <w:r w:rsidR="00EF6375" w:rsidRPr="007F6570">
              <w:rPr>
                <w:sz w:val="22"/>
                <w:szCs w:val="22"/>
              </w:rPr>
              <w:t>- 2025 гг.</w:t>
            </w:r>
          </w:p>
        </w:tc>
        <w:tc>
          <w:tcPr>
            <w:tcW w:w="1701" w:type="dxa"/>
            <w:vMerge w:val="restart"/>
            <w:shd w:val="clear" w:color="000000" w:fill="FFFFFF"/>
            <w:hideMark/>
          </w:tcPr>
          <w:p w:rsidR="00EF6375" w:rsidRPr="007F6570" w:rsidRDefault="00EF6375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Министерство лесного хозяйства и природопользования  Республики Тыва</w:t>
            </w:r>
          </w:p>
        </w:tc>
        <w:tc>
          <w:tcPr>
            <w:tcW w:w="1939" w:type="dxa"/>
            <w:vMerge/>
            <w:hideMark/>
          </w:tcPr>
          <w:p w:rsidR="00EF6375" w:rsidRPr="007F6570" w:rsidRDefault="00EF6375" w:rsidP="007F6570">
            <w:pPr>
              <w:rPr>
                <w:sz w:val="22"/>
                <w:szCs w:val="22"/>
              </w:rPr>
            </w:pPr>
          </w:p>
        </w:tc>
      </w:tr>
      <w:tr w:rsidR="00EF6375" w:rsidRPr="007F6570" w:rsidTr="007F6570">
        <w:trPr>
          <w:trHeight w:val="735"/>
          <w:jc w:val="center"/>
        </w:trPr>
        <w:tc>
          <w:tcPr>
            <w:tcW w:w="1985" w:type="dxa"/>
            <w:vMerge/>
            <w:hideMark/>
          </w:tcPr>
          <w:p w:rsidR="00EF6375" w:rsidRPr="007F6570" w:rsidRDefault="00EF6375" w:rsidP="007F6570">
            <w:pPr>
              <w:rPr>
                <w:sz w:val="22"/>
                <w:szCs w:val="22"/>
              </w:rPr>
            </w:pPr>
          </w:p>
        </w:tc>
        <w:tc>
          <w:tcPr>
            <w:tcW w:w="1626" w:type="dxa"/>
            <w:shd w:val="clear" w:color="000000" w:fill="FFFFFF"/>
            <w:hideMark/>
          </w:tcPr>
          <w:p w:rsidR="00EF6375" w:rsidRPr="007F6570" w:rsidRDefault="00EF6375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республиканский бюджет</w:t>
            </w:r>
          </w:p>
        </w:tc>
        <w:tc>
          <w:tcPr>
            <w:tcW w:w="1560" w:type="dxa"/>
            <w:shd w:val="clear" w:color="000000" w:fill="FFFFFF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369" w:type="dxa"/>
            <w:shd w:val="clear" w:color="000000" w:fill="FFFFFF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293" w:type="dxa"/>
            <w:shd w:val="clear" w:color="000000" w:fill="FFFFFF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138" w:type="dxa"/>
            <w:shd w:val="clear" w:color="000000" w:fill="FFFFFF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236" w:type="dxa"/>
            <w:shd w:val="clear" w:color="000000" w:fill="FFFFFF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000000" w:fill="FFFFFF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037" w:type="dxa"/>
            <w:vMerge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hideMark/>
          </w:tcPr>
          <w:p w:rsidR="00EF6375" w:rsidRPr="007F6570" w:rsidRDefault="00EF6375" w:rsidP="007F6570">
            <w:pPr>
              <w:rPr>
                <w:sz w:val="22"/>
                <w:szCs w:val="22"/>
              </w:rPr>
            </w:pPr>
          </w:p>
        </w:tc>
        <w:tc>
          <w:tcPr>
            <w:tcW w:w="1939" w:type="dxa"/>
            <w:vMerge/>
            <w:hideMark/>
          </w:tcPr>
          <w:p w:rsidR="00EF6375" w:rsidRPr="007F6570" w:rsidRDefault="00EF6375" w:rsidP="007F6570">
            <w:pPr>
              <w:rPr>
                <w:sz w:val="22"/>
                <w:szCs w:val="22"/>
              </w:rPr>
            </w:pPr>
          </w:p>
        </w:tc>
      </w:tr>
      <w:tr w:rsidR="00EF6375" w:rsidRPr="007F6570" w:rsidTr="00DC2886">
        <w:trPr>
          <w:trHeight w:val="64"/>
          <w:jc w:val="center"/>
        </w:trPr>
        <w:tc>
          <w:tcPr>
            <w:tcW w:w="1985" w:type="dxa"/>
            <w:vMerge w:val="restart"/>
            <w:shd w:val="clear" w:color="000000" w:fill="FFFFFF"/>
            <w:hideMark/>
          </w:tcPr>
          <w:p w:rsidR="00DC2886" w:rsidRDefault="00EF6375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 xml:space="preserve">4.1.3. Разработка сводных томов предельно допустимых выбросов (далее </w:t>
            </w:r>
            <w:r w:rsidR="00DC2886">
              <w:rPr>
                <w:sz w:val="22"/>
                <w:szCs w:val="22"/>
              </w:rPr>
              <w:t>–</w:t>
            </w:r>
            <w:r w:rsidRPr="007F6570">
              <w:rPr>
                <w:sz w:val="22"/>
                <w:szCs w:val="22"/>
              </w:rPr>
              <w:t xml:space="preserve"> ПДВ) для крупных населенных пунктов Республики Тыва </w:t>
            </w:r>
          </w:p>
          <w:p w:rsidR="00EF6375" w:rsidRPr="007F6570" w:rsidRDefault="00EF6375" w:rsidP="00DC2886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 xml:space="preserve">(г. Кызыл, </w:t>
            </w:r>
            <w:proofErr w:type="spellStart"/>
            <w:r w:rsidRPr="007F6570">
              <w:rPr>
                <w:sz w:val="22"/>
                <w:szCs w:val="22"/>
              </w:rPr>
              <w:t>пгт</w:t>
            </w:r>
            <w:proofErr w:type="spellEnd"/>
            <w:r w:rsidRPr="007F6570">
              <w:rPr>
                <w:sz w:val="22"/>
                <w:szCs w:val="22"/>
              </w:rPr>
              <w:t xml:space="preserve">. </w:t>
            </w:r>
            <w:proofErr w:type="spellStart"/>
            <w:r w:rsidRPr="007F6570">
              <w:rPr>
                <w:sz w:val="22"/>
                <w:szCs w:val="22"/>
              </w:rPr>
              <w:t>Каа</w:t>
            </w:r>
            <w:proofErr w:type="spellEnd"/>
            <w:r w:rsidRPr="007F6570">
              <w:rPr>
                <w:sz w:val="22"/>
                <w:szCs w:val="22"/>
              </w:rPr>
              <w:t>-</w:t>
            </w:r>
          </w:p>
        </w:tc>
        <w:tc>
          <w:tcPr>
            <w:tcW w:w="1626" w:type="dxa"/>
            <w:shd w:val="clear" w:color="000000" w:fill="FFFFFF"/>
            <w:hideMark/>
          </w:tcPr>
          <w:p w:rsidR="00EF6375" w:rsidRPr="007F6570" w:rsidRDefault="00EF6375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итого</w:t>
            </w:r>
          </w:p>
        </w:tc>
        <w:tc>
          <w:tcPr>
            <w:tcW w:w="1560" w:type="dxa"/>
            <w:shd w:val="clear" w:color="000000" w:fill="FFFFFF"/>
            <w:hideMark/>
          </w:tcPr>
          <w:p w:rsidR="00EF6375" w:rsidRPr="007F6570" w:rsidRDefault="005A194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7500</w:t>
            </w:r>
          </w:p>
        </w:tc>
        <w:tc>
          <w:tcPr>
            <w:tcW w:w="1369" w:type="dxa"/>
            <w:shd w:val="clear" w:color="auto" w:fill="auto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0,0</w:t>
            </w:r>
          </w:p>
        </w:tc>
        <w:tc>
          <w:tcPr>
            <w:tcW w:w="1293" w:type="dxa"/>
            <w:shd w:val="clear" w:color="auto" w:fill="auto"/>
            <w:hideMark/>
          </w:tcPr>
          <w:p w:rsidR="00EF6375" w:rsidRPr="007F6570" w:rsidRDefault="005A194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6200,0</w:t>
            </w:r>
          </w:p>
        </w:tc>
        <w:tc>
          <w:tcPr>
            <w:tcW w:w="1138" w:type="dxa"/>
            <w:shd w:val="clear" w:color="auto" w:fill="auto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0,0</w:t>
            </w:r>
          </w:p>
        </w:tc>
        <w:tc>
          <w:tcPr>
            <w:tcW w:w="1236" w:type="dxa"/>
            <w:shd w:val="clear" w:color="auto" w:fill="auto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500,0</w:t>
            </w:r>
          </w:p>
        </w:tc>
        <w:tc>
          <w:tcPr>
            <w:tcW w:w="1134" w:type="dxa"/>
            <w:shd w:val="clear" w:color="auto" w:fill="auto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800,0</w:t>
            </w:r>
          </w:p>
        </w:tc>
        <w:tc>
          <w:tcPr>
            <w:tcW w:w="1037" w:type="dxa"/>
            <w:vMerge w:val="restart"/>
            <w:shd w:val="clear" w:color="000000" w:fill="FFFFFF"/>
            <w:hideMark/>
          </w:tcPr>
          <w:p w:rsidR="00EF6375" w:rsidRPr="007F6570" w:rsidRDefault="00DC2886" w:rsidP="007F65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  <w:r w:rsidR="00EF6375" w:rsidRPr="007F6570">
              <w:rPr>
                <w:sz w:val="22"/>
                <w:szCs w:val="22"/>
              </w:rPr>
              <w:t>- 2025 гг.</w:t>
            </w:r>
          </w:p>
        </w:tc>
        <w:tc>
          <w:tcPr>
            <w:tcW w:w="1701" w:type="dxa"/>
            <w:vMerge w:val="restart"/>
            <w:shd w:val="clear" w:color="000000" w:fill="FFFFFF"/>
            <w:hideMark/>
          </w:tcPr>
          <w:p w:rsidR="00EF6375" w:rsidRPr="007F6570" w:rsidRDefault="00EF6375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Министерство лесного хозяйства и природопользования  Республики Тыва</w:t>
            </w:r>
          </w:p>
        </w:tc>
        <w:tc>
          <w:tcPr>
            <w:tcW w:w="1939" w:type="dxa"/>
            <w:vMerge/>
            <w:hideMark/>
          </w:tcPr>
          <w:p w:rsidR="00EF6375" w:rsidRPr="007F6570" w:rsidRDefault="00EF6375" w:rsidP="007F6570">
            <w:pPr>
              <w:rPr>
                <w:sz w:val="22"/>
                <w:szCs w:val="22"/>
              </w:rPr>
            </w:pPr>
          </w:p>
        </w:tc>
      </w:tr>
      <w:tr w:rsidR="00EF6375" w:rsidRPr="007F6570" w:rsidTr="007F6570">
        <w:trPr>
          <w:trHeight w:val="1551"/>
          <w:jc w:val="center"/>
        </w:trPr>
        <w:tc>
          <w:tcPr>
            <w:tcW w:w="1985" w:type="dxa"/>
            <w:vMerge/>
            <w:hideMark/>
          </w:tcPr>
          <w:p w:rsidR="00EF6375" w:rsidRPr="007F6570" w:rsidRDefault="00EF6375" w:rsidP="007F6570">
            <w:pPr>
              <w:rPr>
                <w:sz w:val="22"/>
                <w:szCs w:val="22"/>
              </w:rPr>
            </w:pPr>
          </w:p>
        </w:tc>
        <w:tc>
          <w:tcPr>
            <w:tcW w:w="1626" w:type="dxa"/>
            <w:shd w:val="clear" w:color="000000" w:fill="FFFFFF"/>
            <w:hideMark/>
          </w:tcPr>
          <w:p w:rsidR="00EF6375" w:rsidRPr="007F6570" w:rsidRDefault="00EF6375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республиканский бюджет</w:t>
            </w:r>
          </w:p>
        </w:tc>
        <w:tc>
          <w:tcPr>
            <w:tcW w:w="1560" w:type="dxa"/>
            <w:shd w:val="clear" w:color="000000" w:fill="FFFFFF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1300</w:t>
            </w:r>
          </w:p>
        </w:tc>
        <w:tc>
          <w:tcPr>
            <w:tcW w:w="1369" w:type="dxa"/>
            <w:shd w:val="clear" w:color="000000" w:fill="FFFFFF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293" w:type="dxa"/>
            <w:shd w:val="clear" w:color="000000" w:fill="FFFFFF"/>
            <w:hideMark/>
          </w:tcPr>
          <w:p w:rsidR="00EF6375" w:rsidRPr="007F6570" w:rsidRDefault="005A194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6200,0</w:t>
            </w:r>
          </w:p>
        </w:tc>
        <w:tc>
          <w:tcPr>
            <w:tcW w:w="1138" w:type="dxa"/>
            <w:shd w:val="clear" w:color="000000" w:fill="FFFFFF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236" w:type="dxa"/>
            <w:shd w:val="clear" w:color="000000" w:fill="FFFFFF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800</w:t>
            </w:r>
          </w:p>
        </w:tc>
        <w:tc>
          <w:tcPr>
            <w:tcW w:w="1037" w:type="dxa"/>
            <w:vMerge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hideMark/>
          </w:tcPr>
          <w:p w:rsidR="00EF6375" w:rsidRPr="007F6570" w:rsidRDefault="00EF6375" w:rsidP="007F6570">
            <w:pPr>
              <w:rPr>
                <w:sz w:val="22"/>
                <w:szCs w:val="22"/>
              </w:rPr>
            </w:pPr>
          </w:p>
        </w:tc>
        <w:tc>
          <w:tcPr>
            <w:tcW w:w="1939" w:type="dxa"/>
            <w:vMerge/>
            <w:hideMark/>
          </w:tcPr>
          <w:p w:rsidR="00EF6375" w:rsidRPr="007F6570" w:rsidRDefault="00EF6375" w:rsidP="007F6570">
            <w:pPr>
              <w:rPr>
                <w:sz w:val="22"/>
                <w:szCs w:val="22"/>
              </w:rPr>
            </w:pPr>
          </w:p>
        </w:tc>
      </w:tr>
    </w:tbl>
    <w:p w:rsidR="00DC2886" w:rsidRDefault="00DC2886"/>
    <w:tbl>
      <w:tblPr>
        <w:tblW w:w="16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5"/>
        <w:gridCol w:w="1626"/>
        <w:gridCol w:w="1560"/>
        <w:gridCol w:w="1369"/>
        <w:gridCol w:w="1293"/>
        <w:gridCol w:w="1138"/>
        <w:gridCol w:w="1236"/>
        <w:gridCol w:w="1134"/>
        <w:gridCol w:w="1037"/>
        <w:gridCol w:w="1701"/>
        <w:gridCol w:w="1939"/>
      </w:tblGrid>
      <w:tr w:rsidR="00DC2886" w:rsidRPr="007F6570" w:rsidTr="00DC2886">
        <w:trPr>
          <w:trHeight w:val="215"/>
          <w:tblHeader/>
          <w:jc w:val="center"/>
        </w:trPr>
        <w:tc>
          <w:tcPr>
            <w:tcW w:w="1985" w:type="dxa"/>
            <w:shd w:val="clear" w:color="000000" w:fill="FFFFFF"/>
            <w:hideMark/>
          </w:tcPr>
          <w:p w:rsidR="00DC2886" w:rsidRPr="007F6570" w:rsidRDefault="00DC2886" w:rsidP="00DC2886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626" w:type="dxa"/>
            <w:shd w:val="clear" w:color="000000" w:fill="FFFFFF"/>
            <w:hideMark/>
          </w:tcPr>
          <w:p w:rsidR="00DC2886" w:rsidRPr="007F6570" w:rsidRDefault="00DC2886" w:rsidP="00DC2886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  <w:shd w:val="clear" w:color="000000" w:fill="FFFFFF"/>
            <w:hideMark/>
          </w:tcPr>
          <w:p w:rsidR="00DC2886" w:rsidRPr="007F6570" w:rsidRDefault="00DC2886" w:rsidP="00DC2886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3</w:t>
            </w:r>
          </w:p>
        </w:tc>
        <w:tc>
          <w:tcPr>
            <w:tcW w:w="1369" w:type="dxa"/>
            <w:shd w:val="clear" w:color="000000" w:fill="FFFFFF"/>
            <w:hideMark/>
          </w:tcPr>
          <w:p w:rsidR="00DC2886" w:rsidRPr="007F6570" w:rsidRDefault="00DC2886" w:rsidP="00DC2886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4</w:t>
            </w:r>
          </w:p>
        </w:tc>
        <w:tc>
          <w:tcPr>
            <w:tcW w:w="1293" w:type="dxa"/>
            <w:shd w:val="clear" w:color="000000" w:fill="FFFFFF"/>
            <w:hideMark/>
          </w:tcPr>
          <w:p w:rsidR="00DC2886" w:rsidRPr="007F6570" w:rsidRDefault="00DC2886" w:rsidP="00DC2886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5</w:t>
            </w:r>
          </w:p>
        </w:tc>
        <w:tc>
          <w:tcPr>
            <w:tcW w:w="1138" w:type="dxa"/>
            <w:shd w:val="clear" w:color="000000" w:fill="FFFFFF"/>
            <w:hideMark/>
          </w:tcPr>
          <w:p w:rsidR="00DC2886" w:rsidRPr="007F6570" w:rsidRDefault="00DC2886" w:rsidP="00DC2886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6</w:t>
            </w:r>
          </w:p>
        </w:tc>
        <w:tc>
          <w:tcPr>
            <w:tcW w:w="1236" w:type="dxa"/>
            <w:shd w:val="clear" w:color="000000" w:fill="FFFFFF"/>
            <w:hideMark/>
          </w:tcPr>
          <w:p w:rsidR="00DC2886" w:rsidRPr="007F6570" w:rsidRDefault="00DC2886" w:rsidP="00DC2886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shd w:val="clear" w:color="000000" w:fill="FFFFFF"/>
            <w:hideMark/>
          </w:tcPr>
          <w:p w:rsidR="00DC2886" w:rsidRPr="007F6570" w:rsidRDefault="00DC2886" w:rsidP="00DC2886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8</w:t>
            </w:r>
          </w:p>
        </w:tc>
        <w:tc>
          <w:tcPr>
            <w:tcW w:w="1037" w:type="dxa"/>
            <w:shd w:val="clear" w:color="000000" w:fill="FFFFFF"/>
            <w:hideMark/>
          </w:tcPr>
          <w:p w:rsidR="00DC2886" w:rsidRPr="007F6570" w:rsidRDefault="00DC2886" w:rsidP="00DC2886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  <w:shd w:val="clear" w:color="000000" w:fill="FFFFFF"/>
            <w:hideMark/>
          </w:tcPr>
          <w:p w:rsidR="00DC2886" w:rsidRPr="007F6570" w:rsidRDefault="00DC2886" w:rsidP="00DC2886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10</w:t>
            </w:r>
          </w:p>
        </w:tc>
        <w:tc>
          <w:tcPr>
            <w:tcW w:w="1939" w:type="dxa"/>
            <w:shd w:val="clear" w:color="000000" w:fill="FFFFFF"/>
            <w:hideMark/>
          </w:tcPr>
          <w:p w:rsidR="00DC2886" w:rsidRPr="007F6570" w:rsidRDefault="00DC2886" w:rsidP="00DC2886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11</w:t>
            </w:r>
          </w:p>
        </w:tc>
      </w:tr>
      <w:tr w:rsidR="00DC2886" w:rsidRPr="007F6570" w:rsidTr="007F6570">
        <w:trPr>
          <w:trHeight w:val="735"/>
          <w:jc w:val="center"/>
        </w:trPr>
        <w:tc>
          <w:tcPr>
            <w:tcW w:w="1985" w:type="dxa"/>
            <w:shd w:val="clear" w:color="000000" w:fill="FFFFFF"/>
            <w:hideMark/>
          </w:tcPr>
          <w:p w:rsidR="00DC2886" w:rsidRPr="007F6570" w:rsidRDefault="00DC2886" w:rsidP="007F6570">
            <w:pPr>
              <w:rPr>
                <w:sz w:val="22"/>
                <w:szCs w:val="22"/>
              </w:rPr>
            </w:pPr>
            <w:proofErr w:type="spellStart"/>
            <w:r w:rsidRPr="007F6570">
              <w:rPr>
                <w:sz w:val="22"/>
                <w:szCs w:val="22"/>
              </w:rPr>
              <w:t>Хем</w:t>
            </w:r>
            <w:proofErr w:type="spellEnd"/>
            <w:r w:rsidRPr="007F6570">
              <w:rPr>
                <w:sz w:val="22"/>
                <w:szCs w:val="22"/>
              </w:rPr>
              <w:t xml:space="preserve"> </w:t>
            </w:r>
            <w:proofErr w:type="spellStart"/>
            <w:r w:rsidRPr="007F6570">
              <w:rPr>
                <w:sz w:val="22"/>
                <w:szCs w:val="22"/>
              </w:rPr>
              <w:t>Кызылского</w:t>
            </w:r>
            <w:proofErr w:type="spellEnd"/>
            <w:r w:rsidRPr="007F6570">
              <w:rPr>
                <w:sz w:val="22"/>
                <w:szCs w:val="22"/>
              </w:rPr>
              <w:t xml:space="preserve"> </w:t>
            </w:r>
            <w:proofErr w:type="spellStart"/>
            <w:r w:rsidRPr="007F6570">
              <w:rPr>
                <w:sz w:val="22"/>
                <w:szCs w:val="22"/>
              </w:rPr>
              <w:t>кожууна</w:t>
            </w:r>
            <w:proofErr w:type="spellEnd"/>
            <w:r w:rsidRPr="007F6570">
              <w:rPr>
                <w:sz w:val="22"/>
                <w:szCs w:val="22"/>
              </w:rPr>
              <w:t xml:space="preserve">, гг. </w:t>
            </w:r>
            <w:proofErr w:type="spellStart"/>
            <w:r w:rsidRPr="007F6570">
              <w:rPr>
                <w:sz w:val="22"/>
                <w:szCs w:val="22"/>
              </w:rPr>
              <w:t>Шагонар</w:t>
            </w:r>
            <w:proofErr w:type="spellEnd"/>
            <w:r w:rsidRPr="007F6570">
              <w:rPr>
                <w:sz w:val="22"/>
                <w:szCs w:val="22"/>
              </w:rPr>
              <w:t>, Чадан)</w:t>
            </w:r>
          </w:p>
        </w:tc>
        <w:tc>
          <w:tcPr>
            <w:tcW w:w="1626" w:type="dxa"/>
            <w:shd w:val="clear" w:color="000000" w:fill="FFFFFF"/>
            <w:hideMark/>
          </w:tcPr>
          <w:p w:rsidR="00DC2886" w:rsidRPr="007F6570" w:rsidRDefault="00DC2886" w:rsidP="007F6570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000000" w:fill="FFFFFF"/>
            <w:hideMark/>
          </w:tcPr>
          <w:p w:rsidR="00DC2886" w:rsidRPr="007F6570" w:rsidRDefault="00DC2886" w:rsidP="007F65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9" w:type="dxa"/>
            <w:shd w:val="clear" w:color="auto" w:fill="auto"/>
            <w:hideMark/>
          </w:tcPr>
          <w:p w:rsidR="00DC2886" w:rsidRPr="007F6570" w:rsidRDefault="00DC2886" w:rsidP="007F65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3" w:type="dxa"/>
            <w:shd w:val="clear" w:color="auto" w:fill="auto"/>
            <w:hideMark/>
          </w:tcPr>
          <w:p w:rsidR="00DC2886" w:rsidRPr="007F6570" w:rsidRDefault="00DC2886" w:rsidP="007F65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8" w:type="dxa"/>
            <w:shd w:val="clear" w:color="auto" w:fill="auto"/>
            <w:hideMark/>
          </w:tcPr>
          <w:p w:rsidR="00DC2886" w:rsidRPr="007F6570" w:rsidRDefault="00DC2886" w:rsidP="007F65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6" w:type="dxa"/>
            <w:shd w:val="clear" w:color="auto" w:fill="auto"/>
            <w:hideMark/>
          </w:tcPr>
          <w:p w:rsidR="00DC2886" w:rsidRPr="007F6570" w:rsidRDefault="00DC2886" w:rsidP="007F65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DC2886" w:rsidRPr="007F6570" w:rsidRDefault="00DC2886" w:rsidP="007F65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7" w:type="dxa"/>
            <w:shd w:val="clear" w:color="000000" w:fill="FFFFFF"/>
            <w:hideMark/>
          </w:tcPr>
          <w:p w:rsidR="00DC2886" w:rsidRPr="007F6570" w:rsidRDefault="00DC2886" w:rsidP="007F65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000000" w:fill="FFFFFF"/>
            <w:hideMark/>
          </w:tcPr>
          <w:p w:rsidR="00DC2886" w:rsidRPr="007F6570" w:rsidRDefault="00DC2886" w:rsidP="007F6570">
            <w:pPr>
              <w:rPr>
                <w:sz w:val="22"/>
                <w:szCs w:val="22"/>
              </w:rPr>
            </w:pPr>
          </w:p>
        </w:tc>
        <w:tc>
          <w:tcPr>
            <w:tcW w:w="1939" w:type="dxa"/>
            <w:hideMark/>
          </w:tcPr>
          <w:p w:rsidR="00DC2886" w:rsidRPr="007F6570" w:rsidRDefault="00DC2886" w:rsidP="007F6570">
            <w:pPr>
              <w:rPr>
                <w:sz w:val="22"/>
                <w:szCs w:val="22"/>
              </w:rPr>
            </w:pPr>
          </w:p>
        </w:tc>
      </w:tr>
      <w:tr w:rsidR="00EF6375" w:rsidRPr="007F6570" w:rsidTr="00DC2886">
        <w:trPr>
          <w:trHeight w:val="64"/>
          <w:jc w:val="center"/>
        </w:trPr>
        <w:tc>
          <w:tcPr>
            <w:tcW w:w="1985" w:type="dxa"/>
            <w:vMerge w:val="restart"/>
            <w:shd w:val="clear" w:color="000000" w:fill="FFFFFF"/>
            <w:hideMark/>
          </w:tcPr>
          <w:p w:rsidR="00EF6375" w:rsidRPr="007F6570" w:rsidRDefault="00EF6375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4.1.4. Получение информации о загрязнении атмосферного воздуха</w:t>
            </w:r>
          </w:p>
        </w:tc>
        <w:tc>
          <w:tcPr>
            <w:tcW w:w="1626" w:type="dxa"/>
            <w:shd w:val="clear" w:color="000000" w:fill="FFFFFF"/>
            <w:hideMark/>
          </w:tcPr>
          <w:p w:rsidR="00EF6375" w:rsidRPr="007F6570" w:rsidRDefault="00EF6375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итого</w:t>
            </w:r>
          </w:p>
        </w:tc>
        <w:tc>
          <w:tcPr>
            <w:tcW w:w="1560" w:type="dxa"/>
            <w:shd w:val="clear" w:color="000000" w:fill="FFFFFF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100</w:t>
            </w:r>
          </w:p>
        </w:tc>
        <w:tc>
          <w:tcPr>
            <w:tcW w:w="1369" w:type="dxa"/>
            <w:shd w:val="clear" w:color="auto" w:fill="auto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0,0</w:t>
            </w:r>
          </w:p>
        </w:tc>
        <w:tc>
          <w:tcPr>
            <w:tcW w:w="1293" w:type="dxa"/>
            <w:shd w:val="clear" w:color="auto" w:fill="auto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shd w:val="clear" w:color="auto" w:fill="auto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0,0</w:t>
            </w:r>
          </w:p>
        </w:tc>
        <w:tc>
          <w:tcPr>
            <w:tcW w:w="1236" w:type="dxa"/>
            <w:shd w:val="clear" w:color="auto" w:fill="auto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shd w:val="clear" w:color="auto" w:fill="auto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50,0</w:t>
            </w:r>
          </w:p>
        </w:tc>
        <w:tc>
          <w:tcPr>
            <w:tcW w:w="1037" w:type="dxa"/>
            <w:vMerge w:val="restart"/>
            <w:shd w:val="clear" w:color="000000" w:fill="FFFFFF"/>
            <w:hideMark/>
          </w:tcPr>
          <w:p w:rsidR="00EF6375" w:rsidRPr="007F6570" w:rsidRDefault="00DC2886" w:rsidP="007F65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  <w:r w:rsidR="00EF6375" w:rsidRPr="007F6570">
              <w:rPr>
                <w:sz w:val="22"/>
                <w:szCs w:val="22"/>
              </w:rPr>
              <w:t>- 2025 гг.</w:t>
            </w:r>
          </w:p>
        </w:tc>
        <w:tc>
          <w:tcPr>
            <w:tcW w:w="1701" w:type="dxa"/>
            <w:vMerge w:val="restart"/>
            <w:shd w:val="clear" w:color="000000" w:fill="FFFFFF"/>
            <w:hideMark/>
          </w:tcPr>
          <w:p w:rsidR="00EF6375" w:rsidRPr="007F6570" w:rsidRDefault="00EF6375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Министерство лесного хозяйства и природопользования  Республики Тыва</w:t>
            </w:r>
          </w:p>
        </w:tc>
        <w:tc>
          <w:tcPr>
            <w:tcW w:w="1939" w:type="dxa"/>
            <w:vMerge w:val="restart"/>
            <w:hideMark/>
          </w:tcPr>
          <w:p w:rsidR="00EF6375" w:rsidRPr="007F6570" w:rsidRDefault="00EF6375" w:rsidP="007F6570">
            <w:pPr>
              <w:rPr>
                <w:sz w:val="22"/>
                <w:szCs w:val="22"/>
              </w:rPr>
            </w:pPr>
          </w:p>
        </w:tc>
      </w:tr>
      <w:tr w:rsidR="00EF6375" w:rsidRPr="007F6570" w:rsidTr="007F6570">
        <w:trPr>
          <w:trHeight w:val="735"/>
          <w:jc w:val="center"/>
        </w:trPr>
        <w:tc>
          <w:tcPr>
            <w:tcW w:w="1985" w:type="dxa"/>
            <w:vMerge/>
            <w:hideMark/>
          </w:tcPr>
          <w:p w:rsidR="00EF6375" w:rsidRPr="007F6570" w:rsidRDefault="00EF6375" w:rsidP="007F6570">
            <w:pPr>
              <w:rPr>
                <w:sz w:val="22"/>
                <w:szCs w:val="22"/>
              </w:rPr>
            </w:pPr>
          </w:p>
        </w:tc>
        <w:tc>
          <w:tcPr>
            <w:tcW w:w="1626" w:type="dxa"/>
            <w:shd w:val="clear" w:color="000000" w:fill="FFFFFF"/>
            <w:hideMark/>
          </w:tcPr>
          <w:p w:rsidR="00EF6375" w:rsidRPr="007F6570" w:rsidRDefault="00EF6375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республиканский бюджет</w:t>
            </w:r>
          </w:p>
        </w:tc>
        <w:tc>
          <w:tcPr>
            <w:tcW w:w="1560" w:type="dxa"/>
            <w:shd w:val="clear" w:color="000000" w:fill="FFFFFF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100</w:t>
            </w:r>
          </w:p>
        </w:tc>
        <w:tc>
          <w:tcPr>
            <w:tcW w:w="1369" w:type="dxa"/>
            <w:shd w:val="clear" w:color="000000" w:fill="FFFFFF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293" w:type="dxa"/>
            <w:shd w:val="clear" w:color="000000" w:fill="FFFFFF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138" w:type="dxa"/>
            <w:shd w:val="clear" w:color="000000" w:fill="FFFFFF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236" w:type="dxa"/>
            <w:shd w:val="clear" w:color="000000" w:fill="FFFFFF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50</w:t>
            </w:r>
          </w:p>
        </w:tc>
        <w:tc>
          <w:tcPr>
            <w:tcW w:w="1134" w:type="dxa"/>
            <w:shd w:val="clear" w:color="000000" w:fill="FFFFFF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50</w:t>
            </w:r>
          </w:p>
        </w:tc>
        <w:tc>
          <w:tcPr>
            <w:tcW w:w="1037" w:type="dxa"/>
            <w:vMerge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hideMark/>
          </w:tcPr>
          <w:p w:rsidR="00EF6375" w:rsidRPr="007F6570" w:rsidRDefault="00EF6375" w:rsidP="007F6570">
            <w:pPr>
              <w:rPr>
                <w:sz w:val="22"/>
                <w:szCs w:val="22"/>
              </w:rPr>
            </w:pPr>
          </w:p>
        </w:tc>
        <w:tc>
          <w:tcPr>
            <w:tcW w:w="1939" w:type="dxa"/>
            <w:vMerge/>
            <w:hideMark/>
          </w:tcPr>
          <w:p w:rsidR="00EF6375" w:rsidRPr="007F6570" w:rsidRDefault="00EF6375" w:rsidP="007F6570">
            <w:pPr>
              <w:rPr>
                <w:sz w:val="22"/>
                <w:szCs w:val="22"/>
              </w:rPr>
            </w:pPr>
          </w:p>
        </w:tc>
      </w:tr>
      <w:tr w:rsidR="00EF6375" w:rsidRPr="007F6570" w:rsidTr="00DC2886">
        <w:trPr>
          <w:trHeight w:val="64"/>
          <w:jc w:val="center"/>
        </w:trPr>
        <w:tc>
          <w:tcPr>
            <w:tcW w:w="1985" w:type="dxa"/>
            <w:vMerge w:val="restart"/>
            <w:shd w:val="clear" w:color="000000" w:fill="FFFFFF"/>
            <w:hideMark/>
          </w:tcPr>
          <w:p w:rsidR="00EF6375" w:rsidRPr="007F6570" w:rsidRDefault="00EF6375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4.1.5. Получение прогноза для оперативного оповещения о возникновении периодов НМУ в г. Кызыле</w:t>
            </w:r>
          </w:p>
        </w:tc>
        <w:tc>
          <w:tcPr>
            <w:tcW w:w="1626" w:type="dxa"/>
            <w:shd w:val="clear" w:color="000000" w:fill="FFFFFF"/>
            <w:hideMark/>
          </w:tcPr>
          <w:p w:rsidR="00EF6375" w:rsidRPr="007F6570" w:rsidRDefault="00EF6375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итого</w:t>
            </w:r>
          </w:p>
        </w:tc>
        <w:tc>
          <w:tcPr>
            <w:tcW w:w="1560" w:type="dxa"/>
            <w:shd w:val="clear" w:color="000000" w:fill="FFFFFF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120</w:t>
            </w:r>
          </w:p>
        </w:tc>
        <w:tc>
          <w:tcPr>
            <w:tcW w:w="1369" w:type="dxa"/>
            <w:shd w:val="clear" w:color="auto" w:fill="auto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0,0</w:t>
            </w:r>
          </w:p>
        </w:tc>
        <w:tc>
          <w:tcPr>
            <w:tcW w:w="1293" w:type="dxa"/>
            <w:shd w:val="clear" w:color="auto" w:fill="auto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shd w:val="clear" w:color="auto" w:fill="auto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0,0</w:t>
            </w:r>
          </w:p>
        </w:tc>
        <w:tc>
          <w:tcPr>
            <w:tcW w:w="1236" w:type="dxa"/>
            <w:shd w:val="clear" w:color="auto" w:fill="auto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60,0</w:t>
            </w:r>
          </w:p>
        </w:tc>
        <w:tc>
          <w:tcPr>
            <w:tcW w:w="1134" w:type="dxa"/>
            <w:shd w:val="clear" w:color="auto" w:fill="auto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60,0</w:t>
            </w:r>
          </w:p>
        </w:tc>
        <w:tc>
          <w:tcPr>
            <w:tcW w:w="1037" w:type="dxa"/>
            <w:vMerge w:val="restart"/>
            <w:shd w:val="clear" w:color="000000" w:fill="FFFFFF"/>
            <w:hideMark/>
          </w:tcPr>
          <w:p w:rsidR="00EF6375" w:rsidRPr="007F6570" w:rsidRDefault="00DC2886" w:rsidP="007F65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  <w:r w:rsidR="00EF6375" w:rsidRPr="007F6570">
              <w:rPr>
                <w:sz w:val="22"/>
                <w:szCs w:val="22"/>
              </w:rPr>
              <w:t>- 2025 гг.</w:t>
            </w:r>
          </w:p>
        </w:tc>
        <w:tc>
          <w:tcPr>
            <w:tcW w:w="1701" w:type="dxa"/>
            <w:vMerge w:val="restart"/>
            <w:shd w:val="clear" w:color="000000" w:fill="FFFFFF"/>
            <w:hideMark/>
          </w:tcPr>
          <w:p w:rsidR="00EF6375" w:rsidRPr="007F6570" w:rsidRDefault="00EF6375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Министерство лесного хозяйства и природопользования  Республики Тыва</w:t>
            </w:r>
          </w:p>
        </w:tc>
        <w:tc>
          <w:tcPr>
            <w:tcW w:w="1939" w:type="dxa"/>
            <w:vMerge/>
            <w:hideMark/>
          </w:tcPr>
          <w:p w:rsidR="00EF6375" w:rsidRPr="007F6570" w:rsidRDefault="00EF6375" w:rsidP="007F6570">
            <w:pPr>
              <w:rPr>
                <w:sz w:val="22"/>
                <w:szCs w:val="22"/>
              </w:rPr>
            </w:pPr>
          </w:p>
        </w:tc>
      </w:tr>
      <w:tr w:rsidR="00EF6375" w:rsidRPr="007F6570" w:rsidTr="007F6570">
        <w:trPr>
          <w:trHeight w:val="935"/>
          <w:jc w:val="center"/>
        </w:trPr>
        <w:tc>
          <w:tcPr>
            <w:tcW w:w="1985" w:type="dxa"/>
            <w:vMerge/>
            <w:hideMark/>
          </w:tcPr>
          <w:p w:rsidR="00EF6375" w:rsidRPr="007F6570" w:rsidRDefault="00EF6375" w:rsidP="007F6570">
            <w:pPr>
              <w:rPr>
                <w:sz w:val="22"/>
                <w:szCs w:val="22"/>
              </w:rPr>
            </w:pPr>
          </w:p>
        </w:tc>
        <w:tc>
          <w:tcPr>
            <w:tcW w:w="1626" w:type="dxa"/>
            <w:shd w:val="clear" w:color="000000" w:fill="FFFFFF"/>
            <w:hideMark/>
          </w:tcPr>
          <w:p w:rsidR="00EF6375" w:rsidRPr="007F6570" w:rsidRDefault="00EF6375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республиканский бюджет</w:t>
            </w:r>
          </w:p>
        </w:tc>
        <w:tc>
          <w:tcPr>
            <w:tcW w:w="1560" w:type="dxa"/>
            <w:shd w:val="clear" w:color="000000" w:fill="FFFFFF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120</w:t>
            </w:r>
          </w:p>
        </w:tc>
        <w:tc>
          <w:tcPr>
            <w:tcW w:w="1369" w:type="dxa"/>
            <w:shd w:val="clear" w:color="000000" w:fill="FFFFFF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293" w:type="dxa"/>
            <w:shd w:val="clear" w:color="000000" w:fill="FFFFFF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138" w:type="dxa"/>
            <w:shd w:val="clear" w:color="000000" w:fill="FFFFFF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236" w:type="dxa"/>
            <w:shd w:val="clear" w:color="000000" w:fill="FFFFFF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60</w:t>
            </w:r>
          </w:p>
        </w:tc>
        <w:tc>
          <w:tcPr>
            <w:tcW w:w="1134" w:type="dxa"/>
            <w:shd w:val="clear" w:color="000000" w:fill="FFFFFF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60</w:t>
            </w:r>
          </w:p>
        </w:tc>
        <w:tc>
          <w:tcPr>
            <w:tcW w:w="1037" w:type="dxa"/>
            <w:vMerge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hideMark/>
          </w:tcPr>
          <w:p w:rsidR="00EF6375" w:rsidRPr="007F6570" w:rsidRDefault="00EF6375" w:rsidP="007F6570">
            <w:pPr>
              <w:rPr>
                <w:sz w:val="22"/>
                <w:szCs w:val="22"/>
              </w:rPr>
            </w:pPr>
          </w:p>
        </w:tc>
        <w:tc>
          <w:tcPr>
            <w:tcW w:w="1939" w:type="dxa"/>
            <w:vMerge/>
            <w:hideMark/>
          </w:tcPr>
          <w:p w:rsidR="00EF6375" w:rsidRPr="007F6570" w:rsidRDefault="00EF6375" w:rsidP="007F6570">
            <w:pPr>
              <w:rPr>
                <w:sz w:val="22"/>
                <w:szCs w:val="22"/>
              </w:rPr>
            </w:pPr>
          </w:p>
        </w:tc>
      </w:tr>
      <w:tr w:rsidR="00EF6375" w:rsidRPr="007F6570" w:rsidTr="00DC2886">
        <w:trPr>
          <w:trHeight w:val="64"/>
          <w:jc w:val="center"/>
        </w:trPr>
        <w:tc>
          <w:tcPr>
            <w:tcW w:w="1985" w:type="dxa"/>
            <w:vMerge w:val="restart"/>
            <w:shd w:val="clear" w:color="000000" w:fill="FFFFFF"/>
            <w:hideMark/>
          </w:tcPr>
          <w:p w:rsidR="00EF6375" w:rsidRPr="007F6570" w:rsidRDefault="00EF6375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4.2. Развитие и использование минерально-сырьевой базы общераспространенных полезных ископаемых в Республике Тыва, в том числе:</w:t>
            </w:r>
          </w:p>
        </w:tc>
        <w:tc>
          <w:tcPr>
            <w:tcW w:w="1626" w:type="dxa"/>
            <w:shd w:val="clear" w:color="000000" w:fill="FFFFFF"/>
            <w:hideMark/>
          </w:tcPr>
          <w:p w:rsidR="00EF6375" w:rsidRPr="007F6570" w:rsidRDefault="00EF6375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итого</w:t>
            </w:r>
          </w:p>
        </w:tc>
        <w:tc>
          <w:tcPr>
            <w:tcW w:w="1560" w:type="dxa"/>
            <w:shd w:val="clear" w:color="000000" w:fill="FFFFFF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5200</w:t>
            </w:r>
          </w:p>
        </w:tc>
        <w:tc>
          <w:tcPr>
            <w:tcW w:w="1369" w:type="dxa"/>
            <w:shd w:val="clear" w:color="auto" w:fill="auto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500,0</w:t>
            </w:r>
          </w:p>
        </w:tc>
        <w:tc>
          <w:tcPr>
            <w:tcW w:w="1293" w:type="dxa"/>
            <w:shd w:val="clear" w:color="auto" w:fill="auto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500,0</w:t>
            </w:r>
          </w:p>
        </w:tc>
        <w:tc>
          <w:tcPr>
            <w:tcW w:w="1138" w:type="dxa"/>
            <w:shd w:val="clear" w:color="auto" w:fill="auto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500,0</w:t>
            </w:r>
          </w:p>
        </w:tc>
        <w:tc>
          <w:tcPr>
            <w:tcW w:w="1236" w:type="dxa"/>
            <w:shd w:val="clear" w:color="auto" w:fill="auto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1600,0</w:t>
            </w:r>
          </w:p>
        </w:tc>
        <w:tc>
          <w:tcPr>
            <w:tcW w:w="1134" w:type="dxa"/>
            <w:shd w:val="clear" w:color="auto" w:fill="auto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2100,0</w:t>
            </w:r>
          </w:p>
        </w:tc>
        <w:tc>
          <w:tcPr>
            <w:tcW w:w="1037" w:type="dxa"/>
            <w:vMerge w:val="restart"/>
            <w:shd w:val="clear" w:color="000000" w:fill="FFFFFF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2021-2025</w:t>
            </w:r>
            <w:r w:rsidR="00DC2886">
              <w:rPr>
                <w:sz w:val="22"/>
                <w:szCs w:val="22"/>
              </w:rPr>
              <w:t xml:space="preserve"> </w:t>
            </w:r>
            <w:r w:rsidRPr="007F6570">
              <w:rPr>
                <w:sz w:val="22"/>
                <w:szCs w:val="22"/>
              </w:rPr>
              <w:t>гг.</w:t>
            </w:r>
          </w:p>
        </w:tc>
        <w:tc>
          <w:tcPr>
            <w:tcW w:w="1701" w:type="dxa"/>
            <w:vMerge w:val="restart"/>
            <w:shd w:val="clear" w:color="000000" w:fill="FFFFFF"/>
            <w:hideMark/>
          </w:tcPr>
          <w:p w:rsidR="00EF6375" w:rsidRPr="007F6570" w:rsidRDefault="00EF6375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Министерство лесного хозяйства и природопользования  Республики Тыва</w:t>
            </w:r>
          </w:p>
        </w:tc>
        <w:tc>
          <w:tcPr>
            <w:tcW w:w="1939" w:type="dxa"/>
            <w:vMerge w:val="restart"/>
            <w:shd w:val="clear" w:color="auto" w:fill="auto"/>
            <w:hideMark/>
          </w:tcPr>
          <w:p w:rsidR="00EF6375" w:rsidRPr="007F6570" w:rsidRDefault="00EF6375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обеспечение сохранности уникальных природных экосистем Республики Тыва на территории Республики Тыва</w:t>
            </w:r>
          </w:p>
        </w:tc>
      </w:tr>
      <w:tr w:rsidR="00EF6375" w:rsidRPr="007F6570" w:rsidTr="00DC2886">
        <w:trPr>
          <w:trHeight w:val="82"/>
          <w:jc w:val="center"/>
        </w:trPr>
        <w:tc>
          <w:tcPr>
            <w:tcW w:w="1985" w:type="dxa"/>
            <w:vMerge/>
            <w:hideMark/>
          </w:tcPr>
          <w:p w:rsidR="00EF6375" w:rsidRPr="007F6570" w:rsidRDefault="00EF6375" w:rsidP="007F6570">
            <w:pPr>
              <w:rPr>
                <w:sz w:val="22"/>
                <w:szCs w:val="22"/>
              </w:rPr>
            </w:pPr>
          </w:p>
        </w:tc>
        <w:tc>
          <w:tcPr>
            <w:tcW w:w="1626" w:type="dxa"/>
            <w:shd w:val="clear" w:color="000000" w:fill="FFFFFF"/>
            <w:hideMark/>
          </w:tcPr>
          <w:p w:rsidR="00EF6375" w:rsidRPr="007F6570" w:rsidRDefault="00EF6375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республиканский бюджет</w:t>
            </w:r>
          </w:p>
        </w:tc>
        <w:tc>
          <w:tcPr>
            <w:tcW w:w="1560" w:type="dxa"/>
            <w:shd w:val="clear" w:color="000000" w:fill="FFFFFF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2700</w:t>
            </w:r>
          </w:p>
        </w:tc>
        <w:tc>
          <w:tcPr>
            <w:tcW w:w="1369" w:type="dxa"/>
            <w:shd w:val="clear" w:color="auto" w:fill="auto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0,0</w:t>
            </w:r>
          </w:p>
        </w:tc>
        <w:tc>
          <w:tcPr>
            <w:tcW w:w="1293" w:type="dxa"/>
            <w:shd w:val="clear" w:color="auto" w:fill="auto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shd w:val="clear" w:color="auto" w:fill="auto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0,0</w:t>
            </w:r>
          </w:p>
        </w:tc>
        <w:tc>
          <w:tcPr>
            <w:tcW w:w="1236" w:type="dxa"/>
            <w:shd w:val="clear" w:color="auto" w:fill="auto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1100,0</w:t>
            </w:r>
          </w:p>
        </w:tc>
        <w:tc>
          <w:tcPr>
            <w:tcW w:w="1134" w:type="dxa"/>
            <w:shd w:val="clear" w:color="auto" w:fill="auto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1600,0</w:t>
            </w:r>
          </w:p>
        </w:tc>
        <w:tc>
          <w:tcPr>
            <w:tcW w:w="1037" w:type="dxa"/>
            <w:vMerge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hideMark/>
          </w:tcPr>
          <w:p w:rsidR="00EF6375" w:rsidRPr="007F6570" w:rsidRDefault="00EF6375" w:rsidP="007F6570">
            <w:pPr>
              <w:rPr>
                <w:sz w:val="22"/>
                <w:szCs w:val="22"/>
              </w:rPr>
            </w:pPr>
          </w:p>
        </w:tc>
        <w:tc>
          <w:tcPr>
            <w:tcW w:w="1939" w:type="dxa"/>
            <w:vMerge/>
            <w:hideMark/>
          </w:tcPr>
          <w:p w:rsidR="00EF6375" w:rsidRPr="007F6570" w:rsidRDefault="00EF6375" w:rsidP="007F6570">
            <w:pPr>
              <w:rPr>
                <w:sz w:val="22"/>
                <w:szCs w:val="22"/>
              </w:rPr>
            </w:pPr>
          </w:p>
        </w:tc>
      </w:tr>
      <w:tr w:rsidR="00EF6375" w:rsidRPr="007F6570" w:rsidTr="007F6570">
        <w:trPr>
          <w:trHeight w:val="735"/>
          <w:jc w:val="center"/>
        </w:trPr>
        <w:tc>
          <w:tcPr>
            <w:tcW w:w="1985" w:type="dxa"/>
            <w:vMerge/>
            <w:hideMark/>
          </w:tcPr>
          <w:p w:rsidR="00EF6375" w:rsidRPr="007F6570" w:rsidRDefault="00EF6375" w:rsidP="007F6570">
            <w:pPr>
              <w:rPr>
                <w:sz w:val="22"/>
                <w:szCs w:val="22"/>
              </w:rPr>
            </w:pPr>
          </w:p>
        </w:tc>
        <w:tc>
          <w:tcPr>
            <w:tcW w:w="1626" w:type="dxa"/>
            <w:shd w:val="clear" w:color="000000" w:fill="FFFFFF"/>
            <w:hideMark/>
          </w:tcPr>
          <w:p w:rsidR="00EF6375" w:rsidRPr="007F6570" w:rsidRDefault="00EF6375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560" w:type="dxa"/>
            <w:shd w:val="clear" w:color="000000" w:fill="FFFFFF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2500</w:t>
            </w:r>
          </w:p>
        </w:tc>
        <w:tc>
          <w:tcPr>
            <w:tcW w:w="1369" w:type="dxa"/>
            <w:shd w:val="clear" w:color="auto" w:fill="auto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500,0</w:t>
            </w:r>
          </w:p>
        </w:tc>
        <w:tc>
          <w:tcPr>
            <w:tcW w:w="1293" w:type="dxa"/>
            <w:shd w:val="clear" w:color="auto" w:fill="auto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500,0</w:t>
            </w:r>
          </w:p>
        </w:tc>
        <w:tc>
          <w:tcPr>
            <w:tcW w:w="1138" w:type="dxa"/>
            <w:shd w:val="clear" w:color="auto" w:fill="auto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500,0</w:t>
            </w:r>
          </w:p>
        </w:tc>
        <w:tc>
          <w:tcPr>
            <w:tcW w:w="1236" w:type="dxa"/>
            <w:shd w:val="clear" w:color="auto" w:fill="auto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500,0</w:t>
            </w:r>
          </w:p>
        </w:tc>
        <w:tc>
          <w:tcPr>
            <w:tcW w:w="1134" w:type="dxa"/>
            <w:shd w:val="clear" w:color="auto" w:fill="auto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500,0</w:t>
            </w:r>
          </w:p>
        </w:tc>
        <w:tc>
          <w:tcPr>
            <w:tcW w:w="1037" w:type="dxa"/>
            <w:vMerge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hideMark/>
          </w:tcPr>
          <w:p w:rsidR="00EF6375" w:rsidRPr="007F6570" w:rsidRDefault="00EF6375" w:rsidP="007F6570">
            <w:pPr>
              <w:rPr>
                <w:sz w:val="22"/>
                <w:szCs w:val="22"/>
              </w:rPr>
            </w:pPr>
          </w:p>
        </w:tc>
        <w:tc>
          <w:tcPr>
            <w:tcW w:w="1939" w:type="dxa"/>
            <w:vMerge/>
            <w:hideMark/>
          </w:tcPr>
          <w:p w:rsidR="00EF6375" w:rsidRPr="007F6570" w:rsidRDefault="00EF6375" w:rsidP="007F6570">
            <w:pPr>
              <w:rPr>
                <w:sz w:val="22"/>
                <w:szCs w:val="22"/>
              </w:rPr>
            </w:pPr>
          </w:p>
        </w:tc>
      </w:tr>
      <w:tr w:rsidR="00EF6375" w:rsidRPr="007F6570" w:rsidTr="00DC2886">
        <w:trPr>
          <w:trHeight w:val="64"/>
          <w:jc w:val="center"/>
        </w:trPr>
        <w:tc>
          <w:tcPr>
            <w:tcW w:w="1985" w:type="dxa"/>
            <w:vMerge w:val="restart"/>
            <w:shd w:val="clear" w:color="000000" w:fill="FFFFFF"/>
            <w:hideMark/>
          </w:tcPr>
          <w:p w:rsidR="00EF6375" w:rsidRPr="007F6570" w:rsidRDefault="00EF6375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4.2.1. Актуализация сведений о геологическом строении территории по месторождениям общераспространенных полезных ископаемых и участкам недр местного значения в разрезе муниципальных районов Республики Тыва</w:t>
            </w:r>
          </w:p>
        </w:tc>
        <w:tc>
          <w:tcPr>
            <w:tcW w:w="1626" w:type="dxa"/>
            <w:shd w:val="clear" w:color="000000" w:fill="FFFFFF"/>
            <w:hideMark/>
          </w:tcPr>
          <w:p w:rsidR="00EF6375" w:rsidRPr="007F6570" w:rsidRDefault="00EF6375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итого</w:t>
            </w:r>
          </w:p>
        </w:tc>
        <w:tc>
          <w:tcPr>
            <w:tcW w:w="1560" w:type="dxa"/>
            <w:shd w:val="clear" w:color="000000" w:fill="FFFFFF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2400</w:t>
            </w:r>
          </w:p>
        </w:tc>
        <w:tc>
          <w:tcPr>
            <w:tcW w:w="1369" w:type="dxa"/>
            <w:shd w:val="clear" w:color="auto" w:fill="auto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0,0</w:t>
            </w:r>
          </w:p>
        </w:tc>
        <w:tc>
          <w:tcPr>
            <w:tcW w:w="1293" w:type="dxa"/>
            <w:shd w:val="clear" w:color="auto" w:fill="auto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shd w:val="clear" w:color="auto" w:fill="auto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0,0</w:t>
            </w:r>
          </w:p>
        </w:tc>
        <w:tc>
          <w:tcPr>
            <w:tcW w:w="1236" w:type="dxa"/>
            <w:shd w:val="clear" w:color="auto" w:fill="auto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900,0</w:t>
            </w:r>
          </w:p>
        </w:tc>
        <w:tc>
          <w:tcPr>
            <w:tcW w:w="1134" w:type="dxa"/>
            <w:shd w:val="clear" w:color="auto" w:fill="auto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1500,0</w:t>
            </w:r>
          </w:p>
        </w:tc>
        <w:tc>
          <w:tcPr>
            <w:tcW w:w="1037" w:type="dxa"/>
            <w:vMerge w:val="restart"/>
            <w:shd w:val="clear" w:color="000000" w:fill="FFFFFF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2024-2025</w:t>
            </w:r>
            <w:r w:rsidR="00DC2886">
              <w:rPr>
                <w:sz w:val="22"/>
                <w:szCs w:val="22"/>
              </w:rPr>
              <w:t xml:space="preserve"> </w:t>
            </w:r>
            <w:r w:rsidRPr="007F6570">
              <w:rPr>
                <w:sz w:val="22"/>
                <w:szCs w:val="22"/>
              </w:rPr>
              <w:t>гг.</w:t>
            </w:r>
          </w:p>
        </w:tc>
        <w:tc>
          <w:tcPr>
            <w:tcW w:w="1701" w:type="dxa"/>
            <w:vMerge w:val="restart"/>
            <w:shd w:val="clear" w:color="000000" w:fill="FFFFFF"/>
            <w:hideMark/>
          </w:tcPr>
          <w:p w:rsidR="00EF6375" w:rsidRPr="007F6570" w:rsidRDefault="00EF6375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Министерство лесного хозяйства и природопользования  Республики Тыва</w:t>
            </w:r>
          </w:p>
        </w:tc>
        <w:tc>
          <w:tcPr>
            <w:tcW w:w="1939" w:type="dxa"/>
            <w:vMerge/>
            <w:hideMark/>
          </w:tcPr>
          <w:p w:rsidR="00EF6375" w:rsidRPr="007F6570" w:rsidRDefault="00EF6375" w:rsidP="007F6570">
            <w:pPr>
              <w:rPr>
                <w:sz w:val="22"/>
                <w:szCs w:val="22"/>
              </w:rPr>
            </w:pPr>
          </w:p>
        </w:tc>
      </w:tr>
      <w:tr w:rsidR="00EF6375" w:rsidRPr="007F6570" w:rsidTr="007F6570">
        <w:trPr>
          <w:trHeight w:val="1419"/>
          <w:jc w:val="center"/>
        </w:trPr>
        <w:tc>
          <w:tcPr>
            <w:tcW w:w="1985" w:type="dxa"/>
            <w:vMerge/>
            <w:hideMark/>
          </w:tcPr>
          <w:p w:rsidR="00EF6375" w:rsidRPr="007F6570" w:rsidRDefault="00EF6375" w:rsidP="007F6570">
            <w:pPr>
              <w:rPr>
                <w:sz w:val="22"/>
                <w:szCs w:val="22"/>
              </w:rPr>
            </w:pPr>
          </w:p>
        </w:tc>
        <w:tc>
          <w:tcPr>
            <w:tcW w:w="1626" w:type="dxa"/>
            <w:shd w:val="clear" w:color="000000" w:fill="FFFFFF"/>
            <w:hideMark/>
          </w:tcPr>
          <w:p w:rsidR="00EF6375" w:rsidRPr="007F6570" w:rsidRDefault="00EF6375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республиканский бюджет</w:t>
            </w:r>
          </w:p>
        </w:tc>
        <w:tc>
          <w:tcPr>
            <w:tcW w:w="1560" w:type="dxa"/>
            <w:shd w:val="clear" w:color="000000" w:fill="FFFFFF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2400</w:t>
            </w:r>
          </w:p>
        </w:tc>
        <w:tc>
          <w:tcPr>
            <w:tcW w:w="1369" w:type="dxa"/>
            <w:shd w:val="clear" w:color="000000" w:fill="FFFFFF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293" w:type="dxa"/>
            <w:shd w:val="clear" w:color="000000" w:fill="FFFFFF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138" w:type="dxa"/>
            <w:shd w:val="clear" w:color="000000" w:fill="FFFFFF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236" w:type="dxa"/>
            <w:shd w:val="clear" w:color="000000" w:fill="FFFFFF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900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1500</w:t>
            </w:r>
          </w:p>
        </w:tc>
        <w:tc>
          <w:tcPr>
            <w:tcW w:w="1037" w:type="dxa"/>
            <w:vMerge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hideMark/>
          </w:tcPr>
          <w:p w:rsidR="00EF6375" w:rsidRPr="007F6570" w:rsidRDefault="00EF6375" w:rsidP="007F6570">
            <w:pPr>
              <w:rPr>
                <w:sz w:val="22"/>
                <w:szCs w:val="22"/>
              </w:rPr>
            </w:pPr>
          </w:p>
        </w:tc>
        <w:tc>
          <w:tcPr>
            <w:tcW w:w="1939" w:type="dxa"/>
            <w:vMerge/>
            <w:hideMark/>
          </w:tcPr>
          <w:p w:rsidR="00EF6375" w:rsidRPr="007F6570" w:rsidRDefault="00EF6375" w:rsidP="007F6570">
            <w:pPr>
              <w:rPr>
                <w:sz w:val="22"/>
                <w:szCs w:val="22"/>
              </w:rPr>
            </w:pPr>
          </w:p>
        </w:tc>
      </w:tr>
      <w:tr w:rsidR="00EF6375" w:rsidRPr="007F6570" w:rsidTr="00DC2886">
        <w:trPr>
          <w:trHeight w:val="64"/>
          <w:jc w:val="center"/>
        </w:trPr>
        <w:tc>
          <w:tcPr>
            <w:tcW w:w="1985" w:type="dxa"/>
            <w:vMerge w:val="restart"/>
            <w:shd w:val="clear" w:color="000000" w:fill="FFFFFF"/>
            <w:hideMark/>
          </w:tcPr>
          <w:p w:rsidR="00EF6375" w:rsidRPr="007F6570" w:rsidRDefault="00EF6375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lastRenderedPageBreak/>
              <w:t xml:space="preserve">4.2.2. </w:t>
            </w:r>
            <w:proofErr w:type="gramStart"/>
            <w:r w:rsidRPr="007F6570">
              <w:rPr>
                <w:sz w:val="22"/>
                <w:szCs w:val="22"/>
              </w:rPr>
              <w:t>Геолого-разведочные</w:t>
            </w:r>
            <w:proofErr w:type="gramEnd"/>
            <w:r w:rsidRPr="007F6570">
              <w:rPr>
                <w:sz w:val="22"/>
                <w:szCs w:val="22"/>
              </w:rPr>
              <w:t xml:space="preserve"> и поисково-оценочные работы на участках недр местного значения на территории муниципальных районов</w:t>
            </w:r>
          </w:p>
        </w:tc>
        <w:tc>
          <w:tcPr>
            <w:tcW w:w="1626" w:type="dxa"/>
            <w:shd w:val="clear" w:color="000000" w:fill="FFFFFF"/>
            <w:hideMark/>
          </w:tcPr>
          <w:p w:rsidR="00EF6375" w:rsidRPr="007F6570" w:rsidRDefault="00EF6375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итого</w:t>
            </w:r>
          </w:p>
        </w:tc>
        <w:tc>
          <w:tcPr>
            <w:tcW w:w="1560" w:type="dxa"/>
            <w:shd w:val="clear" w:color="000000" w:fill="FFFFFF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2500</w:t>
            </w:r>
          </w:p>
        </w:tc>
        <w:tc>
          <w:tcPr>
            <w:tcW w:w="1369" w:type="dxa"/>
            <w:shd w:val="clear" w:color="auto" w:fill="auto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500,0</w:t>
            </w:r>
          </w:p>
        </w:tc>
        <w:tc>
          <w:tcPr>
            <w:tcW w:w="1293" w:type="dxa"/>
            <w:shd w:val="clear" w:color="auto" w:fill="auto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500,0</w:t>
            </w:r>
          </w:p>
        </w:tc>
        <w:tc>
          <w:tcPr>
            <w:tcW w:w="1138" w:type="dxa"/>
            <w:shd w:val="clear" w:color="auto" w:fill="auto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500,0</w:t>
            </w:r>
          </w:p>
        </w:tc>
        <w:tc>
          <w:tcPr>
            <w:tcW w:w="1236" w:type="dxa"/>
            <w:shd w:val="clear" w:color="auto" w:fill="auto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500,0</w:t>
            </w:r>
          </w:p>
        </w:tc>
        <w:tc>
          <w:tcPr>
            <w:tcW w:w="1134" w:type="dxa"/>
            <w:shd w:val="clear" w:color="auto" w:fill="auto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500,0</w:t>
            </w:r>
          </w:p>
        </w:tc>
        <w:tc>
          <w:tcPr>
            <w:tcW w:w="1037" w:type="dxa"/>
            <w:vMerge w:val="restart"/>
            <w:shd w:val="clear" w:color="000000" w:fill="FFFFFF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2021-2025</w:t>
            </w:r>
            <w:r w:rsidR="00DC2886">
              <w:rPr>
                <w:sz w:val="22"/>
                <w:szCs w:val="22"/>
              </w:rPr>
              <w:t xml:space="preserve"> </w:t>
            </w:r>
            <w:r w:rsidRPr="007F6570">
              <w:rPr>
                <w:sz w:val="22"/>
                <w:szCs w:val="22"/>
              </w:rPr>
              <w:t>гг.</w:t>
            </w:r>
          </w:p>
        </w:tc>
        <w:tc>
          <w:tcPr>
            <w:tcW w:w="1701" w:type="dxa"/>
            <w:vMerge w:val="restart"/>
            <w:shd w:val="clear" w:color="000000" w:fill="FFFFFF"/>
            <w:hideMark/>
          </w:tcPr>
          <w:p w:rsidR="00EF6375" w:rsidRPr="007F6570" w:rsidRDefault="00EF6375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Министерство лесного хозяйства и природопользования  Республики Тыва</w:t>
            </w:r>
          </w:p>
        </w:tc>
        <w:tc>
          <w:tcPr>
            <w:tcW w:w="1939" w:type="dxa"/>
            <w:vMerge/>
            <w:hideMark/>
          </w:tcPr>
          <w:p w:rsidR="00EF6375" w:rsidRPr="007F6570" w:rsidRDefault="00EF6375" w:rsidP="007F6570">
            <w:pPr>
              <w:rPr>
                <w:sz w:val="22"/>
                <w:szCs w:val="22"/>
              </w:rPr>
            </w:pPr>
          </w:p>
        </w:tc>
      </w:tr>
      <w:tr w:rsidR="00EF6375" w:rsidRPr="007F6570" w:rsidTr="00DC2886">
        <w:trPr>
          <w:trHeight w:val="64"/>
          <w:jc w:val="center"/>
        </w:trPr>
        <w:tc>
          <w:tcPr>
            <w:tcW w:w="1985" w:type="dxa"/>
            <w:vMerge/>
            <w:hideMark/>
          </w:tcPr>
          <w:p w:rsidR="00EF6375" w:rsidRPr="007F6570" w:rsidRDefault="00EF6375" w:rsidP="007F6570">
            <w:pPr>
              <w:rPr>
                <w:sz w:val="22"/>
                <w:szCs w:val="22"/>
              </w:rPr>
            </w:pPr>
          </w:p>
        </w:tc>
        <w:tc>
          <w:tcPr>
            <w:tcW w:w="1626" w:type="dxa"/>
            <w:shd w:val="clear" w:color="000000" w:fill="FFFFFF"/>
            <w:hideMark/>
          </w:tcPr>
          <w:p w:rsidR="00EF6375" w:rsidRPr="007F6570" w:rsidRDefault="00EF6375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республиканский бюджет</w:t>
            </w:r>
          </w:p>
        </w:tc>
        <w:tc>
          <w:tcPr>
            <w:tcW w:w="1560" w:type="dxa"/>
            <w:shd w:val="clear" w:color="000000" w:fill="FFFFFF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369" w:type="dxa"/>
            <w:shd w:val="clear" w:color="000000" w:fill="FFFFFF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293" w:type="dxa"/>
            <w:shd w:val="clear" w:color="000000" w:fill="FFFFFF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138" w:type="dxa"/>
            <w:shd w:val="clear" w:color="000000" w:fill="FFFFFF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236" w:type="dxa"/>
            <w:shd w:val="clear" w:color="000000" w:fill="FFFFFF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000000" w:fill="FFFFFF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037" w:type="dxa"/>
            <w:vMerge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hideMark/>
          </w:tcPr>
          <w:p w:rsidR="00EF6375" w:rsidRPr="007F6570" w:rsidRDefault="00EF6375" w:rsidP="007F6570">
            <w:pPr>
              <w:rPr>
                <w:sz w:val="22"/>
                <w:szCs w:val="22"/>
              </w:rPr>
            </w:pPr>
          </w:p>
        </w:tc>
        <w:tc>
          <w:tcPr>
            <w:tcW w:w="1939" w:type="dxa"/>
            <w:vMerge/>
            <w:hideMark/>
          </w:tcPr>
          <w:p w:rsidR="00EF6375" w:rsidRPr="007F6570" w:rsidRDefault="00EF6375" w:rsidP="007F6570">
            <w:pPr>
              <w:rPr>
                <w:sz w:val="22"/>
                <w:szCs w:val="22"/>
              </w:rPr>
            </w:pPr>
          </w:p>
        </w:tc>
      </w:tr>
      <w:tr w:rsidR="00EF6375" w:rsidRPr="007F6570" w:rsidTr="007F6570">
        <w:trPr>
          <w:trHeight w:val="735"/>
          <w:jc w:val="center"/>
        </w:trPr>
        <w:tc>
          <w:tcPr>
            <w:tcW w:w="1985" w:type="dxa"/>
            <w:vMerge/>
            <w:hideMark/>
          </w:tcPr>
          <w:p w:rsidR="00EF6375" w:rsidRPr="007F6570" w:rsidRDefault="00EF6375" w:rsidP="007F6570">
            <w:pPr>
              <w:rPr>
                <w:sz w:val="22"/>
                <w:szCs w:val="22"/>
              </w:rPr>
            </w:pPr>
          </w:p>
        </w:tc>
        <w:tc>
          <w:tcPr>
            <w:tcW w:w="1626" w:type="dxa"/>
            <w:shd w:val="clear" w:color="000000" w:fill="FFFFFF"/>
            <w:hideMark/>
          </w:tcPr>
          <w:p w:rsidR="00EF6375" w:rsidRPr="007F6570" w:rsidRDefault="00EF6375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560" w:type="dxa"/>
            <w:shd w:val="clear" w:color="000000" w:fill="FFFFFF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2500</w:t>
            </w:r>
          </w:p>
        </w:tc>
        <w:tc>
          <w:tcPr>
            <w:tcW w:w="1369" w:type="dxa"/>
            <w:shd w:val="clear" w:color="000000" w:fill="FFFFFF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500</w:t>
            </w:r>
          </w:p>
        </w:tc>
        <w:tc>
          <w:tcPr>
            <w:tcW w:w="1293" w:type="dxa"/>
            <w:shd w:val="clear" w:color="000000" w:fill="FFFFFF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500</w:t>
            </w:r>
          </w:p>
        </w:tc>
        <w:tc>
          <w:tcPr>
            <w:tcW w:w="1138" w:type="dxa"/>
            <w:shd w:val="clear" w:color="000000" w:fill="FFFFFF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500</w:t>
            </w:r>
          </w:p>
        </w:tc>
        <w:tc>
          <w:tcPr>
            <w:tcW w:w="1236" w:type="dxa"/>
            <w:shd w:val="clear" w:color="000000" w:fill="FFFFFF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500</w:t>
            </w:r>
          </w:p>
        </w:tc>
        <w:tc>
          <w:tcPr>
            <w:tcW w:w="1037" w:type="dxa"/>
            <w:vMerge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hideMark/>
          </w:tcPr>
          <w:p w:rsidR="00EF6375" w:rsidRPr="007F6570" w:rsidRDefault="00EF6375" w:rsidP="007F6570">
            <w:pPr>
              <w:rPr>
                <w:sz w:val="22"/>
                <w:szCs w:val="22"/>
              </w:rPr>
            </w:pPr>
          </w:p>
        </w:tc>
        <w:tc>
          <w:tcPr>
            <w:tcW w:w="1939" w:type="dxa"/>
            <w:vMerge/>
            <w:hideMark/>
          </w:tcPr>
          <w:p w:rsidR="00EF6375" w:rsidRPr="007F6570" w:rsidRDefault="00EF6375" w:rsidP="007F6570">
            <w:pPr>
              <w:rPr>
                <w:sz w:val="22"/>
                <w:szCs w:val="22"/>
              </w:rPr>
            </w:pPr>
          </w:p>
        </w:tc>
      </w:tr>
      <w:tr w:rsidR="00EF6375" w:rsidRPr="007F6570" w:rsidTr="00DC2886">
        <w:trPr>
          <w:trHeight w:val="92"/>
          <w:jc w:val="center"/>
        </w:trPr>
        <w:tc>
          <w:tcPr>
            <w:tcW w:w="1985" w:type="dxa"/>
            <w:vMerge w:val="restart"/>
            <w:shd w:val="clear" w:color="000000" w:fill="FFFFFF"/>
            <w:hideMark/>
          </w:tcPr>
          <w:p w:rsidR="00EF6375" w:rsidRPr="007F6570" w:rsidRDefault="00EF6375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4.2.3. Обеспечение надлежащего картографического и аналитического информационного сопровождения инвестиционных предложений по участкам недр местного значения</w:t>
            </w:r>
          </w:p>
        </w:tc>
        <w:tc>
          <w:tcPr>
            <w:tcW w:w="1626" w:type="dxa"/>
            <w:shd w:val="clear" w:color="000000" w:fill="FFFFFF"/>
            <w:hideMark/>
          </w:tcPr>
          <w:p w:rsidR="00EF6375" w:rsidRPr="007F6570" w:rsidRDefault="00EF6375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итого</w:t>
            </w:r>
          </w:p>
        </w:tc>
        <w:tc>
          <w:tcPr>
            <w:tcW w:w="1560" w:type="dxa"/>
            <w:shd w:val="clear" w:color="000000" w:fill="FFFFFF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300</w:t>
            </w:r>
          </w:p>
        </w:tc>
        <w:tc>
          <w:tcPr>
            <w:tcW w:w="1369" w:type="dxa"/>
            <w:shd w:val="clear" w:color="auto" w:fill="auto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0,0</w:t>
            </w:r>
          </w:p>
        </w:tc>
        <w:tc>
          <w:tcPr>
            <w:tcW w:w="1293" w:type="dxa"/>
            <w:shd w:val="clear" w:color="auto" w:fill="auto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shd w:val="clear" w:color="auto" w:fill="auto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0,0</w:t>
            </w:r>
          </w:p>
        </w:tc>
        <w:tc>
          <w:tcPr>
            <w:tcW w:w="1236" w:type="dxa"/>
            <w:shd w:val="clear" w:color="auto" w:fill="auto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200,0</w:t>
            </w:r>
          </w:p>
        </w:tc>
        <w:tc>
          <w:tcPr>
            <w:tcW w:w="1134" w:type="dxa"/>
            <w:shd w:val="clear" w:color="auto" w:fill="auto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100,0</w:t>
            </w:r>
          </w:p>
        </w:tc>
        <w:tc>
          <w:tcPr>
            <w:tcW w:w="1037" w:type="dxa"/>
            <w:vMerge w:val="restart"/>
            <w:shd w:val="clear" w:color="000000" w:fill="FFFFFF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2024-2025</w:t>
            </w:r>
            <w:r w:rsidR="00DC2886">
              <w:rPr>
                <w:sz w:val="22"/>
                <w:szCs w:val="22"/>
              </w:rPr>
              <w:t xml:space="preserve"> </w:t>
            </w:r>
            <w:r w:rsidRPr="007F6570">
              <w:rPr>
                <w:sz w:val="22"/>
                <w:szCs w:val="22"/>
              </w:rPr>
              <w:t>гг.</w:t>
            </w:r>
          </w:p>
        </w:tc>
        <w:tc>
          <w:tcPr>
            <w:tcW w:w="1701" w:type="dxa"/>
            <w:vMerge w:val="restart"/>
            <w:shd w:val="clear" w:color="000000" w:fill="FFFFFF"/>
            <w:hideMark/>
          </w:tcPr>
          <w:p w:rsidR="00EF6375" w:rsidRPr="007F6570" w:rsidRDefault="00EF6375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Министерство лесного хозяйства и природопользования  Республики Тыва</w:t>
            </w:r>
          </w:p>
        </w:tc>
        <w:tc>
          <w:tcPr>
            <w:tcW w:w="1939" w:type="dxa"/>
            <w:vMerge/>
            <w:hideMark/>
          </w:tcPr>
          <w:p w:rsidR="00EF6375" w:rsidRPr="007F6570" w:rsidRDefault="00EF6375" w:rsidP="007F6570">
            <w:pPr>
              <w:rPr>
                <w:sz w:val="22"/>
                <w:szCs w:val="22"/>
              </w:rPr>
            </w:pPr>
          </w:p>
        </w:tc>
      </w:tr>
      <w:tr w:rsidR="00EF6375" w:rsidRPr="007F6570" w:rsidTr="007F6570">
        <w:trPr>
          <w:trHeight w:val="735"/>
          <w:jc w:val="center"/>
        </w:trPr>
        <w:tc>
          <w:tcPr>
            <w:tcW w:w="1985" w:type="dxa"/>
            <w:vMerge/>
            <w:hideMark/>
          </w:tcPr>
          <w:p w:rsidR="00EF6375" w:rsidRPr="007F6570" w:rsidRDefault="00EF6375" w:rsidP="007F6570">
            <w:pPr>
              <w:rPr>
                <w:sz w:val="22"/>
                <w:szCs w:val="22"/>
              </w:rPr>
            </w:pPr>
          </w:p>
        </w:tc>
        <w:tc>
          <w:tcPr>
            <w:tcW w:w="1626" w:type="dxa"/>
            <w:shd w:val="clear" w:color="000000" w:fill="FFFFFF"/>
            <w:hideMark/>
          </w:tcPr>
          <w:p w:rsidR="00EF6375" w:rsidRPr="007F6570" w:rsidRDefault="00EF6375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республиканский бюджет</w:t>
            </w:r>
          </w:p>
        </w:tc>
        <w:tc>
          <w:tcPr>
            <w:tcW w:w="1560" w:type="dxa"/>
            <w:shd w:val="clear" w:color="000000" w:fill="FFFFFF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300</w:t>
            </w:r>
          </w:p>
        </w:tc>
        <w:tc>
          <w:tcPr>
            <w:tcW w:w="1369" w:type="dxa"/>
            <w:shd w:val="clear" w:color="000000" w:fill="FFFFFF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293" w:type="dxa"/>
            <w:shd w:val="clear" w:color="000000" w:fill="FFFFFF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138" w:type="dxa"/>
            <w:shd w:val="clear" w:color="000000" w:fill="FFFFFF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236" w:type="dxa"/>
            <w:shd w:val="clear" w:color="000000" w:fill="FFFFFF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100</w:t>
            </w:r>
          </w:p>
        </w:tc>
        <w:tc>
          <w:tcPr>
            <w:tcW w:w="1037" w:type="dxa"/>
            <w:vMerge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hideMark/>
          </w:tcPr>
          <w:p w:rsidR="00EF6375" w:rsidRPr="007F6570" w:rsidRDefault="00EF6375" w:rsidP="007F6570">
            <w:pPr>
              <w:rPr>
                <w:sz w:val="22"/>
                <w:szCs w:val="22"/>
              </w:rPr>
            </w:pPr>
          </w:p>
        </w:tc>
        <w:tc>
          <w:tcPr>
            <w:tcW w:w="1939" w:type="dxa"/>
            <w:vMerge/>
            <w:hideMark/>
          </w:tcPr>
          <w:p w:rsidR="00EF6375" w:rsidRPr="007F6570" w:rsidRDefault="00EF6375" w:rsidP="007F6570">
            <w:pPr>
              <w:rPr>
                <w:sz w:val="22"/>
                <w:szCs w:val="22"/>
              </w:rPr>
            </w:pPr>
          </w:p>
        </w:tc>
      </w:tr>
      <w:tr w:rsidR="00EF6375" w:rsidRPr="007F6570" w:rsidTr="00DC2886">
        <w:trPr>
          <w:trHeight w:val="64"/>
          <w:jc w:val="center"/>
        </w:trPr>
        <w:tc>
          <w:tcPr>
            <w:tcW w:w="1985" w:type="dxa"/>
            <w:vMerge w:val="restart"/>
            <w:shd w:val="clear" w:color="000000" w:fill="FFFFFF"/>
            <w:hideMark/>
          </w:tcPr>
          <w:p w:rsidR="00EF6375" w:rsidRPr="007F6570" w:rsidRDefault="00EF6375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4.3. Сохранение биоразнообразия и развитие особо охраняемых природных территорий регионального значения Республики Тыва</w:t>
            </w:r>
          </w:p>
        </w:tc>
        <w:tc>
          <w:tcPr>
            <w:tcW w:w="1626" w:type="dxa"/>
            <w:shd w:val="clear" w:color="000000" w:fill="FFFFFF"/>
            <w:hideMark/>
          </w:tcPr>
          <w:p w:rsidR="00EF6375" w:rsidRPr="007F6570" w:rsidRDefault="00EF6375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итого</w:t>
            </w:r>
          </w:p>
        </w:tc>
        <w:tc>
          <w:tcPr>
            <w:tcW w:w="1560" w:type="dxa"/>
            <w:shd w:val="clear" w:color="000000" w:fill="FFFFFF"/>
            <w:hideMark/>
          </w:tcPr>
          <w:p w:rsidR="00EF6375" w:rsidRPr="007F6570" w:rsidRDefault="00135B16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19252,1</w:t>
            </w:r>
          </w:p>
        </w:tc>
        <w:tc>
          <w:tcPr>
            <w:tcW w:w="1369" w:type="dxa"/>
            <w:shd w:val="clear" w:color="auto" w:fill="auto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3050,0</w:t>
            </w:r>
          </w:p>
        </w:tc>
        <w:tc>
          <w:tcPr>
            <w:tcW w:w="1293" w:type="dxa"/>
            <w:shd w:val="clear" w:color="auto" w:fill="auto"/>
            <w:hideMark/>
          </w:tcPr>
          <w:p w:rsidR="00EF6375" w:rsidRPr="007F6570" w:rsidRDefault="00135B16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400</w:t>
            </w:r>
            <w:r w:rsidR="00EF6375" w:rsidRPr="007F6570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shd w:val="clear" w:color="auto" w:fill="auto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3502,1</w:t>
            </w:r>
          </w:p>
        </w:tc>
        <w:tc>
          <w:tcPr>
            <w:tcW w:w="1236" w:type="dxa"/>
            <w:shd w:val="clear" w:color="auto" w:fill="auto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6000,0</w:t>
            </w:r>
          </w:p>
        </w:tc>
        <w:tc>
          <w:tcPr>
            <w:tcW w:w="1134" w:type="dxa"/>
            <w:shd w:val="clear" w:color="auto" w:fill="auto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2700,0</w:t>
            </w:r>
          </w:p>
        </w:tc>
        <w:tc>
          <w:tcPr>
            <w:tcW w:w="1037" w:type="dxa"/>
            <w:vMerge w:val="restart"/>
            <w:shd w:val="clear" w:color="000000" w:fill="FFFFFF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2021-2025</w:t>
            </w:r>
            <w:r w:rsidR="00DC2886">
              <w:rPr>
                <w:sz w:val="22"/>
                <w:szCs w:val="22"/>
              </w:rPr>
              <w:t xml:space="preserve"> </w:t>
            </w:r>
            <w:r w:rsidRPr="007F6570">
              <w:rPr>
                <w:sz w:val="22"/>
                <w:szCs w:val="22"/>
              </w:rPr>
              <w:t>гг.</w:t>
            </w:r>
          </w:p>
        </w:tc>
        <w:tc>
          <w:tcPr>
            <w:tcW w:w="1701" w:type="dxa"/>
            <w:vMerge w:val="restart"/>
            <w:shd w:val="clear" w:color="000000" w:fill="FFFFFF"/>
            <w:hideMark/>
          </w:tcPr>
          <w:p w:rsidR="00EF6375" w:rsidRPr="007F6570" w:rsidRDefault="00EF6375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Министерство лесного хозяйства и природопользования  Республики Тыва</w:t>
            </w:r>
          </w:p>
        </w:tc>
        <w:tc>
          <w:tcPr>
            <w:tcW w:w="1939" w:type="dxa"/>
            <w:vMerge w:val="restart"/>
            <w:shd w:val="clear" w:color="000000" w:fill="FFFFFF"/>
            <w:hideMark/>
          </w:tcPr>
          <w:p w:rsidR="00EF6375" w:rsidRPr="007F6570" w:rsidRDefault="00EF6375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обеспечение биологического разнообразия на территории Республики Тыва</w:t>
            </w:r>
          </w:p>
        </w:tc>
      </w:tr>
      <w:tr w:rsidR="00EF6375" w:rsidRPr="007F6570" w:rsidTr="007F6570">
        <w:trPr>
          <w:trHeight w:val="735"/>
          <w:jc w:val="center"/>
        </w:trPr>
        <w:tc>
          <w:tcPr>
            <w:tcW w:w="1985" w:type="dxa"/>
            <w:vMerge/>
            <w:hideMark/>
          </w:tcPr>
          <w:p w:rsidR="00EF6375" w:rsidRPr="007F6570" w:rsidRDefault="00EF6375" w:rsidP="007F6570">
            <w:pPr>
              <w:rPr>
                <w:sz w:val="22"/>
                <w:szCs w:val="22"/>
              </w:rPr>
            </w:pPr>
          </w:p>
        </w:tc>
        <w:tc>
          <w:tcPr>
            <w:tcW w:w="1626" w:type="dxa"/>
            <w:shd w:val="clear" w:color="000000" w:fill="FFFFFF"/>
            <w:hideMark/>
          </w:tcPr>
          <w:p w:rsidR="00EF6375" w:rsidRPr="007F6570" w:rsidRDefault="00EF6375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республиканский бюджет</w:t>
            </w:r>
          </w:p>
        </w:tc>
        <w:tc>
          <w:tcPr>
            <w:tcW w:w="1560" w:type="dxa"/>
            <w:shd w:val="clear" w:color="000000" w:fill="FFFFFF"/>
            <w:hideMark/>
          </w:tcPr>
          <w:p w:rsidR="00EF6375" w:rsidRPr="007F6570" w:rsidRDefault="00135B16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19252,1</w:t>
            </w:r>
          </w:p>
        </w:tc>
        <w:tc>
          <w:tcPr>
            <w:tcW w:w="1369" w:type="dxa"/>
            <w:shd w:val="clear" w:color="auto" w:fill="auto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3050,0</w:t>
            </w:r>
          </w:p>
        </w:tc>
        <w:tc>
          <w:tcPr>
            <w:tcW w:w="1293" w:type="dxa"/>
            <w:shd w:val="clear" w:color="auto" w:fill="auto"/>
            <w:hideMark/>
          </w:tcPr>
          <w:p w:rsidR="00EF6375" w:rsidRPr="007F6570" w:rsidRDefault="00135B16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400</w:t>
            </w:r>
            <w:r w:rsidR="00EF6375" w:rsidRPr="007F6570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shd w:val="clear" w:color="auto" w:fill="auto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3502,1</w:t>
            </w:r>
          </w:p>
        </w:tc>
        <w:tc>
          <w:tcPr>
            <w:tcW w:w="1236" w:type="dxa"/>
            <w:shd w:val="clear" w:color="auto" w:fill="auto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6000,0</w:t>
            </w:r>
          </w:p>
        </w:tc>
        <w:tc>
          <w:tcPr>
            <w:tcW w:w="1134" w:type="dxa"/>
            <w:shd w:val="clear" w:color="auto" w:fill="auto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2700,0</w:t>
            </w:r>
          </w:p>
        </w:tc>
        <w:tc>
          <w:tcPr>
            <w:tcW w:w="1037" w:type="dxa"/>
            <w:vMerge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hideMark/>
          </w:tcPr>
          <w:p w:rsidR="00EF6375" w:rsidRPr="007F6570" w:rsidRDefault="00EF6375" w:rsidP="007F6570">
            <w:pPr>
              <w:rPr>
                <w:sz w:val="22"/>
                <w:szCs w:val="22"/>
              </w:rPr>
            </w:pPr>
          </w:p>
        </w:tc>
        <w:tc>
          <w:tcPr>
            <w:tcW w:w="1939" w:type="dxa"/>
            <w:vMerge/>
            <w:hideMark/>
          </w:tcPr>
          <w:p w:rsidR="00EF6375" w:rsidRPr="007F6570" w:rsidRDefault="00EF6375" w:rsidP="007F6570">
            <w:pPr>
              <w:rPr>
                <w:sz w:val="22"/>
                <w:szCs w:val="22"/>
              </w:rPr>
            </w:pPr>
          </w:p>
        </w:tc>
      </w:tr>
      <w:tr w:rsidR="00EF6375" w:rsidRPr="007F6570" w:rsidTr="00DC2886">
        <w:trPr>
          <w:trHeight w:val="64"/>
          <w:jc w:val="center"/>
        </w:trPr>
        <w:tc>
          <w:tcPr>
            <w:tcW w:w="1985" w:type="dxa"/>
            <w:vMerge w:val="restart"/>
            <w:shd w:val="clear" w:color="000000" w:fill="FFFFFF"/>
            <w:hideMark/>
          </w:tcPr>
          <w:p w:rsidR="00EF6375" w:rsidRPr="007F6570" w:rsidRDefault="00EF6375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4.3.1. Развитие особо охраняемых природных территорий регионального значения Республики Тыва</w:t>
            </w:r>
          </w:p>
        </w:tc>
        <w:tc>
          <w:tcPr>
            <w:tcW w:w="1626" w:type="dxa"/>
            <w:shd w:val="clear" w:color="000000" w:fill="FFFFFF"/>
            <w:hideMark/>
          </w:tcPr>
          <w:p w:rsidR="00EF6375" w:rsidRPr="007F6570" w:rsidRDefault="00EF6375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итого</w:t>
            </w:r>
          </w:p>
        </w:tc>
        <w:tc>
          <w:tcPr>
            <w:tcW w:w="1560" w:type="dxa"/>
            <w:shd w:val="clear" w:color="000000" w:fill="FFFFFF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3590</w:t>
            </w:r>
          </w:p>
        </w:tc>
        <w:tc>
          <w:tcPr>
            <w:tcW w:w="1369" w:type="dxa"/>
            <w:shd w:val="clear" w:color="auto" w:fill="auto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590,0</w:t>
            </w:r>
          </w:p>
        </w:tc>
        <w:tc>
          <w:tcPr>
            <w:tcW w:w="1293" w:type="dxa"/>
            <w:shd w:val="clear" w:color="auto" w:fill="auto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shd w:val="clear" w:color="auto" w:fill="auto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1000,0</w:t>
            </w:r>
          </w:p>
        </w:tc>
        <w:tc>
          <w:tcPr>
            <w:tcW w:w="1236" w:type="dxa"/>
            <w:shd w:val="clear" w:color="auto" w:fill="auto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1000,0</w:t>
            </w:r>
          </w:p>
        </w:tc>
        <w:tc>
          <w:tcPr>
            <w:tcW w:w="1134" w:type="dxa"/>
            <w:shd w:val="clear" w:color="auto" w:fill="auto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1000,0</w:t>
            </w:r>
          </w:p>
        </w:tc>
        <w:tc>
          <w:tcPr>
            <w:tcW w:w="1037" w:type="dxa"/>
            <w:vMerge w:val="restart"/>
            <w:shd w:val="clear" w:color="000000" w:fill="FFFFFF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2021-2025</w:t>
            </w:r>
            <w:r w:rsidR="00DC2886">
              <w:rPr>
                <w:sz w:val="22"/>
                <w:szCs w:val="22"/>
              </w:rPr>
              <w:t xml:space="preserve"> </w:t>
            </w:r>
            <w:r w:rsidRPr="007F6570">
              <w:rPr>
                <w:sz w:val="22"/>
                <w:szCs w:val="22"/>
              </w:rPr>
              <w:t>гг.</w:t>
            </w:r>
          </w:p>
        </w:tc>
        <w:tc>
          <w:tcPr>
            <w:tcW w:w="1701" w:type="dxa"/>
            <w:vMerge w:val="restart"/>
            <w:shd w:val="clear" w:color="000000" w:fill="FFFFFF"/>
            <w:hideMark/>
          </w:tcPr>
          <w:p w:rsidR="00EF6375" w:rsidRPr="007F6570" w:rsidRDefault="00EF6375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939" w:type="dxa"/>
            <w:vMerge/>
            <w:hideMark/>
          </w:tcPr>
          <w:p w:rsidR="00EF6375" w:rsidRPr="007F6570" w:rsidRDefault="00EF6375" w:rsidP="007F6570">
            <w:pPr>
              <w:rPr>
                <w:sz w:val="22"/>
                <w:szCs w:val="22"/>
              </w:rPr>
            </w:pPr>
          </w:p>
        </w:tc>
      </w:tr>
      <w:tr w:rsidR="00EF6375" w:rsidRPr="007F6570" w:rsidTr="007F6570">
        <w:trPr>
          <w:trHeight w:val="735"/>
          <w:jc w:val="center"/>
        </w:trPr>
        <w:tc>
          <w:tcPr>
            <w:tcW w:w="1985" w:type="dxa"/>
            <w:vMerge/>
            <w:hideMark/>
          </w:tcPr>
          <w:p w:rsidR="00EF6375" w:rsidRPr="007F6570" w:rsidRDefault="00EF6375" w:rsidP="007F6570">
            <w:pPr>
              <w:rPr>
                <w:sz w:val="22"/>
                <w:szCs w:val="22"/>
              </w:rPr>
            </w:pPr>
          </w:p>
        </w:tc>
        <w:tc>
          <w:tcPr>
            <w:tcW w:w="1626" w:type="dxa"/>
            <w:shd w:val="clear" w:color="000000" w:fill="FFFFFF"/>
            <w:hideMark/>
          </w:tcPr>
          <w:p w:rsidR="00EF6375" w:rsidRPr="007F6570" w:rsidRDefault="00EF6375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республиканский бюджет</w:t>
            </w:r>
          </w:p>
        </w:tc>
        <w:tc>
          <w:tcPr>
            <w:tcW w:w="1560" w:type="dxa"/>
            <w:shd w:val="clear" w:color="000000" w:fill="FFFFFF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3590</w:t>
            </w:r>
          </w:p>
        </w:tc>
        <w:tc>
          <w:tcPr>
            <w:tcW w:w="1369" w:type="dxa"/>
            <w:shd w:val="clear" w:color="000000" w:fill="FFFFFF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590</w:t>
            </w:r>
          </w:p>
        </w:tc>
        <w:tc>
          <w:tcPr>
            <w:tcW w:w="1293" w:type="dxa"/>
            <w:shd w:val="clear" w:color="000000" w:fill="FFFFFF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138" w:type="dxa"/>
            <w:shd w:val="clear" w:color="000000" w:fill="FFFFFF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1000</w:t>
            </w:r>
          </w:p>
        </w:tc>
        <w:tc>
          <w:tcPr>
            <w:tcW w:w="1236" w:type="dxa"/>
            <w:shd w:val="clear" w:color="000000" w:fill="FFFFFF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1000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1000</w:t>
            </w:r>
          </w:p>
        </w:tc>
        <w:tc>
          <w:tcPr>
            <w:tcW w:w="1037" w:type="dxa"/>
            <w:vMerge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hideMark/>
          </w:tcPr>
          <w:p w:rsidR="00EF6375" w:rsidRPr="007F6570" w:rsidRDefault="00EF6375" w:rsidP="007F6570">
            <w:pPr>
              <w:rPr>
                <w:sz w:val="22"/>
                <w:szCs w:val="22"/>
              </w:rPr>
            </w:pPr>
          </w:p>
        </w:tc>
        <w:tc>
          <w:tcPr>
            <w:tcW w:w="1939" w:type="dxa"/>
            <w:vMerge/>
            <w:hideMark/>
          </w:tcPr>
          <w:p w:rsidR="00EF6375" w:rsidRPr="007F6570" w:rsidRDefault="00EF6375" w:rsidP="007F6570">
            <w:pPr>
              <w:rPr>
                <w:sz w:val="22"/>
                <w:szCs w:val="22"/>
              </w:rPr>
            </w:pPr>
          </w:p>
        </w:tc>
      </w:tr>
      <w:tr w:rsidR="00EF6375" w:rsidRPr="007F6570" w:rsidTr="00DC2886">
        <w:trPr>
          <w:trHeight w:val="221"/>
          <w:jc w:val="center"/>
        </w:trPr>
        <w:tc>
          <w:tcPr>
            <w:tcW w:w="1985" w:type="dxa"/>
            <w:vMerge w:val="restart"/>
            <w:shd w:val="clear" w:color="000000" w:fill="FFFFFF"/>
            <w:hideMark/>
          </w:tcPr>
          <w:p w:rsidR="00EF6375" w:rsidRPr="007F6570" w:rsidRDefault="00EF6375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 xml:space="preserve">4.3.2. Сохранение и восстановление биологического разнообразия особо </w:t>
            </w:r>
            <w:r w:rsidRPr="007F6570">
              <w:rPr>
                <w:sz w:val="22"/>
                <w:szCs w:val="22"/>
              </w:rPr>
              <w:lastRenderedPageBreak/>
              <w:t>охраняемых природных территорий регионального значения Республики Тыва</w:t>
            </w:r>
          </w:p>
        </w:tc>
        <w:tc>
          <w:tcPr>
            <w:tcW w:w="1626" w:type="dxa"/>
            <w:shd w:val="clear" w:color="000000" w:fill="FFFFFF"/>
            <w:hideMark/>
          </w:tcPr>
          <w:p w:rsidR="00EF6375" w:rsidRPr="007F6570" w:rsidRDefault="00EF6375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1560" w:type="dxa"/>
            <w:shd w:val="clear" w:color="000000" w:fill="FFFFFF"/>
            <w:hideMark/>
          </w:tcPr>
          <w:p w:rsidR="00EF6375" w:rsidRPr="007F6570" w:rsidRDefault="00D50949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4242,3</w:t>
            </w:r>
          </w:p>
        </w:tc>
        <w:tc>
          <w:tcPr>
            <w:tcW w:w="1369" w:type="dxa"/>
            <w:shd w:val="clear" w:color="auto" w:fill="auto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960,0</w:t>
            </w:r>
          </w:p>
        </w:tc>
        <w:tc>
          <w:tcPr>
            <w:tcW w:w="1293" w:type="dxa"/>
            <w:shd w:val="clear" w:color="auto" w:fill="auto"/>
            <w:hideMark/>
          </w:tcPr>
          <w:p w:rsidR="00EF6375" w:rsidRPr="007F6570" w:rsidRDefault="00C84B6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138" w:type="dxa"/>
            <w:shd w:val="clear" w:color="auto" w:fill="auto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1082,3</w:t>
            </w:r>
          </w:p>
        </w:tc>
        <w:tc>
          <w:tcPr>
            <w:tcW w:w="1236" w:type="dxa"/>
            <w:shd w:val="clear" w:color="auto" w:fill="auto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1000,0</w:t>
            </w:r>
          </w:p>
        </w:tc>
        <w:tc>
          <w:tcPr>
            <w:tcW w:w="1134" w:type="dxa"/>
            <w:shd w:val="clear" w:color="auto" w:fill="auto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1200,0</w:t>
            </w:r>
          </w:p>
        </w:tc>
        <w:tc>
          <w:tcPr>
            <w:tcW w:w="1037" w:type="dxa"/>
            <w:vMerge w:val="restart"/>
            <w:shd w:val="clear" w:color="000000" w:fill="FFFFFF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2021-2025</w:t>
            </w:r>
            <w:r w:rsidR="00DC2886">
              <w:rPr>
                <w:sz w:val="22"/>
                <w:szCs w:val="22"/>
              </w:rPr>
              <w:t xml:space="preserve"> </w:t>
            </w:r>
            <w:r w:rsidRPr="007F6570">
              <w:rPr>
                <w:sz w:val="22"/>
                <w:szCs w:val="22"/>
              </w:rPr>
              <w:t>гг.</w:t>
            </w:r>
          </w:p>
        </w:tc>
        <w:tc>
          <w:tcPr>
            <w:tcW w:w="1701" w:type="dxa"/>
            <w:vMerge w:val="restart"/>
            <w:shd w:val="clear" w:color="000000" w:fill="FFFFFF"/>
            <w:hideMark/>
          </w:tcPr>
          <w:p w:rsidR="00EF6375" w:rsidRPr="007F6570" w:rsidRDefault="00EF6375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 xml:space="preserve">Министерство лесного хозяйства и природопользования  </w:t>
            </w:r>
            <w:r w:rsidRPr="007F6570">
              <w:rPr>
                <w:sz w:val="22"/>
                <w:szCs w:val="22"/>
              </w:rPr>
              <w:lastRenderedPageBreak/>
              <w:t>Республики Тыва</w:t>
            </w:r>
          </w:p>
        </w:tc>
        <w:tc>
          <w:tcPr>
            <w:tcW w:w="1939" w:type="dxa"/>
            <w:vMerge/>
            <w:hideMark/>
          </w:tcPr>
          <w:p w:rsidR="00EF6375" w:rsidRPr="007F6570" w:rsidRDefault="00EF6375" w:rsidP="007F6570">
            <w:pPr>
              <w:rPr>
                <w:sz w:val="22"/>
                <w:szCs w:val="22"/>
              </w:rPr>
            </w:pPr>
          </w:p>
        </w:tc>
      </w:tr>
      <w:tr w:rsidR="00EF6375" w:rsidRPr="007F6570" w:rsidTr="007F6570">
        <w:trPr>
          <w:trHeight w:val="735"/>
          <w:jc w:val="center"/>
        </w:trPr>
        <w:tc>
          <w:tcPr>
            <w:tcW w:w="1985" w:type="dxa"/>
            <w:vMerge/>
            <w:hideMark/>
          </w:tcPr>
          <w:p w:rsidR="00EF6375" w:rsidRPr="007F6570" w:rsidRDefault="00EF6375" w:rsidP="007F6570">
            <w:pPr>
              <w:rPr>
                <w:sz w:val="22"/>
                <w:szCs w:val="22"/>
              </w:rPr>
            </w:pPr>
          </w:p>
        </w:tc>
        <w:tc>
          <w:tcPr>
            <w:tcW w:w="1626" w:type="dxa"/>
            <w:shd w:val="clear" w:color="000000" w:fill="FFFFFF"/>
            <w:hideMark/>
          </w:tcPr>
          <w:p w:rsidR="00EF6375" w:rsidRPr="007F6570" w:rsidRDefault="00EF6375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республиканский бюджет</w:t>
            </w:r>
          </w:p>
        </w:tc>
        <w:tc>
          <w:tcPr>
            <w:tcW w:w="1560" w:type="dxa"/>
            <w:shd w:val="clear" w:color="000000" w:fill="FFFFFF"/>
            <w:hideMark/>
          </w:tcPr>
          <w:p w:rsidR="00EF6375" w:rsidRPr="007F6570" w:rsidRDefault="00D50949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42423</w:t>
            </w:r>
            <w:r w:rsidR="00EF6375" w:rsidRPr="007F6570">
              <w:rPr>
                <w:sz w:val="22"/>
                <w:szCs w:val="22"/>
              </w:rPr>
              <w:t>3</w:t>
            </w:r>
          </w:p>
        </w:tc>
        <w:tc>
          <w:tcPr>
            <w:tcW w:w="1369" w:type="dxa"/>
            <w:shd w:val="clear" w:color="000000" w:fill="FFFFFF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960</w:t>
            </w:r>
          </w:p>
        </w:tc>
        <w:tc>
          <w:tcPr>
            <w:tcW w:w="1293" w:type="dxa"/>
            <w:shd w:val="clear" w:color="000000" w:fill="FFFFFF"/>
            <w:hideMark/>
          </w:tcPr>
          <w:p w:rsidR="00EF6375" w:rsidRPr="007F6570" w:rsidRDefault="00C84B6E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</w:t>
            </w:r>
          </w:p>
        </w:tc>
        <w:tc>
          <w:tcPr>
            <w:tcW w:w="1138" w:type="dxa"/>
            <w:shd w:val="clear" w:color="000000" w:fill="FFFFFF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1082,3</w:t>
            </w:r>
          </w:p>
        </w:tc>
        <w:tc>
          <w:tcPr>
            <w:tcW w:w="1236" w:type="dxa"/>
            <w:shd w:val="clear" w:color="000000" w:fill="FFFFFF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1000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1200</w:t>
            </w:r>
          </w:p>
        </w:tc>
        <w:tc>
          <w:tcPr>
            <w:tcW w:w="1037" w:type="dxa"/>
            <w:vMerge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hideMark/>
          </w:tcPr>
          <w:p w:rsidR="00EF6375" w:rsidRPr="007F6570" w:rsidRDefault="00EF6375" w:rsidP="007F6570">
            <w:pPr>
              <w:rPr>
                <w:sz w:val="22"/>
                <w:szCs w:val="22"/>
              </w:rPr>
            </w:pPr>
          </w:p>
        </w:tc>
        <w:tc>
          <w:tcPr>
            <w:tcW w:w="1939" w:type="dxa"/>
            <w:vMerge/>
            <w:hideMark/>
          </w:tcPr>
          <w:p w:rsidR="00EF6375" w:rsidRPr="007F6570" w:rsidRDefault="00EF6375" w:rsidP="007F6570">
            <w:pPr>
              <w:rPr>
                <w:sz w:val="22"/>
                <w:szCs w:val="22"/>
              </w:rPr>
            </w:pPr>
          </w:p>
        </w:tc>
      </w:tr>
      <w:tr w:rsidR="00EF6375" w:rsidRPr="007F6570" w:rsidTr="00DC2886">
        <w:trPr>
          <w:trHeight w:val="64"/>
          <w:jc w:val="center"/>
        </w:trPr>
        <w:tc>
          <w:tcPr>
            <w:tcW w:w="1985" w:type="dxa"/>
            <w:vMerge w:val="restart"/>
            <w:shd w:val="clear" w:color="000000" w:fill="FFFFFF"/>
            <w:hideMark/>
          </w:tcPr>
          <w:p w:rsidR="00EF6375" w:rsidRPr="007F6570" w:rsidRDefault="00EF6375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lastRenderedPageBreak/>
              <w:t>4.3.3. Создание инфраструктуры для экологического туризма на территории особо охраняемых природных территорий регионального значения</w:t>
            </w:r>
          </w:p>
        </w:tc>
        <w:tc>
          <w:tcPr>
            <w:tcW w:w="1626" w:type="dxa"/>
            <w:shd w:val="clear" w:color="000000" w:fill="FFFFFF"/>
            <w:hideMark/>
          </w:tcPr>
          <w:p w:rsidR="00EF6375" w:rsidRPr="007F6570" w:rsidRDefault="00EF6375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итого</w:t>
            </w:r>
          </w:p>
        </w:tc>
        <w:tc>
          <w:tcPr>
            <w:tcW w:w="1560" w:type="dxa"/>
            <w:shd w:val="clear" w:color="000000" w:fill="FFFFFF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11419,8</w:t>
            </w:r>
          </w:p>
        </w:tc>
        <w:tc>
          <w:tcPr>
            <w:tcW w:w="1369" w:type="dxa"/>
            <w:shd w:val="clear" w:color="auto" w:fill="auto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1500,0</w:t>
            </w:r>
          </w:p>
        </w:tc>
        <w:tc>
          <w:tcPr>
            <w:tcW w:w="1293" w:type="dxa"/>
            <w:shd w:val="clear" w:color="auto" w:fill="auto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4000,0</w:t>
            </w:r>
          </w:p>
        </w:tc>
        <w:tc>
          <w:tcPr>
            <w:tcW w:w="1138" w:type="dxa"/>
            <w:shd w:val="clear" w:color="auto" w:fill="auto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1419,8</w:t>
            </w:r>
          </w:p>
        </w:tc>
        <w:tc>
          <w:tcPr>
            <w:tcW w:w="1236" w:type="dxa"/>
            <w:shd w:val="clear" w:color="auto" w:fill="auto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4000,0</w:t>
            </w:r>
          </w:p>
        </w:tc>
        <w:tc>
          <w:tcPr>
            <w:tcW w:w="1134" w:type="dxa"/>
            <w:shd w:val="clear" w:color="auto" w:fill="auto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500,0</w:t>
            </w:r>
          </w:p>
        </w:tc>
        <w:tc>
          <w:tcPr>
            <w:tcW w:w="1037" w:type="dxa"/>
            <w:vMerge w:val="restart"/>
            <w:shd w:val="clear" w:color="000000" w:fill="FFFFFF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2021-2025</w:t>
            </w:r>
            <w:r w:rsidR="00DC2886">
              <w:rPr>
                <w:sz w:val="22"/>
                <w:szCs w:val="22"/>
              </w:rPr>
              <w:t xml:space="preserve"> </w:t>
            </w:r>
            <w:r w:rsidRPr="007F6570">
              <w:rPr>
                <w:sz w:val="22"/>
                <w:szCs w:val="22"/>
              </w:rPr>
              <w:t>гг.</w:t>
            </w:r>
          </w:p>
        </w:tc>
        <w:tc>
          <w:tcPr>
            <w:tcW w:w="1701" w:type="dxa"/>
            <w:vMerge w:val="restart"/>
            <w:shd w:val="clear" w:color="000000" w:fill="FFFFFF"/>
            <w:hideMark/>
          </w:tcPr>
          <w:p w:rsidR="00EF6375" w:rsidRPr="007F6570" w:rsidRDefault="00EF6375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Министерство лесного хозяйства и природопользования  Республики Тыва</w:t>
            </w:r>
          </w:p>
        </w:tc>
        <w:tc>
          <w:tcPr>
            <w:tcW w:w="1939" w:type="dxa"/>
            <w:vMerge/>
            <w:hideMark/>
          </w:tcPr>
          <w:p w:rsidR="00EF6375" w:rsidRPr="007F6570" w:rsidRDefault="00EF6375" w:rsidP="007F6570">
            <w:pPr>
              <w:rPr>
                <w:sz w:val="22"/>
                <w:szCs w:val="22"/>
              </w:rPr>
            </w:pPr>
          </w:p>
        </w:tc>
      </w:tr>
      <w:tr w:rsidR="00EF6375" w:rsidRPr="007F6570" w:rsidTr="007F6570">
        <w:trPr>
          <w:trHeight w:val="1035"/>
          <w:jc w:val="center"/>
        </w:trPr>
        <w:tc>
          <w:tcPr>
            <w:tcW w:w="1985" w:type="dxa"/>
            <w:vMerge/>
            <w:hideMark/>
          </w:tcPr>
          <w:p w:rsidR="00EF6375" w:rsidRPr="007F6570" w:rsidRDefault="00EF6375" w:rsidP="007F6570">
            <w:pPr>
              <w:rPr>
                <w:sz w:val="22"/>
                <w:szCs w:val="22"/>
              </w:rPr>
            </w:pPr>
          </w:p>
        </w:tc>
        <w:tc>
          <w:tcPr>
            <w:tcW w:w="1626" w:type="dxa"/>
            <w:shd w:val="clear" w:color="000000" w:fill="FFFFFF"/>
            <w:hideMark/>
          </w:tcPr>
          <w:p w:rsidR="00EF6375" w:rsidRPr="007F6570" w:rsidRDefault="00EF6375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республиканский бюджет</w:t>
            </w:r>
          </w:p>
        </w:tc>
        <w:tc>
          <w:tcPr>
            <w:tcW w:w="1560" w:type="dxa"/>
            <w:shd w:val="clear" w:color="000000" w:fill="FFFFFF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11419,8</w:t>
            </w:r>
          </w:p>
        </w:tc>
        <w:tc>
          <w:tcPr>
            <w:tcW w:w="1369" w:type="dxa"/>
            <w:shd w:val="clear" w:color="000000" w:fill="FFFFFF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1500</w:t>
            </w:r>
          </w:p>
        </w:tc>
        <w:tc>
          <w:tcPr>
            <w:tcW w:w="1293" w:type="dxa"/>
            <w:shd w:val="clear" w:color="000000" w:fill="FFFFFF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4000,0</w:t>
            </w:r>
          </w:p>
        </w:tc>
        <w:tc>
          <w:tcPr>
            <w:tcW w:w="1138" w:type="dxa"/>
            <w:shd w:val="clear" w:color="000000" w:fill="FFFFFF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1419,8</w:t>
            </w:r>
          </w:p>
        </w:tc>
        <w:tc>
          <w:tcPr>
            <w:tcW w:w="1236" w:type="dxa"/>
            <w:shd w:val="clear" w:color="000000" w:fill="FFFFFF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4000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500</w:t>
            </w:r>
          </w:p>
        </w:tc>
        <w:tc>
          <w:tcPr>
            <w:tcW w:w="1037" w:type="dxa"/>
            <w:vMerge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hideMark/>
          </w:tcPr>
          <w:p w:rsidR="00EF6375" w:rsidRPr="007F6570" w:rsidRDefault="00EF6375" w:rsidP="007F6570">
            <w:pPr>
              <w:rPr>
                <w:sz w:val="22"/>
                <w:szCs w:val="22"/>
              </w:rPr>
            </w:pPr>
          </w:p>
        </w:tc>
        <w:tc>
          <w:tcPr>
            <w:tcW w:w="1939" w:type="dxa"/>
            <w:vMerge/>
            <w:hideMark/>
          </w:tcPr>
          <w:p w:rsidR="00EF6375" w:rsidRPr="007F6570" w:rsidRDefault="00EF6375" w:rsidP="007F6570">
            <w:pPr>
              <w:rPr>
                <w:sz w:val="22"/>
                <w:szCs w:val="22"/>
              </w:rPr>
            </w:pPr>
          </w:p>
        </w:tc>
      </w:tr>
      <w:tr w:rsidR="00EF6375" w:rsidRPr="007F6570" w:rsidTr="00DC2886">
        <w:trPr>
          <w:trHeight w:val="64"/>
          <w:jc w:val="center"/>
        </w:trPr>
        <w:tc>
          <w:tcPr>
            <w:tcW w:w="1985" w:type="dxa"/>
            <w:vMerge w:val="restart"/>
            <w:shd w:val="clear" w:color="000000" w:fill="FFFFFF"/>
            <w:hideMark/>
          </w:tcPr>
          <w:p w:rsidR="00EF6375" w:rsidRPr="007F6570" w:rsidRDefault="00EF6375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Всего по Программе</w:t>
            </w:r>
          </w:p>
        </w:tc>
        <w:tc>
          <w:tcPr>
            <w:tcW w:w="1626" w:type="dxa"/>
            <w:shd w:val="clear" w:color="000000" w:fill="FFFFFF"/>
            <w:hideMark/>
          </w:tcPr>
          <w:p w:rsidR="00EF6375" w:rsidRPr="007F6570" w:rsidRDefault="00EF6375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итого</w:t>
            </w:r>
          </w:p>
        </w:tc>
        <w:tc>
          <w:tcPr>
            <w:tcW w:w="1560" w:type="dxa"/>
            <w:shd w:val="clear" w:color="000000" w:fill="FFFFFF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2415319,5</w:t>
            </w:r>
          </w:p>
        </w:tc>
        <w:tc>
          <w:tcPr>
            <w:tcW w:w="1369" w:type="dxa"/>
            <w:shd w:val="clear" w:color="auto" w:fill="auto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541444,4</w:t>
            </w:r>
          </w:p>
        </w:tc>
        <w:tc>
          <w:tcPr>
            <w:tcW w:w="1293" w:type="dxa"/>
            <w:shd w:val="clear" w:color="auto" w:fill="auto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99518,2</w:t>
            </w:r>
          </w:p>
        </w:tc>
        <w:tc>
          <w:tcPr>
            <w:tcW w:w="1138" w:type="dxa"/>
            <w:shd w:val="clear" w:color="auto" w:fill="auto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672873,3</w:t>
            </w:r>
          </w:p>
        </w:tc>
        <w:tc>
          <w:tcPr>
            <w:tcW w:w="1236" w:type="dxa"/>
            <w:shd w:val="clear" w:color="auto" w:fill="auto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578600,4</w:t>
            </w:r>
          </w:p>
        </w:tc>
        <w:tc>
          <w:tcPr>
            <w:tcW w:w="1134" w:type="dxa"/>
            <w:shd w:val="clear" w:color="auto" w:fill="auto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522883,2</w:t>
            </w:r>
          </w:p>
        </w:tc>
        <w:tc>
          <w:tcPr>
            <w:tcW w:w="1037" w:type="dxa"/>
            <w:vMerge w:val="restart"/>
            <w:shd w:val="clear" w:color="000000" w:fill="FFFFFF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2021-2025</w:t>
            </w:r>
            <w:r w:rsidR="00DC2886">
              <w:rPr>
                <w:sz w:val="22"/>
                <w:szCs w:val="22"/>
              </w:rPr>
              <w:t xml:space="preserve"> </w:t>
            </w:r>
            <w:r w:rsidRPr="007F6570">
              <w:rPr>
                <w:sz w:val="22"/>
                <w:szCs w:val="22"/>
              </w:rPr>
              <w:t>гг.</w:t>
            </w:r>
          </w:p>
        </w:tc>
        <w:tc>
          <w:tcPr>
            <w:tcW w:w="1701" w:type="dxa"/>
            <w:vMerge w:val="restart"/>
            <w:shd w:val="clear" w:color="000000" w:fill="FFFFFF"/>
            <w:hideMark/>
          </w:tcPr>
          <w:p w:rsidR="00EF6375" w:rsidRPr="007F6570" w:rsidRDefault="00EF6375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Министерство лесного хозяйства и природопользования  Республики Тыва</w:t>
            </w:r>
          </w:p>
        </w:tc>
        <w:tc>
          <w:tcPr>
            <w:tcW w:w="1939" w:type="dxa"/>
            <w:vMerge w:val="restart"/>
            <w:shd w:val="clear" w:color="000000" w:fill="FFFFFF"/>
            <w:hideMark/>
          </w:tcPr>
          <w:p w:rsidR="00EF6375" w:rsidRPr="007F6570" w:rsidRDefault="00EF6375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 </w:t>
            </w:r>
          </w:p>
        </w:tc>
      </w:tr>
      <w:tr w:rsidR="00EF6375" w:rsidRPr="007F6570" w:rsidTr="00DC2886">
        <w:trPr>
          <w:trHeight w:val="128"/>
          <w:jc w:val="center"/>
        </w:trPr>
        <w:tc>
          <w:tcPr>
            <w:tcW w:w="1985" w:type="dxa"/>
            <w:vMerge/>
            <w:hideMark/>
          </w:tcPr>
          <w:p w:rsidR="00EF6375" w:rsidRPr="007F6570" w:rsidRDefault="00EF6375" w:rsidP="007F6570">
            <w:pPr>
              <w:rPr>
                <w:sz w:val="22"/>
                <w:szCs w:val="22"/>
              </w:rPr>
            </w:pPr>
          </w:p>
        </w:tc>
        <w:tc>
          <w:tcPr>
            <w:tcW w:w="1626" w:type="dxa"/>
            <w:shd w:val="clear" w:color="000000" w:fill="FFFFFF"/>
            <w:hideMark/>
          </w:tcPr>
          <w:p w:rsidR="00EF6375" w:rsidRPr="007F6570" w:rsidRDefault="00EF6375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60" w:type="dxa"/>
            <w:shd w:val="clear" w:color="000000" w:fill="FFFFFF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2186336,3</w:t>
            </w:r>
          </w:p>
        </w:tc>
        <w:tc>
          <w:tcPr>
            <w:tcW w:w="1369" w:type="dxa"/>
            <w:shd w:val="clear" w:color="auto" w:fill="auto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504775,1</w:t>
            </w:r>
          </w:p>
        </w:tc>
        <w:tc>
          <w:tcPr>
            <w:tcW w:w="1293" w:type="dxa"/>
            <w:shd w:val="clear" w:color="auto" w:fill="auto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60111,8</w:t>
            </w:r>
          </w:p>
        </w:tc>
        <w:tc>
          <w:tcPr>
            <w:tcW w:w="1138" w:type="dxa"/>
            <w:shd w:val="clear" w:color="auto" w:fill="auto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643748,9</w:t>
            </w:r>
          </w:p>
        </w:tc>
        <w:tc>
          <w:tcPr>
            <w:tcW w:w="1236" w:type="dxa"/>
            <w:shd w:val="clear" w:color="auto" w:fill="auto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515486,2</w:t>
            </w:r>
          </w:p>
        </w:tc>
        <w:tc>
          <w:tcPr>
            <w:tcW w:w="1134" w:type="dxa"/>
            <w:shd w:val="clear" w:color="auto" w:fill="auto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462214,3</w:t>
            </w:r>
          </w:p>
        </w:tc>
        <w:tc>
          <w:tcPr>
            <w:tcW w:w="1037" w:type="dxa"/>
            <w:vMerge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hideMark/>
          </w:tcPr>
          <w:p w:rsidR="00EF6375" w:rsidRPr="007F6570" w:rsidRDefault="00EF6375" w:rsidP="007F6570">
            <w:pPr>
              <w:rPr>
                <w:sz w:val="22"/>
                <w:szCs w:val="22"/>
              </w:rPr>
            </w:pPr>
          </w:p>
        </w:tc>
        <w:tc>
          <w:tcPr>
            <w:tcW w:w="1939" w:type="dxa"/>
            <w:vMerge/>
            <w:hideMark/>
          </w:tcPr>
          <w:p w:rsidR="00EF6375" w:rsidRPr="007F6570" w:rsidRDefault="00EF6375" w:rsidP="007F6570">
            <w:pPr>
              <w:rPr>
                <w:sz w:val="22"/>
                <w:szCs w:val="22"/>
              </w:rPr>
            </w:pPr>
          </w:p>
        </w:tc>
      </w:tr>
      <w:tr w:rsidR="00EF6375" w:rsidRPr="007F6570" w:rsidTr="00DC2886">
        <w:trPr>
          <w:trHeight w:val="177"/>
          <w:jc w:val="center"/>
        </w:trPr>
        <w:tc>
          <w:tcPr>
            <w:tcW w:w="1985" w:type="dxa"/>
            <w:vMerge/>
            <w:hideMark/>
          </w:tcPr>
          <w:p w:rsidR="00EF6375" w:rsidRPr="007F6570" w:rsidRDefault="00EF6375" w:rsidP="007F6570">
            <w:pPr>
              <w:rPr>
                <w:sz w:val="22"/>
                <w:szCs w:val="22"/>
              </w:rPr>
            </w:pPr>
          </w:p>
        </w:tc>
        <w:tc>
          <w:tcPr>
            <w:tcW w:w="1626" w:type="dxa"/>
            <w:shd w:val="clear" w:color="000000" w:fill="FFFFFF"/>
            <w:hideMark/>
          </w:tcPr>
          <w:p w:rsidR="00EF6375" w:rsidRPr="007F6570" w:rsidRDefault="00EF6375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республиканский бюджет</w:t>
            </w:r>
          </w:p>
        </w:tc>
        <w:tc>
          <w:tcPr>
            <w:tcW w:w="1560" w:type="dxa"/>
            <w:shd w:val="clear" w:color="000000" w:fill="FFFFFF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139680,8</w:t>
            </w:r>
          </w:p>
        </w:tc>
        <w:tc>
          <w:tcPr>
            <w:tcW w:w="1369" w:type="dxa"/>
            <w:shd w:val="clear" w:color="auto" w:fill="auto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25940,8</w:t>
            </w:r>
          </w:p>
        </w:tc>
        <w:tc>
          <w:tcPr>
            <w:tcW w:w="1293" w:type="dxa"/>
            <w:shd w:val="clear" w:color="auto" w:fill="auto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30464,4</w:t>
            </w:r>
          </w:p>
        </w:tc>
        <w:tc>
          <w:tcPr>
            <w:tcW w:w="1138" w:type="dxa"/>
            <w:shd w:val="clear" w:color="auto" w:fill="auto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13182,4</w:t>
            </w:r>
          </w:p>
        </w:tc>
        <w:tc>
          <w:tcPr>
            <w:tcW w:w="1236" w:type="dxa"/>
            <w:shd w:val="clear" w:color="auto" w:fill="auto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36269,2</w:t>
            </w:r>
          </w:p>
        </w:tc>
        <w:tc>
          <w:tcPr>
            <w:tcW w:w="1134" w:type="dxa"/>
            <w:shd w:val="clear" w:color="auto" w:fill="auto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33823,9</w:t>
            </w:r>
          </w:p>
        </w:tc>
        <w:tc>
          <w:tcPr>
            <w:tcW w:w="1037" w:type="dxa"/>
            <w:vMerge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hideMark/>
          </w:tcPr>
          <w:p w:rsidR="00EF6375" w:rsidRPr="007F6570" w:rsidRDefault="00EF6375" w:rsidP="007F6570">
            <w:pPr>
              <w:rPr>
                <w:sz w:val="22"/>
                <w:szCs w:val="22"/>
              </w:rPr>
            </w:pPr>
          </w:p>
        </w:tc>
        <w:tc>
          <w:tcPr>
            <w:tcW w:w="1939" w:type="dxa"/>
            <w:vMerge/>
            <w:hideMark/>
          </w:tcPr>
          <w:p w:rsidR="00EF6375" w:rsidRPr="007F6570" w:rsidRDefault="00EF6375" w:rsidP="007F6570">
            <w:pPr>
              <w:rPr>
                <w:sz w:val="22"/>
                <w:szCs w:val="22"/>
              </w:rPr>
            </w:pPr>
          </w:p>
        </w:tc>
      </w:tr>
      <w:tr w:rsidR="00EF6375" w:rsidRPr="007F6570" w:rsidTr="00DC2886">
        <w:trPr>
          <w:trHeight w:val="86"/>
          <w:jc w:val="center"/>
        </w:trPr>
        <w:tc>
          <w:tcPr>
            <w:tcW w:w="1985" w:type="dxa"/>
            <w:vMerge/>
            <w:hideMark/>
          </w:tcPr>
          <w:p w:rsidR="00EF6375" w:rsidRPr="007F6570" w:rsidRDefault="00EF6375" w:rsidP="007F6570">
            <w:pPr>
              <w:rPr>
                <w:sz w:val="22"/>
                <w:szCs w:val="22"/>
              </w:rPr>
            </w:pPr>
          </w:p>
        </w:tc>
        <w:tc>
          <w:tcPr>
            <w:tcW w:w="1626" w:type="dxa"/>
            <w:shd w:val="clear" w:color="000000" w:fill="FFFFFF"/>
            <w:hideMark/>
          </w:tcPr>
          <w:p w:rsidR="00EF6375" w:rsidRPr="007F6570" w:rsidRDefault="00EF6375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60" w:type="dxa"/>
            <w:shd w:val="clear" w:color="000000" w:fill="FFFFFF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1050</w:t>
            </w:r>
          </w:p>
        </w:tc>
        <w:tc>
          <w:tcPr>
            <w:tcW w:w="1369" w:type="dxa"/>
            <w:shd w:val="clear" w:color="auto" w:fill="auto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0,0</w:t>
            </w:r>
          </w:p>
        </w:tc>
        <w:tc>
          <w:tcPr>
            <w:tcW w:w="1293" w:type="dxa"/>
            <w:shd w:val="clear" w:color="auto" w:fill="auto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shd w:val="clear" w:color="auto" w:fill="auto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0,0</w:t>
            </w:r>
          </w:p>
        </w:tc>
        <w:tc>
          <w:tcPr>
            <w:tcW w:w="1236" w:type="dxa"/>
            <w:shd w:val="clear" w:color="auto" w:fill="auto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525,0</w:t>
            </w:r>
          </w:p>
        </w:tc>
        <w:tc>
          <w:tcPr>
            <w:tcW w:w="1134" w:type="dxa"/>
            <w:shd w:val="clear" w:color="auto" w:fill="auto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525,0</w:t>
            </w:r>
          </w:p>
        </w:tc>
        <w:tc>
          <w:tcPr>
            <w:tcW w:w="1037" w:type="dxa"/>
            <w:vMerge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hideMark/>
          </w:tcPr>
          <w:p w:rsidR="00EF6375" w:rsidRPr="007F6570" w:rsidRDefault="00EF6375" w:rsidP="007F6570">
            <w:pPr>
              <w:rPr>
                <w:sz w:val="22"/>
                <w:szCs w:val="22"/>
              </w:rPr>
            </w:pPr>
          </w:p>
        </w:tc>
        <w:tc>
          <w:tcPr>
            <w:tcW w:w="1939" w:type="dxa"/>
            <w:vMerge/>
            <w:hideMark/>
          </w:tcPr>
          <w:p w:rsidR="00EF6375" w:rsidRPr="007F6570" w:rsidRDefault="00EF6375" w:rsidP="007F6570">
            <w:pPr>
              <w:rPr>
                <w:sz w:val="22"/>
                <w:szCs w:val="22"/>
              </w:rPr>
            </w:pPr>
          </w:p>
        </w:tc>
      </w:tr>
      <w:tr w:rsidR="00EF6375" w:rsidRPr="007F6570" w:rsidTr="007F6570">
        <w:trPr>
          <w:trHeight w:val="551"/>
          <w:jc w:val="center"/>
        </w:trPr>
        <w:tc>
          <w:tcPr>
            <w:tcW w:w="1985" w:type="dxa"/>
            <w:vMerge/>
            <w:hideMark/>
          </w:tcPr>
          <w:p w:rsidR="00EF6375" w:rsidRPr="007F6570" w:rsidRDefault="00EF6375" w:rsidP="007F6570">
            <w:pPr>
              <w:rPr>
                <w:sz w:val="22"/>
                <w:szCs w:val="22"/>
              </w:rPr>
            </w:pPr>
          </w:p>
        </w:tc>
        <w:tc>
          <w:tcPr>
            <w:tcW w:w="1626" w:type="dxa"/>
            <w:shd w:val="clear" w:color="000000" w:fill="FFFFFF"/>
            <w:hideMark/>
          </w:tcPr>
          <w:p w:rsidR="00EF6375" w:rsidRPr="007F6570" w:rsidRDefault="00EF6375" w:rsidP="007F6570">
            <w:pPr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560" w:type="dxa"/>
            <w:shd w:val="clear" w:color="000000" w:fill="FFFFFF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88252,5</w:t>
            </w:r>
          </w:p>
        </w:tc>
        <w:tc>
          <w:tcPr>
            <w:tcW w:w="1369" w:type="dxa"/>
            <w:shd w:val="clear" w:color="auto" w:fill="auto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10728,5</w:t>
            </w:r>
          </w:p>
        </w:tc>
        <w:tc>
          <w:tcPr>
            <w:tcW w:w="1293" w:type="dxa"/>
            <w:shd w:val="clear" w:color="auto" w:fill="auto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8942,0</w:t>
            </w:r>
          </w:p>
        </w:tc>
        <w:tc>
          <w:tcPr>
            <w:tcW w:w="1138" w:type="dxa"/>
            <w:shd w:val="clear" w:color="auto" w:fill="auto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15942,0</w:t>
            </w:r>
          </w:p>
        </w:tc>
        <w:tc>
          <w:tcPr>
            <w:tcW w:w="1236" w:type="dxa"/>
            <w:shd w:val="clear" w:color="auto" w:fill="auto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26320,0</w:t>
            </w:r>
          </w:p>
        </w:tc>
        <w:tc>
          <w:tcPr>
            <w:tcW w:w="1134" w:type="dxa"/>
            <w:shd w:val="clear" w:color="auto" w:fill="auto"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  <w:r w:rsidRPr="007F6570">
              <w:rPr>
                <w:sz w:val="22"/>
                <w:szCs w:val="22"/>
              </w:rPr>
              <w:t>26320,0</w:t>
            </w:r>
          </w:p>
        </w:tc>
        <w:tc>
          <w:tcPr>
            <w:tcW w:w="1037" w:type="dxa"/>
            <w:vMerge/>
            <w:hideMark/>
          </w:tcPr>
          <w:p w:rsidR="00EF6375" w:rsidRPr="007F6570" w:rsidRDefault="00EF6375" w:rsidP="007F65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hideMark/>
          </w:tcPr>
          <w:p w:rsidR="00EF6375" w:rsidRPr="007F6570" w:rsidRDefault="00EF6375" w:rsidP="007F6570">
            <w:pPr>
              <w:rPr>
                <w:sz w:val="22"/>
                <w:szCs w:val="22"/>
              </w:rPr>
            </w:pPr>
          </w:p>
        </w:tc>
        <w:tc>
          <w:tcPr>
            <w:tcW w:w="1939" w:type="dxa"/>
            <w:vMerge/>
            <w:hideMark/>
          </w:tcPr>
          <w:p w:rsidR="00EF6375" w:rsidRPr="007F6570" w:rsidRDefault="00EF6375" w:rsidP="007F6570">
            <w:pPr>
              <w:rPr>
                <w:sz w:val="22"/>
                <w:szCs w:val="22"/>
              </w:rPr>
            </w:pPr>
          </w:p>
        </w:tc>
      </w:tr>
    </w:tbl>
    <w:p w:rsidR="000816A7" w:rsidRDefault="000816A7" w:rsidP="00BC5987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34030F" w:rsidRDefault="0034030F" w:rsidP="00BE1558">
      <w:pPr>
        <w:pStyle w:val="ConsPlusNormal"/>
        <w:jc w:val="right"/>
        <w:outlineLvl w:val="1"/>
      </w:pPr>
    </w:p>
    <w:p w:rsidR="000E466A" w:rsidRDefault="000E466A" w:rsidP="00BE1558">
      <w:pPr>
        <w:pStyle w:val="ConsPlusNormal"/>
        <w:jc w:val="right"/>
        <w:outlineLvl w:val="1"/>
      </w:pPr>
    </w:p>
    <w:p w:rsidR="00DC2886" w:rsidRDefault="00DC2886" w:rsidP="00BE1558">
      <w:pPr>
        <w:pStyle w:val="ConsPlusNormal"/>
        <w:jc w:val="right"/>
        <w:outlineLvl w:val="1"/>
        <w:sectPr w:rsidR="00DC2886" w:rsidSect="007F6570">
          <w:headerReference w:type="default" r:id="rId14"/>
          <w:pgSz w:w="16838" w:h="11906" w:orient="landscape"/>
          <w:pgMar w:top="1134" w:right="567" w:bottom="1134" w:left="567" w:header="709" w:footer="624" w:gutter="0"/>
          <w:cols w:space="708"/>
          <w:docGrid w:linePitch="360"/>
        </w:sectPr>
      </w:pPr>
    </w:p>
    <w:p w:rsidR="00BE1558" w:rsidRPr="00DC2886" w:rsidRDefault="00BE1558" w:rsidP="00DC2886">
      <w:pPr>
        <w:ind w:left="9072"/>
        <w:jc w:val="center"/>
        <w:rPr>
          <w:sz w:val="28"/>
          <w:szCs w:val="28"/>
        </w:rPr>
      </w:pPr>
      <w:r w:rsidRPr="00DC2886">
        <w:rPr>
          <w:sz w:val="28"/>
          <w:szCs w:val="28"/>
        </w:rPr>
        <w:lastRenderedPageBreak/>
        <w:t xml:space="preserve">Приложение </w:t>
      </w:r>
      <w:r w:rsidR="00192893" w:rsidRPr="00DC2886">
        <w:rPr>
          <w:sz w:val="28"/>
          <w:szCs w:val="28"/>
        </w:rPr>
        <w:t>№</w:t>
      </w:r>
      <w:r w:rsidRPr="00DC2886">
        <w:rPr>
          <w:sz w:val="28"/>
          <w:szCs w:val="28"/>
        </w:rPr>
        <w:t xml:space="preserve"> 3</w:t>
      </w:r>
    </w:p>
    <w:p w:rsidR="00DC2886" w:rsidRDefault="000A16A2" w:rsidP="00DC2886">
      <w:pPr>
        <w:ind w:left="9072"/>
        <w:jc w:val="center"/>
        <w:rPr>
          <w:sz w:val="28"/>
          <w:szCs w:val="28"/>
        </w:rPr>
      </w:pPr>
      <w:r w:rsidRPr="00DC2886">
        <w:rPr>
          <w:sz w:val="28"/>
          <w:szCs w:val="28"/>
        </w:rPr>
        <w:t xml:space="preserve">к государственной программе Республики </w:t>
      </w:r>
    </w:p>
    <w:p w:rsidR="00DC2886" w:rsidRDefault="000A16A2" w:rsidP="00DC2886">
      <w:pPr>
        <w:ind w:left="9072"/>
        <w:jc w:val="center"/>
        <w:rPr>
          <w:sz w:val="28"/>
          <w:szCs w:val="28"/>
        </w:rPr>
      </w:pPr>
      <w:r w:rsidRPr="00DC2886">
        <w:rPr>
          <w:sz w:val="28"/>
          <w:szCs w:val="28"/>
        </w:rPr>
        <w:t>Тыва</w:t>
      </w:r>
      <w:r w:rsidR="00DC2886">
        <w:rPr>
          <w:sz w:val="28"/>
          <w:szCs w:val="28"/>
        </w:rPr>
        <w:t xml:space="preserve"> </w:t>
      </w:r>
      <w:r w:rsidR="007F6570" w:rsidRPr="00DC2886">
        <w:rPr>
          <w:sz w:val="28"/>
          <w:szCs w:val="28"/>
        </w:rPr>
        <w:t>«</w:t>
      </w:r>
      <w:r w:rsidRPr="00DC2886">
        <w:rPr>
          <w:sz w:val="28"/>
          <w:szCs w:val="28"/>
        </w:rPr>
        <w:t xml:space="preserve">Воспроизводство и использование </w:t>
      </w:r>
    </w:p>
    <w:p w:rsidR="000A16A2" w:rsidRPr="00DC2886" w:rsidRDefault="000A16A2" w:rsidP="00DC2886">
      <w:pPr>
        <w:ind w:left="9072"/>
        <w:jc w:val="center"/>
        <w:rPr>
          <w:sz w:val="28"/>
          <w:szCs w:val="28"/>
        </w:rPr>
      </w:pPr>
      <w:r w:rsidRPr="00DC2886">
        <w:rPr>
          <w:sz w:val="28"/>
          <w:szCs w:val="28"/>
        </w:rPr>
        <w:t>природных</w:t>
      </w:r>
      <w:r w:rsidR="00DC2886">
        <w:rPr>
          <w:sz w:val="28"/>
          <w:szCs w:val="28"/>
        </w:rPr>
        <w:t xml:space="preserve"> ресурсов на 2021-</w:t>
      </w:r>
      <w:r w:rsidRPr="00DC2886">
        <w:rPr>
          <w:sz w:val="28"/>
          <w:szCs w:val="28"/>
        </w:rPr>
        <w:t>2025 годы</w:t>
      </w:r>
      <w:r w:rsidR="007F6570" w:rsidRPr="00DC2886">
        <w:rPr>
          <w:sz w:val="28"/>
          <w:szCs w:val="28"/>
        </w:rPr>
        <w:t>»</w:t>
      </w:r>
    </w:p>
    <w:p w:rsidR="00DC2886" w:rsidRPr="00DC2886" w:rsidRDefault="00DC2886" w:rsidP="00DC2886">
      <w:pPr>
        <w:jc w:val="center"/>
        <w:rPr>
          <w:sz w:val="28"/>
          <w:szCs w:val="28"/>
        </w:rPr>
      </w:pPr>
    </w:p>
    <w:p w:rsidR="00BE1558" w:rsidRPr="00DC2886" w:rsidRDefault="00BE1558" w:rsidP="00DC2886">
      <w:pPr>
        <w:jc w:val="center"/>
        <w:rPr>
          <w:sz w:val="28"/>
          <w:szCs w:val="28"/>
        </w:rPr>
      </w:pPr>
      <w:r w:rsidRPr="00DC2886">
        <w:rPr>
          <w:sz w:val="28"/>
          <w:szCs w:val="28"/>
        </w:rPr>
        <w:t>КОМПЛЕКСНЫЙ ПЛАН</w:t>
      </w:r>
    </w:p>
    <w:p w:rsidR="00DC2886" w:rsidRDefault="00BC5987" w:rsidP="00DC2886">
      <w:pPr>
        <w:jc w:val="center"/>
        <w:rPr>
          <w:sz w:val="28"/>
          <w:szCs w:val="28"/>
        </w:rPr>
      </w:pPr>
      <w:r w:rsidRPr="00DC2886">
        <w:rPr>
          <w:sz w:val="28"/>
          <w:szCs w:val="28"/>
        </w:rPr>
        <w:t xml:space="preserve">по реализации основных мероприятий государственной программы </w:t>
      </w:r>
    </w:p>
    <w:p w:rsidR="00DC2886" w:rsidRDefault="00BC5987" w:rsidP="00DC2886">
      <w:pPr>
        <w:jc w:val="center"/>
        <w:rPr>
          <w:sz w:val="28"/>
          <w:szCs w:val="28"/>
        </w:rPr>
      </w:pPr>
      <w:r w:rsidRPr="00DC2886">
        <w:rPr>
          <w:sz w:val="28"/>
          <w:szCs w:val="28"/>
        </w:rPr>
        <w:t>Республики Тыва</w:t>
      </w:r>
      <w:r w:rsidR="00DC2886">
        <w:rPr>
          <w:sz w:val="28"/>
          <w:szCs w:val="28"/>
        </w:rPr>
        <w:t xml:space="preserve"> </w:t>
      </w:r>
      <w:r w:rsidR="007F6570" w:rsidRPr="00DC2886">
        <w:rPr>
          <w:sz w:val="28"/>
          <w:szCs w:val="28"/>
        </w:rPr>
        <w:t>«</w:t>
      </w:r>
      <w:r w:rsidRPr="00DC2886">
        <w:rPr>
          <w:sz w:val="28"/>
          <w:szCs w:val="28"/>
        </w:rPr>
        <w:t xml:space="preserve">Воспроизводство и использование </w:t>
      </w:r>
    </w:p>
    <w:p w:rsidR="00BE1558" w:rsidRPr="00DC2886" w:rsidRDefault="00BC5987" w:rsidP="00DC2886">
      <w:pPr>
        <w:jc w:val="center"/>
        <w:rPr>
          <w:sz w:val="28"/>
          <w:szCs w:val="28"/>
        </w:rPr>
      </w:pPr>
      <w:r w:rsidRPr="00DC2886">
        <w:rPr>
          <w:sz w:val="28"/>
          <w:szCs w:val="28"/>
        </w:rPr>
        <w:t>природных ресурсов на 2021-2025 годы</w:t>
      </w:r>
      <w:r w:rsidR="007F6570" w:rsidRPr="00DC2886">
        <w:rPr>
          <w:sz w:val="28"/>
          <w:szCs w:val="28"/>
        </w:rPr>
        <w:t>»</w:t>
      </w:r>
      <w:r w:rsidRPr="00DC2886">
        <w:rPr>
          <w:sz w:val="28"/>
          <w:szCs w:val="28"/>
        </w:rPr>
        <w:cr/>
      </w:r>
    </w:p>
    <w:tbl>
      <w:tblPr>
        <w:tblW w:w="16106" w:type="dxa"/>
        <w:tblInd w:w="-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930"/>
        <w:gridCol w:w="568"/>
        <w:gridCol w:w="567"/>
        <w:gridCol w:w="567"/>
        <w:gridCol w:w="567"/>
        <w:gridCol w:w="567"/>
        <w:gridCol w:w="567"/>
        <w:gridCol w:w="567"/>
        <w:gridCol w:w="567"/>
        <w:gridCol w:w="708"/>
        <w:gridCol w:w="709"/>
        <w:gridCol w:w="709"/>
        <w:gridCol w:w="709"/>
        <w:gridCol w:w="708"/>
        <w:gridCol w:w="623"/>
        <w:gridCol w:w="737"/>
        <w:gridCol w:w="625"/>
        <w:gridCol w:w="709"/>
        <w:gridCol w:w="708"/>
        <w:gridCol w:w="622"/>
        <w:gridCol w:w="688"/>
        <w:gridCol w:w="1384"/>
      </w:tblGrid>
      <w:tr w:rsidR="000A16A2" w:rsidRPr="00DC2886" w:rsidTr="00DE7B69">
        <w:tc>
          <w:tcPr>
            <w:tcW w:w="1930" w:type="dxa"/>
            <w:vMerge w:val="restart"/>
          </w:tcPr>
          <w:p w:rsidR="00A27416" w:rsidRPr="00DC2886" w:rsidRDefault="00A27416" w:rsidP="00DC2886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Наименование подпрограммы, контрольного события государственной программы</w:t>
            </w:r>
          </w:p>
        </w:tc>
        <w:tc>
          <w:tcPr>
            <w:tcW w:w="12792" w:type="dxa"/>
            <w:gridSpan w:val="20"/>
          </w:tcPr>
          <w:p w:rsidR="00A27416" w:rsidRPr="00DC2886" w:rsidRDefault="00A27416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Срок наступления контрольного события</w:t>
            </w:r>
          </w:p>
        </w:tc>
        <w:tc>
          <w:tcPr>
            <w:tcW w:w="1384" w:type="dxa"/>
            <w:vMerge w:val="restart"/>
          </w:tcPr>
          <w:p w:rsidR="00A27416" w:rsidRPr="00DC2886" w:rsidRDefault="00A27416" w:rsidP="00DC2886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Ответственные за исполнение</w:t>
            </w:r>
          </w:p>
        </w:tc>
      </w:tr>
      <w:tr w:rsidR="000A16A2" w:rsidRPr="00DC2886" w:rsidTr="00DE7B69">
        <w:tc>
          <w:tcPr>
            <w:tcW w:w="1930" w:type="dxa"/>
            <w:vMerge/>
          </w:tcPr>
          <w:p w:rsidR="00A27416" w:rsidRPr="00DC2886" w:rsidRDefault="00A27416" w:rsidP="00DC28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9" w:type="dxa"/>
            <w:gridSpan w:val="4"/>
          </w:tcPr>
          <w:p w:rsidR="00A27416" w:rsidRPr="00DC2886" w:rsidRDefault="00A27416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2021 г.</w:t>
            </w:r>
          </w:p>
        </w:tc>
        <w:tc>
          <w:tcPr>
            <w:tcW w:w="2268" w:type="dxa"/>
            <w:gridSpan w:val="4"/>
          </w:tcPr>
          <w:p w:rsidR="00A27416" w:rsidRPr="00DC2886" w:rsidRDefault="00A27416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2022 г.</w:t>
            </w:r>
          </w:p>
        </w:tc>
        <w:tc>
          <w:tcPr>
            <w:tcW w:w="2835" w:type="dxa"/>
            <w:gridSpan w:val="4"/>
          </w:tcPr>
          <w:p w:rsidR="00A27416" w:rsidRPr="00DC2886" w:rsidRDefault="00A27416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2023 г.</w:t>
            </w:r>
          </w:p>
        </w:tc>
        <w:tc>
          <w:tcPr>
            <w:tcW w:w="2693" w:type="dxa"/>
            <w:gridSpan w:val="4"/>
          </w:tcPr>
          <w:p w:rsidR="00A27416" w:rsidRPr="00DC2886" w:rsidRDefault="00A27416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2024 г.</w:t>
            </w:r>
          </w:p>
        </w:tc>
        <w:tc>
          <w:tcPr>
            <w:tcW w:w="2727" w:type="dxa"/>
            <w:gridSpan w:val="4"/>
          </w:tcPr>
          <w:p w:rsidR="00A27416" w:rsidRPr="00DC2886" w:rsidRDefault="00A27416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2025 г.</w:t>
            </w:r>
          </w:p>
        </w:tc>
        <w:tc>
          <w:tcPr>
            <w:tcW w:w="1384" w:type="dxa"/>
            <w:vMerge/>
          </w:tcPr>
          <w:p w:rsidR="00A27416" w:rsidRPr="00DC2886" w:rsidRDefault="00A27416" w:rsidP="00DC2886">
            <w:pPr>
              <w:jc w:val="center"/>
              <w:rPr>
                <w:sz w:val="22"/>
                <w:szCs w:val="22"/>
              </w:rPr>
            </w:pPr>
          </w:p>
        </w:tc>
      </w:tr>
      <w:tr w:rsidR="00DC2886" w:rsidRPr="00DC2886" w:rsidTr="00DE7B69">
        <w:tc>
          <w:tcPr>
            <w:tcW w:w="1930" w:type="dxa"/>
            <w:vMerge/>
          </w:tcPr>
          <w:p w:rsidR="004B2D86" w:rsidRPr="00DC2886" w:rsidRDefault="004B2D86" w:rsidP="00DC28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</w:tcPr>
          <w:p w:rsidR="004B2D86" w:rsidRPr="00DC2886" w:rsidRDefault="004B2D86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I</w:t>
            </w:r>
          </w:p>
          <w:p w:rsidR="004B2D86" w:rsidRPr="00DC2886" w:rsidRDefault="004B2D86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кв.</w:t>
            </w:r>
          </w:p>
        </w:tc>
        <w:tc>
          <w:tcPr>
            <w:tcW w:w="567" w:type="dxa"/>
          </w:tcPr>
          <w:p w:rsidR="004B2D86" w:rsidRPr="00DC2886" w:rsidRDefault="004B2D86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II</w:t>
            </w:r>
          </w:p>
          <w:p w:rsidR="004B2D86" w:rsidRPr="00DC2886" w:rsidRDefault="004B2D86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кв.</w:t>
            </w:r>
          </w:p>
        </w:tc>
        <w:tc>
          <w:tcPr>
            <w:tcW w:w="567" w:type="dxa"/>
          </w:tcPr>
          <w:p w:rsidR="004B2D86" w:rsidRPr="00DC2886" w:rsidRDefault="004B2D86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III</w:t>
            </w:r>
          </w:p>
          <w:p w:rsidR="004B2D86" w:rsidRPr="00DC2886" w:rsidRDefault="004B2D86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кв.</w:t>
            </w:r>
          </w:p>
        </w:tc>
        <w:tc>
          <w:tcPr>
            <w:tcW w:w="567" w:type="dxa"/>
          </w:tcPr>
          <w:p w:rsidR="004B2D86" w:rsidRPr="00DC2886" w:rsidRDefault="004B2D86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IV</w:t>
            </w:r>
          </w:p>
          <w:p w:rsidR="004B2D86" w:rsidRPr="00DC2886" w:rsidRDefault="004B2D86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кв.</w:t>
            </w:r>
          </w:p>
        </w:tc>
        <w:tc>
          <w:tcPr>
            <w:tcW w:w="567" w:type="dxa"/>
          </w:tcPr>
          <w:p w:rsidR="004B2D86" w:rsidRPr="00DC2886" w:rsidRDefault="004B2D86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I</w:t>
            </w:r>
          </w:p>
          <w:p w:rsidR="004B2D86" w:rsidRPr="00DC2886" w:rsidRDefault="004B2D86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кв.</w:t>
            </w:r>
          </w:p>
        </w:tc>
        <w:tc>
          <w:tcPr>
            <w:tcW w:w="567" w:type="dxa"/>
          </w:tcPr>
          <w:p w:rsidR="004B2D86" w:rsidRPr="00DC2886" w:rsidRDefault="004B2D86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II</w:t>
            </w:r>
          </w:p>
          <w:p w:rsidR="004B2D86" w:rsidRPr="00DC2886" w:rsidRDefault="004B2D86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кв.</w:t>
            </w:r>
          </w:p>
        </w:tc>
        <w:tc>
          <w:tcPr>
            <w:tcW w:w="567" w:type="dxa"/>
          </w:tcPr>
          <w:p w:rsidR="004B2D86" w:rsidRPr="00DC2886" w:rsidRDefault="004B2D86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III</w:t>
            </w:r>
          </w:p>
          <w:p w:rsidR="004B2D86" w:rsidRPr="00DC2886" w:rsidRDefault="004B2D86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кв.</w:t>
            </w:r>
          </w:p>
        </w:tc>
        <w:tc>
          <w:tcPr>
            <w:tcW w:w="567" w:type="dxa"/>
          </w:tcPr>
          <w:p w:rsidR="004B2D86" w:rsidRPr="00DC2886" w:rsidRDefault="004B2D86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IV</w:t>
            </w:r>
          </w:p>
          <w:p w:rsidR="004B2D86" w:rsidRPr="00DC2886" w:rsidRDefault="004B2D86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кв.</w:t>
            </w:r>
          </w:p>
        </w:tc>
        <w:tc>
          <w:tcPr>
            <w:tcW w:w="708" w:type="dxa"/>
          </w:tcPr>
          <w:p w:rsidR="004B2D86" w:rsidRPr="00DC2886" w:rsidRDefault="004B2D86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I</w:t>
            </w:r>
          </w:p>
          <w:p w:rsidR="004B2D86" w:rsidRPr="00DC2886" w:rsidRDefault="004B2D86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кв.</w:t>
            </w:r>
          </w:p>
        </w:tc>
        <w:tc>
          <w:tcPr>
            <w:tcW w:w="709" w:type="dxa"/>
          </w:tcPr>
          <w:p w:rsidR="004B2D86" w:rsidRPr="00DC2886" w:rsidRDefault="004B2D86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II</w:t>
            </w:r>
          </w:p>
          <w:p w:rsidR="004B2D86" w:rsidRPr="00DC2886" w:rsidRDefault="004B2D86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кв.</w:t>
            </w:r>
          </w:p>
        </w:tc>
        <w:tc>
          <w:tcPr>
            <w:tcW w:w="709" w:type="dxa"/>
          </w:tcPr>
          <w:p w:rsidR="004B2D86" w:rsidRPr="00DC2886" w:rsidRDefault="004B2D86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III</w:t>
            </w:r>
          </w:p>
          <w:p w:rsidR="004B2D86" w:rsidRPr="00DC2886" w:rsidRDefault="004B2D86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кв.</w:t>
            </w:r>
          </w:p>
        </w:tc>
        <w:tc>
          <w:tcPr>
            <w:tcW w:w="709" w:type="dxa"/>
          </w:tcPr>
          <w:p w:rsidR="004B2D86" w:rsidRPr="00DC2886" w:rsidRDefault="004B2D86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IV</w:t>
            </w:r>
          </w:p>
          <w:p w:rsidR="004B2D86" w:rsidRPr="00DC2886" w:rsidRDefault="004B2D86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кв.</w:t>
            </w:r>
          </w:p>
        </w:tc>
        <w:tc>
          <w:tcPr>
            <w:tcW w:w="708" w:type="dxa"/>
          </w:tcPr>
          <w:p w:rsidR="004B2D86" w:rsidRPr="00DC2886" w:rsidRDefault="004B2D86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I</w:t>
            </w:r>
          </w:p>
          <w:p w:rsidR="004B2D86" w:rsidRPr="00DC2886" w:rsidRDefault="004B2D86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кв.</w:t>
            </w:r>
          </w:p>
        </w:tc>
        <w:tc>
          <w:tcPr>
            <w:tcW w:w="623" w:type="dxa"/>
          </w:tcPr>
          <w:p w:rsidR="004B2D86" w:rsidRPr="00DC2886" w:rsidRDefault="004B2D86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II</w:t>
            </w:r>
          </w:p>
          <w:p w:rsidR="004B2D86" w:rsidRPr="00DC2886" w:rsidRDefault="004B2D86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кв.</w:t>
            </w:r>
          </w:p>
        </w:tc>
        <w:tc>
          <w:tcPr>
            <w:tcW w:w="737" w:type="dxa"/>
          </w:tcPr>
          <w:p w:rsidR="004B2D86" w:rsidRPr="00DC2886" w:rsidRDefault="004B2D86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III</w:t>
            </w:r>
          </w:p>
          <w:p w:rsidR="004B2D86" w:rsidRPr="00DC2886" w:rsidRDefault="004B2D86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кв.</w:t>
            </w:r>
          </w:p>
        </w:tc>
        <w:tc>
          <w:tcPr>
            <w:tcW w:w="625" w:type="dxa"/>
          </w:tcPr>
          <w:p w:rsidR="004B2D86" w:rsidRPr="00DC2886" w:rsidRDefault="004B2D86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IV</w:t>
            </w:r>
          </w:p>
          <w:p w:rsidR="004B2D86" w:rsidRPr="00DC2886" w:rsidRDefault="004B2D86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кв.</w:t>
            </w:r>
          </w:p>
        </w:tc>
        <w:tc>
          <w:tcPr>
            <w:tcW w:w="709" w:type="dxa"/>
          </w:tcPr>
          <w:p w:rsidR="004B2D86" w:rsidRPr="00DC2886" w:rsidRDefault="004B2D86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I</w:t>
            </w:r>
          </w:p>
          <w:p w:rsidR="004B2D86" w:rsidRPr="00DC2886" w:rsidRDefault="004B2D86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кв.</w:t>
            </w:r>
          </w:p>
        </w:tc>
        <w:tc>
          <w:tcPr>
            <w:tcW w:w="708" w:type="dxa"/>
          </w:tcPr>
          <w:p w:rsidR="004B2D86" w:rsidRPr="00DC2886" w:rsidRDefault="004B2D86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II</w:t>
            </w:r>
          </w:p>
          <w:p w:rsidR="004B2D86" w:rsidRPr="00DC2886" w:rsidRDefault="004B2D86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кв.</w:t>
            </w:r>
          </w:p>
        </w:tc>
        <w:tc>
          <w:tcPr>
            <w:tcW w:w="622" w:type="dxa"/>
          </w:tcPr>
          <w:p w:rsidR="004B2D86" w:rsidRPr="00DC2886" w:rsidRDefault="004B2D86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III</w:t>
            </w:r>
          </w:p>
          <w:p w:rsidR="004B2D86" w:rsidRPr="00DC2886" w:rsidRDefault="004B2D86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кв.</w:t>
            </w:r>
          </w:p>
        </w:tc>
        <w:tc>
          <w:tcPr>
            <w:tcW w:w="688" w:type="dxa"/>
          </w:tcPr>
          <w:p w:rsidR="004B2D86" w:rsidRPr="00DC2886" w:rsidRDefault="004B2D86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IV</w:t>
            </w:r>
          </w:p>
          <w:p w:rsidR="004B2D86" w:rsidRPr="00DC2886" w:rsidRDefault="004B2D86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кв.</w:t>
            </w:r>
          </w:p>
        </w:tc>
        <w:tc>
          <w:tcPr>
            <w:tcW w:w="1384" w:type="dxa"/>
            <w:vMerge/>
          </w:tcPr>
          <w:p w:rsidR="004B2D86" w:rsidRPr="00DC2886" w:rsidRDefault="004B2D86" w:rsidP="00DC2886">
            <w:pPr>
              <w:jc w:val="center"/>
              <w:rPr>
                <w:sz w:val="22"/>
                <w:szCs w:val="22"/>
              </w:rPr>
            </w:pPr>
          </w:p>
        </w:tc>
      </w:tr>
      <w:tr w:rsidR="00DC2886" w:rsidRPr="00DC2886" w:rsidTr="00DE7B69">
        <w:tc>
          <w:tcPr>
            <w:tcW w:w="1930" w:type="dxa"/>
          </w:tcPr>
          <w:p w:rsidR="00A27416" w:rsidRPr="00DC2886" w:rsidRDefault="00A27416" w:rsidP="00DC2886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1</w:t>
            </w:r>
          </w:p>
        </w:tc>
        <w:tc>
          <w:tcPr>
            <w:tcW w:w="568" w:type="dxa"/>
          </w:tcPr>
          <w:p w:rsidR="00A27416" w:rsidRPr="00DC2886" w:rsidRDefault="00A27416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A27416" w:rsidRPr="00DC2886" w:rsidRDefault="00A27416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A27416" w:rsidRPr="00DC2886" w:rsidRDefault="00A27416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A27416" w:rsidRPr="00DC2886" w:rsidRDefault="00A27416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A27416" w:rsidRPr="00DC2886" w:rsidRDefault="00A27416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A27416" w:rsidRPr="00DC2886" w:rsidRDefault="00A27416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A27416" w:rsidRPr="00DC2886" w:rsidRDefault="00A27416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A27416" w:rsidRPr="00DC2886" w:rsidRDefault="00A27416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9</w:t>
            </w:r>
          </w:p>
        </w:tc>
        <w:tc>
          <w:tcPr>
            <w:tcW w:w="708" w:type="dxa"/>
          </w:tcPr>
          <w:p w:rsidR="00A27416" w:rsidRPr="00DC2886" w:rsidRDefault="00A27416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A27416" w:rsidRPr="00DC2886" w:rsidRDefault="00A27416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A27416" w:rsidRPr="00DC2886" w:rsidRDefault="00A27416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</w:tcPr>
          <w:p w:rsidR="00A27416" w:rsidRPr="00DC2886" w:rsidRDefault="00A27416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13</w:t>
            </w:r>
          </w:p>
        </w:tc>
        <w:tc>
          <w:tcPr>
            <w:tcW w:w="708" w:type="dxa"/>
          </w:tcPr>
          <w:p w:rsidR="00A27416" w:rsidRPr="00DC2886" w:rsidRDefault="00A27416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14</w:t>
            </w:r>
          </w:p>
        </w:tc>
        <w:tc>
          <w:tcPr>
            <w:tcW w:w="623" w:type="dxa"/>
          </w:tcPr>
          <w:p w:rsidR="00A27416" w:rsidRPr="00DC2886" w:rsidRDefault="00A27416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15</w:t>
            </w:r>
          </w:p>
        </w:tc>
        <w:tc>
          <w:tcPr>
            <w:tcW w:w="737" w:type="dxa"/>
          </w:tcPr>
          <w:p w:rsidR="00A27416" w:rsidRPr="00DC2886" w:rsidRDefault="00A27416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16</w:t>
            </w:r>
          </w:p>
        </w:tc>
        <w:tc>
          <w:tcPr>
            <w:tcW w:w="625" w:type="dxa"/>
          </w:tcPr>
          <w:p w:rsidR="00A27416" w:rsidRPr="00DC2886" w:rsidRDefault="00A27416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17</w:t>
            </w:r>
          </w:p>
        </w:tc>
        <w:tc>
          <w:tcPr>
            <w:tcW w:w="709" w:type="dxa"/>
          </w:tcPr>
          <w:p w:rsidR="00A27416" w:rsidRPr="00DC2886" w:rsidRDefault="00A27416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18</w:t>
            </w:r>
          </w:p>
        </w:tc>
        <w:tc>
          <w:tcPr>
            <w:tcW w:w="708" w:type="dxa"/>
          </w:tcPr>
          <w:p w:rsidR="00A27416" w:rsidRPr="00DC2886" w:rsidRDefault="00A27416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19</w:t>
            </w:r>
          </w:p>
        </w:tc>
        <w:tc>
          <w:tcPr>
            <w:tcW w:w="622" w:type="dxa"/>
          </w:tcPr>
          <w:p w:rsidR="00A27416" w:rsidRPr="00DC2886" w:rsidRDefault="00A27416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20</w:t>
            </w:r>
          </w:p>
        </w:tc>
        <w:tc>
          <w:tcPr>
            <w:tcW w:w="688" w:type="dxa"/>
          </w:tcPr>
          <w:p w:rsidR="00A27416" w:rsidRPr="00DC2886" w:rsidRDefault="00A27416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21</w:t>
            </w:r>
          </w:p>
        </w:tc>
        <w:tc>
          <w:tcPr>
            <w:tcW w:w="1384" w:type="dxa"/>
          </w:tcPr>
          <w:p w:rsidR="00A27416" w:rsidRPr="00DC2886" w:rsidRDefault="00A27416" w:rsidP="00DC2886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22</w:t>
            </w:r>
          </w:p>
        </w:tc>
      </w:tr>
      <w:tr w:rsidR="000A16A2" w:rsidRPr="00DC2886" w:rsidTr="00DE7B69">
        <w:tc>
          <w:tcPr>
            <w:tcW w:w="16106" w:type="dxa"/>
            <w:gridSpan w:val="22"/>
          </w:tcPr>
          <w:p w:rsidR="00BC5987" w:rsidRPr="00DC2886" w:rsidRDefault="00A27416" w:rsidP="00DE7B69">
            <w:pPr>
              <w:jc w:val="center"/>
              <w:rPr>
                <w:sz w:val="22"/>
                <w:szCs w:val="22"/>
              </w:rPr>
            </w:pPr>
            <w:r w:rsidRPr="00DE7B69">
              <w:rPr>
                <w:sz w:val="22"/>
                <w:szCs w:val="22"/>
              </w:rPr>
              <w:t>Подпрограмма 1</w:t>
            </w:r>
            <w:r w:rsidR="00076EC7" w:rsidRPr="00DC2886">
              <w:rPr>
                <w:sz w:val="22"/>
                <w:szCs w:val="22"/>
              </w:rPr>
              <w:t xml:space="preserve"> </w:t>
            </w:r>
            <w:r w:rsidR="007F6570" w:rsidRPr="00DC2886">
              <w:rPr>
                <w:sz w:val="22"/>
                <w:szCs w:val="22"/>
              </w:rPr>
              <w:t>«</w:t>
            </w:r>
            <w:r w:rsidRPr="00DC2886">
              <w:rPr>
                <w:sz w:val="22"/>
                <w:szCs w:val="22"/>
              </w:rPr>
              <w:t>Обеспечение защиты населения и объектов экономики</w:t>
            </w:r>
          </w:p>
          <w:p w:rsidR="00A27416" w:rsidRPr="00DC2886" w:rsidRDefault="00A27416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от негативного воздействия во</w:t>
            </w:r>
            <w:r w:rsidR="00076EC7" w:rsidRPr="00DC2886">
              <w:rPr>
                <w:sz w:val="22"/>
                <w:szCs w:val="22"/>
              </w:rPr>
              <w:t>д на территории Республики Тыва</w:t>
            </w:r>
            <w:r w:rsidR="007F6570" w:rsidRPr="00DC2886">
              <w:rPr>
                <w:sz w:val="22"/>
                <w:szCs w:val="22"/>
              </w:rPr>
              <w:t>»</w:t>
            </w:r>
          </w:p>
        </w:tc>
      </w:tr>
      <w:tr w:rsidR="000A16A2" w:rsidRPr="00DC2886" w:rsidTr="00DE7B69">
        <w:tc>
          <w:tcPr>
            <w:tcW w:w="16106" w:type="dxa"/>
            <w:gridSpan w:val="22"/>
          </w:tcPr>
          <w:p w:rsidR="00A27416" w:rsidRPr="00DC2886" w:rsidRDefault="00A27416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1.1. Строительство и реконструкция</w:t>
            </w:r>
          </w:p>
        </w:tc>
      </w:tr>
      <w:tr w:rsidR="00DC2886" w:rsidRPr="00DC2886" w:rsidTr="00DE7B69">
        <w:trPr>
          <w:cantSplit/>
          <w:trHeight w:val="1134"/>
        </w:trPr>
        <w:tc>
          <w:tcPr>
            <w:tcW w:w="1930" w:type="dxa"/>
          </w:tcPr>
          <w:p w:rsidR="005810EE" w:rsidRPr="00DC2886" w:rsidRDefault="005810EE" w:rsidP="00DC2886">
            <w:pPr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 xml:space="preserve">1.1.1. Берегоукрепительные работы на р. </w:t>
            </w:r>
            <w:proofErr w:type="spellStart"/>
            <w:r w:rsidRPr="00DC2886">
              <w:rPr>
                <w:sz w:val="22"/>
                <w:szCs w:val="22"/>
              </w:rPr>
              <w:t>Хемчик</w:t>
            </w:r>
            <w:proofErr w:type="spellEnd"/>
            <w:r w:rsidRPr="00DC2886">
              <w:rPr>
                <w:sz w:val="22"/>
                <w:szCs w:val="22"/>
              </w:rPr>
              <w:t xml:space="preserve"> у с. Баян-Тала </w:t>
            </w:r>
            <w:proofErr w:type="spellStart"/>
            <w:r w:rsidRPr="00DC2886">
              <w:rPr>
                <w:sz w:val="22"/>
                <w:szCs w:val="22"/>
              </w:rPr>
              <w:t>Дзун-Хемчикского</w:t>
            </w:r>
            <w:proofErr w:type="spellEnd"/>
            <w:r w:rsidRPr="00DC2886">
              <w:rPr>
                <w:sz w:val="22"/>
                <w:szCs w:val="22"/>
              </w:rPr>
              <w:t xml:space="preserve"> </w:t>
            </w:r>
            <w:proofErr w:type="spellStart"/>
            <w:r w:rsidRPr="00DC2886">
              <w:rPr>
                <w:sz w:val="22"/>
                <w:szCs w:val="22"/>
              </w:rPr>
              <w:t>кожууна</w:t>
            </w:r>
            <w:proofErr w:type="spellEnd"/>
          </w:p>
        </w:tc>
        <w:tc>
          <w:tcPr>
            <w:tcW w:w="568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623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37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625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622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688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10 декабря</w:t>
            </w:r>
          </w:p>
        </w:tc>
        <w:tc>
          <w:tcPr>
            <w:tcW w:w="1384" w:type="dxa"/>
          </w:tcPr>
          <w:p w:rsidR="005810EE" w:rsidRPr="00DC2886" w:rsidRDefault="005810EE" w:rsidP="00DC2886">
            <w:pPr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Министерство лесного хозяйства и природопользования  Республики Тыва</w:t>
            </w:r>
          </w:p>
        </w:tc>
      </w:tr>
      <w:tr w:rsidR="00DC2886" w:rsidRPr="00DC2886" w:rsidTr="00DE7B69">
        <w:trPr>
          <w:cantSplit/>
          <w:trHeight w:val="1134"/>
        </w:trPr>
        <w:tc>
          <w:tcPr>
            <w:tcW w:w="1930" w:type="dxa"/>
          </w:tcPr>
          <w:p w:rsidR="005810EE" w:rsidRPr="00DC2886" w:rsidRDefault="005810EE" w:rsidP="00DC2886">
            <w:pPr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1.1.2. Устройство защитных сооружений в с. Ак-</w:t>
            </w:r>
            <w:proofErr w:type="spellStart"/>
            <w:r w:rsidRPr="00DC2886">
              <w:rPr>
                <w:sz w:val="22"/>
                <w:szCs w:val="22"/>
              </w:rPr>
              <w:t>Дуруг</w:t>
            </w:r>
            <w:proofErr w:type="spellEnd"/>
            <w:r w:rsidRPr="00DC2886">
              <w:rPr>
                <w:sz w:val="22"/>
                <w:szCs w:val="22"/>
              </w:rPr>
              <w:t xml:space="preserve"> </w:t>
            </w:r>
            <w:proofErr w:type="spellStart"/>
            <w:r w:rsidRPr="00DC2886">
              <w:rPr>
                <w:sz w:val="22"/>
                <w:szCs w:val="22"/>
              </w:rPr>
              <w:t>Чаа-Хольского</w:t>
            </w:r>
            <w:proofErr w:type="spellEnd"/>
            <w:r w:rsidRPr="00DC2886">
              <w:rPr>
                <w:sz w:val="22"/>
                <w:szCs w:val="22"/>
              </w:rPr>
              <w:t xml:space="preserve"> </w:t>
            </w:r>
            <w:proofErr w:type="spellStart"/>
            <w:r w:rsidRPr="00DC2886">
              <w:rPr>
                <w:sz w:val="22"/>
                <w:szCs w:val="22"/>
              </w:rPr>
              <w:t>кожууна</w:t>
            </w:r>
            <w:proofErr w:type="spellEnd"/>
            <w:r w:rsidRPr="00DC2886">
              <w:rPr>
                <w:sz w:val="22"/>
                <w:szCs w:val="22"/>
              </w:rPr>
              <w:t xml:space="preserve"> от затопления наледями и паводковыми водами</w:t>
            </w:r>
          </w:p>
        </w:tc>
        <w:tc>
          <w:tcPr>
            <w:tcW w:w="568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623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37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625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622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688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10 декабря</w:t>
            </w:r>
          </w:p>
        </w:tc>
        <w:tc>
          <w:tcPr>
            <w:tcW w:w="1384" w:type="dxa"/>
          </w:tcPr>
          <w:p w:rsidR="005810EE" w:rsidRPr="00DC2886" w:rsidRDefault="005810EE" w:rsidP="00DC2886">
            <w:pPr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Министерство лесного хозяйства и природопользования  Республики Тыва</w:t>
            </w:r>
          </w:p>
        </w:tc>
      </w:tr>
    </w:tbl>
    <w:p w:rsidR="00DE7B69" w:rsidRDefault="00DE7B69"/>
    <w:p w:rsidR="00DE7B69" w:rsidRDefault="00DE7B69"/>
    <w:tbl>
      <w:tblPr>
        <w:tblW w:w="16106" w:type="dxa"/>
        <w:tblInd w:w="-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930"/>
        <w:gridCol w:w="568"/>
        <w:gridCol w:w="567"/>
        <w:gridCol w:w="567"/>
        <w:gridCol w:w="567"/>
        <w:gridCol w:w="567"/>
        <w:gridCol w:w="567"/>
        <w:gridCol w:w="567"/>
        <w:gridCol w:w="567"/>
        <w:gridCol w:w="708"/>
        <w:gridCol w:w="709"/>
        <w:gridCol w:w="709"/>
        <w:gridCol w:w="709"/>
        <w:gridCol w:w="708"/>
        <w:gridCol w:w="623"/>
        <w:gridCol w:w="653"/>
        <w:gridCol w:w="84"/>
        <w:gridCol w:w="483"/>
        <w:gridCol w:w="709"/>
        <w:gridCol w:w="708"/>
        <w:gridCol w:w="709"/>
        <w:gridCol w:w="567"/>
        <w:gridCol w:w="1560"/>
      </w:tblGrid>
      <w:tr w:rsidR="00DE7B69" w:rsidRPr="00DC2886" w:rsidTr="00E747FC">
        <w:trPr>
          <w:cantSplit/>
          <w:trHeight w:val="64"/>
          <w:tblHeader/>
        </w:trPr>
        <w:tc>
          <w:tcPr>
            <w:tcW w:w="1930" w:type="dxa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8" w:type="dxa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08" w:type="dxa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708" w:type="dxa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623" w:type="dxa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53" w:type="dxa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567" w:type="dxa"/>
            <w:gridSpan w:val="2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9" w:type="dxa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708" w:type="dxa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709" w:type="dxa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567" w:type="dxa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560" w:type="dxa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</w:tr>
      <w:tr w:rsidR="00DC2886" w:rsidRPr="00DC2886" w:rsidTr="00E747FC">
        <w:trPr>
          <w:cantSplit/>
          <w:trHeight w:val="1134"/>
        </w:trPr>
        <w:tc>
          <w:tcPr>
            <w:tcW w:w="1930" w:type="dxa"/>
          </w:tcPr>
          <w:p w:rsidR="00DE7B69" w:rsidRDefault="005810EE" w:rsidP="00DC2886">
            <w:pPr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 xml:space="preserve">1.1.3. Устройство защитной дамбы на р. Енисей в западной части </w:t>
            </w:r>
          </w:p>
          <w:p w:rsidR="005810EE" w:rsidRPr="00DC2886" w:rsidRDefault="005810EE" w:rsidP="00DC2886">
            <w:pPr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г. Кызыла</w:t>
            </w:r>
          </w:p>
        </w:tc>
        <w:tc>
          <w:tcPr>
            <w:tcW w:w="568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623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653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10 декабря</w:t>
            </w:r>
          </w:p>
        </w:tc>
        <w:tc>
          <w:tcPr>
            <w:tcW w:w="709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5810EE" w:rsidRPr="00DC2886" w:rsidRDefault="005810EE" w:rsidP="00DC2886">
            <w:pPr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Министерство лесного хозяйства и природопользования  Республики Тыва</w:t>
            </w:r>
          </w:p>
        </w:tc>
      </w:tr>
      <w:tr w:rsidR="00DC2886" w:rsidRPr="00DC2886" w:rsidTr="00E747FC">
        <w:trPr>
          <w:cantSplit/>
          <w:trHeight w:val="1134"/>
        </w:trPr>
        <w:tc>
          <w:tcPr>
            <w:tcW w:w="1930" w:type="dxa"/>
          </w:tcPr>
          <w:p w:rsidR="00DE7B69" w:rsidRDefault="005810EE" w:rsidP="00DC2886">
            <w:pPr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 xml:space="preserve">1.1.4. Берегоукрепительные работы на р. Эрзин у </w:t>
            </w:r>
          </w:p>
          <w:p w:rsidR="005810EE" w:rsidRPr="00DC2886" w:rsidRDefault="005810EE" w:rsidP="00DC2886">
            <w:pPr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 xml:space="preserve">с. Морен </w:t>
            </w:r>
            <w:proofErr w:type="spellStart"/>
            <w:r w:rsidRPr="00DC2886">
              <w:rPr>
                <w:sz w:val="22"/>
                <w:szCs w:val="22"/>
              </w:rPr>
              <w:t>Эрзинского</w:t>
            </w:r>
            <w:proofErr w:type="spellEnd"/>
            <w:r w:rsidRPr="00DC2886">
              <w:rPr>
                <w:sz w:val="22"/>
                <w:szCs w:val="22"/>
              </w:rPr>
              <w:t xml:space="preserve"> </w:t>
            </w:r>
            <w:proofErr w:type="spellStart"/>
            <w:r w:rsidRPr="00DC2886">
              <w:rPr>
                <w:sz w:val="22"/>
                <w:szCs w:val="22"/>
              </w:rPr>
              <w:t>кожууна</w:t>
            </w:r>
            <w:proofErr w:type="spellEnd"/>
          </w:p>
        </w:tc>
        <w:tc>
          <w:tcPr>
            <w:tcW w:w="568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623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653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10 декабря</w:t>
            </w:r>
          </w:p>
        </w:tc>
        <w:tc>
          <w:tcPr>
            <w:tcW w:w="709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5810EE" w:rsidRPr="00DC2886" w:rsidRDefault="005810EE" w:rsidP="00DC2886">
            <w:pPr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Министерство лесного хозяйства и природопользования  Республики Тыва</w:t>
            </w:r>
          </w:p>
        </w:tc>
      </w:tr>
      <w:tr w:rsidR="00DC2886" w:rsidRPr="00DC2886" w:rsidTr="00E747FC">
        <w:trPr>
          <w:cantSplit/>
          <w:trHeight w:val="1134"/>
        </w:trPr>
        <w:tc>
          <w:tcPr>
            <w:tcW w:w="1930" w:type="dxa"/>
          </w:tcPr>
          <w:p w:rsidR="005810EE" w:rsidRPr="00DC2886" w:rsidRDefault="005810EE" w:rsidP="00DE7B69">
            <w:pPr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 xml:space="preserve">1.1.5. Устройство защитных сооружений на р. </w:t>
            </w:r>
            <w:proofErr w:type="spellStart"/>
            <w:r w:rsidRPr="00DC2886">
              <w:rPr>
                <w:sz w:val="22"/>
                <w:szCs w:val="22"/>
              </w:rPr>
              <w:t>Хемчик</w:t>
            </w:r>
            <w:proofErr w:type="spellEnd"/>
            <w:r w:rsidRPr="00DC2886">
              <w:rPr>
                <w:sz w:val="22"/>
                <w:szCs w:val="22"/>
              </w:rPr>
              <w:t xml:space="preserve"> у с. Алдан-</w:t>
            </w:r>
            <w:proofErr w:type="spellStart"/>
            <w:r w:rsidRPr="00DC2886">
              <w:rPr>
                <w:sz w:val="22"/>
                <w:szCs w:val="22"/>
              </w:rPr>
              <w:t>Маадыр</w:t>
            </w:r>
            <w:proofErr w:type="spellEnd"/>
            <w:r w:rsidRPr="00DC2886">
              <w:rPr>
                <w:sz w:val="22"/>
                <w:szCs w:val="22"/>
              </w:rPr>
              <w:t xml:space="preserve"> </w:t>
            </w:r>
            <w:proofErr w:type="spellStart"/>
            <w:r w:rsidRPr="00DC2886">
              <w:rPr>
                <w:sz w:val="22"/>
                <w:szCs w:val="22"/>
              </w:rPr>
              <w:t>Сут-Хольского</w:t>
            </w:r>
            <w:proofErr w:type="spellEnd"/>
            <w:r w:rsidRPr="00DC2886">
              <w:rPr>
                <w:sz w:val="22"/>
                <w:szCs w:val="22"/>
              </w:rPr>
              <w:t xml:space="preserve"> </w:t>
            </w:r>
            <w:proofErr w:type="spellStart"/>
            <w:r w:rsidRPr="00DC2886">
              <w:rPr>
                <w:sz w:val="22"/>
                <w:szCs w:val="22"/>
              </w:rPr>
              <w:t>кожууна</w:t>
            </w:r>
            <w:proofErr w:type="spellEnd"/>
          </w:p>
        </w:tc>
        <w:tc>
          <w:tcPr>
            <w:tcW w:w="568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623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653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10 декабря</w:t>
            </w:r>
          </w:p>
        </w:tc>
        <w:tc>
          <w:tcPr>
            <w:tcW w:w="709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5810EE" w:rsidRPr="00DC2886" w:rsidRDefault="005810EE" w:rsidP="00DC2886">
            <w:pPr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Министерство лесного хозяйства и природопользования  Республики Тыва</w:t>
            </w:r>
          </w:p>
        </w:tc>
      </w:tr>
      <w:tr w:rsidR="000A16A2" w:rsidRPr="00DC2886" w:rsidTr="00E747FC">
        <w:tc>
          <w:tcPr>
            <w:tcW w:w="16106" w:type="dxa"/>
            <w:gridSpan w:val="23"/>
            <w:vAlign w:val="center"/>
          </w:tcPr>
          <w:p w:rsidR="00A27416" w:rsidRPr="00DC2886" w:rsidRDefault="00A27416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1.2. Капитальный ремонт</w:t>
            </w:r>
          </w:p>
        </w:tc>
      </w:tr>
      <w:tr w:rsidR="00DC2886" w:rsidRPr="00DC2886" w:rsidTr="00E747FC">
        <w:trPr>
          <w:cantSplit/>
          <w:trHeight w:val="1134"/>
        </w:trPr>
        <w:tc>
          <w:tcPr>
            <w:tcW w:w="1930" w:type="dxa"/>
          </w:tcPr>
          <w:p w:rsidR="005810EE" w:rsidRPr="00DC2886" w:rsidRDefault="005810EE" w:rsidP="00DC2886">
            <w:pPr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 xml:space="preserve">1.2.1. Капитальный ремонт защитной дамбы на р. </w:t>
            </w:r>
            <w:proofErr w:type="spellStart"/>
            <w:r w:rsidRPr="00DC2886">
              <w:rPr>
                <w:sz w:val="22"/>
                <w:szCs w:val="22"/>
              </w:rPr>
              <w:t>Барлык</w:t>
            </w:r>
            <w:proofErr w:type="spellEnd"/>
            <w:r w:rsidRPr="00DC2886">
              <w:rPr>
                <w:sz w:val="22"/>
                <w:szCs w:val="22"/>
              </w:rPr>
              <w:t xml:space="preserve"> у с. </w:t>
            </w:r>
            <w:proofErr w:type="spellStart"/>
            <w:r w:rsidRPr="00DC2886">
              <w:rPr>
                <w:sz w:val="22"/>
                <w:szCs w:val="22"/>
              </w:rPr>
              <w:t>Шуй</w:t>
            </w:r>
            <w:proofErr w:type="spellEnd"/>
            <w:r w:rsidRPr="00DC2886">
              <w:rPr>
                <w:sz w:val="22"/>
                <w:szCs w:val="22"/>
              </w:rPr>
              <w:t xml:space="preserve"> Бай-</w:t>
            </w:r>
            <w:proofErr w:type="spellStart"/>
            <w:r w:rsidRPr="00DC2886">
              <w:rPr>
                <w:sz w:val="22"/>
                <w:szCs w:val="22"/>
              </w:rPr>
              <w:t>Тайгинского</w:t>
            </w:r>
            <w:proofErr w:type="spellEnd"/>
            <w:r w:rsidRPr="00DC2886">
              <w:rPr>
                <w:sz w:val="22"/>
                <w:szCs w:val="22"/>
              </w:rPr>
              <w:t xml:space="preserve"> </w:t>
            </w:r>
            <w:proofErr w:type="spellStart"/>
            <w:r w:rsidRPr="00DC2886">
              <w:rPr>
                <w:sz w:val="22"/>
                <w:szCs w:val="22"/>
              </w:rPr>
              <w:t>кожууна</w:t>
            </w:r>
            <w:proofErr w:type="spellEnd"/>
          </w:p>
        </w:tc>
        <w:tc>
          <w:tcPr>
            <w:tcW w:w="568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623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653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10 декабря</w:t>
            </w:r>
          </w:p>
        </w:tc>
        <w:tc>
          <w:tcPr>
            <w:tcW w:w="709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5810EE" w:rsidRPr="00DC2886" w:rsidRDefault="005810EE" w:rsidP="00DC2886">
            <w:pPr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Министерство лесного хозяйства и природопользования  Республики Тыва</w:t>
            </w:r>
          </w:p>
        </w:tc>
      </w:tr>
      <w:tr w:rsidR="00DC2886" w:rsidRPr="00DC2886" w:rsidTr="00E747FC">
        <w:trPr>
          <w:cantSplit/>
          <w:trHeight w:val="1134"/>
        </w:trPr>
        <w:tc>
          <w:tcPr>
            <w:tcW w:w="1930" w:type="dxa"/>
          </w:tcPr>
          <w:p w:rsidR="005810EE" w:rsidRPr="00DC2886" w:rsidRDefault="005810EE" w:rsidP="00DC2886">
            <w:pPr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 xml:space="preserve">1.2.2. Капитальный ремонт защитной дамбы от склонного стока в м. </w:t>
            </w:r>
            <w:proofErr w:type="spellStart"/>
            <w:r w:rsidRPr="00DC2886">
              <w:rPr>
                <w:sz w:val="22"/>
                <w:szCs w:val="22"/>
              </w:rPr>
              <w:t>Хербис</w:t>
            </w:r>
            <w:proofErr w:type="spellEnd"/>
            <w:r w:rsidRPr="00DC2886">
              <w:rPr>
                <w:sz w:val="22"/>
                <w:szCs w:val="22"/>
              </w:rPr>
              <w:t xml:space="preserve"> г. Кызыла и </w:t>
            </w:r>
            <w:proofErr w:type="spellStart"/>
            <w:r w:rsidRPr="00DC2886">
              <w:rPr>
                <w:sz w:val="22"/>
                <w:szCs w:val="22"/>
              </w:rPr>
              <w:t>Кызылского</w:t>
            </w:r>
            <w:proofErr w:type="spellEnd"/>
            <w:r w:rsidRPr="00DC2886">
              <w:rPr>
                <w:sz w:val="22"/>
                <w:szCs w:val="22"/>
              </w:rPr>
              <w:t xml:space="preserve"> </w:t>
            </w:r>
            <w:proofErr w:type="spellStart"/>
            <w:r w:rsidRPr="00DC2886">
              <w:rPr>
                <w:sz w:val="22"/>
                <w:szCs w:val="22"/>
              </w:rPr>
              <w:t>кожууна</w:t>
            </w:r>
            <w:proofErr w:type="spellEnd"/>
          </w:p>
        </w:tc>
        <w:tc>
          <w:tcPr>
            <w:tcW w:w="568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623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653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10 декабря</w:t>
            </w:r>
          </w:p>
        </w:tc>
        <w:tc>
          <w:tcPr>
            <w:tcW w:w="709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5810EE" w:rsidRPr="00DC2886" w:rsidRDefault="005810EE" w:rsidP="00DC2886">
            <w:pPr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Министерство лесного хозяйства и природопользования  Республики Тыва</w:t>
            </w:r>
          </w:p>
        </w:tc>
      </w:tr>
      <w:tr w:rsidR="00DC2886" w:rsidRPr="00DC2886" w:rsidTr="00E747FC">
        <w:trPr>
          <w:cantSplit/>
          <w:trHeight w:val="1134"/>
        </w:trPr>
        <w:tc>
          <w:tcPr>
            <w:tcW w:w="1930" w:type="dxa"/>
          </w:tcPr>
          <w:p w:rsidR="005810EE" w:rsidRPr="00DC2886" w:rsidRDefault="005810EE" w:rsidP="00DC2886">
            <w:pPr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lastRenderedPageBreak/>
              <w:t xml:space="preserve">1.2.3. Капитальный ремонт защитной дамбы на р. Чадана в г. Чадане </w:t>
            </w:r>
            <w:proofErr w:type="spellStart"/>
            <w:r w:rsidRPr="00DC2886">
              <w:rPr>
                <w:sz w:val="22"/>
                <w:szCs w:val="22"/>
              </w:rPr>
              <w:t>Дзун-Хемчикского</w:t>
            </w:r>
            <w:proofErr w:type="spellEnd"/>
            <w:r w:rsidRPr="00DC2886">
              <w:rPr>
                <w:sz w:val="22"/>
                <w:szCs w:val="22"/>
              </w:rPr>
              <w:t xml:space="preserve"> </w:t>
            </w:r>
            <w:proofErr w:type="spellStart"/>
            <w:r w:rsidRPr="00DC2886">
              <w:rPr>
                <w:sz w:val="22"/>
                <w:szCs w:val="22"/>
              </w:rPr>
              <w:t>кожууна</w:t>
            </w:r>
            <w:proofErr w:type="spellEnd"/>
          </w:p>
        </w:tc>
        <w:tc>
          <w:tcPr>
            <w:tcW w:w="568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10 декабря</w:t>
            </w:r>
          </w:p>
        </w:tc>
        <w:tc>
          <w:tcPr>
            <w:tcW w:w="708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10 декабря</w:t>
            </w:r>
          </w:p>
        </w:tc>
        <w:tc>
          <w:tcPr>
            <w:tcW w:w="708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623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653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  <w:r w:rsidR="007665E9" w:rsidRPr="00DC2886">
              <w:rPr>
                <w:sz w:val="22"/>
                <w:szCs w:val="22"/>
              </w:rPr>
              <w:t>10 декабря</w:t>
            </w:r>
          </w:p>
        </w:tc>
        <w:tc>
          <w:tcPr>
            <w:tcW w:w="709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5810EE" w:rsidRPr="00DC2886" w:rsidRDefault="005810EE" w:rsidP="00DC2886">
            <w:pPr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Министерство лесного хозяйства и природопользования  Республики Тыва</w:t>
            </w:r>
          </w:p>
        </w:tc>
      </w:tr>
      <w:tr w:rsidR="00DC2886" w:rsidRPr="00DC2886" w:rsidTr="00E747FC">
        <w:trPr>
          <w:cantSplit/>
          <w:trHeight w:val="1208"/>
        </w:trPr>
        <w:tc>
          <w:tcPr>
            <w:tcW w:w="1930" w:type="dxa"/>
          </w:tcPr>
          <w:p w:rsidR="005810EE" w:rsidRPr="00DC2886" w:rsidRDefault="005810EE" w:rsidP="00DE7B69">
            <w:pPr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1.3. Государственный мониторинг водных объектов</w:t>
            </w:r>
          </w:p>
        </w:tc>
        <w:tc>
          <w:tcPr>
            <w:tcW w:w="568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20 декабря</w:t>
            </w:r>
          </w:p>
        </w:tc>
        <w:tc>
          <w:tcPr>
            <w:tcW w:w="567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20 декабря</w:t>
            </w:r>
          </w:p>
        </w:tc>
        <w:tc>
          <w:tcPr>
            <w:tcW w:w="708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20 декабря</w:t>
            </w:r>
          </w:p>
        </w:tc>
        <w:tc>
          <w:tcPr>
            <w:tcW w:w="708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623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653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20 декабря</w:t>
            </w:r>
          </w:p>
        </w:tc>
        <w:tc>
          <w:tcPr>
            <w:tcW w:w="709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20 декабря</w:t>
            </w:r>
          </w:p>
        </w:tc>
        <w:tc>
          <w:tcPr>
            <w:tcW w:w="1560" w:type="dxa"/>
          </w:tcPr>
          <w:p w:rsidR="005810EE" w:rsidRPr="00DC2886" w:rsidRDefault="005810EE" w:rsidP="00DC2886">
            <w:pPr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Министерство лесного хозяйства и природопользования  Республики Тыва</w:t>
            </w:r>
          </w:p>
        </w:tc>
      </w:tr>
      <w:tr w:rsidR="00DC2886" w:rsidRPr="00DC2886" w:rsidTr="00E747FC">
        <w:trPr>
          <w:cantSplit/>
          <w:trHeight w:val="1134"/>
        </w:trPr>
        <w:tc>
          <w:tcPr>
            <w:tcW w:w="1930" w:type="dxa"/>
          </w:tcPr>
          <w:p w:rsidR="005810EE" w:rsidRPr="00DC2886" w:rsidRDefault="005810EE" w:rsidP="00DC2886">
            <w:pPr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1.4. Субсидирование из республиканского бюджета Республики Тыва бюджетам муниципальных образований Республики Тыва на выполнение мероприятий по защите населения и объектов экономики от негативного воздействия вод</w:t>
            </w:r>
          </w:p>
        </w:tc>
        <w:tc>
          <w:tcPr>
            <w:tcW w:w="568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3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3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20 декабря</w:t>
            </w:r>
          </w:p>
        </w:tc>
        <w:tc>
          <w:tcPr>
            <w:tcW w:w="709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20 декабря</w:t>
            </w:r>
          </w:p>
        </w:tc>
        <w:tc>
          <w:tcPr>
            <w:tcW w:w="1560" w:type="dxa"/>
          </w:tcPr>
          <w:p w:rsidR="005810EE" w:rsidRPr="00DC2886" w:rsidRDefault="005810EE" w:rsidP="00DC2886">
            <w:pPr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Министерство лесного хозяйства и природопользования  Республики Тыва</w:t>
            </w:r>
          </w:p>
        </w:tc>
      </w:tr>
      <w:tr w:rsidR="000A16A2" w:rsidRPr="00DC2886" w:rsidTr="00E747FC">
        <w:tc>
          <w:tcPr>
            <w:tcW w:w="16106" w:type="dxa"/>
            <w:gridSpan w:val="23"/>
            <w:vAlign w:val="center"/>
          </w:tcPr>
          <w:p w:rsidR="00A27416" w:rsidRPr="00DC2886" w:rsidRDefault="00A27416" w:rsidP="00DE7B69">
            <w:pPr>
              <w:jc w:val="center"/>
              <w:rPr>
                <w:sz w:val="22"/>
                <w:szCs w:val="22"/>
              </w:rPr>
            </w:pPr>
            <w:r w:rsidRPr="00DE7B69">
              <w:rPr>
                <w:sz w:val="22"/>
                <w:szCs w:val="22"/>
              </w:rPr>
              <w:t>Подпрограмма 2</w:t>
            </w:r>
            <w:r w:rsidR="00076EC7" w:rsidRPr="00DC2886">
              <w:rPr>
                <w:sz w:val="22"/>
                <w:szCs w:val="22"/>
              </w:rPr>
              <w:t xml:space="preserve"> </w:t>
            </w:r>
            <w:r w:rsidR="007F6570" w:rsidRPr="00DC2886">
              <w:rPr>
                <w:sz w:val="22"/>
                <w:szCs w:val="22"/>
              </w:rPr>
              <w:t>«</w:t>
            </w:r>
            <w:r w:rsidRPr="00DC2886">
              <w:rPr>
                <w:sz w:val="22"/>
                <w:szCs w:val="22"/>
              </w:rPr>
              <w:t>Развитие ле</w:t>
            </w:r>
            <w:r w:rsidR="00076EC7" w:rsidRPr="00DC2886">
              <w:rPr>
                <w:sz w:val="22"/>
                <w:szCs w:val="22"/>
              </w:rPr>
              <w:t>сного хозяйства Республики Тыва</w:t>
            </w:r>
            <w:r w:rsidR="007F6570" w:rsidRPr="00DC2886">
              <w:rPr>
                <w:sz w:val="22"/>
                <w:szCs w:val="22"/>
              </w:rPr>
              <w:t>»</w:t>
            </w:r>
          </w:p>
        </w:tc>
      </w:tr>
      <w:tr w:rsidR="00DC2886" w:rsidRPr="00DC2886" w:rsidTr="00E747FC">
        <w:trPr>
          <w:cantSplit/>
          <w:trHeight w:val="1134"/>
        </w:trPr>
        <w:tc>
          <w:tcPr>
            <w:tcW w:w="1930" w:type="dxa"/>
          </w:tcPr>
          <w:p w:rsidR="005810EE" w:rsidRPr="00DC2886" w:rsidRDefault="005810EE" w:rsidP="00DC2886">
            <w:pPr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2.1. Обеспечение использования, охраны, защиты и воспроизводства лесов</w:t>
            </w:r>
          </w:p>
        </w:tc>
        <w:tc>
          <w:tcPr>
            <w:tcW w:w="568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25 декабря</w:t>
            </w:r>
          </w:p>
        </w:tc>
        <w:tc>
          <w:tcPr>
            <w:tcW w:w="567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25 декабря</w:t>
            </w:r>
          </w:p>
        </w:tc>
        <w:tc>
          <w:tcPr>
            <w:tcW w:w="708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25 декабря</w:t>
            </w:r>
          </w:p>
        </w:tc>
        <w:tc>
          <w:tcPr>
            <w:tcW w:w="708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623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653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25 декабря</w:t>
            </w:r>
          </w:p>
        </w:tc>
        <w:tc>
          <w:tcPr>
            <w:tcW w:w="709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25 декабря</w:t>
            </w:r>
          </w:p>
        </w:tc>
        <w:tc>
          <w:tcPr>
            <w:tcW w:w="1560" w:type="dxa"/>
          </w:tcPr>
          <w:p w:rsidR="005810EE" w:rsidRPr="00DC2886" w:rsidRDefault="005810EE" w:rsidP="00DC2886">
            <w:pPr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Министерство лесного хозяйства и природопользования  Республики Тыва</w:t>
            </w:r>
          </w:p>
        </w:tc>
      </w:tr>
      <w:tr w:rsidR="00DC2886" w:rsidRPr="00DC2886" w:rsidTr="00E747FC">
        <w:trPr>
          <w:cantSplit/>
          <w:trHeight w:val="1134"/>
        </w:trPr>
        <w:tc>
          <w:tcPr>
            <w:tcW w:w="1930" w:type="dxa"/>
          </w:tcPr>
          <w:p w:rsidR="005810EE" w:rsidRPr="00DC2886" w:rsidRDefault="005810EE" w:rsidP="00DC2886">
            <w:pPr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lastRenderedPageBreak/>
              <w:t>2.1.1. Охрана лесов</w:t>
            </w:r>
          </w:p>
        </w:tc>
        <w:tc>
          <w:tcPr>
            <w:tcW w:w="568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25 декабря</w:t>
            </w:r>
          </w:p>
        </w:tc>
        <w:tc>
          <w:tcPr>
            <w:tcW w:w="567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25 декабря</w:t>
            </w:r>
          </w:p>
        </w:tc>
        <w:tc>
          <w:tcPr>
            <w:tcW w:w="708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25 декабря</w:t>
            </w:r>
          </w:p>
        </w:tc>
        <w:tc>
          <w:tcPr>
            <w:tcW w:w="708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623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653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25 декабря</w:t>
            </w:r>
          </w:p>
        </w:tc>
        <w:tc>
          <w:tcPr>
            <w:tcW w:w="709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25 декабря</w:t>
            </w:r>
          </w:p>
        </w:tc>
        <w:tc>
          <w:tcPr>
            <w:tcW w:w="1560" w:type="dxa"/>
          </w:tcPr>
          <w:p w:rsidR="005810EE" w:rsidRPr="00DC2886" w:rsidRDefault="005810EE" w:rsidP="00DC2886">
            <w:pPr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Министерство лесного хозяйства и природопользования  Республики Тыва</w:t>
            </w:r>
          </w:p>
        </w:tc>
      </w:tr>
      <w:tr w:rsidR="00DC2886" w:rsidRPr="00DC2886" w:rsidTr="00E747FC">
        <w:trPr>
          <w:cantSplit/>
          <w:trHeight w:val="1134"/>
        </w:trPr>
        <w:tc>
          <w:tcPr>
            <w:tcW w:w="1930" w:type="dxa"/>
          </w:tcPr>
          <w:p w:rsidR="005810EE" w:rsidRPr="00DC2886" w:rsidRDefault="005810EE" w:rsidP="007E73EA">
            <w:pPr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2.1.1.1. Создание лесных дорог, предназначенных для охраны лесов от пожаров</w:t>
            </w:r>
          </w:p>
        </w:tc>
        <w:tc>
          <w:tcPr>
            <w:tcW w:w="568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30 июня</w:t>
            </w:r>
          </w:p>
        </w:tc>
        <w:tc>
          <w:tcPr>
            <w:tcW w:w="567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30 сентября</w:t>
            </w:r>
          </w:p>
        </w:tc>
        <w:tc>
          <w:tcPr>
            <w:tcW w:w="567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30 июня</w:t>
            </w:r>
          </w:p>
        </w:tc>
        <w:tc>
          <w:tcPr>
            <w:tcW w:w="567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30 сентября</w:t>
            </w:r>
          </w:p>
        </w:tc>
        <w:tc>
          <w:tcPr>
            <w:tcW w:w="567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30 июня</w:t>
            </w:r>
          </w:p>
        </w:tc>
        <w:tc>
          <w:tcPr>
            <w:tcW w:w="709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30 сентября</w:t>
            </w:r>
          </w:p>
        </w:tc>
        <w:tc>
          <w:tcPr>
            <w:tcW w:w="709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623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30 июня</w:t>
            </w:r>
          </w:p>
        </w:tc>
        <w:tc>
          <w:tcPr>
            <w:tcW w:w="653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30 сентября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30 июня</w:t>
            </w:r>
          </w:p>
        </w:tc>
        <w:tc>
          <w:tcPr>
            <w:tcW w:w="709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30 сентября</w:t>
            </w:r>
          </w:p>
        </w:tc>
        <w:tc>
          <w:tcPr>
            <w:tcW w:w="567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5810EE" w:rsidRPr="00DC2886" w:rsidRDefault="005810EE" w:rsidP="00DC2886">
            <w:pPr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Министерство лесного хозяйства и природопользования  Республики Тыва</w:t>
            </w:r>
          </w:p>
        </w:tc>
      </w:tr>
      <w:tr w:rsidR="00DC2886" w:rsidRPr="00DC2886" w:rsidTr="00E747FC">
        <w:trPr>
          <w:cantSplit/>
          <w:trHeight w:val="1134"/>
        </w:trPr>
        <w:tc>
          <w:tcPr>
            <w:tcW w:w="1930" w:type="dxa"/>
          </w:tcPr>
          <w:p w:rsidR="005810EE" w:rsidRPr="00DC2886" w:rsidRDefault="005810EE" w:rsidP="00DC2886">
            <w:pPr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2.1.1.2</w:t>
            </w:r>
            <w:r w:rsidR="00DE7B69">
              <w:rPr>
                <w:sz w:val="22"/>
                <w:szCs w:val="22"/>
              </w:rPr>
              <w:t>.</w:t>
            </w:r>
            <w:r w:rsidRPr="00DC2886">
              <w:rPr>
                <w:sz w:val="22"/>
                <w:szCs w:val="22"/>
              </w:rPr>
              <w:t xml:space="preserve"> Реконструкция лесных дорог, предназначенных для охраны лесов от пожаров</w:t>
            </w:r>
          </w:p>
        </w:tc>
        <w:tc>
          <w:tcPr>
            <w:tcW w:w="568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30 июня</w:t>
            </w:r>
          </w:p>
        </w:tc>
        <w:tc>
          <w:tcPr>
            <w:tcW w:w="567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30 сентября</w:t>
            </w:r>
          </w:p>
        </w:tc>
        <w:tc>
          <w:tcPr>
            <w:tcW w:w="567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623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653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30 октября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30 октября</w:t>
            </w:r>
          </w:p>
        </w:tc>
        <w:tc>
          <w:tcPr>
            <w:tcW w:w="567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5810EE" w:rsidRPr="00DC2886" w:rsidRDefault="005810EE" w:rsidP="00DC2886">
            <w:pPr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Министерство лесного хозяйства и природопользования  Республики Тыва</w:t>
            </w:r>
          </w:p>
        </w:tc>
      </w:tr>
      <w:tr w:rsidR="00DC2886" w:rsidRPr="00DC2886" w:rsidTr="00E747FC">
        <w:trPr>
          <w:cantSplit/>
          <w:trHeight w:val="1134"/>
        </w:trPr>
        <w:tc>
          <w:tcPr>
            <w:tcW w:w="1930" w:type="dxa"/>
          </w:tcPr>
          <w:p w:rsidR="005810EE" w:rsidRPr="00DC2886" w:rsidRDefault="005810EE" w:rsidP="00DC2886">
            <w:pPr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2.1.1.3. Строительство посадочных площадок для вертолетов, используемых в целях проведения авиационных работ по охране и защите лесов</w:t>
            </w:r>
          </w:p>
        </w:tc>
        <w:tc>
          <w:tcPr>
            <w:tcW w:w="568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30 сентября</w:t>
            </w:r>
          </w:p>
        </w:tc>
        <w:tc>
          <w:tcPr>
            <w:tcW w:w="567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30 сентября</w:t>
            </w:r>
          </w:p>
        </w:tc>
        <w:tc>
          <w:tcPr>
            <w:tcW w:w="567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30 сентября</w:t>
            </w:r>
          </w:p>
        </w:tc>
        <w:tc>
          <w:tcPr>
            <w:tcW w:w="709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623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653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5810EE" w:rsidRPr="00DC2886" w:rsidRDefault="005810EE" w:rsidP="00DC2886">
            <w:pPr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Министерство лесного хозяйства и природопользования  Республики Тыва</w:t>
            </w:r>
          </w:p>
        </w:tc>
      </w:tr>
      <w:tr w:rsidR="00DC2886" w:rsidRPr="00DC2886" w:rsidTr="00E747FC">
        <w:trPr>
          <w:cantSplit/>
          <w:trHeight w:val="1134"/>
        </w:trPr>
        <w:tc>
          <w:tcPr>
            <w:tcW w:w="1930" w:type="dxa"/>
          </w:tcPr>
          <w:p w:rsidR="005810EE" w:rsidRPr="00DC2886" w:rsidRDefault="005810EE" w:rsidP="00DC2886">
            <w:pPr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2.1.1.4. Устройство пожарных водоемов и подъездов к источникам противопожарного водоснабжения</w:t>
            </w:r>
          </w:p>
        </w:tc>
        <w:tc>
          <w:tcPr>
            <w:tcW w:w="568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30 сентября</w:t>
            </w:r>
          </w:p>
        </w:tc>
        <w:tc>
          <w:tcPr>
            <w:tcW w:w="567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30 сентября</w:t>
            </w:r>
          </w:p>
        </w:tc>
        <w:tc>
          <w:tcPr>
            <w:tcW w:w="567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30 сентября</w:t>
            </w:r>
          </w:p>
        </w:tc>
        <w:tc>
          <w:tcPr>
            <w:tcW w:w="709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623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653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5810EE" w:rsidRPr="00DC2886" w:rsidRDefault="005810EE" w:rsidP="00DC2886">
            <w:pPr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Министерство лесного хозяйства и природопользования  Республики Тыва</w:t>
            </w:r>
          </w:p>
        </w:tc>
      </w:tr>
      <w:tr w:rsidR="00DC2886" w:rsidRPr="00DC2886" w:rsidTr="00E747FC">
        <w:trPr>
          <w:cantSplit/>
          <w:trHeight w:val="1134"/>
        </w:trPr>
        <w:tc>
          <w:tcPr>
            <w:tcW w:w="1930" w:type="dxa"/>
          </w:tcPr>
          <w:p w:rsidR="005810EE" w:rsidRPr="00DC2886" w:rsidRDefault="005810EE" w:rsidP="00DC2886">
            <w:pPr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lastRenderedPageBreak/>
              <w:t>2.1.1.5. Эксплуатация пожарных водоемов и подъездов к источникам противопожарного водоснабжения</w:t>
            </w:r>
          </w:p>
        </w:tc>
        <w:tc>
          <w:tcPr>
            <w:tcW w:w="568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30 июня</w:t>
            </w:r>
          </w:p>
        </w:tc>
        <w:tc>
          <w:tcPr>
            <w:tcW w:w="567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30 сентября</w:t>
            </w:r>
          </w:p>
        </w:tc>
        <w:tc>
          <w:tcPr>
            <w:tcW w:w="567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30 июня</w:t>
            </w:r>
          </w:p>
        </w:tc>
        <w:tc>
          <w:tcPr>
            <w:tcW w:w="567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30 сентября</w:t>
            </w:r>
          </w:p>
        </w:tc>
        <w:tc>
          <w:tcPr>
            <w:tcW w:w="567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30 июня</w:t>
            </w:r>
          </w:p>
        </w:tc>
        <w:tc>
          <w:tcPr>
            <w:tcW w:w="709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30 сентября</w:t>
            </w:r>
          </w:p>
        </w:tc>
        <w:tc>
          <w:tcPr>
            <w:tcW w:w="709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623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3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5810EE" w:rsidRPr="00DC2886" w:rsidRDefault="005810EE" w:rsidP="00DC2886">
            <w:pPr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Министерство лесного хозяйства и природопользования  Республики Тыва</w:t>
            </w:r>
          </w:p>
        </w:tc>
      </w:tr>
      <w:tr w:rsidR="00DC2886" w:rsidRPr="00DC2886" w:rsidTr="00E747FC">
        <w:trPr>
          <w:cantSplit/>
          <w:trHeight w:val="1134"/>
        </w:trPr>
        <w:tc>
          <w:tcPr>
            <w:tcW w:w="1930" w:type="dxa"/>
          </w:tcPr>
          <w:p w:rsidR="005810EE" w:rsidRPr="00DC2886" w:rsidRDefault="005810EE" w:rsidP="00DC2886">
            <w:pPr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2.1.1.6. Прокладка просек, противопожарных разрывов</w:t>
            </w:r>
          </w:p>
        </w:tc>
        <w:tc>
          <w:tcPr>
            <w:tcW w:w="568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30 сентября</w:t>
            </w:r>
          </w:p>
        </w:tc>
        <w:tc>
          <w:tcPr>
            <w:tcW w:w="567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30 сентября</w:t>
            </w:r>
          </w:p>
        </w:tc>
        <w:tc>
          <w:tcPr>
            <w:tcW w:w="567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30 сентября</w:t>
            </w:r>
          </w:p>
        </w:tc>
        <w:tc>
          <w:tcPr>
            <w:tcW w:w="709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623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653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30 сентября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30 сентября</w:t>
            </w:r>
          </w:p>
        </w:tc>
        <w:tc>
          <w:tcPr>
            <w:tcW w:w="567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5810EE" w:rsidRPr="00DC2886" w:rsidRDefault="005810EE" w:rsidP="00DC2886">
            <w:pPr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Министерство лесного хозяйства и природопользования  Республики Тыва</w:t>
            </w:r>
          </w:p>
        </w:tc>
      </w:tr>
      <w:tr w:rsidR="00DC2886" w:rsidRPr="00DC2886" w:rsidTr="00E747FC">
        <w:trPr>
          <w:cantSplit/>
          <w:trHeight w:val="1134"/>
        </w:trPr>
        <w:tc>
          <w:tcPr>
            <w:tcW w:w="1930" w:type="dxa"/>
          </w:tcPr>
          <w:p w:rsidR="005810EE" w:rsidRPr="00DC2886" w:rsidRDefault="005810EE" w:rsidP="00DC2886">
            <w:pPr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2.1.1.7. Прочистка просек</w:t>
            </w:r>
          </w:p>
        </w:tc>
        <w:tc>
          <w:tcPr>
            <w:tcW w:w="568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30 сентября</w:t>
            </w:r>
          </w:p>
        </w:tc>
        <w:tc>
          <w:tcPr>
            <w:tcW w:w="567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30 сентября</w:t>
            </w:r>
          </w:p>
        </w:tc>
        <w:tc>
          <w:tcPr>
            <w:tcW w:w="567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30 сентября</w:t>
            </w:r>
          </w:p>
        </w:tc>
        <w:tc>
          <w:tcPr>
            <w:tcW w:w="709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623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653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5810EE" w:rsidRPr="00DC2886" w:rsidRDefault="005810EE" w:rsidP="00DC2886">
            <w:pPr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Министерство лесного хозяйства и природопользования  Республики Тыва</w:t>
            </w:r>
          </w:p>
        </w:tc>
      </w:tr>
      <w:tr w:rsidR="00DC2886" w:rsidRPr="00DC2886" w:rsidTr="00E747FC">
        <w:trPr>
          <w:cantSplit/>
          <w:trHeight w:val="1134"/>
        </w:trPr>
        <w:tc>
          <w:tcPr>
            <w:tcW w:w="1930" w:type="dxa"/>
          </w:tcPr>
          <w:p w:rsidR="005810EE" w:rsidRPr="00DC2886" w:rsidRDefault="005810EE" w:rsidP="00DC2886">
            <w:pPr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2.1.1.8. Устройство противопожарных минерализованных полос</w:t>
            </w:r>
          </w:p>
        </w:tc>
        <w:tc>
          <w:tcPr>
            <w:tcW w:w="568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30 июня</w:t>
            </w:r>
          </w:p>
        </w:tc>
        <w:tc>
          <w:tcPr>
            <w:tcW w:w="567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30 сентября</w:t>
            </w:r>
          </w:p>
        </w:tc>
        <w:tc>
          <w:tcPr>
            <w:tcW w:w="567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30 июня</w:t>
            </w:r>
          </w:p>
        </w:tc>
        <w:tc>
          <w:tcPr>
            <w:tcW w:w="567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30 сентября</w:t>
            </w:r>
          </w:p>
        </w:tc>
        <w:tc>
          <w:tcPr>
            <w:tcW w:w="567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30 июня</w:t>
            </w:r>
          </w:p>
        </w:tc>
        <w:tc>
          <w:tcPr>
            <w:tcW w:w="709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30 сентября</w:t>
            </w:r>
          </w:p>
        </w:tc>
        <w:tc>
          <w:tcPr>
            <w:tcW w:w="709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623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30 июня</w:t>
            </w:r>
          </w:p>
        </w:tc>
        <w:tc>
          <w:tcPr>
            <w:tcW w:w="653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30 сентября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30 июня</w:t>
            </w:r>
          </w:p>
        </w:tc>
        <w:tc>
          <w:tcPr>
            <w:tcW w:w="709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30 сентября</w:t>
            </w:r>
          </w:p>
        </w:tc>
        <w:tc>
          <w:tcPr>
            <w:tcW w:w="567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5810EE" w:rsidRPr="00DC2886" w:rsidRDefault="005810EE" w:rsidP="00DC2886">
            <w:pPr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Министерство лесного хозяйства и природопользования  Республики Тыва</w:t>
            </w:r>
          </w:p>
        </w:tc>
      </w:tr>
      <w:tr w:rsidR="00DC2886" w:rsidRPr="00DC2886" w:rsidTr="00E747FC">
        <w:trPr>
          <w:cantSplit/>
          <w:trHeight w:val="1134"/>
        </w:trPr>
        <w:tc>
          <w:tcPr>
            <w:tcW w:w="1930" w:type="dxa"/>
          </w:tcPr>
          <w:p w:rsidR="005810EE" w:rsidRPr="00DC2886" w:rsidRDefault="005810EE" w:rsidP="00DC2886">
            <w:pPr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2.1.1.9. Прочистка противопожарных минерализованных полос и их обновление</w:t>
            </w:r>
          </w:p>
        </w:tc>
        <w:tc>
          <w:tcPr>
            <w:tcW w:w="568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30 июня</w:t>
            </w:r>
          </w:p>
        </w:tc>
        <w:tc>
          <w:tcPr>
            <w:tcW w:w="567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30 сентября</w:t>
            </w:r>
          </w:p>
        </w:tc>
        <w:tc>
          <w:tcPr>
            <w:tcW w:w="567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30 июня</w:t>
            </w:r>
          </w:p>
        </w:tc>
        <w:tc>
          <w:tcPr>
            <w:tcW w:w="567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30 сентября</w:t>
            </w:r>
          </w:p>
        </w:tc>
        <w:tc>
          <w:tcPr>
            <w:tcW w:w="567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30 июня</w:t>
            </w:r>
          </w:p>
        </w:tc>
        <w:tc>
          <w:tcPr>
            <w:tcW w:w="709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30 сентября</w:t>
            </w:r>
          </w:p>
        </w:tc>
        <w:tc>
          <w:tcPr>
            <w:tcW w:w="709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623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3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5810EE" w:rsidRPr="00DC2886" w:rsidRDefault="005810EE" w:rsidP="00DC2886">
            <w:pPr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Министерство лесного хозяйства и природопользования  Республики Тыва</w:t>
            </w:r>
          </w:p>
        </w:tc>
      </w:tr>
      <w:tr w:rsidR="00DC2886" w:rsidRPr="00DC2886" w:rsidTr="00E747FC">
        <w:trPr>
          <w:cantSplit/>
          <w:trHeight w:val="1134"/>
        </w:trPr>
        <w:tc>
          <w:tcPr>
            <w:tcW w:w="1930" w:type="dxa"/>
          </w:tcPr>
          <w:p w:rsidR="005810EE" w:rsidRPr="00DC2886" w:rsidRDefault="005810EE" w:rsidP="00DC2886">
            <w:pPr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lastRenderedPageBreak/>
              <w:t>2.1.1.10. Реконструкция пожарных наблюдательных пунктов (вышек, мачт, павильонов и других наблюдательных пунктов), пунктов сосредоточения противопожарного инвентаря</w:t>
            </w:r>
          </w:p>
        </w:tc>
        <w:tc>
          <w:tcPr>
            <w:tcW w:w="568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30 сентября</w:t>
            </w:r>
          </w:p>
        </w:tc>
        <w:tc>
          <w:tcPr>
            <w:tcW w:w="567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30 сентября</w:t>
            </w:r>
          </w:p>
        </w:tc>
        <w:tc>
          <w:tcPr>
            <w:tcW w:w="567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30 сентября</w:t>
            </w:r>
          </w:p>
        </w:tc>
        <w:tc>
          <w:tcPr>
            <w:tcW w:w="709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623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653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5810EE" w:rsidRPr="00DC2886" w:rsidRDefault="005810EE" w:rsidP="00DC2886">
            <w:pPr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Министерство лесного хозяйства и природопользования  Республики Тыва</w:t>
            </w:r>
          </w:p>
        </w:tc>
      </w:tr>
      <w:tr w:rsidR="00DC2886" w:rsidRPr="00DC2886" w:rsidTr="00E747FC">
        <w:trPr>
          <w:cantSplit/>
          <w:trHeight w:val="1134"/>
        </w:trPr>
        <w:tc>
          <w:tcPr>
            <w:tcW w:w="1930" w:type="dxa"/>
          </w:tcPr>
          <w:p w:rsidR="005810EE" w:rsidRPr="00DC2886" w:rsidRDefault="005810EE" w:rsidP="00DC2886">
            <w:pPr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2.1.1.11. Установка шлагбаумов, устройство преград, обеспечивающих ограничение пребывания граждан в лесах в целях обеспечения пожарной безопасности</w:t>
            </w:r>
          </w:p>
        </w:tc>
        <w:tc>
          <w:tcPr>
            <w:tcW w:w="568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30 июня</w:t>
            </w:r>
          </w:p>
        </w:tc>
        <w:tc>
          <w:tcPr>
            <w:tcW w:w="567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30 июня</w:t>
            </w:r>
          </w:p>
        </w:tc>
        <w:tc>
          <w:tcPr>
            <w:tcW w:w="567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30 июня</w:t>
            </w:r>
          </w:p>
        </w:tc>
        <w:tc>
          <w:tcPr>
            <w:tcW w:w="709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623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653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5810EE" w:rsidRPr="00DC2886" w:rsidRDefault="005810EE" w:rsidP="00DC2886">
            <w:pPr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Министерство лесного хозяйства и природопользования  Республики Тыва</w:t>
            </w:r>
          </w:p>
        </w:tc>
      </w:tr>
      <w:tr w:rsidR="00DC2886" w:rsidRPr="00DC2886" w:rsidTr="00E747FC">
        <w:trPr>
          <w:cantSplit/>
          <w:trHeight w:val="1134"/>
        </w:trPr>
        <w:tc>
          <w:tcPr>
            <w:tcW w:w="1930" w:type="dxa"/>
          </w:tcPr>
          <w:p w:rsidR="005810EE" w:rsidRPr="00DC2886" w:rsidRDefault="005810EE" w:rsidP="00DC2886">
            <w:pPr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2.1.1.12. Эксплуатация шлагбаумов, обеспечивающих ограничение пребывания граждан в лесах в целях обеспечения пожарной безопасности</w:t>
            </w:r>
          </w:p>
        </w:tc>
        <w:tc>
          <w:tcPr>
            <w:tcW w:w="568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30 июня</w:t>
            </w:r>
          </w:p>
        </w:tc>
        <w:tc>
          <w:tcPr>
            <w:tcW w:w="567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30 июня</w:t>
            </w:r>
          </w:p>
        </w:tc>
        <w:tc>
          <w:tcPr>
            <w:tcW w:w="567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30 июня</w:t>
            </w:r>
          </w:p>
        </w:tc>
        <w:tc>
          <w:tcPr>
            <w:tcW w:w="709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623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30 июня</w:t>
            </w:r>
          </w:p>
        </w:tc>
        <w:tc>
          <w:tcPr>
            <w:tcW w:w="653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30 июня</w:t>
            </w:r>
          </w:p>
        </w:tc>
        <w:tc>
          <w:tcPr>
            <w:tcW w:w="709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5810EE" w:rsidRPr="00DC2886" w:rsidRDefault="005810EE" w:rsidP="00DC2886">
            <w:pPr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Министерство лесного хозяйства и природопользования  Республики Тыва</w:t>
            </w:r>
          </w:p>
        </w:tc>
      </w:tr>
      <w:tr w:rsidR="00DC2886" w:rsidRPr="00DC2886" w:rsidTr="00E747FC">
        <w:trPr>
          <w:cantSplit/>
          <w:trHeight w:val="1134"/>
        </w:trPr>
        <w:tc>
          <w:tcPr>
            <w:tcW w:w="1930" w:type="dxa"/>
          </w:tcPr>
          <w:p w:rsidR="005810EE" w:rsidRPr="00DC2886" w:rsidRDefault="005810EE" w:rsidP="00DC2886">
            <w:pPr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lastRenderedPageBreak/>
              <w:t>2.1.1.13. Установка и размещение стендов, знаков и указателей, содержащих информацию о мерах пожарной безопасности в лесах</w:t>
            </w:r>
          </w:p>
        </w:tc>
        <w:tc>
          <w:tcPr>
            <w:tcW w:w="568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30 июня</w:t>
            </w:r>
          </w:p>
        </w:tc>
        <w:tc>
          <w:tcPr>
            <w:tcW w:w="567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30 сентября</w:t>
            </w:r>
          </w:p>
        </w:tc>
        <w:tc>
          <w:tcPr>
            <w:tcW w:w="567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30 июня</w:t>
            </w:r>
          </w:p>
        </w:tc>
        <w:tc>
          <w:tcPr>
            <w:tcW w:w="567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30 сентября</w:t>
            </w:r>
          </w:p>
        </w:tc>
        <w:tc>
          <w:tcPr>
            <w:tcW w:w="567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30 июня</w:t>
            </w:r>
          </w:p>
        </w:tc>
        <w:tc>
          <w:tcPr>
            <w:tcW w:w="709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30 сентября</w:t>
            </w:r>
          </w:p>
        </w:tc>
        <w:tc>
          <w:tcPr>
            <w:tcW w:w="709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623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3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5810EE" w:rsidRPr="00DC2886" w:rsidRDefault="005810EE" w:rsidP="00DC2886">
            <w:pPr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Министерство лесного хозяйства и природопользования  Республики Тыва</w:t>
            </w:r>
          </w:p>
        </w:tc>
      </w:tr>
      <w:tr w:rsidR="00DC2886" w:rsidRPr="00DC2886" w:rsidTr="00E747FC">
        <w:trPr>
          <w:cantSplit/>
          <w:trHeight w:val="1134"/>
        </w:trPr>
        <w:tc>
          <w:tcPr>
            <w:tcW w:w="1930" w:type="dxa"/>
          </w:tcPr>
          <w:p w:rsidR="005810EE" w:rsidRPr="00DC2886" w:rsidRDefault="005810EE" w:rsidP="00DC2886">
            <w:pPr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 xml:space="preserve">2.1.1.14. Обеспечение средствами предупреждения и тушения лесных пожаров, приобретение противопожарного снаряжения и инвентаря; содержание </w:t>
            </w:r>
            <w:proofErr w:type="spellStart"/>
            <w:r w:rsidRPr="00DC2886">
              <w:rPr>
                <w:sz w:val="22"/>
                <w:szCs w:val="22"/>
              </w:rPr>
              <w:t>лесопожарных</w:t>
            </w:r>
            <w:proofErr w:type="spellEnd"/>
            <w:r w:rsidRPr="00DC2886">
              <w:rPr>
                <w:sz w:val="22"/>
                <w:szCs w:val="22"/>
              </w:rPr>
              <w:t xml:space="preserve"> формирований, пожарной техники и оборудования, систем связи и оповещения; создание резерва пожарной техники и оборудования, противопожарного снаряжения и инвентаря, а также горюче-смазочных материалов</w:t>
            </w:r>
          </w:p>
        </w:tc>
        <w:tc>
          <w:tcPr>
            <w:tcW w:w="568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30 марта</w:t>
            </w:r>
          </w:p>
        </w:tc>
        <w:tc>
          <w:tcPr>
            <w:tcW w:w="567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30 марта</w:t>
            </w:r>
          </w:p>
        </w:tc>
        <w:tc>
          <w:tcPr>
            <w:tcW w:w="567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30 марта</w:t>
            </w:r>
          </w:p>
        </w:tc>
        <w:tc>
          <w:tcPr>
            <w:tcW w:w="709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30 марта</w:t>
            </w:r>
          </w:p>
        </w:tc>
        <w:tc>
          <w:tcPr>
            <w:tcW w:w="623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653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30 марта</w:t>
            </w:r>
          </w:p>
        </w:tc>
        <w:tc>
          <w:tcPr>
            <w:tcW w:w="708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5810EE" w:rsidRPr="00DC2886" w:rsidRDefault="005810EE" w:rsidP="00DC2886">
            <w:pPr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Министерство лесного хозяйства и природопользования  Республики Тыва</w:t>
            </w:r>
          </w:p>
        </w:tc>
      </w:tr>
      <w:tr w:rsidR="00DC2886" w:rsidRPr="00DC2886" w:rsidTr="00E747FC">
        <w:trPr>
          <w:cantSplit/>
          <w:trHeight w:val="1134"/>
        </w:trPr>
        <w:tc>
          <w:tcPr>
            <w:tcW w:w="1930" w:type="dxa"/>
          </w:tcPr>
          <w:p w:rsidR="005810EE" w:rsidRPr="00DC2886" w:rsidRDefault="005810EE" w:rsidP="00DC2886">
            <w:pPr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lastRenderedPageBreak/>
              <w:t>2.1.1.15. Мониторинг пожарной опасности в лесах и лесных пожаров путем наземного патрулирования лесов</w:t>
            </w:r>
          </w:p>
        </w:tc>
        <w:tc>
          <w:tcPr>
            <w:tcW w:w="568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15 октября</w:t>
            </w:r>
          </w:p>
        </w:tc>
        <w:tc>
          <w:tcPr>
            <w:tcW w:w="567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15 октября</w:t>
            </w:r>
          </w:p>
        </w:tc>
        <w:tc>
          <w:tcPr>
            <w:tcW w:w="567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15 октября</w:t>
            </w:r>
          </w:p>
        </w:tc>
        <w:tc>
          <w:tcPr>
            <w:tcW w:w="709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623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653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5810EE" w:rsidRPr="00DC2886" w:rsidRDefault="005810EE" w:rsidP="00DC2886">
            <w:pPr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Министерство лесного хозяйства и природопользования  Республики Тыва</w:t>
            </w:r>
          </w:p>
        </w:tc>
      </w:tr>
      <w:tr w:rsidR="00DC2886" w:rsidRPr="00DC2886" w:rsidTr="00E747FC">
        <w:trPr>
          <w:cantSplit/>
          <w:trHeight w:val="1134"/>
        </w:trPr>
        <w:tc>
          <w:tcPr>
            <w:tcW w:w="1930" w:type="dxa"/>
          </w:tcPr>
          <w:p w:rsidR="005810EE" w:rsidRPr="00DC2886" w:rsidRDefault="005810EE" w:rsidP="00DC2886">
            <w:pPr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2.1.1.16. Авиационный мониторинг пожарной опасности в лесах и лесных пожаров</w:t>
            </w:r>
          </w:p>
        </w:tc>
        <w:tc>
          <w:tcPr>
            <w:tcW w:w="568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30 октября</w:t>
            </w:r>
          </w:p>
        </w:tc>
        <w:tc>
          <w:tcPr>
            <w:tcW w:w="567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30 октября</w:t>
            </w:r>
          </w:p>
        </w:tc>
        <w:tc>
          <w:tcPr>
            <w:tcW w:w="567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30 октября</w:t>
            </w:r>
          </w:p>
        </w:tc>
        <w:tc>
          <w:tcPr>
            <w:tcW w:w="709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3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3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30 октября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30 октября</w:t>
            </w:r>
          </w:p>
        </w:tc>
        <w:tc>
          <w:tcPr>
            <w:tcW w:w="567" w:type="dxa"/>
            <w:textDirection w:val="btLr"/>
            <w:vAlign w:val="center"/>
          </w:tcPr>
          <w:p w:rsidR="005810EE" w:rsidRPr="00DC2886" w:rsidRDefault="005810EE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5810EE" w:rsidRPr="00DC2886" w:rsidRDefault="005810EE" w:rsidP="00DC2886">
            <w:pPr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Министерство лесного хозяйства и природопользования  Республики Тыва</w:t>
            </w:r>
          </w:p>
        </w:tc>
      </w:tr>
      <w:tr w:rsidR="00DE7B69" w:rsidRPr="00DC2886" w:rsidTr="00E747FC">
        <w:trPr>
          <w:cantSplit/>
          <w:trHeight w:val="1134"/>
        </w:trPr>
        <w:tc>
          <w:tcPr>
            <w:tcW w:w="1930" w:type="dxa"/>
          </w:tcPr>
          <w:p w:rsidR="00DE7B69" w:rsidRPr="00DC2886" w:rsidRDefault="00DE7B69" w:rsidP="00DC2886">
            <w:pPr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2.1.1.17. Наблюдение и контроль за пожарной опасностью в лесах и лесными пожарами; прием и учет сообщений о лесных пожарах, а также оповещение населения и противопожарных служб о пожарной опасности в лесах и лесных пожарах специализированными диспетчерскими службами; организация системы обнаружения и учета лесных пожаров, системы</w:t>
            </w:r>
          </w:p>
        </w:tc>
        <w:tc>
          <w:tcPr>
            <w:tcW w:w="568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30 июня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30 июня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30 июня</w:t>
            </w:r>
          </w:p>
        </w:tc>
        <w:tc>
          <w:tcPr>
            <w:tcW w:w="709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623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30 июня</w:t>
            </w:r>
          </w:p>
        </w:tc>
        <w:tc>
          <w:tcPr>
            <w:tcW w:w="653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30 июня</w:t>
            </w:r>
          </w:p>
        </w:tc>
        <w:tc>
          <w:tcPr>
            <w:tcW w:w="709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DE7B69" w:rsidRPr="00DC2886" w:rsidRDefault="00DE7B69" w:rsidP="00DE7B69">
            <w:pPr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Министерство лесного хозяйства и природопользования  Республики Тыва</w:t>
            </w:r>
          </w:p>
        </w:tc>
      </w:tr>
      <w:tr w:rsidR="00DE7B69" w:rsidRPr="00DC2886" w:rsidTr="00E747FC">
        <w:trPr>
          <w:cantSplit/>
          <w:trHeight w:val="1134"/>
        </w:trPr>
        <w:tc>
          <w:tcPr>
            <w:tcW w:w="1930" w:type="dxa"/>
          </w:tcPr>
          <w:p w:rsidR="00DE7B69" w:rsidRPr="00DC2886" w:rsidRDefault="00DE7B69" w:rsidP="00DC2886">
            <w:pPr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lastRenderedPageBreak/>
              <w:t>наблюдения за их развитием с использованием наземных, авиационных или космических средств</w:t>
            </w:r>
          </w:p>
        </w:tc>
        <w:tc>
          <w:tcPr>
            <w:tcW w:w="568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3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3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DE7B69" w:rsidRPr="00DC2886" w:rsidRDefault="00DE7B69" w:rsidP="00DC2886">
            <w:pPr>
              <w:rPr>
                <w:sz w:val="22"/>
                <w:szCs w:val="22"/>
              </w:rPr>
            </w:pPr>
          </w:p>
        </w:tc>
      </w:tr>
      <w:tr w:rsidR="00DE7B69" w:rsidRPr="00DC2886" w:rsidTr="00E747FC">
        <w:trPr>
          <w:cantSplit/>
          <w:trHeight w:val="1134"/>
        </w:trPr>
        <w:tc>
          <w:tcPr>
            <w:tcW w:w="1930" w:type="dxa"/>
          </w:tcPr>
          <w:p w:rsidR="00DE7B69" w:rsidRPr="00DC2886" w:rsidRDefault="00DE7B69" w:rsidP="00DC2886">
            <w:pPr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2.1.1.18. Тушение лесных пожаров</w:t>
            </w:r>
          </w:p>
        </w:tc>
        <w:tc>
          <w:tcPr>
            <w:tcW w:w="568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30 марта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30 октября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30 марта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30 октября</w:t>
            </w:r>
          </w:p>
        </w:tc>
        <w:tc>
          <w:tcPr>
            <w:tcW w:w="708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30 марта</w:t>
            </w:r>
          </w:p>
        </w:tc>
        <w:tc>
          <w:tcPr>
            <w:tcW w:w="709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30 октября</w:t>
            </w:r>
          </w:p>
        </w:tc>
        <w:tc>
          <w:tcPr>
            <w:tcW w:w="708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30 марта</w:t>
            </w:r>
          </w:p>
        </w:tc>
        <w:tc>
          <w:tcPr>
            <w:tcW w:w="623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653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30 октября</w:t>
            </w:r>
          </w:p>
        </w:tc>
        <w:tc>
          <w:tcPr>
            <w:tcW w:w="709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30 марта</w:t>
            </w:r>
          </w:p>
        </w:tc>
        <w:tc>
          <w:tcPr>
            <w:tcW w:w="708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30 октября</w:t>
            </w:r>
          </w:p>
        </w:tc>
        <w:tc>
          <w:tcPr>
            <w:tcW w:w="1560" w:type="dxa"/>
          </w:tcPr>
          <w:p w:rsidR="00DE7B69" w:rsidRPr="00DC2886" w:rsidRDefault="00DE7B69" w:rsidP="00DC2886">
            <w:pPr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Министерство лесного хозяйства и природопользования  Республики Тыва</w:t>
            </w:r>
          </w:p>
        </w:tc>
      </w:tr>
      <w:tr w:rsidR="00DE7B69" w:rsidRPr="00DC2886" w:rsidTr="00E747FC">
        <w:trPr>
          <w:cantSplit/>
          <w:trHeight w:val="1134"/>
        </w:trPr>
        <w:tc>
          <w:tcPr>
            <w:tcW w:w="1930" w:type="dxa"/>
          </w:tcPr>
          <w:p w:rsidR="00DE7B69" w:rsidRPr="00DC2886" w:rsidRDefault="00DE7B69" w:rsidP="00DC2886">
            <w:pPr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2.1.1.19. Благоустройство зон отдыха</w:t>
            </w:r>
          </w:p>
        </w:tc>
        <w:tc>
          <w:tcPr>
            <w:tcW w:w="568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30 июня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30 сентября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30 июня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30 сентября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30 июня</w:t>
            </w:r>
          </w:p>
        </w:tc>
        <w:tc>
          <w:tcPr>
            <w:tcW w:w="709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30 сентября</w:t>
            </w:r>
          </w:p>
        </w:tc>
        <w:tc>
          <w:tcPr>
            <w:tcW w:w="709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623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30 июня</w:t>
            </w:r>
          </w:p>
        </w:tc>
        <w:tc>
          <w:tcPr>
            <w:tcW w:w="653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30 сентября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30 июня</w:t>
            </w:r>
          </w:p>
        </w:tc>
        <w:tc>
          <w:tcPr>
            <w:tcW w:w="709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30 сентября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DE7B69" w:rsidRPr="00DC2886" w:rsidRDefault="00DE7B69" w:rsidP="00DC2886">
            <w:pPr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Министерство лесного хозяйства и природопользования  Республики Тыва</w:t>
            </w:r>
          </w:p>
        </w:tc>
      </w:tr>
      <w:tr w:rsidR="00DE7B69" w:rsidRPr="00DC2886" w:rsidTr="00E747FC">
        <w:trPr>
          <w:cantSplit/>
          <w:trHeight w:val="1134"/>
        </w:trPr>
        <w:tc>
          <w:tcPr>
            <w:tcW w:w="1930" w:type="dxa"/>
          </w:tcPr>
          <w:p w:rsidR="00DE7B69" w:rsidRPr="00DC2886" w:rsidRDefault="00DE7B69" w:rsidP="00DC2886">
            <w:pPr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 xml:space="preserve">2.1.1.20. </w:t>
            </w:r>
            <w:proofErr w:type="spellStart"/>
            <w:r w:rsidRPr="00DC2886">
              <w:rPr>
                <w:sz w:val="22"/>
                <w:szCs w:val="22"/>
              </w:rPr>
              <w:t>Лесопожарная</w:t>
            </w:r>
            <w:proofErr w:type="spellEnd"/>
            <w:r w:rsidRPr="00DC2886">
              <w:rPr>
                <w:sz w:val="22"/>
                <w:szCs w:val="22"/>
              </w:rPr>
              <w:t xml:space="preserve"> техника и оборудование</w:t>
            </w:r>
          </w:p>
        </w:tc>
        <w:tc>
          <w:tcPr>
            <w:tcW w:w="568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25 декабря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25 декабря</w:t>
            </w:r>
          </w:p>
        </w:tc>
        <w:tc>
          <w:tcPr>
            <w:tcW w:w="708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25 декабря</w:t>
            </w:r>
          </w:p>
        </w:tc>
        <w:tc>
          <w:tcPr>
            <w:tcW w:w="708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3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3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25 декабря</w:t>
            </w:r>
          </w:p>
        </w:tc>
        <w:tc>
          <w:tcPr>
            <w:tcW w:w="709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25 декабря</w:t>
            </w:r>
          </w:p>
        </w:tc>
        <w:tc>
          <w:tcPr>
            <w:tcW w:w="1560" w:type="dxa"/>
          </w:tcPr>
          <w:p w:rsidR="00DE7B69" w:rsidRPr="00DC2886" w:rsidRDefault="00DE7B69" w:rsidP="00DC2886">
            <w:pPr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Министерство лесного хозяйства и природопользования  Республики Тыва</w:t>
            </w:r>
          </w:p>
        </w:tc>
      </w:tr>
      <w:tr w:rsidR="00DE7B69" w:rsidRPr="00DC2886" w:rsidTr="00E747FC">
        <w:trPr>
          <w:cantSplit/>
          <w:trHeight w:val="1134"/>
        </w:trPr>
        <w:tc>
          <w:tcPr>
            <w:tcW w:w="1930" w:type="dxa"/>
          </w:tcPr>
          <w:p w:rsidR="00DE7B69" w:rsidRPr="00DC2886" w:rsidRDefault="00DE7B69" w:rsidP="00DC2886">
            <w:pPr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2.1.2. Защита лесов</w:t>
            </w:r>
            <w:r w:rsidR="00F952EA">
              <w:rPr>
                <w:sz w:val="22"/>
                <w:szCs w:val="22"/>
              </w:rPr>
              <w:t xml:space="preserve"> </w:t>
            </w:r>
            <w:r w:rsidRPr="00DC2886">
              <w:rPr>
                <w:sz w:val="22"/>
                <w:szCs w:val="22"/>
              </w:rPr>
              <w:t>(Повышение эффективности проведения профилактики возникновения, локализации и ликвидации очагов вредных организмов)</w:t>
            </w:r>
          </w:p>
        </w:tc>
        <w:tc>
          <w:tcPr>
            <w:tcW w:w="568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30 сентября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30 сентября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30 сентября</w:t>
            </w:r>
          </w:p>
        </w:tc>
        <w:tc>
          <w:tcPr>
            <w:tcW w:w="709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623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3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30 сентября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30 сентября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DE7B69" w:rsidRPr="00DC2886" w:rsidRDefault="00DE7B69" w:rsidP="00DC2886">
            <w:pPr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Министерство лесного хозяйства и природопользования  Республики Тыва</w:t>
            </w:r>
          </w:p>
        </w:tc>
      </w:tr>
      <w:tr w:rsidR="00DE7B69" w:rsidRPr="00DC2886" w:rsidTr="00E747FC">
        <w:trPr>
          <w:cantSplit/>
          <w:trHeight w:val="1134"/>
        </w:trPr>
        <w:tc>
          <w:tcPr>
            <w:tcW w:w="1930" w:type="dxa"/>
          </w:tcPr>
          <w:p w:rsidR="00DE7B69" w:rsidRPr="00DC2886" w:rsidRDefault="00DE7B69" w:rsidP="00DC2886">
            <w:pPr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lastRenderedPageBreak/>
              <w:t>2.1.2.1. Локализация и ликвидация очагов вредных организмов</w:t>
            </w:r>
          </w:p>
        </w:tc>
        <w:tc>
          <w:tcPr>
            <w:tcW w:w="568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30 июня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30 сентября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30 июня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30 сентября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30 июня</w:t>
            </w:r>
          </w:p>
        </w:tc>
        <w:tc>
          <w:tcPr>
            <w:tcW w:w="709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30 сентября</w:t>
            </w:r>
          </w:p>
        </w:tc>
        <w:tc>
          <w:tcPr>
            <w:tcW w:w="709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623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30 июня</w:t>
            </w:r>
          </w:p>
        </w:tc>
        <w:tc>
          <w:tcPr>
            <w:tcW w:w="653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30 сентября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30 июня</w:t>
            </w:r>
          </w:p>
        </w:tc>
        <w:tc>
          <w:tcPr>
            <w:tcW w:w="709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30 сентября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DE7B69" w:rsidRPr="00DC2886" w:rsidRDefault="00DE7B69" w:rsidP="00DC2886">
            <w:pPr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Министерство лесного хозяйства и природопользования  Республики Тыва</w:t>
            </w:r>
          </w:p>
        </w:tc>
      </w:tr>
      <w:tr w:rsidR="00DE7B69" w:rsidRPr="00DC2886" w:rsidTr="00E747FC">
        <w:trPr>
          <w:cantSplit/>
          <w:trHeight w:val="1134"/>
        </w:trPr>
        <w:tc>
          <w:tcPr>
            <w:tcW w:w="1930" w:type="dxa"/>
          </w:tcPr>
          <w:p w:rsidR="00DE7B69" w:rsidRPr="00DC2886" w:rsidRDefault="00DE7B69" w:rsidP="00DC2886">
            <w:pPr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2.1.2.2. Лесопатологические обследования, в том числе инструментальным и (или) визуальным способами</w:t>
            </w:r>
          </w:p>
        </w:tc>
        <w:tc>
          <w:tcPr>
            <w:tcW w:w="568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30 июня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30 сентября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30 июня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30 сентября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30 июня</w:t>
            </w:r>
          </w:p>
        </w:tc>
        <w:tc>
          <w:tcPr>
            <w:tcW w:w="709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30 сентября</w:t>
            </w:r>
          </w:p>
        </w:tc>
        <w:tc>
          <w:tcPr>
            <w:tcW w:w="709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623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30 июня</w:t>
            </w:r>
          </w:p>
        </w:tc>
        <w:tc>
          <w:tcPr>
            <w:tcW w:w="653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30 сентября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30 июня</w:t>
            </w:r>
          </w:p>
        </w:tc>
        <w:tc>
          <w:tcPr>
            <w:tcW w:w="709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30 сентября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DE7B69" w:rsidRPr="00DC2886" w:rsidRDefault="00DE7B69" w:rsidP="00DC2886">
            <w:pPr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Министерство лесного хозяйства и природопользования  Республики Тыва</w:t>
            </w:r>
          </w:p>
        </w:tc>
      </w:tr>
      <w:tr w:rsidR="00DE7B69" w:rsidRPr="00DC2886" w:rsidTr="00E747FC">
        <w:trPr>
          <w:cantSplit/>
          <w:trHeight w:val="1134"/>
        </w:trPr>
        <w:tc>
          <w:tcPr>
            <w:tcW w:w="1930" w:type="dxa"/>
          </w:tcPr>
          <w:p w:rsidR="00DE7B69" w:rsidRPr="00DC2886" w:rsidRDefault="00DE7B69" w:rsidP="00DC2886">
            <w:pPr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2.1.2.3.</w:t>
            </w:r>
            <w:r>
              <w:rPr>
                <w:sz w:val="22"/>
                <w:szCs w:val="22"/>
              </w:rPr>
              <w:t xml:space="preserve"> </w:t>
            </w:r>
            <w:r w:rsidRPr="00DC2886">
              <w:rPr>
                <w:sz w:val="22"/>
                <w:szCs w:val="22"/>
              </w:rPr>
              <w:t>Предупреждение возникновения вредных организмов, санитарно-оздорови</w:t>
            </w:r>
            <w:r>
              <w:rPr>
                <w:sz w:val="22"/>
                <w:szCs w:val="22"/>
              </w:rPr>
              <w:t>-</w:t>
            </w:r>
            <w:r w:rsidRPr="00DC2886">
              <w:rPr>
                <w:sz w:val="22"/>
                <w:szCs w:val="22"/>
              </w:rPr>
              <w:t>тельные мероприятия, уборка неликвидной древесины</w:t>
            </w:r>
          </w:p>
        </w:tc>
        <w:tc>
          <w:tcPr>
            <w:tcW w:w="568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30 октября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30 октября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30 октября</w:t>
            </w:r>
          </w:p>
        </w:tc>
        <w:tc>
          <w:tcPr>
            <w:tcW w:w="709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3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3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30 октября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30 октября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DE7B69" w:rsidRPr="00DC2886" w:rsidRDefault="00DE7B69" w:rsidP="00DC2886">
            <w:pPr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Министерство лесного хозяйства и природопользования  Республики Тыва</w:t>
            </w:r>
          </w:p>
        </w:tc>
      </w:tr>
      <w:tr w:rsidR="00DE7B69" w:rsidRPr="00DC2886" w:rsidTr="00E747FC">
        <w:trPr>
          <w:cantSplit/>
          <w:trHeight w:val="1134"/>
        </w:trPr>
        <w:tc>
          <w:tcPr>
            <w:tcW w:w="1930" w:type="dxa"/>
          </w:tcPr>
          <w:p w:rsidR="00DE7B69" w:rsidRPr="00DC2886" w:rsidRDefault="00DE7B69" w:rsidP="00DC2886">
            <w:pPr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2.1.3. Воспроизводство лесов</w:t>
            </w:r>
          </w:p>
        </w:tc>
        <w:tc>
          <w:tcPr>
            <w:tcW w:w="568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25 декабря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25 декабря</w:t>
            </w:r>
          </w:p>
        </w:tc>
        <w:tc>
          <w:tcPr>
            <w:tcW w:w="708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25 декабря</w:t>
            </w:r>
          </w:p>
        </w:tc>
        <w:tc>
          <w:tcPr>
            <w:tcW w:w="708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623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653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25 декабря</w:t>
            </w:r>
          </w:p>
        </w:tc>
        <w:tc>
          <w:tcPr>
            <w:tcW w:w="709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25 декабря</w:t>
            </w:r>
          </w:p>
        </w:tc>
        <w:tc>
          <w:tcPr>
            <w:tcW w:w="1560" w:type="dxa"/>
          </w:tcPr>
          <w:p w:rsidR="00DE7B69" w:rsidRPr="00DC2886" w:rsidRDefault="00DE7B69" w:rsidP="00DC2886">
            <w:pPr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Министерство лесного хозяйства и природопользования  Республики Тыва</w:t>
            </w:r>
          </w:p>
        </w:tc>
      </w:tr>
      <w:tr w:rsidR="00DE7B69" w:rsidRPr="00DC2886" w:rsidTr="00E747FC">
        <w:trPr>
          <w:cantSplit/>
          <w:trHeight w:val="1134"/>
        </w:trPr>
        <w:tc>
          <w:tcPr>
            <w:tcW w:w="1930" w:type="dxa"/>
          </w:tcPr>
          <w:p w:rsidR="00DE7B69" w:rsidRPr="00DC2886" w:rsidRDefault="00DE7B69" w:rsidP="00DC2886">
            <w:pPr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 xml:space="preserve">2.1.3.1. Увеличение площади </w:t>
            </w:r>
            <w:proofErr w:type="spellStart"/>
            <w:r w:rsidRPr="00DC2886">
              <w:rPr>
                <w:sz w:val="22"/>
                <w:szCs w:val="22"/>
              </w:rPr>
              <w:t>лесовосстановления</w:t>
            </w:r>
            <w:proofErr w:type="spellEnd"/>
            <w:r w:rsidRPr="00DC2886">
              <w:rPr>
                <w:sz w:val="22"/>
                <w:szCs w:val="22"/>
              </w:rPr>
              <w:t>, всего:</w:t>
            </w:r>
          </w:p>
        </w:tc>
        <w:tc>
          <w:tcPr>
            <w:tcW w:w="568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1 мая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30 сентября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1 мая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30 сентября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1 мая</w:t>
            </w:r>
          </w:p>
        </w:tc>
        <w:tc>
          <w:tcPr>
            <w:tcW w:w="709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30 сентября</w:t>
            </w:r>
          </w:p>
        </w:tc>
        <w:tc>
          <w:tcPr>
            <w:tcW w:w="709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623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1 мая</w:t>
            </w:r>
          </w:p>
        </w:tc>
        <w:tc>
          <w:tcPr>
            <w:tcW w:w="653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30 сентября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1 мая</w:t>
            </w:r>
          </w:p>
        </w:tc>
        <w:tc>
          <w:tcPr>
            <w:tcW w:w="709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30 сентября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DE7B69" w:rsidRPr="00DC2886" w:rsidRDefault="00DE7B69" w:rsidP="00DC2886">
            <w:pPr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Министерство лесного хозяйства и природопользования  Республики Тыва</w:t>
            </w:r>
          </w:p>
        </w:tc>
      </w:tr>
      <w:tr w:rsidR="00DE7B69" w:rsidRPr="00DC2886" w:rsidTr="00E747FC">
        <w:trPr>
          <w:cantSplit/>
          <w:trHeight w:val="1134"/>
        </w:trPr>
        <w:tc>
          <w:tcPr>
            <w:tcW w:w="1930" w:type="dxa"/>
          </w:tcPr>
          <w:p w:rsidR="00DE7B69" w:rsidRPr="00DC2886" w:rsidRDefault="00DE7B69" w:rsidP="00DC2886">
            <w:pPr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lastRenderedPageBreak/>
              <w:t xml:space="preserve">2.1.3.1.1. Искусственное </w:t>
            </w:r>
            <w:proofErr w:type="spellStart"/>
            <w:r w:rsidRPr="00DC2886">
              <w:rPr>
                <w:sz w:val="22"/>
                <w:szCs w:val="22"/>
              </w:rPr>
              <w:t>лесовосстановление</w:t>
            </w:r>
            <w:proofErr w:type="spellEnd"/>
            <w:r w:rsidRPr="00DC2886">
              <w:rPr>
                <w:sz w:val="22"/>
                <w:szCs w:val="22"/>
              </w:rPr>
              <w:t xml:space="preserve"> путем посадки сеянцев, саженцев с открытой корневой системой</w:t>
            </w:r>
          </w:p>
        </w:tc>
        <w:tc>
          <w:tcPr>
            <w:tcW w:w="568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1 мая, 1 июня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1 мая, 1 июня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1 мая, 1 июня</w:t>
            </w:r>
          </w:p>
        </w:tc>
        <w:tc>
          <w:tcPr>
            <w:tcW w:w="709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623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1 мая, 1 июня</w:t>
            </w:r>
          </w:p>
        </w:tc>
        <w:tc>
          <w:tcPr>
            <w:tcW w:w="653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1 мая, 1 июня</w:t>
            </w:r>
          </w:p>
        </w:tc>
        <w:tc>
          <w:tcPr>
            <w:tcW w:w="709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DE7B69" w:rsidRPr="00DC2886" w:rsidRDefault="00DE7B69" w:rsidP="00DC2886">
            <w:pPr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Министерство лесного хозяйства и природопользования  Республики Тыва</w:t>
            </w:r>
          </w:p>
        </w:tc>
      </w:tr>
      <w:tr w:rsidR="00DE7B69" w:rsidRPr="00DC2886" w:rsidTr="00E747FC">
        <w:trPr>
          <w:cantSplit/>
          <w:trHeight w:val="1134"/>
        </w:trPr>
        <w:tc>
          <w:tcPr>
            <w:tcW w:w="1930" w:type="dxa"/>
          </w:tcPr>
          <w:p w:rsidR="00DE7B69" w:rsidRPr="00DC2886" w:rsidRDefault="00DE7B69" w:rsidP="00DC2886">
            <w:pPr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 xml:space="preserve">2.1.3.1.2. Искусственное </w:t>
            </w:r>
            <w:proofErr w:type="spellStart"/>
            <w:r w:rsidRPr="00DC2886">
              <w:rPr>
                <w:sz w:val="22"/>
                <w:szCs w:val="22"/>
              </w:rPr>
              <w:t>лесовосстановление</w:t>
            </w:r>
            <w:proofErr w:type="spellEnd"/>
            <w:r w:rsidRPr="00DC2886">
              <w:rPr>
                <w:sz w:val="22"/>
                <w:szCs w:val="22"/>
              </w:rPr>
              <w:t xml:space="preserve"> путем посадки сеянцев, саженцев с закрытой корневой системой</w:t>
            </w:r>
          </w:p>
        </w:tc>
        <w:tc>
          <w:tcPr>
            <w:tcW w:w="568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1 июня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1 октября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1 июня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1 октября</w:t>
            </w:r>
          </w:p>
        </w:tc>
        <w:tc>
          <w:tcPr>
            <w:tcW w:w="708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1 июня</w:t>
            </w:r>
          </w:p>
        </w:tc>
        <w:tc>
          <w:tcPr>
            <w:tcW w:w="709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1 октября</w:t>
            </w:r>
          </w:p>
        </w:tc>
        <w:tc>
          <w:tcPr>
            <w:tcW w:w="708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623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1 июня</w:t>
            </w:r>
          </w:p>
        </w:tc>
        <w:tc>
          <w:tcPr>
            <w:tcW w:w="653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1 октября</w:t>
            </w:r>
          </w:p>
        </w:tc>
        <w:tc>
          <w:tcPr>
            <w:tcW w:w="709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1 июня</w:t>
            </w:r>
          </w:p>
        </w:tc>
        <w:tc>
          <w:tcPr>
            <w:tcW w:w="709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1 октября</w:t>
            </w:r>
          </w:p>
        </w:tc>
        <w:tc>
          <w:tcPr>
            <w:tcW w:w="1560" w:type="dxa"/>
          </w:tcPr>
          <w:p w:rsidR="00DE7B69" w:rsidRPr="00DC2886" w:rsidRDefault="00DE7B69" w:rsidP="00DC2886">
            <w:pPr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Министерство лесного хозяйства и природопользования  Республики Тыва</w:t>
            </w:r>
          </w:p>
        </w:tc>
      </w:tr>
      <w:tr w:rsidR="00DE7B69" w:rsidRPr="00DC2886" w:rsidTr="00E747FC">
        <w:trPr>
          <w:cantSplit/>
          <w:trHeight w:val="1134"/>
        </w:trPr>
        <w:tc>
          <w:tcPr>
            <w:tcW w:w="1930" w:type="dxa"/>
          </w:tcPr>
          <w:p w:rsidR="00DE7B69" w:rsidRPr="00DC2886" w:rsidRDefault="00DE7B69" w:rsidP="00DC2886">
            <w:pPr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 xml:space="preserve">2.1.3.1.3. Естественное </w:t>
            </w:r>
            <w:proofErr w:type="spellStart"/>
            <w:r w:rsidRPr="00DC2886">
              <w:rPr>
                <w:sz w:val="22"/>
                <w:szCs w:val="22"/>
              </w:rPr>
              <w:t>лесовосстановление</w:t>
            </w:r>
            <w:proofErr w:type="spellEnd"/>
          </w:p>
        </w:tc>
        <w:tc>
          <w:tcPr>
            <w:tcW w:w="568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1 мая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30 августа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1 мая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30 августа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1 мая</w:t>
            </w:r>
          </w:p>
        </w:tc>
        <w:tc>
          <w:tcPr>
            <w:tcW w:w="709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30 августа</w:t>
            </w:r>
          </w:p>
        </w:tc>
        <w:tc>
          <w:tcPr>
            <w:tcW w:w="709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623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1 мая</w:t>
            </w:r>
          </w:p>
        </w:tc>
        <w:tc>
          <w:tcPr>
            <w:tcW w:w="653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30 августа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1 мая</w:t>
            </w:r>
          </w:p>
        </w:tc>
        <w:tc>
          <w:tcPr>
            <w:tcW w:w="709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30 августа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DE7B69" w:rsidRPr="00DC2886" w:rsidRDefault="00DE7B69" w:rsidP="00DC2886">
            <w:pPr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Министерство лесного хозяйства и природопользования  Республики Тыва</w:t>
            </w:r>
          </w:p>
        </w:tc>
      </w:tr>
      <w:tr w:rsidR="00DE7B69" w:rsidRPr="00DC2886" w:rsidTr="00E747FC">
        <w:trPr>
          <w:cantSplit/>
          <w:trHeight w:val="1134"/>
        </w:trPr>
        <w:tc>
          <w:tcPr>
            <w:tcW w:w="1930" w:type="dxa"/>
          </w:tcPr>
          <w:p w:rsidR="00DE7B69" w:rsidRPr="00DC2886" w:rsidRDefault="00DE7B69" w:rsidP="00DC2886">
            <w:pPr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2.1.3.1.4. Агротехнический уход за лесными культурами</w:t>
            </w:r>
          </w:p>
        </w:tc>
        <w:tc>
          <w:tcPr>
            <w:tcW w:w="568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до 1 августа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до 1 августа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до 1 августа</w:t>
            </w:r>
          </w:p>
        </w:tc>
        <w:tc>
          <w:tcPr>
            <w:tcW w:w="709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3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3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до 1 августа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до 1 августа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DE7B69" w:rsidRPr="00DC2886" w:rsidRDefault="00DE7B69" w:rsidP="00DC2886">
            <w:pPr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Министерство лесного хозяйства и природопользования  Республики Тыва</w:t>
            </w:r>
          </w:p>
        </w:tc>
      </w:tr>
      <w:tr w:rsidR="00DE7B69" w:rsidRPr="00DC2886" w:rsidTr="00E747FC">
        <w:trPr>
          <w:cantSplit/>
          <w:trHeight w:val="1134"/>
        </w:trPr>
        <w:tc>
          <w:tcPr>
            <w:tcW w:w="1930" w:type="dxa"/>
          </w:tcPr>
          <w:p w:rsidR="00DE7B69" w:rsidRPr="00DC2886" w:rsidRDefault="00DE7B69" w:rsidP="00DC2886">
            <w:pPr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2.1.3.1.5. Обработка почвы под лесные культуры на всем участке (сплошная обработка) или на его</w:t>
            </w:r>
          </w:p>
        </w:tc>
        <w:tc>
          <w:tcPr>
            <w:tcW w:w="568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1 июля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30 сентября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1 июля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30 сентября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1 июля</w:t>
            </w:r>
          </w:p>
        </w:tc>
        <w:tc>
          <w:tcPr>
            <w:tcW w:w="709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30 сентября</w:t>
            </w:r>
          </w:p>
        </w:tc>
        <w:tc>
          <w:tcPr>
            <w:tcW w:w="709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623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3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DE7B69" w:rsidRPr="00DC2886" w:rsidRDefault="00DE7B69" w:rsidP="00DE7B69">
            <w:pPr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Министерство лесного хозяйства и природопользования  Республики Тыва</w:t>
            </w:r>
          </w:p>
        </w:tc>
      </w:tr>
      <w:tr w:rsidR="00DE7B69" w:rsidRPr="00DC2886" w:rsidTr="00E747FC">
        <w:trPr>
          <w:cantSplit/>
          <w:trHeight w:val="1134"/>
        </w:trPr>
        <w:tc>
          <w:tcPr>
            <w:tcW w:w="1930" w:type="dxa"/>
          </w:tcPr>
          <w:p w:rsidR="00DE7B69" w:rsidRPr="00DC2886" w:rsidRDefault="00DE7B69" w:rsidP="00DC2886">
            <w:pPr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lastRenderedPageBreak/>
              <w:t>части (частичная обработка) механическим, химическим или огневым способами</w:t>
            </w:r>
          </w:p>
        </w:tc>
        <w:tc>
          <w:tcPr>
            <w:tcW w:w="568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3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3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DE7B69" w:rsidRPr="00DC2886" w:rsidRDefault="00DE7B69" w:rsidP="00DC2886">
            <w:pPr>
              <w:rPr>
                <w:sz w:val="22"/>
                <w:szCs w:val="22"/>
              </w:rPr>
            </w:pPr>
          </w:p>
        </w:tc>
      </w:tr>
      <w:tr w:rsidR="00DE7B69" w:rsidRPr="00DC2886" w:rsidTr="00E747FC">
        <w:trPr>
          <w:cantSplit/>
          <w:trHeight w:val="1134"/>
        </w:trPr>
        <w:tc>
          <w:tcPr>
            <w:tcW w:w="1930" w:type="dxa"/>
          </w:tcPr>
          <w:p w:rsidR="00DE7B69" w:rsidRPr="00DC2886" w:rsidRDefault="00DE7B69" w:rsidP="00DC2886">
            <w:pPr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 xml:space="preserve">2.1.3.1.6. Подготовка лесного участка для </w:t>
            </w:r>
            <w:proofErr w:type="spellStart"/>
            <w:r w:rsidRPr="00DC2886">
              <w:rPr>
                <w:sz w:val="22"/>
                <w:szCs w:val="22"/>
              </w:rPr>
              <w:t>лесовосстановления</w:t>
            </w:r>
            <w:proofErr w:type="spellEnd"/>
          </w:p>
        </w:tc>
        <w:tc>
          <w:tcPr>
            <w:tcW w:w="568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1 июля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30 сентября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1 июля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30 сентября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1 июля</w:t>
            </w:r>
          </w:p>
        </w:tc>
        <w:tc>
          <w:tcPr>
            <w:tcW w:w="709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30 сентября</w:t>
            </w:r>
          </w:p>
        </w:tc>
        <w:tc>
          <w:tcPr>
            <w:tcW w:w="709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623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1 июля</w:t>
            </w:r>
          </w:p>
        </w:tc>
        <w:tc>
          <w:tcPr>
            <w:tcW w:w="653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30 сентября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1 июля</w:t>
            </w:r>
          </w:p>
        </w:tc>
        <w:tc>
          <w:tcPr>
            <w:tcW w:w="709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30 сентября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DE7B69" w:rsidRPr="00DC2886" w:rsidRDefault="00DE7B69" w:rsidP="00DC2886">
            <w:pPr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Министерство лесного хозяйства и природопользования  Республики Тыва</w:t>
            </w:r>
          </w:p>
        </w:tc>
      </w:tr>
      <w:tr w:rsidR="00DE7B69" w:rsidRPr="00DC2886" w:rsidTr="00E747FC">
        <w:trPr>
          <w:cantSplit/>
          <w:trHeight w:val="1134"/>
        </w:trPr>
        <w:tc>
          <w:tcPr>
            <w:tcW w:w="1930" w:type="dxa"/>
          </w:tcPr>
          <w:p w:rsidR="00DE7B69" w:rsidRPr="00DC2886" w:rsidRDefault="00DE7B69" w:rsidP="00DC2886">
            <w:pPr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2.1.3.1.7. Создание объектов лесного семеноводства</w:t>
            </w:r>
          </w:p>
        </w:tc>
        <w:tc>
          <w:tcPr>
            <w:tcW w:w="568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1 июля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30 сентября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30 октября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1 июля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30 сентября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30 октября</w:t>
            </w:r>
          </w:p>
        </w:tc>
        <w:tc>
          <w:tcPr>
            <w:tcW w:w="708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1 июля</w:t>
            </w:r>
          </w:p>
        </w:tc>
        <w:tc>
          <w:tcPr>
            <w:tcW w:w="709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30 сентября</w:t>
            </w:r>
          </w:p>
        </w:tc>
        <w:tc>
          <w:tcPr>
            <w:tcW w:w="709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30 октября</w:t>
            </w:r>
          </w:p>
        </w:tc>
        <w:tc>
          <w:tcPr>
            <w:tcW w:w="708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623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1 июля</w:t>
            </w:r>
          </w:p>
        </w:tc>
        <w:tc>
          <w:tcPr>
            <w:tcW w:w="653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30 сентября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30 октября</w:t>
            </w:r>
          </w:p>
        </w:tc>
        <w:tc>
          <w:tcPr>
            <w:tcW w:w="709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1 июля</w:t>
            </w:r>
          </w:p>
        </w:tc>
        <w:tc>
          <w:tcPr>
            <w:tcW w:w="709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30 сентября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30 октября</w:t>
            </w:r>
          </w:p>
        </w:tc>
        <w:tc>
          <w:tcPr>
            <w:tcW w:w="1560" w:type="dxa"/>
          </w:tcPr>
          <w:p w:rsidR="00DE7B69" w:rsidRPr="00DC2886" w:rsidRDefault="00DE7B69" w:rsidP="00DC2886">
            <w:pPr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Министерство лесного хозяйства и природопользования  Республики Тыва</w:t>
            </w:r>
          </w:p>
        </w:tc>
      </w:tr>
      <w:tr w:rsidR="00DE7B69" w:rsidRPr="00DC2886" w:rsidTr="00E747FC">
        <w:trPr>
          <w:cantSplit/>
          <w:trHeight w:val="1134"/>
        </w:trPr>
        <w:tc>
          <w:tcPr>
            <w:tcW w:w="1930" w:type="dxa"/>
          </w:tcPr>
          <w:p w:rsidR="00DE7B69" w:rsidRPr="00DC2886" w:rsidRDefault="00DE7B69" w:rsidP="00DC2886">
            <w:pPr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2.1.3.1.8. Уход за объектами семеноводства</w:t>
            </w:r>
          </w:p>
        </w:tc>
        <w:tc>
          <w:tcPr>
            <w:tcW w:w="568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1 июня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30 августа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1 июня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30 августа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1 июня</w:t>
            </w:r>
          </w:p>
        </w:tc>
        <w:tc>
          <w:tcPr>
            <w:tcW w:w="709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30 августа</w:t>
            </w:r>
          </w:p>
        </w:tc>
        <w:tc>
          <w:tcPr>
            <w:tcW w:w="709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623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1 июня</w:t>
            </w:r>
          </w:p>
        </w:tc>
        <w:tc>
          <w:tcPr>
            <w:tcW w:w="653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30 августа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1 июня</w:t>
            </w:r>
          </w:p>
        </w:tc>
        <w:tc>
          <w:tcPr>
            <w:tcW w:w="709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30 августа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DE7B69" w:rsidRPr="00DC2886" w:rsidRDefault="00DE7B69" w:rsidP="00DC2886">
            <w:pPr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Министерство лесного хозяйства и природопользования  Республики Тыва</w:t>
            </w:r>
          </w:p>
        </w:tc>
      </w:tr>
      <w:tr w:rsidR="00DE7B69" w:rsidRPr="00DC2886" w:rsidTr="00E747FC">
        <w:trPr>
          <w:cantSplit/>
          <w:trHeight w:val="1134"/>
        </w:trPr>
        <w:tc>
          <w:tcPr>
            <w:tcW w:w="1930" w:type="dxa"/>
          </w:tcPr>
          <w:p w:rsidR="00DE7B69" w:rsidRPr="00DC2886" w:rsidRDefault="00DE7B69" w:rsidP="00DC2886">
            <w:pPr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 xml:space="preserve">2.1.3.2.  </w:t>
            </w:r>
            <w:proofErr w:type="spellStart"/>
            <w:r w:rsidRPr="00DC2886">
              <w:rPr>
                <w:sz w:val="22"/>
                <w:szCs w:val="22"/>
              </w:rPr>
              <w:t>Лесовосстановление</w:t>
            </w:r>
            <w:proofErr w:type="spellEnd"/>
            <w:r w:rsidRPr="00DC2886">
              <w:rPr>
                <w:sz w:val="22"/>
                <w:szCs w:val="22"/>
              </w:rPr>
              <w:t xml:space="preserve"> и лесоразведение, всего:</w:t>
            </w:r>
          </w:p>
        </w:tc>
        <w:tc>
          <w:tcPr>
            <w:tcW w:w="568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до 15 ноября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до 15 ноября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до 15 ноября</w:t>
            </w:r>
          </w:p>
        </w:tc>
        <w:tc>
          <w:tcPr>
            <w:tcW w:w="709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3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3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до 15 ноября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до 15 ноября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DE7B69" w:rsidRPr="00DC2886" w:rsidRDefault="00DE7B69" w:rsidP="00DC2886">
            <w:pPr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Министерство лесного хозяйства и природопользования  Республики Тыва</w:t>
            </w:r>
          </w:p>
        </w:tc>
      </w:tr>
      <w:tr w:rsidR="00DE7B69" w:rsidRPr="00DC2886" w:rsidTr="00E747FC">
        <w:trPr>
          <w:cantSplit/>
          <w:trHeight w:val="1134"/>
        </w:trPr>
        <w:tc>
          <w:tcPr>
            <w:tcW w:w="1930" w:type="dxa"/>
          </w:tcPr>
          <w:p w:rsidR="00DE7B69" w:rsidRPr="00DC2886" w:rsidRDefault="00DE7B69" w:rsidP="00DC2886">
            <w:pPr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2.1.3.2.1</w:t>
            </w:r>
            <w:r>
              <w:rPr>
                <w:sz w:val="22"/>
                <w:szCs w:val="22"/>
              </w:rPr>
              <w:t>.</w:t>
            </w:r>
            <w:r w:rsidRPr="00DC2886">
              <w:rPr>
                <w:sz w:val="22"/>
                <w:szCs w:val="22"/>
              </w:rPr>
              <w:t xml:space="preserve"> Рубки осветления, проводимые в целях ухода за лесами</w:t>
            </w:r>
          </w:p>
        </w:tc>
        <w:tc>
          <w:tcPr>
            <w:tcW w:w="568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1 июля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30 сентября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1 июля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30 сентября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1 июля</w:t>
            </w:r>
          </w:p>
        </w:tc>
        <w:tc>
          <w:tcPr>
            <w:tcW w:w="709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30 сентября</w:t>
            </w:r>
          </w:p>
        </w:tc>
        <w:tc>
          <w:tcPr>
            <w:tcW w:w="709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623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1 июля</w:t>
            </w:r>
          </w:p>
        </w:tc>
        <w:tc>
          <w:tcPr>
            <w:tcW w:w="653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30 сентября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1 июля</w:t>
            </w:r>
          </w:p>
        </w:tc>
        <w:tc>
          <w:tcPr>
            <w:tcW w:w="709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30 сентября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DE7B69" w:rsidRPr="00DC2886" w:rsidRDefault="00DE7B69" w:rsidP="00DC2886">
            <w:pPr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Министерство лесного хозяйства и природопользования  Республики Тыва</w:t>
            </w:r>
          </w:p>
        </w:tc>
      </w:tr>
      <w:tr w:rsidR="00DE7B69" w:rsidRPr="00DC2886" w:rsidTr="00E747FC">
        <w:trPr>
          <w:cantSplit/>
          <w:trHeight w:val="1134"/>
        </w:trPr>
        <w:tc>
          <w:tcPr>
            <w:tcW w:w="1930" w:type="dxa"/>
          </w:tcPr>
          <w:p w:rsidR="00DE7B69" w:rsidRPr="00DC2886" w:rsidRDefault="00DE7B69" w:rsidP="00DC2886">
            <w:pPr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lastRenderedPageBreak/>
              <w:t>2.1.3.2.2. Рубки прочистки, проводимые в целях ухода за лесами</w:t>
            </w:r>
          </w:p>
        </w:tc>
        <w:tc>
          <w:tcPr>
            <w:tcW w:w="568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до 15 ноября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до 15 ноября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до 15 ноября</w:t>
            </w:r>
          </w:p>
        </w:tc>
        <w:tc>
          <w:tcPr>
            <w:tcW w:w="709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3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3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до 15 ноября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до 15 ноября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DE7B69" w:rsidRPr="00DC2886" w:rsidRDefault="00DE7B69" w:rsidP="00DC2886">
            <w:pPr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Министерство лесного хозяйства и природопользования  Республики Тыва</w:t>
            </w:r>
          </w:p>
        </w:tc>
      </w:tr>
      <w:tr w:rsidR="00DE7B69" w:rsidRPr="00DC2886" w:rsidTr="00E747FC">
        <w:trPr>
          <w:cantSplit/>
          <w:trHeight w:val="1134"/>
        </w:trPr>
        <w:tc>
          <w:tcPr>
            <w:tcW w:w="1930" w:type="dxa"/>
          </w:tcPr>
          <w:p w:rsidR="00DE7B69" w:rsidRPr="00DC2886" w:rsidRDefault="00DE7B69" w:rsidP="00DC2886">
            <w:pPr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2.1.3.2.3. Рубки прореживания, проводимые в целях ухода за лесами</w:t>
            </w:r>
          </w:p>
        </w:tc>
        <w:tc>
          <w:tcPr>
            <w:tcW w:w="568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до 15 ноября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до 15 ноября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до 15 ноября</w:t>
            </w:r>
          </w:p>
        </w:tc>
        <w:tc>
          <w:tcPr>
            <w:tcW w:w="709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3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3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до 15 ноября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до 15 ноября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DE7B69" w:rsidRPr="00DC2886" w:rsidRDefault="00DE7B69" w:rsidP="00DC2886">
            <w:pPr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Министерство лесного хозяйства и природопользования  Республики Тыва</w:t>
            </w:r>
          </w:p>
        </w:tc>
      </w:tr>
      <w:tr w:rsidR="00DE7B69" w:rsidRPr="00DC2886" w:rsidTr="00E747FC">
        <w:trPr>
          <w:cantSplit/>
          <w:trHeight w:val="1134"/>
        </w:trPr>
        <w:tc>
          <w:tcPr>
            <w:tcW w:w="1930" w:type="dxa"/>
          </w:tcPr>
          <w:p w:rsidR="00DE7B69" w:rsidRPr="00DC2886" w:rsidRDefault="00DE7B69" w:rsidP="00DC2886">
            <w:pPr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2.1.3.2.4. Проходные рубки, проводимые в целях ухода за лесами</w:t>
            </w:r>
          </w:p>
        </w:tc>
        <w:tc>
          <w:tcPr>
            <w:tcW w:w="568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до 15 ноября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до 15 ноября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до 15 ноября</w:t>
            </w:r>
          </w:p>
        </w:tc>
        <w:tc>
          <w:tcPr>
            <w:tcW w:w="709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3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3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до 15 ноября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до 15 ноября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DE7B69" w:rsidRPr="00DC2886" w:rsidRDefault="00DE7B69" w:rsidP="00DC2886">
            <w:pPr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Министерство лесного хозяйства и природопользования  Республики Тыва</w:t>
            </w:r>
          </w:p>
        </w:tc>
      </w:tr>
      <w:tr w:rsidR="00DE7B69" w:rsidRPr="00DC2886" w:rsidTr="00E747FC">
        <w:trPr>
          <w:cantSplit/>
          <w:trHeight w:val="1134"/>
        </w:trPr>
        <w:tc>
          <w:tcPr>
            <w:tcW w:w="1930" w:type="dxa"/>
          </w:tcPr>
          <w:p w:rsidR="00DE7B69" w:rsidRPr="00DC2886" w:rsidRDefault="00DE7B69" w:rsidP="00DC2886">
            <w:pPr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2.1.3.3. Заготовка семян лесных растений на объектах лесного семеноводства, а также в плюсовых и нормальных насаждениях</w:t>
            </w:r>
          </w:p>
        </w:tc>
        <w:tc>
          <w:tcPr>
            <w:tcW w:w="568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10 февраля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10 октября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10 февраля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10 октября</w:t>
            </w:r>
          </w:p>
        </w:tc>
        <w:tc>
          <w:tcPr>
            <w:tcW w:w="708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10 февраля</w:t>
            </w:r>
          </w:p>
        </w:tc>
        <w:tc>
          <w:tcPr>
            <w:tcW w:w="709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10 октября</w:t>
            </w:r>
          </w:p>
        </w:tc>
        <w:tc>
          <w:tcPr>
            <w:tcW w:w="708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10 февраля</w:t>
            </w:r>
          </w:p>
        </w:tc>
        <w:tc>
          <w:tcPr>
            <w:tcW w:w="623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653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10 октября</w:t>
            </w:r>
          </w:p>
        </w:tc>
        <w:tc>
          <w:tcPr>
            <w:tcW w:w="709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10 февраля</w:t>
            </w:r>
          </w:p>
        </w:tc>
        <w:tc>
          <w:tcPr>
            <w:tcW w:w="708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10 октября</w:t>
            </w:r>
          </w:p>
        </w:tc>
        <w:tc>
          <w:tcPr>
            <w:tcW w:w="1560" w:type="dxa"/>
          </w:tcPr>
          <w:p w:rsidR="00DE7B69" w:rsidRPr="00DC2886" w:rsidRDefault="00DE7B69" w:rsidP="00DC2886">
            <w:pPr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Министерство лесного хозяйства и природопользования  Республики Тыва</w:t>
            </w:r>
          </w:p>
        </w:tc>
      </w:tr>
      <w:tr w:rsidR="00DE7B69" w:rsidRPr="00DC2886" w:rsidTr="00E747FC">
        <w:trPr>
          <w:cantSplit/>
          <w:trHeight w:val="1566"/>
        </w:trPr>
        <w:tc>
          <w:tcPr>
            <w:tcW w:w="1930" w:type="dxa"/>
          </w:tcPr>
          <w:p w:rsidR="00DE7B69" w:rsidRPr="00DC2886" w:rsidRDefault="00DE7B69" w:rsidP="00DC2886">
            <w:pPr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2.1.3.4. Посадочный материал с открытой корневой системой</w:t>
            </w:r>
          </w:p>
          <w:p w:rsidR="00DE7B69" w:rsidRPr="00DC2886" w:rsidRDefault="00DE7B69" w:rsidP="00DC2886">
            <w:pPr>
              <w:rPr>
                <w:sz w:val="22"/>
                <w:szCs w:val="22"/>
              </w:rPr>
            </w:pPr>
          </w:p>
        </w:tc>
        <w:tc>
          <w:tcPr>
            <w:tcW w:w="568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15 июня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15 июня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15 июня</w:t>
            </w:r>
          </w:p>
        </w:tc>
        <w:tc>
          <w:tcPr>
            <w:tcW w:w="709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623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3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DE7B69" w:rsidRPr="00DC2886" w:rsidRDefault="00DE7B69" w:rsidP="00DC2886">
            <w:pPr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Министерство лесного хозяйства и природопользования  Республики Тыва</w:t>
            </w:r>
          </w:p>
        </w:tc>
      </w:tr>
      <w:tr w:rsidR="00DE7B69" w:rsidRPr="00DC2886" w:rsidTr="00E747FC">
        <w:trPr>
          <w:cantSplit/>
          <w:trHeight w:val="2558"/>
        </w:trPr>
        <w:tc>
          <w:tcPr>
            <w:tcW w:w="1930" w:type="dxa"/>
          </w:tcPr>
          <w:p w:rsidR="00DE7B69" w:rsidRPr="00DC2886" w:rsidRDefault="00DE7B69" w:rsidP="00DC2886">
            <w:pPr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lastRenderedPageBreak/>
              <w:t>2.1.3.5. Лесохозяйственная техника: техника и оборудование</w:t>
            </w:r>
          </w:p>
        </w:tc>
        <w:tc>
          <w:tcPr>
            <w:tcW w:w="568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 xml:space="preserve">постоянно в течение года, </w:t>
            </w:r>
          </w:p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отчетность 25 декабря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 xml:space="preserve">постоянно в течение года, </w:t>
            </w:r>
          </w:p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отчетность 25 декабря</w:t>
            </w:r>
          </w:p>
        </w:tc>
        <w:tc>
          <w:tcPr>
            <w:tcW w:w="708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DE7B69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 xml:space="preserve">постоянно в течение года, </w:t>
            </w:r>
          </w:p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отчетность 25 декабря</w:t>
            </w:r>
          </w:p>
        </w:tc>
        <w:tc>
          <w:tcPr>
            <w:tcW w:w="708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623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653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DE7B69" w:rsidRPr="00DC2886" w:rsidRDefault="00DE7B69" w:rsidP="00DC2886">
            <w:pPr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Министерство лесного хозяйства и природопользования  Республики Тыва</w:t>
            </w:r>
          </w:p>
        </w:tc>
      </w:tr>
      <w:tr w:rsidR="00DE7B69" w:rsidRPr="00DC2886" w:rsidTr="00E747FC">
        <w:trPr>
          <w:cantSplit/>
          <w:trHeight w:val="2679"/>
        </w:trPr>
        <w:tc>
          <w:tcPr>
            <w:tcW w:w="1930" w:type="dxa"/>
          </w:tcPr>
          <w:p w:rsidR="00DE7B69" w:rsidRPr="00DC2886" w:rsidRDefault="00DE7B69" w:rsidP="00DC2886">
            <w:pPr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2.1.4. Использование лесов</w:t>
            </w:r>
          </w:p>
        </w:tc>
        <w:tc>
          <w:tcPr>
            <w:tcW w:w="568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 xml:space="preserve">постоянно в течение года, </w:t>
            </w:r>
          </w:p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отчетность 25 декабря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 xml:space="preserve">постоянно в течение года, </w:t>
            </w:r>
          </w:p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отчетность 25 декабря</w:t>
            </w:r>
          </w:p>
        </w:tc>
        <w:tc>
          <w:tcPr>
            <w:tcW w:w="708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DE7B69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 xml:space="preserve">постоянно в течение года, </w:t>
            </w:r>
          </w:p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отчетность 25 декабря</w:t>
            </w:r>
          </w:p>
        </w:tc>
        <w:tc>
          <w:tcPr>
            <w:tcW w:w="708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623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653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DE7B69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 xml:space="preserve">постоянно в течение года, </w:t>
            </w:r>
          </w:p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отчетность 25 декабря</w:t>
            </w:r>
          </w:p>
        </w:tc>
        <w:tc>
          <w:tcPr>
            <w:tcW w:w="709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 xml:space="preserve">постоянно в течение года, </w:t>
            </w:r>
          </w:p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отчетность 25 декабря</w:t>
            </w:r>
          </w:p>
        </w:tc>
        <w:tc>
          <w:tcPr>
            <w:tcW w:w="1560" w:type="dxa"/>
          </w:tcPr>
          <w:p w:rsidR="00DE7B69" w:rsidRPr="00DC2886" w:rsidRDefault="00DE7B69" w:rsidP="00DC2886">
            <w:pPr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Министерство лесного хозяйства и природопользования  Республики Тыва</w:t>
            </w:r>
          </w:p>
        </w:tc>
      </w:tr>
      <w:tr w:rsidR="00DE7B69" w:rsidRPr="00DC2886" w:rsidTr="00E747FC">
        <w:trPr>
          <w:cantSplit/>
          <w:trHeight w:val="2547"/>
        </w:trPr>
        <w:tc>
          <w:tcPr>
            <w:tcW w:w="1930" w:type="dxa"/>
          </w:tcPr>
          <w:p w:rsidR="00DE7B69" w:rsidRPr="00DC2886" w:rsidRDefault="00DE7B69" w:rsidP="00DC2886">
            <w:pPr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2.1.4.1. Организация использования лесов с учетом сохранения их экологического потенциала, лесное планирование и регламентирование</w:t>
            </w:r>
          </w:p>
        </w:tc>
        <w:tc>
          <w:tcPr>
            <w:tcW w:w="568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 xml:space="preserve">постоянно в течение года, </w:t>
            </w:r>
          </w:p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отчетность 25 декабря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 xml:space="preserve">постоянно в течение года, </w:t>
            </w:r>
          </w:p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отчетность 25 декабря</w:t>
            </w:r>
          </w:p>
        </w:tc>
        <w:tc>
          <w:tcPr>
            <w:tcW w:w="708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DE7B69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 xml:space="preserve">постоянно в течение года, </w:t>
            </w:r>
          </w:p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отчетность 25 декабря</w:t>
            </w:r>
          </w:p>
        </w:tc>
        <w:tc>
          <w:tcPr>
            <w:tcW w:w="708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623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653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DE7B69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 xml:space="preserve">постоянно в течение года, </w:t>
            </w:r>
          </w:p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отчетность 25 декабря</w:t>
            </w:r>
          </w:p>
        </w:tc>
        <w:tc>
          <w:tcPr>
            <w:tcW w:w="709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 xml:space="preserve">постоянно в течение года, </w:t>
            </w:r>
          </w:p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отчетность 25 декабря</w:t>
            </w:r>
          </w:p>
        </w:tc>
        <w:tc>
          <w:tcPr>
            <w:tcW w:w="1560" w:type="dxa"/>
          </w:tcPr>
          <w:p w:rsidR="00DE7B69" w:rsidRPr="00DC2886" w:rsidRDefault="00DE7B69" w:rsidP="00DC2886">
            <w:pPr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Министерство лесного хозяйства и природопользования  Республики Тыва</w:t>
            </w:r>
          </w:p>
        </w:tc>
      </w:tr>
      <w:tr w:rsidR="00DE7B69" w:rsidRPr="00DC2886" w:rsidTr="00E747FC">
        <w:trPr>
          <w:cantSplit/>
          <w:trHeight w:val="2417"/>
        </w:trPr>
        <w:tc>
          <w:tcPr>
            <w:tcW w:w="1930" w:type="dxa"/>
          </w:tcPr>
          <w:p w:rsidR="00DE7B69" w:rsidRPr="00DC2886" w:rsidRDefault="00DE7B69" w:rsidP="00DC2886">
            <w:pPr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lastRenderedPageBreak/>
              <w:t>2.2. Стратегическое управление лесным хозяйством. Содержание органа исполнительной власти Республики Тыва в области лесного хозяйства и лесничеств</w:t>
            </w:r>
          </w:p>
        </w:tc>
        <w:tc>
          <w:tcPr>
            <w:tcW w:w="568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 xml:space="preserve">постоянно в течение года, </w:t>
            </w:r>
          </w:p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отчетность 25 декабря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 xml:space="preserve">постоянно в течение года, </w:t>
            </w:r>
          </w:p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отчетность 25 декабря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DE7B69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 xml:space="preserve">постоянно в течение года, </w:t>
            </w:r>
          </w:p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отчетность 25 декабря</w:t>
            </w:r>
          </w:p>
        </w:tc>
        <w:tc>
          <w:tcPr>
            <w:tcW w:w="709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623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653" w:type="dxa"/>
            <w:textDirection w:val="btLr"/>
            <w:vAlign w:val="center"/>
          </w:tcPr>
          <w:p w:rsidR="00DE7B69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 xml:space="preserve">постоянно в течение года, </w:t>
            </w:r>
          </w:p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отчетность 25 декабря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25 декабря</w:t>
            </w:r>
          </w:p>
        </w:tc>
        <w:tc>
          <w:tcPr>
            <w:tcW w:w="709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DE7B69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 xml:space="preserve">постоянно в течение года, </w:t>
            </w:r>
          </w:p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отчетность 25 декабря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25 декабря</w:t>
            </w:r>
          </w:p>
        </w:tc>
        <w:tc>
          <w:tcPr>
            <w:tcW w:w="1560" w:type="dxa"/>
          </w:tcPr>
          <w:p w:rsidR="00DE7B69" w:rsidRPr="00DC2886" w:rsidRDefault="00DE7B69" w:rsidP="00DC2886">
            <w:pPr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Министерство лесного хозяйства и природопользования  Республики Тыва</w:t>
            </w:r>
          </w:p>
        </w:tc>
      </w:tr>
      <w:tr w:rsidR="00DE7B69" w:rsidRPr="00DC2886" w:rsidTr="00E747FC">
        <w:trPr>
          <w:cantSplit/>
          <w:trHeight w:val="2707"/>
        </w:trPr>
        <w:tc>
          <w:tcPr>
            <w:tcW w:w="1930" w:type="dxa"/>
          </w:tcPr>
          <w:p w:rsidR="00DE7B69" w:rsidRPr="00DC2886" w:rsidRDefault="00DE7B69" w:rsidP="00DC2886">
            <w:pPr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2.2.1. Ведение государственного лесного реестра и осуществление государственного кадастрового учета лесных участков</w:t>
            </w:r>
          </w:p>
        </w:tc>
        <w:tc>
          <w:tcPr>
            <w:tcW w:w="568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 xml:space="preserve">постоянно в течение года, </w:t>
            </w:r>
          </w:p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отчетность 25 декабря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 xml:space="preserve">постоянно в течение года, </w:t>
            </w:r>
          </w:p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отчетность 25 декабря</w:t>
            </w:r>
          </w:p>
        </w:tc>
        <w:tc>
          <w:tcPr>
            <w:tcW w:w="708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DE7B69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 xml:space="preserve">постоянно в течение года, </w:t>
            </w:r>
          </w:p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отчетность 25 декабря</w:t>
            </w:r>
          </w:p>
        </w:tc>
        <w:tc>
          <w:tcPr>
            <w:tcW w:w="708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3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3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extDirection w:val="btLr"/>
            <w:vAlign w:val="center"/>
          </w:tcPr>
          <w:p w:rsidR="00DE7B69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 xml:space="preserve">постоянно в течение года, </w:t>
            </w:r>
          </w:p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отчетность 25 декабря</w:t>
            </w:r>
          </w:p>
        </w:tc>
        <w:tc>
          <w:tcPr>
            <w:tcW w:w="709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 xml:space="preserve">постоянно в течение года, </w:t>
            </w:r>
          </w:p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отчетность 25 декабря</w:t>
            </w:r>
          </w:p>
        </w:tc>
        <w:tc>
          <w:tcPr>
            <w:tcW w:w="1560" w:type="dxa"/>
          </w:tcPr>
          <w:p w:rsidR="00DE7B69" w:rsidRPr="00DC2886" w:rsidRDefault="00DE7B69" w:rsidP="00DC2886">
            <w:pPr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Министерство лесного хозяйства и природопользования  Республики Тыва</w:t>
            </w:r>
          </w:p>
        </w:tc>
      </w:tr>
      <w:tr w:rsidR="00DE7B69" w:rsidRPr="00DC2886" w:rsidTr="00E747FC">
        <w:trPr>
          <w:cantSplit/>
          <w:trHeight w:val="2707"/>
        </w:trPr>
        <w:tc>
          <w:tcPr>
            <w:tcW w:w="1930" w:type="dxa"/>
          </w:tcPr>
          <w:p w:rsidR="00DE7B69" w:rsidRPr="00DC2886" w:rsidRDefault="00DE7B69" w:rsidP="00DC2886">
            <w:pPr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2.2.1.1</w:t>
            </w:r>
            <w:r>
              <w:rPr>
                <w:sz w:val="22"/>
                <w:szCs w:val="22"/>
              </w:rPr>
              <w:t>.</w:t>
            </w:r>
            <w:r w:rsidRPr="00DC2886">
              <w:rPr>
                <w:sz w:val="22"/>
                <w:szCs w:val="22"/>
              </w:rPr>
              <w:t xml:space="preserve"> Постановка на кадастровый учет лесных участков в составе земель лесного фонда, предназначенных для передачи их в пользование или в аренду (в рамках организации работы по предоставлению лесных участков, расположенных в границах земель</w:t>
            </w:r>
          </w:p>
        </w:tc>
        <w:tc>
          <w:tcPr>
            <w:tcW w:w="568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30 ноября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30 ноября</w:t>
            </w:r>
          </w:p>
        </w:tc>
        <w:tc>
          <w:tcPr>
            <w:tcW w:w="708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30 ноября</w:t>
            </w:r>
          </w:p>
        </w:tc>
        <w:tc>
          <w:tcPr>
            <w:tcW w:w="708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3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3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30 ноября</w:t>
            </w:r>
          </w:p>
        </w:tc>
        <w:tc>
          <w:tcPr>
            <w:tcW w:w="709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30 ноября</w:t>
            </w:r>
          </w:p>
        </w:tc>
        <w:tc>
          <w:tcPr>
            <w:tcW w:w="1560" w:type="dxa"/>
          </w:tcPr>
          <w:p w:rsidR="00DE7B69" w:rsidRPr="00DC2886" w:rsidRDefault="00DE7B69" w:rsidP="00DE7B69">
            <w:pPr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Министерство лесного хозяйства и природопользования  Республики Тыва</w:t>
            </w:r>
          </w:p>
        </w:tc>
      </w:tr>
      <w:tr w:rsidR="00DE7B69" w:rsidRPr="00DC2886" w:rsidTr="00E747FC">
        <w:trPr>
          <w:cantSplit/>
          <w:trHeight w:val="1141"/>
        </w:trPr>
        <w:tc>
          <w:tcPr>
            <w:tcW w:w="1930" w:type="dxa"/>
          </w:tcPr>
          <w:p w:rsidR="00DE7B69" w:rsidRPr="00DC2886" w:rsidRDefault="00DE7B69" w:rsidP="00DC2886">
            <w:pPr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lastRenderedPageBreak/>
              <w:t>лесного фонда, в постоянное (бессрочное) пользование, аренду, безвозмездное пользование)</w:t>
            </w:r>
          </w:p>
        </w:tc>
        <w:tc>
          <w:tcPr>
            <w:tcW w:w="568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3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3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DE7B69" w:rsidRPr="00DC2886" w:rsidRDefault="00DE7B69" w:rsidP="00DC2886">
            <w:pPr>
              <w:rPr>
                <w:sz w:val="22"/>
                <w:szCs w:val="22"/>
              </w:rPr>
            </w:pPr>
          </w:p>
        </w:tc>
      </w:tr>
      <w:tr w:rsidR="00DE7B69" w:rsidRPr="00DC2886" w:rsidTr="00E747FC">
        <w:trPr>
          <w:cantSplit/>
          <w:trHeight w:val="1460"/>
        </w:trPr>
        <w:tc>
          <w:tcPr>
            <w:tcW w:w="1930" w:type="dxa"/>
          </w:tcPr>
          <w:p w:rsidR="00DE7B69" w:rsidRPr="00DC2886" w:rsidRDefault="00DE7B69" w:rsidP="00DC2886">
            <w:pPr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2.2.1.2</w:t>
            </w:r>
            <w:r>
              <w:rPr>
                <w:sz w:val="22"/>
                <w:szCs w:val="22"/>
              </w:rPr>
              <w:t>.</w:t>
            </w:r>
            <w:r w:rsidRPr="00DC2886">
              <w:rPr>
                <w:sz w:val="22"/>
                <w:szCs w:val="22"/>
              </w:rPr>
              <w:t xml:space="preserve"> Таксация лесов (подготовительные работы)</w:t>
            </w:r>
          </w:p>
          <w:p w:rsidR="00DE7B69" w:rsidRPr="00DC2886" w:rsidRDefault="00DE7B69" w:rsidP="00DC2886">
            <w:pPr>
              <w:rPr>
                <w:sz w:val="22"/>
                <w:szCs w:val="22"/>
              </w:rPr>
            </w:pPr>
          </w:p>
        </w:tc>
        <w:tc>
          <w:tcPr>
            <w:tcW w:w="568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30 ноября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30 ноября</w:t>
            </w:r>
          </w:p>
        </w:tc>
        <w:tc>
          <w:tcPr>
            <w:tcW w:w="708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30 ноября</w:t>
            </w:r>
          </w:p>
        </w:tc>
        <w:tc>
          <w:tcPr>
            <w:tcW w:w="708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3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3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30 ноября</w:t>
            </w:r>
          </w:p>
        </w:tc>
        <w:tc>
          <w:tcPr>
            <w:tcW w:w="709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30 ноября</w:t>
            </w:r>
          </w:p>
        </w:tc>
        <w:tc>
          <w:tcPr>
            <w:tcW w:w="1560" w:type="dxa"/>
          </w:tcPr>
          <w:p w:rsidR="00DE7B69" w:rsidRPr="00DC2886" w:rsidRDefault="00DE7B69" w:rsidP="00DC2886">
            <w:pPr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Министерство лесного хозяйства и природопользования  Республики Тыва</w:t>
            </w:r>
          </w:p>
        </w:tc>
      </w:tr>
      <w:tr w:rsidR="00DE7B69" w:rsidRPr="00DC2886" w:rsidTr="00E747FC">
        <w:trPr>
          <w:cantSplit/>
          <w:trHeight w:val="1481"/>
        </w:trPr>
        <w:tc>
          <w:tcPr>
            <w:tcW w:w="1930" w:type="dxa"/>
          </w:tcPr>
          <w:p w:rsidR="00DE7B69" w:rsidRPr="00DC2886" w:rsidRDefault="00DE7B69" w:rsidP="00DE7B69">
            <w:pPr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2.2.1.3</w:t>
            </w:r>
            <w:r>
              <w:rPr>
                <w:sz w:val="22"/>
                <w:szCs w:val="22"/>
              </w:rPr>
              <w:t>.</w:t>
            </w:r>
            <w:r w:rsidRPr="00DC2886">
              <w:rPr>
                <w:sz w:val="22"/>
                <w:szCs w:val="22"/>
              </w:rPr>
              <w:t xml:space="preserve"> Таксация лесов I разряда глазомерно-измерительным способом</w:t>
            </w:r>
          </w:p>
        </w:tc>
        <w:tc>
          <w:tcPr>
            <w:tcW w:w="568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30 ноября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30 ноября</w:t>
            </w:r>
          </w:p>
        </w:tc>
        <w:tc>
          <w:tcPr>
            <w:tcW w:w="708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30 ноября</w:t>
            </w:r>
          </w:p>
        </w:tc>
        <w:tc>
          <w:tcPr>
            <w:tcW w:w="708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3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3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30 ноября</w:t>
            </w:r>
          </w:p>
        </w:tc>
        <w:tc>
          <w:tcPr>
            <w:tcW w:w="709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30 ноября</w:t>
            </w:r>
          </w:p>
        </w:tc>
        <w:tc>
          <w:tcPr>
            <w:tcW w:w="1560" w:type="dxa"/>
          </w:tcPr>
          <w:p w:rsidR="00DE7B69" w:rsidRPr="00DC2886" w:rsidRDefault="00DE7B69" w:rsidP="00DC2886">
            <w:pPr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Министерство лесного хозяйства и природопользования  Республики Тыва</w:t>
            </w:r>
          </w:p>
        </w:tc>
      </w:tr>
      <w:tr w:rsidR="00DE7B69" w:rsidRPr="00DC2886" w:rsidTr="00E747FC">
        <w:trPr>
          <w:cantSplit/>
          <w:trHeight w:val="1248"/>
        </w:trPr>
        <w:tc>
          <w:tcPr>
            <w:tcW w:w="1930" w:type="dxa"/>
          </w:tcPr>
          <w:p w:rsidR="00DE7B69" w:rsidRPr="00DC2886" w:rsidRDefault="00DE7B69" w:rsidP="00DC2886">
            <w:pPr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2.2.1.4</w:t>
            </w:r>
            <w:r>
              <w:rPr>
                <w:sz w:val="22"/>
                <w:szCs w:val="22"/>
              </w:rPr>
              <w:t>.</w:t>
            </w:r>
            <w:r w:rsidRPr="00DC2886">
              <w:rPr>
                <w:sz w:val="22"/>
                <w:szCs w:val="22"/>
              </w:rPr>
              <w:t xml:space="preserve"> Таксация лесов (камеральные работы)</w:t>
            </w:r>
          </w:p>
          <w:p w:rsidR="00DE7B69" w:rsidRPr="00DC2886" w:rsidRDefault="00DE7B69" w:rsidP="00DC2886">
            <w:pPr>
              <w:rPr>
                <w:sz w:val="22"/>
                <w:szCs w:val="22"/>
              </w:rPr>
            </w:pPr>
          </w:p>
        </w:tc>
        <w:tc>
          <w:tcPr>
            <w:tcW w:w="568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30 ноября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30 ноября</w:t>
            </w:r>
          </w:p>
        </w:tc>
        <w:tc>
          <w:tcPr>
            <w:tcW w:w="708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30 ноября</w:t>
            </w:r>
          </w:p>
        </w:tc>
        <w:tc>
          <w:tcPr>
            <w:tcW w:w="708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3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3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30 ноября</w:t>
            </w:r>
          </w:p>
        </w:tc>
        <w:tc>
          <w:tcPr>
            <w:tcW w:w="709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30 ноября</w:t>
            </w:r>
          </w:p>
        </w:tc>
        <w:tc>
          <w:tcPr>
            <w:tcW w:w="1560" w:type="dxa"/>
          </w:tcPr>
          <w:p w:rsidR="00DE7B69" w:rsidRPr="00DC2886" w:rsidRDefault="00DE7B69" w:rsidP="00DC2886">
            <w:pPr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Министерство лесного хозяйства и природопользования  Республики Тыва</w:t>
            </w:r>
          </w:p>
        </w:tc>
      </w:tr>
      <w:tr w:rsidR="00DE7B69" w:rsidRPr="00DC2886" w:rsidTr="00E747FC">
        <w:tc>
          <w:tcPr>
            <w:tcW w:w="16106" w:type="dxa"/>
            <w:gridSpan w:val="23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E7B69">
              <w:rPr>
                <w:sz w:val="22"/>
                <w:szCs w:val="22"/>
              </w:rPr>
              <w:t>Подпрограмма 3</w:t>
            </w:r>
            <w:r w:rsidRPr="00DC2886">
              <w:rPr>
                <w:sz w:val="22"/>
                <w:szCs w:val="22"/>
              </w:rPr>
              <w:t xml:space="preserve"> «Охрана и воспроизводство объектов животного мира в Республике Тыва»</w:t>
            </w:r>
          </w:p>
        </w:tc>
      </w:tr>
      <w:tr w:rsidR="00DE7B69" w:rsidRPr="00DC2886" w:rsidTr="00E747FC">
        <w:trPr>
          <w:cantSplit/>
          <w:trHeight w:val="1134"/>
        </w:trPr>
        <w:tc>
          <w:tcPr>
            <w:tcW w:w="1930" w:type="dxa"/>
          </w:tcPr>
          <w:p w:rsidR="00DE7B69" w:rsidRPr="00DC2886" w:rsidRDefault="00DE7B69" w:rsidP="00DC2886">
            <w:pPr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3.1. Биотехнические мероприятия, в том числе приобретение соли и посевного материала (кормовых культур) для создания системы подкормочных полей; устройство солонцов</w:t>
            </w:r>
          </w:p>
        </w:tc>
        <w:tc>
          <w:tcPr>
            <w:tcW w:w="568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1 октября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1 октября</w:t>
            </w:r>
          </w:p>
        </w:tc>
        <w:tc>
          <w:tcPr>
            <w:tcW w:w="708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1 октября</w:t>
            </w:r>
          </w:p>
        </w:tc>
        <w:tc>
          <w:tcPr>
            <w:tcW w:w="708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623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37" w:type="dxa"/>
            <w:gridSpan w:val="2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483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1 октября</w:t>
            </w:r>
          </w:p>
        </w:tc>
        <w:tc>
          <w:tcPr>
            <w:tcW w:w="709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1 октября</w:t>
            </w:r>
          </w:p>
        </w:tc>
        <w:tc>
          <w:tcPr>
            <w:tcW w:w="1560" w:type="dxa"/>
          </w:tcPr>
          <w:p w:rsidR="00DE7B69" w:rsidRPr="00DC2886" w:rsidRDefault="00DE7B69" w:rsidP="00DC2886">
            <w:pPr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Государственный комитет по охране объектов животного мира Республики Тыва</w:t>
            </w:r>
          </w:p>
        </w:tc>
      </w:tr>
      <w:tr w:rsidR="00DE7B69" w:rsidRPr="00DC2886" w:rsidTr="00E747FC">
        <w:tc>
          <w:tcPr>
            <w:tcW w:w="16106" w:type="dxa"/>
            <w:gridSpan w:val="23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lastRenderedPageBreak/>
              <w:t>3.2. Укрепление материально-технической базы Министерства природных ресурсов и экологии Республики Тыва</w:t>
            </w:r>
          </w:p>
        </w:tc>
      </w:tr>
      <w:tr w:rsidR="00DE7B69" w:rsidRPr="00DC2886" w:rsidTr="00E747FC">
        <w:trPr>
          <w:cantSplit/>
          <w:trHeight w:val="1134"/>
        </w:trPr>
        <w:tc>
          <w:tcPr>
            <w:tcW w:w="1930" w:type="dxa"/>
          </w:tcPr>
          <w:p w:rsidR="00DE7B69" w:rsidRPr="00DC2886" w:rsidRDefault="00DE7B69" w:rsidP="00DC2886">
            <w:pPr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3.2.1. Приобретение служебного оружия, средств связи и навигации, программного обеспечения, слежения и фиксации доказательств</w:t>
            </w:r>
          </w:p>
        </w:tc>
        <w:tc>
          <w:tcPr>
            <w:tcW w:w="568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30 июня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30 июня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30 июня</w:t>
            </w:r>
          </w:p>
        </w:tc>
        <w:tc>
          <w:tcPr>
            <w:tcW w:w="709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623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30 июня</w:t>
            </w:r>
          </w:p>
        </w:tc>
        <w:tc>
          <w:tcPr>
            <w:tcW w:w="653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30 июня</w:t>
            </w:r>
          </w:p>
        </w:tc>
        <w:tc>
          <w:tcPr>
            <w:tcW w:w="709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DE7B69" w:rsidRPr="00DC2886" w:rsidRDefault="00DE7B69" w:rsidP="00DC2886">
            <w:pPr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Государственный комитет по охране объектов животного мира Республики Тыва</w:t>
            </w:r>
          </w:p>
        </w:tc>
      </w:tr>
      <w:tr w:rsidR="00DE7B69" w:rsidRPr="00DC2886" w:rsidTr="00E747FC">
        <w:trPr>
          <w:cantSplit/>
          <w:trHeight w:val="1134"/>
        </w:trPr>
        <w:tc>
          <w:tcPr>
            <w:tcW w:w="1930" w:type="dxa"/>
          </w:tcPr>
          <w:p w:rsidR="00DE7B69" w:rsidRPr="00DC2886" w:rsidRDefault="00DE7B69" w:rsidP="00DC2886">
            <w:pPr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3.2.2. Техническое оснащение инспекторского состава, в том числе приобретение:</w:t>
            </w:r>
          </w:p>
        </w:tc>
        <w:tc>
          <w:tcPr>
            <w:tcW w:w="568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30 июля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30 июля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30 июля</w:t>
            </w:r>
          </w:p>
        </w:tc>
        <w:tc>
          <w:tcPr>
            <w:tcW w:w="709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623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653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30 июля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30 июля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DE7B69" w:rsidRPr="00DC2886" w:rsidRDefault="00DE7B69" w:rsidP="00DC2886">
            <w:pPr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Государственный комитет по охране объектов животного мира Республики Тыва</w:t>
            </w:r>
          </w:p>
        </w:tc>
      </w:tr>
      <w:tr w:rsidR="00DE7B69" w:rsidRPr="00DC2886" w:rsidTr="00E747FC">
        <w:trPr>
          <w:cantSplit/>
          <w:trHeight w:val="1134"/>
        </w:trPr>
        <w:tc>
          <w:tcPr>
            <w:tcW w:w="1930" w:type="dxa"/>
          </w:tcPr>
          <w:p w:rsidR="00DE7B69" w:rsidRPr="00DC2886" w:rsidRDefault="00DE7B69" w:rsidP="00DC2886">
            <w:pPr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3.2.2.1. водной техники (лодка ПВХ с дополнительным оборудованием, лодочный мотор, прицеп для перевозки лодки)</w:t>
            </w:r>
          </w:p>
        </w:tc>
        <w:tc>
          <w:tcPr>
            <w:tcW w:w="568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30 апреля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30 мая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30 мая</w:t>
            </w:r>
          </w:p>
        </w:tc>
        <w:tc>
          <w:tcPr>
            <w:tcW w:w="709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623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30 мая</w:t>
            </w:r>
          </w:p>
        </w:tc>
        <w:tc>
          <w:tcPr>
            <w:tcW w:w="653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30 мая</w:t>
            </w:r>
          </w:p>
        </w:tc>
        <w:tc>
          <w:tcPr>
            <w:tcW w:w="709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DE7B69" w:rsidRPr="00DC2886" w:rsidRDefault="00DE7B69" w:rsidP="00DC2886">
            <w:pPr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Государственный комитет по охране объектов животного мира Республики Тыва</w:t>
            </w:r>
          </w:p>
        </w:tc>
      </w:tr>
      <w:tr w:rsidR="00DE7B69" w:rsidRPr="00DC2886" w:rsidTr="00E747FC">
        <w:trPr>
          <w:cantSplit/>
          <w:trHeight w:val="1134"/>
        </w:trPr>
        <w:tc>
          <w:tcPr>
            <w:tcW w:w="1930" w:type="dxa"/>
          </w:tcPr>
          <w:p w:rsidR="00DE7B69" w:rsidRPr="00DC2886" w:rsidRDefault="00DE7B69" w:rsidP="00DC2886">
            <w:pPr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3.2.2.2. автотранспортных средств (автомобилей повышенной проходимости)</w:t>
            </w:r>
          </w:p>
        </w:tc>
        <w:tc>
          <w:tcPr>
            <w:tcW w:w="568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30 мая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30 мая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30 мая</w:t>
            </w:r>
          </w:p>
        </w:tc>
        <w:tc>
          <w:tcPr>
            <w:tcW w:w="709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623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30 мая</w:t>
            </w:r>
          </w:p>
        </w:tc>
        <w:tc>
          <w:tcPr>
            <w:tcW w:w="653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30 мая</w:t>
            </w:r>
          </w:p>
        </w:tc>
        <w:tc>
          <w:tcPr>
            <w:tcW w:w="709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DE7B69" w:rsidRPr="00DC2886" w:rsidRDefault="00DE7B69" w:rsidP="00DC2886">
            <w:pPr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Государственный комитет по охране объектов животного мира Республики Тыва</w:t>
            </w:r>
          </w:p>
        </w:tc>
      </w:tr>
      <w:tr w:rsidR="00DE7B69" w:rsidRPr="00DC2886" w:rsidTr="00E747FC">
        <w:trPr>
          <w:cantSplit/>
          <w:trHeight w:val="1134"/>
        </w:trPr>
        <w:tc>
          <w:tcPr>
            <w:tcW w:w="1930" w:type="dxa"/>
          </w:tcPr>
          <w:p w:rsidR="00DE7B69" w:rsidRPr="00DC2886" w:rsidRDefault="00DE7B69" w:rsidP="00DC2886">
            <w:pPr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3.2.2.3. снегоходной техники, к ко</w:t>
            </w:r>
            <w:r w:rsidR="00F952EA">
              <w:rPr>
                <w:sz w:val="22"/>
                <w:szCs w:val="22"/>
              </w:rPr>
              <w:t>торой относятся</w:t>
            </w:r>
          </w:p>
          <w:p w:rsidR="00DE7B69" w:rsidRPr="00DC2886" w:rsidRDefault="00DE7B69" w:rsidP="00DC2886">
            <w:pPr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сани (пена);</w:t>
            </w:r>
          </w:p>
        </w:tc>
        <w:tc>
          <w:tcPr>
            <w:tcW w:w="568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30 июня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30 июня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30 июня</w:t>
            </w:r>
          </w:p>
        </w:tc>
        <w:tc>
          <w:tcPr>
            <w:tcW w:w="709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623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30 июня</w:t>
            </w:r>
          </w:p>
        </w:tc>
        <w:tc>
          <w:tcPr>
            <w:tcW w:w="653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30 июня</w:t>
            </w:r>
          </w:p>
        </w:tc>
        <w:tc>
          <w:tcPr>
            <w:tcW w:w="709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DE7B69" w:rsidRPr="00DC2886" w:rsidRDefault="00DE7B69" w:rsidP="00DC2886">
            <w:pPr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Государственный комитет по охране объектов животного мира Республики Тыва</w:t>
            </w:r>
          </w:p>
        </w:tc>
      </w:tr>
      <w:tr w:rsidR="00DE7B69" w:rsidRPr="00DC2886" w:rsidTr="00E747FC">
        <w:trPr>
          <w:cantSplit/>
          <w:trHeight w:val="1134"/>
        </w:trPr>
        <w:tc>
          <w:tcPr>
            <w:tcW w:w="1930" w:type="dxa"/>
          </w:tcPr>
          <w:p w:rsidR="00DE7B69" w:rsidRPr="00DC2886" w:rsidRDefault="00DE7B69" w:rsidP="00DC2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3.2.2.4. прицеп</w:t>
            </w:r>
            <w:r w:rsidR="00F952EA">
              <w:rPr>
                <w:sz w:val="22"/>
                <w:szCs w:val="22"/>
              </w:rPr>
              <w:t>а</w:t>
            </w:r>
          </w:p>
        </w:tc>
        <w:tc>
          <w:tcPr>
            <w:tcW w:w="568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30 июня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30 июня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30 июня</w:t>
            </w:r>
          </w:p>
        </w:tc>
        <w:tc>
          <w:tcPr>
            <w:tcW w:w="709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623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30 июня</w:t>
            </w:r>
          </w:p>
        </w:tc>
        <w:tc>
          <w:tcPr>
            <w:tcW w:w="653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30 июня</w:t>
            </w:r>
          </w:p>
        </w:tc>
        <w:tc>
          <w:tcPr>
            <w:tcW w:w="709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DE7B69" w:rsidRPr="00DC2886" w:rsidRDefault="00DE7B69" w:rsidP="00DC2886">
            <w:pPr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Государственный комитет по охране объектов животного мира Республики Тыва</w:t>
            </w:r>
          </w:p>
        </w:tc>
      </w:tr>
      <w:tr w:rsidR="00DE7B69" w:rsidRPr="00DC2886" w:rsidTr="00E747FC">
        <w:trPr>
          <w:cantSplit/>
          <w:trHeight w:val="1134"/>
        </w:trPr>
        <w:tc>
          <w:tcPr>
            <w:tcW w:w="1930" w:type="dxa"/>
          </w:tcPr>
          <w:p w:rsidR="00DE7B69" w:rsidRDefault="00DE7B69" w:rsidP="00DC2886">
            <w:pPr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 xml:space="preserve">3.3. Содержание инфраструктуры и обеспечение деятельности егерского кордона на </w:t>
            </w:r>
          </w:p>
          <w:p w:rsidR="00DE7B69" w:rsidRPr="00DC2886" w:rsidRDefault="00DE7B69" w:rsidP="00DC2886">
            <w:pPr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 xml:space="preserve">оз. </w:t>
            </w:r>
            <w:proofErr w:type="spellStart"/>
            <w:r w:rsidRPr="00DC2886">
              <w:rPr>
                <w:sz w:val="22"/>
                <w:szCs w:val="22"/>
              </w:rPr>
              <w:t>Чойган-Хол</w:t>
            </w:r>
            <w:proofErr w:type="spellEnd"/>
            <w:r w:rsidRPr="00DC2886">
              <w:rPr>
                <w:sz w:val="22"/>
                <w:szCs w:val="22"/>
              </w:rPr>
              <w:t xml:space="preserve"> </w:t>
            </w:r>
            <w:proofErr w:type="spellStart"/>
            <w:r w:rsidRPr="00DC2886">
              <w:rPr>
                <w:sz w:val="22"/>
                <w:szCs w:val="22"/>
              </w:rPr>
              <w:t>Тоджинского</w:t>
            </w:r>
            <w:proofErr w:type="spellEnd"/>
            <w:r w:rsidRPr="00DC2886">
              <w:rPr>
                <w:sz w:val="22"/>
                <w:szCs w:val="22"/>
              </w:rPr>
              <w:t xml:space="preserve"> района Республики Тыва</w:t>
            </w:r>
          </w:p>
        </w:tc>
        <w:tc>
          <w:tcPr>
            <w:tcW w:w="568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30 июля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30 июля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30 июля</w:t>
            </w:r>
          </w:p>
        </w:tc>
        <w:tc>
          <w:tcPr>
            <w:tcW w:w="709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623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653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30 июля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30 июля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DE7B69" w:rsidRPr="00DC2886" w:rsidRDefault="00DE7B69" w:rsidP="00DC2886">
            <w:pPr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Государственный комитет по охране объектов животного мира Республики Тыва</w:t>
            </w:r>
          </w:p>
        </w:tc>
      </w:tr>
      <w:tr w:rsidR="00DE7B69" w:rsidRPr="00DC2886" w:rsidTr="00E747FC">
        <w:tc>
          <w:tcPr>
            <w:tcW w:w="16106" w:type="dxa"/>
            <w:gridSpan w:val="23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E7B69">
              <w:rPr>
                <w:sz w:val="22"/>
                <w:szCs w:val="22"/>
              </w:rPr>
              <w:t>Подпрограмма 4</w:t>
            </w:r>
            <w:r w:rsidRPr="00DC2886">
              <w:rPr>
                <w:sz w:val="22"/>
                <w:szCs w:val="22"/>
              </w:rPr>
              <w:t xml:space="preserve"> «Охрана окружающей среды»</w:t>
            </w:r>
          </w:p>
        </w:tc>
      </w:tr>
      <w:tr w:rsidR="00DE7B69" w:rsidRPr="00DC2886" w:rsidTr="00E747FC">
        <w:tc>
          <w:tcPr>
            <w:tcW w:w="16106" w:type="dxa"/>
            <w:gridSpan w:val="23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4.1. Охрана атмосферного воздуха в Республике Тыва, в том числе:</w:t>
            </w:r>
          </w:p>
        </w:tc>
      </w:tr>
      <w:tr w:rsidR="00DE7B69" w:rsidRPr="00DC2886" w:rsidTr="00E747FC">
        <w:trPr>
          <w:cantSplit/>
          <w:trHeight w:val="1134"/>
        </w:trPr>
        <w:tc>
          <w:tcPr>
            <w:tcW w:w="1930" w:type="dxa"/>
          </w:tcPr>
          <w:p w:rsidR="00DE7B69" w:rsidRPr="00DC2886" w:rsidRDefault="00DE7B69" w:rsidP="00F952EA">
            <w:pPr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4.1.1. Субсидирование проектов, направленных на улучшение экологической ситуации</w:t>
            </w:r>
            <w:r w:rsidR="00F952EA">
              <w:rPr>
                <w:sz w:val="22"/>
                <w:szCs w:val="22"/>
              </w:rPr>
              <w:t xml:space="preserve"> в</w:t>
            </w:r>
            <w:r w:rsidRPr="00DC2886">
              <w:rPr>
                <w:sz w:val="22"/>
                <w:szCs w:val="22"/>
              </w:rPr>
              <w:t xml:space="preserve"> республик</w:t>
            </w:r>
            <w:r w:rsidR="00F952EA">
              <w:rPr>
                <w:sz w:val="22"/>
                <w:szCs w:val="22"/>
              </w:rPr>
              <w:t>е</w:t>
            </w:r>
          </w:p>
        </w:tc>
        <w:tc>
          <w:tcPr>
            <w:tcW w:w="568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623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653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по мере поступления заявок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по мере поступления заявок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DE7B69" w:rsidRPr="00DC2886" w:rsidRDefault="00DE7B69" w:rsidP="00DC2886">
            <w:pPr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Министерство лесного хозяйства и природопользования  Республики Тыва</w:t>
            </w:r>
          </w:p>
        </w:tc>
      </w:tr>
      <w:tr w:rsidR="00DE7B69" w:rsidRPr="00DC2886" w:rsidTr="00E747FC">
        <w:trPr>
          <w:cantSplit/>
          <w:trHeight w:val="1134"/>
        </w:trPr>
        <w:tc>
          <w:tcPr>
            <w:tcW w:w="1930" w:type="dxa"/>
          </w:tcPr>
          <w:p w:rsidR="00DE7B69" w:rsidRPr="00DC2886" w:rsidRDefault="00DE7B69" w:rsidP="00DC2886">
            <w:pPr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4.1.2. Инвентаризация объема выбросов и поглощения парниковых газов на территории Республики Тыва</w:t>
            </w:r>
          </w:p>
        </w:tc>
        <w:tc>
          <w:tcPr>
            <w:tcW w:w="568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3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3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30 декабря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30 декабря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DE7B69" w:rsidRPr="00DC2886" w:rsidRDefault="00DE7B69" w:rsidP="00DC2886">
            <w:pPr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Министерство лесного хозяйства и природопользования  Республики Тыва</w:t>
            </w:r>
          </w:p>
        </w:tc>
      </w:tr>
      <w:tr w:rsidR="00DE7B69" w:rsidRPr="00DC2886" w:rsidTr="00E747FC">
        <w:trPr>
          <w:cantSplit/>
          <w:trHeight w:val="1134"/>
        </w:trPr>
        <w:tc>
          <w:tcPr>
            <w:tcW w:w="1930" w:type="dxa"/>
          </w:tcPr>
          <w:p w:rsidR="00DE7B69" w:rsidRDefault="00DE7B69" w:rsidP="00DC2886">
            <w:pPr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lastRenderedPageBreak/>
              <w:t xml:space="preserve">4.1.3. Разработка сводных томов предельно допустимых выбросов (далее </w:t>
            </w:r>
            <w:r w:rsidR="00F952EA">
              <w:rPr>
                <w:sz w:val="22"/>
                <w:szCs w:val="22"/>
              </w:rPr>
              <w:t>–</w:t>
            </w:r>
            <w:r w:rsidRPr="00DC2886">
              <w:rPr>
                <w:sz w:val="22"/>
                <w:szCs w:val="22"/>
              </w:rPr>
              <w:t xml:space="preserve"> ПДВ) для крупных населенных пунктов Республики Тыва </w:t>
            </w:r>
          </w:p>
          <w:p w:rsidR="00DE7B69" w:rsidRDefault="00DE7B69" w:rsidP="00DC2886">
            <w:pPr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 xml:space="preserve">(г. Кызыл, </w:t>
            </w:r>
            <w:proofErr w:type="spellStart"/>
            <w:r w:rsidRPr="00DC2886">
              <w:rPr>
                <w:sz w:val="22"/>
                <w:szCs w:val="22"/>
              </w:rPr>
              <w:t>пгт</w:t>
            </w:r>
            <w:proofErr w:type="spellEnd"/>
            <w:r w:rsidRPr="00DC2886">
              <w:rPr>
                <w:sz w:val="22"/>
                <w:szCs w:val="22"/>
              </w:rPr>
              <w:t xml:space="preserve">. </w:t>
            </w:r>
            <w:proofErr w:type="spellStart"/>
            <w:r w:rsidRPr="00DC2886">
              <w:rPr>
                <w:sz w:val="22"/>
                <w:szCs w:val="22"/>
              </w:rPr>
              <w:t>Каа-Хем</w:t>
            </w:r>
            <w:proofErr w:type="spellEnd"/>
            <w:r w:rsidRPr="00DC2886">
              <w:rPr>
                <w:sz w:val="22"/>
                <w:szCs w:val="22"/>
              </w:rPr>
              <w:t xml:space="preserve"> </w:t>
            </w:r>
            <w:proofErr w:type="spellStart"/>
            <w:r w:rsidRPr="00DC2886">
              <w:rPr>
                <w:sz w:val="22"/>
                <w:szCs w:val="22"/>
              </w:rPr>
              <w:t>Кызылского</w:t>
            </w:r>
            <w:proofErr w:type="spellEnd"/>
            <w:r w:rsidRPr="00DC2886">
              <w:rPr>
                <w:sz w:val="22"/>
                <w:szCs w:val="22"/>
              </w:rPr>
              <w:t xml:space="preserve"> </w:t>
            </w:r>
            <w:proofErr w:type="spellStart"/>
            <w:r w:rsidRPr="00DC2886">
              <w:rPr>
                <w:sz w:val="22"/>
                <w:szCs w:val="22"/>
              </w:rPr>
              <w:t>кожууна</w:t>
            </w:r>
            <w:proofErr w:type="spellEnd"/>
            <w:r w:rsidRPr="00DC2886">
              <w:rPr>
                <w:sz w:val="22"/>
                <w:szCs w:val="22"/>
              </w:rPr>
              <w:t xml:space="preserve">, </w:t>
            </w:r>
          </w:p>
          <w:p w:rsidR="00DE7B69" w:rsidRPr="00DC2886" w:rsidRDefault="00DE7B69" w:rsidP="00DC2886">
            <w:pPr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 xml:space="preserve">гг. </w:t>
            </w:r>
            <w:proofErr w:type="spellStart"/>
            <w:r w:rsidRPr="00DC2886">
              <w:rPr>
                <w:sz w:val="22"/>
                <w:szCs w:val="22"/>
              </w:rPr>
              <w:t>Шагонар</w:t>
            </w:r>
            <w:proofErr w:type="spellEnd"/>
            <w:r w:rsidRPr="00DC2886">
              <w:rPr>
                <w:sz w:val="22"/>
                <w:szCs w:val="22"/>
              </w:rPr>
              <w:t>, Чадан)</w:t>
            </w:r>
          </w:p>
        </w:tc>
        <w:tc>
          <w:tcPr>
            <w:tcW w:w="568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623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653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15 ноября</w:t>
            </w:r>
          </w:p>
        </w:tc>
        <w:tc>
          <w:tcPr>
            <w:tcW w:w="709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15 ноября</w:t>
            </w:r>
          </w:p>
        </w:tc>
        <w:tc>
          <w:tcPr>
            <w:tcW w:w="1560" w:type="dxa"/>
          </w:tcPr>
          <w:p w:rsidR="00DE7B69" w:rsidRPr="00DC2886" w:rsidRDefault="00DE7B69" w:rsidP="00DC2886">
            <w:pPr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Министерство лесного хозяйства и природопользования  Республики Тыва</w:t>
            </w:r>
          </w:p>
        </w:tc>
      </w:tr>
      <w:tr w:rsidR="00DE7B69" w:rsidRPr="00DC2886" w:rsidTr="00E747FC">
        <w:trPr>
          <w:cantSplit/>
          <w:trHeight w:val="1134"/>
        </w:trPr>
        <w:tc>
          <w:tcPr>
            <w:tcW w:w="1930" w:type="dxa"/>
          </w:tcPr>
          <w:p w:rsidR="00DE7B69" w:rsidRPr="00DC2886" w:rsidRDefault="00DE7B69" w:rsidP="00DC2886">
            <w:pPr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4.1.4. Получение информации о загрязнении атмосферного воздуха</w:t>
            </w:r>
          </w:p>
        </w:tc>
        <w:tc>
          <w:tcPr>
            <w:tcW w:w="568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5 марта</w:t>
            </w:r>
          </w:p>
        </w:tc>
        <w:tc>
          <w:tcPr>
            <w:tcW w:w="623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653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5 декабря</w:t>
            </w:r>
          </w:p>
        </w:tc>
        <w:tc>
          <w:tcPr>
            <w:tcW w:w="709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5 марта</w:t>
            </w:r>
          </w:p>
        </w:tc>
        <w:tc>
          <w:tcPr>
            <w:tcW w:w="708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5 декабря</w:t>
            </w:r>
          </w:p>
        </w:tc>
        <w:tc>
          <w:tcPr>
            <w:tcW w:w="1560" w:type="dxa"/>
          </w:tcPr>
          <w:p w:rsidR="00DE7B69" w:rsidRPr="00DC2886" w:rsidRDefault="00DE7B69" w:rsidP="00DC2886">
            <w:pPr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Министерство лесного хозяйства и природопользования  Республики Тыва</w:t>
            </w:r>
          </w:p>
        </w:tc>
      </w:tr>
      <w:tr w:rsidR="00DE7B69" w:rsidRPr="00DC2886" w:rsidTr="00E747FC">
        <w:trPr>
          <w:cantSplit/>
          <w:trHeight w:val="1134"/>
        </w:trPr>
        <w:tc>
          <w:tcPr>
            <w:tcW w:w="1930" w:type="dxa"/>
          </w:tcPr>
          <w:p w:rsidR="00DE7B69" w:rsidRPr="00DC2886" w:rsidRDefault="00DE7B69" w:rsidP="00DC2886">
            <w:pPr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4.1.5. Получение прогноза для оперативного оповещения о возникновении периодов НМУ в г. Кызыле</w:t>
            </w:r>
          </w:p>
        </w:tc>
        <w:tc>
          <w:tcPr>
            <w:tcW w:w="568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5 марта</w:t>
            </w:r>
          </w:p>
        </w:tc>
        <w:tc>
          <w:tcPr>
            <w:tcW w:w="623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653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5 декабря</w:t>
            </w:r>
          </w:p>
        </w:tc>
        <w:tc>
          <w:tcPr>
            <w:tcW w:w="709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5 марта</w:t>
            </w:r>
          </w:p>
        </w:tc>
        <w:tc>
          <w:tcPr>
            <w:tcW w:w="708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5 декабря</w:t>
            </w:r>
          </w:p>
        </w:tc>
        <w:tc>
          <w:tcPr>
            <w:tcW w:w="1560" w:type="dxa"/>
          </w:tcPr>
          <w:p w:rsidR="00DE7B69" w:rsidRPr="00DC2886" w:rsidRDefault="00DE7B69" w:rsidP="00DC2886">
            <w:pPr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Министерство лесного хозяйства и природопользования  Республики Тыва</w:t>
            </w:r>
          </w:p>
        </w:tc>
      </w:tr>
      <w:tr w:rsidR="00DE7B69" w:rsidRPr="00DC2886" w:rsidTr="00E747FC">
        <w:trPr>
          <w:cantSplit/>
          <w:trHeight w:val="1134"/>
        </w:trPr>
        <w:tc>
          <w:tcPr>
            <w:tcW w:w="1930" w:type="dxa"/>
          </w:tcPr>
          <w:p w:rsidR="00DE7B69" w:rsidRPr="00DC2886" w:rsidRDefault="00F952EA" w:rsidP="00DC2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4.2. </w:t>
            </w:r>
            <w:r w:rsidR="00DE7B69" w:rsidRPr="00DC2886">
              <w:rPr>
                <w:sz w:val="22"/>
                <w:szCs w:val="22"/>
              </w:rPr>
              <w:t>Развитие и использование минерально-сырьевой базы общераспространенных полезных ископаемых в Рес</w:t>
            </w:r>
            <w:r>
              <w:rPr>
                <w:sz w:val="22"/>
                <w:szCs w:val="22"/>
              </w:rPr>
              <w:t>публике Тыва</w:t>
            </w:r>
            <w:r w:rsidR="00DE7B69" w:rsidRPr="00DC2886">
              <w:rPr>
                <w:sz w:val="22"/>
                <w:szCs w:val="22"/>
              </w:rPr>
              <w:t>, в том числе:</w:t>
            </w:r>
          </w:p>
        </w:tc>
        <w:tc>
          <w:tcPr>
            <w:tcW w:w="568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1 июня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1 ноября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1 июня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1 ноября</w:t>
            </w:r>
          </w:p>
        </w:tc>
        <w:tc>
          <w:tcPr>
            <w:tcW w:w="708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1 июня</w:t>
            </w:r>
          </w:p>
        </w:tc>
        <w:tc>
          <w:tcPr>
            <w:tcW w:w="709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1 ноября</w:t>
            </w:r>
          </w:p>
        </w:tc>
        <w:tc>
          <w:tcPr>
            <w:tcW w:w="708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623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1 июня</w:t>
            </w:r>
          </w:p>
        </w:tc>
        <w:tc>
          <w:tcPr>
            <w:tcW w:w="653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1 ноября</w:t>
            </w:r>
          </w:p>
        </w:tc>
        <w:tc>
          <w:tcPr>
            <w:tcW w:w="709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1 июня</w:t>
            </w:r>
          </w:p>
        </w:tc>
        <w:tc>
          <w:tcPr>
            <w:tcW w:w="709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1 ноября</w:t>
            </w:r>
          </w:p>
        </w:tc>
        <w:tc>
          <w:tcPr>
            <w:tcW w:w="1560" w:type="dxa"/>
          </w:tcPr>
          <w:p w:rsidR="00DE7B69" w:rsidRPr="00DC2886" w:rsidRDefault="00DE7B69" w:rsidP="00DC2886">
            <w:pPr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Министерство лесного хозяйства и природопользования  Республики Тыва</w:t>
            </w:r>
          </w:p>
        </w:tc>
      </w:tr>
      <w:tr w:rsidR="00DE7B69" w:rsidRPr="00DC2886" w:rsidTr="00E747FC">
        <w:trPr>
          <w:cantSplit/>
          <w:trHeight w:val="1134"/>
        </w:trPr>
        <w:tc>
          <w:tcPr>
            <w:tcW w:w="1930" w:type="dxa"/>
          </w:tcPr>
          <w:p w:rsidR="00DE7B69" w:rsidRPr="00DC2886" w:rsidRDefault="00DE7B69" w:rsidP="00DC2886">
            <w:pPr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lastRenderedPageBreak/>
              <w:t>4.2.1. Актуализация сведений о геологическом строении территории по месторождениям общераспространенных полезных ископаемых и участкам недр местного значения в разрезе муниципальных районов Республики Тыва</w:t>
            </w:r>
          </w:p>
        </w:tc>
        <w:tc>
          <w:tcPr>
            <w:tcW w:w="568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1 марта</w:t>
            </w:r>
          </w:p>
        </w:tc>
        <w:tc>
          <w:tcPr>
            <w:tcW w:w="623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1 июня</w:t>
            </w:r>
          </w:p>
        </w:tc>
        <w:tc>
          <w:tcPr>
            <w:tcW w:w="653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1 сентября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1 декабря</w:t>
            </w:r>
          </w:p>
        </w:tc>
        <w:tc>
          <w:tcPr>
            <w:tcW w:w="709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1 марта</w:t>
            </w:r>
          </w:p>
        </w:tc>
        <w:tc>
          <w:tcPr>
            <w:tcW w:w="708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1 июня</w:t>
            </w:r>
          </w:p>
        </w:tc>
        <w:tc>
          <w:tcPr>
            <w:tcW w:w="709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1 сентября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1 декабря</w:t>
            </w:r>
          </w:p>
        </w:tc>
        <w:tc>
          <w:tcPr>
            <w:tcW w:w="1560" w:type="dxa"/>
          </w:tcPr>
          <w:p w:rsidR="00DE7B69" w:rsidRPr="00DC2886" w:rsidRDefault="00DE7B69" w:rsidP="00DC2886">
            <w:pPr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Министерство лесного хозяйства и природопользования  Республики Тыва</w:t>
            </w:r>
          </w:p>
        </w:tc>
      </w:tr>
      <w:tr w:rsidR="00DE7B69" w:rsidRPr="00DC2886" w:rsidTr="00E747FC">
        <w:trPr>
          <w:cantSplit/>
          <w:trHeight w:val="1134"/>
        </w:trPr>
        <w:tc>
          <w:tcPr>
            <w:tcW w:w="1930" w:type="dxa"/>
          </w:tcPr>
          <w:p w:rsidR="00DE7B69" w:rsidRPr="00DC2886" w:rsidRDefault="00DE7B69" w:rsidP="00DC2886">
            <w:pPr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 xml:space="preserve">4.2.2. </w:t>
            </w:r>
            <w:proofErr w:type="gramStart"/>
            <w:r w:rsidRPr="00DC2886">
              <w:rPr>
                <w:sz w:val="22"/>
                <w:szCs w:val="22"/>
              </w:rPr>
              <w:t>Геолого-разведочные</w:t>
            </w:r>
            <w:proofErr w:type="gramEnd"/>
            <w:r w:rsidRPr="00DC2886">
              <w:rPr>
                <w:sz w:val="22"/>
                <w:szCs w:val="22"/>
              </w:rPr>
              <w:t xml:space="preserve"> и поисково-оценочные работы на участках недр местного значения на территории муниципальных районов</w:t>
            </w:r>
          </w:p>
        </w:tc>
        <w:tc>
          <w:tcPr>
            <w:tcW w:w="568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по мере поступления заявок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по мере поступления заявок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по мере поступления заявок</w:t>
            </w:r>
          </w:p>
        </w:tc>
        <w:tc>
          <w:tcPr>
            <w:tcW w:w="709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623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653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по мере поступления заявок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по мере поступления заявок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DE7B69" w:rsidRPr="00DC2886" w:rsidRDefault="00DE7B69" w:rsidP="00DC2886">
            <w:pPr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Министерство лесного хозяйства и природопользования  Республики Тыва</w:t>
            </w:r>
          </w:p>
        </w:tc>
      </w:tr>
      <w:tr w:rsidR="00DE7B69" w:rsidRPr="00DC2886" w:rsidTr="00E747FC">
        <w:trPr>
          <w:cantSplit/>
          <w:trHeight w:val="1134"/>
        </w:trPr>
        <w:tc>
          <w:tcPr>
            <w:tcW w:w="1930" w:type="dxa"/>
          </w:tcPr>
          <w:p w:rsidR="00DE7B69" w:rsidRPr="00DC2886" w:rsidRDefault="00DE7B69" w:rsidP="00DC2886">
            <w:pPr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4.2.3. Обеспечение надлежащего картографического и аналитического информационного сопровождения инвестиционных предложений по участкам недр местного значения</w:t>
            </w:r>
          </w:p>
        </w:tc>
        <w:tc>
          <w:tcPr>
            <w:tcW w:w="568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10 марта</w:t>
            </w:r>
          </w:p>
        </w:tc>
        <w:tc>
          <w:tcPr>
            <w:tcW w:w="623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10 июня</w:t>
            </w:r>
          </w:p>
        </w:tc>
        <w:tc>
          <w:tcPr>
            <w:tcW w:w="653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10 сентября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10 декабря</w:t>
            </w:r>
          </w:p>
        </w:tc>
        <w:tc>
          <w:tcPr>
            <w:tcW w:w="709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10 марта</w:t>
            </w:r>
          </w:p>
        </w:tc>
        <w:tc>
          <w:tcPr>
            <w:tcW w:w="708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10 июня</w:t>
            </w:r>
          </w:p>
        </w:tc>
        <w:tc>
          <w:tcPr>
            <w:tcW w:w="709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10 сентября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10 декабря</w:t>
            </w:r>
          </w:p>
        </w:tc>
        <w:tc>
          <w:tcPr>
            <w:tcW w:w="1560" w:type="dxa"/>
          </w:tcPr>
          <w:p w:rsidR="00DE7B69" w:rsidRPr="00DC2886" w:rsidRDefault="00DE7B69" w:rsidP="00DC2886">
            <w:pPr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Министерство лесного хозяйства и природопользования  Республики Тыва</w:t>
            </w:r>
          </w:p>
        </w:tc>
      </w:tr>
      <w:tr w:rsidR="00DE7B69" w:rsidRPr="00DC2886" w:rsidTr="00E747FC">
        <w:trPr>
          <w:cantSplit/>
          <w:trHeight w:val="1134"/>
        </w:trPr>
        <w:tc>
          <w:tcPr>
            <w:tcW w:w="1930" w:type="dxa"/>
          </w:tcPr>
          <w:p w:rsidR="00DE7B69" w:rsidRPr="00DC2886" w:rsidRDefault="00DE7B69" w:rsidP="00DC2886">
            <w:pPr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lastRenderedPageBreak/>
              <w:t>4.3. Сохранение биоразнообразия и развитие особо охраняемых природных территорий регионального значения Республики Тыва</w:t>
            </w:r>
          </w:p>
        </w:tc>
        <w:tc>
          <w:tcPr>
            <w:tcW w:w="568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20 марта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20 июня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20 сентября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20 декабря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20 марта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20 июня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20 сентября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20 декабря</w:t>
            </w:r>
          </w:p>
        </w:tc>
        <w:tc>
          <w:tcPr>
            <w:tcW w:w="708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20 марта</w:t>
            </w:r>
          </w:p>
        </w:tc>
        <w:tc>
          <w:tcPr>
            <w:tcW w:w="709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20 июня</w:t>
            </w:r>
          </w:p>
        </w:tc>
        <w:tc>
          <w:tcPr>
            <w:tcW w:w="709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20 сентября</w:t>
            </w:r>
          </w:p>
        </w:tc>
        <w:tc>
          <w:tcPr>
            <w:tcW w:w="709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20 декабря</w:t>
            </w:r>
          </w:p>
        </w:tc>
        <w:tc>
          <w:tcPr>
            <w:tcW w:w="708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20 марта</w:t>
            </w:r>
          </w:p>
        </w:tc>
        <w:tc>
          <w:tcPr>
            <w:tcW w:w="623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20 июня</w:t>
            </w:r>
          </w:p>
        </w:tc>
        <w:tc>
          <w:tcPr>
            <w:tcW w:w="653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20 сентября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20 декабря</w:t>
            </w:r>
          </w:p>
        </w:tc>
        <w:tc>
          <w:tcPr>
            <w:tcW w:w="709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20 марта</w:t>
            </w:r>
          </w:p>
        </w:tc>
        <w:tc>
          <w:tcPr>
            <w:tcW w:w="708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20 июня</w:t>
            </w:r>
          </w:p>
        </w:tc>
        <w:tc>
          <w:tcPr>
            <w:tcW w:w="709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20 сентября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20 декабря</w:t>
            </w:r>
          </w:p>
        </w:tc>
        <w:tc>
          <w:tcPr>
            <w:tcW w:w="1560" w:type="dxa"/>
          </w:tcPr>
          <w:p w:rsidR="00DE7B69" w:rsidRPr="00DC2886" w:rsidRDefault="00DE7B69" w:rsidP="00DC2886">
            <w:pPr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Министерство лесного хозяйства и природопользования  Республики Тыва</w:t>
            </w:r>
          </w:p>
        </w:tc>
      </w:tr>
      <w:tr w:rsidR="00DE7B69" w:rsidRPr="00DC2886" w:rsidTr="00E747FC">
        <w:trPr>
          <w:cantSplit/>
          <w:trHeight w:val="1134"/>
        </w:trPr>
        <w:tc>
          <w:tcPr>
            <w:tcW w:w="1930" w:type="dxa"/>
          </w:tcPr>
          <w:p w:rsidR="00DE7B69" w:rsidRPr="00DC2886" w:rsidRDefault="00DE7B69" w:rsidP="00DC2886">
            <w:pPr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4.3.1. Развитие особо охраняемых природных территорий регионального значения Республики Тыва</w:t>
            </w:r>
          </w:p>
        </w:tc>
        <w:tc>
          <w:tcPr>
            <w:tcW w:w="568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15 марта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15 июня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15 сентября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15 декабря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15 марта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15 июня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15 сентября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15 декабря</w:t>
            </w:r>
          </w:p>
        </w:tc>
        <w:tc>
          <w:tcPr>
            <w:tcW w:w="708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15 марта</w:t>
            </w:r>
          </w:p>
        </w:tc>
        <w:tc>
          <w:tcPr>
            <w:tcW w:w="709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15 июня</w:t>
            </w:r>
          </w:p>
        </w:tc>
        <w:tc>
          <w:tcPr>
            <w:tcW w:w="709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15 сентября</w:t>
            </w:r>
          </w:p>
        </w:tc>
        <w:tc>
          <w:tcPr>
            <w:tcW w:w="709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15 декабря</w:t>
            </w:r>
          </w:p>
        </w:tc>
        <w:tc>
          <w:tcPr>
            <w:tcW w:w="708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15 марта</w:t>
            </w:r>
          </w:p>
        </w:tc>
        <w:tc>
          <w:tcPr>
            <w:tcW w:w="623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15 июня</w:t>
            </w:r>
          </w:p>
        </w:tc>
        <w:tc>
          <w:tcPr>
            <w:tcW w:w="653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15 сентября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15 декабря</w:t>
            </w:r>
          </w:p>
        </w:tc>
        <w:tc>
          <w:tcPr>
            <w:tcW w:w="709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15 марта</w:t>
            </w:r>
          </w:p>
        </w:tc>
        <w:tc>
          <w:tcPr>
            <w:tcW w:w="708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15 июня</w:t>
            </w:r>
          </w:p>
        </w:tc>
        <w:tc>
          <w:tcPr>
            <w:tcW w:w="709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15 сентября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15 декабря</w:t>
            </w:r>
          </w:p>
        </w:tc>
        <w:tc>
          <w:tcPr>
            <w:tcW w:w="1560" w:type="dxa"/>
          </w:tcPr>
          <w:p w:rsidR="00DE7B69" w:rsidRPr="00DC2886" w:rsidRDefault="00DE7B69" w:rsidP="00DC2886">
            <w:pPr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Министерство лесного хозяйства и природопользования  Республики Тыва</w:t>
            </w:r>
          </w:p>
        </w:tc>
      </w:tr>
      <w:tr w:rsidR="00DE7B69" w:rsidRPr="00DC2886" w:rsidTr="00E747FC">
        <w:trPr>
          <w:cantSplit/>
          <w:trHeight w:val="1134"/>
        </w:trPr>
        <w:tc>
          <w:tcPr>
            <w:tcW w:w="1930" w:type="dxa"/>
          </w:tcPr>
          <w:p w:rsidR="00DE7B69" w:rsidRPr="00DC2886" w:rsidRDefault="00DE7B69" w:rsidP="00DC2886">
            <w:pPr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4.3.2. Сохранение и восстановление биологического разнообразия особо охраняемых природных территорий регионального значения Республики Тыва</w:t>
            </w:r>
          </w:p>
        </w:tc>
        <w:tc>
          <w:tcPr>
            <w:tcW w:w="568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15 марта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15 июня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15 сентября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15 декабря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15 марта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15 июня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15 сентября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15 декабря</w:t>
            </w:r>
          </w:p>
        </w:tc>
        <w:tc>
          <w:tcPr>
            <w:tcW w:w="708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15 марта</w:t>
            </w:r>
          </w:p>
        </w:tc>
        <w:tc>
          <w:tcPr>
            <w:tcW w:w="709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15 июня</w:t>
            </w:r>
          </w:p>
        </w:tc>
        <w:tc>
          <w:tcPr>
            <w:tcW w:w="709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15 сентября</w:t>
            </w:r>
          </w:p>
        </w:tc>
        <w:tc>
          <w:tcPr>
            <w:tcW w:w="709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15 декабря</w:t>
            </w:r>
          </w:p>
        </w:tc>
        <w:tc>
          <w:tcPr>
            <w:tcW w:w="708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15 марта</w:t>
            </w:r>
          </w:p>
        </w:tc>
        <w:tc>
          <w:tcPr>
            <w:tcW w:w="623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15 июня</w:t>
            </w:r>
          </w:p>
        </w:tc>
        <w:tc>
          <w:tcPr>
            <w:tcW w:w="653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15 сентября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15 декабря</w:t>
            </w:r>
          </w:p>
        </w:tc>
        <w:tc>
          <w:tcPr>
            <w:tcW w:w="709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15 марта</w:t>
            </w:r>
          </w:p>
        </w:tc>
        <w:tc>
          <w:tcPr>
            <w:tcW w:w="708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15 июня</w:t>
            </w:r>
          </w:p>
        </w:tc>
        <w:tc>
          <w:tcPr>
            <w:tcW w:w="709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15 сентября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15 декабря</w:t>
            </w:r>
          </w:p>
        </w:tc>
        <w:tc>
          <w:tcPr>
            <w:tcW w:w="1560" w:type="dxa"/>
          </w:tcPr>
          <w:p w:rsidR="00DE7B69" w:rsidRPr="00DC2886" w:rsidRDefault="00DE7B69" w:rsidP="00DC2886">
            <w:pPr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Министерство лесного хозяйства и природопользования  Республики Тыва</w:t>
            </w:r>
          </w:p>
        </w:tc>
      </w:tr>
    </w:tbl>
    <w:p w:rsidR="00E747FC" w:rsidRDefault="00E747FC"/>
    <w:p w:rsidR="00E747FC" w:rsidRDefault="00E747FC"/>
    <w:p w:rsidR="00E747FC" w:rsidRDefault="00E747FC"/>
    <w:p w:rsidR="00981583" w:rsidRDefault="00981583"/>
    <w:p w:rsidR="00981583" w:rsidRDefault="00981583"/>
    <w:p w:rsidR="00981583" w:rsidRDefault="00981583"/>
    <w:p w:rsidR="00981583" w:rsidRDefault="00981583"/>
    <w:p w:rsidR="00981583" w:rsidRDefault="00981583"/>
    <w:p w:rsidR="00981583" w:rsidRDefault="00981583"/>
    <w:p w:rsidR="00981583" w:rsidRDefault="00981583"/>
    <w:p w:rsidR="00981583" w:rsidRDefault="00981583"/>
    <w:p w:rsidR="00981583" w:rsidRDefault="00981583"/>
    <w:p w:rsidR="00981583" w:rsidRDefault="00981583"/>
    <w:p w:rsidR="00981583" w:rsidRDefault="00981583"/>
    <w:p w:rsidR="00E747FC" w:rsidRDefault="00E747FC"/>
    <w:p w:rsidR="00E747FC" w:rsidRDefault="00E747FC"/>
    <w:tbl>
      <w:tblPr>
        <w:tblW w:w="16105" w:type="dxa"/>
        <w:tblInd w:w="-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930"/>
        <w:gridCol w:w="568"/>
        <w:gridCol w:w="567"/>
        <w:gridCol w:w="567"/>
        <w:gridCol w:w="567"/>
        <w:gridCol w:w="567"/>
        <w:gridCol w:w="567"/>
        <w:gridCol w:w="567"/>
        <w:gridCol w:w="567"/>
        <w:gridCol w:w="708"/>
        <w:gridCol w:w="567"/>
        <w:gridCol w:w="567"/>
        <w:gridCol w:w="709"/>
        <w:gridCol w:w="709"/>
        <w:gridCol w:w="567"/>
        <w:gridCol w:w="708"/>
        <w:gridCol w:w="567"/>
        <w:gridCol w:w="709"/>
        <w:gridCol w:w="567"/>
        <w:gridCol w:w="709"/>
        <w:gridCol w:w="567"/>
        <w:gridCol w:w="1701"/>
        <w:gridCol w:w="283"/>
      </w:tblGrid>
      <w:tr w:rsidR="00E747FC" w:rsidRPr="00DC2886" w:rsidTr="00E747FC">
        <w:trPr>
          <w:cantSplit/>
          <w:trHeight w:val="76"/>
        </w:trPr>
        <w:tc>
          <w:tcPr>
            <w:tcW w:w="1930" w:type="dxa"/>
          </w:tcPr>
          <w:p w:rsidR="00E747FC" w:rsidRPr="00DC2886" w:rsidRDefault="00E747FC" w:rsidP="003926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8" w:type="dxa"/>
          </w:tcPr>
          <w:p w:rsidR="00E747FC" w:rsidRPr="00DC2886" w:rsidRDefault="00E747FC" w:rsidP="003926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E747FC" w:rsidRPr="00DC2886" w:rsidRDefault="00E747FC" w:rsidP="003926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E747FC" w:rsidRPr="00DC2886" w:rsidRDefault="00E747FC" w:rsidP="003926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E747FC" w:rsidRPr="00DC2886" w:rsidRDefault="00E747FC" w:rsidP="003926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E747FC" w:rsidRPr="00DC2886" w:rsidRDefault="00E747FC" w:rsidP="003926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E747FC" w:rsidRPr="00DC2886" w:rsidRDefault="00E747FC" w:rsidP="003926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E747FC" w:rsidRPr="00DC2886" w:rsidRDefault="00E747FC" w:rsidP="003926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E747FC" w:rsidRPr="00DC2886" w:rsidRDefault="00E747FC" w:rsidP="003926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08" w:type="dxa"/>
          </w:tcPr>
          <w:p w:rsidR="00E747FC" w:rsidRPr="00DC2886" w:rsidRDefault="00E747FC" w:rsidP="003926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E747FC" w:rsidRPr="00DC2886" w:rsidRDefault="00E747FC" w:rsidP="003926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E747FC" w:rsidRPr="00DC2886" w:rsidRDefault="00E747FC" w:rsidP="003926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</w:tcPr>
          <w:p w:rsidR="00E747FC" w:rsidRPr="00DC2886" w:rsidRDefault="00E747FC" w:rsidP="003926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E747FC" w:rsidRPr="00DC2886" w:rsidRDefault="00E747FC" w:rsidP="003926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E747FC" w:rsidRPr="00DC2886" w:rsidRDefault="00E747FC" w:rsidP="003926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08" w:type="dxa"/>
          </w:tcPr>
          <w:p w:rsidR="00E747FC" w:rsidRPr="00DC2886" w:rsidRDefault="00E747FC" w:rsidP="003926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567" w:type="dxa"/>
          </w:tcPr>
          <w:p w:rsidR="00E747FC" w:rsidRPr="00DC2886" w:rsidRDefault="00E747FC" w:rsidP="003926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9" w:type="dxa"/>
          </w:tcPr>
          <w:p w:rsidR="00E747FC" w:rsidRPr="00DC2886" w:rsidRDefault="00E747FC" w:rsidP="003926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567" w:type="dxa"/>
          </w:tcPr>
          <w:p w:rsidR="00E747FC" w:rsidRPr="00DC2886" w:rsidRDefault="00E747FC" w:rsidP="003926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709" w:type="dxa"/>
          </w:tcPr>
          <w:p w:rsidR="00E747FC" w:rsidRPr="00DC2886" w:rsidRDefault="00E747FC" w:rsidP="003926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567" w:type="dxa"/>
          </w:tcPr>
          <w:p w:rsidR="00E747FC" w:rsidRPr="00DC2886" w:rsidRDefault="00E747FC" w:rsidP="003926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747FC" w:rsidRPr="00DC2886" w:rsidRDefault="00E747FC" w:rsidP="003926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747FC" w:rsidRPr="00DC2886" w:rsidRDefault="00E747FC" w:rsidP="00DC2886">
            <w:pPr>
              <w:rPr>
                <w:sz w:val="22"/>
                <w:szCs w:val="22"/>
              </w:rPr>
            </w:pPr>
          </w:p>
        </w:tc>
      </w:tr>
      <w:tr w:rsidR="00DE7B69" w:rsidRPr="00DC2886" w:rsidTr="00E747FC">
        <w:trPr>
          <w:cantSplit/>
          <w:trHeight w:val="1134"/>
        </w:trPr>
        <w:tc>
          <w:tcPr>
            <w:tcW w:w="1930" w:type="dxa"/>
          </w:tcPr>
          <w:p w:rsidR="00DE7B69" w:rsidRPr="00DC2886" w:rsidRDefault="00DE7B69" w:rsidP="00DC2886">
            <w:pPr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4.3.3. Создание инфраструктуры для экологического туризма на территории особо охраняемых природных территорий регионального значения</w:t>
            </w:r>
          </w:p>
        </w:tc>
        <w:tc>
          <w:tcPr>
            <w:tcW w:w="568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1 марта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1 июня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1 сентября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1 декабря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1 марта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1 июня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1 сентября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1 декабря</w:t>
            </w:r>
          </w:p>
        </w:tc>
        <w:tc>
          <w:tcPr>
            <w:tcW w:w="708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1 марта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1 июня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1 сентября</w:t>
            </w:r>
          </w:p>
        </w:tc>
        <w:tc>
          <w:tcPr>
            <w:tcW w:w="709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1 декабря</w:t>
            </w:r>
          </w:p>
        </w:tc>
        <w:tc>
          <w:tcPr>
            <w:tcW w:w="709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1 марта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1 июня</w:t>
            </w:r>
          </w:p>
        </w:tc>
        <w:tc>
          <w:tcPr>
            <w:tcW w:w="708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1 сентября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1 декабря</w:t>
            </w:r>
          </w:p>
        </w:tc>
        <w:tc>
          <w:tcPr>
            <w:tcW w:w="709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1 марта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1 июня</w:t>
            </w:r>
          </w:p>
        </w:tc>
        <w:tc>
          <w:tcPr>
            <w:tcW w:w="709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1 сентября</w:t>
            </w:r>
          </w:p>
        </w:tc>
        <w:tc>
          <w:tcPr>
            <w:tcW w:w="567" w:type="dxa"/>
            <w:textDirection w:val="btLr"/>
            <w:vAlign w:val="center"/>
          </w:tcPr>
          <w:p w:rsidR="00DE7B69" w:rsidRPr="00DC2886" w:rsidRDefault="00DE7B69" w:rsidP="00DE7B69">
            <w:pPr>
              <w:jc w:val="center"/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1 декабря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E7B69" w:rsidRPr="00DC2886" w:rsidRDefault="00DE7B69" w:rsidP="00DC2886">
            <w:pPr>
              <w:rPr>
                <w:sz w:val="22"/>
                <w:szCs w:val="22"/>
              </w:rPr>
            </w:pPr>
            <w:r w:rsidRPr="00DC2886">
              <w:rPr>
                <w:sz w:val="22"/>
                <w:szCs w:val="22"/>
              </w:rPr>
              <w:t>Министерство лесного хозяйства и природопользования  Республики Тыва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E7B69" w:rsidRPr="00DC2886" w:rsidRDefault="00DE7B69" w:rsidP="00E747FC">
            <w:pPr>
              <w:ind w:left="-57"/>
              <w:rPr>
                <w:sz w:val="22"/>
                <w:szCs w:val="22"/>
              </w:rPr>
            </w:pPr>
          </w:p>
          <w:p w:rsidR="00DE7B69" w:rsidRPr="00DC2886" w:rsidRDefault="00DE7B69" w:rsidP="00E747FC">
            <w:pPr>
              <w:ind w:left="-57"/>
              <w:rPr>
                <w:sz w:val="22"/>
                <w:szCs w:val="22"/>
              </w:rPr>
            </w:pPr>
          </w:p>
          <w:p w:rsidR="00DE7B69" w:rsidRPr="00DC2886" w:rsidRDefault="00DE7B69" w:rsidP="00E747FC">
            <w:pPr>
              <w:ind w:left="-57"/>
              <w:rPr>
                <w:sz w:val="22"/>
                <w:szCs w:val="22"/>
              </w:rPr>
            </w:pPr>
          </w:p>
          <w:p w:rsidR="00DE7B69" w:rsidRPr="00DC2886" w:rsidRDefault="00DE7B69" w:rsidP="00E747FC">
            <w:pPr>
              <w:ind w:left="-57"/>
              <w:rPr>
                <w:sz w:val="22"/>
                <w:szCs w:val="22"/>
              </w:rPr>
            </w:pPr>
          </w:p>
          <w:p w:rsidR="00DE7B69" w:rsidRPr="00DC2886" w:rsidRDefault="00DE7B69" w:rsidP="00E747FC">
            <w:pPr>
              <w:ind w:left="-57"/>
              <w:rPr>
                <w:sz w:val="22"/>
                <w:szCs w:val="22"/>
              </w:rPr>
            </w:pPr>
          </w:p>
          <w:p w:rsidR="00DE7B69" w:rsidRPr="00DC2886" w:rsidRDefault="00DE7B69" w:rsidP="00E747FC">
            <w:pPr>
              <w:ind w:left="-57"/>
              <w:rPr>
                <w:sz w:val="22"/>
                <w:szCs w:val="22"/>
              </w:rPr>
            </w:pPr>
          </w:p>
          <w:p w:rsidR="00DE7B69" w:rsidRPr="00DC2886" w:rsidRDefault="00E747FC" w:rsidP="00E747FC">
            <w:pPr>
              <w:ind w:lef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»</w:t>
            </w:r>
            <w:r w:rsidR="00DE7B69" w:rsidRPr="00DC2886">
              <w:rPr>
                <w:sz w:val="22"/>
                <w:szCs w:val="22"/>
              </w:rPr>
              <w:t>.</w:t>
            </w:r>
          </w:p>
        </w:tc>
      </w:tr>
    </w:tbl>
    <w:p w:rsidR="00BE1558" w:rsidRPr="00DA020E" w:rsidRDefault="00BE1558" w:rsidP="00FA570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27416" w:rsidRPr="00DA020E" w:rsidRDefault="00A27416" w:rsidP="00FA570E">
      <w:pPr>
        <w:autoSpaceDE w:val="0"/>
        <w:autoSpaceDN w:val="0"/>
        <w:adjustRightInd w:val="0"/>
        <w:jc w:val="both"/>
        <w:rPr>
          <w:sz w:val="24"/>
          <w:szCs w:val="24"/>
        </w:rPr>
        <w:sectPr w:rsidR="00A27416" w:rsidRPr="00DA020E" w:rsidSect="007F6570">
          <w:pgSz w:w="16838" w:h="11906" w:orient="landscape"/>
          <w:pgMar w:top="1134" w:right="567" w:bottom="1134" w:left="567" w:header="709" w:footer="624" w:gutter="0"/>
          <w:cols w:space="708"/>
          <w:docGrid w:linePitch="360"/>
        </w:sectPr>
      </w:pPr>
    </w:p>
    <w:p w:rsidR="00E76019" w:rsidRPr="00E747FC" w:rsidRDefault="00533B15" w:rsidP="00E747FC">
      <w:pPr>
        <w:spacing w:line="360" w:lineRule="atLeast"/>
        <w:ind w:firstLine="709"/>
        <w:jc w:val="both"/>
        <w:rPr>
          <w:sz w:val="28"/>
          <w:szCs w:val="28"/>
        </w:rPr>
      </w:pPr>
      <w:r w:rsidRPr="00E747FC">
        <w:rPr>
          <w:sz w:val="28"/>
          <w:szCs w:val="28"/>
        </w:rPr>
        <w:lastRenderedPageBreak/>
        <w:t>2</w:t>
      </w:r>
      <w:r w:rsidR="00E76019" w:rsidRPr="00E747FC">
        <w:rPr>
          <w:sz w:val="28"/>
          <w:szCs w:val="28"/>
        </w:rPr>
        <w:t xml:space="preserve">. Разместить настоящее постановление на </w:t>
      </w:r>
      <w:r w:rsidR="007F6570" w:rsidRPr="00E747FC">
        <w:rPr>
          <w:sz w:val="28"/>
          <w:szCs w:val="28"/>
        </w:rPr>
        <w:t>«</w:t>
      </w:r>
      <w:r w:rsidR="00E76019" w:rsidRPr="00E747FC">
        <w:rPr>
          <w:sz w:val="28"/>
          <w:szCs w:val="28"/>
        </w:rPr>
        <w:t>Официальном интернет-портале правовой информации</w:t>
      </w:r>
      <w:r w:rsidR="007F6570" w:rsidRPr="00E747FC">
        <w:rPr>
          <w:sz w:val="28"/>
          <w:szCs w:val="28"/>
        </w:rPr>
        <w:t>»</w:t>
      </w:r>
      <w:r w:rsidR="00E76019" w:rsidRPr="00E747FC">
        <w:rPr>
          <w:sz w:val="28"/>
          <w:szCs w:val="28"/>
        </w:rPr>
        <w:t xml:space="preserve"> (www.pravo.gov.ru) и официальном сайте Республики Тыва в информационно-телекоммуникационной сети </w:t>
      </w:r>
      <w:r w:rsidR="007F6570" w:rsidRPr="00E747FC">
        <w:rPr>
          <w:sz w:val="28"/>
          <w:szCs w:val="28"/>
        </w:rPr>
        <w:t>«</w:t>
      </w:r>
      <w:r w:rsidR="00E76019" w:rsidRPr="00E747FC">
        <w:rPr>
          <w:sz w:val="28"/>
          <w:szCs w:val="28"/>
        </w:rPr>
        <w:t>Интернет</w:t>
      </w:r>
      <w:r w:rsidR="007F6570" w:rsidRPr="00E747FC">
        <w:rPr>
          <w:sz w:val="28"/>
          <w:szCs w:val="28"/>
        </w:rPr>
        <w:t>»</w:t>
      </w:r>
      <w:r w:rsidR="00E76019" w:rsidRPr="00E747FC">
        <w:rPr>
          <w:sz w:val="28"/>
          <w:szCs w:val="28"/>
        </w:rPr>
        <w:t>.</w:t>
      </w:r>
    </w:p>
    <w:p w:rsidR="00687832" w:rsidRPr="00E747FC" w:rsidRDefault="00687832" w:rsidP="0069406F">
      <w:pPr>
        <w:rPr>
          <w:sz w:val="28"/>
          <w:szCs w:val="28"/>
        </w:rPr>
      </w:pPr>
    </w:p>
    <w:p w:rsidR="00687832" w:rsidRPr="00E747FC" w:rsidRDefault="00687832" w:rsidP="0069406F">
      <w:pPr>
        <w:rPr>
          <w:sz w:val="28"/>
          <w:szCs w:val="28"/>
        </w:rPr>
      </w:pPr>
    </w:p>
    <w:p w:rsidR="0002262B" w:rsidRPr="00E747FC" w:rsidRDefault="0002262B" w:rsidP="0069406F">
      <w:pPr>
        <w:rPr>
          <w:sz w:val="28"/>
          <w:szCs w:val="28"/>
        </w:rPr>
      </w:pPr>
    </w:p>
    <w:p w:rsidR="0069406F" w:rsidRDefault="0069406F" w:rsidP="0069406F">
      <w:pPr>
        <w:rPr>
          <w:sz w:val="28"/>
          <w:szCs w:val="28"/>
        </w:rPr>
      </w:pPr>
      <w:r>
        <w:rPr>
          <w:sz w:val="28"/>
          <w:szCs w:val="28"/>
        </w:rPr>
        <w:t xml:space="preserve">   Исполняющий обязанности </w:t>
      </w:r>
    </w:p>
    <w:p w:rsidR="0069406F" w:rsidRDefault="0069406F" w:rsidP="0069406F">
      <w:pPr>
        <w:rPr>
          <w:sz w:val="28"/>
          <w:szCs w:val="28"/>
        </w:rPr>
      </w:pPr>
      <w:r>
        <w:rPr>
          <w:sz w:val="28"/>
          <w:szCs w:val="28"/>
        </w:rPr>
        <w:t xml:space="preserve">    заместителя Председателя </w:t>
      </w:r>
    </w:p>
    <w:p w:rsidR="00687832" w:rsidRPr="00E747FC" w:rsidRDefault="0069406F" w:rsidP="0069406F">
      <w:pPr>
        <w:rPr>
          <w:sz w:val="28"/>
          <w:szCs w:val="28"/>
        </w:rPr>
      </w:pPr>
      <w:r>
        <w:rPr>
          <w:sz w:val="28"/>
          <w:szCs w:val="28"/>
        </w:rPr>
        <w:t>Правительства</w:t>
      </w:r>
      <w:r w:rsidR="0002262B" w:rsidRPr="00E747FC">
        <w:rPr>
          <w:sz w:val="28"/>
          <w:szCs w:val="28"/>
        </w:rPr>
        <w:t xml:space="preserve"> </w:t>
      </w:r>
      <w:r w:rsidR="00687832" w:rsidRPr="00E747FC">
        <w:rPr>
          <w:sz w:val="28"/>
          <w:szCs w:val="28"/>
        </w:rPr>
        <w:t xml:space="preserve">Республики Тыва           </w:t>
      </w:r>
      <w:r w:rsidR="00E747FC">
        <w:rPr>
          <w:sz w:val="28"/>
          <w:szCs w:val="28"/>
        </w:rPr>
        <w:t xml:space="preserve">                                                    </w:t>
      </w:r>
      <w:r w:rsidR="00687832" w:rsidRPr="00E747FC">
        <w:rPr>
          <w:sz w:val="28"/>
          <w:szCs w:val="28"/>
        </w:rPr>
        <w:t xml:space="preserve">     </w:t>
      </w:r>
      <w:r>
        <w:rPr>
          <w:sz w:val="28"/>
          <w:szCs w:val="28"/>
        </w:rPr>
        <w:t>М. Кара-</w:t>
      </w:r>
      <w:proofErr w:type="spellStart"/>
      <w:r>
        <w:rPr>
          <w:sz w:val="28"/>
          <w:szCs w:val="28"/>
        </w:rPr>
        <w:t>оол</w:t>
      </w:r>
      <w:proofErr w:type="spellEnd"/>
    </w:p>
    <w:sectPr w:rsidR="00687832" w:rsidRPr="00E747FC" w:rsidSect="00E747F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39FD" w:rsidRDefault="00BA39FD" w:rsidP="00687832">
      <w:r>
        <w:separator/>
      </w:r>
    </w:p>
  </w:endnote>
  <w:endnote w:type="continuationSeparator" w:id="0">
    <w:p w:rsidR="00BA39FD" w:rsidRDefault="00BA39FD" w:rsidP="00687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D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874" w:rsidRDefault="00B5187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874" w:rsidRDefault="00B51874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874" w:rsidRDefault="00B5187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39FD" w:rsidRDefault="00BA39FD" w:rsidP="00687832">
      <w:r>
        <w:separator/>
      </w:r>
    </w:p>
  </w:footnote>
  <w:footnote w:type="continuationSeparator" w:id="0">
    <w:p w:rsidR="00BA39FD" w:rsidRDefault="00BA39FD" w:rsidP="006878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874" w:rsidRDefault="00B5187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5560484"/>
    </w:sdtPr>
    <w:sdtEndPr>
      <w:rPr>
        <w:sz w:val="24"/>
        <w:szCs w:val="24"/>
      </w:rPr>
    </w:sdtEndPr>
    <w:sdtContent>
      <w:p w:rsidR="00B51874" w:rsidRPr="00687832" w:rsidRDefault="00B51874">
        <w:pPr>
          <w:pStyle w:val="a5"/>
          <w:jc w:val="right"/>
          <w:rPr>
            <w:sz w:val="24"/>
            <w:szCs w:val="24"/>
          </w:rPr>
        </w:pPr>
        <w:r w:rsidRPr="00687832">
          <w:rPr>
            <w:sz w:val="24"/>
            <w:szCs w:val="24"/>
          </w:rPr>
          <w:fldChar w:fldCharType="begin"/>
        </w:r>
        <w:r w:rsidRPr="00687832">
          <w:rPr>
            <w:sz w:val="24"/>
            <w:szCs w:val="24"/>
          </w:rPr>
          <w:instrText xml:space="preserve"> PAGE   \* MERGEFORMAT </w:instrText>
        </w:r>
        <w:r w:rsidRPr="00687832">
          <w:rPr>
            <w:sz w:val="24"/>
            <w:szCs w:val="24"/>
          </w:rPr>
          <w:fldChar w:fldCharType="separate"/>
        </w:r>
        <w:r w:rsidR="00973874">
          <w:rPr>
            <w:noProof/>
            <w:sz w:val="24"/>
            <w:szCs w:val="24"/>
          </w:rPr>
          <w:t>22</w:t>
        </w:r>
        <w:r w:rsidRPr="00687832">
          <w:rPr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874" w:rsidRDefault="00B51874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50343111"/>
    </w:sdtPr>
    <w:sdtEndPr>
      <w:rPr>
        <w:sz w:val="24"/>
        <w:szCs w:val="24"/>
      </w:rPr>
    </w:sdtEndPr>
    <w:sdtContent>
      <w:p w:rsidR="00B51874" w:rsidRPr="00687832" w:rsidRDefault="00B51874">
        <w:pPr>
          <w:pStyle w:val="a5"/>
          <w:jc w:val="right"/>
          <w:rPr>
            <w:sz w:val="24"/>
            <w:szCs w:val="24"/>
          </w:rPr>
        </w:pPr>
        <w:r w:rsidRPr="00687832">
          <w:rPr>
            <w:sz w:val="24"/>
            <w:szCs w:val="24"/>
          </w:rPr>
          <w:fldChar w:fldCharType="begin"/>
        </w:r>
        <w:r w:rsidRPr="00687832">
          <w:rPr>
            <w:sz w:val="24"/>
            <w:szCs w:val="24"/>
          </w:rPr>
          <w:instrText xml:space="preserve"> PAGE   \* MERGEFORMAT </w:instrText>
        </w:r>
        <w:r w:rsidRPr="00687832">
          <w:rPr>
            <w:sz w:val="24"/>
            <w:szCs w:val="24"/>
          </w:rPr>
          <w:fldChar w:fldCharType="separate"/>
        </w:r>
        <w:r w:rsidR="00973874">
          <w:rPr>
            <w:noProof/>
            <w:sz w:val="24"/>
            <w:szCs w:val="24"/>
          </w:rPr>
          <w:t>84</w:t>
        </w:r>
        <w:r w:rsidRPr="00687832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F9C20A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FB53284"/>
    <w:multiLevelType w:val="hybridMultilevel"/>
    <w:tmpl w:val="CC08F5FE"/>
    <w:lvl w:ilvl="0" w:tplc="1AB4B40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51F67FC"/>
    <w:multiLevelType w:val="multilevel"/>
    <w:tmpl w:val="E0523C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1684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97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28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52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74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88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0112" w:hanging="2160"/>
      </w:pPr>
      <w:rPr>
        <w:rFonts w:cs="Times New Roman" w:hint="default"/>
      </w:rPr>
    </w:lvl>
  </w:abstractNum>
  <w:abstractNum w:abstractNumId="3">
    <w:nsid w:val="15C43B86"/>
    <w:multiLevelType w:val="hybridMultilevel"/>
    <w:tmpl w:val="60D8B1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BFC52AE"/>
    <w:multiLevelType w:val="hybridMultilevel"/>
    <w:tmpl w:val="CE9812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E31688F"/>
    <w:multiLevelType w:val="multilevel"/>
    <w:tmpl w:val="1646BCA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cs="Times New Roman" w:hint="default"/>
      </w:rPr>
    </w:lvl>
  </w:abstractNum>
  <w:abstractNum w:abstractNumId="6">
    <w:nsid w:val="21556583"/>
    <w:multiLevelType w:val="hybridMultilevel"/>
    <w:tmpl w:val="49A81A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B325BDF"/>
    <w:multiLevelType w:val="hybridMultilevel"/>
    <w:tmpl w:val="88EC292E"/>
    <w:lvl w:ilvl="0" w:tplc="DA966ED0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2CAB5C97"/>
    <w:multiLevelType w:val="hybridMultilevel"/>
    <w:tmpl w:val="5BC273DE"/>
    <w:lvl w:ilvl="0" w:tplc="332C88E0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">
    <w:nsid w:val="2DFC4C9C"/>
    <w:multiLevelType w:val="hybridMultilevel"/>
    <w:tmpl w:val="79926A4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E2F7C61"/>
    <w:multiLevelType w:val="hybridMultilevel"/>
    <w:tmpl w:val="4DD8E2DA"/>
    <w:lvl w:ilvl="0" w:tplc="71E49D8C">
      <w:start w:val="1"/>
      <w:numFmt w:val="decimal"/>
      <w:lvlText w:val="%1."/>
      <w:lvlJc w:val="left"/>
      <w:pPr>
        <w:ind w:left="1770" w:hanging="360"/>
      </w:pPr>
      <w:rPr>
        <w:rFonts w:eastAsia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  <w:rPr>
        <w:rFonts w:cs="Times New Roman"/>
      </w:rPr>
    </w:lvl>
  </w:abstractNum>
  <w:abstractNum w:abstractNumId="11">
    <w:nsid w:val="302533CA"/>
    <w:multiLevelType w:val="multilevel"/>
    <w:tmpl w:val="3D2C215E"/>
    <w:lvl w:ilvl="0">
      <w:start w:val="1"/>
      <w:numFmt w:val="decimal"/>
      <w:suff w:val="space"/>
      <w:lvlText w:val="%1."/>
      <w:lvlJc w:val="left"/>
      <w:pPr>
        <w:ind w:left="2204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12">
    <w:nsid w:val="33237F8E"/>
    <w:multiLevelType w:val="multilevel"/>
    <w:tmpl w:val="A0EE75DC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6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3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50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3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7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92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09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2632" w:hanging="2160"/>
      </w:pPr>
      <w:rPr>
        <w:rFonts w:cs="Times New Roman" w:hint="default"/>
      </w:rPr>
    </w:lvl>
  </w:abstractNum>
  <w:abstractNum w:abstractNumId="13">
    <w:nsid w:val="34695C19"/>
    <w:multiLevelType w:val="hybridMultilevel"/>
    <w:tmpl w:val="76E8292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77A0DD8"/>
    <w:multiLevelType w:val="hybridMultilevel"/>
    <w:tmpl w:val="1BC6FBBE"/>
    <w:lvl w:ilvl="0" w:tplc="06B6F510">
      <w:start w:val="1"/>
      <w:numFmt w:val="decimal"/>
      <w:lvlText w:val="%1."/>
      <w:lvlJc w:val="left"/>
      <w:pPr>
        <w:ind w:left="177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  <w:rPr>
        <w:rFonts w:cs="Times New Roman"/>
      </w:rPr>
    </w:lvl>
  </w:abstractNum>
  <w:abstractNum w:abstractNumId="15">
    <w:nsid w:val="38A13C75"/>
    <w:multiLevelType w:val="multilevel"/>
    <w:tmpl w:val="2BAA5F56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45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cs="Times New Roman" w:hint="default"/>
      </w:rPr>
    </w:lvl>
  </w:abstractNum>
  <w:abstractNum w:abstractNumId="16">
    <w:nsid w:val="3BBF4052"/>
    <w:multiLevelType w:val="hybridMultilevel"/>
    <w:tmpl w:val="01A8CF44"/>
    <w:lvl w:ilvl="0" w:tplc="4F9C8C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54935E9"/>
    <w:multiLevelType w:val="multilevel"/>
    <w:tmpl w:val="15CCB71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cs="Times New Roman" w:hint="default"/>
      </w:rPr>
    </w:lvl>
  </w:abstractNum>
  <w:abstractNum w:abstractNumId="18">
    <w:nsid w:val="4B31532F"/>
    <w:multiLevelType w:val="hybridMultilevel"/>
    <w:tmpl w:val="8EF4C84A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7A76554"/>
    <w:multiLevelType w:val="multilevel"/>
    <w:tmpl w:val="FFCAA42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cs="Times New Roman" w:hint="default"/>
      </w:rPr>
    </w:lvl>
  </w:abstractNum>
  <w:abstractNum w:abstractNumId="20">
    <w:nsid w:val="5DC7569D"/>
    <w:multiLevelType w:val="hybridMultilevel"/>
    <w:tmpl w:val="7A92B1D0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70343EFC"/>
    <w:multiLevelType w:val="hybridMultilevel"/>
    <w:tmpl w:val="03DEB8E8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22">
    <w:nsid w:val="705964D7"/>
    <w:multiLevelType w:val="hybridMultilevel"/>
    <w:tmpl w:val="F0569A18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68B0A10"/>
    <w:multiLevelType w:val="multilevel"/>
    <w:tmpl w:val="97EA66C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cs="Times New Roman" w:hint="default"/>
      </w:rPr>
    </w:lvl>
  </w:abstractNum>
  <w:abstractNum w:abstractNumId="24">
    <w:nsid w:val="771822BD"/>
    <w:multiLevelType w:val="hybridMultilevel"/>
    <w:tmpl w:val="95BCCB70"/>
    <w:lvl w:ilvl="0" w:tplc="69381FC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7DD76DAD"/>
    <w:multiLevelType w:val="hybridMultilevel"/>
    <w:tmpl w:val="117C03D8"/>
    <w:lvl w:ilvl="0" w:tplc="301E6FCA">
      <w:start w:val="2"/>
      <w:numFmt w:val="decimal"/>
      <w:suff w:val="space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6">
    <w:nsid w:val="7F651639"/>
    <w:multiLevelType w:val="multilevel"/>
    <w:tmpl w:val="96D0177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cs="Times New Roman" w:hint="default"/>
      </w:r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25"/>
  </w:num>
  <w:num w:numId="5">
    <w:abstractNumId w:val="21"/>
  </w:num>
  <w:num w:numId="6">
    <w:abstractNumId w:val="16"/>
  </w:num>
  <w:num w:numId="7">
    <w:abstractNumId w:val="4"/>
  </w:num>
  <w:num w:numId="8">
    <w:abstractNumId w:val="9"/>
  </w:num>
  <w:num w:numId="9">
    <w:abstractNumId w:val="20"/>
  </w:num>
  <w:num w:numId="10">
    <w:abstractNumId w:val="26"/>
  </w:num>
  <w:num w:numId="11">
    <w:abstractNumId w:val="5"/>
  </w:num>
  <w:num w:numId="12">
    <w:abstractNumId w:val="19"/>
  </w:num>
  <w:num w:numId="13">
    <w:abstractNumId w:val="17"/>
  </w:num>
  <w:num w:numId="14">
    <w:abstractNumId w:val="18"/>
  </w:num>
  <w:num w:numId="15">
    <w:abstractNumId w:val="22"/>
  </w:num>
  <w:num w:numId="16">
    <w:abstractNumId w:val="7"/>
  </w:num>
  <w:num w:numId="17">
    <w:abstractNumId w:val="24"/>
  </w:num>
  <w:num w:numId="18">
    <w:abstractNumId w:val="14"/>
  </w:num>
  <w:num w:numId="19">
    <w:abstractNumId w:val="1"/>
  </w:num>
  <w:num w:numId="20">
    <w:abstractNumId w:val="3"/>
  </w:num>
  <w:num w:numId="21">
    <w:abstractNumId w:val="10"/>
  </w:num>
  <w:num w:numId="22">
    <w:abstractNumId w:val="23"/>
  </w:num>
  <w:num w:numId="23">
    <w:abstractNumId w:val="15"/>
  </w:num>
  <w:num w:numId="24">
    <w:abstractNumId w:val="13"/>
  </w:num>
  <w:num w:numId="25">
    <w:abstractNumId w:val="2"/>
  </w:num>
  <w:num w:numId="26">
    <w:abstractNumId w:val="12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104b5dbd-0899-4de1-a134-24355b623529"/>
  </w:docVars>
  <w:rsids>
    <w:rsidRoot w:val="00687832"/>
    <w:rsid w:val="000003A6"/>
    <w:rsid w:val="00001149"/>
    <w:rsid w:val="00001530"/>
    <w:rsid w:val="00001D43"/>
    <w:rsid w:val="00002E3C"/>
    <w:rsid w:val="00005532"/>
    <w:rsid w:val="00005CA1"/>
    <w:rsid w:val="000073A2"/>
    <w:rsid w:val="00010F68"/>
    <w:rsid w:val="00011C00"/>
    <w:rsid w:val="000134EA"/>
    <w:rsid w:val="00013986"/>
    <w:rsid w:val="000147E3"/>
    <w:rsid w:val="000155B8"/>
    <w:rsid w:val="00015B85"/>
    <w:rsid w:val="00015EA5"/>
    <w:rsid w:val="000164BC"/>
    <w:rsid w:val="00016C50"/>
    <w:rsid w:val="00016F41"/>
    <w:rsid w:val="00020DF1"/>
    <w:rsid w:val="00020E76"/>
    <w:rsid w:val="000210A7"/>
    <w:rsid w:val="00022183"/>
    <w:rsid w:val="0002262B"/>
    <w:rsid w:val="00022CFE"/>
    <w:rsid w:val="000238E9"/>
    <w:rsid w:val="00024049"/>
    <w:rsid w:val="00024529"/>
    <w:rsid w:val="00024BD5"/>
    <w:rsid w:val="00025831"/>
    <w:rsid w:val="00025FE0"/>
    <w:rsid w:val="00026D97"/>
    <w:rsid w:val="000300BB"/>
    <w:rsid w:val="000304F3"/>
    <w:rsid w:val="0003166B"/>
    <w:rsid w:val="000333EA"/>
    <w:rsid w:val="00033627"/>
    <w:rsid w:val="0003398C"/>
    <w:rsid w:val="000343F9"/>
    <w:rsid w:val="000345FF"/>
    <w:rsid w:val="000371F0"/>
    <w:rsid w:val="00037665"/>
    <w:rsid w:val="000377E8"/>
    <w:rsid w:val="000413D5"/>
    <w:rsid w:val="00041C1E"/>
    <w:rsid w:val="000441B2"/>
    <w:rsid w:val="0004449A"/>
    <w:rsid w:val="00045C4E"/>
    <w:rsid w:val="00046C2D"/>
    <w:rsid w:val="00046D92"/>
    <w:rsid w:val="00046EFD"/>
    <w:rsid w:val="000504C7"/>
    <w:rsid w:val="000517A3"/>
    <w:rsid w:val="000517E7"/>
    <w:rsid w:val="00051A75"/>
    <w:rsid w:val="00052B5A"/>
    <w:rsid w:val="00052DE7"/>
    <w:rsid w:val="00053E53"/>
    <w:rsid w:val="00055BC1"/>
    <w:rsid w:val="0006165C"/>
    <w:rsid w:val="0006178A"/>
    <w:rsid w:val="00062567"/>
    <w:rsid w:val="00063642"/>
    <w:rsid w:val="00065FC0"/>
    <w:rsid w:val="00070BE7"/>
    <w:rsid w:val="0007176D"/>
    <w:rsid w:val="00075F83"/>
    <w:rsid w:val="00076EC7"/>
    <w:rsid w:val="0007721C"/>
    <w:rsid w:val="00077826"/>
    <w:rsid w:val="00077C9E"/>
    <w:rsid w:val="00080E00"/>
    <w:rsid w:val="000816A7"/>
    <w:rsid w:val="0008369A"/>
    <w:rsid w:val="00083D07"/>
    <w:rsid w:val="00084C6E"/>
    <w:rsid w:val="00084CCB"/>
    <w:rsid w:val="00086943"/>
    <w:rsid w:val="00086A96"/>
    <w:rsid w:val="00090D19"/>
    <w:rsid w:val="00090EA1"/>
    <w:rsid w:val="00091610"/>
    <w:rsid w:val="00091928"/>
    <w:rsid w:val="00092048"/>
    <w:rsid w:val="00092A44"/>
    <w:rsid w:val="0009332F"/>
    <w:rsid w:val="00093623"/>
    <w:rsid w:val="000960A2"/>
    <w:rsid w:val="00097FDB"/>
    <w:rsid w:val="000A16A2"/>
    <w:rsid w:val="000A1812"/>
    <w:rsid w:val="000A18B3"/>
    <w:rsid w:val="000A1D0D"/>
    <w:rsid w:val="000A2358"/>
    <w:rsid w:val="000A40AF"/>
    <w:rsid w:val="000A71D6"/>
    <w:rsid w:val="000A7FF0"/>
    <w:rsid w:val="000B1774"/>
    <w:rsid w:val="000B2AEA"/>
    <w:rsid w:val="000B3607"/>
    <w:rsid w:val="000B4196"/>
    <w:rsid w:val="000B48A8"/>
    <w:rsid w:val="000B59AB"/>
    <w:rsid w:val="000B6A8E"/>
    <w:rsid w:val="000B71B3"/>
    <w:rsid w:val="000B7976"/>
    <w:rsid w:val="000C023C"/>
    <w:rsid w:val="000C123A"/>
    <w:rsid w:val="000C296B"/>
    <w:rsid w:val="000C3CB6"/>
    <w:rsid w:val="000C3DF3"/>
    <w:rsid w:val="000C5077"/>
    <w:rsid w:val="000C5A47"/>
    <w:rsid w:val="000C6985"/>
    <w:rsid w:val="000C740D"/>
    <w:rsid w:val="000C78B2"/>
    <w:rsid w:val="000D00AC"/>
    <w:rsid w:val="000D2527"/>
    <w:rsid w:val="000D282C"/>
    <w:rsid w:val="000D3207"/>
    <w:rsid w:val="000D3354"/>
    <w:rsid w:val="000D38FF"/>
    <w:rsid w:val="000D4149"/>
    <w:rsid w:val="000D479A"/>
    <w:rsid w:val="000D65EE"/>
    <w:rsid w:val="000E0897"/>
    <w:rsid w:val="000E1769"/>
    <w:rsid w:val="000E33D8"/>
    <w:rsid w:val="000E3A9C"/>
    <w:rsid w:val="000E45FC"/>
    <w:rsid w:val="000E466A"/>
    <w:rsid w:val="000E5546"/>
    <w:rsid w:val="000E5863"/>
    <w:rsid w:val="000E6232"/>
    <w:rsid w:val="000E79B9"/>
    <w:rsid w:val="000F041B"/>
    <w:rsid w:val="000F18B8"/>
    <w:rsid w:val="000F1C3A"/>
    <w:rsid w:val="000F3EDB"/>
    <w:rsid w:val="000F518B"/>
    <w:rsid w:val="000F5C6C"/>
    <w:rsid w:val="001002E1"/>
    <w:rsid w:val="00101DB3"/>
    <w:rsid w:val="00101F13"/>
    <w:rsid w:val="001026A9"/>
    <w:rsid w:val="0010289E"/>
    <w:rsid w:val="001035B6"/>
    <w:rsid w:val="00103C12"/>
    <w:rsid w:val="00103CCF"/>
    <w:rsid w:val="00104413"/>
    <w:rsid w:val="00105095"/>
    <w:rsid w:val="0011044C"/>
    <w:rsid w:val="00110CD4"/>
    <w:rsid w:val="001110B4"/>
    <w:rsid w:val="00114E1B"/>
    <w:rsid w:val="00115E3D"/>
    <w:rsid w:val="00116345"/>
    <w:rsid w:val="00116DB1"/>
    <w:rsid w:val="001177F6"/>
    <w:rsid w:val="00117BF2"/>
    <w:rsid w:val="00120B4E"/>
    <w:rsid w:val="00122327"/>
    <w:rsid w:val="00122CEF"/>
    <w:rsid w:val="00125E08"/>
    <w:rsid w:val="00127670"/>
    <w:rsid w:val="001308A6"/>
    <w:rsid w:val="00130AB6"/>
    <w:rsid w:val="00131359"/>
    <w:rsid w:val="00131FA3"/>
    <w:rsid w:val="00132E18"/>
    <w:rsid w:val="00133D1D"/>
    <w:rsid w:val="00134D6C"/>
    <w:rsid w:val="00135231"/>
    <w:rsid w:val="00135B16"/>
    <w:rsid w:val="00137075"/>
    <w:rsid w:val="00140384"/>
    <w:rsid w:val="00140A32"/>
    <w:rsid w:val="00141F8D"/>
    <w:rsid w:val="0014282D"/>
    <w:rsid w:val="0014313F"/>
    <w:rsid w:val="0014321C"/>
    <w:rsid w:val="0014369A"/>
    <w:rsid w:val="00145D38"/>
    <w:rsid w:val="0014676D"/>
    <w:rsid w:val="00152C96"/>
    <w:rsid w:val="00155200"/>
    <w:rsid w:val="001557A9"/>
    <w:rsid w:val="001557D3"/>
    <w:rsid w:val="00156EAC"/>
    <w:rsid w:val="00157574"/>
    <w:rsid w:val="00161031"/>
    <w:rsid w:val="0016390D"/>
    <w:rsid w:val="00163914"/>
    <w:rsid w:val="00164121"/>
    <w:rsid w:val="001648E6"/>
    <w:rsid w:val="00165066"/>
    <w:rsid w:val="0016584B"/>
    <w:rsid w:val="00165B5D"/>
    <w:rsid w:val="00165F0A"/>
    <w:rsid w:val="00167203"/>
    <w:rsid w:val="00167798"/>
    <w:rsid w:val="00167FE8"/>
    <w:rsid w:val="0017007A"/>
    <w:rsid w:val="001700F3"/>
    <w:rsid w:val="00170812"/>
    <w:rsid w:val="00171CB4"/>
    <w:rsid w:val="00172843"/>
    <w:rsid w:val="00172F69"/>
    <w:rsid w:val="00174289"/>
    <w:rsid w:val="00175438"/>
    <w:rsid w:val="00175EFD"/>
    <w:rsid w:val="001768B8"/>
    <w:rsid w:val="00177BA2"/>
    <w:rsid w:val="00177F19"/>
    <w:rsid w:val="0018055A"/>
    <w:rsid w:val="00183410"/>
    <w:rsid w:val="00183E70"/>
    <w:rsid w:val="00185CD7"/>
    <w:rsid w:val="0018603C"/>
    <w:rsid w:val="001861F9"/>
    <w:rsid w:val="00186CB5"/>
    <w:rsid w:val="00187AD9"/>
    <w:rsid w:val="00190B61"/>
    <w:rsid w:val="00191D9F"/>
    <w:rsid w:val="00192893"/>
    <w:rsid w:val="0019609A"/>
    <w:rsid w:val="001972EC"/>
    <w:rsid w:val="001A0959"/>
    <w:rsid w:val="001A1074"/>
    <w:rsid w:val="001A15A6"/>
    <w:rsid w:val="001A1AB8"/>
    <w:rsid w:val="001A2B2F"/>
    <w:rsid w:val="001A350E"/>
    <w:rsid w:val="001A446B"/>
    <w:rsid w:val="001A4709"/>
    <w:rsid w:val="001A50BD"/>
    <w:rsid w:val="001A5ACE"/>
    <w:rsid w:val="001A5D93"/>
    <w:rsid w:val="001A7091"/>
    <w:rsid w:val="001B3611"/>
    <w:rsid w:val="001B465F"/>
    <w:rsid w:val="001B779E"/>
    <w:rsid w:val="001C0B3F"/>
    <w:rsid w:val="001C3AE0"/>
    <w:rsid w:val="001C3E9A"/>
    <w:rsid w:val="001C78DD"/>
    <w:rsid w:val="001C7AA3"/>
    <w:rsid w:val="001C7DD5"/>
    <w:rsid w:val="001C7FF2"/>
    <w:rsid w:val="001D0A90"/>
    <w:rsid w:val="001D0FEE"/>
    <w:rsid w:val="001D2697"/>
    <w:rsid w:val="001D4762"/>
    <w:rsid w:val="001D487F"/>
    <w:rsid w:val="001D5DFB"/>
    <w:rsid w:val="001D6103"/>
    <w:rsid w:val="001D6E2E"/>
    <w:rsid w:val="001D7EF8"/>
    <w:rsid w:val="001E0657"/>
    <w:rsid w:val="001E16F1"/>
    <w:rsid w:val="001E1C83"/>
    <w:rsid w:val="001E2CBD"/>
    <w:rsid w:val="001E36F6"/>
    <w:rsid w:val="001E4821"/>
    <w:rsid w:val="001E5736"/>
    <w:rsid w:val="001F05BD"/>
    <w:rsid w:val="001F096A"/>
    <w:rsid w:val="001F0B25"/>
    <w:rsid w:val="001F0B7B"/>
    <w:rsid w:val="001F2B01"/>
    <w:rsid w:val="001F2B6C"/>
    <w:rsid w:val="001F3E80"/>
    <w:rsid w:val="001F5D78"/>
    <w:rsid w:val="001F658A"/>
    <w:rsid w:val="001F6AC0"/>
    <w:rsid w:val="00205A70"/>
    <w:rsid w:val="0020699D"/>
    <w:rsid w:val="00207064"/>
    <w:rsid w:val="00210CF6"/>
    <w:rsid w:val="00212A5F"/>
    <w:rsid w:val="00214A90"/>
    <w:rsid w:val="00214DF5"/>
    <w:rsid w:val="00216EFA"/>
    <w:rsid w:val="0021749A"/>
    <w:rsid w:val="00217CC7"/>
    <w:rsid w:val="0022136E"/>
    <w:rsid w:val="0022158F"/>
    <w:rsid w:val="002217A1"/>
    <w:rsid w:val="002223F1"/>
    <w:rsid w:val="00223D42"/>
    <w:rsid w:val="00223FC8"/>
    <w:rsid w:val="0022461C"/>
    <w:rsid w:val="00224CE9"/>
    <w:rsid w:val="00225FC5"/>
    <w:rsid w:val="00226EE9"/>
    <w:rsid w:val="00227E42"/>
    <w:rsid w:val="00231554"/>
    <w:rsid w:val="00232B75"/>
    <w:rsid w:val="00233C60"/>
    <w:rsid w:val="0023529F"/>
    <w:rsid w:val="00235450"/>
    <w:rsid w:val="00236598"/>
    <w:rsid w:val="00237B10"/>
    <w:rsid w:val="0024063F"/>
    <w:rsid w:val="00240B81"/>
    <w:rsid w:val="00240FEB"/>
    <w:rsid w:val="002415AF"/>
    <w:rsid w:val="0024515E"/>
    <w:rsid w:val="0024593E"/>
    <w:rsid w:val="00246B37"/>
    <w:rsid w:val="002474DA"/>
    <w:rsid w:val="002479FE"/>
    <w:rsid w:val="00250871"/>
    <w:rsid w:val="00251112"/>
    <w:rsid w:val="002531C2"/>
    <w:rsid w:val="00254D1D"/>
    <w:rsid w:val="00255950"/>
    <w:rsid w:val="00255D31"/>
    <w:rsid w:val="0025610F"/>
    <w:rsid w:val="0025619F"/>
    <w:rsid w:val="0025698B"/>
    <w:rsid w:val="00260C64"/>
    <w:rsid w:val="0026263C"/>
    <w:rsid w:val="00262EAD"/>
    <w:rsid w:val="0026321E"/>
    <w:rsid w:val="002639E2"/>
    <w:rsid w:val="0026502A"/>
    <w:rsid w:val="00266E7E"/>
    <w:rsid w:val="002679EB"/>
    <w:rsid w:val="0027122F"/>
    <w:rsid w:val="00272477"/>
    <w:rsid w:val="002728DF"/>
    <w:rsid w:val="00272CB6"/>
    <w:rsid w:val="002730E0"/>
    <w:rsid w:val="00274458"/>
    <w:rsid w:val="00276E5B"/>
    <w:rsid w:val="00281A7A"/>
    <w:rsid w:val="00282689"/>
    <w:rsid w:val="00282F05"/>
    <w:rsid w:val="00284B59"/>
    <w:rsid w:val="0028516A"/>
    <w:rsid w:val="002854D3"/>
    <w:rsid w:val="00291411"/>
    <w:rsid w:val="00292362"/>
    <w:rsid w:val="00292914"/>
    <w:rsid w:val="0029370A"/>
    <w:rsid w:val="00294E39"/>
    <w:rsid w:val="00296027"/>
    <w:rsid w:val="002961AD"/>
    <w:rsid w:val="0029754E"/>
    <w:rsid w:val="00297BC6"/>
    <w:rsid w:val="00297D7C"/>
    <w:rsid w:val="002A0C5C"/>
    <w:rsid w:val="002A24FE"/>
    <w:rsid w:val="002A2AFC"/>
    <w:rsid w:val="002A44B1"/>
    <w:rsid w:val="002A5072"/>
    <w:rsid w:val="002A603D"/>
    <w:rsid w:val="002A6AD3"/>
    <w:rsid w:val="002B04AE"/>
    <w:rsid w:val="002B20A0"/>
    <w:rsid w:val="002B259A"/>
    <w:rsid w:val="002B3F52"/>
    <w:rsid w:val="002B5ADE"/>
    <w:rsid w:val="002B64FC"/>
    <w:rsid w:val="002B69EE"/>
    <w:rsid w:val="002B6E2E"/>
    <w:rsid w:val="002B7DBE"/>
    <w:rsid w:val="002C0618"/>
    <w:rsid w:val="002C348C"/>
    <w:rsid w:val="002C37BF"/>
    <w:rsid w:val="002C51AC"/>
    <w:rsid w:val="002C5720"/>
    <w:rsid w:val="002C611E"/>
    <w:rsid w:val="002C7E07"/>
    <w:rsid w:val="002D202F"/>
    <w:rsid w:val="002D3927"/>
    <w:rsid w:val="002D42A3"/>
    <w:rsid w:val="002D4615"/>
    <w:rsid w:val="002D473B"/>
    <w:rsid w:val="002D4D2B"/>
    <w:rsid w:val="002D69AD"/>
    <w:rsid w:val="002D7C20"/>
    <w:rsid w:val="002D7C38"/>
    <w:rsid w:val="002E3B35"/>
    <w:rsid w:val="002E41DB"/>
    <w:rsid w:val="002E4EB5"/>
    <w:rsid w:val="002E52D8"/>
    <w:rsid w:val="002E5F8C"/>
    <w:rsid w:val="002E726B"/>
    <w:rsid w:val="002E7DC1"/>
    <w:rsid w:val="002F0A9C"/>
    <w:rsid w:val="002F210B"/>
    <w:rsid w:val="002F6F63"/>
    <w:rsid w:val="002F794B"/>
    <w:rsid w:val="002F7BED"/>
    <w:rsid w:val="0030034E"/>
    <w:rsid w:val="00300B81"/>
    <w:rsid w:val="003027EF"/>
    <w:rsid w:val="00306563"/>
    <w:rsid w:val="0030664A"/>
    <w:rsid w:val="00312731"/>
    <w:rsid w:val="0031366A"/>
    <w:rsid w:val="00314291"/>
    <w:rsid w:val="0031463A"/>
    <w:rsid w:val="00314F5B"/>
    <w:rsid w:val="00314F97"/>
    <w:rsid w:val="00316592"/>
    <w:rsid w:val="00320DDC"/>
    <w:rsid w:val="0032167E"/>
    <w:rsid w:val="00321B1F"/>
    <w:rsid w:val="00322F22"/>
    <w:rsid w:val="00324109"/>
    <w:rsid w:val="003252A3"/>
    <w:rsid w:val="00326374"/>
    <w:rsid w:val="003267B3"/>
    <w:rsid w:val="00333917"/>
    <w:rsid w:val="00333A72"/>
    <w:rsid w:val="00334E90"/>
    <w:rsid w:val="00335F9D"/>
    <w:rsid w:val="00337D19"/>
    <w:rsid w:val="00337F57"/>
    <w:rsid w:val="0034014C"/>
    <w:rsid w:val="0034030F"/>
    <w:rsid w:val="003405D4"/>
    <w:rsid w:val="003407BC"/>
    <w:rsid w:val="0034675C"/>
    <w:rsid w:val="00350775"/>
    <w:rsid w:val="00352505"/>
    <w:rsid w:val="003527C0"/>
    <w:rsid w:val="00353606"/>
    <w:rsid w:val="003548B5"/>
    <w:rsid w:val="003556CE"/>
    <w:rsid w:val="00356481"/>
    <w:rsid w:val="00357391"/>
    <w:rsid w:val="00360D2D"/>
    <w:rsid w:val="003627DC"/>
    <w:rsid w:val="00364958"/>
    <w:rsid w:val="00365170"/>
    <w:rsid w:val="00365B20"/>
    <w:rsid w:val="00365F5D"/>
    <w:rsid w:val="0036635F"/>
    <w:rsid w:val="0036775A"/>
    <w:rsid w:val="003716EB"/>
    <w:rsid w:val="003740D7"/>
    <w:rsid w:val="003745C5"/>
    <w:rsid w:val="00375952"/>
    <w:rsid w:val="00376B7E"/>
    <w:rsid w:val="00377AE1"/>
    <w:rsid w:val="00383223"/>
    <w:rsid w:val="00383EE4"/>
    <w:rsid w:val="003841F2"/>
    <w:rsid w:val="00385653"/>
    <w:rsid w:val="003871A8"/>
    <w:rsid w:val="00387D77"/>
    <w:rsid w:val="00392237"/>
    <w:rsid w:val="0039246E"/>
    <w:rsid w:val="003926E8"/>
    <w:rsid w:val="00392D50"/>
    <w:rsid w:val="00392F24"/>
    <w:rsid w:val="00394B7D"/>
    <w:rsid w:val="003955A4"/>
    <w:rsid w:val="003958C3"/>
    <w:rsid w:val="00395AE4"/>
    <w:rsid w:val="00396172"/>
    <w:rsid w:val="0039622C"/>
    <w:rsid w:val="003967F4"/>
    <w:rsid w:val="0039704D"/>
    <w:rsid w:val="003A1C88"/>
    <w:rsid w:val="003A201A"/>
    <w:rsid w:val="003A2948"/>
    <w:rsid w:val="003A2D50"/>
    <w:rsid w:val="003A4370"/>
    <w:rsid w:val="003A4FE8"/>
    <w:rsid w:val="003A5668"/>
    <w:rsid w:val="003A5CB0"/>
    <w:rsid w:val="003A6D50"/>
    <w:rsid w:val="003A7C70"/>
    <w:rsid w:val="003B0595"/>
    <w:rsid w:val="003B1F89"/>
    <w:rsid w:val="003B40E0"/>
    <w:rsid w:val="003B56C0"/>
    <w:rsid w:val="003B5CA6"/>
    <w:rsid w:val="003B6245"/>
    <w:rsid w:val="003B799D"/>
    <w:rsid w:val="003C00FA"/>
    <w:rsid w:val="003C0B69"/>
    <w:rsid w:val="003C0E89"/>
    <w:rsid w:val="003C10B2"/>
    <w:rsid w:val="003C13B1"/>
    <w:rsid w:val="003C4C8E"/>
    <w:rsid w:val="003C6A58"/>
    <w:rsid w:val="003C79A1"/>
    <w:rsid w:val="003D1797"/>
    <w:rsid w:val="003D27B9"/>
    <w:rsid w:val="003D3E05"/>
    <w:rsid w:val="003D40F9"/>
    <w:rsid w:val="003D41D3"/>
    <w:rsid w:val="003D4BB2"/>
    <w:rsid w:val="003D69DD"/>
    <w:rsid w:val="003D6A45"/>
    <w:rsid w:val="003D6D21"/>
    <w:rsid w:val="003D77D6"/>
    <w:rsid w:val="003E0841"/>
    <w:rsid w:val="003E2427"/>
    <w:rsid w:val="003E3B20"/>
    <w:rsid w:val="003E4978"/>
    <w:rsid w:val="003E70F3"/>
    <w:rsid w:val="003E77C3"/>
    <w:rsid w:val="003F0152"/>
    <w:rsid w:val="003F27DE"/>
    <w:rsid w:val="003F2879"/>
    <w:rsid w:val="003F3F29"/>
    <w:rsid w:val="003F60A7"/>
    <w:rsid w:val="003F6E27"/>
    <w:rsid w:val="003F714E"/>
    <w:rsid w:val="0040155C"/>
    <w:rsid w:val="0040283E"/>
    <w:rsid w:val="004029AE"/>
    <w:rsid w:val="00403C8D"/>
    <w:rsid w:val="00405A03"/>
    <w:rsid w:val="00405D89"/>
    <w:rsid w:val="00406391"/>
    <w:rsid w:val="00410E39"/>
    <w:rsid w:val="0041179E"/>
    <w:rsid w:val="00411CF9"/>
    <w:rsid w:val="0041264D"/>
    <w:rsid w:val="004128E7"/>
    <w:rsid w:val="00412DDE"/>
    <w:rsid w:val="004131E7"/>
    <w:rsid w:val="004151CE"/>
    <w:rsid w:val="00417CDB"/>
    <w:rsid w:val="004210FC"/>
    <w:rsid w:val="00421F60"/>
    <w:rsid w:val="00424FBA"/>
    <w:rsid w:val="00427AED"/>
    <w:rsid w:val="00432EE7"/>
    <w:rsid w:val="00432F9E"/>
    <w:rsid w:val="00433E1C"/>
    <w:rsid w:val="0043486A"/>
    <w:rsid w:val="00435E3D"/>
    <w:rsid w:val="004365C4"/>
    <w:rsid w:val="004372D1"/>
    <w:rsid w:val="00441673"/>
    <w:rsid w:val="0044275B"/>
    <w:rsid w:val="004437BC"/>
    <w:rsid w:val="00443B1A"/>
    <w:rsid w:val="004440AA"/>
    <w:rsid w:val="00444645"/>
    <w:rsid w:val="00444BF5"/>
    <w:rsid w:val="004451F1"/>
    <w:rsid w:val="0044521D"/>
    <w:rsid w:val="004456D0"/>
    <w:rsid w:val="004459F9"/>
    <w:rsid w:val="0045075F"/>
    <w:rsid w:val="00452711"/>
    <w:rsid w:val="00453034"/>
    <w:rsid w:val="0045362C"/>
    <w:rsid w:val="00454A07"/>
    <w:rsid w:val="00454A8A"/>
    <w:rsid w:val="00454C0B"/>
    <w:rsid w:val="00456AC4"/>
    <w:rsid w:val="00456FDF"/>
    <w:rsid w:val="00460E3D"/>
    <w:rsid w:val="00463110"/>
    <w:rsid w:val="004653F8"/>
    <w:rsid w:val="00467214"/>
    <w:rsid w:val="004679B4"/>
    <w:rsid w:val="00467C52"/>
    <w:rsid w:val="004736D4"/>
    <w:rsid w:val="00473C2A"/>
    <w:rsid w:val="004746E6"/>
    <w:rsid w:val="00474CD5"/>
    <w:rsid w:val="00480359"/>
    <w:rsid w:val="00481320"/>
    <w:rsid w:val="004833D7"/>
    <w:rsid w:val="00483D31"/>
    <w:rsid w:val="00484E7C"/>
    <w:rsid w:val="004871E6"/>
    <w:rsid w:val="00487FF0"/>
    <w:rsid w:val="004900FD"/>
    <w:rsid w:val="0049031B"/>
    <w:rsid w:val="00490532"/>
    <w:rsid w:val="00490750"/>
    <w:rsid w:val="00490956"/>
    <w:rsid w:val="00490A76"/>
    <w:rsid w:val="0049101E"/>
    <w:rsid w:val="004918C4"/>
    <w:rsid w:val="00492052"/>
    <w:rsid w:val="0049292E"/>
    <w:rsid w:val="004929C6"/>
    <w:rsid w:val="004943F5"/>
    <w:rsid w:val="00494795"/>
    <w:rsid w:val="00495017"/>
    <w:rsid w:val="004A0D3D"/>
    <w:rsid w:val="004A1644"/>
    <w:rsid w:val="004A1ABC"/>
    <w:rsid w:val="004A3F67"/>
    <w:rsid w:val="004A44CD"/>
    <w:rsid w:val="004A4DDC"/>
    <w:rsid w:val="004A788F"/>
    <w:rsid w:val="004B0D20"/>
    <w:rsid w:val="004B26C6"/>
    <w:rsid w:val="004B2D86"/>
    <w:rsid w:val="004B4D9B"/>
    <w:rsid w:val="004B5AFB"/>
    <w:rsid w:val="004B65AE"/>
    <w:rsid w:val="004B71F7"/>
    <w:rsid w:val="004B742C"/>
    <w:rsid w:val="004C02CC"/>
    <w:rsid w:val="004C0EAE"/>
    <w:rsid w:val="004C12FC"/>
    <w:rsid w:val="004C2546"/>
    <w:rsid w:val="004C3A7D"/>
    <w:rsid w:val="004C7CC9"/>
    <w:rsid w:val="004D00B4"/>
    <w:rsid w:val="004D01E7"/>
    <w:rsid w:val="004D026E"/>
    <w:rsid w:val="004D0E4A"/>
    <w:rsid w:val="004D175A"/>
    <w:rsid w:val="004D278D"/>
    <w:rsid w:val="004D28F0"/>
    <w:rsid w:val="004D4756"/>
    <w:rsid w:val="004D488F"/>
    <w:rsid w:val="004D4CAD"/>
    <w:rsid w:val="004D4D43"/>
    <w:rsid w:val="004D5401"/>
    <w:rsid w:val="004D6C80"/>
    <w:rsid w:val="004D774D"/>
    <w:rsid w:val="004E0CB9"/>
    <w:rsid w:val="004E2A9A"/>
    <w:rsid w:val="004E2DE7"/>
    <w:rsid w:val="004E4C24"/>
    <w:rsid w:val="004E577C"/>
    <w:rsid w:val="004E5C87"/>
    <w:rsid w:val="004E6B9C"/>
    <w:rsid w:val="004E7C67"/>
    <w:rsid w:val="004F0F74"/>
    <w:rsid w:val="004F1293"/>
    <w:rsid w:val="004F219A"/>
    <w:rsid w:val="004F698F"/>
    <w:rsid w:val="004F6A2F"/>
    <w:rsid w:val="00500CA7"/>
    <w:rsid w:val="005043A6"/>
    <w:rsid w:val="00506EB6"/>
    <w:rsid w:val="005078BA"/>
    <w:rsid w:val="0051192F"/>
    <w:rsid w:val="00511E4C"/>
    <w:rsid w:val="00512985"/>
    <w:rsid w:val="0051384D"/>
    <w:rsid w:val="0051399C"/>
    <w:rsid w:val="00514B3A"/>
    <w:rsid w:val="00514BCF"/>
    <w:rsid w:val="00514FA4"/>
    <w:rsid w:val="00515408"/>
    <w:rsid w:val="00515CDC"/>
    <w:rsid w:val="00515F8A"/>
    <w:rsid w:val="00517090"/>
    <w:rsid w:val="005177BA"/>
    <w:rsid w:val="005208BD"/>
    <w:rsid w:val="00521DFC"/>
    <w:rsid w:val="005221F8"/>
    <w:rsid w:val="005235B1"/>
    <w:rsid w:val="00523788"/>
    <w:rsid w:val="00523F6E"/>
    <w:rsid w:val="00523FDC"/>
    <w:rsid w:val="00524AC7"/>
    <w:rsid w:val="00524B43"/>
    <w:rsid w:val="00524CF9"/>
    <w:rsid w:val="00524FFE"/>
    <w:rsid w:val="00525086"/>
    <w:rsid w:val="00525227"/>
    <w:rsid w:val="00525A54"/>
    <w:rsid w:val="00526E6B"/>
    <w:rsid w:val="005270B8"/>
    <w:rsid w:val="0052773D"/>
    <w:rsid w:val="00531887"/>
    <w:rsid w:val="005327C7"/>
    <w:rsid w:val="00533B15"/>
    <w:rsid w:val="00533BD1"/>
    <w:rsid w:val="00533CFA"/>
    <w:rsid w:val="00535360"/>
    <w:rsid w:val="00535D3F"/>
    <w:rsid w:val="00536365"/>
    <w:rsid w:val="005366A3"/>
    <w:rsid w:val="0054078B"/>
    <w:rsid w:val="00542A39"/>
    <w:rsid w:val="00543552"/>
    <w:rsid w:val="005440D2"/>
    <w:rsid w:val="00545359"/>
    <w:rsid w:val="00545B88"/>
    <w:rsid w:val="00546169"/>
    <w:rsid w:val="0055012F"/>
    <w:rsid w:val="0055027B"/>
    <w:rsid w:val="00552851"/>
    <w:rsid w:val="005534FB"/>
    <w:rsid w:val="005536D6"/>
    <w:rsid w:val="005546F5"/>
    <w:rsid w:val="00555B7A"/>
    <w:rsid w:val="00556F80"/>
    <w:rsid w:val="0055722A"/>
    <w:rsid w:val="00557365"/>
    <w:rsid w:val="005615F3"/>
    <w:rsid w:val="0056170B"/>
    <w:rsid w:val="005625D8"/>
    <w:rsid w:val="00562E7F"/>
    <w:rsid w:val="00567B9D"/>
    <w:rsid w:val="00567BE0"/>
    <w:rsid w:val="00571DA5"/>
    <w:rsid w:val="00571F8D"/>
    <w:rsid w:val="005722BB"/>
    <w:rsid w:val="005727A4"/>
    <w:rsid w:val="00573D11"/>
    <w:rsid w:val="00574092"/>
    <w:rsid w:val="00577014"/>
    <w:rsid w:val="005774B6"/>
    <w:rsid w:val="00580AA8"/>
    <w:rsid w:val="005810EE"/>
    <w:rsid w:val="005820B6"/>
    <w:rsid w:val="00582F6C"/>
    <w:rsid w:val="005839CF"/>
    <w:rsid w:val="005873FD"/>
    <w:rsid w:val="00587B96"/>
    <w:rsid w:val="00590818"/>
    <w:rsid w:val="00591163"/>
    <w:rsid w:val="00592D5A"/>
    <w:rsid w:val="00592E71"/>
    <w:rsid w:val="005A069F"/>
    <w:rsid w:val="005A18E8"/>
    <w:rsid w:val="005A1945"/>
    <w:rsid w:val="005A2821"/>
    <w:rsid w:val="005A2B51"/>
    <w:rsid w:val="005A2C73"/>
    <w:rsid w:val="005A5E14"/>
    <w:rsid w:val="005B0288"/>
    <w:rsid w:val="005B6775"/>
    <w:rsid w:val="005C07C5"/>
    <w:rsid w:val="005C1180"/>
    <w:rsid w:val="005C19AA"/>
    <w:rsid w:val="005C25DD"/>
    <w:rsid w:val="005C340C"/>
    <w:rsid w:val="005C4451"/>
    <w:rsid w:val="005C4EBD"/>
    <w:rsid w:val="005C741D"/>
    <w:rsid w:val="005C7527"/>
    <w:rsid w:val="005C7C7C"/>
    <w:rsid w:val="005D232A"/>
    <w:rsid w:val="005D290E"/>
    <w:rsid w:val="005D3617"/>
    <w:rsid w:val="005D3DC5"/>
    <w:rsid w:val="005D7DD3"/>
    <w:rsid w:val="005E0371"/>
    <w:rsid w:val="005E0DF0"/>
    <w:rsid w:val="005E1142"/>
    <w:rsid w:val="005E13B0"/>
    <w:rsid w:val="005E231F"/>
    <w:rsid w:val="005E3294"/>
    <w:rsid w:val="005E7CAD"/>
    <w:rsid w:val="005E7CFA"/>
    <w:rsid w:val="005F3E7C"/>
    <w:rsid w:val="005F4670"/>
    <w:rsid w:val="005F49E5"/>
    <w:rsid w:val="005F5294"/>
    <w:rsid w:val="005F6183"/>
    <w:rsid w:val="006014AC"/>
    <w:rsid w:val="00601E1B"/>
    <w:rsid w:val="00601FA5"/>
    <w:rsid w:val="0060221E"/>
    <w:rsid w:val="00603394"/>
    <w:rsid w:val="00605C2F"/>
    <w:rsid w:val="006074E4"/>
    <w:rsid w:val="006077BB"/>
    <w:rsid w:val="006104FD"/>
    <w:rsid w:val="00610A37"/>
    <w:rsid w:val="00612116"/>
    <w:rsid w:val="00612228"/>
    <w:rsid w:val="00613656"/>
    <w:rsid w:val="00613766"/>
    <w:rsid w:val="006158FD"/>
    <w:rsid w:val="00617982"/>
    <w:rsid w:val="00617B39"/>
    <w:rsid w:val="006200E1"/>
    <w:rsid w:val="0062035C"/>
    <w:rsid w:val="00620EE2"/>
    <w:rsid w:val="006217F1"/>
    <w:rsid w:val="0062250D"/>
    <w:rsid w:val="00622C9A"/>
    <w:rsid w:val="00622F9B"/>
    <w:rsid w:val="006271FF"/>
    <w:rsid w:val="00627F66"/>
    <w:rsid w:val="00631433"/>
    <w:rsid w:val="0063195C"/>
    <w:rsid w:val="006323A4"/>
    <w:rsid w:val="00632E69"/>
    <w:rsid w:val="00632EA8"/>
    <w:rsid w:val="006336F8"/>
    <w:rsid w:val="00633A3F"/>
    <w:rsid w:val="00634F9C"/>
    <w:rsid w:val="00636024"/>
    <w:rsid w:val="00636B59"/>
    <w:rsid w:val="0063755C"/>
    <w:rsid w:val="00642875"/>
    <w:rsid w:val="00643168"/>
    <w:rsid w:val="00643F47"/>
    <w:rsid w:val="00644229"/>
    <w:rsid w:val="006447C4"/>
    <w:rsid w:val="00645FEF"/>
    <w:rsid w:val="00647676"/>
    <w:rsid w:val="0065002F"/>
    <w:rsid w:val="00651217"/>
    <w:rsid w:val="00651C21"/>
    <w:rsid w:val="00652880"/>
    <w:rsid w:val="00652B7D"/>
    <w:rsid w:val="00652C0B"/>
    <w:rsid w:val="0065373F"/>
    <w:rsid w:val="00654853"/>
    <w:rsid w:val="00656D3D"/>
    <w:rsid w:val="00657F13"/>
    <w:rsid w:val="00660564"/>
    <w:rsid w:val="00661CD8"/>
    <w:rsid w:val="006620F6"/>
    <w:rsid w:val="0066384D"/>
    <w:rsid w:val="00663FD0"/>
    <w:rsid w:val="006649BD"/>
    <w:rsid w:val="00665EAB"/>
    <w:rsid w:val="0066656B"/>
    <w:rsid w:val="0066666A"/>
    <w:rsid w:val="00667579"/>
    <w:rsid w:val="00667CB6"/>
    <w:rsid w:val="00670ED8"/>
    <w:rsid w:val="00671FCD"/>
    <w:rsid w:val="006724AA"/>
    <w:rsid w:val="006724E8"/>
    <w:rsid w:val="006728DE"/>
    <w:rsid w:val="006735CE"/>
    <w:rsid w:val="00676F89"/>
    <w:rsid w:val="006811FE"/>
    <w:rsid w:val="006820FA"/>
    <w:rsid w:val="006847FE"/>
    <w:rsid w:val="00685FF2"/>
    <w:rsid w:val="006872D3"/>
    <w:rsid w:val="00687832"/>
    <w:rsid w:val="00687A59"/>
    <w:rsid w:val="00690CE0"/>
    <w:rsid w:val="00691E53"/>
    <w:rsid w:val="0069373C"/>
    <w:rsid w:val="0069406F"/>
    <w:rsid w:val="00695029"/>
    <w:rsid w:val="00696A06"/>
    <w:rsid w:val="006A00A8"/>
    <w:rsid w:val="006A1C35"/>
    <w:rsid w:val="006A1FDE"/>
    <w:rsid w:val="006A25CA"/>
    <w:rsid w:val="006A47A2"/>
    <w:rsid w:val="006A48E3"/>
    <w:rsid w:val="006A5DD5"/>
    <w:rsid w:val="006A770F"/>
    <w:rsid w:val="006A7D19"/>
    <w:rsid w:val="006B2813"/>
    <w:rsid w:val="006B2EA9"/>
    <w:rsid w:val="006B6153"/>
    <w:rsid w:val="006B7096"/>
    <w:rsid w:val="006C37C6"/>
    <w:rsid w:val="006C3923"/>
    <w:rsid w:val="006C3DA5"/>
    <w:rsid w:val="006C5B38"/>
    <w:rsid w:val="006C7E2F"/>
    <w:rsid w:val="006D001E"/>
    <w:rsid w:val="006D19C0"/>
    <w:rsid w:val="006D3570"/>
    <w:rsid w:val="006D4610"/>
    <w:rsid w:val="006D4E5A"/>
    <w:rsid w:val="006D67BD"/>
    <w:rsid w:val="006D72A0"/>
    <w:rsid w:val="006D7392"/>
    <w:rsid w:val="006D77FD"/>
    <w:rsid w:val="006E023D"/>
    <w:rsid w:val="006E0401"/>
    <w:rsid w:val="006E536B"/>
    <w:rsid w:val="006E5976"/>
    <w:rsid w:val="006E716A"/>
    <w:rsid w:val="006F2A58"/>
    <w:rsid w:val="006F6722"/>
    <w:rsid w:val="006F7A9B"/>
    <w:rsid w:val="006F7DF9"/>
    <w:rsid w:val="00702C33"/>
    <w:rsid w:val="007048E9"/>
    <w:rsid w:val="00712049"/>
    <w:rsid w:val="0071294A"/>
    <w:rsid w:val="00712C6E"/>
    <w:rsid w:val="00712F0A"/>
    <w:rsid w:val="007137AB"/>
    <w:rsid w:val="0071612B"/>
    <w:rsid w:val="00716868"/>
    <w:rsid w:val="00721356"/>
    <w:rsid w:val="007218CA"/>
    <w:rsid w:val="00721C9B"/>
    <w:rsid w:val="00722549"/>
    <w:rsid w:val="00722CB7"/>
    <w:rsid w:val="00723DA1"/>
    <w:rsid w:val="00723EA4"/>
    <w:rsid w:val="007246A1"/>
    <w:rsid w:val="00724732"/>
    <w:rsid w:val="00726987"/>
    <w:rsid w:val="00734719"/>
    <w:rsid w:val="00735FC2"/>
    <w:rsid w:val="0073749A"/>
    <w:rsid w:val="00737A26"/>
    <w:rsid w:val="00742073"/>
    <w:rsid w:val="00742B93"/>
    <w:rsid w:val="00743208"/>
    <w:rsid w:val="00744321"/>
    <w:rsid w:val="007459B6"/>
    <w:rsid w:val="00751630"/>
    <w:rsid w:val="007539E4"/>
    <w:rsid w:val="00753A3E"/>
    <w:rsid w:val="007567AD"/>
    <w:rsid w:val="007578EC"/>
    <w:rsid w:val="00757DB2"/>
    <w:rsid w:val="007630D0"/>
    <w:rsid w:val="007635F6"/>
    <w:rsid w:val="007641B5"/>
    <w:rsid w:val="00764DCE"/>
    <w:rsid w:val="00765F72"/>
    <w:rsid w:val="0076621C"/>
    <w:rsid w:val="007665E9"/>
    <w:rsid w:val="00770879"/>
    <w:rsid w:val="00770A2D"/>
    <w:rsid w:val="00770B33"/>
    <w:rsid w:val="0077139C"/>
    <w:rsid w:val="007731E4"/>
    <w:rsid w:val="007733CE"/>
    <w:rsid w:val="00773D9F"/>
    <w:rsid w:val="007745C0"/>
    <w:rsid w:val="00775DAF"/>
    <w:rsid w:val="007766A8"/>
    <w:rsid w:val="00777365"/>
    <w:rsid w:val="007777D9"/>
    <w:rsid w:val="007830FC"/>
    <w:rsid w:val="007839C7"/>
    <w:rsid w:val="0078459A"/>
    <w:rsid w:val="00786327"/>
    <w:rsid w:val="00786B61"/>
    <w:rsid w:val="007876F7"/>
    <w:rsid w:val="00787A51"/>
    <w:rsid w:val="00790768"/>
    <w:rsid w:val="00790EAD"/>
    <w:rsid w:val="007935A3"/>
    <w:rsid w:val="00793BF5"/>
    <w:rsid w:val="00795055"/>
    <w:rsid w:val="00796E91"/>
    <w:rsid w:val="007A1058"/>
    <w:rsid w:val="007A2858"/>
    <w:rsid w:val="007A2BEA"/>
    <w:rsid w:val="007A32DB"/>
    <w:rsid w:val="007A367B"/>
    <w:rsid w:val="007A445B"/>
    <w:rsid w:val="007A44B3"/>
    <w:rsid w:val="007B14E7"/>
    <w:rsid w:val="007B30F3"/>
    <w:rsid w:val="007B4031"/>
    <w:rsid w:val="007B4250"/>
    <w:rsid w:val="007B57F9"/>
    <w:rsid w:val="007B5928"/>
    <w:rsid w:val="007B7022"/>
    <w:rsid w:val="007C0233"/>
    <w:rsid w:val="007C3310"/>
    <w:rsid w:val="007C3796"/>
    <w:rsid w:val="007C37AA"/>
    <w:rsid w:val="007C42F9"/>
    <w:rsid w:val="007C55BA"/>
    <w:rsid w:val="007C5955"/>
    <w:rsid w:val="007C64CD"/>
    <w:rsid w:val="007D0C29"/>
    <w:rsid w:val="007D318B"/>
    <w:rsid w:val="007D4524"/>
    <w:rsid w:val="007D59DF"/>
    <w:rsid w:val="007D5ED3"/>
    <w:rsid w:val="007D6103"/>
    <w:rsid w:val="007E0D45"/>
    <w:rsid w:val="007E1A8E"/>
    <w:rsid w:val="007E2AEB"/>
    <w:rsid w:val="007E4D25"/>
    <w:rsid w:val="007E5822"/>
    <w:rsid w:val="007E5C2F"/>
    <w:rsid w:val="007E73EA"/>
    <w:rsid w:val="007E7400"/>
    <w:rsid w:val="007E741F"/>
    <w:rsid w:val="007F0595"/>
    <w:rsid w:val="007F1340"/>
    <w:rsid w:val="007F1568"/>
    <w:rsid w:val="007F18A5"/>
    <w:rsid w:val="007F36EB"/>
    <w:rsid w:val="007F4302"/>
    <w:rsid w:val="007F471A"/>
    <w:rsid w:val="007F503A"/>
    <w:rsid w:val="007F598E"/>
    <w:rsid w:val="007F5F5E"/>
    <w:rsid w:val="007F6570"/>
    <w:rsid w:val="007F7762"/>
    <w:rsid w:val="00800915"/>
    <w:rsid w:val="00801245"/>
    <w:rsid w:val="008013FB"/>
    <w:rsid w:val="008015C6"/>
    <w:rsid w:val="0080246A"/>
    <w:rsid w:val="008154CD"/>
    <w:rsid w:val="0081556E"/>
    <w:rsid w:val="00817219"/>
    <w:rsid w:val="008206AE"/>
    <w:rsid w:val="00820FF3"/>
    <w:rsid w:val="00821D69"/>
    <w:rsid w:val="008233D9"/>
    <w:rsid w:val="00823A5A"/>
    <w:rsid w:val="00824391"/>
    <w:rsid w:val="00824C13"/>
    <w:rsid w:val="00825CDD"/>
    <w:rsid w:val="00826238"/>
    <w:rsid w:val="008265C6"/>
    <w:rsid w:val="008265DD"/>
    <w:rsid w:val="00827809"/>
    <w:rsid w:val="00830D0A"/>
    <w:rsid w:val="00831351"/>
    <w:rsid w:val="0083401B"/>
    <w:rsid w:val="00834826"/>
    <w:rsid w:val="00834F44"/>
    <w:rsid w:val="00835DE8"/>
    <w:rsid w:val="00836057"/>
    <w:rsid w:val="008370A3"/>
    <w:rsid w:val="00837789"/>
    <w:rsid w:val="00837B7C"/>
    <w:rsid w:val="008435F0"/>
    <w:rsid w:val="00843CB0"/>
    <w:rsid w:val="008451B4"/>
    <w:rsid w:val="00845B2B"/>
    <w:rsid w:val="00846CDE"/>
    <w:rsid w:val="0085316A"/>
    <w:rsid w:val="0085463C"/>
    <w:rsid w:val="0085556E"/>
    <w:rsid w:val="008559F9"/>
    <w:rsid w:val="00860C4E"/>
    <w:rsid w:val="00860EAD"/>
    <w:rsid w:val="008618B0"/>
    <w:rsid w:val="00864732"/>
    <w:rsid w:val="00865465"/>
    <w:rsid w:val="00865567"/>
    <w:rsid w:val="00865690"/>
    <w:rsid w:val="00866346"/>
    <w:rsid w:val="00866378"/>
    <w:rsid w:val="008704B9"/>
    <w:rsid w:val="00871145"/>
    <w:rsid w:val="00871B00"/>
    <w:rsid w:val="0087324E"/>
    <w:rsid w:val="00873A35"/>
    <w:rsid w:val="008750E9"/>
    <w:rsid w:val="008755D6"/>
    <w:rsid w:val="008759AF"/>
    <w:rsid w:val="00875AE9"/>
    <w:rsid w:val="00877A0B"/>
    <w:rsid w:val="008802D3"/>
    <w:rsid w:val="00884855"/>
    <w:rsid w:val="00884D9D"/>
    <w:rsid w:val="00885BA0"/>
    <w:rsid w:val="0088763D"/>
    <w:rsid w:val="00887B0A"/>
    <w:rsid w:val="0089201C"/>
    <w:rsid w:val="00896362"/>
    <w:rsid w:val="008A0F80"/>
    <w:rsid w:val="008A15EF"/>
    <w:rsid w:val="008A29B4"/>
    <w:rsid w:val="008A347B"/>
    <w:rsid w:val="008A3F55"/>
    <w:rsid w:val="008A48F8"/>
    <w:rsid w:val="008A4BC1"/>
    <w:rsid w:val="008A5CF2"/>
    <w:rsid w:val="008A7455"/>
    <w:rsid w:val="008B05E2"/>
    <w:rsid w:val="008B0C78"/>
    <w:rsid w:val="008B3B08"/>
    <w:rsid w:val="008B432B"/>
    <w:rsid w:val="008B4C2B"/>
    <w:rsid w:val="008B50E8"/>
    <w:rsid w:val="008B52FE"/>
    <w:rsid w:val="008C04D2"/>
    <w:rsid w:val="008C3E79"/>
    <w:rsid w:val="008C46A7"/>
    <w:rsid w:val="008C5411"/>
    <w:rsid w:val="008C54C4"/>
    <w:rsid w:val="008C6D55"/>
    <w:rsid w:val="008D078A"/>
    <w:rsid w:val="008D176F"/>
    <w:rsid w:val="008D2A40"/>
    <w:rsid w:val="008D2A53"/>
    <w:rsid w:val="008D36DE"/>
    <w:rsid w:val="008D5708"/>
    <w:rsid w:val="008D60D3"/>
    <w:rsid w:val="008D60FD"/>
    <w:rsid w:val="008E15F0"/>
    <w:rsid w:val="008E1753"/>
    <w:rsid w:val="008E19DB"/>
    <w:rsid w:val="008E5ADD"/>
    <w:rsid w:val="008E61E2"/>
    <w:rsid w:val="008E621B"/>
    <w:rsid w:val="008E7CAA"/>
    <w:rsid w:val="008F0652"/>
    <w:rsid w:val="008F0AFA"/>
    <w:rsid w:val="008F1F9E"/>
    <w:rsid w:val="008F414F"/>
    <w:rsid w:val="008F5321"/>
    <w:rsid w:val="008F58AE"/>
    <w:rsid w:val="008F77FE"/>
    <w:rsid w:val="00900B94"/>
    <w:rsid w:val="00900C3B"/>
    <w:rsid w:val="00902B0C"/>
    <w:rsid w:val="00902D8D"/>
    <w:rsid w:val="00903744"/>
    <w:rsid w:val="00904109"/>
    <w:rsid w:val="00905EA2"/>
    <w:rsid w:val="009076AD"/>
    <w:rsid w:val="00915A5C"/>
    <w:rsid w:val="00915ABD"/>
    <w:rsid w:val="009203AC"/>
    <w:rsid w:val="00921D76"/>
    <w:rsid w:val="00921EB3"/>
    <w:rsid w:val="0092235B"/>
    <w:rsid w:val="009223CB"/>
    <w:rsid w:val="00922860"/>
    <w:rsid w:val="00923094"/>
    <w:rsid w:val="00923411"/>
    <w:rsid w:val="00924E4C"/>
    <w:rsid w:val="0092705C"/>
    <w:rsid w:val="00931DC7"/>
    <w:rsid w:val="00934414"/>
    <w:rsid w:val="00936AA6"/>
    <w:rsid w:val="00937059"/>
    <w:rsid w:val="00941F58"/>
    <w:rsid w:val="009454B6"/>
    <w:rsid w:val="0094723F"/>
    <w:rsid w:val="00947651"/>
    <w:rsid w:val="00947A81"/>
    <w:rsid w:val="009500A9"/>
    <w:rsid w:val="009501E3"/>
    <w:rsid w:val="009548E7"/>
    <w:rsid w:val="009560E4"/>
    <w:rsid w:val="00956960"/>
    <w:rsid w:val="00956AF4"/>
    <w:rsid w:val="00956E5F"/>
    <w:rsid w:val="00960989"/>
    <w:rsid w:val="00962C19"/>
    <w:rsid w:val="00963544"/>
    <w:rsid w:val="00963629"/>
    <w:rsid w:val="009636A7"/>
    <w:rsid w:val="009671E0"/>
    <w:rsid w:val="009676CB"/>
    <w:rsid w:val="00967A2A"/>
    <w:rsid w:val="009716D9"/>
    <w:rsid w:val="00973874"/>
    <w:rsid w:val="00973D4C"/>
    <w:rsid w:val="00973F9F"/>
    <w:rsid w:val="0097470A"/>
    <w:rsid w:val="00974B9D"/>
    <w:rsid w:val="009773E5"/>
    <w:rsid w:val="00977AB3"/>
    <w:rsid w:val="00980BDC"/>
    <w:rsid w:val="00981583"/>
    <w:rsid w:val="009828B1"/>
    <w:rsid w:val="00982CC1"/>
    <w:rsid w:val="00983D0A"/>
    <w:rsid w:val="00984124"/>
    <w:rsid w:val="0098445B"/>
    <w:rsid w:val="009850DC"/>
    <w:rsid w:val="0098616C"/>
    <w:rsid w:val="00986AE4"/>
    <w:rsid w:val="0098700A"/>
    <w:rsid w:val="009872D5"/>
    <w:rsid w:val="00990A42"/>
    <w:rsid w:val="00991799"/>
    <w:rsid w:val="009921C7"/>
    <w:rsid w:val="009933E9"/>
    <w:rsid w:val="0099367E"/>
    <w:rsid w:val="00993A21"/>
    <w:rsid w:val="00994919"/>
    <w:rsid w:val="00995C49"/>
    <w:rsid w:val="00996466"/>
    <w:rsid w:val="009972E5"/>
    <w:rsid w:val="00997D4D"/>
    <w:rsid w:val="009A08FD"/>
    <w:rsid w:val="009A0C32"/>
    <w:rsid w:val="009A12CF"/>
    <w:rsid w:val="009A1A70"/>
    <w:rsid w:val="009A1C5E"/>
    <w:rsid w:val="009A1F52"/>
    <w:rsid w:val="009A46ED"/>
    <w:rsid w:val="009A4BB5"/>
    <w:rsid w:val="009A535C"/>
    <w:rsid w:val="009B133D"/>
    <w:rsid w:val="009B192D"/>
    <w:rsid w:val="009B2BFB"/>
    <w:rsid w:val="009B68D7"/>
    <w:rsid w:val="009C2372"/>
    <w:rsid w:val="009C30DE"/>
    <w:rsid w:val="009C4F16"/>
    <w:rsid w:val="009C56D2"/>
    <w:rsid w:val="009C5DB0"/>
    <w:rsid w:val="009C6106"/>
    <w:rsid w:val="009C63E7"/>
    <w:rsid w:val="009C66E0"/>
    <w:rsid w:val="009C7B1B"/>
    <w:rsid w:val="009C7E7F"/>
    <w:rsid w:val="009D007C"/>
    <w:rsid w:val="009D15B3"/>
    <w:rsid w:val="009D2438"/>
    <w:rsid w:val="009D3DAA"/>
    <w:rsid w:val="009D41FA"/>
    <w:rsid w:val="009D4C8E"/>
    <w:rsid w:val="009D54DF"/>
    <w:rsid w:val="009E03BB"/>
    <w:rsid w:val="009E195F"/>
    <w:rsid w:val="009E2172"/>
    <w:rsid w:val="009E224B"/>
    <w:rsid w:val="009E3170"/>
    <w:rsid w:val="009E3561"/>
    <w:rsid w:val="009E3CED"/>
    <w:rsid w:val="009E424D"/>
    <w:rsid w:val="009E6445"/>
    <w:rsid w:val="009E6A43"/>
    <w:rsid w:val="009E7A8F"/>
    <w:rsid w:val="009F15B9"/>
    <w:rsid w:val="009F21CA"/>
    <w:rsid w:val="009F254B"/>
    <w:rsid w:val="009F3D39"/>
    <w:rsid w:val="009F4768"/>
    <w:rsid w:val="009F5076"/>
    <w:rsid w:val="009F59B4"/>
    <w:rsid w:val="009F73A4"/>
    <w:rsid w:val="00A00305"/>
    <w:rsid w:val="00A00507"/>
    <w:rsid w:val="00A01094"/>
    <w:rsid w:val="00A01149"/>
    <w:rsid w:val="00A01725"/>
    <w:rsid w:val="00A01AFD"/>
    <w:rsid w:val="00A029D0"/>
    <w:rsid w:val="00A03708"/>
    <w:rsid w:val="00A06308"/>
    <w:rsid w:val="00A06414"/>
    <w:rsid w:val="00A06E9A"/>
    <w:rsid w:val="00A07EF0"/>
    <w:rsid w:val="00A1025E"/>
    <w:rsid w:val="00A114CC"/>
    <w:rsid w:val="00A12C30"/>
    <w:rsid w:val="00A1701F"/>
    <w:rsid w:val="00A20B63"/>
    <w:rsid w:val="00A21A6B"/>
    <w:rsid w:val="00A24467"/>
    <w:rsid w:val="00A257FA"/>
    <w:rsid w:val="00A27416"/>
    <w:rsid w:val="00A27F2B"/>
    <w:rsid w:val="00A308C2"/>
    <w:rsid w:val="00A31555"/>
    <w:rsid w:val="00A31888"/>
    <w:rsid w:val="00A324CE"/>
    <w:rsid w:val="00A329C4"/>
    <w:rsid w:val="00A33963"/>
    <w:rsid w:val="00A34B6A"/>
    <w:rsid w:val="00A352BF"/>
    <w:rsid w:val="00A354D6"/>
    <w:rsid w:val="00A359C9"/>
    <w:rsid w:val="00A359D5"/>
    <w:rsid w:val="00A35FD0"/>
    <w:rsid w:val="00A3658F"/>
    <w:rsid w:val="00A36D1A"/>
    <w:rsid w:val="00A37B46"/>
    <w:rsid w:val="00A37BE2"/>
    <w:rsid w:val="00A41802"/>
    <w:rsid w:val="00A41CE2"/>
    <w:rsid w:val="00A4285B"/>
    <w:rsid w:val="00A42A9C"/>
    <w:rsid w:val="00A431A1"/>
    <w:rsid w:val="00A43629"/>
    <w:rsid w:val="00A470C1"/>
    <w:rsid w:val="00A477A4"/>
    <w:rsid w:val="00A5101B"/>
    <w:rsid w:val="00A529D8"/>
    <w:rsid w:val="00A53B82"/>
    <w:rsid w:val="00A55F77"/>
    <w:rsid w:val="00A60AAB"/>
    <w:rsid w:val="00A60EB0"/>
    <w:rsid w:val="00A61241"/>
    <w:rsid w:val="00A6133F"/>
    <w:rsid w:val="00A61716"/>
    <w:rsid w:val="00A61B29"/>
    <w:rsid w:val="00A648D1"/>
    <w:rsid w:val="00A648D4"/>
    <w:rsid w:val="00A65679"/>
    <w:rsid w:val="00A65E43"/>
    <w:rsid w:val="00A70E43"/>
    <w:rsid w:val="00A70EB2"/>
    <w:rsid w:val="00A71012"/>
    <w:rsid w:val="00A713C8"/>
    <w:rsid w:val="00A714D5"/>
    <w:rsid w:val="00A71529"/>
    <w:rsid w:val="00A75A68"/>
    <w:rsid w:val="00A76299"/>
    <w:rsid w:val="00A804B6"/>
    <w:rsid w:val="00A80D5D"/>
    <w:rsid w:val="00A81356"/>
    <w:rsid w:val="00A8254A"/>
    <w:rsid w:val="00A82B2F"/>
    <w:rsid w:val="00A82D9A"/>
    <w:rsid w:val="00A830F2"/>
    <w:rsid w:val="00A848F8"/>
    <w:rsid w:val="00A84AD7"/>
    <w:rsid w:val="00A84B71"/>
    <w:rsid w:val="00A84BD8"/>
    <w:rsid w:val="00A87EF1"/>
    <w:rsid w:val="00A90F3C"/>
    <w:rsid w:val="00A92496"/>
    <w:rsid w:val="00A9252B"/>
    <w:rsid w:val="00A9337B"/>
    <w:rsid w:val="00A93967"/>
    <w:rsid w:val="00A9445A"/>
    <w:rsid w:val="00A94C46"/>
    <w:rsid w:val="00A94D7E"/>
    <w:rsid w:val="00A97BCA"/>
    <w:rsid w:val="00AA04B5"/>
    <w:rsid w:val="00AA1A00"/>
    <w:rsid w:val="00AA31DC"/>
    <w:rsid w:val="00AA5600"/>
    <w:rsid w:val="00AA6E36"/>
    <w:rsid w:val="00AA73FD"/>
    <w:rsid w:val="00AA7642"/>
    <w:rsid w:val="00AB0CEF"/>
    <w:rsid w:val="00AB12DE"/>
    <w:rsid w:val="00AB2301"/>
    <w:rsid w:val="00AB6F92"/>
    <w:rsid w:val="00AB7EF9"/>
    <w:rsid w:val="00AC3F3B"/>
    <w:rsid w:val="00AC5DA0"/>
    <w:rsid w:val="00AC66D6"/>
    <w:rsid w:val="00AC6B8B"/>
    <w:rsid w:val="00AC7A7E"/>
    <w:rsid w:val="00AC7D5F"/>
    <w:rsid w:val="00AD09DD"/>
    <w:rsid w:val="00AD59D9"/>
    <w:rsid w:val="00AD5B48"/>
    <w:rsid w:val="00AD5D0C"/>
    <w:rsid w:val="00AD6B7C"/>
    <w:rsid w:val="00AD6F36"/>
    <w:rsid w:val="00AD6FAB"/>
    <w:rsid w:val="00AD7A8F"/>
    <w:rsid w:val="00AE244E"/>
    <w:rsid w:val="00AE289C"/>
    <w:rsid w:val="00AE2DC7"/>
    <w:rsid w:val="00AE38A8"/>
    <w:rsid w:val="00AE5003"/>
    <w:rsid w:val="00AE57C8"/>
    <w:rsid w:val="00AE6642"/>
    <w:rsid w:val="00AE77AD"/>
    <w:rsid w:val="00AF05A0"/>
    <w:rsid w:val="00AF1973"/>
    <w:rsid w:val="00AF4B90"/>
    <w:rsid w:val="00AF4CC4"/>
    <w:rsid w:val="00AF5CC6"/>
    <w:rsid w:val="00AF5D6D"/>
    <w:rsid w:val="00AF7905"/>
    <w:rsid w:val="00B00A6B"/>
    <w:rsid w:val="00B029C4"/>
    <w:rsid w:val="00B0403A"/>
    <w:rsid w:val="00B05228"/>
    <w:rsid w:val="00B0554E"/>
    <w:rsid w:val="00B05815"/>
    <w:rsid w:val="00B05AE6"/>
    <w:rsid w:val="00B07197"/>
    <w:rsid w:val="00B10C00"/>
    <w:rsid w:val="00B12EB3"/>
    <w:rsid w:val="00B12F53"/>
    <w:rsid w:val="00B13023"/>
    <w:rsid w:val="00B130C5"/>
    <w:rsid w:val="00B15ECD"/>
    <w:rsid w:val="00B17F8F"/>
    <w:rsid w:val="00B203A1"/>
    <w:rsid w:val="00B20985"/>
    <w:rsid w:val="00B2184B"/>
    <w:rsid w:val="00B22BA7"/>
    <w:rsid w:val="00B22CAA"/>
    <w:rsid w:val="00B2643A"/>
    <w:rsid w:val="00B274F0"/>
    <w:rsid w:val="00B27727"/>
    <w:rsid w:val="00B308AC"/>
    <w:rsid w:val="00B31D3D"/>
    <w:rsid w:val="00B322F1"/>
    <w:rsid w:val="00B337FD"/>
    <w:rsid w:val="00B342C3"/>
    <w:rsid w:val="00B3497B"/>
    <w:rsid w:val="00B34D60"/>
    <w:rsid w:val="00B35F32"/>
    <w:rsid w:val="00B35F6A"/>
    <w:rsid w:val="00B360AF"/>
    <w:rsid w:val="00B37032"/>
    <w:rsid w:val="00B37DC8"/>
    <w:rsid w:val="00B40292"/>
    <w:rsid w:val="00B416B9"/>
    <w:rsid w:val="00B41917"/>
    <w:rsid w:val="00B42F81"/>
    <w:rsid w:val="00B4331A"/>
    <w:rsid w:val="00B43971"/>
    <w:rsid w:val="00B43E1F"/>
    <w:rsid w:val="00B44821"/>
    <w:rsid w:val="00B45EA2"/>
    <w:rsid w:val="00B46740"/>
    <w:rsid w:val="00B514FD"/>
    <w:rsid w:val="00B51874"/>
    <w:rsid w:val="00B52859"/>
    <w:rsid w:val="00B52947"/>
    <w:rsid w:val="00B54C13"/>
    <w:rsid w:val="00B54F6E"/>
    <w:rsid w:val="00B5513B"/>
    <w:rsid w:val="00B55F63"/>
    <w:rsid w:val="00B56587"/>
    <w:rsid w:val="00B57117"/>
    <w:rsid w:val="00B57C23"/>
    <w:rsid w:val="00B57C6E"/>
    <w:rsid w:val="00B57E04"/>
    <w:rsid w:val="00B60A65"/>
    <w:rsid w:val="00B6103A"/>
    <w:rsid w:val="00B6135C"/>
    <w:rsid w:val="00B61AB8"/>
    <w:rsid w:val="00B716E2"/>
    <w:rsid w:val="00B7190C"/>
    <w:rsid w:val="00B71C11"/>
    <w:rsid w:val="00B7342D"/>
    <w:rsid w:val="00B73E9B"/>
    <w:rsid w:val="00B759FE"/>
    <w:rsid w:val="00B75EF0"/>
    <w:rsid w:val="00B8019A"/>
    <w:rsid w:val="00B81DFB"/>
    <w:rsid w:val="00B82803"/>
    <w:rsid w:val="00B8368B"/>
    <w:rsid w:val="00B83BB5"/>
    <w:rsid w:val="00B85B47"/>
    <w:rsid w:val="00B863A7"/>
    <w:rsid w:val="00B87807"/>
    <w:rsid w:val="00B908B2"/>
    <w:rsid w:val="00B91CE5"/>
    <w:rsid w:val="00B93561"/>
    <w:rsid w:val="00B96B67"/>
    <w:rsid w:val="00B96BEC"/>
    <w:rsid w:val="00B96CE7"/>
    <w:rsid w:val="00BA0F83"/>
    <w:rsid w:val="00BA39A3"/>
    <w:rsid w:val="00BA39FD"/>
    <w:rsid w:val="00BA43B4"/>
    <w:rsid w:val="00BA471E"/>
    <w:rsid w:val="00BA5191"/>
    <w:rsid w:val="00BA51A5"/>
    <w:rsid w:val="00BA5CE4"/>
    <w:rsid w:val="00BA5F2E"/>
    <w:rsid w:val="00BA64F5"/>
    <w:rsid w:val="00BA707C"/>
    <w:rsid w:val="00BA70A3"/>
    <w:rsid w:val="00BA7809"/>
    <w:rsid w:val="00BB0E42"/>
    <w:rsid w:val="00BB15C7"/>
    <w:rsid w:val="00BB2C24"/>
    <w:rsid w:val="00BB47CC"/>
    <w:rsid w:val="00BB6218"/>
    <w:rsid w:val="00BB632A"/>
    <w:rsid w:val="00BB637B"/>
    <w:rsid w:val="00BB7182"/>
    <w:rsid w:val="00BB7438"/>
    <w:rsid w:val="00BB75F5"/>
    <w:rsid w:val="00BC0389"/>
    <w:rsid w:val="00BC2B4C"/>
    <w:rsid w:val="00BC3553"/>
    <w:rsid w:val="00BC3714"/>
    <w:rsid w:val="00BC38C0"/>
    <w:rsid w:val="00BC4118"/>
    <w:rsid w:val="00BC5987"/>
    <w:rsid w:val="00BC5C0E"/>
    <w:rsid w:val="00BC7BF8"/>
    <w:rsid w:val="00BD0881"/>
    <w:rsid w:val="00BD2089"/>
    <w:rsid w:val="00BE1187"/>
    <w:rsid w:val="00BE1558"/>
    <w:rsid w:val="00BE2465"/>
    <w:rsid w:val="00BE25D4"/>
    <w:rsid w:val="00BE25ED"/>
    <w:rsid w:val="00BE274C"/>
    <w:rsid w:val="00BE3159"/>
    <w:rsid w:val="00BE4F19"/>
    <w:rsid w:val="00BE6834"/>
    <w:rsid w:val="00BF057F"/>
    <w:rsid w:val="00BF2FEF"/>
    <w:rsid w:val="00BF4B5D"/>
    <w:rsid w:val="00BF58DC"/>
    <w:rsid w:val="00BF5C22"/>
    <w:rsid w:val="00BF70BB"/>
    <w:rsid w:val="00C00053"/>
    <w:rsid w:val="00C037B9"/>
    <w:rsid w:val="00C04CAB"/>
    <w:rsid w:val="00C052F5"/>
    <w:rsid w:val="00C056BB"/>
    <w:rsid w:val="00C10F76"/>
    <w:rsid w:val="00C11368"/>
    <w:rsid w:val="00C11B0F"/>
    <w:rsid w:val="00C15203"/>
    <w:rsid w:val="00C156F2"/>
    <w:rsid w:val="00C2068A"/>
    <w:rsid w:val="00C21910"/>
    <w:rsid w:val="00C21E32"/>
    <w:rsid w:val="00C2434F"/>
    <w:rsid w:val="00C25A63"/>
    <w:rsid w:val="00C26CE8"/>
    <w:rsid w:val="00C26F20"/>
    <w:rsid w:val="00C26F5A"/>
    <w:rsid w:val="00C27663"/>
    <w:rsid w:val="00C3061D"/>
    <w:rsid w:val="00C33044"/>
    <w:rsid w:val="00C35BA0"/>
    <w:rsid w:val="00C37BAF"/>
    <w:rsid w:val="00C40206"/>
    <w:rsid w:val="00C41CA8"/>
    <w:rsid w:val="00C42882"/>
    <w:rsid w:val="00C42DC0"/>
    <w:rsid w:val="00C42E40"/>
    <w:rsid w:val="00C500D1"/>
    <w:rsid w:val="00C504C9"/>
    <w:rsid w:val="00C51757"/>
    <w:rsid w:val="00C5279D"/>
    <w:rsid w:val="00C53AC9"/>
    <w:rsid w:val="00C55B1F"/>
    <w:rsid w:val="00C57A6D"/>
    <w:rsid w:val="00C623E5"/>
    <w:rsid w:val="00C62518"/>
    <w:rsid w:val="00C62EBE"/>
    <w:rsid w:val="00C63726"/>
    <w:rsid w:val="00C63882"/>
    <w:rsid w:val="00C66903"/>
    <w:rsid w:val="00C70024"/>
    <w:rsid w:val="00C70DAB"/>
    <w:rsid w:val="00C742AF"/>
    <w:rsid w:val="00C83A33"/>
    <w:rsid w:val="00C84B6E"/>
    <w:rsid w:val="00C85201"/>
    <w:rsid w:val="00C85752"/>
    <w:rsid w:val="00C904D1"/>
    <w:rsid w:val="00C918E7"/>
    <w:rsid w:val="00C9313A"/>
    <w:rsid w:val="00C932D1"/>
    <w:rsid w:val="00C945EC"/>
    <w:rsid w:val="00C948E6"/>
    <w:rsid w:val="00C97802"/>
    <w:rsid w:val="00CA1490"/>
    <w:rsid w:val="00CA31F2"/>
    <w:rsid w:val="00CA46D2"/>
    <w:rsid w:val="00CA4B54"/>
    <w:rsid w:val="00CB0F6B"/>
    <w:rsid w:val="00CB2405"/>
    <w:rsid w:val="00CB5B97"/>
    <w:rsid w:val="00CC29C6"/>
    <w:rsid w:val="00CC45D6"/>
    <w:rsid w:val="00CC45E9"/>
    <w:rsid w:val="00CC73D5"/>
    <w:rsid w:val="00CD0A84"/>
    <w:rsid w:val="00CD24CE"/>
    <w:rsid w:val="00CD3BC7"/>
    <w:rsid w:val="00CD3C79"/>
    <w:rsid w:val="00CD436B"/>
    <w:rsid w:val="00CD5CBB"/>
    <w:rsid w:val="00CD672E"/>
    <w:rsid w:val="00CD6B7D"/>
    <w:rsid w:val="00CD7862"/>
    <w:rsid w:val="00CD7F60"/>
    <w:rsid w:val="00CE0C03"/>
    <w:rsid w:val="00CE0C78"/>
    <w:rsid w:val="00CE1E4C"/>
    <w:rsid w:val="00CE1F70"/>
    <w:rsid w:val="00CE3464"/>
    <w:rsid w:val="00CE37C9"/>
    <w:rsid w:val="00CE3CF3"/>
    <w:rsid w:val="00CE56B4"/>
    <w:rsid w:val="00CE5889"/>
    <w:rsid w:val="00CE6820"/>
    <w:rsid w:val="00CE69FC"/>
    <w:rsid w:val="00CE6B21"/>
    <w:rsid w:val="00CF04CF"/>
    <w:rsid w:val="00CF14E7"/>
    <w:rsid w:val="00CF23F3"/>
    <w:rsid w:val="00CF2740"/>
    <w:rsid w:val="00CF3E19"/>
    <w:rsid w:val="00CF4702"/>
    <w:rsid w:val="00CF77A7"/>
    <w:rsid w:val="00D00BDB"/>
    <w:rsid w:val="00D01A10"/>
    <w:rsid w:val="00D01D6C"/>
    <w:rsid w:val="00D02B72"/>
    <w:rsid w:val="00D0334A"/>
    <w:rsid w:val="00D0369A"/>
    <w:rsid w:val="00D03D48"/>
    <w:rsid w:val="00D056E3"/>
    <w:rsid w:val="00D10855"/>
    <w:rsid w:val="00D11646"/>
    <w:rsid w:val="00D1175B"/>
    <w:rsid w:val="00D12044"/>
    <w:rsid w:val="00D14F6A"/>
    <w:rsid w:val="00D21930"/>
    <w:rsid w:val="00D21E00"/>
    <w:rsid w:val="00D2222B"/>
    <w:rsid w:val="00D2403F"/>
    <w:rsid w:val="00D26FA1"/>
    <w:rsid w:val="00D27333"/>
    <w:rsid w:val="00D2734B"/>
    <w:rsid w:val="00D31E65"/>
    <w:rsid w:val="00D3442A"/>
    <w:rsid w:val="00D34F10"/>
    <w:rsid w:val="00D35961"/>
    <w:rsid w:val="00D37A72"/>
    <w:rsid w:val="00D4026E"/>
    <w:rsid w:val="00D40CB7"/>
    <w:rsid w:val="00D40FB8"/>
    <w:rsid w:val="00D44712"/>
    <w:rsid w:val="00D448DC"/>
    <w:rsid w:val="00D46D3E"/>
    <w:rsid w:val="00D47F79"/>
    <w:rsid w:val="00D500EF"/>
    <w:rsid w:val="00D50949"/>
    <w:rsid w:val="00D535CB"/>
    <w:rsid w:val="00D558F0"/>
    <w:rsid w:val="00D55C95"/>
    <w:rsid w:val="00D55FFE"/>
    <w:rsid w:val="00D56A7D"/>
    <w:rsid w:val="00D603AB"/>
    <w:rsid w:val="00D6132D"/>
    <w:rsid w:val="00D61BB4"/>
    <w:rsid w:val="00D61F2B"/>
    <w:rsid w:val="00D63EBE"/>
    <w:rsid w:val="00D6465D"/>
    <w:rsid w:val="00D64717"/>
    <w:rsid w:val="00D65925"/>
    <w:rsid w:val="00D66F98"/>
    <w:rsid w:val="00D6713E"/>
    <w:rsid w:val="00D67557"/>
    <w:rsid w:val="00D7181F"/>
    <w:rsid w:val="00D7323F"/>
    <w:rsid w:val="00D7499A"/>
    <w:rsid w:val="00D749BD"/>
    <w:rsid w:val="00D77790"/>
    <w:rsid w:val="00D816A9"/>
    <w:rsid w:val="00D8196F"/>
    <w:rsid w:val="00D8272F"/>
    <w:rsid w:val="00D82EC9"/>
    <w:rsid w:val="00D83550"/>
    <w:rsid w:val="00D83897"/>
    <w:rsid w:val="00D85652"/>
    <w:rsid w:val="00D86A08"/>
    <w:rsid w:val="00D86B68"/>
    <w:rsid w:val="00D87456"/>
    <w:rsid w:val="00D8779C"/>
    <w:rsid w:val="00D901DE"/>
    <w:rsid w:val="00D920E0"/>
    <w:rsid w:val="00D949EE"/>
    <w:rsid w:val="00D950E1"/>
    <w:rsid w:val="00D95983"/>
    <w:rsid w:val="00D95A9D"/>
    <w:rsid w:val="00D95E59"/>
    <w:rsid w:val="00D95EB2"/>
    <w:rsid w:val="00D9797D"/>
    <w:rsid w:val="00DA020E"/>
    <w:rsid w:val="00DA044C"/>
    <w:rsid w:val="00DA0A18"/>
    <w:rsid w:val="00DA1450"/>
    <w:rsid w:val="00DA31C9"/>
    <w:rsid w:val="00DA32E1"/>
    <w:rsid w:val="00DA3D68"/>
    <w:rsid w:val="00DA4480"/>
    <w:rsid w:val="00DA4DE6"/>
    <w:rsid w:val="00DA579D"/>
    <w:rsid w:val="00DA589D"/>
    <w:rsid w:val="00DA618A"/>
    <w:rsid w:val="00DA67A2"/>
    <w:rsid w:val="00DA7F80"/>
    <w:rsid w:val="00DB0E35"/>
    <w:rsid w:val="00DB18A6"/>
    <w:rsid w:val="00DB1EB3"/>
    <w:rsid w:val="00DB2A6F"/>
    <w:rsid w:val="00DB3BE3"/>
    <w:rsid w:val="00DB6265"/>
    <w:rsid w:val="00DC0213"/>
    <w:rsid w:val="00DC05B9"/>
    <w:rsid w:val="00DC05E0"/>
    <w:rsid w:val="00DC0D76"/>
    <w:rsid w:val="00DC24E1"/>
    <w:rsid w:val="00DC2886"/>
    <w:rsid w:val="00DC44A9"/>
    <w:rsid w:val="00DC54A2"/>
    <w:rsid w:val="00DC6C7C"/>
    <w:rsid w:val="00DC7725"/>
    <w:rsid w:val="00DD36C0"/>
    <w:rsid w:val="00DD5C86"/>
    <w:rsid w:val="00DD6213"/>
    <w:rsid w:val="00DD6B16"/>
    <w:rsid w:val="00DD7A96"/>
    <w:rsid w:val="00DE019C"/>
    <w:rsid w:val="00DE0B14"/>
    <w:rsid w:val="00DE1EF7"/>
    <w:rsid w:val="00DE2245"/>
    <w:rsid w:val="00DE23DA"/>
    <w:rsid w:val="00DE31A4"/>
    <w:rsid w:val="00DE5B9B"/>
    <w:rsid w:val="00DE7B69"/>
    <w:rsid w:val="00DE7F27"/>
    <w:rsid w:val="00DF089F"/>
    <w:rsid w:val="00DF0C4C"/>
    <w:rsid w:val="00DF1602"/>
    <w:rsid w:val="00DF2295"/>
    <w:rsid w:val="00DF382C"/>
    <w:rsid w:val="00DF3C21"/>
    <w:rsid w:val="00DF7313"/>
    <w:rsid w:val="00DF75FD"/>
    <w:rsid w:val="00E01673"/>
    <w:rsid w:val="00E0364F"/>
    <w:rsid w:val="00E03B99"/>
    <w:rsid w:val="00E05546"/>
    <w:rsid w:val="00E11B89"/>
    <w:rsid w:val="00E13790"/>
    <w:rsid w:val="00E170E3"/>
    <w:rsid w:val="00E20244"/>
    <w:rsid w:val="00E20EB2"/>
    <w:rsid w:val="00E21E24"/>
    <w:rsid w:val="00E2473D"/>
    <w:rsid w:val="00E250B0"/>
    <w:rsid w:val="00E26CA1"/>
    <w:rsid w:val="00E300DC"/>
    <w:rsid w:val="00E3174D"/>
    <w:rsid w:val="00E336C9"/>
    <w:rsid w:val="00E337A7"/>
    <w:rsid w:val="00E35946"/>
    <w:rsid w:val="00E35BB4"/>
    <w:rsid w:val="00E36230"/>
    <w:rsid w:val="00E369D4"/>
    <w:rsid w:val="00E36B2D"/>
    <w:rsid w:val="00E36D65"/>
    <w:rsid w:val="00E37DB8"/>
    <w:rsid w:val="00E401BB"/>
    <w:rsid w:val="00E40421"/>
    <w:rsid w:val="00E410BB"/>
    <w:rsid w:val="00E41387"/>
    <w:rsid w:val="00E41571"/>
    <w:rsid w:val="00E4223E"/>
    <w:rsid w:val="00E43FE8"/>
    <w:rsid w:val="00E45039"/>
    <w:rsid w:val="00E4620C"/>
    <w:rsid w:val="00E467A6"/>
    <w:rsid w:val="00E5151F"/>
    <w:rsid w:val="00E5158C"/>
    <w:rsid w:val="00E5169C"/>
    <w:rsid w:val="00E519F8"/>
    <w:rsid w:val="00E5210C"/>
    <w:rsid w:val="00E52215"/>
    <w:rsid w:val="00E5371C"/>
    <w:rsid w:val="00E54301"/>
    <w:rsid w:val="00E62677"/>
    <w:rsid w:val="00E63D1F"/>
    <w:rsid w:val="00E65979"/>
    <w:rsid w:val="00E67165"/>
    <w:rsid w:val="00E673B9"/>
    <w:rsid w:val="00E7130B"/>
    <w:rsid w:val="00E7327A"/>
    <w:rsid w:val="00E747FC"/>
    <w:rsid w:val="00E751E7"/>
    <w:rsid w:val="00E75F69"/>
    <w:rsid w:val="00E76019"/>
    <w:rsid w:val="00E761DC"/>
    <w:rsid w:val="00E77F53"/>
    <w:rsid w:val="00E80D5D"/>
    <w:rsid w:val="00E8123B"/>
    <w:rsid w:val="00E8165E"/>
    <w:rsid w:val="00E834AB"/>
    <w:rsid w:val="00E84D53"/>
    <w:rsid w:val="00E8526C"/>
    <w:rsid w:val="00E861AB"/>
    <w:rsid w:val="00E86B0E"/>
    <w:rsid w:val="00E87D24"/>
    <w:rsid w:val="00E9255C"/>
    <w:rsid w:val="00E92C29"/>
    <w:rsid w:val="00E934F9"/>
    <w:rsid w:val="00E95CC6"/>
    <w:rsid w:val="00E96694"/>
    <w:rsid w:val="00EA00B9"/>
    <w:rsid w:val="00EA0209"/>
    <w:rsid w:val="00EA2D33"/>
    <w:rsid w:val="00EA2DF1"/>
    <w:rsid w:val="00EA570B"/>
    <w:rsid w:val="00EA6A93"/>
    <w:rsid w:val="00EB0A30"/>
    <w:rsid w:val="00EB1ECB"/>
    <w:rsid w:val="00EB2343"/>
    <w:rsid w:val="00EB2B95"/>
    <w:rsid w:val="00EB3621"/>
    <w:rsid w:val="00EB37D2"/>
    <w:rsid w:val="00EB4A03"/>
    <w:rsid w:val="00EC02E7"/>
    <w:rsid w:val="00EC18DE"/>
    <w:rsid w:val="00EC1C38"/>
    <w:rsid w:val="00EC2141"/>
    <w:rsid w:val="00EC4131"/>
    <w:rsid w:val="00EC52CE"/>
    <w:rsid w:val="00EC748C"/>
    <w:rsid w:val="00ED1029"/>
    <w:rsid w:val="00ED42A9"/>
    <w:rsid w:val="00ED5FF7"/>
    <w:rsid w:val="00ED686B"/>
    <w:rsid w:val="00ED69CB"/>
    <w:rsid w:val="00ED6E88"/>
    <w:rsid w:val="00EE107A"/>
    <w:rsid w:val="00EE1EA6"/>
    <w:rsid w:val="00EE1FF8"/>
    <w:rsid w:val="00EE2A31"/>
    <w:rsid w:val="00EE2F3E"/>
    <w:rsid w:val="00EE3298"/>
    <w:rsid w:val="00EE5215"/>
    <w:rsid w:val="00EE6274"/>
    <w:rsid w:val="00EE6559"/>
    <w:rsid w:val="00EE6F12"/>
    <w:rsid w:val="00EE70F8"/>
    <w:rsid w:val="00EE7719"/>
    <w:rsid w:val="00EF04BD"/>
    <w:rsid w:val="00EF0A6A"/>
    <w:rsid w:val="00EF1231"/>
    <w:rsid w:val="00EF1252"/>
    <w:rsid w:val="00EF185C"/>
    <w:rsid w:val="00EF3109"/>
    <w:rsid w:val="00EF3265"/>
    <w:rsid w:val="00EF4E71"/>
    <w:rsid w:val="00EF58BD"/>
    <w:rsid w:val="00EF6375"/>
    <w:rsid w:val="00EF6520"/>
    <w:rsid w:val="00F0000B"/>
    <w:rsid w:val="00F00721"/>
    <w:rsid w:val="00F01259"/>
    <w:rsid w:val="00F0152B"/>
    <w:rsid w:val="00F018C7"/>
    <w:rsid w:val="00F02DFF"/>
    <w:rsid w:val="00F05A58"/>
    <w:rsid w:val="00F072A9"/>
    <w:rsid w:val="00F07FA3"/>
    <w:rsid w:val="00F10BDA"/>
    <w:rsid w:val="00F11CC8"/>
    <w:rsid w:val="00F12140"/>
    <w:rsid w:val="00F1219F"/>
    <w:rsid w:val="00F132F9"/>
    <w:rsid w:val="00F1392C"/>
    <w:rsid w:val="00F14213"/>
    <w:rsid w:val="00F14C08"/>
    <w:rsid w:val="00F153FC"/>
    <w:rsid w:val="00F155EA"/>
    <w:rsid w:val="00F163D0"/>
    <w:rsid w:val="00F16624"/>
    <w:rsid w:val="00F16D0A"/>
    <w:rsid w:val="00F20B2C"/>
    <w:rsid w:val="00F23300"/>
    <w:rsid w:val="00F269D5"/>
    <w:rsid w:val="00F30DA0"/>
    <w:rsid w:val="00F31B90"/>
    <w:rsid w:val="00F325E2"/>
    <w:rsid w:val="00F32737"/>
    <w:rsid w:val="00F32CAD"/>
    <w:rsid w:val="00F32FE8"/>
    <w:rsid w:val="00F333D3"/>
    <w:rsid w:val="00F35918"/>
    <w:rsid w:val="00F405FE"/>
    <w:rsid w:val="00F41DBA"/>
    <w:rsid w:val="00F42ED8"/>
    <w:rsid w:val="00F43737"/>
    <w:rsid w:val="00F443E5"/>
    <w:rsid w:val="00F45332"/>
    <w:rsid w:val="00F45AB1"/>
    <w:rsid w:val="00F46ADB"/>
    <w:rsid w:val="00F507A2"/>
    <w:rsid w:val="00F50A51"/>
    <w:rsid w:val="00F52DCE"/>
    <w:rsid w:val="00F53D7E"/>
    <w:rsid w:val="00F54D10"/>
    <w:rsid w:val="00F558D3"/>
    <w:rsid w:val="00F565D1"/>
    <w:rsid w:val="00F5662B"/>
    <w:rsid w:val="00F5787A"/>
    <w:rsid w:val="00F60CDD"/>
    <w:rsid w:val="00F63608"/>
    <w:rsid w:val="00F637D9"/>
    <w:rsid w:val="00F63F1F"/>
    <w:rsid w:val="00F63F6B"/>
    <w:rsid w:val="00F650FB"/>
    <w:rsid w:val="00F65A41"/>
    <w:rsid w:val="00F66DD4"/>
    <w:rsid w:val="00F70B01"/>
    <w:rsid w:val="00F73810"/>
    <w:rsid w:val="00F74A69"/>
    <w:rsid w:val="00F770D0"/>
    <w:rsid w:val="00F80897"/>
    <w:rsid w:val="00F8103A"/>
    <w:rsid w:val="00F833B7"/>
    <w:rsid w:val="00F84CB6"/>
    <w:rsid w:val="00F84E97"/>
    <w:rsid w:val="00F861AF"/>
    <w:rsid w:val="00F86574"/>
    <w:rsid w:val="00F86ECA"/>
    <w:rsid w:val="00F8732A"/>
    <w:rsid w:val="00F87B0B"/>
    <w:rsid w:val="00F87D9C"/>
    <w:rsid w:val="00F90188"/>
    <w:rsid w:val="00F94D21"/>
    <w:rsid w:val="00F952EA"/>
    <w:rsid w:val="00F9614C"/>
    <w:rsid w:val="00F96167"/>
    <w:rsid w:val="00F96B00"/>
    <w:rsid w:val="00F97C09"/>
    <w:rsid w:val="00FA092D"/>
    <w:rsid w:val="00FA37DB"/>
    <w:rsid w:val="00FA3A89"/>
    <w:rsid w:val="00FA4B76"/>
    <w:rsid w:val="00FA570E"/>
    <w:rsid w:val="00FB0E9D"/>
    <w:rsid w:val="00FB32EF"/>
    <w:rsid w:val="00FB415A"/>
    <w:rsid w:val="00FB5D59"/>
    <w:rsid w:val="00FB5F10"/>
    <w:rsid w:val="00FB7F11"/>
    <w:rsid w:val="00FC00AD"/>
    <w:rsid w:val="00FC02AA"/>
    <w:rsid w:val="00FC03DA"/>
    <w:rsid w:val="00FC0B7A"/>
    <w:rsid w:val="00FC1600"/>
    <w:rsid w:val="00FC1F32"/>
    <w:rsid w:val="00FC2DA0"/>
    <w:rsid w:val="00FC3600"/>
    <w:rsid w:val="00FC36CA"/>
    <w:rsid w:val="00FC43EE"/>
    <w:rsid w:val="00FC6457"/>
    <w:rsid w:val="00FC7E0A"/>
    <w:rsid w:val="00FD29DA"/>
    <w:rsid w:val="00FD3B44"/>
    <w:rsid w:val="00FD6670"/>
    <w:rsid w:val="00FD69A1"/>
    <w:rsid w:val="00FD6EFB"/>
    <w:rsid w:val="00FE0628"/>
    <w:rsid w:val="00FE130C"/>
    <w:rsid w:val="00FE1B35"/>
    <w:rsid w:val="00FE3D2C"/>
    <w:rsid w:val="00FF153F"/>
    <w:rsid w:val="00FF17BF"/>
    <w:rsid w:val="00FF23CB"/>
    <w:rsid w:val="00FF2C47"/>
    <w:rsid w:val="00FF35BA"/>
    <w:rsid w:val="00FF5425"/>
    <w:rsid w:val="00FF5FB5"/>
    <w:rsid w:val="00FF677E"/>
    <w:rsid w:val="00FF6DA5"/>
    <w:rsid w:val="00FF70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015D689-3C5F-4778-9E33-780E9CF48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8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7832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aliases w:val="Заголовок 2 Знак Знак"/>
    <w:basedOn w:val="a"/>
    <w:next w:val="a"/>
    <w:link w:val="20"/>
    <w:uiPriority w:val="99"/>
    <w:qFormat/>
    <w:rsid w:val="0068783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687832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68783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687832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687832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687832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687832"/>
    <w:pPr>
      <w:keepNext/>
      <w:keepLines/>
      <w:spacing w:before="200"/>
      <w:outlineLvl w:val="7"/>
    </w:pPr>
    <w:rPr>
      <w:rFonts w:ascii="Cambria" w:hAnsi="Cambria"/>
      <w:color w:val="4F81BD"/>
    </w:rPr>
  </w:style>
  <w:style w:type="paragraph" w:styleId="9">
    <w:name w:val="heading 9"/>
    <w:basedOn w:val="a"/>
    <w:next w:val="a"/>
    <w:link w:val="90"/>
    <w:uiPriority w:val="99"/>
    <w:qFormat/>
    <w:rsid w:val="00687832"/>
    <w:pPr>
      <w:keepNext/>
      <w:keepLines/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7832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Заголовок 2 Знак Знак Знак1"/>
    <w:basedOn w:val="a0"/>
    <w:link w:val="2"/>
    <w:uiPriority w:val="99"/>
    <w:rsid w:val="00687832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87832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687832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687832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687832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687832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687832"/>
    <w:rPr>
      <w:rFonts w:ascii="Cambria" w:eastAsia="Times New Roman" w:hAnsi="Cambria" w:cs="Times New Roman"/>
      <w:color w:val="4F81BD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687832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customStyle="1" w:styleId="ConsPlusTitle">
    <w:name w:val="ConsPlusTitle"/>
    <w:rsid w:val="006878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687832"/>
    <w:pPr>
      <w:ind w:left="720"/>
      <w:contextualSpacing/>
    </w:pPr>
  </w:style>
  <w:style w:type="paragraph" w:styleId="21">
    <w:name w:val="Body Text Indent 2"/>
    <w:basedOn w:val="a"/>
    <w:link w:val="22"/>
    <w:uiPriority w:val="99"/>
    <w:rsid w:val="0068783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6878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uiPriority w:val="99"/>
    <w:rsid w:val="00687832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rsid w:val="0068783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878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aliases w:val="Знак11"/>
    <w:basedOn w:val="a"/>
    <w:link w:val="a8"/>
    <w:uiPriority w:val="99"/>
    <w:rsid w:val="0068783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aliases w:val="Знак11 Знак"/>
    <w:basedOn w:val="a0"/>
    <w:link w:val="a7"/>
    <w:uiPriority w:val="99"/>
    <w:rsid w:val="006878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rsid w:val="0068783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68783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">
    <w:name w:val="Balloon Text Char"/>
    <w:uiPriority w:val="99"/>
    <w:locked/>
    <w:rsid w:val="00687832"/>
    <w:rPr>
      <w:rFonts w:ascii="Tahoma" w:hAnsi="Tahoma"/>
      <w:sz w:val="16"/>
    </w:rPr>
  </w:style>
  <w:style w:type="table" w:styleId="ab">
    <w:name w:val="Table Grid"/>
    <w:basedOn w:val="a1"/>
    <w:uiPriority w:val="39"/>
    <w:rsid w:val="0068783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687832"/>
    <w:rPr>
      <w:rFonts w:cs="Times New Roman"/>
    </w:rPr>
  </w:style>
  <w:style w:type="character" w:styleId="ac">
    <w:name w:val="page number"/>
    <w:uiPriority w:val="99"/>
    <w:rsid w:val="00687832"/>
    <w:rPr>
      <w:rFonts w:cs="Times New Roman"/>
    </w:rPr>
  </w:style>
  <w:style w:type="paragraph" w:customStyle="1" w:styleId="ConsPlusNonformat">
    <w:name w:val="ConsPlusNonformat"/>
    <w:rsid w:val="006878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6878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68783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rsid w:val="006878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Document Map"/>
    <w:basedOn w:val="a"/>
    <w:link w:val="ae"/>
    <w:uiPriority w:val="99"/>
    <w:semiHidden/>
    <w:rsid w:val="00687832"/>
    <w:pPr>
      <w:shd w:val="clear" w:color="auto" w:fill="000080"/>
    </w:pPr>
    <w:rPr>
      <w:rFonts w:ascii="Tahoma" w:eastAsia="SimSun" w:hAnsi="Tahoma" w:cs="Tahoma"/>
      <w:lang w:eastAsia="zh-CN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687832"/>
    <w:rPr>
      <w:rFonts w:ascii="Tahoma" w:eastAsia="SimSun" w:hAnsi="Tahoma" w:cs="Tahoma"/>
      <w:sz w:val="20"/>
      <w:szCs w:val="20"/>
      <w:shd w:val="clear" w:color="auto" w:fill="000080"/>
      <w:lang w:eastAsia="zh-CN"/>
    </w:rPr>
  </w:style>
  <w:style w:type="paragraph" w:styleId="af">
    <w:name w:val="caption"/>
    <w:basedOn w:val="a"/>
    <w:next w:val="a"/>
    <w:uiPriority w:val="99"/>
    <w:qFormat/>
    <w:rsid w:val="00687832"/>
    <w:rPr>
      <w:b/>
      <w:bCs/>
      <w:color w:val="4F81BD"/>
      <w:sz w:val="18"/>
      <w:szCs w:val="18"/>
    </w:rPr>
  </w:style>
  <w:style w:type="paragraph" w:styleId="af0">
    <w:name w:val="Title"/>
    <w:aliases w:val="Таблица"/>
    <w:basedOn w:val="a"/>
    <w:next w:val="a"/>
    <w:link w:val="af1"/>
    <w:uiPriority w:val="99"/>
    <w:qFormat/>
    <w:rsid w:val="00687832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1">
    <w:name w:val="Название Знак"/>
    <w:aliases w:val="Таблица Знак"/>
    <w:basedOn w:val="a0"/>
    <w:link w:val="af0"/>
    <w:uiPriority w:val="99"/>
    <w:rsid w:val="00687832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f2">
    <w:name w:val="Subtitle"/>
    <w:basedOn w:val="a"/>
    <w:next w:val="a"/>
    <w:link w:val="af3"/>
    <w:uiPriority w:val="99"/>
    <w:qFormat/>
    <w:rsid w:val="00687832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99"/>
    <w:rsid w:val="00687832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4">
    <w:name w:val="Strong"/>
    <w:uiPriority w:val="99"/>
    <w:qFormat/>
    <w:rsid w:val="00687832"/>
    <w:rPr>
      <w:rFonts w:cs="Times New Roman"/>
      <w:b/>
    </w:rPr>
  </w:style>
  <w:style w:type="character" w:styleId="af5">
    <w:name w:val="Emphasis"/>
    <w:uiPriority w:val="99"/>
    <w:qFormat/>
    <w:rsid w:val="00687832"/>
    <w:rPr>
      <w:rFonts w:cs="Times New Roman"/>
      <w:i/>
    </w:rPr>
  </w:style>
  <w:style w:type="paragraph" w:styleId="af6">
    <w:name w:val="No Spacing"/>
    <w:link w:val="af7"/>
    <w:uiPriority w:val="99"/>
    <w:qFormat/>
    <w:rsid w:val="00687832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af7">
    <w:name w:val="Без интервала Знак"/>
    <w:link w:val="af6"/>
    <w:uiPriority w:val="99"/>
    <w:locked/>
    <w:rsid w:val="00687832"/>
    <w:rPr>
      <w:rFonts w:ascii="Calibri" w:eastAsia="Calibri" w:hAnsi="Calibri" w:cs="Times New Roman"/>
      <w:lang w:val="en-US"/>
    </w:rPr>
  </w:style>
  <w:style w:type="paragraph" w:styleId="23">
    <w:name w:val="Quote"/>
    <w:basedOn w:val="a"/>
    <w:next w:val="a"/>
    <w:link w:val="24"/>
    <w:uiPriority w:val="99"/>
    <w:qFormat/>
    <w:rsid w:val="00687832"/>
    <w:rPr>
      <w:rFonts w:ascii="Calibri" w:eastAsia="Calibri" w:hAnsi="Calibri"/>
      <w:i/>
      <w:iCs/>
      <w:color w:val="000000"/>
    </w:rPr>
  </w:style>
  <w:style w:type="character" w:customStyle="1" w:styleId="24">
    <w:name w:val="Цитата 2 Знак"/>
    <w:basedOn w:val="a0"/>
    <w:link w:val="23"/>
    <w:uiPriority w:val="99"/>
    <w:rsid w:val="00687832"/>
    <w:rPr>
      <w:rFonts w:ascii="Calibri" w:eastAsia="Calibri" w:hAnsi="Calibri" w:cs="Times New Roman"/>
      <w:i/>
      <w:iCs/>
      <w:color w:val="000000"/>
      <w:sz w:val="20"/>
      <w:szCs w:val="20"/>
      <w:lang w:eastAsia="ru-RU"/>
    </w:rPr>
  </w:style>
  <w:style w:type="paragraph" w:styleId="af8">
    <w:name w:val="Intense Quote"/>
    <w:basedOn w:val="a"/>
    <w:next w:val="a"/>
    <w:link w:val="af9"/>
    <w:uiPriority w:val="99"/>
    <w:qFormat/>
    <w:rsid w:val="00687832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Calibri" w:hAnsi="Calibri"/>
      <w:b/>
      <w:bCs/>
      <w:i/>
      <w:iCs/>
      <w:color w:val="4F81BD"/>
    </w:rPr>
  </w:style>
  <w:style w:type="character" w:customStyle="1" w:styleId="af9">
    <w:name w:val="Выделенная цитата Знак"/>
    <w:basedOn w:val="a0"/>
    <w:link w:val="af8"/>
    <w:uiPriority w:val="99"/>
    <w:rsid w:val="00687832"/>
    <w:rPr>
      <w:rFonts w:ascii="Calibri" w:eastAsia="Calibri" w:hAnsi="Calibri" w:cs="Times New Roman"/>
      <w:b/>
      <w:bCs/>
      <w:i/>
      <w:iCs/>
      <w:color w:val="4F81BD"/>
      <w:sz w:val="20"/>
      <w:szCs w:val="20"/>
      <w:lang w:eastAsia="ru-RU"/>
    </w:rPr>
  </w:style>
  <w:style w:type="character" w:styleId="afa">
    <w:name w:val="Subtle Emphasis"/>
    <w:uiPriority w:val="99"/>
    <w:qFormat/>
    <w:rsid w:val="00687832"/>
    <w:rPr>
      <w:i/>
      <w:color w:val="808080"/>
    </w:rPr>
  </w:style>
  <w:style w:type="character" w:styleId="afb">
    <w:name w:val="Intense Emphasis"/>
    <w:uiPriority w:val="99"/>
    <w:qFormat/>
    <w:rsid w:val="00687832"/>
    <w:rPr>
      <w:b/>
      <w:i/>
      <w:color w:val="4F81BD"/>
    </w:rPr>
  </w:style>
  <w:style w:type="character" w:styleId="afc">
    <w:name w:val="Subtle Reference"/>
    <w:uiPriority w:val="99"/>
    <w:qFormat/>
    <w:rsid w:val="00687832"/>
    <w:rPr>
      <w:smallCaps/>
      <w:color w:val="C0504D"/>
      <w:u w:val="single"/>
    </w:rPr>
  </w:style>
  <w:style w:type="character" w:styleId="afd">
    <w:name w:val="Intense Reference"/>
    <w:uiPriority w:val="99"/>
    <w:qFormat/>
    <w:rsid w:val="00687832"/>
    <w:rPr>
      <w:b/>
      <w:smallCaps/>
      <w:color w:val="C0504D"/>
      <w:spacing w:val="5"/>
      <w:u w:val="single"/>
    </w:rPr>
  </w:style>
  <w:style w:type="character" w:styleId="afe">
    <w:name w:val="Book Title"/>
    <w:uiPriority w:val="99"/>
    <w:qFormat/>
    <w:rsid w:val="00687832"/>
    <w:rPr>
      <w:b/>
      <w:smallCaps/>
      <w:spacing w:val="5"/>
    </w:rPr>
  </w:style>
  <w:style w:type="paragraph" w:styleId="aff">
    <w:name w:val="TOC Heading"/>
    <w:basedOn w:val="1"/>
    <w:next w:val="a"/>
    <w:uiPriority w:val="99"/>
    <w:qFormat/>
    <w:rsid w:val="00687832"/>
    <w:pPr>
      <w:outlineLvl w:val="9"/>
    </w:pPr>
  </w:style>
  <w:style w:type="character" w:customStyle="1" w:styleId="210">
    <w:name w:val="Заголовок 2 Знак1"/>
    <w:aliases w:val="Заголовок 2 Знак Знак Знак,Заголовок 2 Знак Знак1"/>
    <w:uiPriority w:val="99"/>
    <w:rsid w:val="00687832"/>
    <w:rPr>
      <w:rFonts w:ascii="Arial" w:hAnsi="Arial"/>
      <w:b/>
      <w:i/>
      <w:sz w:val="24"/>
    </w:rPr>
  </w:style>
  <w:style w:type="paragraph" w:styleId="aff0">
    <w:name w:val="Body Text Indent"/>
    <w:aliases w:val="Знак10"/>
    <w:basedOn w:val="a"/>
    <w:link w:val="aff1"/>
    <w:uiPriority w:val="99"/>
    <w:rsid w:val="00687832"/>
    <w:pPr>
      <w:ind w:firstLine="567"/>
    </w:pPr>
    <w:rPr>
      <w:sz w:val="28"/>
    </w:rPr>
  </w:style>
  <w:style w:type="character" w:customStyle="1" w:styleId="aff1">
    <w:name w:val="Основной текст с отступом Знак"/>
    <w:aliases w:val="Знак10 Знак"/>
    <w:basedOn w:val="a0"/>
    <w:link w:val="aff0"/>
    <w:uiPriority w:val="99"/>
    <w:rsid w:val="006878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2">
    <w:name w:val="Body Text"/>
    <w:basedOn w:val="a"/>
    <w:link w:val="aff3"/>
    <w:uiPriority w:val="99"/>
    <w:rsid w:val="00687832"/>
    <w:rPr>
      <w:sz w:val="28"/>
    </w:rPr>
  </w:style>
  <w:style w:type="character" w:customStyle="1" w:styleId="aff3">
    <w:name w:val="Основной текст Знак"/>
    <w:basedOn w:val="a0"/>
    <w:link w:val="aff2"/>
    <w:uiPriority w:val="99"/>
    <w:rsid w:val="006878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5">
    <w:name w:val="Body Text 2"/>
    <w:basedOn w:val="a"/>
    <w:link w:val="26"/>
    <w:uiPriority w:val="99"/>
    <w:rsid w:val="00687832"/>
    <w:pPr>
      <w:jc w:val="right"/>
    </w:pPr>
    <w:rPr>
      <w:sz w:val="28"/>
    </w:rPr>
  </w:style>
  <w:style w:type="character" w:customStyle="1" w:styleId="26">
    <w:name w:val="Основной текст 2 Знак"/>
    <w:basedOn w:val="a0"/>
    <w:link w:val="25"/>
    <w:uiPriority w:val="99"/>
    <w:rsid w:val="006878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uiPriority w:val="99"/>
    <w:rsid w:val="00687832"/>
    <w:pPr>
      <w:jc w:val="center"/>
    </w:pPr>
    <w:rPr>
      <w:color w:val="000000"/>
      <w:sz w:val="24"/>
    </w:rPr>
  </w:style>
  <w:style w:type="character" w:customStyle="1" w:styleId="32">
    <w:name w:val="Основной текст 3 Знак"/>
    <w:basedOn w:val="a0"/>
    <w:link w:val="31"/>
    <w:uiPriority w:val="99"/>
    <w:rsid w:val="00687832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687832"/>
    <w:pPr>
      <w:spacing w:before="120"/>
      <w:ind w:firstLine="567"/>
      <w:jc w:val="both"/>
    </w:pPr>
    <w:rPr>
      <w:b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6878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Обычный1"/>
    <w:uiPriority w:val="99"/>
    <w:rsid w:val="00687832"/>
    <w:pPr>
      <w:widowControl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4">
    <w:name w:val="FR4"/>
    <w:uiPriority w:val="99"/>
    <w:rsid w:val="00687832"/>
    <w:pPr>
      <w:widowControl w:val="0"/>
      <w:spacing w:after="0" w:line="440" w:lineRule="auto"/>
      <w:ind w:left="160" w:firstLine="680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aff4">
    <w:name w:val="List Bullet"/>
    <w:basedOn w:val="a"/>
    <w:autoRedefine/>
    <w:uiPriority w:val="99"/>
    <w:rsid w:val="00687832"/>
    <w:pPr>
      <w:tabs>
        <w:tab w:val="num" w:pos="0"/>
        <w:tab w:val="num" w:pos="1560"/>
      </w:tabs>
      <w:spacing w:line="360" w:lineRule="auto"/>
      <w:ind w:firstLine="567"/>
      <w:jc w:val="both"/>
    </w:pPr>
    <w:rPr>
      <w:color w:val="000000"/>
      <w:sz w:val="28"/>
      <w:szCs w:val="28"/>
    </w:rPr>
  </w:style>
  <w:style w:type="paragraph" w:styleId="aff5">
    <w:name w:val="Normal (Web)"/>
    <w:aliases w:val="Обычный (Web)1,Обычный (Web)11"/>
    <w:basedOn w:val="a"/>
    <w:link w:val="aff6"/>
    <w:uiPriority w:val="99"/>
    <w:rsid w:val="00687832"/>
    <w:pPr>
      <w:spacing w:before="100" w:beforeAutospacing="1" w:after="100" w:afterAutospacing="1"/>
      <w:jc w:val="both"/>
    </w:pPr>
    <w:rPr>
      <w:rFonts w:ascii="Arial" w:hAnsi="Arial"/>
      <w:sz w:val="18"/>
      <w:szCs w:val="18"/>
      <w:lang w:eastAsia="zh-CN"/>
    </w:rPr>
  </w:style>
  <w:style w:type="character" w:customStyle="1" w:styleId="aff6">
    <w:name w:val="Обычный (веб) Знак"/>
    <w:aliases w:val="Обычный (Web)1 Знак,Обычный (Web)11 Знак"/>
    <w:link w:val="aff5"/>
    <w:uiPriority w:val="99"/>
    <w:locked/>
    <w:rsid w:val="00687832"/>
    <w:rPr>
      <w:rFonts w:ascii="Arial" w:eastAsia="Times New Roman" w:hAnsi="Arial" w:cs="Times New Roman"/>
      <w:sz w:val="18"/>
      <w:szCs w:val="18"/>
      <w:lang w:eastAsia="zh-CN"/>
    </w:rPr>
  </w:style>
  <w:style w:type="character" w:customStyle="1" w:styleId="aff7">
    <w:name w:val="Текст сноски Знак"/>
    <w:link w:val="aff8"/>
    <w:uiPriority w:val="99"/>
    <w:semiHidden/>
    <w:locked/>
    <w:rsid w:val="00687832"/>
    <w:rPr>
      <w:rFonts w:ascii="TimesDL" w:hAnsi="TimesDL"/>
    </w:rPr>
  </w:style>
  <w:style w:type="paragraph" w:styleId="aff8">
    <w:name w:val="footnote text"/>
    <w:basedOn w:val="a"/>
    <w:link w:val="aff7"/>
    <w:uiPriority w:val="99"/>
    <w:semiHidden/>
    <w:rsid w:val="00687832"/>
    <w:pPr>
      <w:overflowPunct w:val="0"/>
      <w:autoSpaceDE w:val="0"/>
      <w:autoSpaceDN w:val="0"/>
      <w:adjustRightInd w:val="0"/>
      <w:textAlignment w:val="baseline"/>
    </w:pPr>
    <w:rPr>
      <w:rFonts w:ascii="TimesDL" w:eastAsiaTheme="minorHAnsi" w:hAnsi="TimesDL" w:cstheme="minorBidi"/>
      <w:sz w:val="22"/>
      <w:szCs w:val="22"/>
      <w:lang w:eastAsia="en-US"/>
    </w:rPr>
  </w:style>
  <w:style w:type="character" w:customStyle="1" w:styleId="12">
    <w:name w:val="Текст сноски Знак1"/>
    <w:basedOn w:val="a0"/>
    <w:uiPriority w:val="99"/>
    <w:semiHidden/>
    <w:rsid w:val="006878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9">
    <w:name w:val="List"/>
    <w:basedOn w:val="a"/>
    <w:uiPriority w:val="99"/>
    <w:rsid w:val="00687832"/>
    <w:pPr>
      <w:ind w:left="283" w:hanging="283"/>
    </w:pPr>
    <w:rPr>
      <w:sz w:val="24"/>
    </w:rPr>
  </w:style>
  <w:style w:type="paragraph" w:customStyle="1" w:styleId="14">
    <w:name w:val="Обычный +14"/>
    <w:basedOn w:val="a"/>
    <w:uiPriority w:val="99"/>
    <w:rsid w:val="00687832"/>
    <w:rPr>
      <w:sz w:val="24"/>
    </w:rPr>
  </w:style>
  <w:style w:type="paragraph" w:customStyle="1" w:styleId="book">
    <w:name w:val="book"/>
    <w:basedOn w:val="a"/>
    <w:uiPriority w:val="99"/>
    <w:rsid w:val="00687832"/>
    <w:pPr>
      <w:ind w:firstLine="300"/>
    </w:pPr>
    <w:rPr>
      <w:sz w:val="24"/>
      <w:szCs w:val="24"/>
    </w:rPr>
  </w:style>
  <w:style w:type="character" w:customStyle="1" w:styleId="affa">
    <w:name w:val="Знак Знак"/>
    <w:uiPriority w:val="99"/>
    <w:locked/>
    <w:rsid w:val="00687832"/>
    <w:rPr>
      <w:sz w:val="28"/>
      <w:lang w:val="ru-RU" w:eastAsia="ru-RU"/>
    </w:rPr>
  </w:style>
  <w:style w:type="paragraph" w:customStyle="1" w:styleId="affb">
    <w:name w:val="Знак"/>
    <w:basedOn w:val="a"/>
    <w:uiPriority w:val="99"/>
    <w:rsid w:val="00687832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c">
    <w:name w:val="???????"/>
    <w:uiPriority w:val="99"/>
    <w:rsid w:val="00687832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blk">
    <w:name w:val="blk"/>
    <w:uiPriority w:val="99"/>
    <w:rsid w:val="00687832"/>
  </w:style>
  <w:style w:type="character" w:customStyle="1" w:styleId="nobr">
    <w:name w:val="nobr"/>
    <w:uiPriority w:val="99"/>
    <w:rsid w:val="00687832"/>
  </w:style>
  <w:style w:type="paragraph" w:customStyle="1" w:styleId="310">
    <w:name w:val="Основной текст с отступом 31"/>
    <w:basedOn w:val="a"/>
    <w:uiPriority w:val="99"/>
    <w:rsid w:val="00687832"/>
    <w:pPr>
      <w:widowControl w:val="0"/>
      <w:ind w:firstLine="851"/>
      <w:jc w:val="both"/>
    </w:pPr>
    <w:rPr>
      <w:sz w:val="28"/>
      <w:lang w:eastAsia="en-US"/>
    </w:rPr>
  </w:style>
  <w:style w:type="paragraph" w:customStyle="1" w:styleId="13">
    <w:name w:val="Без интервала1"/>
    <w:uiPriority w:val="99"/>
    <w:rsid w:val="0068783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0">
    <w:name w:val="Основной текст + 10"/>
    <w:aliases w:val="5 pt"/>
    <w:uiPriority w:val="99"/>
    <w:rsid w:val="00687832"/>
    <w:rPr>
      <w:rFonts w:ascii="Times New Roman" w:hAnsi="Times New Roman"/>
      <w:spacing w:val="0"/>
      <w:sz w:val="21"/>
    </w:rPr>
  </w:style>
  <w:style w:type="paragraph" w:customStyle="1" w:styleId="rvps3">
    <w:name w:val="rvps3"/>
    <w:basedOn w:val="a"/>
    <w:uiPriority w:val="99"/>
    <w:rsid w:val="00687832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rvts7">
    <w:name w:val="rvts7"/>
    <w:uiPriority w:val="99"/>
    <w:rsid w:val="00687832"/>
  </w:style>
  <w:style w:type="paragraph" w:customStyle="1" w:styleId="15">
    <w:name w:val="Абзац списка1"/>
    <w:basedOn w:val="a"/>
    <w:uiPriority w:val="99"/>
    <w:rsid w:val="00687832"/>
    <w:pPr>
      <w:ind w:left="720"/>
      <w:contextualSpacing/>
    </w:pPr>
    <w:rPr>
      <w:rFonts w:eastAsia="Calibri"/>
      <w:sz w:val="24"/>
      <w:szCs w:val="24"/>
    </w:rPr>
  </w:style>
  <w:style w:type="character" w:customStyle="1" w:styleId="110">
    <w:name w:val="Знак11 Знак Знак"/>
    <w:uiPriority w:val="99"/>
    <w:rsid w:val="00687832"/>
    <w:rPr>
      <w:rFonts w:ascii="Times New Roman" w:hAnsi="Times New Roman"/>
      <w:sz w:val="20"/>
      <w:lang w:eastAsia="ru-RU"/>
    </w:rPr>
  </w:style>
  <w:style w:type="paragraph" w:customStyle="1" w:styleId="ConsNormal">
    <w:name w:val="ConsNormal"/>
    <w:uiPriority w:val="99"/>
    <w:rsid w:val="0068783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6">
    <w:name w:val="Стиль1"/>
    <w:basedOn w:val="a"/>
    <w:link w:val="17"/>
    <w:uiPriority w:val="99"/>
    <w:rsid w:val="00687832"/>
    <w:pPr>
      <w:spacing w:after="120"/>
    </w:pPr>
    <w:rPr>
      <w:sz w:val="28"/>
      <w:lang w:eastAsia="zh-CN"/>
    </w:rPr>
  </w:style>
  <w:style w:type="character" w:customStyle="1" w:styleId="17">
    <w:name w:val="Стиль1 Знак"/>
    <w:link w:val="16"/>
    <w:uiPriority w:val="99"/>
    <w:locked/>
    <w:rsid w:val="00687832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w">
    <w:name w:val="w"/>
    <w:uiPriority w:val="99"/>
    <w:rsid w:val="00687832"/>
  </w:style>
  <w:style w:type="character" w:customStyle="1" w:styleId="selectionindex">
    <w:name w:val="selection_index"/>
    <w:uiPriority w:val="99"/>
    <w:rsid w:val="00687832"/>
  </w:style>
  <w:style w:type="character" w:styleId="affd">
    <w:name w:val="FollowedHyperlink"/>
    <w:uiPriority w:val="99"/>
    <w:rsid w:val="00687832"/>
    <w:rPr>
      <w:rFonts w:cs="Times New Roman"/>
      <w:color w:val="800080"/>
      <w:u w:val="single"/>
    </w:rPr>
  </w:style>
  <w:style w:type="paragraph" w:customStyle="1" w:styleId="xl87">
    <w:name w:val="xl87"/>
    <w:basedOn w:val="a"/>
    <w:rsid w:val="00687832"/>
    <w:pPr>
      <w:pBdr>
        <w:top w:val="single" w:sz="4" w:space="0" w:color="333333"/>
        <w:bottom w:val="single" w:sz="4" w:space="0" w:color="333333"/>
        <w:right w:val="single" w:sz="4" w:space="0" w:color="333333"/>
      </w:pBdr>
      <w:shd w:val="clear" w:color="000000" w:fill="CCCCFF"/>
      <w:spacing w:before="100" w:beforeAutospacing="1" w:after="100" w:afterAutospacing="1"/>
      <w:textAlignment w:val="top"/>
    </w:pPr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uiPriority w:val="99"/>
    <w:rsid w:val="00687832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uiPriority w:val="99"/>
    <w:rsid w:val="00687832"/>
  </w:style>
  <w:style w:type="paragraph" w:customStyle="1" w:styleId="TableParagraph">
    <w:name w:val="Table Paragraph"/>
    <w:basedOn w:val="a"/>
    <w:uiPriority w:val="99"/>
    <w:rsid w:val="00687832"/>
    <w:pPr>
      <w:widowControl w:val="0"/>
    </w:pPr>
    <w:rPr>
      <w:rFonts w:ascii="Arial" w:eastAsia="Calibri" w:hAnsi="Arial" w:cs="Arial"/>
      <w:sz w:val="22"/>
      <w:szCs w:val="22"/>
      <w:lang w:val="en-US" w:eastAsia="en-US"/>
    </w:rPr>
  </w:style>
  <w:style w:type="paragraph" w:customStyle="1" w:styleId="27">
    <w:name w:val="Обычный2"/>
    <w:uiPriority w:val="99"/>
    <w:rsid w:val="00687832"/>
    <w:pPr>
      <w:widowControl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8">
    <w:name w:val="Без интервала2"/>
    <w:uiPriority w:val="99"/>
    <w:rsid w:val="0068783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9">
    <w:name w:val="Абзац списка2"/>
    <w:basedOn w:val="a"/>
    <w:rsid w:val="00687832"/>
    <w:pPr>
      <w:ind w:left="720"/>
      <w:contextualSpacing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68783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687832"/>
    <w:pP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6878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6878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6">
    <w:name w:val="xl66"/>
    <w:basedOn w:val="a"/>
    <w:rsid w:val="006878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6878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687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69">
    <w:name w:val="xl69"/>
    <w:basedOn w:val="a"/>
    <w:rsid w:val="00687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0">
    <w:name w:val="xl70"/>
    <w:basedOn w:val="a"/>
    <w:rsid w:val="00687832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687832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rsid w:val="00687832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"/>
    <w:rsid w:val="00687832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4">
    <w:name w:val="xl74"/>
    <w:basedOn w:val="a"/>
    <w:rsid w:val="006878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5">
    <w:name w:val="xl75"/>
    <w:basedOn w:val="a"/>
    <w:rsid w:val="006878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6">
    <w:name w:val="xl76"/>
    <w:basedOn w:val="a"/>
    <w:rsid w:val="006878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6878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78">
    <w:name w:val="xl78"/>
    <w:basedOn w:val="a"/>
    <w:rsid w:val="006878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9">
    <w:name w:val="xl79"/>
    <w:basedOn w:val="a"/>
    <w:rsid w:val="006878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6878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a"/>
    <w:rsid w:val="006878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6878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3">
    <w:name w:val="xl83"/>
    <w:basedOn w:val="a"/>
    <w:rsid w:val="006878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6878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5">
    <w:name w:val="xl85"/>
    <w:basedOn w:val="a"/>
    <w:rsid w:val="00687832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6">
    <w:name w:val="xl86"/>
    <w:basedOn w:val="a"/>
    <w:rsid w:val="00687832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a"/>
    <w:rsid w:val="00687832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6878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68783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Style">
    <w:name w:val="Default Style"/>
    <w:uiPriority w:val="99"/>
    <w:rsid w:val="00687832"/>
    <w:pPr>
      <w:suppressAutoHyphens/>
      <w:spacing w:after="0" w:line="256" w:lineRule="auto"/>
      <w:ind w:left="1418" w:hanging="567"/>
    </w:pPr>
    <w:rPr>
      <w:rFonts w:ascii="Calibri" w:eastAsia="Calibri" w:hAnsi="Calibri" w:cs="Calibri"/>
      <w:sz w:val="20"/>
      <w:szCs w:val="20"/>
    </w:rPr>
  </w:style>
  <w:style w:type="paragraph" w:customStyle="1" w:styleId="xl89">
    <w:name w:val="xl89"/>
    <w:basedOn w:val="a"/>
    <w:rsid w:val="00687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68783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687832"/>
    <w:pPr>
      <w:pBdr>
        <w:left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6878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687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687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687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687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687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8">
    <w:name w:val="xl98"/>
    <w:basedOn w:val="a"/>
    <w:rsid w:val="00687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font5">
    <w:name w:val="font5"/>
    <w:basedOn w:val="a"/>
    <w:rsid w:val="00687832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font6">
    <w:name w:val="font6"/>
    <w:basedOn w:val="a"/>
    <w:rsid w:val="00687832"/>
    <w:pPr>
      <w:spacing w:before="100" w:beforeAutospacing="1" w:after="100" w:afterAutospacing="1"/>
    </w:pPr>
    <w:rPr>
      <w:color w:val="000000"/>
      <w:sz w:val="18"/>
      <w:szCs w:val="18"/>
    </w:rPr>
  </w:style>
  <w:style w:type="paragraph" w:styleId="affe">
    <w:name w:val="annotation text"/>
    <w:basedOn w:val="a"/>
    <w:link w:val="afff"/>
    <w:uiPriority w:val="99"/>
    <w:semiHidden/>
    <w:rsid w:val="00687832"/>
  </w:style>
  <w:style w:type="character" w:customStyle="1" w:styleId="afff">
    <w:name w:val="Текст примечания Знак"/>
    <w:basedOn w:val="a0"/>
    <w:link w:val="affe"/>
    <w:uiPriority w:val="99"/>
    <w:semiHidden/>
    <w:rsid w:val="006878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0">
    <w:name w:val="annotation subject"/>
    <w:basedOn w:val="affe"/>
    <w:next w:val="affe"/>
    <w:link w:val="afff1"/>
    <w:uiPriority w:val="99"/>
    <w:semiHidden/>
    <w:rsid w:val="00687832"/>
    <w:rPr>
      <w:b/>
      <w:bCs/>
    </w:rPr>
  </w:style>
  <w:style w:type="character" w:customStyle="1" w:styleId="afff1">
    <w:name w:val="Тема примечания Знак"/>
    <w:basedOn w:val="afff"/>
    <w:link w:val="afff0"/>
    <w:uiPriority w:val="99"/>
    <w:semiHidden/>
    <w:rsid w:val="0068783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f2">
    <w:name w:val="Основной текст_"/>
    <w:basedOn w:val="a0"/>
    <w:link w:val="18"/>
    <w:rsid w:val="00687832"/>
    <w:rPr>
      <w:rFonts w:ascii="Lucida Sans Unicode" w:eastAsia="Lucida Sans Unicode" w:hAnsi="Lucida Sans Unicode" w:cs="Lucida Sans Unicode"/>
      <w:spacing w:val="-11"/>
      <w:shd w:val="clear" w:color="auto" w:fill="FFFFFF"/>
    </w:rPr>
  </w:style>
  <w:style w:type="paragraph" w:customStyle="1" w:styleId="18">
    <w:name w:val="Основной текст1"/>
    <w:basedOn w:val="a"/>
    <w:link w:val="afff2"/>
    <w:rsid w:val="00687832"/>
    <w:pPr>
      <w:widowControl w:val="0"/>
      <w:shd w:val="clear" w:color="auto" w:fill="FFFFFF"/>
      <w:spacing w:after="240" w:line="266" w:lineRule="exact"/>
      <w:jc w:val="right"/>
    </w:pPr>
    <w:rPr>
      <w:rFonts w:ascii="Lucida Sans Unicode" w:eastAsia="Lucida Sans Unicode" w:hAnsi="Lucida Sans Unicode" w:cs="Lucida Sans Unicode"/>
      <w:spacing w:val="-11"/>
      <w:sz w:val="22"/>
      <w:szCs w:val="22"/>
      <w:lang w:eastAsia="en-US"/>
    </w:rPr>
  </w:style>
  <w:style w:type="character" w:customStyle="1" w:styleId="75pt0pt">
    <w:name w:val="Основной текст + 7;5 pt;Интервал 0 pt"/>
    <w:basedOn w:val="afff2"/>
    <w:rsid w:val="0068783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7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ConsPlusDocList">
    <w:name w:val="ConsPlusDocList"/>
    <w:rsid w:val="00A274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A274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274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2741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0">
    <w:name w:val="msonormal"/>
    <w:basedOn w:val="a"/>
    <w:rsid w:val="000C78B2"/>
    <w:pPr>
      <w:spacing w:before="100" w:beforeAutospacing="1" w:after="100" w:afterAutospacing="1"/>
    </w:pPr>
    <w:rPr>
      <w:sz w:val="24"/>
      <w:szCs w:val="24"/>
    </w:rPr>
  </w:style>
  <w:style w:type="paragraph" w:customStyle="1" w:styleId="xl99">
    <w:name w:val="xl99"/>
    <w:basedOn w:val="a"/>
    <w:rsid w:val="000C78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0C7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1">
    <w:name w:val="xl101"/>
    <w:basedOn w:val="a"/>
    <w:rsid w:val="00D827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8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F52F57-E024-42B5-9811-687BC3B0C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84</Pages>
  <Words>22388</Words>
  <Characters>127612</Characters>
  <Application>Microsoft Office Word</Application>
  <DocSecurity>0</DocSecurity>
  <Lines>1063</Lines>
  <Paragraphs>299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MongushEO</dc:creator>
  <cp:lastModifiedBy>Тас-оол Оксана Всеволодовна</cp:lastModifiedBy>
  <cp:revision>4</cp:revision>
  <cp:lastPrinted>2022-04-21T10:33:00Z</cp:lastPrinted>
  <dcterms:created xsi:type="dcterms:W3CDTF">2022-04-21T10:32:00Z</dcterms:created>
  <dcterms:modified xsi:type="dcterms:W3CDTF">2022-04-21T10:33:00Z</dcterms:modified>
</cp:coreProperties>
</file>