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57" w:rsidRDefault="007B1557" w:rsidP="007B155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726E" w:rsidRDefault="003D726E" w:rsidP="007B155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726E" w:rsidRDefault="003D726E" w:rsidP="007B155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B1557" w:rsidRPr="0025472A" w:rsidRDefault="007B1557" w:rsidP="007B155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B1557" w:rsidRPr="004C14FF" w:rsidRDefault="007B1557" w:rsidP="007B155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371D3" w:rsidRDefault="004371D3" w:rsidP="004371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71D3" w:rsidRDefault="004371D3" w:rsidP="004371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71D3" w:rsidRDefault="00E07852" w:rsidP="00E078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 апреля 2022 г. № 211</w:t>
      </w:r>
    </w:p>
    <w:p w:rsidR="00E07852" w:rsidRDefault="00E07852" w:rsidP="00E078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371D3" w:rsidRPr="004371D3" w:rsidRDefault="004371D3" w:rsidP="004371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71D3" w:rsidRDefault="00455402" w:rsidP="00437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1D3">
        <w:rPr>
          <w:rFonts w:ascii="Times New Roman" w:hAnsi="Times New Roman" w:cs="Times New Roman"/>
          <w:sz w:val="28"/>
          <w:szCs w:val="28"/>
        </w:rPr>
        <w:t xml:space="preserve">Об итогах деятельности Службы по </w:t>
      </w:r>
    </w:p>
    <w:p w:rsidR="004371D3" w:rsidRDefault="00455402" w:rsidP="00437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1D3">
        <w:rPr>
          <w:rFonts w:ascii="Times New Roman" w:hAnsi="Times New Roman" w:cs="Times New Roman"/>
          <w:sz w:val="28"/>
          <w:szCs w:val="28"/>
        </w:rPr>
        <w:t xml:space="preserve">гражданской обороне и чрезвычайным </w:t>
      </w:r>
    </w:p>
    <w:p w:rsidR="004371D3" w:rsidRDefault="00455402" w:rsidP="00437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1D3">
        <w:rPr>
          <w:rFonts w:ascii="Times New Roman" w:hAnsi="Times New Roman" w:cs="Times New Roman"/>
          <w:sz w:val="28"/>
          <w:szCs w:val="28"/>
        </w:rPr>
        <w:t xml:space="preserve">ситуациям Республики Тыва за 2021 </w:t>
      </w:r>
      <w:r w:rsidR="009D3518">
        <w:rPr>
          <w:rFonts w:ascii="Times New Roman" w:hAnsi="Times New Roman" w:cs="Times New Roman"/>
          <w:sz w:val="28"/>
          <w:szCs w:val="28"/>
        </w:rPr>
        <w:t xml:space="preserve">год </w:t>
      </w:r>
      <w:r w:rsidRPr="004371D3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371D3" w:rsidRDefault="00173FD3" w:rsidP="00437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371D3">
        <w:rPr>
          <w:rFonts w:ascii="Times New Roman" w:hAnsi="Times New Roman" w:cs="Times New Roman"/>
          <w:sz w:val="28"/>
          <w:szCs w:val="28"/>
        </w:rPr>
        <w:t>приоритетн</w:t>
      </w:r>
      <w:r w:rsidR="009D3518">
        <w:rPr>
          <w:rFonts w:ascii="Times New Roman" w:hAnsi="Times New Roman" w:cs="Times New Roman"/>
          <w:sz w:val="28"/>
          <w:szCs w:val="28"/>
        </w:rPr>
        <w:t>о</w:t>
      </w:r>
      <w:r w:rsidR="004371D3">
        <w:rPr>
          <w:rFonts w:ascii="Times New Roman" w:hAnsi="Times New Roman" w:cs="Times New Roman"/>
          <w:sz w:val="28"/>
          <w:szCs w:val="28"/>
        </w:rPr>
        <w:t>м направлени</w:t>
      </w:r>
      <w:r w:rsidR="009D3518">
        <w:rPr>
          <w:rFonts w:ascii="Times New Roman" w:hAnsi="Times New Roman" w:cs="Times New Roman"/>
          <w:sz w:val="28"/>
          <w:szCs w:val="28"/>
        </w:rPr>
        <w:t>и</w:t>
      </w:r>
      <w:r w:rsidR="00455402" w:rsidRPr="0043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02" w:rsidRPr="004371D3" w:rsidRDefault="00455402" w:rsidP="00437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1D3">
        <w:rPr>
          <w:rFonts w:ascii="Times New Roman" w:hAnsi="Times New Roman" w:cs="Times New Roman"/>
          <w:sz w:val="28"/>
          <w:szCs w:val="28"/>
        </w:rPr>
        <w:t>деятельности на 2022 год</w:t>
      </w:r>
    </w:p>
    <w:p w:rsidR="00455402" w:rsidRDefault="00455402" w:rsidP="004371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71D3" w:rsidRPr="004371D3" w:rsidRDefault="004371D3" w:rsidP="004371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5402" w:rsidRDefault="00455402" w:rsidP="004371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D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4371D3" w:rsidRPr="004371D3" w:rsidRDefault="004371D3" w:rsidP="004371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402" w:rsidRPr="004371D3" w:rsidRDefault="00455402" w:rsidP="004371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D3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по гражданской обороне и чрезвычайным ситуациям Республики Тыва </w:t>
      </w:r>
      <w:proofErr w:type="spellStart"/>
      <w:r w:rsidR="00702791" w:rsidRPr="004371D3">
        <w:rPr>
          <w:rFonts w:ascii="Times New Roman" w:hAnsi="Times New Roman" w:cs="Times New Roman"/>
          <w:sz w:val="28"/>
          <w:szCs w:val="28"/>
        </w:rPr>
        <w:t>Шактар</w:t>
      </w:r>
      <w:r w:rsidR="009D35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2791" w:rsidRPr="004371D3">
        <w:rPr>
          <w:rFonts w:ascii="Times New Roman" w:hAnsi="Times New Roman" w:cs="Times New Roman"/>
          <w:sz w:val="28"/>
          <w:szCs w:val="28"/>
        </w:rPr>
        <w:t xml:space="preserve"> С.С.</w:t>
      </w:r>
      <w:r w:rsidRPr="004371D3">
        <w:rPr>
          <w:rFonts w:ascii="Times New Roman" w:hAnsi="Times New Roman" w:cs="Times New Roman"/>
          <w:sz w:val="28"/>
          <w:szCs w:val="28"/>
        </w:rPr>
        <w:t xml:space="preserve"> об итогах деятельности Службы по гражданской обороне и чрезвычайным ситуациям Республики Тыва за 2021 год.</w:t>
      </w:r>
    </w:p>
    <w:p w:rsidR="00455402" w:rsidRPr="004371D3" w:rsidRDefault="00455402" w:rsidP="004371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D3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4371D3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 w:rsidRPr="004371D3">
        <w:rPr>
          <w:rFonts w:ascii="Times New Roman" w:hAnsi="Times New Roman" w:cs="Times New Roman"/>
          <w:sz w:val="28"/>
          <w:szCs w:val="28"/>
        </w:rPr>
        <w:t>направлени</w:t>
      </w:r>
      <w:r w:rsidR="004371D3">
        <w:rPr>
          <w:rFonts w:ascii="Times New Roman" w:hAnsi="Times New Roman" w:cs="Times New Roman"/>
          <w:sz w:val="28"/>
          <w:szCs w:val="28"/>
        </w:rPr>
        <w:t>ем</w:t>
      </w:r>
      <w:r w:rsidRPr="004371D3">
        <w:rPr>
          <w:rFonts w:ascii="Times New Roman" w:hAnsi="Times New Roman" w:cs="Times New Roman"/>
          <w:sz w:val="28"/>
          <w:szCs w:val="28"/>
        </w:rPr>
        <w:t xml:space="preserve"> деятельности Службы по гражданской обороне и чрезвычайным ситуациям Республики Тыва на 2022</w:t>
      </w:r>
      <w:r w:rsidR="00702791" w:rsidRPr="004371D3">
        <w:rPr>
          <w:rFonts w:ascii="Times New Roman" w:hAnsi="Times New Roman" w:cs="Times New Roman"/>
          <w:sz w:val="28"/>
          <w:szCs w:val="28"/>
        </w:rPr>
        <w:t xml:space="preserve"> год о</w:t>
      </w:r>
      <w:r w:rsidRPr="004371D3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DB5A3C" w:rsidRPr="004371D3">
        <w:rPr>
          <w:rFonts w:ascii="Times New Roman" w:hAnsi="Times New Roman" w:cs="Times New Roman"/>
          <w:sz w:val="28"/>
          <w:szCs w:val="28"/>
        </w:rPr>
        <w:t xml:space="preserve">организационных мер </w:t>
      </w:r>
      <w:r w:rsidRPr="004371D3">
        <w:rPr>
          <w:rFonts w:ascii="Times New Roman" w:hAnsi="Times New Roman" w:cs="Times New Roman"/>
          <w:sz w:val="28"/>
          <w:szCs w:val="28"/>
        </w:rPr>
        <w:t xml:space="preserve">по </w:t>
      </w:r>
      <w:r w:rsidR="00653340" w:rsidRPr="004371D3">
        <w:rPr>
          <w:rFonts w:ascii="Times New Roman" w:hAnsi="Times New Roman" w:cs="Times New Roman"/>
          <w:sz w:val="28"/>
          <w:szCs w:val="28"/>
        </w:rPr>
        <w:t>внедрению аппаратно-программного комплекса «Безопасный город»</w:t>
      </w:r>
      <w:r w:rsidR="00702791" w:rsidRPr="004371D3">
        <w:rPr>
          <w:rFonts w:ascii="Times New Roman" w:hAnsi="Times New Roman" w:cs="Times New Roman"/>
          <w:sz w:val="28"/>
          <w:szCs w:val="28"/>
        </w:rPr>
        <w:t xml:space="preserve"> на территории республики.</w:t>
      </w:r>
      <w:r w:rsidRPr="0043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02" w:rsidRPr="004371D3" w:rsidRDefault="00455402" w:rsidP="004371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D3">
        <w:rPr>
          <w:rFonts w:ascii="Times New Roman" w:hAnsi="Times New Roman" w:cs="Times New Roman"/>
          <w:sz w:val="28"/>
          <w:szCs w:val="28"/>
        </w:rPr>
        <w:t xml:space="preserve">3. Утвердить прилагаемый план мероприятий по реализации </w:t>
      </w:r>
      <w:r w:rsidR="004371D3">
        <w:rPr>
          <w:rFonts w:ascii="Times New Roman" w:hAnsi="Times New Roman" w:cs="Times New Roman"/>
          <w:sz w:val="28"/>
          <w:szCs w:val="28"/>
        </w:rPr>
        <w:t>приоритетного</w:t>
      </w:r>
      <w:r w:rsidRPr="004371D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53340" w:rsidRPr="004371D3">
        <w:rPr>
          <w:rFonts w:ascii="Times New Roman" w:hAnsi="Times New Roman" w:cs="Times New Roman"/>
          <w:sz w:val="28"/>
          <w:szCs w:val="28"/>
        </w:rPr>
        <w:t>ия</w:t>
      </w:r>
      <w:r w:rsidRPr="004371D3">
        <w:rPr>
          <w:rFonts w:ascii="Times New Roman" w:hAnsi="Times New Roman" w:cs="Times New Roman"/>
          <w:sz w:val="28"/>
          <w:szCs w:val="28"/>
        </w:rPr>
        <w:t xml:space="preserve"> деятельности Службы по гражданской обороне и чрезвычайным ситуациям Республики Тыва на 202</w:t>
      </w:r>
      <w:r w:rsidR="00653340" w:rsidRPr="004371D3">
        <w:rPr>
          <w:rFonts w:ascii="Times New Roman" w:hAnsi="Times New Roman" w:cs="Times New Roman"/>
          <w:sz w:val="28"/>
          <w:szCs w:val="28"/>
        </w:rPr>
        <w:t>2</w:t>
      </w:r>
      <w:r w:rsidRPr="004371D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5402" w:rsidRDefault="00455402" w:rsidP="004371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D3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7" w:history="1">
        <w:r w:rsidRPr="004371D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371D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653340" w:rsidRPr="004371D3">
        <w:rPr>
          <w:rFonts w:ascii="Times New Roman" w:hAnsi="Times New Roman" w:cs="Times New Roman"/>
          <w:sz w:val="28"/>
          <w:szCs w:val="28"/>
        </w:rPr>
        <w:t>7 апреля 2021</w:t>
      </w:r>
      <w:r w:rsidRPr="004371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3340" w:rsidRPr="004371D3">
        <w:rPr>
          <w:rFonts w:ascii="Times New Roman" w:hAnsi="Times New Roman" w:cs="Times New Roman"/>
          <w:sz w:val="28"/>
          <w:szCs w:val="28"/>
        </w:rPr>
        <w:t>176</w:t>
      </w:r>
      <w:r w:rsidRPr="004371D3">
        <w:rPr>
          <w:rFonts w:ascii="Times New Roman" w:hAnsi="Times New Roman" w:cs="Times New Roman"/>
          <w:sz w:val="28"/>
          <w:szCs w:val="28"/>
        </w:rPr>
        <w:t xml:space="preserve"> «Об итогах деятельности Службы по гражданской обороне и чрезвычайным ситуациям Республики Тыва за 20</w:t>
      </w:r>
      <w:r w:rsidR="00653340" w:rsidRPr="004371D3">
        <w:rPr>
          <w:rFonts w:ascii="Times New Roman" w:hAnsi="Times New Roman" w:cs="Times New Roman"/>
          <w:sz w:val="28"/>
          <w:szCs w:val="28"/>
        </w:rPr>
        <w:t>20</w:t>
      </w:r>
      <w:r w:rsidR="009D351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371D3">
        <w:rPr>
          <w:rFonts w:ascii="Times New Roman" w:hAnsi="Times New Roman" w:cs="Times New Roman"/>
          <w:sz w:val="28"/>
          <w:szCs w:val="28"/>
        </w:rPr>
        <w:t xml:space="preserve"> и о приоритетных направлениях деятельности на 202</w:t>
      </w:r>
      <w:r w:rsidR="00653340" w:rsidRPr="004371D3">
        <w:rPr>
          <w:rFonts w:ascii="Times New Roman" w:hAnsi="Times New Roman" w:cs="Times New Roman"/>
          <w:sz w:val="28"/>
          <w:szCs w:val="28"/>
        </w:rPr>
        <w:t>1</w:t>
      </w:r>
      <w:r w:rsidRPr="004371D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371D3" w:rsidRDefault="004371D3" w:rsidP="004371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402" w:rsidRPr="004371D3" w:rsidRDefault="00455402" w:rsidP="004371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D3">
        <w:rPr>
          <w:rFonts w:ascii="Times New Roman" w:hAnsi="Times New Roman" w:cs="Times New Roman"/>
          <w:sz w:val="28"/>
          <w:szCs w:val="28"/>
        </w:rPr>
        <w:lastRenderedPageBreak/>
        <w:t>5. Разместить настоящее постановление на «Официальном интернет-портале правовой информации» (</w:t>
      </w:r>
      <w:hyperlink r:id="rId8" w:history="1">
        <w:r w:rsidRPr="004371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</w:t>
        </w:r>
      </w:hyperlink>
      <w:r w:rsidRPr="004371D3">
        <w:rPr>
          <w:rFonts w:ascii="Times New Roman" w:hAnsi="Times New Roman" w:cs="Times New Roman"/>
          <w:sz w:val="28"/>
          <w:szCs w:val="28"/>
        </w:rPr>
        <w:t>.gov.ru) и официальном сайте Республики Тыва в информационно-телекоммуникационной сети «Интернет».</w:t>
      </w:r>
    </w:p>
    <w:p w:rsidR="00455402" w:rsidRDefault="00455402" w:rsidP="00455402">
      <w:pPr>
        <w:pStyle w:val="ConsPlusNormal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5402" w:rsidRDefault="00455402" w:rsidP="00455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1D3" w:rsidRPr="000B73E7" w:rsidRDefault="004371D3" w:rsidP="00455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FD3" w:rsidRPr="00DB13FA" w:rsidRDefault="00173FD3" w:rsidP="00173F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173FD3" w:rsidRDefault="00173FD3" w:rsidP="00173F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B13FA">
        <w:rPr>
          <w:rFonts w:ascii="Times New Roman" w:hAnsi="Times New Roman"/>
          <w:sz w:val="28"/>
          <w:szCs w:val="28"/>
        </w:rPr>
        <w:t xml:space="preserve">заместителя Председателя </w:t>
      </w:r>
    </w:p>
    <w:p w:rsidR="00173FD3" w:rsidRPr="005B7A3C" w:rsidRDefault="00173FD3" w:rsidP="00173F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3FA">
        <w:rPr>
          <w:rFonts w:ascii="Times New Roman" w:hAnsi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</w:p>
    <w:p w:rsidR="004371D3" w:rsidRDefault="004371D3" w:rsidP="004371D3">
      <w:pPr>
        <w:pStyle w:val="ConsPlusNormal"/>
      </w:pPr>
    </w:p>
    <w:p w:rsidR="00AF15D9" w:rsidRDefault="00AF15D9" w:rsidP="00AF1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F15D9" w:rsidSect="002615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AF15D9" w:rsidRPr="00B94535" w:rsidRDefault="00AF15D9" w:rsidP="004371D3">
      <w:pPr>
        <w:pStyle w:val="ConsPlusNormal"/>
        <w:ind w:left="113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453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F15D9" w:rsidRPr="00B94535" w:rsidRDefault="00AF15D9" w:rsidP="004371D3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B9453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F15D9" w:rsidRDefault="00AF15D9" w:rsidP="004371D3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B9453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07852" w:rsidRDefault="00E07852" w:rsidP="00E07852">
      <w:pPr>
        <w:pStyle w:val="ConsPlusTitle"/>
        <w:spacing w:line="360" w:lineRule="auto"/>
        <w:ind w:left="9204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от 19 апреля 2022 г. № 211</w:t>
      </w:r>
    </w:p>
    <w:p w:rsidR="004371D3" w:rsidRDefault="004371D3" w:rsidP="004371D3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4371D3" w:rsidRPr="00B94535" w:rsidRDefault="004371D3" w:rsidP="004371D3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AF15D9" w:rsidRPr="00B94535" w:rsidRDefault="00AF15D9" w:rsidP="00AF1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94535">
        <w:rPr>
          <w:rFonts w:ascii="Times New Roman" w:hAnsi="Times New Roman" w:cs="Times New Roman"/>
          <w:sz w:val="28"/>
          <w:szCs w:val="28"/>
        </w:rPr>
        <w:t>П</w:t>
      </w:r>
      <w:r w:rsidR="004371D3">
        <w:rPr>
          <w:rFonts w:ascii="Times New Roman" w:hAnsi="Times New Roman" w:cs="Times New Roman"/>
          <w:sz w:val="28"/>
          <w:szCs w:val="28"/>
        </w:rPr>
        <w:t xml:space="preserve"> </w:t>
      </w:r>
      <w:r w:rsidRPr="00B94535">
        <w:rPr>
          <w:rFonts w:ascii="Times New Roman" w:hAnsi="Times New Roman" w:cs="Times New Roman"/>
          <w:sz w:val="28"/>
          <w:szCs w:val="28"/>
        </w:rPr>
        <w:t>Л</w:t>
      </w:r>
      <w:r w:rsidR="004371D3">
        <w:rPr>
          <w:rFonts w:ascii="Times New Roman" w:hAnsi="Times New Roman" w:cs="Times New Roman"/>
          <w:sz w:val="28"/>
          <w:szCs w:val="28"/>
        </w:rPr>
        <w:t xml:space="preserve"> </w:t>
      </w:r>
      <w:r w:rsidRPr="00B94535">
        <w:rPr>
          <w:rFonts w:ascii="Times New Roman" w:hAnsi="Times New Roman" w:cs="Times New Roman"/>
          <w:sz w:val="28"/>
          <w:szCs w:val="28"/>
        </w:rPr>
        <w:t>А</w:t>
      </w:r>
      <w:r w:rsidR="004371D3">
        <w:rPr>
          <w:rFonts w:ascii="Times New Roman" w:hAnsi="Times New Roman" w:cs="Times New Roman"/>
          <w:sz w:val="28"/>
          <w:szCs w:val="28"/>
        </w:rPr>
        <w:t xml:space="preserve"> </w:t>
      </w:r>
      <w:r w:rsidRPr="00B94535">
        <w:rPr>
          <w:rFonts w:ascii="Times New Roman" w:hAnsi="Times New Roman" w:cs="Times New Roman"/>
          <w:sz w:val="28"/>
          <w:szCs w:val="28"/>
        </w:rPr>
        <w:t>Н</w:t>
      </w:r>
      <w:r w:rsidR="0043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D3" w:rsidRDefault="00AF15D9" w:rsidP="00AF15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71D3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реализации </w:t>
      </w:r>
      <w:r w:rsidR="004371D3">
        <w:rPr>
          <w:rFonts w:ascii="Times New Roman" w:hAnsi="Times New Roman" w:cs="Times New Roman"/>
          <w:b w:val="0"/>
          <w:sz w:val="28"/>
          <w:szCs w:val="28"/>
        </w:rPr>
        <w:t>приоритетн</w:t>
      </w:r>
      <w:r w:rsidRPr="004371D3">
        <w:rPr>
          <w:rFonts w:ascii="Times New Roman" w:hAnsi="Times New Roman" w:cs="Times New Roman"/>
          <w:b w:val="0"/>
          <w:sz w:val="28"/>
          <w:szCs w:val="28"/>
        </w:rPr>
        <w:t xml:space="preserve">ого направления деятельности Службы </w:t>
      </w:r>
    </w:p>
    <w:p w:rsidR="00AF15D9" w:rsidRPr="004371D3" w:rsidRDefault="00AF15D9" w:rsidP="00AF15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71D3">
        <w:rPr>
          <w:rFonts w:ascii="Times New Roman" w:hAnsi="Times New Roman" w:cs="Times New Roman"/>
          <w:b w:val="0"/>
          <w:sz w:val="28"/>
          <w:szCs w:val="28"/>
        </w:rPr>
        <w:t>по гражданской обороне и чрезвычайным ситуациям Республики Тыва на 2022 год</w:t>
      </w:r>
    </w:p>
    <w:p w:rsidR="00AF15D9" w:rsidRPr="004371D3" w:rsidRDefault="00AF15D9" w:rsidP="00AF15D9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15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2"/>
        <w:gridCol w:w="1361"/>
        <w:gridCol w:w="3854"/>
        <w:gridCol w:w="4375"/>
      </w:tblGrid>
      <w:tr w:rsidR="004371D3" w:rsidRPr="009D3518" w:rsidTr="004371D3">
        <w:trPr>
          <w:trHeight w:val="276"/>
          <w:jc w:val="center"/>
        </w:trPr>
        <w:tc>
          <w:tcPr>
            <w:tcW w:w="5842" w:type="dxa"/>
            <w:vMerge w:val="restart"/>
          </w:tcPr>
          <w:p w:rsidR="004371D3" w:rsidRPr="009D3518" w:rsidRDefault="004371D3" w:rsidP="00437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D3518">
              <w:rPr>
                <w:rFonts w:ascii="Times New Roman" w:hAnsi="Times New Roman" w:cs="Times New Roman"/>
                <w:sz w:val="24"/>
                <w:szCs w:val="22"/>
              </w:rPr>
              <w:t>Наименование мероприятия</w:t>
            </w:r>
          </w:p>
        </w:tc>
        <w:tc>
          <w:tcPr>
            <w:tcW w:w="1361" w:type="dxa"/>
            <w:vMerge w:val="restart"/>
          </w:tcPr>
          <w:p w:rsidR="002615AA" w:rsidRPr="009D3518" w:rsidRDefault="004371D3" w:rsidP="00437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D3518">
              <w:rPr>
                <w:rFonts w:ascii="Times New Roman" w:hAnsi="Times New Roman" w:cs="Times New Roman"/>
                <w:sz w:val="24"/>
                <w:szCs w:val="22"/>
              </w:rPr>
              <w:t xml:space="preserve">Сроки </w:t>
            </w:r>
          </w:p>
          <w:p w:rsidR="004371D3" w:rsidRPr="009D3518" w:rsidRDefault="004371D3" w:rsidP="00437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D3518">
              <w:rPr>
                <w:rFonts w:ascii="Times New Roman" w:hAnsi="Times New Roman" w:cs="Times New Roman"/>
                <w:sz w:val="24"/>
                <w:szCs w:val="22"/>
              </w:rPr>
              <w:t>исполнения</w:t>
            </w:r>
          </w:p>
        </w:tc>
        <w:tc>
          <w:tcPr>
            <w:tcW w:w="3854" w:type="dxa"/>
            <w:vMerge w:val="restart"/>
          </w:tcPr>
          <w:p w:rsidR="004371D3" w:rsidRPr="009D3518" w:rsidRDefault="004371D3" w:rsidP="00437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D3518">
              <w:rPr>
                <w:rFonts w:ascii="Times New Roman" w:hAnsi="Times New Roman" w:cs="Times New Roman"/>
                <w:sz w:val="24"/>
                <w:szCs w:val="22"/>
              </w:rPr>
              <w:t>Ответственные за исполнение</w:t>
            </w:r>
          </w:p>
        </w:tc>
        <w:tc>
          <w:tcPr>
            <w:tcW w:w="4375" w:type="dxa"/>
            <w:vMerge w:val="restart"/>
          </w:tcPr>
          <w:p w:rsidR="004371D3" w:rsidRPr="009D3518" w:rsidRDefault="004371D3" w:rsidP="00437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D3518">
              <w:rPr>
                <w:rFonts w:ascii="Times New Roman" w:hAnsi="Times New Roman" w:cs="Times New Roman"/>
                <w:sz w:val="24"/>
                <w:szCs w:val="22"/>
              </w:rPr>
              <w:t>Ожидаемый результат</w:t>
            </w:r>
          </w:p>
        </w:tc>
      </w:tr>
      <w:tr w:rsidR="004371D3" w:rsidRPr="009D3518" w:rsidTr="004371D3">
        <w:trPr>
          <w:trHeight w:val="276"/>
          <w:jc w:val="center"/>
        </w:trPr>
        <w:tc>
          <w:tcPr>
            <w:tcW w:w="5842" w:type="dxa"/>
            <w:vMerge/>
          </w:tcPr>
          <w:p w:rsidR="004371D3" w:rsidRPr="009D3518" w:rsidRDefault="004371D3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Merge/>
          </w:tcPr>
          <w:p w:rsidR="004371D3" w:rsidRPr="009D3518" w:rsidRDefault="004371D3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54" w:type="dxa"/>
            <w:vMerge/>
          </w:tcPr>
          <w:p w:rsidR="004371D3" w:rsidRPr="009D3518" w:rsidRDefault="004371D3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75" w:type="dxa"/>
            <w:vMerge/>
          </w:tcPr>
          <w:p w:rsidR="004371D3" w:rsidRPr="009D3518" w:rsidRDefault="004371D3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15D9" w:rsidRPr="009D3518" w:rsidTr="004371D3">
        <w:trPr>
          <w:jc w:val="center"/>
        </w:trPr>
        <w:tc>
          <w:tcPr>
            <w:tcW w:w="15432" w:type="dxa"/>
            <w:gridSpan w:val="4"/>
          </w:tcPr>
          <w:p w:rsidR="00AF15D9" w:rsidRPr="009D3518" w:rsidRDefault="00F3381D" w:rsidP="00437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D3518">
              <w:rPr>
                <w:rFonts w:ascii="Times New Roman" w:hAnsi="Times New Roman" w:cs="Times New Roman"/>
                <w:sz w:val="24"/>
                <w:szCs w:val="22"/>
              </w:rPr>
              <w:t>Обеспечение организационных мер по внедрению и развитию аппаратно-программного комплекса «Безопасный город»</w:t>
            </w:r>
          </w:p>
        </w:tc>
      </w:tr>
      <w:tr w:rsidR="004371D3" w:rsidRPr="009D3518" w:rsidTr="004371D3">
        <w:trPr>
          <w:trHeight w:val="951"/>
          <w:jc w:val="center"/>
        </w:trPr>
        <w:tc>
          <w:tcPr>
            <w:tcW w:w="5842" w:type="dxa"/>
          </w:tcPr>
          <w:p w:rsidR="004371D3" w:rsidRPr="009D3518" w:rsidRDefault="004371D3" w:rsidP="004371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highlight w:val="green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1. Согласование проекта технического задания на проектирование АПК «Безопасный город» на территории Республики Тыва в Совете Главных конструкторов МЧС </w:t>
            </w:r>
            <w:proofErr w:type="gramStart"/>
            <w:r w:rsidRPr="009D351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России  (</w:t>
            </w:r>
            <w:proofErr w:type="gramEnd"/>
            <w:r w:rsidRPr="009D351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г. Москва)</w:t>
            </w:r>
          </w:p>
        </w:tc>
        <w:tc>
          <w:tcPr>
            <w:tcW w:w="1361" w:type="dxa"/>
          </w:tcPr>
          <w:p w:rsidR="004371D3" w:rsidRPr="009D3518" w:rsidRDefault="004371D3" w:rsidP="0043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854" w:type="dxa"/>
          </w:tcPr>
          <w:p w:rsidR="004371D3" w:rsidRPr="009D3518" w:rsidRDefault="004371D3" w:rsidP="004371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highlight w:val="green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sz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4375" w:type="dxa"/>
          </w:tcPr>
          <w:p w:rsidR="004371D3" w:rsidRPr="009D3518" w:rsidRDefault="004371D3" w:rsidP="004371D3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2"/>
                <w:highlight w:val="green"/>
              </w:rPr>
            </w:pPr>
            <w:r w:rsidRPr="009D3518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согласованный проект технического задания на проектирование АПК «Безопасный город» на территории Республики Тыва </w:t>
            </w:r>
          </w:p>
        </w:tc>
      </w:tr>
      <w:tr w:rsidR="004371D3" w:rsidRPr="009D3518" w:rsidTr="004371D3">
        <w:trPr>
          <w:trHeight w:val="1170"/>
          <w:jc w:val="center"/>
        </w:trPr>
        <w:tc>
          <w:tcPr>
            <w:tcW w:w="5842" w:type="dxa"/>
          </w:tcPr>
          <w:p w:rsidR="004371D3" w:rsidRPr="009D3518" w:rsidRDefault="004371D3" w:rsidP="004371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sz w:val="24"/>
                <w:lang w:eastAsia="ru-RU"/>
              </w:rPr>
              <w:t>2. Подготовка и п</w:t>
            </w:r>
            <w:r w:rsidRPr="009D351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роведение конкурсных процедур (аукцион) по выбору исполнителя работ на проведение </w:t>
            </w:r>
            <w:proofErr w:type="spellStart"/>
            <w:r w:rsidRPr="009D351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предпроектного</w:t>
            </w:r>
            <w:proofErr w:type="spellEnd"/>
            <w:r w:rsidRPr="009D351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обследования и разработку проектно-сметной документации АПК «Безопасный город» на территории республики</w:t>
            </w:r>
          </w:p>
        </w:tc>
        <w:tc>
          <w:tcPr>
            <w:tcW w:w="1361" w:type="dxa"/>
          </w:tcPr>
          <w:p w:rsidR="004371D3" w:rsidRPr="009D3518" w:rsidRDefault="004371D3" w:rsidP="0043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sz w:val="24"/>
                <w:lang w:eastAsia="ru-RU"/>
              </w:rPr>
              <w:t>июнь</w:t>
            </w:r>
          </w:p>
          <w:p w:rsidR="004371D3" w:rsidRPr="009D3518" w:rsidRDefault="004371D3" w:rsidP="0043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854" w:type="dxa"/>
          </w:tcPr>
          <w:p w:rsidR="004371D3" w:rsidRPr="009D3518" w:rsidRDefault="004371D3" w:rsidP="004371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highlight w:val="green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sz w:val="24"/>
                <w:lang w:eastAsia="ru-RU"/>
              </w:rPr>
              <w:t>Служба по гражданской обороне и чрезвычайным ситуациям Республики Тыва</w:t>
            </w:r>
            <w:r w:rsidR="009D3518">
              <w:rPr>
                <w:rFonts w:ascii="Times New Roman" w:eastAsia="Times New Roman" w:hAnsi="Times New Roman"/>
                <w:sz w:val="24"/>
                <w:lang w:eastAsia="ru-RU"/>
              </w:rPr>
              <w:t>, М</w:t>
            </w:r>
            <w:r w:rsidRPr="009D3518">
              <w:rPr>
                <w:rFonts w:ascii="Times New Roman" w:eastAsia="Times New Roman" w:hAnsi="Times New Roman"/>
                <w:sz w:val="24"/>
                <w:lang w:eastAsia="ru-RU"/>
              </w:rPr>
              <w:t>инистерство Республики Тыва по регулированию контрактной системы в сфере закупок</w:t>
            </w:r>
          </w:p>
        </w:tc>
        <w:tc>
          <w:tcPr>
            <w:tcW w:w="4375" w:type="dxa"/>
          </w:tcPr>
          <w:p w:rsidR="004371D3" w:rsidRPr="009D3518" w:rsidRDefault="009D3518" w:rsidP="009D3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формирование </w:t>
            </w:r>
            <w:r w:rsidR="004371D3" w:rsidRPr="009D3518">
              <w:rPr>
                <w:rFonts w:ascii="Times New Roman" w:eastAsia="Times New Roman" w:hAnsi="Times New Roman"/>
                <w:sz w:val="24"/>
                <w:lang w:eastAsia="ru-RU"/>
              </w:rPr>
              <w:t>комплект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="004371D3" w:rsidRPr="009D3518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конкурсной документации, извещение об объявлении электронного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="004371D3" w:rsidRPr="009D3518">
              <w:rPr>
                <w:rFonts w:ascii="Times New Roman" w:eastAsia="Times New Roman" w:hAnsi="Times New Roman"/>
                <w:sz w:val="24"/>
                <w:lang w:eastAsia="ru-RU"/>
              </w:rPr>
              <w:t>укциона</w:t>
            </w:r>
          </w:p>
        </w:tc>
      </w:tr>
      <w:tr w:rsidR="004371D3" w:rsidRPr="009D3518" w:rsidTr="004371D3">
        <w:trPr>
          <w:trHeight w:val="451"/>
          <w:jc w:val="center"/>
        </w:trPr>
        <w:tc>
          <w:tcPr>
            <w:tcW w:w="5842" w:type="dxa"/>
          </w:tcPr>
          <w:p w:rsidR="004371D3" w:rsidRPr="009D3518" w:rsidRDefault="004371D3" w:rsidP="004371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highlight w:val="green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sz w:val="24"/>
                <w:lang w:eastAsia="ru-RU"/>
              </w:rPr>
              <w:t>3. Определение подрядной организации и заключение государственного контракта на разработку проектно-сметной документации АПК «Безопасный город» на территории республики</w:t>
            </w:r>
          </w:p>
        </w:tc>
        <w:tc>
          <w:tcPr>
            <w:tcW w:w="1361" w:type="dxa"/>
          </w:tcPr>
          <w:p w:rsidR="004371D3" w:rsidRPr="009D3518" w:rsidRDefault="004371D3" w:rsidP="0043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sz w:val="24"/>
                <w:lang w:eastAsia="ru-RU"/>
              </w:rPr>
              <w:t>июль</w:t>
            </w:r>
          </w:p>
        </w:tc>
        <w:tc>
          <w:tcPr>
            <w:tcW w:w="3854" w:type="dxa"/>
          </w:tcPr>
          <w:p w:rsidR="004371D3" w:rsidRPr="009D3518" w:rsidRDefault="004371D3" w:rsidP="004371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highlight w:val="green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sz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4375" w:type="dxa"/>
          </w:tcPr>
          <w:p w:rsidR="004371D3" w:rsidRPr="009D3518" w:rsidRDefault="009D3518" w:rsidP="009D3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highlight w:val="green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sz w:val="24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="004371D3" w:rsidRPr="009D3518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ого</w:t>
            </w:r>
            <w:r w:rsidR="004371D3" w:rsidRPr="009D3518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="004371D3" w:rsidRPr="009D3518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и</w:t>
            </w:r>
            <w:r w:rsidR="004371D3" w:rsidRPr="009D3518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сполнителем работ </w:t>
            </w:r>
          </w:p>
        </w:tc>
      </w:tr>
      <w:tr w:rsidR="004371D3" w:rsidRPr="009D3518" w:rsidTr="004371D3">
        <w:trPr>
          <w:trHeight w:val="279"/>
          <w:jc w:val="center"/>
        </w:trPr>
        <w:tc>
          <w:tcPr>
            <w:tcW w:w="5842" w:type="dxa"/>
          </w:tcPr>
          <w:p w:rsidR="004371D3" w:rsidRPr="009D3518" w:rsidRDefault="004371D3" w:rsidP="004371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highlight w:val="green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4. Приемка выполненных работ в рамках технического задания на проектирование АПК «Безопасный город»</w:t>
            </w:r>
          </w:p>
        </w:tc>
        <w:tc>
          <w:tcPr>
            <w:tcW w:w="1361" w:type="dxa"/>
          </w:tcPr>
          <w:p w:rsidR="004371D3" w:rsidRPr="009D3518" w:rsidRDefault="004371D3" w:rsidP="0043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highlight w:val="green"/>
                <w:lang w:eastAsia="ru-RU"/>
              </w:rPr>
            </w:pPr>
            <w:r w:rsidRPr="009D3518">
              <w:rPr>
                <w:rFonts w:ascii="Times New Roman" w:eastAsia="Times New Roman" w:hAnsi="Times New Roman"/>
                <w:sz w:val="24"/>
                <w:lang w:eastAsia="ru-RU"/>
              </w:rPr>
              <w:t>ноябрь</w:t>
            </w:r>
          </w:p>
        </w:tc>
        <w:tc>
          <w:tcPr>
            <w:tcW w:w="3854" w:type="dxa"/>
          </w:tcPr>
          <w:p w:rsidR="004371D3" w:rsidRPr="009D3518" w:rsidRDefault="009D3518" w:rsidP="00437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</w:t>
            </w:r>
            <w:r w:rsidR="004371D3" w:rsidRPr="009D351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пределенный исполнитель работ </w:t>
            </w:r>
          </w:p>
        </w:tc>
        <w:tc>
          <w:tcPr>
            <w:tcW w:w="4375" w:type="dxa"/>
            <w:shd w:val="clear" w:color="auto" w:fill="auto"/>
          </w:tcPr>
          <w:p w:rsidR="004371D3" w:rsidRPr="009D3518" w:rsidRDefault="009D3518" w:rsidP="00437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подписание </w:t>
            </w:r>
            <w:r w:rsidR="004371D3" w:rsidRPr="009D351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акт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</w:t>
            </w:r>
            <w:r w:rsidR="004371D3" w:rsidRPr="009D351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выполненных работ</w:t>
            </w:r>
          </w:p>
        </w:tc>
      </w:tr>
    </w:tbl>
    <w:p w:rsidR="00D67144" w:rsidRDefault="00D67144" w:rsidP="00D67144"/>
    <w:sectPr w:rsidR="00D67144" w:rsidSect="002615AA"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46" w:rsidRDefault="00FB6F46" w:rsidP="00702791">
      <w:pPr>
        <w:spacing w:after="0" w:line="240" w:lineRule="auto"/>
      </w:pPr>
      <w:r>
        <w:separator/>
      </w:r>
    </w:p>
  </w:endnote>
  <w:endnote w:type="continuationSeparator" w:id="0">
    <w:p w:rsidR="00FB6F46" w:rsidRDefault="00FB6F46" w:rsidP="0070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D3" w:rsidRDefault="00173F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D3" w:rsidRDefault="00173FD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D3" w:rsidRDefault="00173F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46" w:rsidRDefault="00FB6F46" w:rsidP="00702791">
      <w:pPr>
        <w:spacing w:after="0" w:line="240" w:lineRule="auto"/>
      </w:pPr>
      <w:r>
        <w:separator/>
      </w:r>
    </w:p>
  </w:footnote>
  <w:footnote w:type="continuationSeparator" w:id="0">
    <w:p w:rsidR="00FB6F46" w:rsidRDefault="00FB6F46" w:rsidP="0070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D3" w:rsidRDefault="00173F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044"/>
    </w:sdtPr>
    <w:sdtEndPr>
      <w:rPr>
        <w:rFonts w:ascii="Times New Roman" w:hAnsi="Times New Roman"/>
        <w:sz w:val="24"/>
      </w:rPr>
    </w:sdtEndPr>
    <w:sdtContent>
      <w:p w:rsidR="002615AA" w:rsidRPr="002615AA" w:rsidRDefault="009E2916">
        <w:pPr>
          <w:pStyle w:val="a7"/>
          <w:jc w:val="right"/>
          <w:rPr>
            <w:rFonts w:ascii="Times New Roman" w:hAnsi="Times New Roman"/>
            <w:sz w:val="24"/>
          </w:rPr>
        </w:pPr>
        <w:r w:rsidRPr="002615AA">
          <w:rPr>
            <w:rFonts w:ascii="Times New Roman" w:hAnsi="Times New Roman"/>
            <w:sz w:val="24"/>
          </w:rPr>
          <w:fldChar w:fldCharType="begin"/>
        </w:r>
        <w:r w:rsidR="002615AA" w:rsidRPr="002615AA">
          <w:rPr>
            <w:rFonts w:ascii="Times New Roman" w:hAnsi="Times New Roman"/>
            <w:sz w:val="24"/>
          </w:rPr>
          <w:instrText xml:space="preserve"> PAGE   \* MERGEFORMAT </w:instrText>
        </w:r>
        <w:r w:rsidRPr="002615AA">
          <w:rPr>
            <w:rFonts w:ascii="Times New Roman" w:hAnsi="Times New Roman"/>
            <w:sz w:val="24"/>
          </w:rPr>
          <w:fldChar w:fldCharType="separate"/>
        </w:r>
        <w:r w:rsidR="003D726E">
          <w:rPr>
            <w:rFonts w:ascii="Times New Roman" w:hAnsi="Times New Roman"/>
            <w:noProof/>
            <w:sz w:val="24"/>
          </w:rPr>
          <w:t>2</w:t>
        </w:r>
        <w:r w:rsidRPr="002615A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D3" w:rsidRDefault="00173F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dc6350d-5450-451d-a58a-a66eaa7027d7"/>
  </w:docVars>
  <w:rsids>
    <w:rsidRoot w:val="000B25C1"/>
    <w:rsid w:val="00022079"/>
    <w:rsid w:val="000B25C1"/>
    <w:rsid w:val="00124F2D"/>
    <w:rsid w:val="00171F77"/>
    <w:rsid w:val="00173FD3"/>
    <w:rsid w:val="001A57CE"/>
    <w:rsid w:val="00231BEF"/>
    <w:rsid w:val="002615AA"/>
    <w:rsid w:val="00326B01"/>
    <w:rsid w:val="003D726E"/>
    <w:rsid w:val="00404284"/>
    <w:rsid w:val="00410440"/>
    <w:rsid w:val="004371D3"/>
    <w:rsid w:val="00455402"/>
    <w:rsid w:val="00536B8B"/>
    <w:rsid w:val="00653340"/>
    <w:rsid w:val="00660C9F"/>
    <w:rsid w:val="00702791"/>
    <w:rsid w:val="007B1557"/>
    <w:rsid w:val="008B7A46"/>
    <w:rsid w:val="008C4812"/>
    <w:rsid w:val="009A3491"/>
    <w:rsid w:val="009D3518"/>
    <w:rsid w:val="009E2916"/>
    <w:rsid w:val="00A25D07"/>
    <w:rsid w:val="00AC3168"/>
    <w:rsid w:val="00AF15D9"/>
    <w:rsid w:val="00B75675"/>
    <w:rsid w:val="00BC05E5"/>
    <w:rsid w:val="00C05BB3"/>
    <w:rsid w:val="00CE46D5"/>
    <w:rsid w:val="00D67144"/>
    <w:rsid w:val="00DB5A3C"/>
    <w:rsid w:val="00E07852"/>
    <w:rsid w:val="00E10EC1"/>
    <w:rsid w:val="00E46615"/>
    <w:rsid w:val="00F3381D"/>
    <w:rsid w:val="00F92C84"/>
    <w:rsid w:val="00FA4FBD"/>
    <w:rsid w:val="00FB6F46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67C4C-C869-4097-A872-9C5CF2EC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554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4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45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455402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7027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02791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0279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C9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6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0C9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D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5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FBF167ADC15DBB037061C5E3F13351966866545AB9D1FF8CC4CD449439478234F1D50D7BF724C0344D6ADF9999359X1cB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C061-40D6-4388-85A0-99428658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COV-APK_BG</dc:creator>
  <cp:keywords/>
  <dc:description/>
  <cp:lastModifiedBy>Тас-оол Оксана Всеволодовна</cp:lastModifiedBy>
  <cp:revision>3</cp:revision>
  <cp:lastPrinted>2022-04-21T02:49:00Z</cp:lastPrinted>
  <dcterms:created xsi:type="dcterms:W3CDTF">2022-04-21T02:48:00Z</dcterms:created>
  <dcterms:modified xsi:type="dcterms:W3CDTF">2022-04-21T02:49:00Z</dcterms:modified>
</cp:coreProperties>
</file>