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F" w:rsidRDefault="009B77EF" w:rsidP="009B77EF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7EF" w:rsidRPr="009B77EF" w:rsidRDefault="009B77EF" w:rsidP="009B77E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620200099/28470(5)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9B77EF" w:rsidRPr="009B77EF" w:rsidRDefault="009B77EF" w:rsidP="009B77E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620200099/28470(5)</w:t>
                      </w:r>
                    </w:p>
                  </w:txbxContent>
                </v:textbox>
              </v:rect>
            </w:pict>
          </mc:Fallback>
        </mc:AlternateContent>
      </w:r>
    </w:p>
    <w:p w:rsidR="009B77EF" w:rsidRDefault="009B77EF" w:rsidP="009B77EF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9B77EF" w:rsidRPr="009B77EF" w:rsidRDefault="009B77EF" w:rsidP="009B77EF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9B77EF" w:rsidRPr="009B77EF" w:rsidRDefault="009B77EF" w:rsidP="009B77EF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9B77EF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9B77EF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9B77EF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9B77EF" w:rsidRPr="009B77EF" w:rsidRDefault="009B77EF" w:rsidP="009B77EF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9B77EF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9B77EF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9B77EF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8C2C12" w:rsidRPr="00162FCA" w:rsidRDefault="008C2C12" w:rsidP="008C2C1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2C12" w:rsidRDefault="00B43AB5" w:rsidP="00B43AB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17 января 2024 г. № 17</w:t>
      </w:r>
    </w:p>
    <w:p w:rsidR="00B43AB5" w:rsidRPr="00162FCA" w:rsidRDefault="00B43AB5" w:rsidP="00B43AB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 Кызыл</w:t>
      </w:r>
    </w:p>
    <w:p w:rsidR="008C2C12" w:rsidRPr="00162FCA" w:rsidRDefault="008C2C12" w:rsidP="008C2C1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2C12" w:rsidRPr="00162FCA" w:rsidRDefault="00E07360" w:rsidP="008C2C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8C2C12" w:rsidRPr="00162FCA" w:rsidRDefault="00A967E3" w:rsidP="008C2C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Республики Тыва </w:t>
      </w:r>
    </w:p>
    <w:p w:rsidR="00A967E3" w:rsidRPr="00162FCA" w:rsidRDefault="00A967E3" w:rsidP="008C2C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от 29 апреля 2022 г. № 251</w:t>
      </w:r>
    </w:p>
    <w:p w:rsidR="00A967E3" w:rsidRPr="00162FCA" w:rsidRDefault="00A967E3" w:rsidP="008C2C1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967E3" w:rsidRPr="00162FCA" w:rsidRDefault="00A967E3" w:rsidP="008C2C1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7F79" w:rsidRPr="00162FCA" w:rsidRDefault="00B77F79" w:rsidP="008C2C1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history="1">
        <w:r w:rsidRPr="00162F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статьей 15</w:t>
        </w:r>
      </w:hyperlink>
      <w:r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Конституционного закона Республ</w:t>
      </w:r>
      <w:r w:rsidR="00E07360"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>ики Тыва</w:t>
      </w:r>
      <w:r w:rsidR="00BA2B30"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31 декабря 2003 г. № 95 ВХ-</w:t>
      </w:r>
      <w:r w:rsidR="00BA2B30" w:rsidRPr="00162FC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="00E07360"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>О Правительстве Республики Т</w:t>
      </w:r>
      <w:r w:rsidR="00E07360"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>ыва»</w:t>
      </w:r>
      <w:r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</w:t>
      </w:r>
      <w:r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тельство Республики Тыва </w:t>
      </w:r>
      <w:r w:rsidR="008C2C12" w:rsidRPr="00162FCA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ПОСТАНОВЛЯЕТ:</w:t>
      </w:r>
    </w:p>
    <w:p w:rsidR="008C2C12" w:rsidRPr="00162FCA" w:rsidRDefault="008C2C12" w:rsidP="008C2C1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967E3" w:rsidRPr="00162FCA" w:rsidRDefault="00B77F79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Республики Тыва от 29 апреля 2022 г. № 251 «Об утверждении Порядка предоставления субсидий в рамках государственной программы Республики Тыва «Развитие промышленности и инвестиционной политики Республики Тыва на 2022-2024 годы» некоммерч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>ской организации «Фонд развития Республики Тыва» следующие изменения:</w:t>
      </w:r>
    </w:p>
    <w:p w:rsidR="00A967E3" w:rsidRPr="00162FCA" w:rsidRDefault="00A967E3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1) в наименовании постановления цифры «2022-2024» заменить цифрами «2024-2030»;</w:t>
      </w:r>
    </w:p>
    <w:p w:rsidR="00A967E3" w:rsidRPr="00162FCA" w:rsidRDefault="00A967E3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2) в пункте 1 цифры «2022-2024» заменить цифрами «2024-2030»;</w:t>
      </w:r>
    </w:p>
    <w:p w:rsidR="00A967E3" w:rsidRPr="00162FCA" w:rsidRDefault="00A967E3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3) в Порядке предоставления субсидий в рамках государственной пр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граммы Республики Тыва «Развитие промышленности и инвестиционной пол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тики Республики Тыва на 2022-2024 годы» некоммерческой организации «Фонд развития Ре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публики Тыва»:</w:t>
      </w:r>
    </w:p>
    <w:p w:rsidR="00AD0351" w:rsidRPr="00162FCA" w:rsidRDefault="00AD035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в наименовании цифры «2022-2024» заменить цифрами «2024-2030»;</w:t>
      </w:r>
    </w:p>
    <w:p w:rsidR="00B77F79" w:rsidRPr="00162FCA" w:rsidRDefault="00291C1E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пункт 1</w:t>
      </w:r>
      <w:r w:rsidR="00B77F79" w:rsidRPr="00162FCA">
        <w:rPr>
          <w:rFonts w:ascii="Times New Roman" w:hAnsi="Times New Roman" w:cs="Times New Roman"/>
          <w:color w:val="000000"/>
          <w:sz w:val="28"/>
          <w:szCs w:val="28"/>
        </w:rPr>
        <w:t>.1 изложить в следующей редакции:</w:t>
      </w:r>
    </w:p>
    <w:p w:rsidR="00004909" w:rsidRDefault="00004909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7EF" w:rsidRDefault="009B77EF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7EF" w:rsidRPr="00162FCA" w:rsidRDefault="009B77EF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77F79" w:rsidRPr="00162FCA" w:rsidRDefault="00E07360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разработан в соответствии со статьей 78.1 Бюджетного кодекса Российской Федерации, постановлением Правительства Республики Тыва от 1</w:t>
      </w:r>
      <w:r w:rsidR="008E7AA7" w:rsidRPr="00162FCA">
        <w:rPr>
          <w:rFonts w:ascii="Times New Roman" w:hAnsi="Times New Roman" w:cs="Times New Roman"/>
          <w:color w:val="000000"/>
          <w:sz w:val="28"/>
          <w:szCs w:val="28"/>
        </w:rPr>
        <w:t>8 октября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>3 г. №</w:t>
      </w:r>
      <w:r w:rsidR="008E7AA7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75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>2 «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Об утверждении государстве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>ной программы Республики Тыва «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Развитие промышленности и инвестицио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ной политики Респу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лики Тыва на 202</w:t>
      </w:r>
      <w:r w:rsidR="008E7AA7" w:rsidRPr="00162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E7AA7" w:rsidRPr="00162FC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предоставления субсидии из республиканского бюджета Республики Тыва н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>коммерческой организации</w:t>
      </w:r>
      <w:r w:rsidR="00A967E3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«Фонд развития Республики Тыва»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004909" w:rsidRPr="00162F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91C1E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Фонд)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B77F79" w:rsidRPr="00162F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035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в пункте 1.2</w:t>
      </w:r>
      <w:r w:rsidR="00AD0351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цифры «2022-2024» заменить цифрами «2024-2030»;</w:t>
      </w:r>
    </w:p>
    <w:p w:rsidR="001814A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пункты 2.2-2.7</w:t>
      </w:r>
      <w:r w:rsidR="001814A1"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«2.2.</w:t>
      </w:r>
      <w:r w:rsidRPr="00162FCA">
        <w:t xml:space="preserve"> 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Для получения субсидии Фонд направляет в Министерство: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1) заявление на предоставление субсидии по форме в соответствии с пр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ложением к настоящему Порядку, удостоверенное оттиском печати Фонда и подписью его руководителя;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2) годовую смету административно-хозяйственных расходов, согласова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ную Министерством и утвержденную директором Фонда;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3) справку, содержащую информацию об отсутствии у Фонда на основ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нии данных налогового органа неисполненной обязанности по уплате налогов, сборов, страховых взносов, пеней, штрафов, процентов, которые подлежат уплате в соо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ветствии с законодательством Российской Федерации о налогах и сборах;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4) документ об отсутствии у Фонда просроченной задолженности по во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врату в республиканский бюджет Республики Тыва субсидий, бюджетных и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вестиций, предоставленных в том числе в соответствии с иными правовыми а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тами, а также иной просроченной (неурегулированной) задолженности по д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нежным обязател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ствам перед Республикой Тыва на день подачи заявления, в котором представлено заявление о предоставлении субсидии.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2.3. Регистрация заявки и документов, указанных в пункте 2.2 настоящего Порядка, осуществляется Министерством в день их поступления. Министе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ство в срок, не превышающий пяти дней со дня получения от Фонда заявки и документов, указанных в пункте 2.2 настоящего Порядка, проверяет их ко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плектность и прин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мает решение о предоставлении субсидии либо об отказе в предоставлении субс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дии.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2.4. Министерство в течение 10 рабочих дней со дня подачи документов Фондом рассматривает представленные документы на предмет их соответствия треб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ваниям к документам, определенным пунктом 2.2 настоящего Порядка, принимает решение о предоставлении субсидии или об отказе в предоставл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нии субсидии, к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торое оформляется в форме приказа министра.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2.5. Основаниями для отказа в предоставлении субсидии являются:</w:t>
      </w:r>
    </w:p>
    <w:p w:rsidR="00162FCA" w:rsidRPr="00162FCA" w:rsidRDefault="00162FCA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установление факта недостоверности предоставленной Фондом информ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ции;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несоответствие Фонда или сведений в его заявке условиям предоставл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ния субсидии, установленным пунктом 2.1 настоящего Порядка;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представление Фондом заявки, не соответствующей требованиям, указа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ным в пункте 2.2 настоящего Порядка, и (или) представление не в полном об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еме док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ментов, указанных в пункте 2.2 настоящего Порядка;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отсутствие бюджетных ассигнований и (или) лимитов бюджетных обяз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тельств, предусмотренных законом о республиканском бюджете Республики Тыва на тек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щий финансовый год и плановый период, на цели предоставления субсидии.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Отказ в предоставлении субсидии может быть обжалован Фондом в п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рядке, предусмотренном законодательством Российской Федерации.</w:t>
      </w:r>
    </w:p>
    <w:p w:rsidR="001E4BE1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2.6. Объем субсидии определяется Министерством в размере затрат на финансовое обеспечение уставной деятельности Фонда на основании размера годовой сметы административно-хозяйственных расходов Фонда, согласова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ной Министе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ством и утвержденной директором Фонда, в пределах лимитов бюджетных обязательств, доведенных до Министерства на предоставление су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сидии Фонду.</w:t>
      </w:r>
    </w:p>
    <w:p w:rsidR="003036AB" w:rsidRPr="00162FCA" w:rsidRDefault="001E4BE1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2.7. В случае принятия решения о предоставлении субсидии Министе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ство в течение пяти рабочих дней со дня принятия такого решения направляет в Фонд письменное извещение о принятии решения о предоставлении субс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дии.»</w:t>
      </w:r>
      <w:r w:rsidR="003036AB" w:rsidRPr="00162F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7F79" w:rsidRPr="00162FCA" w:rsidRDefault="00B77F79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77F79" w:rsidRPr="00162FCA" w:rsidRDefault="00B77F79" w:rsidP="008C2C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FCA">
        <w:rPr>
          <w:rFonts w:ascii="Times New Roman" w:hAnsi="Times New Roman" w:cs="Times New Roman"/>
          <w:color w:val="000000"/>
          <w:sz w:val="28"/>
          <w:szCs w:val="28"/>
        </w:rPr>
        <w:t>3. Размест</w:t>
      </w:r>
      <w:r w:rsidR="00557AC7" w:rsidRPr="00162FCA">
        <w:rPr>
          <w:rFonts w:ascii="Times New Roman" w:hAnsi="Times New Roman" w:cs="Times New Roman"/>
          <w:color w:val="000000"/>
          <w:sz w:val="28"/>
          <w:szCs w:val="28"/>
        </w:rPr>
        <w:t>ить настоящее постановление на «О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фициальном инте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нет-портале правовой информации</w:t>
      </w:r>
      <w:r w:rsidR="00557AC7" w:rsidRPr="00162F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 xml:space="preserve"> (www.pravo.gov.ru) и официальном сайте Ре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публики Тыва в информаци</w:t>
      </w:r>
      <w:r w:rsidR="00E07360" w:rsidRPr="00162FCA"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«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07360" w:rsidRPr="00162F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2F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360" w:rsidRPr="00162FCA" w:rsidRDefault="00E07360" w:rsidP="00162F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FCA" w:rsidRPr="00162FCA" w:rsidRDefault="00162FCA" w:rsidP="00162F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360" w:rsidRPr="00162FCA" w:rsidRDefault="00E07360" w:rsidP="00162F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360" w:rsidRPr="00162FCA" w:rsidRDefault="00E07360" w:rsidP="001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2FCA">
        <w:rPr>
          <w:rFonts w:ascii="Times New Roman" w:hAnsi="Times New Roman"/>
          <w:color w:val="000000"/>
          <w:sz w:val="28"/>
          <w:szCs w:val="28"/>
        </w:rPr>
        <w:t xml:space="preserve">Глава Республики Тыва                                    </w:t>
      </w:r>
      <w:r w:rsidR="003A2B6D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162FCA">
        <w:rPr>
          <w:rFonts w:ascii="Times New Roman" w:hAnsi="Times New Roman"/>
          <w:color w:val="000000"/>
          <w:sz w:val="28"/>
          <w:szCs w:val="28"/>
        </w:rPr>
        <w:t xml:space="preserve">            В. Хов</w:t>
      </w:r>
      <w:r w:rsidRPr="00162FCA">
        <w:rPr>
          <w:rFonts w:ascii="Times New Roman" w:hAnsi="Times New Roman"/>
          <w:color w:val="000000"/>
          <w:sz w:val="28"/>
          <w:szCs w:val="28"/>
        </w:rPr>
        <w:t>а</w:t>
      </w:r>
      <w:r w:rsidRPr="00162FCA">
        <w:rPr>
          <w:rFonts w:ascii="Times New Roman" w:hAnsi="Times New Roman"/>
          <w:color w:val="000000"/>
          <w:sz w:val="28"/>
          <w:szCs w:val="28"/>
        </w:rPr>
        <w:t>лыг</w:t>
      </w:r>
    </w:p>
    <w:sectPr w:rsidR="00E07360" w:rsidRPr="00162FCA" w:rsidSect="00162FCA">
      <w:headerReference w:type="default" r:id="rId8"/>
      <w:footerReference w:type="default" r:id="rId9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86" w:rsidRDefault="00BC4386">
      <w:pPr>
        <w:spacing w:after="0" w:line="240" w:lineRule="auto"/>
      </w:pPr>
      <w:r>
        <w:separator/>
      </w:r>
    </w:p>
  </w:endnote>
  <w:endnote w:type="continuationSeparator" w:id="0">
    <w:p w:rsidR="00BC4386" w:rsidRDefault="00BC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6F" w:rsidRDefault="00AC586F">
    <w:pPr>
      <w:pStyle w:val="ConsPlusNormal"/>
      <w:rPr>
        <w:sz w:val="2"/>
        <w:szCs w:val="2"/>
      </w:rPr>
    </w:pPr>
  </w:p>
  <w:p w:rsidR="00AC586F" w:rsidRDefault="00AC586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86" w:rsidRDefault="00BC4386">
      <w:pPr>
        <w:spacing w:after="0" w:line="240" w:lineRule="auto"/>
      </w:pPr>
      <w:r>
        <w:separator/>
      </w:r>
    </w:p>
  </w:footnote>
  <w:footnote w:type="continuationSeparator" w:id="0">
    <w:p w:rsidR="00BC4386" w:rsidRDefault="00BC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CA" w:rsidRPr="00162FCA" w:rsidRDefault="009B77EF" w:rsidP="00162FCA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7EF" w:rsidRPr="009B77EF" w:rsidRDefault="009B77EF" w:rsidP="009B77E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620200099/28470(5)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0.3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OYmpXfAAAACQEAAA8AAABk&#10;cnMvZG93bnJldi54bWxMj01PwzAMhu9I/IfISNy2dJNgS2k6TXxoHGFDGtyyxrQViVM12Vr49Rgu&#10;cPTrR68fF6vRO3HCPraBNMymGQikKtiWag0vu4fJEkRMhqxxgVDDJ0ZYlednhcltGOgZT9tUCy6h&#10;mBsNTUpdLmWsGvQmTkOHxLv30HuTeOxraXszcLl3cp5l19KblvhCYzq8bbD62B69hs2yW78+hq+h&#10;dvdvm/3TXt3tVNL68mJc34BIOKY/GH70WR1KdjqEI9konIarmVKMapjMswUIJtRvcuBkAbIs5P8P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o5iald8AAAAJAQAADwAAAAAAAAAA&#10;AAAAAAAABQAAZHJzL2Rvd25yZXYueG1sUEsFBgAAAAAEAAQA8wAAAAwGAAAAAA==&#10;" filled="f" stroked="f">
              <v:textbox inset="0,0,0,0">
                <w:txbxContent>
                  <w:p w:rsidR="009B77EF" w:rsidRPr="009B77EF" w:rsidRDefault="009B77EF" w:rsidP="009B77E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620200099/28470(5)</w:t>
                    </w:r>
                  </w:p>
                </w:txbxContent>
              </v:textbox>
            </v:rect>
          </w:pict>
        </mc:Fallback>
      </mc:AlternateContent>
    </w:r>
    <w:r w:rsidR="00162FCA" w:rsidRPr="00162FCA">
      <w:rPr>
        <w:rFonts w:ascii="Times New Roman" w:hAnsi="Times New Roman"/>
        <w:sz w:val="24"/>
        <w:szCs w:val="24"/>
      </w:rPr>
      <w:fldChar w:fldCharType="begin"/>
    </w:r>
    <w:r w:rsidR="00162FCA" w:rsidRPr="00162FCA">
      <w:rPr>
        <w:rFonts w:ascii="Times New Roman" w:hAnsi="Times New Roman"/>
        <w:sz w:val="24"/>
        <w:szCs w:val="24"/>
      </w:rPr>
      <w:instrText>PAGE   \* MERGEFORMAT</w:instrText>
    </w:r>
    <w:r w:rsidR="00162FCA" w:rsidRPr="00162FC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="00162FCA" w:rsidRPr="00162FC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ecddcd0-dcf9-46d0-bfc3-a396de2bad2e"/>
  </w:docVars>
  <w:rsids>
    <w:rsidRoot w:val="00291C1E"/>
    <w:rsid w:val="00004909"/>
    <w:rsid w:val="0001492D"/>
    <w:rsid w:val="000A4A6E"/>
    <w:rsid w:val="00162FCA"/>
    <w:rsid w:val="001766F5"/>
    <w:rsid w:val="001814A1"/>
    <w:rsid w:val="001B5262"/>
    <w:rsid w:val="001D0BF6"/>
    <w:rsid w:val="001E4BE1"/>
    <w:rsid w:val="0023508D"/>
    <w:rsid w:val="00291C1E"/>
    <w:rsid w:val="002A4390"/>
    <w:rsid w:val="003036AB"/>
    <w:rsid w:val="00331942"/>
    <w:rsid w:val="003A2B6D"/>
    <w:rsid w:val="003D18B1"/>
    <w:rsid w:val="00406041"/>
    <w:rsid w:val="00407224"/>
    <w:rsid w:val="00511E2C"/>
    <w:rsid w:val="005405D2"/>
    <w:rsid w:val="00557AC7"/>
    <w:rsid w:val="005A4194"/>
    <w:rsid w:val="005D561B"/>
    <w:rsid w:val="00613E7A"/>
    <w:rsid w:val="00716CD5"/>
    <w:rsid w:val="007637D0"/>
    <w:rsid w:val="00795E94"/>
    <w:rsid w:val="007B55C1"/>
    <w:rsid w:val="008400C9"/>
    <w:rsid w:val="008B45CD"/>
    <w:rsid w:val="008C2C12"/>
    <w:rsid w:val="008E7AA7"/>
    <w:rsid w:val="009B77EF"/>
    <w:rsid w:val="00A049D7"/>
    <w:rsid w:val="00A95F77"/>
    <w:rsid w:val="00A967E3"/>
    <w:rsid w:val="00AA4152"/>
    <w:rsid w:val="00AC586F"/>
    <w:rsid w:val="00AD0351"/>
    <w:rsid w:val="00B43AB5"/>
    <w:rsid w:val="00B61E1A"/>
    <w:rsid w:val="00B649BA"/>
    <w:rsid w:val="00B77F79"/>
    <w:rsid w:val="00BA2B30"/>
    <w:rsid w:val="00BC4386"/>
    <w:rsid w:val="00C05C32"/>
    <w:rsid w:val="00C5454E"/>
    <w:rsid w:val="00D10E23"/>
    <w:rsid w:val="00D71AD6"/>
    <w:rsid w:val="00D80C6E"/>
    <w:rsid w:val="00DB39E9"/>
    <w:rsid w:val="00E07360"/>
    <w:rsid w:val="00E9295B"/>
    <w:rsid w:val="00F242E6"/>
    <w:rsid w:val="00F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291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1C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1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91C1E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5A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766F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7F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291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1C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1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91C1E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5A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766F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7F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7407&amp;date=10.01.2024&amp;dst=10010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2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14.10.2022 N 661"О внесении изменений в пункты 4.1 и 4.3 Порядка предоставления субсидий в рамках государственной программы Республики Тыва "Развитие промышленности и инвестиционной политики Республики Тыва н</vt:lpstr>
    </vt:vector>
  </TitlesOfParts>
  <Company>КонсультантПлюс Версия 4023.00.09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14.10.2022 N 661"О внесении изменений в пункты 4.1 и 4.3 Порядка предоставления субсидий в рамках государственной программы Республики Тыва "Развитие промышленности и инвестиционной политики Республики Тыва н</dc:title>
  <dc:creator>User</dc:creator>
  <cp:lastModifiedBy>Грецких О.П.</cp:lastModifiedBy>
  <cp:revision>2</cp:revision>
  <cp:lastPrinted>2024-01-17T10:48:00Z</cp:lastPrinted>
  <dcterms:created xsi:type="dcterms:W3CDTF">2024-01-17T10:49:00Z</dcterms:created>
  <dcterms:modified xsi:type="dcterms:W3CDTF">2024-01-17T10:49:00Z</dcterms:modified>
</cp:coreProperties>
</file>