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F1" w:rsidRDefault="006949F1" w:rsidP="006949F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9F1" w:rsidRPr="006949F1" w:rsidRDefault="006949F1" w:rsidP="006949F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620200099/30748(5)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6949F1" w:rsidRPr="006949F1" w:rsidRDefault="006949F1" w:rsidP="006949F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620200099/30748(5)</w:t>
                      </w:r>
                    </w:p>
                  </w:txbxContent>
                </v:textbox>
              </v:rect>
            </w:pict>
          </mc:Fallback>
        </mc:AlternateContent>
      </w:r>
    </w:p>
    <w:p w:rsidR="006949F1" w:rsidRDefault="006949F1" w:rsidP="006949F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949F1" w:rsidRDefault="006949F1" w:rsidP="006949F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949F1" w:rsidRPr="0025472A" w:rsidRDefault="006949F1" w:rsidP="006949F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949F1" w:rsidRPr="004C14FF" w:rsidRDefault="006949F1" w:rsidP="006949F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D510F0" w:rsidRDefault="00D510F0" w:rsidP="00D510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10F0" w:rsidRDefault="00B56DAC" w:rsidP="00B56DA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апреля 2025 г. № 170</w:t>
      </w:r>
    </w:p>
    <w:p w:rsidR="00B56DAC" w:rsidRDefault="00B56DAC" w:rsidP="00B56DA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5356B" w:rsidRDefault="0095356B" w:rsidP="00D51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0F0" w:rsidRDefault="008A0D89" w:rsidP="00D51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0F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7D67C5" w:rsidRPr="00D510F0">
        <w:rPr>
          <w:rFonts w:ascii="Times New Roman" w:hAnsi="Times New Roman" w:cs="Times New Roman"/>
          <w:b/>
          <w:sz w:val="28"/>
          <w:szCs w:val="28"/>
        </w:rPr>
        <w:t xml:space="preserve">установлении даты перехода </w:t>
      </w:r>
    </w:p>
    <w:p w:rsidR="00D510F0" w:rsidRDefault="007D67C5" w:rsidP="00D51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0F0">
        <w:rPr>
          <w:rFonts w:ascii="Times New Roman" w:hAnsi="Times New Roman" w:cs="Times New Roman"/>
          <w:b/>
          <w:sz w:val="28"/>
          <w:szCs w:val="28"/>
        </w:rPr>
        <w:t xml:space="preserve">к применению на территории Республики </w:t>
      </w:r>
    </w:p>
    <w:p w:rsidR="00D510F0" w:rsidRDefault="007D67C5" w:rsidP="00D51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0F0">
        <w:rPr>
          <w:rFonts w:ascii="Times New Roman" w:hAnsi="Times New Roman" w:cs="Times New Roman"/>
          <w:b/>
          <w:sz w:val="28"/>
          <w:szCs w:val="28"/>
        </w:rPr>
        <w:t xml:space="preserve">Тыва положений статьи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b/>
                <w:sz w:val="28"/>
                <w:szCs w:val="28"/>
              </w:rPr>
              <m:t>22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b/>
                <w:sz w:val="28"/>
                <w:szCs w:val="28"/>
              </w:rPr>
              <m:t>1</m:t>
            </m:r>
          </m:sup>
        </m:sSup>
      </m:oMath>
      <w:r w:rsidR="006A68E5" w:rsidRPr="00D510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449D4" w:rsidRPr="00D510F0">
        <w:rPr>
          <w:rFonts w:ascii="Times New Roman" w:hAnsi="Times New Roman" w:cs="Times New Roman"/>
          <w:b/>
          <w:sz w:val="28"/>
          <w:szCs w:val="28"/>
        </w:rPr>
        <w:t>Федерального</w:t>
      </w:r>
      <w:proofErr w:type="gramEnd"/>
      <w:r w:rsidR="001449D4" w:rsidRPr="00D510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10F0" w:rsidRDefault="001449D4" w:rsidP="00D51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0F0">
        <w:rPr>
          <w:rFonts w:ascii="Times New Roman" w:hAnsi="Times New Roman" w:cs="Times New Roman"/>
          <w:b/>
          <w:sz w:val="28"/>
          <w:szCs w:val="28"/>
        </w:rPr>
        <w:t xml:space="preserve">закона от 3 июля 2016 г. № 237-ФЗ </w:t>
      </w:r>
    </w:p>
    <w:p w:rsidR="008A0D89" w:rsidRPr="00D510F0" w:rsidRDefault="001449D4" w:rsidP="00D51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0F0">
        <w:rPr>
          <w:rFonts w:ascii="Times New Roman" w:hAnsi="Times New Roman" w:cs="Times New Roman"/>
          <w:b/>
          <w:sz w:val="28"/>
          <w:szCs w:val="28"/>
        </w:rPr>
        <w:t>«О государственной кадастровой оценке»</w:t>
      </w:r>
    </w:p>
    <w:p w:rsidR="008A0D89" w:rsidRDefault="008A0D89" w:rsidP="00D51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0F0" w:rsidRPr="00D510F0" w:rsidRDefault="00D510F0" w:rsidP="00D51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D89" w:rsidRPr="00D510F0" w:rsidRDefault="008A0D89" w:rsidP="00D510F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0F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449D4" w:rsidRPr="00D510F0">
        <w:rPr>
          <w:rFonts w:ascii="Times New Roman" w:hAnsi="Times New Roman" w:cs="Times New Roman"/>
          <w:sz w:val="28"/>
          <w:szCs w:val="28"/>
        </w:rPr>
        <w:t>с пунктом 1 части 2 статьи 6</w:t>
      </w:r>
      <w:r w:rsidR="005F52C8" w:rsidRPr="00D510F0">
        <w:rPr>
          <w:rFonts w:ascii="Times New Roman" w:hAnsi="Times New Roman" w:cs="Times New Roman"/>
          <w:sz w:val="28"/>
          <w:szCs w:val="28"/>
        </w:rPr>
        <w:t xml:space="preserve"> </w:t>
      </w:r>
      <w:r w:rsidR="001449D4" w:rsidRPr="00D510F0">
        <w:rPr>
          <w:rFonts w:ascii="Times New Roman" w:hAnsi="Times New Roman" w:cs="Times New Roman"/>
          <w:sz w:val="28"/>
          <w:szCs w:val="28"/>
        </w:rPr>
        <w:t>Федерального закона от</w:t>
      </w:r>
      <w:r w:rsidR="004C217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49D4" w:rsidRPr="00D510F0">
        <w:rPr>
          <w:rFonts w:ascii="Times New Roman" w:hAnsi="Times New Roman" w:cs="Times New Roman"/>
          <w:sz w:val="28"/>
          <w:szCs w:val="28"/>
        </w:rPr>
        <w:t xml:space="preserve"> 31 июля 2020 г. №</w:t>
      </w:r>
      <w:r w:rsidR="00510AE8" w:rsidRPr="00D510F0">
        <w:rPr>
          <w:rFonts w:ascii="Times New Roman" w:hAnsi="Times New Roman" w:cs="Times New Roman"/>
          <w:sz w:val="28"/>
          <w:szCs w:val="28"/>
        </w:rPr>
        <w:t xml:space="preserve"> 269</w:t>
      </w:r>
      <w:r w:rsidR="001449D4" w:rsidRPr="00D510F0">
        <w:rPr>
          <w:rFonts w:ascii="Times New Roman" w:hAnsi="Times New Roman" w:cs="Times New Roman"/>
          <w:sz w:val="28"/>
          <w:szCs w:val="28"/>
        </w:rPr>
        <w:t>-ФЗ «О внесении изменений в отдельные законодател</w:t>
      </w:r>
      <w:r w:rsidR="001449D4" w:rsidRPr="00D510F0">
        <w:rPr>
          <w:rFonts w:ascii="Times New Roman" w:hAnsi="Times New Roman" w:cs="Times New Roman"/>
          <w:sz w:val="28"/>
          <w:szCs w:val="28"/>
        </w:rPr>
        <w:t>ь</w:t>
      </w:r>
      <w:r w:rsidR="001449D4" w:rsidRPr="00D510F0">
        <w:rPr>
          <w:rFonts w:ascii="Times New Roman" w:hAnsi="Times New Roman" w:cs="Times New Roman"/>
          <w:sz w:val="28"/>
          <w:szCs w:val="28"/>
        </w:rPr>
        <w:t xml:space="preserve">ные акты Российской Федерации» </w:t>
      </w:r>
      <w:r w:rsidRPr="00D510F0">
        <w:rPr>
          <w:rFonts w:ascii="Times New Roman" w:hAnsi="Times New Roman" w:cs="Times New Roman"/>
          <w:sz w:val="28"/>
          <w:szCs w:val="28"/>
        </w:rPr>
        <w:t>Правительство Республики Тыва ПОСТ</w:t>
      </w:r>
      <w:r w:rsidRPr="00D510F0">
        <w:rPr>
          <w:rFonts w:ascii="Times New Roman" w:hAnsi="Times New Roman" w:cs="Times New Roman"/>
          <w:sz w:val="28"/>
          <w:szCs w:val="28"/>
        </w:rPr>
        <w:t>А</w:t>
      </w:r>
      <w:r w:rsidRPr="00D510F0">
        <w:rPr>
          <w:rFonts w:ascii="Times New Roman" w:hAnsi="Times New Roman" w:cs="Times New Roman"/>
          <w:sz w:val="28"/>
          <w:szCs w:val="28"/>
        </w:rPr>
        <w:t>НОВЛЯЕТ:</w:t>
      </w:r>
    </w:p>
    <w:p w:rsidR="008A0D89" w:rsidRPr="00D510F0" w:rsidRDefault="008A0D89" w:rsidP="00D510F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D89" w:rsidRPr="00D510F0" w:rsidRDefault="008A0D89" w:rsidP="00D510F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0F0">
        <w:rPr>
          <w:rFonts w:ascii="Times New Roman" w:hAnsi="Times New Roman" w:cs="Times New Roman"/>
          <w:sz w:val="28"/>
          <w:szCs w:val="28"/>
        </w:rPr>
        <w:t xml:space="preserve">1. </w:t>
      </w:r>
      <w:r w:rsidR="001449D4" w:rsidRPr="00D510F0">
        <w:rPr>
          <w:rFonts w:ascii="Times New Roman" w:hAnsi="Times New Roman" w:cs="Times New Roman"/>
          <w:sz w:val="28"/>
          <w:szCs w:val="28"/>
        </w:rPr>
        <w:t xml:space="preserve">Установить 1 </w:t>
      </w:r>
      <w:r w:rsidR="004D13AE">
        <w:rPr>
          <w:rFonts w:ascii="Times New Roman" w:hAnsi="Times New Roman" w:cs="Times New Roman"/>
          <w:sz w:val="28"/>
          <w:szCs w:val="28"/>
        </w:rPr>
        <w:t>июня</w:t>
      </w:r>
      <w:r w:rsidR="001449D4" w:rsidRPr="00D510F0">
        <w:rPr>
          <w:rFonts w:ascii="Times New Roman" w:hAnsi="Times New Roman" w:cs="Times New Roman"/>
          <w:sz w:val="28"/>
          <w:szCs w:val="28"/>
        </w:rPr>
        <w:t xml:space="preserve"> 2025 г. датой перехода к применению на террит</w:t>
      </w:r>
      <w:r w:rsidR="001449D4" w:rsidRPr="00D510F0">
        <w:rPr>
          <w:rFonts w:ascii="Times New Roman" w:hAnsi="Times New Roman" w:cs="Times New Roman"/>
          <w:sz w:val="28"/>
          <w:szCs w:val="28"/>
        </w:rPr>
        <w:t>о</w:t>
      </w:r>
      <w:r w:rsidR="001449D4" w:rsidRPr="00D510F0">
        <w:rPr>
          <w:rFonts w:ascii="Times New Roman" w:hAnsi="Times New Roman" w:cs="Times New Roman"/>
          <w:sz w:val="28"/>
          <w:szCs w:val="28"/>
        </w:rPr>
        <w:t xml:space="preserve">рии Республики Тыва положений статьи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22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</m:t>
            </m:r>
          </m:sup>
        </m:sSup>
      </m:oMath>
      <w:r w:rsidR="001449D4" w:rsidRPr="00D510F0">
        <w:rPr>
          <w:rFonts w:ascii="Times New Roman" w:hAnsi="Times New Roman" w:cs="Times New Roman"/>
          <w:sz w:val="28"/>
          <w:szCs w:val="28"/>
        </w:rPr>
        <w:t xml:space="preserve"> </w:t>
      </w:r>
      <w:r w:rsidR="0040055B" w:rsidRPr="00D510F0">
        <w:rPr>
          <w:rFonts w:ascii="Times New Roman" w:hAnsi="Times New Roman" w:cs="Times New Roman"/>
          <w:sz w:val="28"/>
          <w:szCs w:val="28"/>
        </w:rPr>
        <w:t xml:space="preserve">Федерального закона от 3 июля 2016 г. № 273-ФЗ «О государственной кадастровой оценке» </w:t>
      </w:r>
      <w:r w:rsidR="001449D4" w:rsidRPr="00D510F0">
        <w:rPr>
          <w:rFonts w:ascii="Times New Roman" w:hAnsi="Times New Roman" w:cs="Times New Roman"/>
          <w:sz w:val="28"/>
          <w:szCs w:val="28"/>
        </w:rPr>
        <w:t>для целей устано</w:t>
      </w:r>
      <w:r w:rsidR="001449D4" w:rsidRPr="00D510F0">
        <w:rPr>
          <w:rFonts w:ascii="Times New Roman" w:hAnsi="Times New Roman" w:cs="Times New Roman"/>
          <w:sz w:val="28"/>
          <w:szCs w:val="28"/>
        </w:rPr>
        <w:t>в</w:t>
      </w:r>
      <w:r w:rsidR="001449D4" w:rsidRPr="00D510F0">
        <w:rPr>
          <w:rFonts w:ascii="Times New Roman" w:hAnsi="Times New Roman" w:cs="Times New Roman"/>
          <w:sz w:val="28"/>
          <w:szCs w:val="28"/>
        </w:rPr>
        <w:t>ления кадастровой стоимости объектов недвижимости в размере их рыночной стоимости.</w:t>
      </w:r>
    </w:p>
    <w:p w:rsidR="001449D4" w:rsidRDefault="001449D4" w:rsidP="00D510F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0F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и распространяется на правоотно</w:t>
      </w:r>
      <w:r w:rsidR="00A62E19" w:rsidRPr="00D510F0">
        <w:rPr>
          <w:rFonts w:ascii="Times New Roman" w:hAnsi="Times New Roman" w:cs="Times New Roman"/>
          <w:sz w:val="28"/>
          <w:szCs w:val="28"/>
        </w:rPr>
        <w:t xml:space="preserve">шения, возникшие с 1 </w:t>
      </w:r>
      <w:r w:rsidR="004D13AE">
        <w:rPr>
          <w:rFonts w:ascii="Times New Roman" w:hAnsi="Times New Roman" w:cs="Times New Roman"/>
          <w:sz w:val="28"/>
          <w:szCs w:val="28"/>
        </w:rPr>
        <w:t xml:space="preserve">июня </w:t>
      </w:r>
      <w:r w:rsidR="00A62E19" w:rsidRPr="00D510F0">
        <w:rPr>
          <w:rFonts w:ascii="Times New Roman" w:hAnsi="Times New Roman" w:cs="Times New Roman"/>
          <w:sz w:val="28"/>
          <w:szCs w:val="28"/>
        </w:rPr>
        <w:t>2025</w:t>
      </w:r>
      <w:r w:rsidRPr="00D510F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C217D" w:rsidRDefault="004C217D" w:rsidP="00D510F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17D" w:rsidRDefault="004C217D" w:rsidP="00D510F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9F1" w:rsidRDefault="006949F1" w:rsidP="00D510F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17D" w:rsidRPr="00D510F0" w:rsidRDefault="004C217D" w:rsidP="00D510F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D89" w:rsidRPr="00D510F0" w:rsidRDefault="001449D4" w:rsidP="00D510F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0F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A0D89" w:rsidRPr="00D510F0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="008A0D89" w:rsidRPr="00D510F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8A0D89" w:rsidRPr="00D510F0">
        <w:rPr>
          <w:rFonts w:ascii="Times New Roman" w:hAnsi="Times New Roman" w:cs="Times New Roman"/>
          <w:sz w:val="28"/>
          <w:szCs w:val="28"/>
        </w:rPr>
        <w:t xml:space="preserve"> правовой информации» (</w:t>
      </w:r>
      <w:hyperlink r:id="rId9" w:history="1">
        <w:r w:rsidR="008A0D89" w:rsidRPr="004C217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8A0D89" w:rsidRPr="004C217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8A0D89" w:rsidRPr="004C217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="008A0D89" w:rsidRPr="004C217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8A0D89" w:rsidRPr="004C217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="008A0D89" w:rsidRPr="004C217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8A0D89" w:rsidRPr="004C217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8A0D89" w:rsidRPr="00D510F0">
        <w:rPr>
          <w:rFonts w:ascii="Times New Roman" w:hAnsi="Times New Roman" w:cs="Times New Roman"/>
          <w:sz w:val="28"/>
          <w:szCs w:val="28"/>
        </w:rPr>
        <w:t>)</w:t>
      </w:r>
      <w:r w:rsidR="00C6422A" w:rsidRPr="00D510F0">
        <w:rPr>
          <w:rFonts w:ascii="Times New Roman" w:hAnsi="Times New Roman" w:cs="Times New Roman"/>
          <w:sz w:val="28"/>
          <w:szCs w:val="28"/>
        </w:rPr>
        <w:t xml:space="preserve"> и официальном сайте Ре</w:t>
      </w:r>
      <w:r w:rsidR="00C6422A" w:rsidRPr="00D510F0">
        <w:rPr>
          <w:rFonts w:ascii="Times New Roman" w:hAnsi="Times New Roman" w:cs="Times New Roman"/>
          <w:sz w:val="28"/>
          <w:szCs w:val="28"/>
        </w:rPr>
        <w:t>с</w:t>
      </w:r>
      <w:r w:rsidR="00C6422A" w:rsidRPr="00D510F0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</w:t>
      </w:r>
      <w:r w:rsidR="008A0D89" w:rsidRPr="00D510F0">
        <w:rPr>
          <w:rFonts w:ascii="Times New Roman" w:hAnsi="Times New Roman" w:cs="Times New Roman"/>
          <w:sz w:val="28"/>
          <w:szCs w:val="28"/>
        </w:rPr>
        <w:t>.</w:t>
      </w:r>
    </w:p>
    <w:p w:rsidR="008A0D89" w:rsidRDefault="008A0D89" w:rsidP="004C217D">
      <w:pPr>
        <w:spacing w:after="0" w:line="36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C217D" w:rsidRPr="00D510F0" w:rsidRDefault="004C217D" w:rsidP="004C217D">
      <w:pPr>
        <w:spacing w:after="0" w:line="36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76DB3" w:rsidRPr="00D510F0" w:rsidRDefault="00376DB3" w:rsidP="004C217D">
      <w:pPr>
        <w:spacing w:after="0" w:line="36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A0D89" w:rsidRPr="00D510F0" w:rsidRDefault="008A0D89" w:rsidP="004C217D">
      <w:pPr>
        <w:spacing w:after="0" w:line="36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510F0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D510F0">
        <w:rPr>
          <w:rFonts w:ascii="Times New Roman" w:hAnsi="Times New Roman" w:cs="Times New Roman"/>
          <w:sz w:val="28"/>
          <w:szCs w:val="28"/>
        </w:rPr>
        <w:tab/>
      </w:r>
      <w:r w:rsidRPr="00D510F0">
        <w:rPr>
          <w:rFonts w:ascii="Times New Roman" w:hAnsi="Times New Roman" w:cs="Times New Roman"/>
          <w:sz w:val="28"/>
          <w:szCs w:val="28"/>
        </w:rPr>
        <w:tab/>
      </w:r>
      <w:r w:rsidRPr="00D510F0">
        <w:rPr>
          <w:rFonts w:ascii="Times New Roman" w:hAnsi="Times New Roman" w:cs="Times New Roman"/>
          <w:sz w:val="28"/>
          <w:szCs w:val="28"/>
        </w:rPr>
        <w:tab/>
      </w:r>
      <w:r w:rsidRPr="00D510F0">
        <w:rPr>
          <w:rFonts w:ascii="Times New Roman" w:hAnsi="Times New Roman" w:cs="Times New Roman"/>
          <w:sz w:val="28"/>
          <w:szCs w:val="28"/>
        </w:rPr>
        <w:tab/>
      </w:r>
      <w:r w:rsidRPr="00D510F0">
        <w:rPr>
          <w:rFonts w:ascii="Times New Roman" w:hAnsi="Times New Roman" w:cs="Times New Roman"/>
          <w:sz w:val="28"/>
          <w:szCs w:val="28"/>
        </w:rPr>
        <w:tab/>
      </w:r>
      <w:r w:rsidR="005F52C8" w:rsidRPr="00D510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217D">
        <w:rPr>
          <w:rFonts w:ascii="Times New Roman" w:hAnsi="Times New Roman" w:cs="Times New Roman"/>
          <w:sz w:val="28"/>
          <w:szCs w:val="28"/>
        </w:rPr>
        <w:t xml:space="preserve">   </w:t>
      </w:r>
      <w:r w:rsidR="005F52C8" w:rsidRPr="00D510F0">
        <w:rPr>
          <w:rFonts w:ascii="Times New Roman" w:hAnsi="Times New Roman" w:cs="Times New Roman"/>
          <w:sz w:val="28"/>
          <w:szCs w:val="28"/>
        </w:rPr>
        <w:t xml:space="preserve">   </w:t>
      </w:r>
      <w:r w:rsidR="00376DB3" w:rsidRPr="00D510F0">
        <w:rPr>
          <w:rFonts w:ascii="Times New Roman" w:hAnsi="Times New Roman" w:cs="Times New Roman"/>
          <w:sz w:val="28"/>
          <w:szCs w:val="28"/>
        </w:rPr>
        <w:t xml:space="preserve">   </w:t>
      </w:r>
      <w:r w:rsidR="005F52C8" w:rsidRPr="00D510F0">
        <w:rPr>
          <w:rFonts w:ascii="Times New Roman" w:hAnsi="Times New Roman" w:cs="Times New Roman"/>
          <w:sz w:val="28"/>
          <w:szCs w:val="28"/>
        </w:rPr>
        <w:t xml:space="preserve">   </w:t>
      </w:r>
      <w:r w:rsidR="00786C4F" w:rsidRPr="00D510F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786C4F" w:rsidRPr="00D510F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B84306" w:rsidRPr="00D510F0" w:rsidRDefault="00B84306" w:rsidP="00D510F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84306" w:rsidRPr="00D510F0" w:rsidSect="004C217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D4" w:rsidRDefault="00963AD4" w:rsidP="004C217D">
      <w:pPr>
        <w:spacing w:after="0" w:line="240" w:lineRule="auto"/>
      </w:pPr>
      <w:r>
        <w:separator/>
      </w:r>
    </w:p>
  </w:endnote>
  <w:endnote w:type="continuationSeparator" w:id="0">
    <w:p w:rsidR="00963AD4" w:rsidRDefault="00963AD4" w:rsidP="004C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D4" w:rsidRDefault="00963AD4" w:rsidP="004C217D">
      <w:pPr>
        <w:spacing w:after="0" w:line="240" w:lineRule="auto"/>
      </w:pPr>
      <w:r>
        <w:separator/>
      </w:r>
    </w:p>
  </w:footnote>
  <w:footnote w:type="continuationSeparator" w:id="0">
    <w:p w:rsidR="00963AD4" w:rsidRDefault="00963AD4" w:rsidP="004C2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3342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C217D" w:rsidRPr="004C217D" w:rsidRDefault="006949F1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949F1" w:rsidRPr="006949F1" w:rsidRDefault="006949F1" w:rsidP="006949F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620200099/30748(5)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6949F1" w:rsidRPr="006949F1" w:rsidRDefault="006949F1" w:rsidP="006949F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620200099/30748(5)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C217D" w:rsidRPr="004C217D">
          <w:rPr>
            <w:rFonts w:ascii="Times New Roman" w:hAnsi="Times New Roman" w:cs="Times New Roman"/>
            <w:sz w:val="24"/>
          </w:rPr>
          <w:fldChar w:fldCharType="begin"/>
        </w:r>
        <w:r w:rsidR="004C217D" w:rsidRPr="004C217D">
          <w:rPr>
            <w:rFonts w:ascii="Times New Roman" w:hAnsi="Times New Roman" w:cs="Times New Roman"/>
            <w:sz w:val="24"/>
          </w:rPr>
          <w:instrText>PAGE   \* MERGEFORMAT</w:instrText>
        </w:r>
        <w:r w:rsidR="004C217D" w:rsidRPr="004C217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4C217D" w:rsidRPr="004C217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183"/>
    <w:multiLevelType w:val="hybridMultilevel"/>
    <w:tmpl w:val="C1F43126"/>
    <w:lvl w:ilvl="0" w:tplc="6AF005C6">
      <w:start w:val="1"/>
      <w:numFmt w:val="decimal"/>
      <w:lvlText w:val="%1)"/>
      <w:lvlJc w:val="left"/>
      <w:pPr>
        <w:ind w:left="7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11EA5FB5"/>
    <w:multiLevelType w:val="hybridMultilevel"/>
    <w:tmpl w:val="675EF4F8"/>
    <w:lvl w:ilvl="0" w:tplc="AD4499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F17C52"/>
    <w:multiLevelType w:val="hybridMultilevel"/>
    <w:tmpl w:val="8DC0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67748"/>
    <w:multiLevelType w:val="hybridMultilevel"/>
    <w:tmpl w:val="333E2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72E9C"/>
    <w:multiLevelType w:val="hybridMultilevel"/>
    <w:tmpl w:val="9D1CECA8"/>
    <w:lvl w:ilvl="0" w:tplc="5C2A10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0A26DA"/>
    <w:multiLevelType w:val="hybridMultilevel"/>
    <w:tmpl w:val="C12EA4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86C03"/>
    <w:multiLevelType w:val="hybridMultilevel"/>
    <w:tmpl w:val="1D56F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5014C"/>
    <w:multiLevelType w:val="hybridMultilevel"/>
    <w:tmpl w:val="3E34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E00EA"/>
    <w:multiLevelType w:val="hybridMultilevel"/>
    <w:tmpl w:val="C944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3c454b6-4444-4d96-b7af-225bbc23685a"/>
  </w:docVars>
  <w:rsids>
    <w:rsidRoot w:val="008A0D89"/>
    <w:rsid w:val="00003C8B"/>
    <w:rsid w:val="000127C0"/>
    <w:rsid w:val="000256B4"/>
    <w:rsid w:val="0004337A"/>
    <w:rsid w:val="00061CD1"/>
    <w:rsid w:val="000B4914"/>
    <w:rsid w:val="000B6B31"/>
    <w:rsid w:val="000C1333"/>
    <w:rsid w:val="000F3C8C"/>
    <w:rsid w:val="001070F7"/>
    <w:rsid w:val="00112FB4"/>
    <w:rsid w:val="00121E64"/>
    <w:rsid w:val="00122CE2"/>
    <w:rsid w:val="00123683"/>
    <w:rsid w:val="00131B39"/>
    <w:rsid w:val="00141B69"/>
    <w:rsid w:val="00143CCA"/>
    <w:rsid w:val="001449D4"/>
    <w:rsid w:val="001550DE"/>
    <w:rsid w:val="00161EA7"/>
    <w:rsid w:val="00173CB8"/>
    <w:rsid w:val="00182A4F"/>
    <w:rsid w:val="00194F81"/>
    <w:rsid w:val="001D65C0"/>
    <w:rsid w:val="001E2534"/>
    <w:rsid w:val="002037DD"/>
    <w:rsid w:val="00234AE2"/>
    <w:rsid w:val="00243A09"/>
    <w:rsid w:val="00261B4A"/>
    <w:rsid w:val="00283F4F"/>
    <w:rsid w:val="002940A4"/>
    <w:rsid w:val="00297599"/>
    <w:rsid w:val="002B3877"/>
    <w:rsid w:val="002C5458"/>
    <w:rsid w:val="002D5470"/>
    <w:rsid w:val="002E0934"/>
    <w:rsid w:val="002F1865"/>
    <w:rsid w:val="002F3B8C"/>
    <w:rsid w:val="002F56D2"/>
    <w:rsid w:val="0030210F"/>
    <w:rsid w:val="00302A0A"/>
    <w:rsid w:val="00325E67"/>
    <w:rsid w:val="00330B93"/>
    <w:rsid w:val="00341FD3"/>
    <w:rsid w:val="00343F85"/>
    <w:rsid w:val="0035787E"/>
    <w:rsid w:val="00363276"/>
    <w:rsid w:val="00376DB3"/>
    <w:rsid w:val="003B1502"/>
    <w:rsid w:val="003C5B3A"/>
    <w:rsid w:val="003C64BB"/>
    <w:rsid w:val="003E489B"/>
    <w:rsid w:val="003F2264"/>
    <w:rsid w:val="003F2608"/>
    <w:rsid w:val="003F555C"/>
    <w:rsid w:val="0040055B"/>
    <w:rsid w:val="00404ED5"/>
    <w:rsid w:val="004070E8"/>
    <w:rsid w:val="00411FA5"/>
    <w:rsid w:val="004241FD"/>
    <w:rsid w:val="00432F24"/>
    <w:rsid w:val="004465DA"/>
    <w:rsid w:val="00446D1E"/>
    <w:rsid w:val="00451B8B"/>
    <w:rsid w:val="00454FA9"/>
    <w:rsid w:val="00465279"/>
    <w:rsid w:val="00471F02"/>
    <w:rsid w:val="00476E6C"/>
    <w:rsid w:val="00491158"/>
    <w:rsid w:val="00494D21"/>
    <w:rsid w:val="004C217D"/>
    <w:rsid w:val="004C299B"/>
    <w:rsid w:val="004C5C5F"/>
    <w:rsid w:val="004C745C"/>
    <w:rsid w:val="004C7A0E"/>
    <w:rsid w:val="004D13AE"/>
    <w:rsid w:val="004E307E"/>
    <w:rsid w:val="00510AE8"/>
    <w:rsid w:val="00523D26"/>
    <w:rsid w:val="0054273C"/>
    <w:rsid w:val="0055113B"/>
    <w:rsid w:val="00552F1C"/>
    <w:rsid w:val="00553A2D"/>
    <w:rsid w:val="00575913"/>
    <w:rsid w:val="00575FB4"/>
    <w:rsid w:val="0058610A"/>
    <w:rsid w:val="00586C21"/>
    <w:rsid w:val="005875B5"/>
    <w:rsid w:val="005A0763"/>
    <w:rsid w:val="005B2603"/>
    <w:rsid w:val="005C76AE"/>
    <w:rsid w:val="005D4CAE"/>
    <w:rsid w:val="005F2E54"/>
    <w:rsid w:val="005F52C8"/>
    <w:rsid w:val="00617CC9"/>
    <w:rsid w:val="00631A6C"/>
    <w:rsid w:val="006552BC"/>
    <w:rsid w:val="0066452C"/>
    <w:rsid w:val="0066666F"/>
    <w:rsid w:val="006734B3"/>
    <w:rsid w:val="00673805"/>
    <w:rsid w:val="006949F1"/>
    <w:rsid w:val="006A2BCA"/>
    <w:rsid w:val="006A5316"/>
    <w:rsid w:val="006A56B2"/>
    <w:rsid w:val="006A68E5"/>
    <w:rsid w:val="006B464B"/>
    <w:rsid w:val="006B47B8"/>
    <w:rsid w:val="006B673A"/>
    <w:rsid w:val="006C47D5"/>
    <w:rsid w:val="006C48C2"/>
    <w:rsid w:val="006C6041"/>
    <w:rsid w:val="006D70B4"/>
    <w:rsid w:val="006E613D"/>
    <w:rsid w:val="006E6348"/>
    <w:rsid w:val="006F38C0"/>
    <w:rsid w:val="00704B2A"/>
    <w:rsid w:val="00705261"/>
    <w:rsid w:val="0072540F"/>
    <w:rsid w:val="00727E85"/>
    <w:rsid w:val="007364DD"/>
    <w:rsid w:val="007406A0"/>
    <w:rsid w:val="007408B7"/>
    <w:rsid w:val="00752BF8"/>
    <w:rsid w:val="0075660F"/>
    <w:rsid w:val="00761AF8"/>
    <w:rsid w:val="0077553D"/>
    <w:rsid w:val="00785E6C"/>
    <w:rsid w:val="00786C4F"/>
    <w:rsid w:val="007A70AE"/>
    <w:rsid w:val="007C2A4B"/>
    <w:rsid w:val="007C30D2"/>
    <w:rsid w:val="007D02D7"/>
    <w:rsid w:val="007D46B4"/>
    <w:rsid w:val="007D67C5"/>
    <w:rsid w:val="007E2424"/>
    <w:rsid w:val="007E4ACB"/>
    <w:rsid w:val="007F6E7D"/>
    <w:rsid w:val="008064B2"/>
    <w:rsid w:val="00815E34"/>
    <w:rsid w:val="00830D05"/>
    <w:rsid w:val="00840FB3"/>
    <w:rsid w:val="00844578"/>
    <w:rsid w:val="00844B60"/>
    <w:rsid w:val="00846FF8"/>
    <w:rsid w:val="00850329"/>
    <w:rsid w:val="008579B2"/>
    <w:rsid w:val="00870501"/>
    <w:rsid w:val="00875510"/>
    <w:rsid w:val="00880517"/>
    <w:rsid w:val="008A0D89"/>
    <w:rsid w:val="008B6A4D"/>
    <w:rsid w:val="008C2178"/>
    <w:rsid w:val="008C68EF"/>
    <w:rsid w:val="008E096F"/>
    <w:rsid w:val="008E6D6C"/>
    <w:rsid w:val="008F5174"/>
    <w:rsid w:val="009018B4"/>
    <w:rsid w:val="00906CBA"/>
    <w:rsid w:val="0095356B"/>
    <w:rsid w:val="00953D67"/>
    <w:rsid w:val="00957C13"/>
    <w:rsid w:val="00963AD4"/>
    <w:rsid w:val="009710B3"/>
    <w:rsid w:val="00984AD5"/>
    <w:rsid w:val="009929B6"/>
    <w:rsid w:val="00996F9E"/>
    <w:rsid w:val="009C6B99"/>
    <w:rsid w:val="009E21CF"/>
    <w:rsid w:val="009E6A1E"/>
    <w:rsid w:val="009E7922"/>
    <w:rsid w:val="00A053B2"/>
    <w:rsid w:val="00A12D93"/>
    <w:rsid w:val="00A14196"/>
    <w:rsid w:val="00A22EF6"/>
    <w:rsid w:val="00A321F8"/>
    <w:rsid w:val="00A40094"/>
    <w:rsid w:val="00A468C8"/>
    <w:rsid w:val="00A477B1"/>
    <w:rsid w:val="00A51D04"/>
    <w:rsid w:val="00A623AD"/>
    <w:rsid w:val="00A62E19"/>
    <w:rsid w:val="00A63482"/>
    <w:rsid w:val="00A7048F"/>
    <w:rsid w:val="00A81D1C"/>
    <w:rsid w:val="00AA3837"/>
    <w:rsid w:val="00AA53C9"/>
    <w:rsid w:val="00AA7720"/>
    <w:rsid w:val="00AB09A6"/>
    <w:rsid w:val="00AB4CD6"/>
    <w:rsid w:val="00AC2BBB"/>
    <w:rsid w:val="00AD582E"/>
    <w:rsid w:val="00AF1378"/>
    <w:rsid w:val="00AF23C6"/>
    <w:rsid w:val="00B03025"/>
    <w:rsid w:val="00B03CAB"/>
    <w:rsid w:val="00B06C3E"/>
    <w:rsid w:val="00B21BF0"/>
    <w:rsid w:val="00B22E63"/>
    <w:rsid w:val="00B37C96"/>
    <w:rsid w:val="00B419D4"/>
    <w:rsid w:val="00B53E99"/>
    <w:rsid w:val="00B5467B"/>
    <w:rsid w:val="00B56DAC"/>
    <w:rsid w:val="00B83EF9"/>
    <w:rsid w:val="00B84306"/>
    <w:rsid w:val="00B959F3"/>
    <w:rsid w:val="00B96F67"/>
    <w:rsid w:val="00BA7219"/>
    <w:rsid w:val="00BC1B5B"/>
    <w:rsid w:val="00BC43AE"/>
    <w:rsid w:val="00BC70E9"/>
    <w:rsid w:val="00BD0177"/>
    <w:rsid w:val="00BD62DE"/>
    <w:rsid w:val="00C02E19"/>
    <w:rsid w:val="00C148AA"/>
    <w:rsid w:val="00C30B73"/>
    <w:rsid w:val="00C33B6D"/>
    <w:rsid w:val="00C34AC4"/>
    <w:rsid w:val="00C4171C"/>
    <w:rsid w:val="00C4515E"/>
    <w:rsid w:val="00C5207C"/>
    <w:rsid w:val="00C56DEB"/>
    <w:rsid w:val="00C6422A"/>
    <w:rsid w:val="00C7152A"/>
    <w:rsid w:val="00C764A4"/>
    <w:rsid w:val="00C84AC5"/>
    <w:rsid w:val="00C954AB"/>
    <w:rsid w:val="00C96BDA"/>
    <w:rsid w:val="00C96C33"/>
    <w:rsid w:val="00CD65EE"/>
    <w:rsid w:val="00CF532D"/>
    <w:rsid w:val="00CF6FB0"/>
    <w:rsid w:val="00CF728C"/>
    <w:rsid w:val="00D000EB"/>
    <w:rsid w:val="00D02FCE"/>
    <w:rsid w:val="00D10B2F"/>
    <w:rsid w:val="00D31FAE"/>
    <w:rsid w:val="00D510F0"/>
    <w:rsid w:val="00D53843"/>
    <w:rsid w:val="00D61BBC"/>
    <w:rsid w:val="00D7400B"/>
    <w:rsid w:val="00D87383"/>
    <w:rsid w:val="00D879C7"/>
    <w:rsid w:val="00D93261"/>
    <w:rsid w:val="00DC09B4"/>
    <w:rsid w:val="00DC4160"/>
    <w:rsid w:val="00DD08D5"/>
    <w:rsid w:val="00DE07AC"/>
    <w:rsid w:val="00DE15C8"/>
    <w:rsid w:val="00DF5B7C"/>
    <w:rsid w:val="00E04EF1"/>
    <w:rsid w:val="00E218EA"/>
    <w:rsid w:val="00E21CFD"/>
    <w:rsid w:val="00E247D1"/>
    <w:rsid w:val="00E416DE"/>
    <w:rsid w:val="00E475D6"/>
    <w:rsid w:val="00E51C94"/>
    <w:rsid w:val="00E62075"/>
    <w:rsid w:val="00E673E6"/>
    <w:rsid w:val="00E7183B"/>
    <w:rsid w:val="00E933CE"/>
    <w:rsid w:val="00E96746"/>
    <w:rsid w:val="00E96C76"/>
    <w:rsid w:val="00EA3895"/>
    <w:rsid w:val="00EB3268"/>
    <w:rsid w:val="00EB557A"/>
    <w:rsid w:val="00EB5DAB"/>
    <w:rsid w:val="00EC277C"/>
    <w:rsid w:val="00ED4690"/>
    <w:rsid w:val="00ED55A8"/>
    <w:rsid w:val="00EE1FC3"/>
    <w:rsid w:val="00EE618E"/>
    <w:rsid w:val="00F00776"/>
    <w:rsid w:val="00F15D2D"/>
    <w:rsid w:val="00F42209"/>
    <w:rsid w:val="00F657EE"/>
    <w:rsid w:val="00F66663"/>
    <w:rsid w:val="00FA064E"/>
    <w:rsid w:val="00FB3EAB"/>
    <w:rsid w:val="00FC5F0F"/>
    <w:rsid w:val="00FD0B01"/>
    <w:rsid w:val="00FD2CA0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89"/>
  </w:style>
  <w:style w:type="paragraph" w:styleId="1">
    <w:name w:val="heading 1"/>
    <w:basedOn w:val="a"/>
    <w:link w:val="10"/>
    <w:uiPriority w:val="9"/>
    <w:qFormat/>
    <w:rsid w:val="00552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D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0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D08D5"/>
    <w:pPr>
      <w:ind w:left="720"/>
      <w:contextualSpacing/>
    </w:pPr>
  </w:style>
  <w:style w:type="character" w:customStyle="1" w:styleId="msonormal0">
    <w:name w:val="msonormal"/>
    <w:rsid w:val="00D53843"/>
  </w:style>
  <w:style w:type="paragraph" w:customStyle="1" w:styleId="ConsPlusNormal">
    <w:name w:val="ConsPlusNormal"/>
    <w:uiPriority w:val="99"/>
    <w:rsid w:val="001D65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5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2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Placeholder Text"/>
    <w:basedOn w:val="a0"/>
    <w:uiPriority w:val="99"/>
    <w:semiHidden/>
    <w:rsid w:val="006A68E5"/>
    <w:rPr>
      <w:color w:val="808080"/>
    </w:rPr>
  </w:style>
  <w:style w:type="paragraph" w:styleId="a9">
    <w:name w:val="header"/>
    <w:basedOn w:val="a"/>
    <w:link w:val="aa"/>
    <w:uiPriority w:val="99"/>
    <w:unhideWhenUsed/>
    <w:rsid w:val="004C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217D"/>
  </w:style>
  <w:style w:type="paragraph" w:styleId="ab">
    <w:name w:val="footer"/>
    <w:basedOn w:val="a"/>
    <w:link w:val="ac"/>
    <w:uiPriority w:val="99"/>
    <w:unhideWhenUsed/>
    <w:rsid w:val="004C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2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89"/>
  </w:style>
  <w:style w:type="paragraph" w:styleId="1">
    <w:name w:val="heading 1"/>
    <w:basedOn w:val="a"/>
    <w:link w:val="10"/>
    <w:uiPriority w:val="9"/>
    <w:qFormat/>
    <w:rsid w:val="00552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D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0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D08D5"/>
    <w:pPr>
      <w:ind w:left="720"/>
      <w:contextualSpacing/>
    </w:pPr>
  </w:style>
  <w:style w:type="character" w:customStyle="1" w:styleId="msonormal0">
    <w:name w:val="msonormal"/>
    <w:rsid w:val="00D53843"/>
  </w:style>
  <w:style w:type="paragraph" w:customStyle="1" w:styleId="ConsPlusNormal">
    <w:name w:val="ConsPlusNormal"/>
    <w:uiPriority w:val="99"/>
    <w:rsid w:val="001D65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5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2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Placeholder Text"/>
    <w:basedOn w:val="a0"/>
    <w:uiPriority w:val="99"/>
    <w:semiHidden/>
    <w:rsid w:val="006A68E5"/>
    <w:rPr>
      <w:color w:val="808080"/>
    </w:rPr>
  </w:style>
  <w:style w:type="paragraph" w:styleId="a9">
    <w:name w:val="header"/>
    <w:basedOn w:val="a"/>
    <w:link w:val="aa"/>
    <w:uiPriority w:val="99"/>
    <w:unhideWhenUsed/>
    <w:rsid w:val="004C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217D"/>
  </w:style>
  <w:style w:type="paragraph" w:styleId="ab">
    <w:name w:val="footer"/>
    <w:basedOn w:val="a"/>
    <w:link w:val="ac"/>
    <w:uiPriority w:val="99"/>
    <w:unhideWhenUsed/>
    <w:rsid w:val="004C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v.pra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0EF70-5569-461C-A95F-DE9923F7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АК</dc:creator>
  <cp:lastModifiedBy>Грецких О.П.</cp:lastModifiedBy>
  <cp:revision>2</cp:revision>
  <cp:lastPrinted>2025-04-17T09:34:00Z</cp:lastPrinted>
  <dcterms:created xsi:type="dcterms:W3CDTF">2025-04-17T09:34:00Z</dcterms:created>
  <dcterms:modified xsi:type="dcterms:W3CDTF">2025-04-17T09:34:00Z</dcterms:modified>
</cp:coreProperties>
</file>