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4147" w14:textId="3EAD3D03" w:rsidR="00821DE0" w:rsidRDefault="00821DE0" w:rsidP="00821DE0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70A7B7A" w14:textId="77777777" w:rsidR="00821DE0" w:rsidRDefault="00821DE0" w:rsidP="00821DE0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4BCA841" w14:textId="77777777" w:rsidR="00821DE0" w:rsidRDefault="00821DE0" w:rsidP="00821DE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CADED14" w14:textId="77777777" w:rsidR="00821DE0" w:rsidRPr="0025472A" w:rsidRDefault="00821DE0" w:rsidP="00821DE0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76CD927" w14:textId="77777777" w:rsidR="00821DE0" w:rsidRPr="004C14FF" w:rsidRDefault="00821DE0" w:rsidP="00821DE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73B72AC5" w14:textId="77777777" w:rsidR="00F34074" w:rsidRPr="00F34074" w:rsidRDefault="00F34074" w:rsidP="00F34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0AF91" w14:textId="77777777" w:rsidR="00F34074" w:rsidRPr="00F34074" w:rsidRDefault="00F34074" w:rsidP="00F34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C2C03" w14:textId="5E9E5145" w:rsidR="00F34074" w:rsidRPr="00F34074" w:rsidRDefault="007570AD" w:rsidP="007570A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 апреля 2025 г. № 135</w:t>
      </w:r>
    </w:p>
    <w:p w14:paraId="0C813CDE" w14:textId="1D78AF28" w:rsidR="00F34074" w:rsidRPr="00F34074" w:rsidRDefault="007570AD" w:rsidP="007570A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5508D8F4" w14:textId="77777777" w:rsidR="00F34074" w:rsidRPr="00F34074" w:rsidRDefault="00F34074" w:rsidP="00F34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4630B" w14:textId="053C5BEB" w:rsidR="00E16031" w:rsidRPr="00F34074" w:rsidRDefault="00DB3135" w:rsidP="00F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итогах деятельности Министерства</w:t>
      </w:r>
    </w:p>
    <w:p w14:paraId="7E589E52" w14:textId="779EF4E6" w:rsidR="00E16031" w:rsidRPr="00F34074" w:rsidRDefault="00DB3135" w:rsidP="00F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дорожно-транспортного</w:t>
      </w:r>
      <w:r w:rsidR="00E16031"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461AA8"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омплекса</w:t>
      </w:r>
    </w:p>
    <w:p w14:paraId="28BE9D69" w14:textId="24F3A048" w:rsidR="00E16031" w:rsidRPr="00F34074" w:rsidRDefault="00461AA8" w:rsidP="00F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 за 202</w:t>
      </w:r>
      <w:r w:rsidR="000A23BC"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B3135"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о приоритетных</w:t>
      </w:r>
    </w:p>
    <w:p w14:paraId="33A99518" w14:textId="354CE058" w:rsidR="00DB3135" w:rsidRPr="00F34074" w:rsidRDefault="00DB3135" w:rsidP="00F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направлениях</w:t>
      </w:r>
      <w:r w:rsidR="00FD2426"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на 202</w:t>
      </w:r>
      <w:r w:rsidR="000A23BC"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34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0BC98C4B" w14:textId="77777777" w:rsidR="00DB3135" w:rsidRPr="00F34074" w:rsidRDefault="00DB3135" w:rsidP="00F34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7ED58" w14:textId="77777777" w:rsidR="00F34074" w:rsidRPr="00F34074" w:rsidRDefault="00F34074" w:rsidP="00F34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7D32A" w14:textId="5992463F" w:rsidR="00DB3135" w:rsidRDefault="00AA0BAF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E329C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со 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3E329C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Закона Республики Тыва 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от 11 апреля 2016</w:t>
      </w:r>
      <w:r w:rsidR="00F961D4" w:rsidRPr="00F3407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E329C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160-ЗРТ 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стратегическом планировании в Республике Тыва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135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3CDFAB28" w14:textId="77777777" w:rsidR="00172AFF" w:rsidRPr="00F34074" w:rsidRDefault="00172AFF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CDBC3" w14:textId="6BB5EA55" w:rsidR="00DB3135" w:rsidRPr="00F34074" w:rsidRDefault="00DB3135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к сведению информацию</w:t>
      </w:r>
      <w:r w:rsidR="00785A1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 дорожно-транспортного комплекса Республики Тыва </w:t>
      </w:r>
      <w:r w:rsidR="00FD2426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Чыргал-оол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426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Ш.А.</w:t>
      </w:r>
      <w:r w:rsidR="008D2A5D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об итогах деятельности Министерства дорожно-транспортного комплекса Рес</w:t>
      </w:r>
      <w:r w:rsidR="00461AA8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за 202</w:t>
      </w:r>
      <w:r w:rsidR="00006F97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F5771BA" w14:textId="29C706F0" w:rsidR="00DB3135" w:rsidRPr="00F34074" w:rsidRDefault="00DB3135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приоритетными направлениями деятельности Министерства дорожно-транспортного комплекса Республики Тыва на 20</w:t>
      </w:r>
      <w:r w:rsidR="00785A1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6F97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</w:p>
    <w:p w14:paraId="1BF46AAC" w14:textId="48781A0D" w:rsidR="00006F97" w:rsidRPr="00F34074" w:rsidRDefault="00006F97" w:rsidP="00F3407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целевых показателей национального проекта «Инфраструктура для жизни»;</w:t>
      </w:r>
    </w:p>
    <w:p w14:paraId="0A87CFB1" w14:textId="7D83EA52" w:rsidR="00054A05" w:rsidRPr="00F34074" w:rsidRDefault="0056096A" w:rsidP="00F3407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4A05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54A05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риведение в нормативное состояние подъездных путей к объектам туристической привлекательности;</w:t>
      </w:r>
    </w:p>
    <w:p w14:paraId="10587925" w14:textId="38BE55EB" w:rsidR="00006F97" w:rsidRPr="00F34074" w:rsidRDefault="0056096A" w:rsidP="00F3407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6F97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1AAC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еконструкция автомобильного пункта пропуска «Хандагайты» на российско-монгольской границе</w:t>
      </w:r>
      <w:r w:rsidR="002B186F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2C3B1D" w14:textId="3C3444F2" w:rsidR="00006F97" w:rsidRDefault="0056096A" w:rsidP="00F3407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6F97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06F97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6F97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зработка проектно-сметной документации по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строительству </w:t>
      </w:r>
      <w:r w:rsidR="00006F97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мостово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006F97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06F97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через реку Енисей в с. Баян-Кол</w:t>
      </w:r>
      <w:r w:rsidR="00125C2F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85AE5DC" w14:textId="77777777" w:rsidR="00821DE0" w:rsidRDefault="00821DE0" w:rsidP="00F3407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601AE2" w14:textId="77777777" w:rsidR="00821DE0" w:rsidRPr="00F34074" w:rsidRDefault="00821DE0" w:rsidP="00F3407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E8EAA8" w14:textId="55B651D3" w:rsidR="00006F97" w:rsidRPr="00F34074" w:rsidRDefault="0056096A" w:rsidP="00F34074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</w:t>
      </w:r>
      <w:r w:rsidR="00172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428C7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2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7428C7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азвитие аэропортового комплекса г. Кызыла</w:t>
      </w:r>
      <w:r w:rsidR="00C41D2F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6D671DE" w14:textId="69D8DB22" w:rsidR="00C41D2F" w:rsidRPr="00F34074" w:rsidRDefault="0056096A" w:rsidP="00F34074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172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41D2F" w:rsidRPr="00F34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F63B6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азвитие пассажироперевозок автомобильным транспортом</w:t>
      </w:r>
      <w:r w:rsidR="0092331E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37760" w14:textId="26B606B4" w:rsidR="00D25AB9" w:rsidRPr="00F34074" w:rsidRDefault="00006F97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25AB9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прилагаемый </w:t>
      </w:r>
      <w:hyperlink w:anchor="P34" w:history="1">
        <w:r w:rsidR="00D25AB9" w:rsidRPr="00F34074">
          <w:rPr>
            <w:rStyle w:val="a3"/>
            <w:color w:val="000000" w:themeColor="text1"/>
            <w:sz w:val="28"/>
            <w:szCs w:val="28"/>
            <w:u w:val="none"/>
          </w:rPr>
          <w:t>план</w:t>
        </w:r>
      </w:hyperlink>
      <w:r w:rsidR="00D25AB9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реализации приоритетных направлений деятельности Министерства дорожно-транспортного комплекса Республики Тыва на 20</w:t>
      </w:r>
      <w:r w:rsidR="00DD5AF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0387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25AB9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7C78355" w14:textId="57E23430" w:rsidR="00D25AB9" w:rsidRPr="00F34074" w:rsidRDefault="00D25AB9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 силу </w:t>
      </w:r>
      <w:hyperlink r:id="rId7" w:history="1">
        <w:r w:rsidRPr="00F34074">
          <w:rPr>
            <w:rStyle w:val="a3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</w:t>
      </w:r>
      <w:r w:rsidR="00DD5AF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от </w:t>
      </w:r>
      <w:r w:rsidR="00F961D4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27 марта</w:t>
      </w:r>
      <w:r w:rsidR="00E6792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961D4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5AF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F961D4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деятельности Министерства дорожно-транспортного </w:t>
      </w:r>
      <w:r w:rsidR="00E6792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 Республики Тыва за 202</w:t>
      </w:r>
      <w:r w:rsidR="00792334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приоритетных н</w:t>
      </w:r>
      <w:r w:rsidR="00E6792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</w:t>
      </w:r>
      <w:r w:rsidR="00DD5AF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ях деятельности на 202</w:t>
      </w:r>
      <w:r w:rsidR="00792334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6051B" w14:textId="68E617DC" w:rsidR="00D25AB9" w:rsidRPr="00F34074" w:rsidRDefault="00D25AB9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5. Размест</w:t>
      </w:r>
      <w:r w:rsidR="00A20DD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ить настоящее постановление на «О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A20DD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в информационно-телекоммуникационной сети 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16031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FEC39C" w14:textId="5E2E4C61" w:rsidR="00D25AB9" w:rsidRPr="00F34074" w:rsidRDefault="00D25AB9" w:rsidP="00F340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Контроль за исполнением настоящего постановления возложить </w:t>
      </w:r>
      <w:r w:rsidR="00D54EFB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72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54EFB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 Правительства Республики Тыва</w:t>
      </w:r>
      <w:r w:rsidR="00C20095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EFB" w:rsidRPr="00F34074">
        <w:rPr>
          <w:rFonts w:ascii="Times New Roman" w:hAnsi="Times New Roman" w:cs="Times New Roman"/>
          <w:color w:val="000000" w:themeColor="text1"/>
          <w:sz w:val="28"/>
          <w:szCs w:val="28"/>
        </w:rPr>
        <w:t>Лукина О.Н.</w:t>
      </w:r>
    </w:p>
    <w:p w14:paraId="61A3199A" w14:textId="1EC31FF2" w:rsidR="00D25AB9" w:rsidRPr="00F34074" w:rsidRDefault="00D25AB9" w:rsidP="00172AF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A125F" w14:textId="24E10BE2" w:rsidR="00A20DD1" w:rsidRPr="00F34074" w:rsidRDefault="00A20DD1" w:rsidP="00172AF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F8FCC" w14:textId="60721015" w:rsidR="00D25AB9" w:rsidRPr="00F34074" w:rsidRDefault="00D25AB9" w:rsidP="00172AF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7C2AF4" w14:textId="6F3776F7" w:rsidR="00812865" w:rsidRPr="00F34074" w:rsidRDefault="00A30CCC" w:rsidP="00172AFF">
      <w:pPr>
        <w:spacing w:after="0" w:line="360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4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812865" w:rsidRPr="00F34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                                                   </w:t>
      </w:r>
      <w:r w:rsidR="0017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12865" w:rsidRPr="00F34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F34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Ховалыг</w:t>
      </w:r>
    </w:p>
    <w:p w14:paraId="7B887BB3" w14:textId="77777777" w:rsidR="00E377E2" w:rsidRPr="00F34074" w:rsidRDefault="00E377E2" w:rsidP="0017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E708C" w14:textId="77777777" w:rsidR="008D33F1" w:rsidRPr="00F34074" w:rsidRDefault="008D33F1" w:rsidP="00F340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D33F1" w:rsidRPr="00F34074" w:rsidSect="00F34074">
          <w:headerReference w:type="default" r:id="rId8"/>
          <w:headerReference w:type="first" r:id="rId9"/>
          <w:pgSz w:w="11906" w:h="16838" w:code="9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653081B3" w14:textId="77777777" w:rsidR="0064612F" w:rsidRPr="00172AFF" w:rsidRDefault="008D33F1" w:rsidP="00172AF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172AF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4612F" w:rsidRPr="00172AFF">
        <w:rPr>
          <w:rFonts w:ascii="Times New Roman" w:hAnsi="Times New Roman" w:cs="Times New Roman"/>
          <w:sz w:val="28"/>
          <w:szCs w:val="28"/>
        </w:rPr>
        <w:t>твержден</w:t>
      </w:r>
    </w:p>
    <w:p w14:paraId="10EC9DE0" w14:textId="77777777" w:rsidR="0064612F" w:rsidRPr="00172AFF" w:rsidRDefault="0064612F" w:rsidP="00172AF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172AF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07158CA" w14:textId="77777777" w:rsidR="0064612F" w:rsidRPr="00172AFF" w:rsidRDefault="0064612F" w:rsidP="00172AF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172AF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1130312" w14:textId="02885469" w:rsidR="00E16031" w:rsidRPr="00172AFF" w:rsidRDefault="007570AD" w:rsidP="00172AF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 апреля 2025 г. № 135</w:t>
      </w:r>
    </w:p>
    <w:p w14:paraId="5BB136D6" w14:textId="77777777" w:rsidR="00172AFF" w:rsidRPr="00172AFF" w:rsidRDefault="00172AFF" w:rsidP="0017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1A8FA" w14:textId="77777777" w:rsidR="00172AFF" w:rsidRPr="00172AFF" w:rsidRDefault="00172AFF" w:rsidP="0017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9CE8A" w14:textId="77777777" w:rsidR="00785A11" w:rsidRPr="00172AFF" w:rsidRDefault="00785A11" w:rsidP="00172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FF">
        <w:rPr>
          <w:rFonts w:ascii="Times New Roman" w:hAnsi="Times New Roman" w:cs="Times New Roman"/>
          <w:b/>
          <w:sz w:val="28"/>
          <w:szCs w:val="28"/>
        </w:rPr>
        <w:t>П</w:t>
      </w:r>
      <w:r w:rsidR="00E16031" w:rsidRPr="0017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FF">
        <w:rPr>
          <w:rFonts w:ascii="Times New Roman" w:hAnsi="Times New Roman" w:cs="Times New Roman"/>
          <w:b/>
          <w:sz w:val="28"/>
          <w:szCs w:val="28"/>
        </w:rPr>
        <w:t>Л</w:t>
      </w:r>
      <w:r w:rsidR="00E16031" w:rsidRPr="0017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FF">
        <w:rPr>
          <w:rFonts w:ascii="Times New Roman" w:hAnsi="Times New Roman" w:cs="Times New Roman"/>
          <w:b/>
          <w:sz w:val="28"/>
          <w:szCs w:val="28"/>
        </w:rPr>
        <w:t>А</w:t>
      </w:r>
      <w:r w:rsidR="00E16031" w:rsidRPr="0017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FF">
        <w:rPr>
          <w:rFonts w:ascii="Times New Roman" w:hAnsi="Times New Roman" w:cs="Times New Roman"/>
          <w:b/>
          <w:sz w:val="28"/>
          <w:szCs w:val="28"/>
        </w:rPr>
        <w:t>Н</w:t>
      </w:r>
    </w:p>
    <w:p w14:paraId="6ACA7BDE" w14:textId="77777777" w:rsidR="00172AFF" w:rsidRDefault="00785A11" w:rsidP="0017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FF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  <w:r w:rsidR="00172AFF">
        <w:rPr>
          <w:rFonts w:ascii="Times New Roman" w:hAnsi="Times New Roman" w:cs="Times New Roman"/>
          <w:sz w:val="28"/>
          <w:szCs w:val="28"/>
        </w:rPr>
        <w:t xml:space="preserve"> </w:t>
      </w:r>
      <w:r w:rsidRPr="00172AFF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14:paraId="583491ED" w14:textId="74FED74D" w:rsidR="00785A11" w:rsidRPr="00172AFF" w:rsidRDefault="00785A11" w:rsidP="0017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FF">
        <w:rPr>
          <w:rFonts w:ascii="Times New Roman" w:hAnsi="Times New Roman" w:cs="Times New Roman"/>
          <w:sz w:val="28"/>
          <w:szCs w:val="28"/>
        </w:rPr>
        <w:t xml:space="preserve">Министерства дорожно-транспортного комплекса Республики Тыва </w:t>
      </w:r>
      <w:r w:rsidR="00E723E1" w:rsidRPr="00172AFF">
        <w:rPr>
          <w:rFonts w:ascii="Times New Roman" w:hAnsi="Times New Roman" w:cs="Times New Roman"/>
          <w:sz w:val="28"/>
          <w:szCs w:val="28"/>
        </w:rPr>
        <w:t>на 202</w:t>
      </w:r>
      <w:r w:rsidR="0001365E" w:rsidRPr="00172AFF">
        <w:rPr>
          <w:rFonts w:ascii="Times New Roman" w:hAnsi="Times New Roman" w:cs="Times New Roman"/>
          <w:sz w:val="28"/>
          <w:szCs w:val="28"/>
        </w:rPr>
        <w:t>5</w:t>
      </w:r>
      <w:r w:rsidRPr="00172AF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CF1EA4" w14:textId="77777777" w:rsidR="0064612F" w:rsidRPr="00172AFF" w:rsidRDefault="0064612F" w:rsidP="0017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1417"/>
        <w:gridCol w:w="2977"/>
        <w:gridCol w:w="5206"/>
      </w:tblGrid>
      <w:tr w:rsidR="00F34074" w:rsidRPr="00172AFF" w14:paraId="1EDCB562" w14:textId="77777777" w:rsidTr="002C6615">
        <w:trPr>
          <w:trHeight w:val="20"/>
          <w:tblHeader/>
          <w:jc w:val="center"/>
        </w:trPr>
        <w:tc>
          <w:tcPr>
            <w:tcW w:w="6096" w:type="dxa"/>
          </w:tcPr>
          <w:p w14:paraId="6BD768D8" w14:textId="77777777" w:rsidR="0064612F" w:rsidRPr="00172AFF" w:rsidRDefault="0064612F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14:paraId="41DE1CA2" w14:textId="5F002E3A" w:rsidR="00E16031" w:rsidRPr="00172AFF" w:rsidRDefault="00792334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  <w:p w14:paraId="00FD3791" w14:textId="77777777" w:rsidR="0064612F" w:rsidRPr="00172AFF" w:rsidRDefault="0064612F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2977" w:type="dxa"/>
          </w:tcPr>
          <w:p w14:paraId="3F25CD23" w14:textId="77777777" w:rsidR="00792334" w:rsidRPr="00172AFF" w:rsidRDefault="00792334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14:paraId="0D495872" w14:textId="283B92D4" w:rsidR="0064612F" w:rsidRPr="00172AFF" w:rsidRDefault="0064612F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  <w:tc>
          <w:tcPr>
            <w:tcW w:w="5206" w:type="dxa"/>
          </w:tcPr>
          <w:p w14:paraId="51D2CBAE" w14:textId="77777777" w:rsidR="0064612F" w:rsidRPr="00172AFF" w:rsidRDefault="0064612F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F34074" w:rsidRPr="00172AFF" w14:paraId="3C0D4B89" w14:textId="77777777" w:rsidTr="002C6615">
        <w:trPr>
          <w:trHeight w:val="20"/>
          <w:jc w:val="center"/>
        </w:trPr>
        <w:tc>
          <w:tcPr>
            <w:tcW w:w="15696" w:type="dxa"/>
            <w:gridSpan w:val="4"/>
          </w:tcPr>
          <w:p w14:paraId="14272042" w14:textId="213DF276" w:rsidR="00583429" w:rsidRPr="00172AFF" w:rsidRDefault="00731B91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792334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целевых показателей национального проекта «Инфраструктура для жизни»</w:t>
            </w:r>
          </w:p>
        </w:tc>
      </w:tr>
      <w:tr w:rsidR="00F34074" w:rsidRPr="00172AFF" w14:paraId="1A378666" w14:textId="77777777" w:rsidTr="002C6615">
        <w:trPr>
          <w:trHeight w:val="20"/>
          <w:jc w:val="center"/>
        </w:trPr>
        <w:tc>
          <w:tcPr>
            <w:tcW w:w="6096" w:type="dxa"/>
          </w:tcPr>
          <w:p w14:paraId="65178C27" w14:textId="75DDD058" w:rsidR="00EF0EEE" w:rsidRPr="00172AFF" w:rsidRDefault="00EF0EEE" w:rsidP="00F67167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AFF">
              <w:rPr>
                <w:color w:val="000000" w:themeColor="text1"/>
              </w:rPr>
              <w:t>1.1. Увеличение к 2030 г. нормативного состояния дорог федерального значения и дорог крупнейших городских агломераций не менее 85</w:t>
            </w:r>
            <w:r w:rsidR="002C6615">
              <w:rPr>
                <w:color w:val="000000" w:themeColor="text1"/>
              </w:rPr>
              <w:t xml:space="preserve"> процентов</w:t>
            </w:r>
            <w:r w:rsidRPr="00172AFF">
              <w:rPr>
                <w:color w:val="000000" w:themeColor="text1"/>
              </w:rPr>
              <w:t>, опорной сети автомобильных дорог – не менее 85</w:t>
            </w:r>
            <w:r w:rsidR="002C6615">
              <w:rPr>
                <w:color w:val="000000" w:themeColor="text1"/>
              </w:rPr>
              <w:t xml:space="preserve"> процентов</w:t>
            </w:r>
            <w:r w:rsidRPr="00172AFF">
              <w:rPr>
                <w:color w:val="000000" w:themeColor="text1"/>
              </w:rPr>
              <w:t>, автомобильных дорог регионального или межмуниципального зна</w:t>
            </w:r>
            <w:r w:rsidR="002C6615">
              <w:rPr>
                <w:color w:val="000000" w:themeColor="text1"/>
              </w:rPr>
              <w:t xml:space="preserve">чения – не менее 60 процентов </w:t>
            </w:r>
          </w:p>
        </w:tc>
        <w:tc>
          <w:tcPr>
            <w:tcW w:w="1417" w:type="dxa"/>
            <w:vMerge w:val="restart"/>
          </w:tcPr>
          <w:p w14:paraId="7786DEC3" w14:textId="77777777" w:rsidR="00EF0EEE" w:rsidRPr="00172AFF" w:rsidRDefault="00EF0EEE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14:paraId="536895A6" w14:textId="0C1CE68A" w:rsidR="00EF0EEE" w:rsidRPr="00172AFF" w:rsidRDefault="00EF0EEE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2977" w:type="dxa"/>
          </w:tcPr>
          <w:p w14:paraId="6E41E734" w14:textId="3015C6E3" w:rsidR="00EF0EEE" w:rsidRPr="00172AFF" w:rsidRDefault="00EF0EEE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Министерство дорожно-транспортного комплекса Республики Тыва, ГКУ «Тываавтодор»</w:t>
            </w:r>
          </w:p>
        </w:tc>
        <w:tc>
          <w:tcPr>
            <w:tcW w:w="5206" w:type="dxa"/>
          </w:tcPr>
          <w:p w14:paraId="1BEEE01F" w14:textId="207ABDBE" w:rsidR="00EF0EEE" w:rsidRPr="00172AFF" w:rsidRDefault="00EF0EEE" w:rsidP="002C66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 в нормативное состояние автомобильных дорог, развитие дорожной сети, межрегиональных и международных транс</w:t>
            </w:r>
            <w:r w:rsidR="0071503C"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портных маршрутов</w:t>
            </w:r>
          </w:p>
          <w:p w14:paraId="714FB74A" w14:textId="2E9826CB" w:rsidR="00EF0EEE" w:rsidRPr="00172AFF" w:rsidRDefault="00EF0EEE" w:rsidP="002C66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4074" w:rsidRPr="00172AFF" w14:paraId="3B5A6D56" w14:textId="77777777" w:rsidTr="002C6615">
        <w:trPr>
          <w:trHeight w:val="20"/>
          <w:jc w:val="center"/>
        </w:trPr>
        <w:tc>
          <w:tcPr>
            <w:tcW w:w="6096" w:type="dxa"/>
          </w:tcPr>
          <w:p w14:paraId="5F2BBBEA" w14:textId="598EBD2C" w:rsidR="00EF0EEE" w:rsidRPr="00172AFF" w:rsidRDefault="00EF0EEE" w:rsidP="00F67167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AFF">
              <w:rPr>
                <w:color w:val="000000" w:themeColor="text1"/>
              </w:rPr>
              <w:t>1.2. Увеличение к 2030 г. в агломерациях и городах доли парка общественного транспорта не старше нормативного срока эксплуатации, не менее 85</w:t>
            </w:r>
            <w:r w:rsidR="002C6615">
              <w:rPr>
                <w:color w:val="000000" w:themeColor="text1"/>
              </w:rPr>
              <w:t xml:space="preserve"> процентов</w:t>
            </w:r>
          </w:p>
        </w:tc>
        <w:tc>
          <w:tcPr>
            <w:tcW w:w="1417" w:type="dxa"/>
            <w:vMerge/>
          </w:tcPr>
          <w:p w14:paraId="2BD4D713" w14:textId="601882CC" w:rsidR="00EF0EEE" w:rsidRPr="00172AFF" w:rsidRDefault="00EF0EEE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4BD04B" w14:textId="76352907" w:rsidR="00EF0EEE" w:rsidRPr="00172AFF" w:rsidRDefault="00EF0EEE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  <w:tc>
          <w:tcPr>
            <w:tcW w:w="5206" w:type="dxa"/>
          </w:tcPr>
          <w:p w14:paraId="3A827F4D" w14:textId="5C84408E" w:rsidR="00EF0EEE" w:rsidRPr="00172AFF" w:rsidRDefault="00EF0EEE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транспортного обслуживания населения общественным транспортом на территории республики</w:t>
            </w:r>
          </w:p>
        </w:tc>
      </w:tr>
      <w:tr w:rsidR="00F34074" w:rsidRPr="00172AFF" w14:paraId="14BAA761" w14:textId="77777777" w:rsidTr="002C6615">
        <w:trPr>
          <w:trHeight w:val="20"/>
          <w:jc w:val="center"/>
        </w:trPr>
        <w:tc>
          <w:tcPr>
            <w:tcW w:w="6096" w:type="dxa"/>
            <w:tcBorders>
              <w:bottom w:val="single" w:sz="4" w:space="0" w:color="auto"/>
            </w:tcBorders>
          </w:tcPr>
          <w:p w14:paraId="17215735" w14:textId="6A302990" w:rsidR="00EF0EEE" w:rsidRPr="00172AFF" w:rsidRDefault="00EF0EEE" w:rsidP="002C661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AFF">
              <w:rPr>
                <w:color w:val="000000" w:themeColor="text1"/>
              </w:rPr>
              <w:t>1.3. Снижение смертности в результате ДТП в 1,5 раза к 2030 г. и в 2 раза к 2036 г. по сравнению с показателем 2023 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51B535C" w14:textId="275EAA39" w:rsidR="00EF0EEE" w:rsidRPr="00172AFF" w:rsidRDefault="00EF0EEE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59D8B9" w14:textId="5AEBC945" w:rsidR="00EF0EEE" w:rsidRPr="00172AFF" w:rsidRDefault="00EF0EEE" w:rsidP="00F671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Тыва, Управ</w:t>
            </w:r>
            <w:r w:rsidR="00F67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ГИБДД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МВД по Р</w:t>
            </w:r>
            <w:r w:rsidR="002C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еспублике 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C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администрации муниципальных образований (по согласованию)</w:t>
            </w:r>
          </w:p>
        </w:tc>
        <w:tc>
          <w:tcPr>
            <w:tcW w:w="5206" w:type="dxa"/>
          </w:tcPr>
          <w:p w14:paraId="75DC050D" w14:textId="6BCB4049" w:rsidR="00EF0EEE" w:rsidRPr="00172AFF" w:rsidRDefault="00EF0EEE" w:rsidP="002C661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2A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смертности населения и количества погибших в дорожно-транспортных происшествиях, увеличение ожидаемой продолжительности жизни сохранение населения</w:t>
            </w:r>
          </w:p>
        </w:tc>
      </w:tr>
      <w:tr w:rsidR="00F34074" w:rsidRPr="00172AFF" w14:paraId="2F2B825B" w14:textId="77777777" w:rsidTr="002C6615">
        <w:trPr>
          <w:trHeight w:val="20"/>
          <w:jc w:val="center"/>
        </w:trPr>
        <w:tc>
          <w:tcPr>
            <w:tcW w:w="15696" w:type="dxa"/>
            <w:gridSpan w:val="4"/>
          </w:tcPr>
          <w:p w14:paraId="57B3FE31" w14:textId="64E1F126" w:rsidR="007B04E0" w:rsidRPr="00172AFF" w:rsidRDefault="00A24DCC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4772CF" w:rsidRPr="00172A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Приведение в нормативное состояние подъездных путей к объектам </w:t>
            </w:r>
            <w:r w:rsidR="00DC77BA" w:rsidRPr="00172A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туристической привлекательности</w:t>
            </w:r>
          </w:p>
        </w:tc>
      </w:tr>
      <w:tr w:rsidR="0061539A" w:rsidRPr="00172AFF" w14:paraId="31124D6D" w14:textId="77777777" w:rsidTr="00F46827">
        <w:trPr>
          <w:trHeight w:val="1380"/>
          <w:jc w:val="center"/>
        </w:trPr>
        <w:tc>
          <w:tcPr>
            <w:tcW w:w="6096" w:type="dxa"/>
          </w:tcPr>
          <w:p w14:paraId="3334ADC2" w14:textId="77DEA818" w:rsidR="0061539A" w:rsidRPr="00172AFF" w:rsidRDefault="0061539A" w:rsidP="00F6716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Ремонт подъездных автодорог к с. Хадын и с. Тээли; автодороги Бояровка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172A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Тоора-Хем и Мугур-Аксы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172A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Кызыл-Хая; участок автозимника Усть-Бурен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172A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Усть-Элегест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172A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Кунгуртуг до с. Сизим; подъездны</w:t>
            </w:r>
            <w:r w:rsidR="00F6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172A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дорог к оз. Хадын 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Дус-Холь</w:t>
            </w:r>
          </w:p>
        </w:tc>
        <w:tc>
          <w:tcPr>
            <w:tcW w:w="1417" w:type="dxa"/>
          </w:tcPr>
          <w:p w14:paraId="06FAB702" w14:textId="1B255F14" w:rsidR="0061539A" w:rsidRPr="00172AFF" w:rsidRDefault="0061539A" w:rsidP="002C66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2025 г.</w:t>
            </w:r>
          </w:p>
        </w:tc>
        <w:tc>
          <w:tcPr>
            <w:tcW w:w="2977" w:type="dxa"/>
          </w:tcPr>
          <w:p w14:paraId="7A4C455A" w14:textId="77777777" w:rsidR="0061539A" w:rsidRPr="00172AFF" w:rsidRDefault="0061539A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</w:p>
        </w:tc>
        <w:tc>
          <w:tcPr>
            <w:tcW w:w="5206" w:type="dxa"/>
          </w:tcPr>
          <w:p w14:paraId="7C92E9F7" w14:textId="2C9684F9" w:rsidR="0061539A" w:rsidRPr="00172AFF" w:rsidRDefault="0061539A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улучшение транспортной доступности туристических объектов и повышение уровня комфорта и безопасности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туристов</w:t>
            </w:r>
          </w:p>
          <w:p w14:paraId="5B0D8774" w14:textId="4ACAB5FF" w:rsidR="0061539A" w:rsidRPr="00172AFF" w:rsidRDefault="0061539A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4074" w:rsidRPr="00172AFF" w14:paraId="25061339" w14:textId="77777777" w:rsidTr="002C6615">
        <w:trPr>
          <w:trHeight w:val="20"/>
          <w:jc w:val="center"/>
        </w:trPr>
        <w:tc>
          <w:tcPr>
            <w:tcW w:w="15696" w:type="dxa"/>
            <w:gridSpan w:val="4"/>
          </w:tcPr>
          <w:p w14:paraId="580077F0" w14:textId="082A1D56" w:rsidR="00205C9B" w:rsidRPr="00172AFF" w:rsidRDefault="002B186F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6B1AAC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автомобильного пункта пропуска «Хандагайты» на российско-монгольской</w:t>
            </w:r>
            <w:r w:rsidR="00DC77BA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1AAC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границе</w:t>
            </w:r>
          </w:p>
        </w:tc>
      </w:tr>
      <w:tr w:rsidR="00F34074" w:rsidRPr="00172AFF" w14:paraId="1D2BBC66" w14:textId="77777777" w:rsidTr="002C6615">
        <w:trPr>
          <w:trHeight w:val="20"/>
          <w:jc w:val="center"/>
        </w:trPr>
        <w:tc>
          <w:tcPr>
            <w:tcW w:w="6096" w:type="dxa"/>
          </w:tcPr>
          <w:p w14:paraId="751C2DCC" w14:textId="5B3EE631" w:rsidR="002946AD" w:rsidRPr="00172AFF" w:rsidRDefault="00ED439B" w:rsidP="00F6716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</w:t>
            </w:r>
            <w:r w:rsidR="00F6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</w:t>
            </w:r>
            <w:r w:rsidR="00F6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завершением в 2025 году строительно-монтажных работ на реконструируемом пункте пропуска </w:t>
            </w:r>
            <w:r w:rsidR="00394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Хандагайты</w:t>
            </w:r>
            <w:r w:rsidR="00394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открытием его в много</w:t>
            </w:r>
            <w:r w:rsidR="00615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стороннем режиме</w:t>
            </w:r>
          </w:p>
        </w:tc>
        <w:tc>
          <w:tcPr>
            <w:tcW w:w="1417" w:type="dxa"/>
          </w:tcPr>
          <w:p w14:paraId="5515DEDF" w14:textId="4B98D44B" w:rsidR="00006BA9" w:rsidRPr="00172AFF" w:rsidRDefault="008D58F0" w:rsidP="002C661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1503C"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503C"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2977" w:type="dxa"/>
          </w:tcPr>
          <w:p w14:paraId="43140347" w14:textId="5BF3581C" w:rsidR="00006BA9" w:rsidRPr="00172AFF" w:rsidRDefault="00DC77BA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</w:t>
            </w:r>
            <w:r w:rsidR="00960678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ФГКУ «Росгранстрой»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06" w:type="dxa"/>
          </w:tcPr>
          <w:p w14:paraId="71CE94B4" w14:textId="510710EA" w:rsidR="00006BA9" w:rsidRPr="00172AFF" w:rsidRDefault="006F2B51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пассажиро</w:t>
            </w:r>
            <w:r w:rsidR="00FF2F26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D69EE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грузооборота в 10 раз, расширение въездного и выездного туризма не менее чем в 2,4 раза, а также создание более 1 тыс. новых рабочих мест, создание объектов транспортной </w:t>
            </w:r>
            <w:r w:rsidR="00DC77BA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энергетической инфраструктуры</w:t>
            </w:r>
          </w:p>
        </w:tc>
      </w:tr>
      <w:tr w:rsidR="00F34074" w:rsidRPr="00172AFF" w14:paraId="6519BF2A" w14:textId="77777777" w:rsidTr="002C6615">
        <w:trPr>
          <w:trHeight w:val="20"/>
          <w:jc w:val="center"/>
        </w:trPr>
        <w:tc>
          <w:tcPr>
            <w:tcW w:w="15696" w:type="dxa"/>
            <w:gridSpan w:val="4"/>
          </w:tcPr>
          <w:p w14:paraId="758AB39F" w14:textId="01D9F4D0" w:rsidR="0082688E" w:rsidRPr="00172AFF" w:rsidRDefault="003B683C" w:rsidP="003947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334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Разработка проектно-сметной документации по </w:t>
            </w:r>
            <w:r w:rsidR="00394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 </w:t>
            </w:r>
            <w:r w:rsidR="00792334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мостово</w:t>
            </w:r>
            <w:r w:rsidR="00394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792334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переход</w:t>
            </w:r>
            <w:r w:rsidR="00394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2334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реку Енисей в с. Баян-Кол</w:t>
            </w:r>
          </w:p>
        </w:tc>
      </w:tr>
      <w:tr w:rsidR="000B50CD" w:rsidRPr="00172AFF" w14:paraId="11C81963" w14:textId="77777777" w:rsidTr="00E30455">
        <w:trPr>
          <w:trHeight w:val="838"/>
          <w:jc w:val="center"/>
        </w:trPr>
        <w:tc>
          <w:tcPr>
            <w:tcW w:w="6096" w:type="dxa"/>
          </w:tcPr>
          <w:p w14:paraId="27C79762" w14:textId="5024750C" w:rsidR="000B50CD" w:rsidRPr="00172AFF" w:rsidRDefault="000B50CD" w:rsidP="00394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и получение государственной экспертизы ПСД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строительству 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мостово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виде САРМ (БАРМ) через р. Енисей в с. Баян-Кол</w:t>
            </w:r>
          </w:p>
        </w:tc>
        <w:tc>
          <w:tcPr>
            <w:tcW w:w="1417" w:type="dxa"/>
          </w:tcPr>
          <w:p w14:paraId="2F075E5F" w14:textId="30C75F3D" w:rsidR="000B50CD" w:rsidRPr="00172AFF" w:rsidRDefault="000B50CD" w:rsidP="002C66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2025 г.</w:t>
            </w:r>
          </w:p>
        </w:tc>
        <w:tc>
          <w:tcPr>
            <w:tcW w:w="2977" w:type="dxa"/>
          </w:tcPr>
          <w:p w14:paraId="48BC3F33" w14:textId="49BA1FDB" w:rsidR="000B50CD" w:rsidRPr="00172AFF" w:rsidRDefault="000B50CD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  <w:tc>
          <w:tcPr>
            <w:tcW w:w="5206" w:type="dxa"/>
          </w:tcPr>
          <w:p w14:paraId="78D15573" w14:textId="3CC26330" w:rsidR="000B50CD" w:rsidRPr="00172AFF" w:rsidRDefault="000B50CD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в нормативное состояние автомобильных дорог, развитие дорожной сети и ИССО на них</w:t>
            </w:r>
          </w:p>
        </w:tc>
      </w:tr>
      <w:tr w:rsidR="00F34074" w:rsidRPr="00172AFF" w14:paraId="626CA211" w14:textId="77777777" w:rsidTr="002C6615">
        <w:trPr>
          <w:trHeight w:val="20"/>
          <w:jc w:val="center"/>
        </w:trPr>
        <w:tc>
          <w:tcPr>
            <w:tcW w:w="15696" w:type="dxa"/>
            <w:gridSpan w:val="4"/>
          </w:tcPr>
          <w:p w14:paraId="4482A123" w14:textId="454D8285" w:rsidR="0082688E" w:rsidRPr="00172AFF" w:rsidRDefault="003B683C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92334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C77BA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аэропортового комплекса г. Кызыла</w:t>
            </w:r>
          </w:p>
        </w:tc>
      </w:tr>
      <w:tr w:rsidR="00F34074" w:rsidRPr="00172AFF" w14:paraId="28F056D8" w14:textId="77777777" w:rsidTr="002C6615">
        <w:trPr>
          <w:trHeight w:val="20"/>
          <w:jc w:val="center"/>
        </w:trPr>
        <w:tc>
          <w:tcPr>
            <w:tcW w:w="6096" w:type="dxa"/>
          </w:tcPr>
          <w:p w14:paraId="7C9244A8" w14:textId="03BD343F" w:rsidR="009F7501" w:rsidRPr="00172AFF" w:rsidRDefault="009F7501" w:rsidP="002C66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 Благоустройство привокзальной площади аэропорта</w:t>
            </w:r>
            <w:r w:rsidR="00206903"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7428C7"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прилегающей территории здания аэропорта</w:t>
            </w:r>
          </w:p>
        </w:tc>
        <w:tc>
          <w:tcPr>
            <w:tcW w:w="1417" w:type="dxa"/>
          </w:tcPr>
          <w:p w14:paraId="1260E31C" w14:textId="6E1B3081" w:rsidR="009F7501" w:rsidRPr="00172AFF" w:rsidRDefault="009F7501" w:rsidP="002C66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2025 г.</w:t>
            </w:r>
          </w:p>
        </w:tc>
        <w:tc>
          <w:tcPr>
            <w:tcW w:w="2977" w:type="dxa"/>
            <w:vMerge w:val="restart"/>
          </w:tcPr>
          <w:p w14:paraId="29F5693D" w14:textId="4725BE87" w:rsidR="009F7501" w:rsidRPr="00172AFF" w:rsidRDefault="009F7501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Тыва, ФКП «Аэропорт Кызыл» (по согласованию)</w:t>
            </w:r>
          </w:p>
        </w:tc>
        <w:tc>
          <w:tcPr>
            <w:tcW w:w="5206" w:type="dxa"/>
            <w:vMerge w:val="restart"/>
          </w:tcPr>
          <w:p w14:paraId="46D30840" w14:textId="0C8A0E49" w:rsidR="009F7501" w:rsidRPr="00172AFF" w:rsidRDefault="007428C7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транспортного обслуживания населения и </w:t>
            </w:r>
            <w:r w:rsidR="00F45B8E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транспортной доступ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ности, увеличение </w:t>
            </w:r>
            <w:r w:rsidR="007E0F91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объема 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пассажиропотока ФКП «Аэропорт Кызыл» и туристического потока в республику</w:t>
            </w:r>
          </w:p>
        </w:tc>
      </w:tr>
      <w:tr w:rsidR="00F34074" w:rsidRPr="00172AFF" w14:paraId="2DF73BD9" w14:textId="77777777" w:rsidTr="002C6615">
        <w:trPr>
          <w:trHeight w:val="20"/>
          <w:jc w:val="center"/>
        </w:trPr>
        <w:tc>
          <w:tcPr>
            <w:tcW w:w="6096" w:type="dxa"/>
          </w:tcPr>
          <w:p w14:paraId="27405CE9" w14:textId="4D2A25E8" w:rsidR="009F7501" w:rsidRPr="00172AFF" w:rsidRDefault="009F7501" w:rsidP="002C66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 Увеличение частоты авиарейсов</w:t>
            </w:r>
          </w:p>
        </w:tc>
        <w:tc>
          <w:tcPr>
            <w:tcW w:w="1417" w:type="dxa"/>
          </w:tcPr>
          <w:p w14:paraId="6B391236" w14:textId="6FCD3204" w:rsidR="009F7501" w:rsidRPr="00172AFF" w:rsidRDefault="009F7501" w:rsidP="002C66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2025 г.</w:t>
            </w:r>
          </w:p>
        </w:tc>
        <w:tc>
          <w:tcPr>
            <w:tcW w:w="2977" w:type="dxa"/>
            <w:vMerge/>
          </w:tcPr>
          <w:p w14:paraId="077C8AF8" w14:textId="2E04B80B" w:rsidR="009F7501" w:rsidRPr="00172AFF" w:rsidRDefault="009F7501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14:paraId="4FEC0E8E" w14:textId="62AAB4D2" w:rsidR="009F7501" w:rsidRPr="00172AFF" w:rsidRDefault="009F7501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4074" w:rsidRPr="00172AFF" w14:paraId="35137F2E" w14:textId="77777777" w:rsidTr="002C6615">
        <w:trPr>
          <w:trHeight w:val="20"/>
          <w:jc w:val="center"/>
        </w:trPr>
        <w:tc>
          <w:tcPr>
            <w:tcW w:w="15696" w:type="dxa"/>
            <w:gridSpan w:val="4"/>
          </w:tcPr>
          <w:p w14:paraId="5042FDE8" w14:textId="541C5C9E" w:rsidR="00FF2F26" w:rsidRPr="00172AFF" w:rsidRDefault="00FF2F26" w:rsidP="002C66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3E6DA3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r w:rsidR="00206990"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пассажироперевозок автомобильным транспортом</w:t>
            </w:r>
          </w:p>
        </w:tc>
      </w:tr>
      <w:tr w:rsidR="00F34074" w:rsidRPr="00172AFF" w14:paraId="60E26D3F" w14:textId="77777777" w:rsidTr="002C6615">
        <w:trPr>
          <w:trHeight w:val="20"/>
          <w:jc w:val="center"/>
        </w:trPr>
        <w:tc>
          <w:tcPr>
            <w:tcW w:w="6096" w:type="dxa"/>
          </w:tcPr>
          <w:p w14:paraId="0819130E" w14:textId="09F7F04A" w:rsidR="00FF2F26" w:rsidRPr="00172AFF" w:rsidRDefault="00206990" w:rsidP="002C66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благоустройство площадки для посад</w:t>
            </w:r>
            <w:r w:rsidR="000B50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(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высадки</w:t>
            </w:r>
            <w:r w:rsidR="000B50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пассажиров межмуниципальных и межрегиональных маршрутов</w:t>
            </w:r>
          </w:p>
        </w:tc>
        <w:tc>
          <w:tcPr>
            <w:tcW w:w="1417" w:type="dxa"/>
          </w:tcPr>
          <w:p w14:paraId="44FCBF53" w14:textId="612573B1" w:rsidR="00FF2F26" w:rsidRPr="00172AFF" w:rsidRDefault="00206990" w:rsidP="002C66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2025</w:t>
            </w:r>
            <w:r w:rsidR="00B00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2F44B8AE" w14:textId="4B6AA818" w:rsidR="00FF2F26" w:rsidRPr="00172AFF" w:rsidRDefault="00206990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Тыва, ООО «Туваавтотранс» (по согласованию)</w:t>
            </w:r>
          </w:p>
        </w:tc>
        <w:tc>
          <w:tcPr>
            <w:tcW w:w="5206" w:type="dxa"/>
          </w:tcPr>
          <w:p w14:paraId="7A6DC9C4" w14:textId="74D42B68" w:rsidR="00FF2F26" w:rsidRPr="00172AFF" w:rsidRDefault="005F63B6" w:rsidP="002C66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90702021"/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комфортной, безопасной и функциональной инфраструктуры для пассажиров межмуниципальных и межрегиональных маршрутов, обеспечивающей удобство посад</w:t>
            </w:r>
            <w:r w:rsidR="000B5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(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высадки</w:t>
            </w:r>
            <w:r w:rsidR="000B5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7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оптимальную организацию транспортного процесса</w:t>
            </w:r>
            <w:bookmarkEnd w:id="2"/>
          </w:p>
        </w:tc>
      </w:tr>
    </w:tbl>
    <w:p w14:paraId="00BFBAA5" w14:textId="08640B0C" w:rsidR="00BA3776" w:rsidRPr="00F34074" w:rsidRDefault="00BA3776" w:rsidP="00F34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3776" w:rsidRPr="00F34074" w:rsidSect="00172AFF">
      <w:pgSz w:w="16838" w:h="11906" w:orient="landscape" w:code="9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61170" w14:textId="77777777" w:rsidR="0092257F" w:rsidRDefault="0092257F" w:rsidP="00EB296F">
      <w:pPr>
        <w:spacing w:after="0" w:line="240" w:lineRule="auto"/>
      </w:pPr>
      <w:r>
        <w:separator/>
      </w:r>
    </w:p>
  </w:endnote>
  <w:endnote w:type="continuationSeparator" w:id="0">
    <w:p w14:paraId="74161580" w14:textId="77777777" w:rsidR="0092257F" w:rsidRDefault="0092257F" w:rsidP="00EB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FFB2" w14:textId="77777777" w:rsidR="0092257F" w:rsidRDefault="0092257F" w:rsidP="00EB296F">
      <w:pPr>
        <w:spacing w:after="0" w:line="240" w:lineRule="auto"/>
      </w:pPr>
      <w:r>
        <w:separator/>
      </w:r>
    </w:p>
  </w:footnote>
  <w:footnote w:type="continuationSeparator" w:id="0">
    <w:p w14:paraId="207DCB39" w14:textId="77777777" w:rsidR="0092257F" w:rsidRDefault="0092257F" w:rsidP="00EB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3468"/>
    </w:sdtPr>
    <w:sdtEndPr>
      <w:rPr>
        <w:rFonts w:ascii="Times New Roman" w:hAnsi="Times New Roman" w:cs="Times New Roman"/>
        <w:sz w:val="24"/>
        <w:szCs w:val="24"/>
      </w:rPr>
    </w:sdtEndPr>
    <w:sdtContent>
      <w:p w14:paraId="25369A72" w14:textId="77777777" w:rsidR="00C41D2F" w:rsidRPr="00A20DD1" w:rsidRDefault="00C41D2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0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D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0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D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AAD1B" w14:textId="5E4F3468" w:rsidR="00F34074" w:rsidRDefault="00F3407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941"/>
    <w:multiLevelType w:val="hybridMultilevel"/>
    <w:tmpl w:val="7194D02C"/>
    <w:lvl w:ilvl="0" w:tplc="2C46CDDE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421"/>
    <w:multiLevelType w:val="hybridMultilevel"/>
    <w:tmpl w:val="48B6D38C"/>
    <w:lvl w:ilvl="0" w:tplc="BFDC0D1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85D7F"/>
    <w:multiLevelType w:val="hybridMultilevel"/>
    <w:tmpl w:val="4790B0D0"/>
    <w:lvl w:ilvl="0" w:tplc="BB9C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4B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EF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2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E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AE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4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B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C2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44FBE"/>
    <w:multiLevelType w:val="hybridMultilevel"/>
    <w:tmpl w:val="208E30FE"/>
    <w:lvl w:ilvl="0" w:tplc="C7B4FA1C">
      <w:start w:val="1"/>
      <w:numFmt w:val="decimal"/>
      <w:lvlText w:val="%1."/>
      <w:lvlJc w:val="left"/>
      <w:pPr>
        <w:ind w:left="1575" w:hanging="360"/>
      </w:pPr>
      <w:rPr>
        <w:rFonts w:ascii="Times New Roman" w:eastAsiaTheme="minorHAnsi" w:hAnsi="Times New Roman" w:cstheme="minorBidi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6136F07"/>
    <w:multiLevelType w:val="hybridMultilevel"/>
    <w:tmpl w:val="368AB03A"/>
    <w:lvl w:ilvl="0" w:tplc="E0CEDE20">
      <w:start w:val="2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7596F"/>
    <w:multiLevelType w:val="hybridMultilevel"/>
    <w:tmpl w:val="11E4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8D8"/>
    <w:multiLevelType w:val="hybridMultilevel"/>
    <w:tmpl w:val="60D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33BB8"/>
    <w:multiLevelType w:val="multilevel"/>
    <w:tmpl w:val="A90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C001D"/>
    <w:multiLevelType w:val="hybridMultilevel"/>
    <w:tmpl w:val="60D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71AB"/>
    <w:multiLevelType w:val="hybridMultilevel"/>
    <w:tmpl w:val="1190321C"/>
    <w:lvl w:ilvl="0" w:tplc="C85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08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E3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6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61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AC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A1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E8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25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67D86"/>
    <w:multiLevelType w:val="multilevel"/>
    <w:tmpl w:val="A7AE3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abstractNum w:abstractNumId="11">
    <w:nsid w:val="611E7F0A"/>
    <w:multiLevelType w:val="multilevel"/>
    <w:tmpl w:val="04A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abstractNum w:abstractNumId="12">
    <w:nsid w:val="68D04761"/>
    <w:multiLevelType w:val="hybridMultilevel"/>
    <w:tmpl w:val="60D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13B17"/>
    <w:multiLevelType w:val="multilevel"/>
    <w:tmpl w:val="46ACB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98434E"/>
    <w:multiLevelType w:val="multilevel"/>
    <w:tmpl w:val="6F9C3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abstractNum w:abstractNumId="15">
    <w:nsid w:val="7EDA51A6"/>
    <w:multiLevelType w:val="hybridMultilevel"/>
    <w:tmpl w:val="E430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3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5"/>
  </w:num>
  <w:num w:numId="1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0439bdc-d025-4a0f-a72d-96d59b16a29d"/>
  </w:docVars>
  <w:rsids>
    <w:rsidRoot w:val="0064612F"/>
    <w:rsid w:val="00006BA9"/>
    <w:rsid w:val="00006F97"/>
    <w:rsid w:val="00011D99"/>
    <w:rsid w:val="0001365E"/>
    <w:rsid w:val="0002245D"/>
    <w:rsid w:val="00050556"/>
    <w:rsid w:val="00050CA6"/>
    <w:rsid w:val="00054A05"/>
    <w:rsid w:val="00054CF8"/>
    <w:rsid w:val="00080535"/>
    <w:rsid w:val="00095B14"/>
    <w:rsid w:val="0009661E"/>
    <w:rsid w:val="000A23BC"/>
    <w:rsid w:val="000B35A3"/>
    <w:rsid w:val="000B50CD"/>
    <w:rsid w:val="000F00BC"/>
    <w:rsid w:val="000F143A"/>
    <w:rsid w:val="000F14B9"/>
    <w:rsid w:val="001004C5"/>
    <w:rsid w:val="001063F1"/>
    <w:rsid w:val="00111F37"/>
    <w:rsid w:val="001156C3"/>
    <w:rsid w:val="00125B98"/>
    <w:rsid w:val="00125C2F"/>
    <w:rsid w:val="00156DDF"/>
    <w:rsid w:val="00172AFF"/>
    <w:rsid w:val="00182D6F"/>
    <w:rsid w:val="00193BAC"/>
    <w:rsid w:val="001A067D"/>
    <w:rsid w:val="001E1008"/>
    <w:rsid w:val="00203420"/>
    <w:rsid w:val="00205C9B"/>
    <w:rsid w:val="00206903"/>
    <w:rsid w:val="00206990"/>
    <w:rsid w:val="002120C8"/>
    <w:rsid w:val="00234893"/>
    <w:rsid w:val="00242530"/>
    <w:rsid w:val="00243F02"/>
    <w:rsid w:val="00244B58"/>
    <w:rsid w:val="0025757B"/>
    <w:rsid w:val="00270688"/>
    <w:rsid w:val="00276A07"/>
    <w:rsid w:val="00282523"/>
    <w:rsid w:val="002835ED"/>
    <w:rsid w:val="00291E6F"/>
    <w:rsid w:val="002946AD"/>
    <w:rsid w:val="00297F55"/>
    <w:rsid w:val="002A137B"/>
    <w:rsid w:val="002A34C5"/>
    <w:rsid w:val="002B07A0"/>
    <w:rsid w:val="002B186F"/>
    <w:rsid w:val="002C01E4"/>
    <w:rsid w:val="002C6615"/>
    <w:rsid w:val="002C7303"/>
    <w:rsid w:val="002D2103"/>
    <w:rsid w:val="002D43AD"/>
    <w:rsid w:val="002D7603"/>
    <w:rsid w:val="002F18BB"/>
    <w:rsid w:val="003015C0"/>
    <w:rsid w:val="00305D21"/>
    <w:rsid w:val="00320E10"/>
    <w:rsid w:val="0032668F"/>
    <w:rsid w:val="00327D28"/>
    <w:rsid w:val="00342979"/>
    <w:rsid w:val="00362E79"/>
    <w:rsid w:val="003641DF"/>
    <w:rsid w:val="0036435F"/>
    <w:rsid w:val="003869D0"/>
    <w:rsid w:val="00394719"/>
    <w:rsid w:val="003B683C"/>
    <w:rsid w:val="003D4329"/>
    <w:rsid w:val="003E329C"/>
    <w:rsid w:val="003E6DA3"/>
    <w:rsid w:val="00421036"/>
    <w:rsid w:val="00423394"/>
    <w:rsid w:val="00434049"/>
    <w:rsid w:val="004419E2"/>
    <w:rsid w:val="0045257C"/>
    <w:rsid w:val="00453F43"/>
    <w:rsid w:val="0045685D"/>
    <w:rsid w:val="004602F4"/>
    <w:rsid w:val="00461AA8"/>
    <w:rsid w:val="00471B9B"/>
    <w:rsid w:val="00475187"/>
    <w:rsid w:val="00476B08"/>
    <w:rsid w:val="004772CF"/>
    <w:rsid w:val="004811C6"/>
    <w:rsid w:val="00483900"/>
    <w:rsid w:val="004911DE"/>
    <w:rsid w:val="0049154D"/>
    <w:rsid w:val="00492B90"/>
    <w:rsid w:val="00493C5B"/>
    <w:rsid w:val="004D401F"/>
    <w:rsid w:val="004E4E3E"/>
    <w:rsid w:val="0050287B"/>
    <w:rsid w:val="005029B3"/>
    <w:rsid w:val="00506CBD"/>
    <w:rsid w:val="00516ACA"/>
    <w:rsid w:val="00531309"/>
    <w:rsid w:val="00536931"/>
    <w:rsid w:val="005379CB"/>
    <w:rsid w:val="00541FFC"/>
    <w:rsid w:val="00543DD2"/>
    <w:rsid w:val="00556CD9"/>
    <w:rsid w:val="0056096A"/>
    <w:rsid w:val="00582D80"/>
    <w:rsid w:val="00583429"/>
    <w:rsid w:val="00590838"/>
    <w:rsid w:val="00591575"/>
    <w:rsid w:val="005D4C61"/>
    <w:rsid w:val="005E0387"/>
    <w:rsid w:val="005F034D"/>
    <w:rsid w:val="005F0AC7"/>
    <w:rsid w:val="005F63B6"/>
    <w:rsid w:val="0061539A"/>
    <w:rsid w:val="00641126"/>
    <w:rsid w:val="00642907"/>
    <w:rsid w:val="00643D60"/>
    <w:rsid w:val="0064612F"/>
    <w:rsid w:val="00652975"/>
    <w:rsid w:val="00654DC1"/>
    <w:rsid w:val="0066189D"/>
    <w:rsid w:val="0066637D"/>
    <w:rsid w:val="006816E2"/>
    <w:rsid w:val="006A5213"/>
    <w:rsid w:val="006B1AAC"/>
    <w:rsid w:val="006B4E49"/>
    <w:rsid w:val="006C2090"/>
    <w:rsid w:val="006C76FE"/>
    <w:rsid w:val="006D1F21"/>
    <w:rsid w:val="006D2489"/>
    <w:rsid w:val="006E127F"/>
    <w:rsid w:val="006E58A3"/>
    <w:rsid w:val="006F2B51"/>
    <w:rsid w:val="0070551A"/>
    <w:rsid w:val="0071503C"/>
    <w:rsid w:val="00725CD8"/>
    <w:rsid w:val="00731B91"/>
    <w:rsid w:val="00741227"/>
    <w:rsid w:val="007428C7"/>
    <w:rsid w:val="0075432F"/>
    <w:rsid w:val="007570AD"/>
    <w:rsid w:val="00777AC6"/>
    <w:rsid w:val="0078535E"/>
    <w:rsid w:val="00785A11"/>
    <w:rsid w:val="00791E6C"/>
    <w:rsid w:val="00792334"/>
    <w:rsid w:val="00796B3F"/>
    <w:rsid w:val="007B04E0"/>
    <w:rsid w:val="007B3704"/>
    <w:rsid w:val="007D23C1"/>
    <w:rsid w:val="007D37C1"/>
    <w:rsid w:val="007D57C8"/>
    <w:rsid w:val="007D6C26"/>
    <w:rsid w:val="007D6F1A"/>
    <w:rsid w:val="007E0F91"/>
    <w:rsid w:val="007E1B23"/>
    <w:rsid w:val="007E7759"/>
    <w:rsid w:val="007F550F"/>
    <w:rsid w:val="00807C0F"/>
    <w:rsid w:val="00812865"/>
    <w:rsid w:val="00821DE0"/>
    <w:rsid w:val="0082688E"/>
    <w:rsid w:val="008372F3"/>
    <w:rsid w:val="008412C5"/>
    <w:rsid w:val="00857969"/>
    <w:rsid w:val="0086007B"/>
    <w:rsid w:val="00861567"/>
    <w:rsid w:val="0086360E"/>
    <w:rsid w:val="00873B1B"/>
    <w:rsid w:val="00874C82"/>
    <w:rsid w:val="00880915"/>
    <w:rsid w:val="00887057"/>
    <w:rsid w:val="00895B48"/>
    <w:rsid w:val="008A21B5"/>
    <w:rsid w:val="008A47A4"/>
    <w:rsid w:val="008C5F01"/>
    <w:rsid w:val="008D28B8"/>
    <w:rsid w:val="008D2A5D"/>
    <w:rsid w:val="008D33F1"/>
    <w:rsid w:val="008D4E3A"/>
    <w:rsid w:val="008D5246"/>
    <w:rsid w:val="008D58F0"/>
    <w:rsid w:val="008D69EE"/>
    <w:rsid w:val="008E61BF"/>
    <w:rsid w:val="008F38E4"/>
    <w:rsid w:val="008F519F"/>
    <w:rsid w:val="009174A4"/>
    <w:rsid w:val="009210F7"/>
    <w:rsid w:val="0092257F"/>
    <w:rsid w:val="00922DCC"/>
    <w:rsid w:val="0092331E"/>
    <w:rsid w:val="00923E75"/>
    <w:rsid w:val="00927F45"/>
    <w:rsid w:val="00931068"/>
    <w:rsid w:val="009333C5"/>
    <w:rsid w:val="00935CF7"/>
    <w:rsid w:val="0095595D"/>
    <w:rsid w:val="009569BE"/>
    <w:rsid w:val="00956E94"/>
    <w:rsid w:val="0095707B"/>
    <w:rsid w:val="00960678"/>
    <w:rsid w:val="00975340"/>
    <w:rsid w:val="00984467"/>
    <w:rsid w:val="009914DB"/>
    <w:rsid w:val="009946B9"/>
    <w:rsid w:val="009A0DC9"/>
    <w:rsid w:val="009D1580"/>
    <w:rsid w:val="009E6F55"/>
    <w:rsid w:val="009F7501"/>
    <w:rsid w:val="00A11AC4"/>
    <w:rsid w:val="00A20DD1"/>
    <w:rsid w:val="00A23822"/>
    <w:rsid w:val="00A24DCC"/>
    <w:rsid w:val="00A30CCC"/>
    <w:rsid w:val="00A83587"/>
    <w:rsid w:val="00A8723C"/>
    <w:rsid w:val="00A913A9"/>
    <w:rsid w:val="00AA0BAF"/>
    <w:rsid w:val="00AA53AD"/>
    <w:rsid w:val="00AC6ED0"/>
    <w:rsid w:val="00AD4B94"/>
    <w:rsid w:val="00AD64AC"/>
    <w:rsid w:val="00AD74C8"/>
    <w:rsid w:val="00AE3C7F"/>
    <w:rsid w:val="00AF04CB"/>
    <w:rsid w:val="00AF426A"/>
    <w:rsid w:val="00B00628"/>
    <w:rsid w:val="00B0155D"/>
    <w:rsid w:val="00B1760C"/>
    <w:rsid w:val="00B25BE3"/>
    <w:rsid w:val="00B27F6C"/>
    <w:rsid w:val="00B61CB7"/>
    <w:rsid w:val="00B63216"/>
    <w:rsid w:val="00B64AFD"/>
    <w:rsid w:val="00B6743A"/>
    <w:rsid w:val="00B71B97"/>
    <w:rsid w:val="00B9104F"/>
    <w:rsid w:val="00B9417F"/>
    <w:rsid w:val="00B97C85"/>
    <w:rsid w:val="00BA3776"/>
    <w:rsid w:val="00BB1AC1"/>
    <w:rsid w:val="00BB3459"/>
    <w:rsid w:val="00BB5ED7"/>
    <w:rsid w:val="00BC68CE"/>
    <w:rsid w:val="00BC7138"/>
    <w:rsid w:val="00BD4B60"/>
    <w:rsid w:val="00BF2CAD"/>
    <w:rsid w:val="00C112EA"/>
    <w:rsid w:val="00C20095"/>
    <w:rsid w:val="00C32A66"/>
    <w:rsid w:val="00C34101"/>
    <w:rsid w:val="00C36120"/>
    <w:rsid w:val="00C40252"/>
    <w:rsid w:val="00C41D2F"/>
    <w:rsid w:val="00C54FEB"/>
    <w:rsid w:val="00C70E51"/>
    <w:rsid w:val="00C73BA2"/>
    <w:rsid w:val="00C83FE7"/>
    <w:rsid w:val="00C85057"/>
    <w:rsid w:val="00C86BA0"/>
    <w:rsid w:val="00CA50DF"/>
    <w:rsid w:val="00CC79BA"/>
    <w:rsid w:val="00CD3653"/>
    <w:rsid w:val="00CD3B11"/>
    <w:rsid w:val="00CD455B"/>
    <w:rsid w:val="00CD791A"/>
    <w:rsid w:val="00CE0D42"/>
    <w:rsid w:val="00CF34E2"/>
    <w:rsid w:val="00D127C2"/>
    <w:rsid w:val="00D2427A"/>
    <w:rsid w:val="00D25AB9"/>
    <w:rsid w:val="00D4485D"/>
    <w:rsid w:val="00D52007"/>
    <w:rsid w:val="00D54EFB"/>
    <w:rsid w:val="00D71748"/>
    <w:rsid w:val="00D75B1A"/>
    <w:rsid w:val="00DB3135"/>
    <w:rsid w:val="00DC77BA"/>
    <w:rsid w:val="00DD5AF1"/>
    <w:rsid w:val="00DE6220"/>
    <w:rsid w:val="00E11ADE"/>
    <w:rsid w:val="00E14AA3"/>
    <w:rsid w:val="00E15B49"/>
    <w:rsid w:val="00E16031"/>
    <w:rsid w:val="00E377E2"/>
    <w:rsid w:val="00E53FD1"/>
    <w:rsid w:val="00E63D81"/>
    <w:rsid w:val="00E672F4"/>
    <w:rsid w:val="00E67921"/>
    <w:rsid w:val="00E723E1"/>
    <w:rsid w:val="00E87456"/>
    <w:rsid w:val="00E970E3"/>
    <w:rsid w:val="00EB296F"/>
    <w:rsid w:val="00EC1260"/>
    <w:rsid w:val="00EC1D43"/>
    <w:rsid w:val="00EC4F45"/>
    <w:rsid w:val="00EC57C8"/>
    <w:rsid w:val="00ED1201"/>
    <w:rsid w:val="00ED439B"/>
    <w:rsid w:val="00EF05C6"/>
    <w:rsid w:val="00EF0DA2"/>
    <w:rsid w:val="00EF0EEE"/>
    <w:rsid w:val="00EF5AFF"/>
    <w:rsid w:val="00F06306"/>
    <w:rsid w:val="00F115CC"/>
    <w:rsid w:val="00F1257F"/>
    <w:rsid w:val="00F15B07"/>
    <w:rsid w:val="00F174D1"/>
    <w:rsid w:val="00F34074"/>
    <w:rsid w:val="00F352FC"/>
    <w:rsid w:val="00F45A5E"/>
    <w:rsid w:val="00F45B8E"/>
    <w:rsid w:val="00F61633"/>
    <w:rsid w:val="00F67167"/>
    <w:rsid w:val="00F8160B"/>
    <w:rsid w:val="00F846C6"/>
    <w:rsid w:val="00F8575B"/>
    <w:rsid w:val="00F961D4"/>
    <w:rsid w:val="00FA02CF"/>
    <w:rsid w:val="00FA1542"/>
    <w:rsid w:val="00FA40A1"/>
    <w:rsid w:val="00FB1B43"/>
    <w:rsid w:val="00FB33B8"/>
    <w:rsid w:val="00FB3C4E"/>
    <w:rsid w:val="00FB56DE"/>
    <w:rsid w:val="00FD058D"/>
    <w:rsid w:val="00FD2426"/>
    <w:rsid w:val="00FD4791"/>
    <w:rsid w:val="00FE5517"/>
    <w:rsid w:val="00FE5559"/>
    <w:rsid w:val="00FF2F26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CF6A"/>
  <w15:docId w15:val="{3FB8BFD6-59B4-4BEB-836B-0D314F94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6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313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DB3135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DB3135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EB29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B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96F"/>
  </w:style>
  <w:style w:type="paragraph" w:styleId="a9">
    <w:name w:val="footer"/>
    <w:basedOn w:val="a"/>
    <w:link w:val="aa"/>
    <w:uiPriority w:val="99"/>
    <w:unhideWhenUsed/>
    <w:rsid w:val="00EB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96F"/>
  </w:style>
  <w:style w:type="paragraph" w:styleId="ab">
    <w:name w:val="No Spacing"/>
    <w:uiPriority w:val="1"/>
    <w:qFormat/>
    <w:rsid w:val="00AA0BAF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B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BA2"/>
    <w:rPr>
      <w:rFonts w:ascii="Tahoma" w:hAnsi="Tahoma" w:cs="Tahoma"/>
      <w:sz w:val="16"/>
      <w:szCs w:val="16"/>
    </w:rPr>
  </w:style>
  <w:style w:type="paragraph" w:customStyle="1" w:styleId="p1mrcssattr">
    <w:name w:val="p1_mr_css_attr"/>
    <w:basedOn w:val="a"/>
    <w:rsid w:val="00E6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67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6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3mrcssattr">
    <w:name w:val="s3_mr_css_attr"/>
    <w:basedOn w:val="a0"/>
    <w:rsid w:val="00EF0DA2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rsid w:val="005908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9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F7262783BDA46B2C4B42D7ED347CD66ED13C9DFA95A051B27F7E6C1F049D9801290A331DCD232EB6CCDA7E4FA09F1Fn5W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2025-04-02T04:11:00Z</cp:lastPrinted>
  <dcterms:created xsi:type="dcterms:W3CDTF">2025-04-02T04:11:00Z</dcterms:created>
  <dcterms:modified xsi:type="dcterms:W3CDTF">2025-04-02T04:11:00Z</dcterms:modified>
</cp:coreProperties>
</file>