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5E77E8" w14:textId="661B4B6C" w:rsidR="00F96426" w:rsidRDefault="00F96426" w:rsidP="00F96426">
      <w:pPr>
        <w:spacing w:after="200" w:line="276" w:lineRule="auto"/>
        <w:jc w:val="center"/>
        <w:rPr>
          <w:noProof/>
          <w:sz w:val="24"/>
          <w:szCs w:val="24"/>
        </w:rPr>
      </w:pPr>
    </w:p>
    <w:p w14:paraId="4029542D" w14:textId="77777777" w:rsidR="00F96426" w:rsidRDefault="00F96426" w:rsidP="00F96426">
      <w:pPr>
        <w:spacing w:after="200" w:line="276" w:lineRule="auto"/>
        <w:jc w:val="center"/>
        <w:rPr>
          <w:noProof/>
          <w:sz w:val="24"/>
          <w:szCs w:val="24"/>
        </w:rPr>
      </w:pPr>
    </w:p>
    <w:p w14:paraId="2EBB49AA" w14:textId="77777777" w:rsidR="00F96426" w:rsidRDefault="00F96426" w:rsidP="00F96426">
      <w:pPr>
        <w:spacing w:after="200" w:line="276" w:lineRule="auto"/>
        <w:jc w:val="center"/>
        <w:rPr>
          <w:sz w:val="24"/>
          <w:szCs w:val="24"/>
          <w:lang w:val="en-US"/>
        </w:rPr>
      </w:pPr>
      <w:bookmarkStart w:id="0" w:name="_GoBack"/>
      <w:bookmarkEnd w:id="0"/>
    </w:p>
    <w:p w14:paraId="7A2AC27D" w14:textId="77777777" w:rsidR="00F96426" w:rsidRPr="0025472A" w:rsidRDefault="00F96426" w:rsidP="00F96426">
      <w:pPr>
        <w:spacing w:after="200" w:line="276" w:lineRule="auto"/>
        <w:jc w:val="center"/>
        <w:rPr>
          <w:b/>
          <w:sz w:val="40"/>
          <w:szCs w:val="40"/>
        </w:rPr>
      </w:pPr>
      <w:r w:rsidRPr="0064683F">
        <w:rPr>
          <w:sz w:val="32"/>
          <w:szCs w:val="32"/>
        </w:rPr>
        <w:t>ПРАВИТЕЛЬСТВО РЕСПУБЛИКИ ТЫВА</w:t>
      </w:r>
      <w:r w:rsidRPr="00073F9E">
        <w:rPr>
          <w:sz w:val="36"/>
          <w:szCs w:val="36"/>
        </w:rPr>
        <w:br/>
      </w:r>
      <w:r w:rsidRPr="0064683F">
        <w:rPr>
          <w:b/>
          <w:sz w:val="36"/>
          <w:szCs w:val="36"/>
        </w:rPr>
        <w:t>ПОСТАНОВЛЕНИЕ</w:t>
      </w:r>
    </w:p>
    <w:p w14:paraId="557432FD" w14:textId="77777777" w:rsidR="00F96426" w:rsidRPr="004C14FF" w:rsidRDefault="00F96426" w:rsidP="00F96426">
      <w:pPr>
        <w:spacing w:after="200" w:line="276" w:lineRule="auto"/>
        <w:jc w:val="center"/>
        <w:rPr>
          <w:sz w:val="36"/>
          <w:szCs w:val="36"/>
        </w:rPr>
      </w:pPr>
      <w:r w:rsidRPr="00674154">
        <w:rPr>
          <w:sz w:val="32"/>
          <w:szCs w:val="32"/>
        </w:rPr>
        <w:t>ТЫВА РЕСПУБЛИКАНЫӉ ЧАЗАА</w:t>
      </w:r>
      <w:r w:rsidRPr="00073F9E">
        <w:rPr>
          <w:sz w:val="36"/>
          <w:szCs w:val="36"/>
        </w:rPr>
        <w:br/>
      </w:r>
      <w:r w:rsidRPr="0064683F">
        <w:rPr>
          <w:b/>
          <w:sz w:val="36"/>
          <w:szCs w:val="36"/>
        </w:rPr>
        <w:t>ДОКТААЛ</w:t>
      </w:r>
    </w:p>
    <w:p w14:paraId="2A3E4A8C" w14:textId="77777777" w:rsidR="00191D6E" w:rsidRDefault="00191D6E" w:rsidP="00F80F57">
      <w:pPr>
        <w:jc w:val="center"/>
        <w:rPr>
          <w:sz w:val="28"/>
          <w:szCs w:val="28"/>
          <w:lang w:eastAsia="en-US"/>
        </w:rPr>
      </w:pPr>
    </w:p>
    <w:p w14:paraId="32BEB2BA" w14:textId="77777777" w:rsidR="00191D6E" w:rsidRDefault="00191D6E" w:rsidP="00F80F57">
      <w:pPr>
        <w:jc w:val="center"/>
        <w:rPr>
          <w:sz w:val="28"/>
          <w:szCs w:val="28"/>
          <w:lang w:eastAsia="en-US"/>
        </w:rPr>
      </w:pPr>
    </w:p>
    <w:p w14:paraId="74BC09B7" w14:textId="123EB220" w:rsidR="00191D6E" w:rsidRPr="00191D6E" w:rsidRDefault="00191D6E" w:rsidP="00191D6E">
      <w:pPr>
        <w:tabs>
          <w:tab w:val="left" w:pos="392"/>
          <w:tab w:val="center" w:pos="2862"/>
          <w:tab w:val="right" w:pos="5724"/>
        </w:tabs>
        <w:spacing w:line="360" w:lineRule="auto"/>
        <w:jc w:val="center"/>
        <w:rPr>
          <w:strike/>
          <w:sz w:val="28"/>
          <w:szCs w:val="28"/>
          <w:u w:val="single"/>
        </w:rPr>
      </w:pPr>
      <w:r w:rsidRPr="00191D6E">
        <w:rPr>
          <w:sz w:val="28"/>
          <w:szCs w:val="28"/>
        </w:rPr>
        <w:t xml:space="preserve">от </w:t>
      </w:r>
      <w:r>
        <w:rPr>
          <w:sz w:val="28"/>
          <w:szCs w:val="28"/>
        </w:rPr>
        <w:t>27</w:t>
      </w:r>
      <w:r w:rsidRPr="00191D6E">
        <w:rPr>
          <w:sz w:val="28"/>
          <w:szCs w:val="28"/>
        </w:rPr>
        <w:t xml:space="preserve"> марта 2025 г. № </w:t>
      </w:r>
      <w:r>
        <w:rPr>
          <w:sz w:val="28"/>
          <w:szCs w:val="28"/>
        </w:rPr>
        <w:t>128</w:t>
      </w:r>
    </w:p>
    <w:p w14:paraId="376D6171" w14:textId="6CCDA278" w:rsidR="00F80F57" w:rsidRDefault="00191D6E" w:rsidP="00191D6E">
      <w:pPr>
        <w:jc w:val="center"/>
        <w:rPr>
          <w:sz w:val="28"/>
          <w:szCs w:val="28"/>
        </w:rPr>
      </w:pPr>
      <w:r w:rsidRPr="00191D6E">
        <w:rPr>
          <w:sz w:val="28"/>
          <w:szCs w:val="28"/>
        </w:rPr>
        <w:t>г. Кызыл</w:t>
      </w:r>
    </w:p>
    <w:p w14:paraId="27DED280" w14:textId="77777777" w:rsidR="00191D6E" w:rsidRPr="00F80F57" w:rsidRDefault="00191D6E" w:rsidP="00191D6E">
      <w:pPr>
        <w:jc w:val="center"/>
        <w:rPr>
          <w:sz w:val="28"/>
          <w:szCs w:val="28"/>
          <w:lang w:eastAsia="en-US"/>
        </w:rPr>
      </w:pPr>
    </w:p>
    <w:p w14:paraId="7A3FFF11" w14:textId="77777777" w:rsidR="00F80F57" w:rsidRDefault="00687832" w:rsidP="00F80F57">
      <w:pPr>
        <w:autoSpaceDE w:val="0"/>
        <w:autoSpaceDN w:val="0"/>
        <w:contextualSpacing/>
        <w:jc w:val="center"/>
        <w:rPr>
          <w:rFonts w:eastAsia="SimSun"/>
          <w:b/>
          <w:sz w:val="28"/>
          <w:szCs w:val="28"/>
          <w:lang w:eastAsia="zh-CN"/>
        </w:rPr>
      </w:pPr>
      <w:r w:rsidRPr="00F80F57">
        <w:rPr>
          <w:rFonts w:eastAsia="SimSun"/>
          <w:b/>
          <w:sz w:val="28"/>
          <w:szCs w:val="28"/>
          <w:lang w:eastAsia="zh-CN"/>
        </w:rPr>
        <w:t>О внесении изменений в государственную</w:t>
      </w:r>
      <w:r w:rsidR="00D506FE" w:rsidRPr="00F80F57">
        <w:rPr>
          <w:rFonts w:eastAsia="SimSun"/>
          <w:b/>
          <w:sz w:val="28"/>
          <w:szCs w:val="28"/>
          <w:lang w:eastAsia="zh-CN"/>
        </w:rPr>
        <w:t xml:space="preserve"> </w:t>
      </w:r>
    </w:p>
    <w:p w14:paraId="5291B526" w14:textId="77777777" w:rsidR="00F80F57" w:rsidRDefault="008E1753" w:rsidP="00F80F57">
      <w:pPr>
        <w:autoSpaceDE w:val="0"/>
        <w:autoSpaceDN w:val="0"/>
        <w:contextualSpacing/>
        <w:jc w:val="center"/>
        <w:rPr>
          <w:rFonts w:eastAsia="SimSun"/>
          <w:b/>
          <w:bCs/>
          <w:sz w:val="28"/>
          <w:szCs w:val="28"/>
          <w:lang w:eastAsia="zh-CN"/>
        </w:rPr>
      </w:pPr>
      <w:r w:rsidRPr="00F80F57">
        <w:rPr>
          <w:rFonts w:eastAsia="SimSun"/>
          <w:b/>
          <w:sz w:val="28"/>
          <w:szCs w:val="28"/>
          <w:lang w:eastAsia="zh-CN"/>
        </w:rPr>
        <w:t xml:space="preserve">программу </w:t>
      </w:r>
      <w:r w:rsidR="00687832" w:rsidRPr="00F80F57">
        <w:rPr>
          <w:rFonts w:eastAsia="SimSun"/>
          <w:b/>
          <w:sz w:val="28"/>
          <w:szCs w:val="28"/>
          <w:lang w:eastAsia="zh-CN"/>
        </w:rPr>
        <w:t>Республики Тыва</w:t>
      </w:r>
      <w:r w:rsidR="00F80F57">
        <w:rPr>
          <w:rFonts w:eastAsia="SimSun"/>
          <w:b/>
          <w:sz w:val="28"/>
          <w:szCs w:val="28"/>
          <w:lang w:eastAsia="zh-CN"/>
        </w:rPr>
        <w:t xml:space="preserve"> </w:t>
      </w:r>
      <w:r w:rsidR="00011C00" w:rsidRPr="00F80F57">
        <w:rPr>
          <w:rFonts w:eastAsia="SimSun"/>
          <w:b/>
          <w:bCs/>
          <w:sz w:val="28"/>
          <w:szCs w:val="28"/>
          <w:lang w:eastAsia="zh-CN"/>
        </w:rPr>
        <w:t>«</w:t>
      </w:r>
      <w:r w:rsidR="000413D5" w:rsidRPr="00F80F57">
        <w:rPr>
          <w:rFonts w:eastAsia="SimSun"/>
          <w:b/>
          <w:bCs/>
          <w:sz w:val="28"/>
          <w:szCs w:val="28"/>
          <w:lang w:eastAsia="zh-CN"/>
        </w:rPr>
        <w:t xml:space="preserve">Воспроизводство </w:t>
      </w:r>
    </w:p>
    <w:p w14:paraId="269164D4" w14:textId="77777777" w:rsidR="00F80F57" w:rsidRDefault="000413D5" w:rsidP="00F80F57">
      <w:pPr>
        <w:autoSpaceDE w:val="0"/>
        <w:autoSpaceDN w:val="0"/>
        <w:contextualSpacing/>
        <w:jc w:val="center"/>
        <w:rPr>
          <w:rFonts w:eastAsia="SimSun"/>
          <w:b/>
          <w:bCs/>
          <w:sz w:val="28"/>
          <w:szCs w:val="28"/>
          <w:lang w:eastAsia="zh-CN"/>
        </w:rPr>
      </w:pPr>
      <w:r w:rsidRPr="00F80F57">
        <w:rPr>
          <w:rFonts w:eastAsia="SimSun"/>
          <w:b/>
          <w:bCs/>
          <w:sz w:val="28"/>
          <w:szCs w:val="28"/>
          <w:lang w:eastAsia="zh-CN"/>
        </w:rPr>
        <w:t>и использование</w:t>
      </w:r>
      <w:r w:rsidR="00D506FE" w:rsidRPr="00F80F57">
        <w:rPr>
          <w:rFonts w:eastAsia="SimSun"/>
          <w:b/>
          <w:bCs/>
          <w:sz w:val="28"/>
          <w:szCs w:val="28"/>
          <w:lang w:eastAsia="zh-CN"/>
        </w:rPr>
        <w:t xml:space="preserve"> </w:t>
      </w:r>
      <w:r w:rsidRPr="00F80F57">
        <w:rPr>
          <w:rFonts w:eastAsia="SimSun"/>
          <w:b/>
          <w:bCs/>
          <w:sz w:val="28"/>
          <w:szCs w:val="28"/>
          <w:lang w:eastAsia="zh-CN"/>
        </w:rPr>
        <w:t xml:space="preserve">природных ресурсов </w:t>
      </w:r>
    </w:p>
    <w:p w14:paraId="3CEAAF80" w14:textId="32D5D004" w:rsidR="00687832" w:rsidRPr="00F80F57" w:rsidRDefault="00B84CCD" w:rsidP="00F80F57">
      <w:pPr>
        <w:autoSpaceDE w:val="0"/>
        <w:autoSpaceDN w:val="0"/>
        <w:contextualSpacing/>
        <w:jc w:val="center"/>
        <w:rPr>
          <w:b/>
          <w:sz w:val="28"/>
          <w:szCs w:val="28"/>
        </w:rPr>
      </w:pPr>
      <w:r w:rsidRPr="00F80F57">
        <w:rPr>
          <w:rFonts w:eastAsia="SimSun"/>
          <w:b/>
          <w:bCs/>
          <w:sz w:val="28"/>
          <w:szCs w:val="28"/>
          <w:lang w:eastAsia="zh-CN"/>
        </w:rPr>
        <w:t>Республики Тыва</w:t>
      </w:r>
      <w:r w:rsidR="00011C00" w:rsidRPr="00F80F57">
        <w:rPr>
          <w:rFonts w:eastAsia="SimSun"/>
          <w:b/>
          <w:bCs/>
          <w:sz w:val="28"/>
          <w:szCs w:val="28"/>
          <w:lang w:eastAsia="zh-CN"/>
        </w:rPr>
        <w:t>»</w:t>
      </w:r>
    </w:p>
    <w:p w14:paraId="6800C715" w14:textId="77777777" w:rsidR="000370E3" w:rsidRDefault="000370E3" w:rsidP="00F80F57">
      <w:pPr>
        <w:widowControl w:val="0"/>
        <w:autoSpaceDE w:val="0"/>
        <w:autoSpaceDN w:val="0"/>
        <w:adjustRightInd w:val="0"/>
        <w:jc w:val="center"/>
        <w:rPr>
          <w:bCs/>
          <w:spacing w:val="-2"/>
          <w:sz w:val="28"/>
          <w:szCs w:val="28"/>
        </w:rPr>
      </w:pPr>
    </w:p>
    <w:p w14:paraId="4F99E95E" w14:textId="77777777" w:rsidR="00F80F57" w:rsidRPr="00F80F57" w:rsidRDefault="00F80F57" w:rsidP="00F80F57">
      <w:pPr>
        <w:widowControl w:val="0"/>
        <w:autoSpaceDE w:val="0"/>
        <w:autoSpaceDN w:val="0"/>
        <w:adjustRightInd w:val="0"/>
        <w:spacing w:line="360" w:lineRule="atLeast"/>
        <w:ind w:firstLine="709"/>
        <w:jc w:val="center"/>
        <w:rPr>
          <w:bCs/>
          <w:spacing w:val="-2"/>
          <w:sz w:val="28"/>
          <w:szCs w:val="28"/>
        </w:rPr>
      </w:pPr>
    </w:p>
    <w:p w14:paraId="76292F06" w14:textId="0B77B1E5" w:rsidR="005A116E" w:rsidRDefault="002A589F" w:rsidP="00F80F57">
      <w:pPr>
        <w:autoSpaceDE w:val="0"/>
        <w:autoSpaceDN w:val="0"/>
        <w:adjustRightInd w:val="0"/>
        <w:spacing w:line="360" w:lineRule="atLeast"/>
        <w:ind w:firstLine="709"/>
        <w:jc w:val="both"/>
        <w:rPr>
          <w:rFonts w:eastAsiaTheme="minorHAnsi"/>
          <w:sz w:val="28"/>
          <w:szCs w:val="28"/>
          <w:lang w:eastAsia="en-US"/>
        </w:rPr>
      </w:pPr>
      <w:r w:rsidRPr="004B33EC">
        <w:rPr>
          <w:rFonts w:eastAsiaTheme="minorHAnsi"/>
          <w:sz w:val="28"/>
          <w:szCs w:val="28"/>
          <w:lang w:eastAsia="en-US"/>
        </w:rPr>
        <w:t>В соответствии</w:t>
      </w:r>
      <w:r w:rsidR="0053278C" w:rsidRPr="004B33EC">
        <w:rPr>
          <w:rFonts w:eastAsiaTheme="minorHAnsi"/>
          <w:sz w:val="28"/>
          <w:szCs w:val="28"/>
          <w:lang w:eastAsia="en-US"/>
        </w:rPr>
        <w:t xml:space="preserve"> </w:t>
      </w:r>
      <w:r w:rsidR="009B4EC7">
        <w:rPr>
          <w:rFonts w:eastAsiaTheme="minorHAnsi"/>
          <w:sz w:val="28"/>
          <w:szCs w:val="28"/>
          <w:lang w:eastAsia="en-US"/>
        </w:rPr>
        <w:t xml:space="preserve">со </w:t>
      </w:r>
      <w:hyperlink r:id="rId8" w:history="1">
        <w:r w:rsidR="009B4EC7" w:rsidRPr="005A116E">
          <w:rPr>
            <w:rFonts w:eastAsiaTheme="minorHAnsi"/>
            <w:sz w:val="28"/>
            <w:szCs w:val="28"/>
            <w:lang w:eastAsia="en-US"/>
          </w:rPr>
          <w:t>статьей 179</w:t>
        </w:r>
      </w:hyperlink>
      <w:r w:rsidR="009B4EC7">
        <w:rPr>
          <w:rFonts w:eastAsiaTheme="minorHAnsi"/>
          <w:sz w:val="28"/>
          <w:szCs w:val="28"/>
          <w:lang w:eastAsia="en-US"/>
        </w:rPr>
        <w:t xml:space="preserve"> Бюджетного кодекса Российской Федерации</w:t>
      </w:r>
      <w:r w:rsidR="00D350F9">
        <w:rPr>
          <w:rFonts w:eastAsiaTheme="minorHAnsi"/>
          <w:sz w:val="28"/>
          <w:szCs w:val="28"/>
          <w:lang w:eastAsia="en-US"/>
        </w:rPr>
        <w:t>,</w:t>
      </w:r>
      <w:r w:rsidRPr="004B33EC">
        <w:rPr>
          <w:rFonts w:eastAsiaTheme="minorHAnsi"/>
          <w:sz w:val="28"/>
          <w:szCs w:val="28"/>
          <w:lang w:eastAsia="en-US"/>
        </w:rPr>
        <w:t xml:space="preserve"> </w:t>
      </w:r>
      <w:hyperlink r:id="rId9" w:history="1">
        <w:r w:rsidR="009F593A">
          <w:rPr>
            <w:rFonts w:eastAsiaTheme="minorHAnsi"/>
            <w:sz w:val="28"/>
            <w:szCs w:val="28"/>
            <w:lang w:eastAsia="en-US"/>
          </w:rPr>
          <w:t>З</w:t>
        </w:r>
        <w:r w:rsidR="005A116E">
          <w:rPr>
            <w:rFonts w:eastAsiaTheme="minorHAnsi"/>
            <w:sz w:val="28"/>
            <w:szCs w:val="28"/>
            <w:lang w:eastAsia="en-US"/>
          </w:rPr>
          <w:t>акон</w:t>
        </w:r>
      </w:hyperlink>
      <w:r w:rsidR="005A116E" w:rsidRPr="005A116E">
        <w:rPr>
          <w:rFonts w:eastAsiaTheme="minorHAnsi"/>
          <w:sz w:val="28"/>
          <w:szCs w:val="28"/>
          <w:lang w:eastAsia="en-US"/>
        </w:rPr>
        <w:t>ами</w:t>
      </w:r>
      <w:r w:rsidRPr="004B33EC">
        <w:rPr>
          <w:rFonts w:eastAsiaTheme="minorHAnsi"/>
          <w:sz w:val="28"/>
          <w:szCs w:val="28"/>
          <w:lang w:eastAsia="en-US"/>
        </w:rPr>
        <w:t xml:space="preserve"> Республики Тыва </w:t>
      </w:r>
      <w:r w:rsidR="005A116E" w:rsidRPr="00B024E3">
        <w:rPr>
          <w:sz w:val="28"/>
          <w:szCs w:val="28"/>
        </w:rPr>
        <w:t>от 1</w:t>
      </w:r>
      <w:r w:rsidR="005A116E">
        <w:rPr>
          <w:sz w:val="28"/>
          <w:szCs w:val="28"/>
        </w:rPr>
        <w:t>7</w:t>
      </w:r>
      <w:r w:rsidR="005A116E" w:rsidRPr="00B024E3">
        <w:rPr>
          <w:sz w:val="28"/>
          <w:szCs w:val="28"/>
        </w:rPr>
        <w:t xml:space="preserve"> декабря 202</w:t>
      </w:r>
      <w:r w:rsidR="005A116E">
        <w:rPr>
          <w:sz w:val="28"/>
          <w:szCs w:val="28"/>
        </w:rPr>
        <w:t>4</w:t>
      </w:r>
      <w:r w:rsidR="005A116E" w:rsidRPr="00B024E3">
        <w:rPr>
          <w:sz w:val="28"/>
          <w:szCs w:val="28"/>
        </w:rPr>
        <w:t xml:space="preserve"> г. № </w:t>
      </w:r>
      <w:r w:rsidR="005A116E">
        <w:rPr>
          <w:sz w:val="28"/>
          <w:szCs w:val="28"/>
        </w:rPr>
        <w:t>1105</w:t>
      </w:r>
      <w:r w:rsidR="005A116E" w:rsidRPr="00B024E3">
        <w:rPr>
          <w:sz w:val="28"/>
          <w:szCs w:val="28"/>
        </w:rPr>
        <w:t>-ЗРТ «О республиканском бюджете Республики Тыва на 202</w:t>
      </w:r>
      <w:r w:rsidR="005A116E">
        <w:rPr>
          <w:sz w:val="28"/>
          <w:szCs w:val="28"/>
        </w:rPr>
        <w:t>5</w:t>
      </w:r>
      <w:r w:rsidR="005A116E" w:rsidRPr="00B024E3">
        <w:rPr>
          <w:sz w:val="28"/>
          <w:szCs w:val="28"/>
        </w:rPr>
        <w:t xml:space="preserve"> год и плановый период 202</w:t>
      </w:r>
      <w:r w:rsidR="005A116E">
        <w:rPr>
          <w:sz w:val="28"/>
          <w:szCs w:val="28"/>
        </w:rPr>
        <w:t>6</w:t>
      </w:r>
      <w:r w:rsidR="005A116E" w:rsidRPr="00B024E3">
        <w:rPr>
          <w:sz w:val="28"/>
          <w:szCs w:val="28"/>
        </w:rPr>
        <w:t xml:space="preserve"> и 202</w:t>
      </w:r>
      <w:r w:rsidR="005A116E">
        <w:rPr>
          <w:sz w:val="28"/>
          <w:szCs w:val="28"/>
        </w:rPr>
        <w:t>7</w:t>
      </w:r>
      <w:r w:rsidR="005A116E" w:rsidRPr="00B024E3">
        <w:rPr>
          <w:sz w:val="28"/>
          <w:szCs w:val="28"/>
        </w:rPr>
        <w:t xml:space="preserve"> годов»</w:t>
      </w:r>
      <w:r w:rsidR="009F593A">
        <w:rPr>
          <w:sz w:val="28"/>
          <w:szCs w:val="28"/>
        </w:rPr>
        <w:t xml:space="preserve"> и</w:t>
      </w:r>
      <w:r w:rsidR="005A116E">
        <w:rPr>
          <w:sz w:val="28"/>
          <w:szCs w:val="28"/>
        </w:rPr>
        <w:t xml:space="preserve"> </w:t>
      </w:r>
      <w:r w:rsidRPr="004B33EC">
        <w:rPr>
          <w:rFonts w:eastAsiaTheme="minorHAnsi"/>
          <w:sz w:val="28"/>
          <w:szCs w:val="28"/>
          <w:lang w:eastAsia="en-US"/>
        </w:rPr>
        <w:t xml:space="preserve">от </w:t>
      </w:r>
      <w:r w:rsidR="00561910">
        <w:rPr>
          <w:rFonts w:eastAsiaTheme="minorHAnsi"/>
          <w:sz w:val="28"/>
          <w:szCs w:val="28"/>
          <w:lang w:eastAsia="en-US"/>
        </w:rPr>
        <w:t>23</w:t>
      </w:r>
      <w:r w:rsidRPr="004B33EC">
        <w:rPr>
          <w:rFonts w:eastAsiaTheme="minorHAnsi"/>
          <w:sz w:val="28"/>
          <w:szCs w:val="28"/>
          <w:lang w:eastAsia="en-US"/>
        </w:rPr>
        <w:t xml:space="preserve"> </w:t>
      </w:r>
      <w:r w:rsidR="00561910">
        <w:rPr>
          <w:rFonts w:eastAsiaTheme="minorHAnsi"/>
          <w:sz w:val="28"/>
          <w:szCs w:val="28"/>
          <w:lang w:eastAsia="en-US"/>
        </w:rPr>
        <w:t>дека</w:t>
      </w:r>
      <w:r w:rsidR="0053278C" w:rsidRPr="004B33EC">
        <w:rPr>
          <w:rFonts w:eastAsiaTheme="minorHAnsi"/>
          <w:sz w:val="28"/>
          <w:szCs w:val="28"/>
          <w:lang w:eastAsia="en-US"/>
        </w:rPr>
        <w:t>бря</w:t>
      </w:r>
      <w:r w:rsidRPr="004B33EC">
        <w:rPr>
          <w:rFonts w:eastAsiaTheme="minorHAnsi"/>
          <w:sz w:val="28"/>
          <w:szCs w:val="28"/>
          <w:lang w:eastAsia="en-US"/>
        </w:rPr>
        <w:t xml:space="preserve"> 202</w:t>
      </w:r>
      <w:r w:rsidR="0053278C" w:rsidRPr="004B33EC">
        <w:rPr>
          <w:rFonts w:eastAsiaTheme="minorHAnsi"/>
          <w:sz w:val="28"/>
          <w:szCs w:val="28"/>
          <w:lang w:eastAsia="en-US"/>
        </w:rPr>
        <w:t>4</w:t>
      </w:r>
      <w:r w:rsidRPr="004B33EC">
        <w:rPr>
          <w:rFonts w:eastAsiaTheme="minorHAnsi"/>
          <w:sz w:val="28"/>
          <w:szCs w:val="28"/>
          <w:lang w:eastAsia="en-US"/>
        </w:rPr>
        <w:t xml:space="preserve"> г. </w:t>
      </w:r>
      <w:r w:rsidR="006A0418">
        <w:rPr>
          <w:rFonts w:eastAsiaTheme="minorHAnsi"/>
          <w:sz w:val="28"/>
          <w:szCs w:val="28"/>
          <w:lang w:eastAsia="en-US"/>
        </w:rPr>
        <w:t>№</w:t>
      </w:r>
      <w:r w:rsidRPr="004B33EC">
        <w:rPr>
          <w:rFonts w:eastAsiaTheme="minorHAnsi"/>
          <w:sz w:val="28"/>
          <w:szCs w:val="28"/>
          <w:lang w:eastAsia="en-US"/>
        </w:rPr>
        <w:t xml:space="preserve"> </w:t>
      </w:r>
      <w:r w:rsidR="00561910">
        <w:rPr>
          <w:rFonts w:eastAsiaTheme="minorHAnsi"/>
          <w:sz w:val="28"/>
          <w:szCs w:val="28"/>
          <w:lang w:eastAsia="en-US"/>
        </w:rPr>
        <w:t>1110</w:t>
      </w:r>
      <w:r w:rsidRPr="004B33EC">
        <w:rPr>
          <w:rFonts w:eastAsiaTheme="minorHAnsi"/>
          <w:sz w:val="28"/>
          <w:szCs w:val="28"/>
          <w:lang w:eastAsia="en-US"/>
        </w:rPr>
        <w:t xml:space="preserve">-ЗРТ </w:t>
      </w:r>
      <w:r w:rsidR="00502BE1" w:rsidRPr="005A116E">
        <w:rPr>
          <w:rFonts w:eastAsiaTheme="minorHAnsi"/>
          <w:sz w:val="28"/>
          <w:szCs w:val="28"/>
          <w:lang w:eastAsia="en-US"/>
        </w:rPr>
        <w:t xml:space="preserve">«О внесении изменений в Закон Республики Тыва </w:t>
      </w:r>
      <w:r w:rsidR="006A0418">
        <w:rPr>
          <w:rFonts w:eastAsiaTheme="minorHAnsi"/>
          <w:sz w:val="28"/>
          <w:szCs w:val="28"/>
          <w:lang w:eastAsia="en-US"/>
        </w:rPr>
        <w:t>«</w:t>
      </w:r>
      <w:r w:rsidRPr="004B33EC">
        <w:rPr>
          <w:rFonts w:eastAsiaTheme="minorHAnsi"/>
          <w:sz w:val="28"/>
          <w:szCs w:val="28"/>
          <w:lang w:eastAsia="en-US"/>
        </w:rPr>
        <w:t>О республиканском бюджете Республики Тыва на 2024 год и на плановый период 2025 и 2026 годов</w:t>
      </w:r>
      <w:r w:rsidR="006A0418" w:rsidRPr="00B024E3">
        <w:rPr>
          <w:rFonts w:eastAsiaTheme="minorHAnsi"/>
          <w:sz w:val="28"/>
          <w:szCs w:val="28"/>
          <w:lang w:eastAsia="en-US"/>
        </w:rPr>
        <w:t>»</w:t>
      </w:r>
      <w:r w:rsidRPr="00B024E3">
        <w:rPr>
          <w:rFonts w:eastAsiaTheme="minorHAnsi"/>
          <w:sz w:val="28"/>
          <w:szCs w:val="28"/>
          <w:lang w:eastAsia="en-US"/>
        </w:rPr>
        <w:t xml:space="preserve"> </w:t>
      </w:r>
      <w:r w:rsidR="00B024E3" w:rsidRPr="00B024E3">
        <w:rPr>
          <w:sz w:val="28"/>
          <w:szCs w:val="28"/>
        </w:rPr>
        <w:t>Правительство Республики Тыва</w:t>
      </w:r>
      <w:r w:rsidR="005A116E">
        <w:rPr>
          <w:sz w:val="28"/>
          <w:szCs w:val="28"/>
        </w:rPr>
        <w:t xml:space="preserve"> </w:t>
      </w:r>
      <w:r w:rsidR="009F593A">
        <w:rPr>
          <w:sz w:val="28"/>
          <w:szCs w:val="28"/>
        </w:rPr>
        <w:t>ПОСТАНОВЛЯЕТ</w:t>
      </w:r>
      <w:r w:rsidR="009F593A" w:rsidRPr="00B024E3">
        <w:rPr>
          <w:rFonts w:eastAsiaTheme="minorHAnsi"/>
          <w:sz w:val="28"/>
          <w:szCs w:val="28"/>
          <w:lang w:eastAsia="en-US"/>
        </w:rPr>
        <w:t>:</w:t>
      </w:r>
    </w:p>
    <w:p w14:paraId="21B397DC" w14:textId="77777777" w:rsidR="009F593A" w:rsidRDefault="009F593A" w:rsidP="00F80F57">
      <w:pPr>
        <w:autoSpaceDE w:val="0"/>
        <w:autoSpaceDN w:val="0"/>
        <w:adjustRightInd w:val="0"/>
        <w:spacing w:line="360" w:lineRule="atLeast"/>
        <w:ind w:firstLine="709"/>
        <w:jc w:val="both"/>
        <w:rPr>
          <w:rFonts w:eastAsiaTheme="minorHAnsi"/>
          <w:sz w:val="28"/>
          <w:szCs w:val="28"/>
          <w:lang w:eastAsia="en-US"/>
        </w:rPr>
      </w:pPr>
    </w:p>
    <w:p w14:paraId="7BF25A39" w14:textId="26D5FAD4" w:rsidR="002A589F" w:rsidRPr="004B33EC" w:rsidRDefault="002A589F" w:rsidP="00F80F57">
      <w:pPr>
        <w:autoSpaceDE w:val="0"/>
        <w:autoSpaceDN w:val="0"/>
        <w:adjustRightInd w:val="0"/>
        <w:spacing w:line="360" w:lineRule="atLeast"/>
        <w:ind w:firstLine="709"/>
        <w:jc w:val="both"/>
        <w:rPr>
          <w:rFonts w:eastAsiaTheme="minorHAnsi"/>
          <w:sz w:val="28"/>
          <w:szCs w:val="28"/>
          <w:lang w:eastAsia="en-US"/>
        </w:rPr>
      </w:pPr>
      <w:r w:rsidRPr="004B33EC">
        <w:rPr>
          <w:rFonts w:eastAsiaTheme="minorHAnsi"/>
          <w:sz w:val="28"/>
          <w:szCs w:val="28"/>
          <w:lang w:eastAsia="en-US"/>
        </w:rPr>
        <w:t xml:space="preserve">1. Внести в государственную </w:t>
      </w:r>
      <w:hyperlink r:id="rId10" w:history="1">
        <w:r w:rsidRPr="00D03FEA">
          <w:rPr>
            <w:rFonts w:eastAsiaTheme="minorHAnsi"/>
            <w:sz w:val="28"/>
            <w:szCs w:val="28"/>
            <w:lang w:eastAsia="en-US"/>
          </w:rPr>
          <w:t>программу</w:t>
        </w:r>
      </w:hyperlink>
      <w:r w:rsidRPr="004B33EC">
        <w:rPr>
          <w:rFonts w:eastAsiaTheme="minorHAnsi"/>
          <w:sz w:val="28"/>
          <w:szCs w:val="28"/>
          <w:lang w:eastAsia="en-US"/>
        </w:rPr>
        <w:t xml:space="preserve"> Республики Тыва </w:t>
      </w:r>
      <w:r w:rsidR="00913782">
        <w:rPr>
          <w:rFonts w:eastAsiaTheme="minorHAnsi"/>
          <w:sz w:val="28"/>
          <w:szCs w:val="28"/>
          <w:lang w:eastAsia="en-US"/>
        </w:rPr>
        <w:t>«</w:t>
      </w:r>
      <w:r w:rsidRPr="004B33EC">
        <w:rPr>
          <w:rFonts w:eastAsiaTheme="minorHAnsi"/>
          <w:sz w:val="28"/>
          <w:szCs w:val="28"/>
          <w:lang w:eastAsia="en-US"/>
        </w:rPr>
        <w:t>Воспроизводство и использование природных ресурсов Республики Тыва</w:t>
      </w:r>
      <w:r w:rsidR="00913782">
        <w:rPr>
          <w:rFonts w:eastAsiaTheme="minorHAnsi"/>
          <w:sz w:val="28"/>
          <w:szCs w:val="28"/>
          <w:lang w:eastAsia="en-US"/>
        </w:rPr>
        <w:t>»</w:t>
      </w:r>
      <w:r w:rsidRPr="004B33EC">
        <w:rPr>
          <w:rFonts w:eastAsiaTheme="minorHAnsi"/>
          <w:sz w:val="28"/>
          <w:szCs w:val="28"/>
          <w:lang w:eastAsia="en-US"/>
        </w:rPr>
        <w:t xml:space="preserve">, утвержденную постановлением Правительства Республики Тыва от 8 ноября 2023 г. </w:t>
      </w:r>
      <w:r w:rsidR="006A0418">
        <w:rPr>
          <w:rFonts w:eastAsiaTheme="minorHAnsi"/>
          <w:sz w:val="28"/>
          <w:szCs w:val="28"/>
          <w:lang w:eastAsia="en-US"/>
        </w:rPr>
        <w:t>№</w:t>
      </w:r>
      <w:r w:rsidRPr="004B33EC">
        <w:rPr>
          <w:rFonts w:eastAsiaTheme="minorHAnsi"/>
          <w:sz w:val="28"/>
          <w:szCs w:val="28"/>
          <w:lang w:eastAsia="en-US"/>
        </w:rPr>
        <w:t xml:space="preserve"> 813 (далее </w:t>
      </w:r>
      <w:r w:rsidR="005A116E">
        <w:rPr>
          <w:rFonts w:eastAsiaTheme="minorHAnsi"/>
          <w:sz w:val="28"/>
          <w:szCs w:val="28"/>
          <w:lang w:eastAsia="en-US"/>
        </w:rPr>
        <w:t>–</w:t>
      </w:r>
      <w:r w:rsidRPr="004B33EC">
        <w:rPr>
          <w:rFonts w:eastAsiaTheme="minorHAnsi"/>
          <w:sz w:val="28"/>
          <w:szCs w:val="28"/>
          <w:lang w:eastAsia="en-US"/>
        </w:rPr>
        <w:t xml:space="preserve"> Программа), следующие изменения:</w:t>
      </w:r>
    </w:p>
    <w:p w14:paraId="1B7C4035" w14:textId="67B97A5B" w:rsidR="002A589F" w:rsidRDefault="002A589F" w:rsidP="00F80F57">
      <w:pPr>
        <w:autoSpaceDE w:val="0"/>
        <w:autoSpaceDN w:val="0"/>
        <w:adjustRightInd w:val="0"/>
        <w:spacing w:line="360" w:lineRule="atLeast"/>
        <w:ind w:firstLine="709"/>
        <w:jc w:val="both"/>
        <w:rPr>
          <w:rFonts w:eastAsiaTheme="minorHAnsi"/>
          <w:sz w:val="28"/>
          <w:szCs w:val="28"/>
          <w:lang w:eastAsia="en-US"/>
        </w:rPr>
      </w:pPr>
      <w:r w:rsidRPr="004B33EC">
        <w:rPr>
          <w:rFonts w:eastAsiaTheme="minorHAnsi"/>
          <w:sz w:val="28"/>
          <w:szCs w:val="28"/>
          <w:lang w:eastAsia="en-US"/>
        </w:rPr>
        <w:t xml:space="preserve">1) в </w:t>
      </w:r>
      <w:hyperlink r:id="rId11" w:history="1">
        <w:r w:rsidRPr="00D03FEA">
          <w:rPr>
            <w:rFonts w:eastAsiaTheme="minorHAnsi"/>
            <w:sz w:val="28"/>
            <w:szCs w:val="28"/>
            <w:lang w:eastAsia="en-US"/>
          </w:rPr>
          <w:t>паспорте</w:t>
        </w:r>
      </w:hyperlink>
      <w:r w:rsidRPr="004B33EC">
        <w:rPr>
          <w:rFonts w:eastAsiaTheme="minorHAnsi"/>
          <w:sz w:val="28"/>
          <w:szCs w:val="28"/>
          <w:lang w:eastAsia="en-US"/>
        </w:rPr>
        <w:t xml:space="preserve"> Программы:</w:t>
      </w:r>
    </w:p>
    <w:p w14:paraId="7CDA8F54" w14:textId="5822F961" w:rsidR="000C6172" w:rsidRPr="004B33EC" w:rsidRDefault="008E527A" w:rsidP="00F80F57">
      <w:pPr>
        <w:autoSpaceDE w:val="0"/>
        <w:autoSpaceDN w:val="0"/>
        <w:adjustRightInd w:val="0"/>
        <w:spacing w:line="360" w:lineRule="atLeast"/>
        <w:ind w:firstLine="709"/>
        <w:jc w:val="both"/>
        <w:rPr>
          <w:rFonts w:eastAsiaTheme="minorHAnsi"/>
          <w:sz w:val="28"/>
          <w:szCs w:val="28"/>
          <w:lang w:eastAsia="en-US"/>
        </w:rPr>
      </w:pPr>
      <w:hyperlink r:id="rId12" w:history="1">
        <w:r w:rsidR="000C6172" w:rsidRPr="00D03FEA">
          <w:rPr>
            <w:rFonts w:eastAsiaTheme="minorHAnsi"/>
            <w:sz w:val="28"/>
            <w:szCs w:val="28"/>
            <w:lang w:eastAsia="en-US"/>
          </w:rPr>
          <w:t>позицию</w:t>
        </w:r>
      </w:hyperlink>
      <w:r w:rsidR="000C6172" w:rsidRPr="004B33EC">
        <w:rPr>
          <w:rFonts w:eastAsiaTheme="minorHAnsi"/>
          <w:sz w:val="28"/>
          <w:szCs w:val="28"/>
          <w:lang w:eastAsia="en-US"/>
        </w:rPr>
        <w:t xml:space="preserve"> </w:t>
      </w:r>
      <w:r w:rsidR="000C6172">
        <w:rPr>
          <w:rFonts w:eastAsiaTheme="minorHAnsi"/>
          <w:sz w:val="28"/>
          <w:szCs w:val="28"/>
          <w:lang w:eastAsia="en-US"/>
        </w:rPr>
        <w:t>«</w:t>
      </w:r>
      <w:r w:rsidR="006C7C3B">
        <w:rPr>
          <w:rFonts w:eastAsiaTheme="minorHAnsi"/>
          <w:sz w:val="28"/>
          <w:szCs w:val="28"/>
          <w:lang w:eastAsia="en-US"/>
        </w:rPr>
        <w:t>К</w:t>
      </w:r>
      <w:r w:rsidR="006C7C3B" w:rsidRPr="00513585">
        <w:rPr>
          <w:rFonts w:eastAsiaTheme="minorHAnsi"/>
          <w:sz w:val="28"/>
          <w:szCs w:val="28"/>
          <w:lang w:eastAsia="en-US"/>
        </w:rPr>
        <w:t>уратор Программы</w:t>
      </w:r>
      <w:r w:rsidR="000C6172">
        <w:rPr>
          <w:rFonts w:eastAsiaTheme="minorHAnsi"/>
          <w:sz w:val="28"/>
          <w:szCs w:val="28"/>
          <w:lang w:eastAsia="en-US"/>
        </w:rPr>
        <w:t>»</w:t>
      </w:r>
      <w:r w:rsidR="000C6172" w:rsidRPr="004B33EC">
        <w:rPr>
          <w:rFonts w:eastAsiaTheme="minorHAnsi"/>
          <w:sz w:val="28"/>
          <w:szCs w:val="28"/>
          <w:lang w:eastAsia="en-US"/>
        </w:rPr>
        <w:t xml:space="preserve"> изложить в следующей редакции:</w:t>
      </w:r>
    </w:p>
    <w:tbl>
      <w:tblPr>
        <w:tblStyle w:val="ab"/>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000" w:firstRow="0" w:lastRow="0" w:firstColumn="0" w:lastColumn="0" w:noHBand="0" w:noVBand="0"/>
      </w:tblPr>
      <w:tblGrid>
        <w:gridCol w:w="2609"/>
        <w:gridCol w:w="283"/>
        <w:gridCol w:w="6747"/>
      </w:tblGrid>
      <w:tr w:rsidR="00513585" w:rsidRPr="00F80F57" w14:paraId="5D0642C5" w14:textId="77777777" w:rsidTr="00AA1E75">
        <w:tc>
          <w:tcPr>
            <w:tcW w:w="2609" w:type="dxa"/>
          </w:tcPr>
          <w:p w14:paraId="3411DBC1" w14:textId="679A4673" w:rsidR="00513585" w:rsidRPr="00F80F57" w:rsidRDefault="001525F9" w:rsidP="00F80F57">
            <w:pPr>
              <w:autoSpaceDE w:val="0"/>
              <w:autoSpaceDN w:val="0"/>
              <w:adjustRightInd w:val="0"/>
              <w:rPr>
                <w:rFonts w:eastAsiaTheme="minorHAnsi"/>
                <w:sz w:val="24"/>
                <w:szCs w:val="24"/>
                <w:lang w:eastAsia="en-US"/>
              </w:rPr>
            </w:pPr>
            <w:r w:rsidRPr="00F80F57">
              <w:rPr>
                <w:rFonts w:eastAsiaTheme="minorHAnsi"/>
                <w:sz w:val="24"/>
                <w:szCs w:val="24"/>
                <w:lang w:eastAsia="en-US"/>
              </w:rPr>
              <w:t>«</w:t>
            </w:r>
            <w:r w:rsidR="000C6172" w:rsidRPr="00F80F57">
              <w:rPr>
                <w:rFonts w:eastAsiaTheme="minorHAnsi"/>
                <w:sz w:val="24"/>
                <w:szCs w:val="24"/>
                <w:lang w:eastAsia="en-US"/>
              </w:rPr>
              <w:t>К</w:t>
            </w:r>
            <w:r w:rsidR="005A116E" w:rsidRPr="00F80F57">
              <w:rPr>
                <w:rFonts w:eastAsiaTheme="minorHAnsi"/>
                <w:sz w:val="24"/>
                <w:szCs w:val="24"/>
                <w:lang w:eastAsia="en-US"/>
              </w:rPr>
              <w:t xml:space="preserve">уратор </w:t>
            </w:r>
            <w:r w:rsidR="00513585" w:rsidRPr="00F80F57">
              <w:rPr>
                <w:rFonts w:eastAsiaTheme="minorHAnsi"/>
                <w:sz w:val="24"/>
                <w:szCs w:val="24"/>
                <w:lang w:eastAsia="en-US"/>
              </w:rPr>
              <w:t>Программы</w:t>
            </w:r>
          </w:p>
        </w:tc>
        <w:tc>
          <w:tcPr>
            <w:tcW w:w="283" w:type="dxa"/>
          </w:tcPr>
          <w:p w14:paraId="2C28418C" w14:textId="08A04CB1" w:rsidR="00513585" w:rsidRPr="00F80F57" w:rsidRDefault="00F80F57" w:rsidP="00F80F57">
            <w:pPr>
              <w:autoSpaceDE w:val="0"/>
              <w:autoSpaceDN w:val="0"/>
              <w:adjustRightInd w:val="0"/>
              <w:jc w:val="center"/>
              <w:rPr>
                <w:rFonts w:eastAsiaTheme="minorHAnsi"/>
                <w:sz w:val="24"/>
                <w:szCs w:val="24"/>
                <w:lang w:eastAsia="en-US"/>
              </w:rPr>
            </w:pPr>
            <w:r>
              <w:rPr>
                <w:rFonts w:eastAsiaTheme="minorHAnsi"/>
                <w:sz w:val="24"/>
                <w:szCs w:val="24"/>
                <w:lang w:eastAsia="en-US"/>
              </w:rPr>
              <w:t>–</w:t>
            </w:r>
          </w:p>
        </w:tc>
        <w:tc>
          <w:tcPr>
            <w:tcW w:w="6747" w:type="dxa"/>
          </w:tcPr>
          <w:p w14:paraId="5A78FDAF" w14:textId="77777777" w:rsidR="00513585" w:rsidRDefault="00AC2F85" w:rsidP="00F80F57">
            <w:pPr>
              <w:autoSpaceDE w:val="0"/>
              <w:autoSpaceDN w:val="0"/>
              <w:adjustRightInd w:val="0"/>
              <w:jc w:val="both"/>
              <w:rPr>
                <w:rFonts w:eastAsiaTheme="minorHAnsi"/>
                <w:sz w:val="24"/>
                <w:szCs w:val="24"/>
                <w:lang w:eastAsia="en-US"/>
              </w:rPr>
            </w:pPr>
            <w:r w:rsidRPr="00F80F57">
              <w:rPr>
                <w:rFonts w:eastAsiaTheme="minorHAnsi"/>
                <w:sz w:val="24"/>
                <w:szCs w:val="24"/>
                <w:lang w:eastAsia="en-US"/>
              </w:rPr>
              <w:t>и</w:t>
            </w:r>
            <w:r w:rsidR="001525F9" w:rsidRPr="00F80F57">
              <w:rPr>
                <w:rFonts w:eastAsiaTheme="minorHAnsi"/>
                <w:sz w:val="24"/>
                <w:szCs w:val="24"/>
                <w:lang w:eastAsia="en-US"/>
              </w:rPr>
              <w:t>сполняющий обязанности з</w:t>
            </w:r>
            <w:r w:rsidR="00513585" w:rsidRPr="00F80F57">
              <w:rPr>
                <w:rFonts w:eastAsiaTheme="minorHAnsi"/>
                <w:sz w:val="24"/>
                <w:szCs w:val="24"/>
                <w:lang w:eastAsia="en-US"/>
              </w:rPr>
              <w:t>аместител</w:t>
            </w:r>
            <w:r w:rsidR="001525F9" w:rsidRPr="00F80F57">
              <w:rPr>
                <w:rFonts w:eastAsiaTheme="minorHAnsi"/>
                <w:sz w:val="24"/>
                <w:szCs w:val="24"/>
                <w:lang w:eastAsia="en-US"/>
              </w:rPr>
              <w:t xml:space="preserve">я </w:t>
            </w:r>
            <w:r w:rsidR="00513585" w:rsidRPr="00F80F57">
              <w:rPr>
                <w:rFonts w:eastAsiaTheme="minorHAnsi"/>
                <w:sz w:val="24"/>
                <w:szCs w:val="24"/>
                <w:lang w:eastAsia="en-US"/>
              </w:rPr>
              <w:t xml:space="preserve">Председателя Правительства Республики Тыва </w:t>
            </w:r>
            <w:r w:rsidR="00812F3B" w:rsidRPr="00F80F57">
              <w:rPr>
                <w:rFonts w:eastAsiaTheme="minorHAnsi"/>
                <w:sz w:val="24"/>
                <w:szCs w:val="24"/>
                <w:lang w:eastAsia="en-US"/>
              </w:rPr>
              <w:t>Ондар У.А</w:t>
            </w:r>
            <w:r w:rsidR="00513585" w:rsidRPr="00F80F57">
              <w:rPr>
                <w:rFonts w:eastAsiaTheme="minorHAnsi"/>
                <w:sz w:val="24"/>
                <w:szCs w:val="24"/>
                <w:lang w:eastAsia="en-US"/>
              </w:rPr>
              <w:t>.</w:t>
            </w:r>
            <w:r w:rsidR="001525F9" w:rsidRPr="00F80F57">
              <w:rPr>
                <w:rFonts w:eastAsiaTheme="minorHAnsi"/>
                <w:sz w:val="24"/>
                <w:szCs w:val="24"/>
                <w:lang w:eastAsia="en-US"/>
              </w:rPr>
              <w:t>»</w:t>
            </w:r>
            <w:r w:rsidR="005A116E" w:rsidRPr="00F80F57">
              <w:rPr>
                <w:rFonts w:eastAsiaTheme="minorHAnsi"/>
                <w:sz w:val="24"/>
                <w:szCs w:val="24"/>
                <w:lang w:eastAsia="en-US"/>
              </w:rPr>
              <w:t>;</w:t>
            </w:r>
          </w:p>
          <w:p w14:paraId="1F6767CF" w14:textId="7A044FBC" w:rsidR="00AA1E75" w:rsidRPr="00F80F57" w:rsidRDefault="00AA1E75" w:rsidP="00F80F57">
            <w:pPr>
              <w:autoSpaceDE w:val="0"/>
              <w:autoSpaceDN w:val="0"/>
              <w:adjustRightInd w:val="0"/>
              <w:jc w:val="both"/>
              <w:rPr>
                <w:rFonts w:eastAsiaTheme="minorHAnsi"/>
                <w:sz w:val="24"/>
                <w:szCs w:val="24"/>
                <w:lang w:eastAsia="en-US"/>
              </w:rPr>
            </w:pPr>
          </w:p>
        </w:tc>
      </w:tr>
    </w:tbl>
    <w:p w14:paraId="5D92A290" w14:textId="77777777" w:rsidR="009F593A" w:rsidRDefault="009F593A" w:rsidP="00AA1E75">
      <w:pPr>
        <w:autoSpaceDE w:val="0"/>
        <w:autoSpaceDN w:val="0"/>
        <w:adjustRightInd w:val="0"/>
        <w:spacing w:line="360" w:lineRule="atLeast"/>
        <w:ind w:firstLine="709"/>
        <w:jc w:val="both"/>
        <w:rPr>
          <w:rFonts w:eastAsiaTheme="minorHAnsi"/>
          <w:sz w:val="28"/>
          <w:szCs w:val="28"/>
          <w:lang w:eastAsia="en-US"/>
        </w:rPr>
      </w:pPr>
      <w:r w:rsidRPr="009F593A">
        <w:rPr>
          <w:sz w:val="28"/>
          <w:szCs w:val="28"/>
        </w:rPr>
        <w:t xml:space="preserve">в </w:t>
      </w:r>
      <w:hyperlink r:id="rId13" w:history="1">
        <w:r w:rsidR="006F7227" w:rsidRPr="00D03FEA">
          <w:rPr>
            <w:rFonts w:eastAsiaTheme="minorHAnsi"/>
            <w:sz w:val="28"/>
            <w:szCs w:val="28"/>
            <w:lang w:eastAsia="en-US"/>
          </w:rPr>
          <w:t>позици</w:t>
        </w:r>
      </w:hyperlink>
      <w:r>
        <w:rPr>
          <w:rFonts w:eastAsiaTheme="minorHAnsi"/>
          <w:sz w:val="28"/>
          <w:szCs w:val="28"/>
          <w:lang w:eastAsia="en-US"/>
        </w:rPr>
        <w:t>и</w:t>
      </w:r>
      <w:r w:rsidR="006F7227" w:rsidRPr="004B33EC">
        <w:rPr>
          <w:rFonts w:eastAsiaTheme="minorHAnsi"/>
          <w:sz w:val="28"/>
          <w:szCs w:val="28"/>
          <w:lang w:eastAsia="en-US"/>
        </w:rPr>
        <w:t xml:space="preserve"> </w:t>
      </w:r>
      <w:r w:rsidR="006F7227">
        <w:rPr>
          <w:rFonts w:eastAsiaTheme="minorHAnsi"/>
          <w:sz w:val="28"/>
          <w:szCs w:val="28"/>
          <w:lang w:eastAsia="en-US"/>
        </w:rPr>
        <w:t>«</w:t>
      </w:r>
      <w:r w:rsidR="006F7227" w:rsidRPr="00D03FEA">
        <w:rPr>
          <w:rFonts w:eastAsiaTheme="minorHAnsi"/>
          <w:sz w:val="28"/>
          <w:szCs w:val="28"/>
          <w:lang w:eastAsia="en-US"/>
        </w:rPr>
        <w:t>Цели Программы</w:t>
      </w:r>
      <w:r w:rsidR="006F7227">
        <w:rPr>
          <w:rFonts w:eastAsiaTheme="minorHAnsi"/>
          <w:sz w:val="28"/>
          <w:szCs w:val="28"/>
          <w:lang w:eastAsia="en-US"/>
        </w:rPr>
        <w:t>»</w:t>
      </w:r>
      <w:r>
        <w:rPr>
          <w:rFonts w:eastAsiaTheme="minorHAnsi"/>
          <w:sz w:val="28"/>
          <w:szCs w:val="28"/>
          <w:lang w:eastAsia="en-US"/>
        </w:rPr>
        <w:t>:</w:t>
      </w:r>
    </w:p>
    <w:p w14:paraId="696241D8" w14:textId="77777777" w:rsidR="00F96426" w:rsidRDefault="00F96426" w:rsidP="00AA1E75">
      <w:pPr>
        <w:autoSpaceDE w:val="0"/>
        <w:autoSpaceDN w:val="0"/>
        <w:adjustRightInd w:val="0"/>
        <w:spacing w:line="360" w:lineRule="atLeast"/>
        <w:ind w:firstLine="709"/>
        <w:jc w:val="both"/>
        <w:rPr>
          <w:rFonts w:eastAsiaTheme="minorHAnsi"/>
          <w:sz w:val="28"/>
          <w:szCs w:val="28"/>
          <w:lang w:eastAsia="en-US"/>
        </w:rPr>
      </w:pPr>
    </w:p>
    <w:p w14:paraId="7984F320" w14:textId="77777777" w:rsidR="00F96426" w:rsidRDefault="00F96426" w:rsidP="00AA1E75">
      <w:pPr>
        <w:autoSpaceDE w:val="0"/>
        <w:autoSpaceDN w:val="0"/>
        <w:adjustRightInd w:val="0"/>
        <w:spacing w:line="360" w:lineRule="atLeast"/>
        <w:ind w:firstLine="709"/>
        <w:jc w:val="both"/>
        <w:rPr>
          <w:rFonts w:eastAsiaTheme="minorHAnsi"/>
          <w:sz w:val="28"/>
          <w:szCs w:val="28"/>
          <w:lang w:eastAsia="en-US"/>
        </w:rPr>
      </w:pPr>
    </w:p>
    <w:p w14:paraId="29B2B612" w14:textId="1D6ED674" w:rsidR="006F7227" w:rsidRDefault="006F7227" w:rsidP="00AA1E75">
      <w:pPr>
        <w:autoSpaceDE w:val="0"/>
        <w:autoSpaceDN w:val="0"/>
        <w:adjustRightInd w:val="0"/>
        <w:spacing w:line="360" w:lineRule="atLeast"/>
        <w:ind w:firstLine="709"/>
        <w:jc w:val="both"/>
        <w:rPr>
          <w:rFonts w:eastAsiaTheme="minorHAnsi"/>
          <w:sz w:val="28"/>
          <w:szCs w:val="28"/>
          <w:lang w:eastAsia="en-US"/>
        </w:rPr>
      </w:pPr>
      <w:r>
        <w:rPr>
          <w:rFonts w:eastAsiaTheme="minorHAnsi"/>
          <w:sz w:val="28"/>
          <w:szCs w:val="28"/>
          <w:lang w:eastAsia="en-US"/>
        </w:rPr>
        <w:lastRenderedPageBreak/>
        <w:t xml:space="preserve">дополнить подпунктом </w:t>
      </w:r>
      <w:r w:rsidR="003A5884">
        <w:rPr>
          <w:rFonts w:eastAsiaTheme="minorHAnsi"/>
          <w:sz w:val="28"/>
          <w:szCs w:val="28"/>
          <w:lang w:eastAsia="en-US"/>
        </w:rPr>
        <w:t>16 следующего содержания:</w:t>
      </w:r>
    </w:p>
    <w:p w14:paraId="1742AC33" w14:textId="59BC99A5" w:rsidR="003A5884" w:rsidRPr="004B33EC" w:rsidRDefault="003A5884" w:rsidP="00AA1E75">
      <w:pPr>
        <w:autoSpaceDE w:val="0"/>
        <w:autoSpaceDN w:val="0"/>
        <w:adjustRightInd w:val="0"/>
        <w:spacing w:line="360" w:lineRule="atLeast"/>
        <w:ind w:firstLine="709"/>
        <w:jc w:val="both"/>
        <w:rPr>
          <w:rFonts w:eastAsiaTheme="minorHAnsi"/>
          <w:sz w:val="28"/>
          <w:szCs w:val="28"/>
          <w:lang w:eastAsia="en-US"/>
        </w:rPr>
      </w:pPr>
      <w:r w:rsidRPr="00D03FEA">
        <w:rPr>
          <w:rFonts w:eastAsiaTheme="minorHAnsi"/>
          <w:sz w:val="28"/>
          <w:szCs w:val="28"/>
          <w:lang w:eastAsia="en-US"/>
        </w:rPr>
        <w:t xml:space="preserve">«16) </w:t>
      </w:r>
      <w:r>
        <w:rPr>
          <w:rFonts w:eastAsiaTheme="minorHAnsi"/>
          <w:sz w:val="28"/>
          <w:szCs w:val="28"/>
          <w:lang w:eastAsia="en-US"/>
        </w:rPr>
        <w:t>ц</w:t>
      </w:r>
      <w:r w:rsidRPr="00662C4F">
        <w:rPr>
          <w:rFonts w:eastAsiaTheme="minorHAnsi"/>
          <w:sz w:val="28"/>
          <w:szCs w:val="28"/>
          <w:lang w:eastAsia="en-US"/>
        </w:rPr>
        <w:t>елевое использование субсидии</w:t>
      </w:r>
      <w:r w:rsidRPr="00D03FEA">
        <w:rPr>
          <w:rFonts w:eastAsiaTheme="minorHAnsi"/>
          <w:sz w:val="28"/>
          <w:szCs w:val="28"/>
          <w:lang w:eastAsia="en-US"/>
        </w:rPr>
        <w:t>»;</w:t>
      </w:r>
    </w:p>
    <w:p w14:paraId="3ED8F4DA" w14:textId="5729439F" w:rsidR="005E7711" w:rsidRPr="004B33EC" w:rsidRDefault="008E527A" w:rsidP="00AA1E75">
      <w:pPr>
        <w:autoSpaceDE w:val="0"/>
        <w:autoSpaceDN w:val="0"/>
        <w:adjustRightInd w:val="0"/>
        <w:spacing w:line="360" w:lineRule="atLeast"/>
        <w:ind w:firstLine="709"/>
        <w:jc w:val="both"/>
        <w:rPr>
          <w:rFonts w:eastAsiaTheme="minorHAnsi"/>
          <w:sz w:val="28"/>
          <w:szCs w:val="28"/>
          <w:lang w:eastAsia="en-US"/>
        </w:rPr>
      </w:pPr>
      <w:hyperlink r:id="rId14" w:history="1">
        <w:r w:rsidR="005E7711" w:rsidRPr="00D03FEA">
          <w:rPr>
            <w:rFonts w:eastAsiaTheme="minorHAnsi"/>
            <w:sz w:val="28"/>
            <w:szCs w:val="28"/>
            <w:lang w:eastAsia="en-US"/>
          </w:rPr>
          <w:t>позицию</w:t>
        </w:r>
      </w:hyperlink>
      <w:r w:rsidR="005E7711" w:rsidRPr="004B33EC">
        <w:rPr>
          <w:rFonts w:eastAsiaTheme="minorHAnsi"/>
          <w:sz w:val="28"/>
          <w:szCs w:val="28"/>
          <w:lang w:eastAsia="en-US"/>
        </w:rPr>
        <w:t xml:space="preserve"> </w:t>
      </w:r>
      <w:r w:rsidR="005E7711">
        <w:rPr>
          <w:rFonts w:eastAsiaTheme="minorHAnsi"/>
          <w:sz w:val="28"/>
          <w:szCs w:val="28"/>
          <w:lang w:eastAsia="en-US"/>
        </w:rPr>
        <w:t>«</w:t>
      </w:r>
      <w:r w:rsidR="005E7711" w:rsidRPr="004B33EC">
        <w:rPr>
          <w:rFonts w:eastAsiaTheme="minorHAnsi"/>
          <w:sz w:val="28"/>
          <w:szCs w:val="28"/>
          <w:lang w:eastAsia="en-US"/>
        </w:rPr>
        <w:t>Объемы финансового обеспечения за счет всех источников за весь период реализации</w:t>
      </w:r>
      <w:r w:rsidR="005E7711">
        <w:rPr>
          <w:rFonts w:eastAsiaTheme="minorHAnsi"/>
          <w:sz w:val="28"/>
          <w:szCs w:val="28"/>
          <w:lang w:eastAsia="en-US"/>
        </w:rPr>
        <w:t>»</w:t>
      </w:r>
      <w:r w:rsidR="005E7711" w:rsidRPr="004B33EC">
        <w:rPr>
          <w:rFonts w:eastAsiaTheme="minorHAnsi"/>
          <w:sz w:val="28"/>
          <w:szCs w:val="28"/>
          <w:lang w:eastAsia="en-US"/>
        </w:rPr>
        <w:t xml:space="preserve"> изложить в следующей редакции:</w:t>
      </w:r>
    </w:p>
    <w:tbl>
      <w:tblPr>
        <w:tblStyle w:val="ab"/>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000" w:firstRow="0" w:lastRow="0" w:firstColumn="0" w:lastColumn="0" w:noHBand="0" w:noVBand="0"/>
      </w:tblPr>
      <w:tblGrid>
        <w:gridCol w:w="2609"/>
        <w:gridCol w:w="283"/>
        <w:gridCol w:w="6747"/>
      </w:tblGrid>
      <w:tr w:rsidR="005E7711" w:rsidRPr="00AA1E75" w14:paraId="61EC09F1" w14:textId="77777777" w:rsidTr="00B62950">
        <w:tc>
          <w:tcPr>
            <w:tcW w:w="2609" w:type="dxa"/>
          </w:tcPr>
          <w:p w14:paraId="4E917BC4" w14:textId="77777777" w:rsidR="005E7711" w:rsidRPr="00AA1E75" w:rsidRDefault="005E7711" w:rsidP="00AA1E75">
            <w:pPr>
              <w:autoSpaceDE w:val="0"/>
              <w:autoSpaceDN w:val="0"/>
              <w:adjustRightInd w:val="0"/>
              <w:rPr>
                <w:rFonts w:eastAsiaTheme="minorHAnsi"/>
                <w:sz w:val="24"/>
                <w:szCs w:val="24"/>
                <w:lang w:eastAsia="en-US"/>
              </w:rPr>
            </w:pPr>
            <w:r w:rsidRPr="00AA1E75">
              <w:rPr>
                <w:rFonts w:eastAsiaTheme="minorHAnsi"/>
                <w:sz w:val="24"/>
                <w:szCs w:val="24"/>
                <w:lang w:eastAsia="en-US"/>
              </w:rPr>
              <w:t>«Объемы финансового обеспечения за счет всех источников за весь период реализации</w:t>
            </w:r>
          </w:p>
        </w:tc>
        <w:tc>
          <w:tcPr>
            <w:tcW w:w="283" w:type="dxa"/>
          </w:tcPr>
          <w:p w14:paraId="3E45F0E2" w14:textId="55242F80" w:rsidR="005E7711" w:rsidRPr="00AA1E75" w:rsidRDefault="00AA1E75" w:rsidP="00AA1E75">
            <w:pPr>
              <w:autoSpaceDE w:val="0"/>
              <w:autoSpaceDN w:val="0"/>
              <w:adjustRightInd w:val="0"/>
              <w:jc w:val="center"/>
              <w:rPr>
                <w:rFonts w:eastAsiaTheme="minorHAnsi"/>
                <w:sz w:val="24"/>
                <w:szCs w:val="24"/>
                <w:lang w:eastAsia="en-US"/>
              </w:rPr>
            </w:pPr>
            <w:r>
              <w:rPr>
                <w:rFonts w:eastAsiaTheme="minorHAnsi"/>
                <w:sz w:val="24"/>
                <w:szCs w:val="24"/>
                <w:lang w:eastAsia="en-US"/>
              </w:rPr>
              <w:t>–</w:t>
            </w:r>
          </w:p>
        </w:tc>
        <w:tc>
          <w:tcPr>
            <w:tcW w:w="6747" w:type="dxa"/>
          </w:tcPr>
          <w:p w14:paraId="1C36F069" w14:textId="2CFEBE55" w:rsidR="005E7711" w:rsidRPr="00AA1E75" w:rsidRDefault="005E7711" w:rsidP="00AA1E75">
            <w:pPr>
              <w:autoSpaceDE w:val="0"/>
              <w:autoSpaceDN w:val="0"/>
              <w:adjustRightInd w:val="0"/>
              <w:jc w:val="both"/>
              <w:rPr>
                <w:rFonts w:eastAsiaTheme="minorHAnsi"/>
                <w:sz w:val="24"/>
                <w:szCs w:val="24"/>
                <w:lang w:eastAsia="en-US"/>
              </w:rPr>
            </w:pPr>
            <w:r w:rsidRPr="00AA1E75">
              <w:rPr>
                <w:rFonts w:eastAsiaTheme="minorHAnsi"/>
                <w:sz w:val="24"/>
                <w:szCs w:val="24"/>
                <w:lang w:eastAsia="en-US"/>
              </w:rPr>
              <w:t xml:space="preserve">всего по Программе – </w:t>
            </w:r>
            <w:r w:rsidR="006D28E6" w:rsidRPr="00AA1E75">
              <w:rPr>
                <w:rFonts w:eastAsiaTheme="minorHAnsi"/>
                <w:sz w:val="24"/>
                <w:szCs w:val="24"/>
                <w:lang w:eastAsia="en-US"/>
              </w:rPr>
              <w:t>2899533,</w:t>
            </w:r>
            <w:r w:rsidR="00550D9F" w:rsidRPr="00AA1E75">
              <w:rPr>
                <w:rFonts w:eastAsiaTheme="minorHAnsi"/>
                <w:sz w:val="24"/>
                <w:szCs w:val="24"/>
                <w:lang w:eastAsia="en-US"/>
              </w:rPr>
              <w:t>89</w:t>
            </w:r>
            <w:r w:rsidRPr="00AA1E75">
              <w:rPr>
                <w:rFonts w:eastAsiaTheme="minorHAnsi"/>
                <w:sz w:val="24"/>
                <w:szCs w:val="24"/>
                <w:lang w:eastAsia="en-US"/>
              </w:rPr>
              <w:t xml:space="preserve"> тыс. рублей, в том числе по подпрограммам:</w:t>
            </w:r>
          </w:p>
          <w:p w14:paraId="02B1AB9D" w14:textId="49F3464C" w:rsidR="005E7711" w:rsidRPr="00AA1E75" w:rsidRDefault="005E7711" w:rsidP="00AA1E75">
            <w:pPr>
              <w:autoSpaceDE w:val="0"/>
              <w:autoSpaceDN w:val="0"/>
              <w:adjustRightInd w:val="0"/>
              <w:jc w:val="both"/>
              <w:rPr>
                <w:rFonts w:eastAsiaTheme="minorHAnsi"/>
                <w:sz w:val="24"/>
                <w:szCs w:val="24"/>
                <w:lang w:eastAsia="en-US"/>
              </w:rPr>
            </w:pPr>
            <w:r w:rsidRPr="00AA1E75">
              <w:rPr>
                <w:rFonts w:eastAsiaTheme="minorHAnsi"/>
                <w:sz w:val="24"/>
                <w:szCs w:val="24"/>
                <w:lang w:eastAsia="en-US"/>
              </w:rPr>
              <w:t xml:space="preserve">подпрограмма 1 «Обеспечение защиты населения и объектов экономики от негативного воздействия вод на территории Республики Тыва» </w:t>
            </w:r>
            <w:r w:rsidR="00B62950">
              <w:rPr>
                <w:rFonts w:eastAsiaTheme="minorHAnsi"/>
                <w:sz w:val="24"/>
                <w:szCs w:val="24"/>
                <w:lang w:eastAsia="en-US"/>
              </w:rPr>
              <w:t>–</w:t>
            </w:r>
            <w:r w:rsidRPr="00AA1E75">
              <w:rPr>
                <w:rFonts w:eastAsiaTheme="minorHAnsi"/>
                <w:sz w:val="24"/>
                <w:szCs w:val="24"/>
                <w:lang w:eastAsia="en-US"/>
              </w:rPr>
              <w:t xml:space="preserve"> всего </w:t>
            </w:r>
            <w:r w:rsidR="005356EE" w:rsidRPr="00AA1E75">
              <w:rPr>
                <w:rFonts w:eastAsiaTheme="minorHAnsi"/>
                <w:sz w:val="24"/>
                <w:szCs w:val="24"/>
                <w:lang w:eastAsia="en-US"/>
              </w:rPr>
              <w:t>20768,7</w:t>
            </w:r>
            <w:r w:rsidRPr="00AA1E75">
              <w:rPr>
                <w:rFonts w:eastAsiaTheme="minorHAnsi"/>
                <w:sz w:val="24"/>
                <w:szCs w:val="24"/>
                <w:lang w:eastAsia="en-US"/>
              </w:rPr>
              <w:t xml:space="preserve"> тыс. рублей, в том числе по годам:</w:t>
            </w:r>
          </w:p>
          <w:p w14:paraId="751153BD" w14:textId="77777777" w:rsidR="005E7711" w:rsidRPr="00AA1E75" w:rsidRDefault="005E7711" w:rsidP="00AA1E75">
            <w:pPr>
              <w:autoSpaceDE w:val="0"/>
              <w:autoSpaceDN w:val="0"/>
              <w:adjustRightInd w:val="0"/>
              <w:rPr>
                <w:rFonts w:eastAsiaTheme="minorHAnsi"/>
                <w:sz w:val="24"/>
                <w:szCs w:val="24"/>
                <w:lang w:eastAsia="en-US"/>
              </w:rPr>
            </w:pPr>
            <w:r w:rsidRPr="00AA1E75">
              <w:rPr>
                <w:rFonts w:eastAsiaTheme="minorHAnsi"/>
                <w:sz w:val="24"/>
                <w:szCs w:val="24"/>
                <w:lang w:eastAsia="en-US"/>
              </w:rPr>
              <w:t>на 2024 год – 10449,9 тыс. рублей;</w:t>
            </w:r>
          </w:p>
          <w:p w14:paraId="34C67239" w14:textId="1D1B883D" w:rsidR="005E7711" w:rsidRPr="00AA1E75" w:rsidRDefault="005E7711" w:rsidP="00AA1E75">
            <w:pPr>
              <w:autoSpaceDE w:val="0"/>
              <w:autoSpaceDN w:val="0"/>
              <w:adjustRightInd w:val="0"/>
              <w:rPr>
                <w:rFonts w:eastAsiaTheme="minorHAnsi"/>
                <w:sz w:val="24"/>
                <w:szCs w:val="24"/>
                <w:lang w:eastAsia="en-US"/>
              </w:rPr>
            </w:pPr>
            <w:r w:rsidRPr="00AA1E75">
              <w:rPr>
                <w:rFonts w:eastAsiaTheme="minorHAnsi"/>
                <w:sz w:val="24"/>
                <w:szCs w:val="24"/>
                <w:lang w:eastAsia="en-US"/>
              </w:rPr>
              <w:t xml:space="preserve">на 2025 год – </w:t>
            </w:r>
            <w:r w:rsidR="00C45890" w:rsidRPr="00AA1E75">
              <w:rPr>
                <w:rFonts w:eastAsiaTheme="minorHAnsi"/>
                <w:sz w:val="24"/>
                <w:szCs w:val="24"/>
                <w:lang w:eastAsia="en-US"/>
              </w:rPr>
              <w:t>10318,8</w:t>
            </w:r>
            <w:r w:rsidRPr="00AA1E75">
              <w:rPr>
                <w:rFonts w:eastAsiaTheme="minorHAnsi"/>
                <w:sz w:val="24"/>
                <w:szCs w:val="24"/>
                <w:lang w:eastAsia="en-US"/>
              </w:rPr>
              <w:t xml:space="preserve"> тыс. рублей;</w:t>
            </w:r>
          </w:p>
          <w:p w14:paraId="3C18C927" w14:textId="6F3D1CDF" w:rsidR="005E7711" w:rsidRPr="00AA1E75" w:rsidRDefault="005E7711" w:rsidP="00AA1E75">
            <w:pPr>
              <w:autoSpaceDE w:val="0"/>
              <w:autoSpaceDN w:val="0"/>
              <w:adjustRightInd w:val="0"/>
              <w:rPr>
                <w:rFonts w:eastAsiaTheme="minorHAnsi"/>
                <w:sz w:val="24"/>
                <w:szCs w:val="24"/>
                <w:lang w:eastAsia="en-US"/>
              </w:rPr>
            </w:pPr>
            <w:r w:rsidRPr="00AA1E75">
              <w:rPr>
                <w:rFonts w:eastAsiaTheme="minorHAnsi"/>
                <w:sz w:val="24"/>
                <w:szCs w:val="24"/>
                <w:lang w:eastAsia="en-US"/>
              </w:rPr>
              <w:t xml:space="preserve">на 2026 год </w:t>
            </w:r>
            <w:r w:rsidR="00B62950">
              <w:rPr>
                <w:rFonts w:eastAsiaTheme="minorHAnsi"/>
                <w:sz w:val="24"/>
                <w:szCs w:val="24"/>
                <w:lang w:eastAsia="en-US"/>
              </w:rPr>
              <w:t>–</w:t>
            </w:r>
            <w:r w:rsidRPr="00AA1E75">
              <w:rPr>
                <w:rFonts w:eastAsiaTheme="minorHAnsi"/>
                <w:sz w:val="24"/>
                <w:szCs w:val="24"/>
                <w:lang w:eastAsia="en-US"/>
              </w:rPr>
              <w:t xml:space="preserve"> 0 тыс. рублей;</w:t>
            </w:r>
          </w:p>
          <w:p w14:paraId="1DE9ABD8" w14:textId="17927477" w:rsidR="005E7711" w:rsidRPr="00AA1E75" w:rsidRDefault="00B62950" w:rsidP="00AA1E75">
            <w:pPr>
              <w:autoSpaceDE w:val="0"/>
              <w:autoSpaceDN w:val="0"/>
              <w:adjustRightInd w:val="0"/>
              <w:rPr>
                <w:rFonts w:eastAsiaTheme="minorHAnsi"/>
                <w:sz w:val="24"/>
                <w:szCs w:val="24"/>
                <w:lang w:eastAsia="en-US"/>
              </w:rPr>
            </w:pPr>
            <w:r>
              <w:rPr>
                <w:rFonts w:eastAsiaTheme="minorHAnsi"/>
                <w:sz w:val="24"/>
                <w:szCs w:val="24"/>
                <w:lang w:eastAsia="en-US"/>
              </w:rPr>
              <w:t>на 2027 год –</w:t>
            </w:r>
            <w:r w:rsidR="005E7711" w:rsidRPr="00AA1E75">
              <w:rPr>
                <w:rFonts w:eastAsiaTheme="minorHAnsi"/>
                <w:sz w:val="24"/>
                <w:szCs w:val="24"/>
                <w:lang w:eastAsia="en-US"/>
              </w:rPr>
              <w:t xml:space="preserve"> 0 тыс. рублей;</w:t>
            </w:r>
          </w:p>
          <w:p w14:paraId="28724CAB" w14:textId="77777777" w:rsidR="005E7711" w:rsidRPr="00AA1E75" w:rsidRDefault="005E7711" w:rsidP="00AA1E75">
            <w:pPr>
              <w:autoSpaceDE w:val="0"/>
              <w:autoSpaceDN w:val="0"/>
              <w:adjustRightInd w:val="0"/>
              <w:rPr>
                <w:rFonts w:eastAsiaTheme="minorHAnsi"/>
                <w:sz w:val="24"/>
                <w:szCs w:val="24"/>
                <w:lang w:eastAsia="en-US"/>
              </w:rPr>
            </w:pPr>
            <w:r w:rsidRPr="00AA1E75">
              <w:rPr>
                <w:rFonts w:eastAsiaTheme="minorHAnsi"/>
                <w:sz w:val="24"/>
                <w:szCs w:val="24"/>
                <w:lang w:eastAsia="en-US"/>
              </w:rPr>
              <w:t>на 2028 год – 0 тыс. рублей;</w:t>
            </w:r>
          </w:p>
          <w:p w14:paraId="43F415BC" w14:textId="1DEDA058" w:rsidR="005E7711" w:rsidRPr="00AA1E75" w:rsidRDefault="00B62950" w:rsidP="00AA1E75">
            <w:pPr>
              <w:autoSpaceDE w:val="0"/>
              <w:autoSpaceDN w:val="0"/>
              <w:adjustRightInd w:val="0"/>
              <w:rPr>
                <w:rFonts w:eastAsiaTheme="minorHAnsi"/>
                <w:sz w:val="24"/>
                <w:szCs w:val="24"/>
                <w:lang w:eastAsia="en-US"/>
              </w:rPr>
            </w:pPr>
            <w:r>
              <w:rPr>
                <w:rFonts w:eastAsiaTheme="minorHAnsi"/>
                <w:sz w:val="24"/>
                <w:szCs w:val="24"/>
                <w:lang w:eastAsia="en-US"/>
              </w:rPr>
              <w:t>на 2029 год –</w:t>
            </w:r>
            <w:r w:rsidR="005E7711" w:rsidRPr="00AA1E75">
              <w:rPr>
                <w:rFonts w:eastAsiaTheme="minorHAnsi"/>
                <w:sz w:val="24"/>
                <w:szCs w:val="24"/>
                <w:lang w:eastAsia="en-US"/>
              </w:rPr>
              <w:t xml:space="preserve"> 0 тыс. рублей;</w:t>
            </w:r>
          </w:p>
          <w:p w14:paraId="05F2B06E" w14:textId="2B33BC5A" w:rsidR="005E7711" w:rsidRPr="00AA1E75" w:rsidRDefault="00B62950" w:rsidP="00AA1E75">
            <w:pPr>
              <w:autoSpaceDE w:val="0"/>
              <w:autoSpaceDN w:val="0"/>
              <w:adjustRightInd w:val="0"/>
              <w:rPr>
                <w:rFonts w:eastAsiaTheme="minorHAnsi"/>
                <w:sz w:val="24"/>
                <w:szCs w:val="24"/>
                <w:lang w:eastAsia="en-US"/>
              </w:rPr>
            </w:pPr>
            <w:r>
              <w:rPr>
                <w:rFonts w:eastAsiaTheme="minorHAnsi"/>
                <w:sz w:val="24"/>
                <w:szCs w:val="24"/>
                <w:lang w:eastAsia="en-US"/>
              </w:rPr>
              <w:t xml:space="preserve">на 2030 год – </w:t>
            </w:r>
            <w:r w:rsidR="005E7711" w:rsidRPr="00AA1E75">
              <w:rPr>
                <w:rFonts w:eastAsiaTheme="minorHAnsi"/>
                <w:sz w:val="24"/>
                <w:szCs w:val="24"/>
                <w:lang w:eastAsia="en-US"/>
              </w:rPr>
              <w:t>0 тыс. рублей;</w:t>
            </w:r>
          </w:p>
          <w:p w14:paraId="4A672B5A" w14:textId="70CB2241" w:rsidR="005E7711" w:rsidRPr="00AA1E75" w:rsidRDefault="005E7711" w:rsidP="00AA1E75">
            <w:pPr>
              <w:autoSpaceDE w:val="0"/>
              <w:autoSpaceDN w:val="0"/>
              <w:adjustRightInd w:val="0"/>
              <w:jc w:val="both"/>
              <w:rPr>
                <w:rFonts w:eastAsiaTheme="minorHAnsi"/>
                <w:sz w:val="24"/>
                <w:szCs w:val="24"/>
                <w:lang w:eastAsia="en-US"/>
              </w:rPr>
            </w:pPr>
            <w:r w:rsidRPr="00AA1E75">
              <w:rPr>
                <w:rFonts w:eastAsiaTheme="minorHAnsi"/>
                <w:sz w:val="24"/>
                <w:szCs w:val="24"/>
                <w:lang w:eastAsia="en-US"/>
              </w:rPr>
              <w:t>подпрограмма 2 «Развитие лесного хозяйства Республики Тыва»</w:t>
            </w:r>
            <w:r w:rsidR="00B62950">
              <w:rPr>
                <w:rFonts w:eastAsiaTheme="minorHAnsi"/>
                <w:sz w:val="24"/>
                <w:szCs w:val="24"/>
                <w:lang w:eastAsia="en-US"/>
              </w:rPr>
              <w:t xml:space="preserve"> –</w:t>
            </w:r>
            <w:r w:rsidRPr="00AA1E75">
              <w:rPr>
                <w:rFonts w:eastAsiaTheme="minorHAnsi"/>
                <w:sz w:val="24"/>
                <w:szCs w:val="24"/>
                <w:lang w:eastAsia="en-US"/>
              </w:rPr>
              <w:t xml:space="preserve"> всего 2542817,2 тыс. рублей, в том числе по годам:</w:t>
            </w:r>
          </w:p>
          <w:p w14:paraId="72F6E8CB" w14:textId="318CF604" w:rsidR="005E7711" w:rsidRPr="00AA1E75" w:rsidRDefault="005E7711" w:rsidP="00AA1E75">
            <w:pPr>
              <w:autoSpaceDE w:val="0"/>
              <w:autoSpaceDN w:val="0"/>
              <w:adjustRightInd w:val="0"/>
              <w:rPr>
                <w:rFonts w:eastAsiaTheme="minorHAnsi"/>
                <w:sz w:val="24"/>
                <w:szCs w:val="24"/>
                <w:lang w:eastAsia="en-US"/>
              </w:rPr>
            </w:pPr>
            <w:r w:rsidRPr="00AA1E75">
              <w:rPr>
                <w:rFonts w:eastAsiaTheme="minorHAnsi"/>
                <w:sz w:val="24"/>
                <w:szCs w:val="24"/>
                <w:lang w:eastAsia="en-US"/>
              </w:rPr>
              <w:t xml:space="preserve">на 2024 год </w:t>
            </w:r>
            <w:r w:rsidR="00B62950">
              <w:rPr>
                <w:rFonts w:eastAsiaTheme="minorHAnsi"/>
                <w:sz w:val="24"/>
                <w:szCs w:val="24"/>
                <w:lang w:eastAsia="en-US"/>
              </w:rPr>
              <w:t>–</w:t>
            </w:r>
            <w:r w:rsidRPr="00AA1E75">
              <w:rPr>
                <w:rFonts w:eastAsiaTheme="minorHAnsi"/>
                <w:sz w:val="24"/>
                <w:szCs w:val="24"/>
                <w:lang w:eastAsia="en-US"/>
              </w:rPr>
              <w:t xml:space="preserve"> 631474,3 тыс. рублей;</w:t>
            </w:r>
          </w:p>
          <w:p w14:paraId="054DB06E" w14:textId="77777777" w:rsidR="005E7711" w:rsidRPr="00AA1E75" w:rsidRDefault="005E7711" w:rsidP="00AA1E75">
            <w:pPr>
              <w:autoSpaceDE w:val="0"/>
              <w:autoSpaceDN w:val="0"/>
              <w:adjustRightInd w:val="0"/>
              <w:rPr>
                <w:rFonts w:eastAsiaTheme="minorHAnsi"/>
                <w:sz w:val="24"/>
                <w:szCs w:val="24"/>
                <w:lang w:eastAsia="en-US"/>
              </w:rPr>
            </w:pPr>
            <w:r w:rsidRPr="00AA1E75">
              <w:rPr>
                <w:rFonts w:eastAsiaTheme="minorHAnsi"/>
                <w:sz w:val="24"/>
                <w:szCs w:val="24"/>
                <w:lang w:eastAsia="en-US"/>
              </w:rPr>
              <w:t>на 2025 год – 581327,8 тыс. рублей;</w:t>
            </w:r>
          </w:p>
          <w:p w14:paraId="10762908" w14:textId="77777777" w:rsidR="005E7711" w:rsidRPr="00AA1E75" w:rsidRDefault="005E7711" w:rsidP="00AA1E75">
            <w:pPr>
              <w:autoSpaceDE w:val="0"/>
              <w:autoSpaceDN w:val="0"/>
              <w:adjustRightInd w:val="0"/>
              <w:rPr>
                <w:rFonts w:eastAsiaTheme="minorHAnsi"/>
                <w:sz w:val="24"/>
                <w:szCs w:val="24"/>
                <w:lang w:eastAsia="en-US"/>
              </w:rPr>
            </w:pPr>
            <w:r w:rsidRPr="00AA1E75">
              <w:rPr>
                <w:rFonts w:eastAsiaTheme="minorHAnsi"/>
                <w:sz w:val="24"/>
                <w:szCs w:val="24"/>
                <w:lang w:eastAsia="en-US"/>
              </w:rPr>
              <w:t>на 2026 год – 647488,2 тыс. рублей;</w:t>
            </w:r>
          </w:p>
          <w:p w14:paraId="2010CCCF" w14:textId="77777777" w:rsidR="005E7711" w:rsidRPr="00AA1E75" w:rsidRDefault="005E7711" w:rsidP="00AA1E75">
            <w:pPr>
              <w:autoSpaceDE w:val="0"/>
              <w:autoSpaceDN w:val="0"/>
              <w:adjustRightInd w:val="0"/>
              <w:rPr>
                <w:rFonts w:eastAsiaTheme="minorHAnsi"/>
                <w:sz w:val="24"/>
                <w:szCs w:val="24"/>
                <w:lang w:eastAsia="en-US"/>
              </w:rPr>
            </w:pPr>
            <w:r w:rsidRPr="00AA1E75">
              <w:rPr>
                <w:rFonts w:eastAsiaTheme="minorHAnsi"/>
                <w:sz w:val="24"/>
                <w:szCs w:val="24"/>
                <w:lang w:eastAsia="en-US"/>
              </w:rPr>
              <w:t>на 2027 год – 682526,9 тыс. рублей;</w:t>
            </w:r>
          </w:p>
          <w:p w14:paraId="3F8DDDD1" w14:textId="33C79021" w:rsidR="005E7711" w:rsidRPr="00AA1E75" w:rsidRDefault="005E7711" w:rsidP="00AA1E75">
            <w:pPr>
              <w:autoSpaceDE w:val="0"/>
              <w:autoSpaceDN w:val="0"/>
              <w:adjustRightInd w:val="0"/>
              <w:rPr>
                <w:rFonts w:eastAsiaTheme="minorHAnsi"/>
                <w:sz w:val="24"/>
                <w:szCs w:val="24"/>
                <w:lang w:eastAsia="en-US"/>
              </w:rPr>
            </w:pPr>
            <w:r w:rsidRPr="00AA1E75">
              <w:rPr>
                <w:rFonts w:eastAsiaTheme="minorHAnsi"/>
                <w:sz w:val="24"/>
                <w:szCs w:val="24"/>
                <w:lang w:eastAsia="en-US"/>
              </w:rPr>
              <w:t xml:space="preserve">на 2028 год </w:t>
            </w:r>
            <w:r w:rsidR="00B62950">
              <w:rPr>
                <w:rFonts w:eastAsiaTheme="minorHAnsi"/>
                <w:sz w:val="24"/>
                <w:szCs w:val="24"/>
                <w:lang w:eastAsia="en-US"/>
              </w:rPr>
              <w:t>–</w:t>
            </w:r>
            <w:r w:rsidRPr="00AA1E75">
              <w:rPr>
                <w:rFonts w:eastAsiaTheme="minorHAnsi"/>
                <w:sz w:val="24"/>
                <w:szCs w:val="24"/>
                <w:lang w:eastAsia="en-US"/>
              </w:rPr>
              <w:t xml:space="preserve"> 0 тыс. рублей;</w:t>
            </w:r>
          </w:p>
          <w:p w14:paraId="408372BE" w14:textId="6948A100" w:rsidR="005E7711" w:rsidRPr="00AA1E75" w:rsidRDefault="00B62950" w:rsidP="00AA1E75">
            <w:pPr>
              <w:autoSpaceDE w:val="0"/>
              <w:autoSpaceDN w:val="0"/>
              <w:adjustRightInd w:val="0"/>
              <w:rPr>
                <w:rFonts w:eastAsiaTheme="minorHAnsi"/>
                <w:sz w:val="24"/>
                <w:szCs w:val="24"/>
                <w:lang w:eastAsia="en-US"/>
              </w:rPr>
            </w:pPr>
            <w:r>
              <w:rPr>
                <w:rFonts w:eastAsiaTheme="minorHAnsi"/>
                <w:sz w:val="24"/>
                <w:szCs w:val="24"/>
                <w:lang w:eastAsia="en-US"/>
              </w:rPr>
              <w:t>на 2029 год –</w:t>
            </w:r>
            <w:r w:rsidR="005E7711" w:rsidRPr="00AA1E75">
              <w:rPr>
                <w:rFonts w:eastAsiaTheme="minorHAnsi"/>
                <w:sz w:val="24"/>
                <w:szCs w:val="24"/>
                <w:lang w:eastAsia="en-US"/>
              </w:rPr>
              <w:t xml:space="preserve"> 0 тыс. рублей;</w:t>
            </w:r>
          </w:p>
          <w:p w14:paraId="0DD5B85F" w14:textId="5650634C" w:rsidR="005E7711" w:rsidRPr="00AA1E75" w:rsidRDefault="00B62950" w:rsidP="00AA1E75">
            <w:pPr>
              <w:autoSpaceDE w:val="0"/>
              <w:autoSpaceDN w:val="0"/>
              <w:adjustRightInd w:val="0"/>
              <w:rPr>
                <w:rFonts w:eastAsiaTheme="minorHAnsi"/>
                <w:sz w:val="24"/>
                <w:szCs w:val="24"/>
                <w:lang w:eastAsia="en-US"/>
              </w:rPr>
            </w:pPr>
            <w:r>
              <w:rPr>
                <w:rFonts w:eastAsiaTheme="minorHAnsi"/>
                <w:sz w:val="24"/>
                <w:szCs w:val="24"/>
                <w:lang w:eastAsia="en-US"/>
              </w:rPr>
              <w:t>на 2030 год –</w:t>
            </w:r>
            <w:r w:rsidR="005E7711" w:rsidRPr="00AA1E75">
              <w:rPr>
                <w:rFonts w:eastAsiaTheme="minorHAnsi"/>
                <w:sz w:val="24"/>
                <w:szCs w:val="24"/>
                <w:lang w:eastAsia="en-US"/>
              </w:rPr>
              <w:t xml:space="preserve"> 0 тыс. рублей;</w:t>
            </w:r>
          </w:p>
          <w:p w14:paraId="5B0EC3B7" w14:textId="09EC51E6" w:rsidR="005E7711" w:rsidRPr="00AA1E75" w:rsidRDefault="005E7711" w:rsidP="00AA1E75">
            <w:pPr>
              <w:autoSpaceDE w:val="0"/>
              <w:autoSpaceDN w:val="0"/>
              <w:adjustRightInd w:val="0"/>
              <w:jc w:val="both"/>
              <w:rPr>
                <w:rFonts w:eastAsiaTheme="minorHAnsi"/>
                <w:sz w:val="24"/>
                <w:szCs w:val="24"/>
                <w:lang w:eastAsia="en-US"/>
              </w:rPr>
            </w:pPr>
            <w:r w:rsidRPr="00AA1E75">
              <w:rPr>
                <w:rFonts w:eastAsiaTheme="minorHAnsi"/>
                <w:sz w:val="24"/>
                <w:szCs w:val="24"/>
                <w:lang w:eastAsia="en-US"/>
              </w:rPr>
              <w:t xml:space="preserve">подпрограмма 3 «Охрана и воспроизводство объектов животного мира в Республике Тыва» </w:t>
            </w:r>
            <w:r w:rsidR="00B62950">
              <w:rPr>
                <w:rFonts w:eastAsiaTheme="minorHAnsi"/>
                <w:sz w:val="24"/>
                <w:szCs w:val="24"/>
                <w:lang w:eastAsia="en-US"/>
              </w:rPr>
              <w:t>–</w:t>
            </w:r>
            <w:r w:rsidRPr="00AA1E75">
              <w:rPr>
                <w:rFonts w:eastAsiaTheme="minorHAnsi"/>
                <w:sz w:val="24"/>
                <w:szCs w:val="24"/>
                <w:lang w:eastAsia="en-US"/>
              </w:rPr>
              <w:t xml:space="preserve"> всего 49086,1 тыс. рублей, в том числе по годам:</w:t>
            </w:r>
          </w:p>
          <w:p w14:paraId="60772DF4" w14:textId="77777777" w:rsidR="005E7711" w:rsidRPr="00AA1E75" w:rsidRDefault="005E7711" w:rsidP="00AA1E75">
            <w:pPr>
              <w:autoSpaceDE w:val="0"/>
              <w:autoSpaceDN w:val="0"/>
              <w:adjustRightInd w:val="0"/>
              <w:rPr>
                <w:rFonts w:eastAsiaTheme="minorHAnsi"/>
                <w:sz w:val="24"/>
                <w:szCs w:val="24"/>
                <w:lang w:eastAsia="en-US"/>
              </w:rPr>
            </w:pPr>
            <w:r w:rsidRPr="00AA1E75">
              <w:rPr>
                <w:rFonts w:eastAsiaTheme="minorHAnsi"/>
                <w:sz w:val="24"/>
                <w:szCs w:val="24"/>
                <w:lang w:eastAsia="en-US"/>
              </w:rPr>
              <w:t>на 2024 год – 5347,1 тыс. рублей;</w:t>
            </w:r>
          </w:p>
          <w:p w14:paraId="572AC7C0" w14:textId="77777777" w:rsidR="005E7711" w:rsidRPr="00AA1E75" w:rsidRDefault="005E7711" w:rsidP="00AA1E75">
            <w:pPr>
              <w:autoSpaceDE w:val="0"/>
              <w:autoSpaceDN w:val="0"/>
              <w:adjustRightInd w:val="0"/>
              <w:rPr>
                <w:rFonts w:eastAsiaTheme="minorHAnsi"/>
                <w:sz w:val="24"/>
                <w:szCs w:val="24"/>
                <w:lang w:eastAsia="en-US"/>
              </w:rPr>
            </w:pPr>
            <w:r w:rsidRPr="00AA1E75">
              <w:rPr>
                <w:rFonts w:eastAsiaTheme="minorHAnsi"/>
                <w:sz w:val="24"/>
                <w:szCs w:val="24"/>
                <w:lang w:eastAsia="en-US"/>
              </w:rPr>
              <w:t>на 2025 год – 4686,0 тыс. рублей;</w:t>
            </w:r>
          </w:p>
          <w:p w14:paraId="1F3DEFFC" w14:textId="77777777" w:rsidR="005E7711" w:rsidRPr="00AA1E75" w:rsidRDefault="005E7711" w:rsidP="00AA1E75">
            <w:pPr>
              <w:autoSpaceDE w:val="0"/>
              <w:autoSpaceDN w:val="0"/>
              <w:adjustRightInd w:val="0"/>
              <w:rPr>
                <w:rFonts w:eastAsiaTheme="minorHAnsi"/>
                <w:sz w:val="24"/>
                <w:szCs w:val="24"/>
                <w:lang w:eastAsia="en-US"/>
              </w:rPr>
            </w:pPr>
            <w:r w:rsidRPr="00AA1E75">
              <w:rPr>
                <w:rFonts w:eastAsiaTheme="minorHAnsi"/>
                <w:sz w:val="24"/>
                <w:szCs w:val="24"/>
                <w:lang w:eastAsia="en-US"/>
              </w:rPr>
              <w:t>на 2026 год – 4686,0 тыс. рублей;</w:t>
            </w:r>
          </w:p>
          <w:p w14:paraId="262C6B38" w14:textId="77777777" w:rsidR="005E7711" w:rsidRPr="00AA1E75" w:rsidRDefault="005E7711" w:rsidP="00AA1E75">
            <w:pPr>
              <w:autoSpaceDE w:val="0"/>
              <w:autoSpaceDN w:val="0"/>
              <w:adjustRightInd w:val="0"/>
              <w:rPr>
                <w:rFonts w:eastAsiaTheme="minorHAnsi"/>
                <w:sz w:val="24"/>
                <w:szCs w:val="24"/>
                <w:lang w:eastAsia="en-US"/>
              </w:rPr>
            </w:pPr>
            <w:r w:rsidRPr="00AA1E75">
              <w:rPr>
                <w:rFonts w:eastAsiaTheme="minorHAnsi"/>
                <w:sz w:val="24"/>
                <w:szCs w:val="24"/>
                <w:lang w:eastAsia="en-US"/>
              </w:rPr>
              <w:t>на 2027 год – 4686,0 тыс. рублей;</w:t>
            </w:r>
          </w:p>
          <w:p w14:paraId="111A0090" w14:textId="3C24AB9F" w:rsidR="005E7711" w:rsidRPr="00AA1E75" w:rsidRDefault="00B62950" w:rsidP="00AA1E75">
            <w:pPr>
              <w:autoSpaceDE w:val="0"/>
              <w:autoSpaceDN w:val="0"/>
              <w:adjustRightInd w:val="0"/>
              <w:rPr>
                <w:rFonts w:eastAsiaTheme="minorHAnsi"/>
                <w:sz w:val="24"/>
                <w:szCs w:val="24"/>
                <w:lang w:eastAsia="en-US"/>
              </w:rPr>
            </w:pPr>
            <w:r>
              <w:rPr>
                <w:rFonts w:eastAsiaTheme="minorHAnsi"/>
                <w:sz w:val="24"/>
                <w:szCs w:val="24"/>
                <w:lang w:eastAsia="en-US"/>
              </w:rPr>
              <w:t>на 2028 год –</w:t>
            </w:r>
            <w:r w:rsidR="005E7711" w:rsidRPr="00AA1E75">
              <w:rPr>
                <w:rFonts w:eastAsiaTheme="minorHAnsi"/>
                <w:sz w:val="24"/>
                <w:szCs w:val="24"/>
                <w:lang w:eastAsia="en-US"/>
              </w:rPr>
              <w:t xml:space="preserve"> 9415,0 тыс. рублей;</w:t>
            </w:r>
          </w:p>
          <w:p w14:paraId="2D945726" w14:textId="46C9BD2A" w:rsidR="005E7711" w:rsidRPr="00AA1E75" w:rsidRDefault="005E7711" w:rsidP="00AA1E75">
            <w:pPr>
              <w:autoSpaceDE w:val="0"/>
              <w:autoSpaceDN w:val="0"/>
              <w:adjustRightInd w:val="0"/>
              <w:rPr>
                <w:rFonts w:eastAsiaTheme="minorHAnsi"/>
                <w:sz w:val="24"/>
                <w:szCs w:val="24"/>
                <w:lang w:eastAsia="en-US"/>
              </w:rPr>
            </w:pPr>
            <w:r w:rsidRPr="00AA1E75">
              <w:rPr>
                <w:rFonts w:eastAsiaTheme="minorHAnsi"/>
                <w:sz w:val="24"/>
                <w:szCs w:val="24"/>
                <w:lang w:eastAsia="en-US"/>
              </w:rPr>
              <w:t xml:space="preserve">на 2029 год </w:t>
            </w:r>
            <w:r w:rsidR="00B62950">
              <w:rPr>
                <w:rFonts w:eastAsiaTheme="minorHAnsi"/>
                <w:sz w:val="24"/>
                <w:szCs w:val="24"/>
                <w:lang w:eastAsia="en-US"/>
              </w:rPr>
              <w:t>–</w:t>
            </w:r>
            <w:r w:rsidRPr="00AA1E75">
              <w:rPr>
                <w:rFonts w:eastAsiaTheme="minorHAnsi"/>
                <w:sz w:val="24"/>
                <w:szCs w:val="24"/>
                <w:lang w:eastAsia="en-US"/>
              </w:rPr>
              <w:t xml:space="preserve"> 9886,0 тыс. рублей;</w:t>
            </w:r>
          </w:p>
          <w:p w14:paraId="2EE0278B" w14:textId="4D121CD4" w:rsidR="005E7711" w:rsidRPr="00AA1E75" w:rsidRDefault="00B62950" w:rsidP="00AA1E75">
            <w:pPr>
              <w:autoSpaceDE w:val="0"/>
              <w:autoSpaceDN w:val="0"/>
              <w:adjustRightInd w:val="0"/>
              <w:rPr>
                <w:rFonts w:eastAsiaTheme="minorHAnsi"/>
                <w:sz w:val="24"/>
                <w:szCs w:val="24"/>
                <w:lang w:eastAsia="en-US"/>
              </w:rPr>
            </w:pPr>
            <w:r>
              <w:rPr>
                <w:rFonts w:eastAsiaTheme="minorHAnsi"/>
                <w:sz w:val="24"/>
                <w:szCs w:val="24"/>
                <w:lang w:eastAsia="en-US"/>
              </w:rPr>
              <w:t>на 2030 год –</w:t>
            </w:r>
            <w:r w:rsidR="005E7711" w:rsidRPr="00AA1E75">
              <w:rPr>
                <w:rFonts w:eastAsiaTheme="minorHAnsi"/>
                <w:sz w:val="24"/>
                <w:szCs w:val="24"/>
                <w:lang w:eastAsia="en-US"/>
              </w:rPr>
              <w:t xml:space="preserve"> 10380,0 тыс. рублей;</w:t>
            </w:r>
          </w:p>
          <w:p w14:paraId="6859D80F" w14:textId="70303066" w:rsidR="005E7711" w:rsidRPr="00AA1E75" w:rsidRDefault="005E7711" w:rsidP="00AA1E75">
            <w:pPr>
              <w:autoSpaceDE w:val="0"/>
              <w:autoSpaceDN w:val="0"/>
              <w:adjustRightInd w:val="0"/>
              <w:jc w:val="both"/>
              <w:rPr>
                <w:rFonts w:eastAsiaTheme="minorHAnsi"/>
                <w:sz w:val="24"/>
                <w:szCs w:val="24"/>
                <w:lang w:eastAsia="en-US"/>
              </w:rPr>
            </w:pPr>
            <w:r w:rsidRPr="00AA1E75">
              <w:rPr>
                <w:rFonts w:eastAsiaTheme="minorHAnsi"/>
                <w:sz w:val="24"/>
                <w:szCs w:val="24"/>
                <w:lang w:eastAsia="en-US"/>
              </w:rPr>
              <w:t xml:space="preserve">подпрограмма 4 «Охрана окружающей среды Республики Тыва» </w:t>
            </w:r>
            <w:r w:rsidR="00177A82">
              <w:rPr>
                <w:rFonts w:eastAsiaTheme="minorHAnsi"/>
                <w:sz w:val="24"/>
                <w:szCs w:val="24"/>
                <w:lang w:eastAsia="en-US"/>
              </w:rPr>
              <w:t>–</w:t>
            </w:r>
            <w:r w:rsidRPr="00AA1E75">
              <w:rPr>
                <w:rFonts w:eastAsiaTheme="minorHAnsi"/>
                <w:sz w:val="24"/>
                <w:szCs w:val="24"/>
                <w:lang w:eastAsia="en-US"/>
              </w:rPr>
              <w:t xml:space="preserve"> всего 60031,77 тыс. рублей, в том числе по годам:</w:t>
            </w:r>
          </w:p>
          <w:p w14:paraId="59C2AC1C" w14:textId="77777777" w:rsidR="005E7711" w:rsidRPr="00AA1E75" w:rsidRDefault="005E7711" w:rsidP="00AA1E75">
            <w:pPr>
              <w:autoSpaceDE w:val="0"/>
              <w:autoSpaceDN w:val="0"/>
              <w:adjustRightInd w:val="0"/>
              <w:rPr>
                <w:rFonts w:eastAsiaTheme="minorHAnsi"/>
                <w:sz w:val="24"/>
                <w:szCs w:val="24"/>
                <w:lang w:eastAsia="en-US"/>
              </w:rPr>
            </w:pPr>
            <w:r w:rsidRPr="00AA1E75">
              <w:rPr>
                <w:rFonts w:eastAsiaTheme="minorHAnsi"/>
                <w:sz w:val="24"/>
                <w:szCs w:val="24"/>
                <w:lang w:eastAsia="en-US"/>
              </w:rPr>
              <w:t>на 2024 год – 4400,0 тыс. рублей;</w:t>
            </w:r>
          </w:p>
          <w:p w14:paraId="1C51A742" w14:textId="77777777" w:rsidR="005E7711" w:rsidRPr="00AA1E75" w:rsidRDefault="005E7711" w:rsidP="00AA1E75">
            <w:pPr>
              <w:autoSpaceDE w:val="0"/>
              <w:autoSpaceDN w:val="0"/>
              <w:adjustRightInd w:val="0"/>
              <w:rPr>
                <w:rFonts w:eastAsiaTheme="minorHAnsi"/>
                <w:sz w:val="24"/>
                <w:szCs w:val="24"/>
                <w:lang w:eastAsia="en-US"/>
              </w:rPr>
            </w:pPr>
            <w:r w:rsidRPr="00AA1E75">
              <w:rPr>
                <w:rFonts w:eastAsiaTheme="minorHAnsi"/>
                <w:sz w:val="24"/>
                <w:szCs w:val="24"/>
                <w:lang w:eastAsia="en-US"/>
              </w:rPr>
              <w:t>на 2025 год – 8013,0 тыс. рублей;</w:t>
            </w:r>
          </w:p>
          <w:p w14:paraId="038A56D6" w14:textId="77777777" w:rsidR="005E7711" w:rsidRPr="00AA1E75" w:rsidRDefault="005E7711" w:rsidP="00AA1E75">
            <w:pPr>
              <w:autoSpaceDE w:val="0"/>
              <w:autoSpaceDN w:val="0"/>
              <w:adjustRightInd w:val="0"/>
              <w:rPr>
                <w:rFonts w:eastAsiaTheme="minorHAnsi"/>
                <w:sz w:val="24"/>
                <w:szCs w:val="24"/>
                <w:lang w:eastAsia="en-US"/>
              </w:rPr>
            </w:pPr>
            <w:r w:rsidRPr="00AA1E75">
              <w:rPr>
                <w:rFonts w:eastAsiaTheme="minorHAnsi"/>
                <w:sz w:val="24"/>
                <w:szCs w:val="24"/>
                <w:lang w:eastAsia="en-US"/>
              </w:rPr>
              <w:t>на 2026 год – 10622,0 тыс. рублей</w:t>
            </w:r>
          </w:p>
          <w:p w14:paraId="6D320AA2" w14:textId="77777777" w:rsidR="005E7711" w:rsidRPr="00AA1E75" w:rsidRDefault="005E7711" w:rsidP="00AA1E75">
            <w:pPr>
              <w:autoSpaceDE w:val="0"/>
              <w:autoSpaceDN w:val="0"/>
              <w:adjustRightInd w:val="0"/>
              <w:rPr>
                <w:rFonts w:eastAsiaTheme="minorHAnsi"/>
                <w:sz w:val="24"/>
                <w:szCs w:val="24"/>
                <w:lang w:eastAsia="en-US"/>
              </w:rPr>
            </w:pPr>
            <w:r w:rsidRPr="00AA1E75">
              <w:rPr>
                <w:rFonts w:eastAsiaTheme="minorHAnsi"/>
                <w:sz w:val="24"/>
                <w:szCs w:val="24"/>
                <w:lang w:eastAsia="en-US"/>
              </w:rPr>
              <w:t>на 2027 год – 17941,65 тыс. рублей;</w:t>
            </w:r>
          </w:p>
          <w:p w14:paraId="33CEE037" w14:textId="77777777" w:rsidR="005E7711" w:rsidRPr="00AA1E75" w:rsidRDefault="005E7711" w:rsidP="00AA1E75">
            <w:pPr>
              <w:autoSpaceDE w:val="0"/>
              <w:autoSpaceDN w:val="0"/>
              <w:adjustRightInd w:val="0"/>
              <w:rPr>
                <w:rFonts w:eastAsiaTheme="minorHAnsi"/>
                <w:sz w:val="24"/>
                <w:szCs w:val="24"/>
                <w:lang w:eastAsia="en-US"/>
              </w:rPr>
            </w:pPr>
            <w:r w:rsidRPr="00AA1E75">
              <w:rPr>
                <w:rFonts w:eastAsiaTheme="minorHAnsi"/>
                <w:sz w:val="24"/>
                <w:szCs w:val="24"/>
                <w:lang w:eastAsia="en-US"/>
              </w:rPr>
              <w:t>на 2028 год – 12713,78 тыс. рублей;</w:t>
            </w:r>
          </w:p>
          <w:p w14:paraId="227C5F18" w14:textId="77777777" w:rsidR="005E7711" w:rsidRPr="00AA1E75" w:rsidRDefault="005E7711" w:rsidP="00AA1E75">
            <w:pPr>
              <w:autoSpaceDE w:val="0"/>
              <w:autoSpaceDN w:val="0"/>
              <w:adjustRightInd w:val="0"/>
              <w:rPr>
                <w:rFonts w:eastAsiaTheme="minorHAnsi"/>
                <w:sz w:val="24"/>
                <w:szCs w:val="24"/>
                <w:lang w:eastAsia="en-US"/>
              </w:rPr>
            </w:pPr>
            <w:r w:rsidRPr="00AA1E75">
              <w:rPr>
                <w:rFonts w:eastAsiaTheme="minorHAnsi"/>
                <w:sz w:val="24"/>
                <w:szCs w:val="24"/>
                <w:lang w:eastAsia="en-US"/>
              </w:rPr>
              <w:t>на 2029 год – 2805,99 тыс. рублей;</w:t>
            </w:r>
          </w:p>
          <w:p w14:paraId="1858EFA4" w14:textId="77777777" w:rsidR="005E7711" w:rsidRPr="00AA1E75" w:rsidRDefault="005E7711" w:rsidP="00AA1E75">
            <w:pPr>
              <w:autoSpaceDE w:val="0"/>
              <w:autoSpaceDN w:val="0"/>
              <w:adjustRightInd w:val="0"/>
              <w:rPr>
                <w:rFonts w:eastAsiaTheme="minorHAnsi"/>
                <w:sz w:val="24"/>
                <w:szCs w:val="24"/>
                <w:lang w:eastAsia="en-US"/>
              </w:rPr>
            </w:pPr>
            <w:r w:rsidRPr="00AA1E75">
              <w:rPr>
                <w:rFonts w:eastAsiaTheme="minorHAnsi"/>
                <w:sz w:val="24"/>
                <w:szCs w:val="24"/>
                <w:lang w:eastAsia="en-US"/>
              </w:rPr>
              <w:t>на 2030 год – 3535,35 тыс. рублей;</w:t>
            </w:r>
          </w:p>
          <w:p w14:paraId="26EE2AD7" w14:textId="5FFA4262" w:rsidR="005E7711" w:rsidRPr="00AA1E75" w:rsidRDefault="005E7711" w:rsidP="00AA1E75">
            <w:pPr>
              <w:autoSpaceDE w:val="0"/>
              <w:autoSpaceDN w:val="0"/>
              <w:adjustRightInd w:val="0"/>
              <w:jc w:val="both"/>
              <w:rPr>
                <w:rFonts w:eastAsiaTheme="minorHAnsi"/>
                <w:sz w:val="24"/>
                <w:szCs w:val="24"/>
                <w:lang w:eastAsia="en-US"/>
              </w:rPr>
            </w:pPr>
            <w:r w:rsidRPr="00AA1E75">
              <w:rPr>
                <w:rFonts w:eastAsiaTheme="minorHAnsi"/>
                <w:sz w:val="24"/>
                <w:szCs w:val="24"/>
                <w:lang w:eastAsia="en-US"/>
              </w:rPr>
              <w:t xml:space="preserve">подпрограмма 5 «Обращение с отходами производства и потребления, в том числе с твердыми коммунальными отходами, в Республике Тыва» </w:t>
            </w:r>
            <w:r w:rsidR="00B62950">
              <w:rPr>
                <w:rFonts w:eastAsiaTheme="minorHAnsi"/>
                <w:sz w:val="24"/>
                <w:szCs w:val="24"/>
                <w:lang w:eastAsia="en-US"/>
              </w:rPr>
              <w:t>–</w:t>
            </w:r>
            <w:r w:rsidRPr="00AA1E75">
              <w:rPr>
                <w:rFonts w:eastAsiaTheme="minorHAnsi"/>
                <w:sz w:val="24"/>
                <w:szCs w:val="24"/>
                <w:lang w:eastAsia="en-US"/>
              </w:rPr>
              <w:t xml:space="preserve"> всего </w:t>
            </w:r>
            <w:r w:rsidR="00674791" w:rsidRPr="00AA1E75">
              <w:rPr>
                <w:rFonts w:eastAsiaTheme="minorHAnsi"/>
                <w:sz w:val="24"/>
                <w:szCs w:val="24"/>
                <w:lang w:eastAsia="en-US"/>
              </w:rPr>
              <w:t>226830,12</w:t>
            </w:r>
            <w:r w:rsidRPr="00AA1E75">
              <w:rPr>
                <w:rFonts w:eastAsiaTheme="minorHAnsi"/>
                <w:sz w:val="24"/>
                <w:szCs w:val="24"/>
                <w:lang w:eastAsia="en-US"/>
              </w:rPr>
              <w:t xml:space="preserve"> тыс. рублей, в том числе по годам:</w:t>
            </w:r>
          </w:p>
          <w:p w14:paraId="19EE3FCB" w14:textId="77777777" w:rsidR="005E7711" w:rsidRPr="00AA1E75" w:rsidRDefault="005E7711" w:rsidP="00AA1E75">
            <w:pPr>
              <w:autoSpaceDE w:val="0"/>
              <w:autoSpaceDN w:val="0"/>
              <w:adjustRightInd w:val="0"/>
              <w:rPr>
                <w:rFonts w:eastAsiaTheme="minorHAnsi"/>
                <w:sz w:val="24"/>
                <w:szCs w:val="24"/>
                <w:lang w:eastAsia="en-US"/>
              </w:rPr>
            </w:pPr>
            <w:r w:rsidRPr="00AA1E75">
              <w:rPr>
                <w:rFonts w:eastAsiaTheme="minorHAnsi"/>
                <w:sz w:val="24"/>
                <w:szCs w:val="24"/>
                <w:lang w:eastAsia="en-US"/>
              </w:rPr>
              <w:t>на 2024 год – 66954,5 тыс. рублей;</w:t>
            </w:r>
          </w:p>
          <w:p w14:paraId="6411FF5F" w14:textId="55FAFD39" w:rsidR="005E7711" w:rsidRPr="00AA1E75" w:rsidRDefault="005E7711" w:rsidP="00AA1E75">
            <w:pPr>
              <w:autoSpaceDE w:val="0"/>
              <w:autoSpaceDN w:val="0"/>
              <w:adjustRightInd w:val="0"/>
              <w:rPr>
                <w:rFonts w:eastAsiaTheme="minorHAnsi"/>
                <w:sz w:val="24"/>
                <w:szCs w:val="24"/>
                <w:lang w:eastAsia="en-US"/>
              </w:rPr>
            </w:pPr>
            <w:r w:rsidRPr="00AA1E75">
              <w:rPr>
                <w:rFonts w:eastAsiaTheme="minorHAnsi"/>
                <w:sz w:val="24"/>
                <w:szCs w:val="24"/>
                <w:lang w:eastAsia="en-US"/>
              </w:rPr>
              <w:t xml:space="preserve">на 2025 год – </w:t>
            </w:r>
            <w:r w:rsidR="00674791" w:rsidRPr="00AA1E75">
              <w:rPr>
                <w:rFonts w:eastAsiaTheme="minorHAnsi"/>
                <w:sz w:val="24"/>
                <w:szCs w:val="24"/>
                <w:lang w:eastAsia="en-US"/>
              </w:rPr>
              <w:t>79093,62</w:t>
            </w:r>
            <w:r w:rsidRPr="00AA1E75">
              <w:rPr>
                <w:rFonts w:eastAsiaTheme="minorHAnsi"/>
                <w:sz w:val="24"/>
                <w:szCs w:val="24"/>
                <w:lang w:eastAsia="en-US"/>
              </w:rPr>
              <w:t xml:space="preserve"> тыс. рублей;</w:t>
            </w:r>
          </w:p>
          <w:p w14:paraId="217EDB4C" w14:textId="77777777" w:rsidR="005E7711" w:rsidRPr="00AA1E75" w:rsidRDefault="005E7711" w:rsidP="00AA1E75">
            <w:pPr>
              <w:autoSpaceDE w:val="0"/>
              <w:autoSpaceDN w:val="0"/>
              <w:adjustRightInd w:val="0"/>
              <w:rPr>
                <w:rFonts w:eastAsiaTheme="minorHAnsi"/>
                <w:sz w:val="24"/>
                <w:szCs w:val="24"/>
                <w:lang w:eastAsia="en-US"/>
              </w:rPr>
            </w:pPr>
            <w:r w:rsidRPr="00AA1E75">
              <w:rPr>
                <w:rFonts w:eastAsiaTheme="minorHAnsi"/>
                <w:sz w:val="24"/>
                <w:szCs w:val="24"/>
                <w:lang w:eastAsia="en-US"/>
              </w:rPr>
              <w:lastRenderedPageBreak/>
              <w:t>на 2026 год – 40391,0 тыс. рублей</w:t>
            </w:r>
          </w:p>
          <w:p w14:paraId="1AAFA8C9" w14:textId="77777777" w:rsidR="005E7711" w:rsidRPr="00AA1E75" w:rsidRDefault="005E7711" w:rsidP="00AA1E75">
            <w:pPr>
              <w:autoSpaceDE w:val="0"/>
              <w:autoSpaceDN w:val="0"/>
              <w:adjustRightInd w:val="0"/>
              <w:rPr>
                <w:rFonts w:eastAsiaTheme="minorHAnsi"/>
                <w:sz w:val="24"/>
                <w:szCs w:val="24"/>
                <w:lang w:eastAsia="en-US"/>
              </w:rPr>
            </w:pPr>
            <w:r w:rsidRPr="00AA1E75">
              <w:rPr>
                <w:rFonts w:eastAsiaTheme="minorHAnsi"/>
                <w:sz w:val="24"/>
                <w:szCs w:val="24"/>
                <w:lang w:eastAsia="en-US"/>
              </w:rPr>
              <w:t>на 2027 год – 40391,0 тыс. рублей;</w:t>
            </w:r>
          </w:p>
          <w:p w14:paraId="5FEAE702" w14:textId="6A442E56" w:rsidR="005E7711" w:rsidRPr="00AA1E75" w:rsidRDefault="005E7711" w:rsidP="00AA1E75">
            <w:pPr>
              <w:autoSpaceDE w:val="0"/>
              <w:autoSpaceDN w:val="0"/>
              <w:adjustRightInd w:val="0"/>
              <w:rPr>
                <w:rFonts w:eastAsiaTheme="minorHAnsi"/>
                <w:sz w:val="24"/>
                <w:szCs w:val="24"/>
                <w:lang w:eastAsia="en-US"/>
              </w:rPr>
            </w:pPr>
            <w:r w:rsidRPr="00AA1E75">
              <w:rPr>
                <w:rFonts w:eastAsiaTheme="minorHAnsi"/>
                <w:sz w:val="24"/>
                <w:szCs w:val="24"/>
                <w:lang w:eastAsia="en-US"/>
              </w:rPr>
              <w:t xml:space="preserve">на 2028 год </w:t>
            </w:r>
            <w:r w:rsidR="00B62950">
              <w:rPr>
                <w:rFonts w:eastAsiaTheme="minorHAnsi"/>
                <w:sz w:val="24"/>
                <w:szCs w:val="24"/>
                <w:lang w:eastAsia="en-US"/>
              </w:rPr>
              <w:t>–</w:t>
            </w:r>
            <w:r w:rsidRPr="00AA1E75">
              <w:rPr>
                <w:rFonts w:eastAsiaTheme="minorHAnsi"/>
                <w:sz w:val="24"/>
                <w:szCs w:val="24"/>
                <w:lang w:eastAsia="en-US"/>
              </w:rPr>
              <w:t xml:space="preserve"> 0 тыс. рублей;</w:t>
            </w:r>
          </w:p>
          <w:p w14:paraId="51AD1636" w14:textId="1CF04B08" w:rsidR="005E7711" w:rsidRPr="00AA1E75" w:rsidRDefault="00B62950" w:rsidP="00AA1E75">
            <w:pPr>
              <w:autoSpaceDE w:val="0"/>
              <w:autoSpaceDN w:val="0"/>
              <w:adjustRightInd w:val="0"/>
              <w:rPr>
                <w:rFonts w:eastAsiaTheme="minorHAnsi"/>
                <w:sz w:val="24"/>
                <w:szCs w:val="24"/>
                <w:lang w:eastAsia="en-US"/>
              </w:rPr>
            </w:pPr>
            <w:r>
              <w:rPr>
                <w:rFonts w:eastAsiaTheme="minorHAnsi"/>
                <w:sz w:val="24"/>
                <w:szCs w:val="24"/>
                <w:lang w:eastAsia="en-US"/>
              </w:rPr>
              <w:t>на 2029 год –</w:t>
            </w:r>
            <w:r w:rsidR="005E7711" w:rsidRPr="00AA1E75">
              <w:rPr>
                <w:rFonts w:eastAsiaTheme="minorHAnsi"/>
                <w:sz w:val="24"/>
                <w:szCs w:val="24"/>
                <w:lang w:eastAsia="en-US"/>
              </w:rPr>
              <w:t xml:space="preserve"> 0 тыс. рублей;</w:t>
            </w:r>
          </w:p>
          <w:p w14:paraId="6C1E05CB" w14:textId="77777777" w:rsidR="005E7711" w:rsidRDefault="00B62950" w:rsidP="00AA1E75">
            <w:pPr>
              <w:autoSpaceDE w:val="0"/>
              <w:autoSpaceDN w:val="0"/>
              <w:adjustRightInd w:val="0"/>
              <w:rPr>
                <w:rFonts w:eastAsiaTheme="minorHAnsi"/>
                <w:sz w:val="24"/>
                <w:szCs w:val="24"/>
                <w:lang w:eastAsia="en-US"/>
              </w:rPr>
            </w:pPr>
            <w:r>
              <w:rPr>
                <w:rFonts w:eastAsiaTheme="minorHAnsi"/>
                <w:sz w:val="24"/>
                <w:szCs w:val="24"/>
                <w:lang w:eastAsia="en-US"/>
              </w:rPr>
              <w:t>на 2030 год –</w:t>
            </w:r>
            <w:r w:rsidR="005E7711" w:rsidRPr="00AA1E75">
              <w:rPr>
                <w:rFonts w:eastAsiaTheme="minorHAnsi"/>
                <w:sz w:val="24"/>
                <w:szCs w:val="24"/>
                <w:lang w:eastAsia="en-US"/>
              </w:rPr>
              <w:t xml:space="preserve"> 0 тыс. рублей;</w:t>
            </w:r>
            <w:r w:rsidR="001525F9" w:rsidRPr="00AA1E75">
              <w:rPr>
                <w:rFonts w:eastAsiaTheme="minorHAnsi"/>
                <w:sz w:val="24"/>
                <w:szCs w:val="24"/>
                <w:lang w:eastAsia="en-US"/>
              </w:rPr>
              <w:t>»;</w:t>
            </w:r>
          </w:p>
          <w:p w14:paraId="7839F154" w14:textId="2DC7FC12" w:rsidR="00B62950" w:rsidRPr="00AA1E75" w:rsidRDefault="00B62950" w:rsidP="00AA1E75">
            <w:pPr>
              <w:autoSpaceDE w:val="0"/>
              <w:autoSpaceDN w:val="0"/>
              <w:adjustRightInd w:val="0"/>
              <w:rPr>
                <w:rFonts w:eastAsiaTheme="minorHAnsi"/>
                <w:sz w:val="24"/>
                <w:szCs w:val="24"/>
                <w:lang w:eastAsia="en-US"/>
              </w:rPr>
            </w:pPr>
          </w:p>
        </w:tc>
      </w:tr>
    </w:tbl>
    <w:p w14:paraId="2FB077A1" w14:textId="6A92D55D" w:rsidR="003A5884" w:rsidRPr="004B33EC" w:rsidRDefault="008E527A" w:rsidP="00B62950">
      <w:pPr>
        <w:autoSpaceDE w:val="0"/>
        <w:autoSpaceDN w:val="0"/>
        <w:adjustRightInd w:val="0"/>
        <w:spacing w:line="360" w:lineRule="atLeast"/>
        <w:ind w:firstLine="709"/>
        <w:jc w:val="both"/>
        <w:rPr>
          <w:rFonts w:eastAsiaTheme="minorHAnsi"/>
          <w:sz w:val="28"/>
          <w:szCs w:val="28"/>
          <w:lang w:eastAsia="en-US"/>
        </w:rPr>
      </w:pPr>
      <w:hyperlink r:id="rId15" w:history="1">
        <w:r w:rsidR="002A589F" w:rsidRPr="00641556">
          <w:rPr>
            <w:sz w:val="28"/>
            <w:szCs w:val="28"/>
          </w:rPr>
          <w:t>позицию</w:t>
        </w:r>
      </w:hyperlink>
      <w:r w:rsidR="002A589F" w:rsidRPr="00641556">
        <w:rPr>
          <w:sz w:val="28"/>
          <w:szCs w:val="28"/>
        </w:rPr>
        <w:t xml:space="preserve"> </w:t>
      </w:r>
      <w:r w:rsidR="0097008A" w:rsidRPr="00641556">
        <w:rPr>
          <w:sz w:val="28"/>
          <w:szCs w:val="28"/>
        </w:rPr>
        <w:t>«</w:t>
      </w:r>
      <w:r w:rsidR="007A2C03" w:rsidRPr="007A2C03">
        <w:rPr>
          <w:sz w:val="28"/>
          <w:szCs w:val="28"/>
        </w:rPr>
        <w:t>Связь с национальными целями развития Российской Федера</w:t>
      </w:r>
      <w:r w:rsidR="00177A82">
        <w:rPr>
          <w:sz w:val="28"/>
          <w:szCs w:val="28"/>
        </w:rPr>
        <w:t>ции/</w:t>
      </w:r>
      <w:r w:rsidR="007A2C03" w:rsidRPr="007A2C03">
        <w:rPr>
          <w:sz w:val="28"/>
          <w:szCs w:val="28"/>
        </w:rPr>
        <w:t xml:space="preserve">государственной программой </w:t>
      </w:r>
      <w:r w:rsidR="00177A82">
        <w:rPr>
          <w:sz w:val="28"/>
          <w:szCs w:val="28"/>
        </w:rPr>
        <w:t>Российской Федерации/</w:t>
      </w:r>
      <w:r w:rsidR="007A2C03" w:rsidRPr="007A2C03">
        <w:rPr>
          <w:sz w:val="28"/>
          <w:szCs w:val="28"/>
        </w:rPr>
        <w:t>государственной программой</w:t>
      </w:r>
      <w:r w:rsidR="0097008A">
        <w:rPr>
          <w:rFonts w:eastAsiaTheme="minorHAnsi"/>
          <w:sz w:val="28"/>
          <w:szCs w:val="28"/>
          <w:lang w:eastAsia="en-US"/>
        </w:rPr>
        <w:t>»</w:t>
      </w:r>
      <w:r w:rsidR="002A589F" w:rsidRPr="004B33EC">
        <w:rPr>
          <w:rFonts w:eastAsiaTheme="minorHAnsi"/>
          <w:sz w:val="28"/>
          <w:szCs w:val="28"/>
          <w:lang w:eastAsia="en-US"/>
        </w:rPr>
        <w:t xml:space="preserve"> изложить в следующей редакции:</w:t>
      </w:r>
    </w:p>
    <w:tbl>
      <w:tblPr>
        <w:tblStyle w:val="ab"/>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000" w:firstRow="0" w:lastRow="0" w:firstColumn="0" w:lastColumn="0" w:noHBand="0" w:noVBand="0"/>
      </w:tblPr>
      <w:tblGrid>
        <w:gridCol w:w="2609"/>
        <w:gridCol w:w="283"/>
        <w:gridCol w:w="6747"/>
      </w:tblGrid>
      <w:tr w:rsidR="007A2C03" w:rsidRPr="00B62950" w14:paraId="01E94269" w14:textId="77777777" w:rsidTr="00B62950">
        <w:tc>
          <w:tcPr>
            <w:tcW w:w="2609" w:type="dxa"/>
          </w:tcPr>
          <w:p w14:paraId="18662B7A" w14:textId="3039A629" w:rsidR="007A2C03" w:rsidRPr="00B62950" w:rsidRDefault="00E34BDB" w:rsidP="00B62950">
            <w:pPr>
              <w:autoSpaceDE w:val="0"/>
              <w:autoSpaceDN w:val="0"/>
              <w:adjustRightInd w:val="0"/>
              <w:rPr>
                <w:rFonts w:eastAsiaTheme="minorHAnsi"/>
                <w:sz w:val="24"/>
                <w:szCs w:val="24"/>
                <w:lang w:eastAsia="en-US"/>
              </w:rPr>
            </w:pPr>
            <w:r w:rsidRPr="00B62950">
              <w:rPr>
                <w:sz w:val="24"/>
                <w:szCs w:val="24"/>
              </w:rPr>
              <w:t>«</w:t>
            </w:r>
            <w:r w:rsidR="007A2C03" w:rsidRPr="00B62950">
              <w:rPr>
                <w:sz w:val="24"/>
                <w:szCs w:val="24"/>
              </w:rPr>
              <w:t>Связь с национальными целями развития Российской Федерации/ государственной программой Российской Федерации/ государственной программой</w:t>
            </w:r>
          </w:p>
        </w:tc>
        <w:tc>
          <w:tcPr>
            <w:tcW w:w="283" w:type="dxa"/>
          </w:tcPr>
          <w:p w14:paraId="229E9A33" w14:textId="2A3FC37A" w:rsidR="007A2C03" w:rsidRPr="00B62950" w:rsidRDefault="00B62950" w:rsidP="00B62950">
            <w:pPr>
              <w:autoSpaceDE w:val="0"/>
              <w:autoSpaceDN w:val="0"/>
              <w:adjustRightInd w:val="0"/>
              <w:jc w:val="center"/>
              <w:rPr>
                <w:rFonts w:eastAsiaTheme="minorHAnsi"/>
                <w:sz w:val="24"/>
                <w:szCs w:val="24"/>
                <w:lang w:eastAsia="en-US"/>
              </w:rPr>
            </w:pPr>
            <w:r>
              <w:rPr>
                <w:rFonts w:eastAsiaTheme="minorHAnsi"/>
                <w:sz w:val="24"/>
                <w:szCs w:val="24"/>
                <w:lang w:eastAsia="en-US"/>
              </w:rPr>
              <w:t>–</w:t>
            </w:r>
          </w:p>
        </w:tc>
        <w:tc>
          <w:tcPr>
            <w:tcW w:w="6747" w:type="dxa"/>
          </w:tcPr>
          <w:p w14:paraId="770F6F52" w14:textId="2EE18CD5" w:rsidR="007A2C03" w:rsidRPr="00B62950" w:rsidRDefault="007A2C03" w:rsidP="00B62950">
            <w:pPr>
              <w:pStyle w:val="ConsPlusNormal"/>
              <w:jc w:val="both"/>
              <w:rPr>
                <w:sz w:val="24"/>
                <w:szCs w:val="24"/>
              </w:rPr>
            </w:pPr>
            <w:r w:rsidRPr="00B62950">
              <w:rPr>
                <w:sz w:val="24"/>
                <w:szCs w:val="24"/>
              </w:rPr>
              <w:t xml:space="preserve">государственная </w:t>
            </w:r>
            <w:hyperlink r:id="rId16">
              <w:r w:rsidRPr="00B62950">
                <w:rPr>
                  <w:sz w:val="24"/>
                  <w:szCs w:val="24"/>
                </w:rPr>
                <w:t>программа</w:t>
              </w:r>
            </w:hyperlink>
            <w:r w:rsidRPr="00B62950">
              <w:rPr>
                <w:sz w:val="24"/>
                <w:szCs w:val="24"/>
              </w:rPr>
              <w:t xml:space="preserve"> Российской Федерации </w:t>
            </w:r>
            <w:r w:rsidR="00CD23D8" w:rsidRPr="00B62950">
              <w:rPr>
                <w:sz w:val="24"/>
                <w:szCs w:val="24"/>
              </w:rPr>
              <w:t>«</w:t>
            </w:r>
            <w:r w:rsidRPr="00B62950">
              <w:rPr>
                <w:sz w:val="24"/>
                <w:szCs w:val="24"/>
              </w:rPr>
              <w:t>Развитие лесного хозяйства</w:t>
            </w:r>
            <w:r w:rsidR="00CD23D8" w:rsidRPr="00B62950">
              <w:rPr>
                <w:sz w:val="24"/>
                <w:szCs w:val="24"/>
              </w:rPr>
              <w:t>»</w:t>
            </w:r>
            <w:r w:rsidRPr="00B62950">
              <w:rPr>
                <w:sz w:val="24"/>
                <w:szCs w:val="24"/>
              </w:rPr>
              <w:t xml:space="preserve">, утвержденная постановлением Правительства Российской Федерации от 15 апреля 2014 г. </w:t>
            </w:r>
            <w:r w:rsidR="00CD23D8" w:rsidRPr="00B62950">
              <w:rPr>
                <w:sz w:val="24"/>
                <w:szCs w:val="24"/>
              </w:rPr>
              <w:t>№</w:t>
            </w:r>
            <w:r w:rsidRPr="00B62950">
              <w:rPr>
                <w:sz w:val="24"/>
                <w:szCs w:val="24"/>
              </w:rPr>
              <w:t xml:space="preserve"> 318;</w:t>
            </w:r>
          </w:p>
          <w:p w14:paraId="262E8504" w14:textId="200FDEEB" w:rsidR="007A2C03" w:rsidRPr="00B62950" w:rsidRDefault="006172EC" w:rsidP="00B62950">
            <w:pPr>
              <w:pStyle w:val="ConsPlusNormal"/>
              <w:jc w:val="both"/>
              <w:rPr>
                <w:sz w:val="24"/>
                <w:szCs w:val="24"/>
              </w:rPr>
            </w:pPr>
            <w:r w:rsidRPr="00B62950">
              <w:rPr>
                <w:sz w:val="24"/>
                <w:szCs w:val="24"/>
              </w:rPr>
              <w:t>регионал</w:t>
            </w:r>
            <w:r w:rsidR="007A2C03" w:rsidRPr="00B62950">
              <w:rPr>
                <w:sz w:val="24"/>
                <w:szCs w:val="24"/>
              </w:rPr>
              <w:t xml:space="preserve">ьный </w:t>
            </w:r>
            <w:hyperlink r:id="rId17">
              <w:r w:rsidR="007A2C03" w:rsidRPr="00B62950">
                <w:rPr>
                  <w:sz w:val="24"/>
                  <w:szCs w:val="24"/>
                </w:rPr>
                <w:t>проект</w:t>
              </w:r>
            </w:hyperlink>
            <w:r w:rsidR="007A2C03" w:rsidRPr="00B62950">
              <w:rPr>
                <w:sz w:val="24"/>
                <w:szCs w:val="24"/>
              </w:rPr>
              <w:t xml:space="preserve"> </w:t>
            </w:r>
            <w:r w:rsidR="00CD23D8" w:rsidRPr="00B62950">
              <w:rPr>
                <w:sz w:val="24"/>
                <w:szCs w:val="24"/>
              </w:rPr>
              <w:t>«</w:t>
            </w:r>
            <w:r w:rsidR="007A2C03" w:rsidRPr="00B62950">
              <w:rPr>
                <w:sz w:val="24"/>
                <w:szCs w:val="24"/>
              </w:rPr>
              <w:t>Сохранение лесов</w:t>
            </w:r>
            <w:r w:rsidR="00CD23D8" w:rsidRPr="00B62950">
              <w:rPr>
                <w:sz w:val="24"/>
                <w:szCs w:val="24"/>
              </w:rPr>
              <w:t>»</w:t>
            </w:r>
            <w:r w:rsidR="007A2C03" w:rsidRPr="00B62950">
              <w:rPr>
                <w:sz w:val="24"/>
                <w:szCs w:val="24"/>
              </w:rPr>
              <w:t xml:space="preserve"> национального проекта </w:t>
            </w:r>
            <w:r w:rsidR="00CD23D8" w:rsidRPr="00B62950">
              <w:rPr>
                <w:sz w:val="24"/>
                <w:szCs w:val="24"/>
              </w:rPr>
              <w:t>«</w:t>
            </w:r>
            <w:r w:rsidR="007A2C03" w:rsidRPr="00B62950">
              <w:rPr>
                <w:sz w:val="24"/>
                <w:szCs w:val="24"/>
              </w:rPr>
              <w:t>Экологи</w:t>
            </w:r>
            <w:r w:rsidRPr="00B62950">
              <w:rPr>
                <w:sz w:val="24"/>
                <w:szCs w:val="24"/>
              </w:rPr>
              <w:t>ческое благополучие</w:t>
            </w:r>
            <w:r w:rsidR="00CD23D8" w:rsidRPr="00B62950">
              <w:rPr>
                <w:sz w:val="24"/>
                <w:szCs w:val="24"/>
              </w:rPr>
              <w:t>»</w:t>
            </w:r>
            <w:r w:rsidR="007A2C03" w:rsidRPr="00B62950">
              <w:rPr>
                <w:sz w:val="24"/>
                <w:szCs w:val="24"/>
              </w:rPr>
              <w:t>;</w:t>
            </w:r>
          </w:p>
          <w:p w14:paraId="61B1B767" w14:textId="77F42540" w:rsidR="007A2C03" w:rsidRPr="00B62950" w:rsidRDefault="007A2C03" w:rsidP="00B62950">
            <w:pPr>
              <w:pStyle w:val="ConsPlusNormal"/>
              <w:jc w:val="both"/>
              <w:rPr>
                <w:sz w:val="24"/>
                <w:szCs w:val="24"/>
              </w:rPr>
            </w:pPr>
            <w:r w:rsidRPr="00B62950">
              <w:rPr>
                <w:sz w:val="24"/>
                <w:szCs w:val="24"/>
              </w:rPr>
              <w:t xml:space="preserve">региональный </w:t>
            </w:r>
            <w:hyperlink r:id="rId18">
              <w:r w:rsidRPr="00B62950">
                <w:rPr>
                  <w:sz w:val="24"/>
                  <w:szCs w:val="24"/>
                </w:rPr>
                <w:t>проект</w:t>
              </w:r>
            </w:hyperlink>
            <w:r w:rsidRPr="00B62950">
              <w:rPr>
                <w:sz w:val="24"/>
                <w:szCs w:val="24"/>
              </w:rPr>
              <w:t xml:space="preserve"> </w:t>
            </w:r>
            <w:r w:rsidR="00CD23D8" w:rsidRPr="00B62950">
              <w:rPr>
                <w:sz w:val="24"/>
                <w:szCs w:val="24"/>
              </w:rPr>
              <w:t>«</w:t>
            </w:r>
            <w:r w:rsidRPr="00B62950">
              <w:rPr>
                <w:sz w:val="24"/>
                <w:szCs w:val="24"/>
              </w:rPr>
              <w:t>Чистая страна</w:t>
            </w:r>
            <w:r w:rsidR="00CD23D8" w:rsidRPr="00B62950">
              <w:rPr>
                <w:sz w:val="24"/>
                <w:szCs w:val="24"/>
              </w:rPr>
              <w:t>»</w:t>
            </w:r>
            <w:r w:rsidRPr="00B62950">
              <w:rPr>
                <w:sz w:val="24"/>
                <w:szCs w:val="24"/>
              </w:rPr>
              <w:t xml:space="preserve"> национального проекта </w:t>
            </w:r>
            <w:r w:rsidR="00CD23D8" w:rsidRPr="00B62950">
              <w:rPr>
                <w:sz w:val="24"/>
                <w:szCs w:val="24"/>
              </w:rPr>
              <w:t>«</w:t>
            </w:r>
            <w:r w:rsidR="006172EC" w:rsidRPr="00B62950">
              <w:rPr>
                <w:sz w:val="24"/>
                <w:szCs w:val="24"/>
              </w:rPr>
              <w:t>Экологическое благополучие</w:t>
            </w:r>
            <w:r w:rsidR="00CD23D8" w:rsidRPr="00B62950">
              <w:rPr>
                <w:sz w:val="24"/>
                <w:szCs w:val="24"/>
              </w:rPr>
              <w:t>»</w:t>
            </w:r>
            <w:r w:rsidRPr="00B62950">
              <w:rPr>
                <w:sz w:val="24"/>
                <w:szCs w:val="24"/>
              </w:rPr>
              <w:t>;</w:t>
            </w:r>
          </w:p>
          <w:p w14:paraId="03F7D7BE" w14:textId="6C95B96A" w:rsidR="00163308" w:rsidRPr="00B62950" w:rsidRDefault="00163308" w:rsidP="00B62950">
            <w:pPr>
              <w:pStyle w:val="ConsPlusNormal"/>
              <w:jc w:val="both"/>
              <w:rPr>
                <w:sz w:val="24"/>
                <w:szCs w:val="24"/>
              </w:rPr>
            </w:pPr>
            <w:r w:rsidRPr="00B62950">
              <w:rPr>
                <w:sz w:val="24"/>
                <w:szCs w:val="24"/>
              </w:rPr>
              <w:t xml:space="preserve">региональный </w:t>
            </w:r>
            <w:hyperlink r:id="rId19">
              <w:r w:rsidRPr="00B62950">
                <w:rPr>
                  <w:sz w:val="24"/>
                  <w:szCs w:val="24"/>
                </w:rPr>
                <w:t>проект</w:t>
              </w:r>
            </w:hyperlink>
            <w:r w:rsidRPr="00B62950">
              <w:rPr>
                <w:sz w:val="24"/>
                <w:szCs w:val="24"/>
              </w:rPr>
              <w:t xml:space="preserve"> «Чистый воздух» национального проекта «Экологическое благополучие»;</w:t>
            </w:r>
          </w:p>
          <w:p w14:paraId="6C460B72" w14:textId="677B1078" w:rsidR="00163308" w:rsidRPr="00B62950" w:rsidRDefault="00163308" w:rsidP="00B62950">
            <w:pPr>
              <w:pStyle w:val="ConsPlusNormal"/>
              <w:jc w:val="both"/>
              <w:rPr>
                <w:sz w:val="24"/>
                <w:szCs w:val="24"/>
              </w:rPr>
            </w:pPr>
            <w:r w:rsidRPr="00B62950">
              <w:rPr>
                <w:sz w:val="24"/>
                <w:szCs w:val="24"/>
              </w:rPr>
              <w:t xml:space="preserve">региональный </w:t>
            </w:r>
            <w:hyperlink r:id="rId20">
              <w:r w:rsidRPr="00B62950">
                <w:rPr>
                  <w:sz w:val="24"/>
                  <w:szCs w:val="24"/>
                </w:rPr>
                <w:t>проект</w:t>
              </w:r>
            </w:hyperlink>
            <w:r w:rsidRPr="00B62950">
              <w:rPr>
                <w:sz w:val="24"/>
                <w:szCs w:val="24"/>
              </w:rPr>
              <w:t xml:space="preserve"> «</w:t>
            </w:r>
            <w:r w:rsidR="0057631D" w:rsidRPr="00B62950">
              <w:rPr>
                <w:sz w:val="24"/>
                <w:szCs w:val="24"/>
              </w:rPr>
              <w:t>Экономика замкнутого цикла</w:t>
            </w:r>
            <w:r w:rsidRPr="00B62950">
              <w:rPr>
                <w:sz w:val="24"/>
                <w:szCs w:val="24"/>
              </w:rPr>
              <w:t>» национального проекта «Экологическое благополучие»;</w:t>
            </w:r>
          </w:p>
          <w:p w14:paraId="4EF15D06" w14:textId="77777777" w:rsidR="007A2C03" w:rsidRDefault="007A2C03" w:rsidP="00B62950">
            <w:pPr>
              <w:autoSpaceDE w:val="0"/>
              <w:autoSpaceDN w:val="0"/>
              <w:adjustRightInd w:val="0"/>
              <w:jc w:val="both"/>
              <w:rPr>
                <w:sz w:val="24"/>
                <w:szCs w:val="24"/>
              </w:rPr>
            </w:pPr>
            <w:r w:rsidRPr="00B62950">
              <w:rPr>
                <w:sz w:val="24"/>
                <w:szCs w:val="24"/>
              </w:rPr>
              <w:t xml:space="preserve">государственная </w:t>
            </w:r>
            <w:hyperlink r:id="rId21">
              <w:r w:rsidRPr="00B62950">
                <w:rPr>
                  <w:sz w:val="24"/>
                  <w:szCs w:val="24"/>
                </w:rPr>
                <w:t>программа</w:t>
              </w:r>
            </w:hyperlink>
            <w:r w:rsidRPr="00B62950">
              <w:rPr>
                <w:sz w:val="24"/>
                <w:szCs w:val="24"/>
              </w:rPr>
              <w:t xml:space="preserve"> Российской Федерации </w:t>
            </w:r>
            <w:r w:rsidR="00CD23D8" w:rsidRPr="00B62950">
              <w:rPr>
                <w:sz w:val="24"/>
                <w:szCs w:val="24"/>
              </w:rPr>
              <w:t>«</w:t>
            </w:r>
            <w:r w:rsidRPr="00B62950">
              <w:rPr>
                <w:sz w:val="24"/>
                <w:szCs w:val="24"/>
              </w:rPr>
              <w:t>Воспроизводство и использование природных ресурсов</w:t>
            </w:r>
            <w:r w:rsidR="00CD23D8" w:rsidRPr="00B62950">
              <w:rPr>
                <w:sz w:val="24"/>
                <w:szCs w:val="24"/>
              </w:rPr>
              <w:t>»</w:t>
            </w:r>
            <w:r w:rsidRPr="00B62950">
              <w:rPr>
                <w:sz w:val="24"/>
                <w:szCs w:val="24"/>
              </w:rPr>
              <w:t xml:space="preserve">, утвержденная постановлением Правительства Российской Федерации от </w:t>
            </w:r>
            <w:r w:rsidR="00B62950">
              <w:rPr>
                <w:sz w:val="24"/>
                <w:szCs w:val="24"/>
              </w:rPr>
              <w:br/>
            </w:r>
            <w:r w:rsidRPr="00B62950">
              <w:rPr>
                <w:sz w:val="24"/>
                <w:szCs w:val="24"/>
              </w:rPr>
              <w:t xml:space="preserve">15 апреля 2014 г. </w:t>
            </w:r>
            <w:r w:rsidR="00CD23D8" w:rsidRPr="00B62950">
              <w:rPr>
                <w:sz w:val="24"/>
                <w:szCs w:val="24"/>
              </w:rPr>
              <w:t>№</w:t>
            </w:r>
            <w:r w:rsidRPr="00B62950">
              <w:rPr>
                <w:sz w:val="24"/>
                <w:szCs w:val="24"/>
              </w:rPr>
              <w:t xml:space="preserve"> 322</w:t>
            </w:r>
            <w:r w:rsidR="001525F9" w:rsidRPr="00B62950">
              <w:rPr>
                <w:sz w:val="24"/>
                <w:szCs w:val="24"/>
              </w:rPr>
              <w:t>»</w:t>
            </w:r>
            <w:r w:rsidR="00AC2F85" w:rsidRPr="00B62950">
              <w:rPr>
                <w:sz w:val="24"/>
                <w:szCs w:val="24"/>
              </w:rPr>
              <w:t>;</w:t>
            </w:r>
          </w:p>
          <w:p w14:paraId="71BD300C" w14:textId="6B3AEF0B" w:rsidR="00B62950" w:rsidRPr="00B62950" w:rsidRDefault="00B62950" w:rsidP="00B62950">
            <w:pPr>
              <w:autoSpaceDE w:val="0"/>
              <w:autoSpaceDN w:val="0"/>
              <w:adjustRightInd w:val="0"/>
              <w:jc w:val="both"/>
              <w:rPr>
                <w:rFonts w:eastAsiaTheme="minorHAnsi"/>
                <w:sz w:val="24"/>
                <w:szCs w:val="24"/>
                <w:lang w:eastAsia="en-US"/>
              </w:rPr>
            </w:pPr>
          </w:p>
        </w:tc>
      </w:tr>
    </w:tbl>
    <w:p w14:paraId="138C6D0E" w14:textId="6D5A1E1D" w:rsidR="007731DF" w:rsidRDefault="007731DF" w:rsidP="00B62950">
      <w:pPr>
        <w:autoSpaceDE w:val="0"/>
        <w:autoSpaceDN w:val="0"/>
        <w:adjustRightInd w:val="0"/>
        <w:spacing w:line="360" w:lineRule="atLeast"/>
        <w:ind w:firstLine="709"/>
        <w:jc w:val="both"/>
        <w:rPr>
          <w:rFonts w:eastAsiaTheme="minorHAnsi"/>
          <w:sz w:val="28"/>
          <w:szCs w:val="28"/>
          <w:lang w:eastAsia="en-US"/>
        </w:rPr>
      </w:pPr>
      <w:r w:rsidRPr="0074426C">
        <w:rPr>
          <w:rFonts w:eastAsiaTheme="minorHAnsi"/>
          <w:sz w:val="28"/>
          <w:szCs w:val="28"/>
          <w:lang w:eastAsia="en-US"/>
        </w:rPr>
        <w:t xml:space="preserve">2) </w:t>
      </w:r>
      <w:r w:rsidRPr="00641556">
        <w:rPr>
          <w:sz w:val="28"/>
          <w:szCs w:val="28"/>
        </w:rPr>
        <w:t xml:space="preserve">раздел </w:t>
      </w:r>
      <w:hyperlink r:id="rId22" w:history="1">
        <w:r w:rsidRPr="00641556">
          <w:rPr>
            <w:sz w:val="28"/>
            <w:szCs w:val="28"/>
          </w:rPr>
          <w:t>I</w:t>
        </w:r>
      </w:hyperlink>
      <w:r w:rsidRPr="00641556">
        <w:rPr>
          <w:sz w:val="28"/>
          <w:szCs w:val="28"/>
        </w:rPr>
        <w:t xml:space="preserve">II </w:t>
      </w:r>
      <w:r w:rsidRPr="0074426C">
        <w:rPr>
          <w:rFonts w:eastAsiaTheme="minorHAnsi"/>
          <w:sz w:val="28"/>
          <w:szCs w:val="28"/>
          <w:lang w:eastAsia="en-US"/>
        </w:rPr>
        <w:t>изложить в следующей редакции:</w:t>
      </w:r>
    </w:p>
    <w:p w14:paraId="314C570F" w14:textId="77777777" w:rsidR="00B62950" w:rsidRDefault="001525F9" w:rsidP="00B62950">
      <w:pPr>
        <w:pStyle w:val="ConsPlusTitle"/>
        <w:spacing w:line="360" w:lineRule="atLeast"/>
        <w:jc w:val="center"/>
        <w:outlineLvl w:val="1"/>
        <w:rPr>
          <w:b w:val="0"/>
          <w:bCs w:val="0"/>
          <w:sz w:val="28"/>
          <w:szCs w:val="28"/>
        </w:rPr>
      </w:pPr>
      <w:r>
        <w:rPr>
          <w:b w:val="0"/>
          <w:bCs w:val="0"/>
          <w:sz w:val="28"/>
          <w:szCs w:val="28"/>
        </w:rPr>
        <w:t>«</w:t>
      </w:r>
      <w:r w:rsidR="00EA1317" w:rsidRPr="0074426C">
        <w:rPr>
          <w:b w:val="0"/>
          <w:bCs w:val="0"/>
          <w:sz w:val="28"/>
          <w:szCs w:val="28"/>
        </w:rPr>
        <w:t>III. Сведения о взаимосвязи со стратегическими</w:t>
      </w:r>
      <w:r w:rsidR="00E76B55">
        <w:rPr>
          <w:b w:val="0"/>
          <w:bCs w:val="0"/>
          <w:sz w:val="28"/>
          <w:szCs w:val="28"/>
        </w:rPr>
        <w:t xml:space="preserve"> </w:t>
      </w:r>
    </w:p>
    <w:p w14:paraId="24842E71" w14:textId="77777777" w:rsidR="00B62950" w:rsidRDefault="00EA1317" w:rsidP="00B62950">
      <w:pPr>
        <w:pStyle w:val="ConsPlusTitle"/>
        <w:spacing w:line="360" w:lineRule="atLeast"/>
        <w:jc w:val="center"/>
        <w:outlineLvl w:val="1"/>
        <w:rPr>
          <w:b w:val="0"/>
          <w:bCs w:val="0"/>
          <w:sz w:val="28"/>
          <w:szCs w:val="28"/>
        </w:rPr>
      </w:pPr>
      <w:r w:rsidRPr="0074426C">
        <w:rPr>
          <w:b w:val="0"/>
          <w:bCs w:val="0"/>
          <w:sz w:val="28"/>
          <w:szCs w:val="28"/>
        </w:rPr>
        <w:t>приоритетами, целями и показателями</w:t>
      </w:r>
      <w:r w:rsidR="00E76B55">
        <w:rPr>
          <w:b w:val="0"/>
          <w:bCs w:val="0"/>
          <w:sz w:val="28"/>
          <w:szCs w:val="28"/>
        </w:rPr>
        <w:t xml:space="preserve"> </w:t>
      </w:r>
    </w:p>
    <w:p w14:paraId="5033A51C" w14:textId="7DF65D9E" w:rsidR="00EA1317" w:rsidRPr="0074426C" w:rsidRDefault="00EA1317" w:rsidP="00B62950">
      <w:pPr>
        <w:pStyle w:val="ConsPlusTitle"/>
        <w:spacing w:line="360" w:lineRule="atLeast"/>
        <w:jc w:val="center"/>
        <w:outlineLvl w:val="1"/>
        <w:rPr>
          <w:b w:val="0"/>
          <w:bCs w:val="0"/>
          <w:sz w:val="28"/>
          <w:szCs w:val="28"/>
        </w:rPr>
      </w:pPr>
      <w:r w:rsidRPr="0074426C">
        <w:rPr>
          <w:b w:val="0"/>
          <w:bCs w:val="0"/>
          <w:sz w:val="28"/>
          <w:szCs w:val="28"/>
        </w:rPr>
        <w:t>государственных программ Российской Федерации</w:t>
      </w:r>
    </w:p>
    <w:p w14:paraId="6851FD4F" w14:textId="77777777" w:rsidR="00EA1317" w:rsidRPr="004265CA" w:rsidRDefault="00EA1317" w:rsidP="00B62950">
      <w:pPr>
        <w:pStyle w:val="ConsPlusNormal"/>
        <w:spacing w:line="360" w:lineRule="atLeast"/>
        <w:jc w:val="center"/>
        <w:rPr>
          <w:highlight w:val="yellow"/>
        </w:rPr>
      </w:pPr>
    </w:p>
    <w:p w14:paraId="07C0E33E" w14:textId="6F727BEB" w:rsidR="003A5884" w:rsidRDefault="00EA1317" w:rsidP="00B62950">
      <w:pPr>
        <w:pStyle w:val="ConsPlusNormal"/>
        <w:spacing w:line="360" w:lineRule="atLeast"/>
        <w:ind w:firstLine="709"/>
        <w:jc w:val="both"/>
      </w:pPr>
      <w:r w:rsidRPr="00377413">
        <w:t xml:space="preserve">Настоящая Программа оказывает влияние на национальную </w:t>
      </w:r>
      <w:hyperlink r:id="rId23">
        <w:r w:rsidRPr="00641556">
          <w:t>цель</w:t>
        </w:r>
      </w:hyperlink>
      <w:r w:rsidRPr="00377413">
        <w:t xml:space="preserve"> развития </w:t>
      </w:r>
      <w:r w:rsidR="004A6FDB" w:rsidRPr="00377413">
        <w:t>«</w:t>
      </w:r>
      <w:r w:rsidRPr="00377413">
        <w:t>Комфортная и безопасная среда для жизни</w:t>
      </w:r>
      <w:r w:rsidR="004A6FDB" w:rsidRPr="00377413">
        <w:t>»</w:t>
      </w:r>
      <w:r w:rsidRPr="00377413">
        <w:t xml:space="preserve"> и ее целевые показатели, установленные Указом Президента Российской Федерации от </w:t>
      </w:r>
      <w:r w:rsidR="00377413" w:rsidRPr="00377413">
        <w:t>7 мая</w:t>
      </w:r>
      <w:r w:rsidRPr="00377413">
        <w:t xml:space="preserve"> 202</w:t>
      </w:r>
      <w:r w:rsidR="00377413" w:rsidRPr="00377413">
        <w:t>4</w:t>
      </w:r>
      <w:r w:rsidRPr="00377413">
        <w:t xml:space="preserve"> г. </w:t>
      </w:r>
      <w:r w:rsidR="00B62950">
        <w:br/>
      </w:r>
      <w:r w:rsidR="004A6FDB" w:rsidRPr="00377413">
        <w:t>№</w:t>
      </w:r>
      <w:r w:rsidRPr="00377413">
        <w:t xml:space="preserve"> </w:t>
      </w:r>
      <w:r w:rsidR="00377413" w:rsidRPr="00377413">
        <w:t xml:space="preserve">309 </w:t>
      </w:r>
      <w:r w:rsidR="004A6FDB" w:rsidRPr="00377413">
        <w:t>«</w:t>
      </w:r>
      <w:r w:rsidRPr="00377413">
        <w:t>О национальных целях развития Российской Федерации на период до 2030 года</w:t>
      </w:r>
      <w:r w:rsidR="00377413" w:rsidRPr="00377413">
        <w:t xml:space="preserve"> и на перспективу до 2036 года</w:t>
      </w:r>
      <w:r w:rsidR="004A6FDB" w:rsidRPr="00377413">
        <w:t>»</w:t>
      </w:r>
      <w:r w:rsidRPr="00377413">
        <w:t>.</w:t>
      </w:r>
      <w:r w:rsidR="001525F9">
        <w:t>»</w:t>
      </w:r>
      <w:r w:rsidR="00AC2F85">
        <w:t>;</w:t>
      </w:r>
    </w:p>
    <w:p w14:paraId="6B9C8919" w14:textId="6CB67BD7" w:rsidR="00C911F7" w:rsidRDefault="004033CD" w:rsidP="00B62950">
      <w:pPr>
        <w:pStyle w:val="ConsPlusNormal"/>
        <w:spacing w:line="360" w:lineRule="atLeast"/>
        <w:ind w:firstLine="709"/>
        <w:jc w:val="both"/>
        <w:rPr>
          <w:rFonts w:eastAsiaTheme="minorHAnsi"/>
          <w:lang w:eastAsia="en-US"/>
        </w:rPr>
      </w:pPr>
      <w:r>
        <w:rPr>
          <w:rFonts w:eastAsiaTheme="minorHAnsi"/>
          <w:lang w:eastAsia="en-US"/>
        </w:rPr>
        <w:t>3</w:t>
      </w:r>
      <w:r w:rsidR="00C911F7">
        <w:rPr>
          <w:rFonts w:eastAsiaTheme="minorHAnsi"/>
          <w:lang w:eastAsia="en-US"/>
        </w:rPr>
        <w:t>)</w:t>
      </w:r>
      <w:hyperlink r:id="rId24" w:history="1">
        <w:r w:rsidR="00725F88" w:rsidRPr="00725F88">
          <w:rPr>
            <w:rFonts w:eastAsiaTheme="minorHAnsi"/>
            <w:lang w:eastAsia="en-US"/>
          </w:rPr>
          <w:t xml:space="preserve"> </w:t>
        </w:r>
      </w:hyperlink>
      <w:r w:rsidR="00641556">
        <w:rPr>
          <w:rFonts w:eastAsiaTheme="minorHAnsi"/>
          <w:lang w:eastAsia="en-US"/>
        </w:rPr>
        <w:t xml:space="preserve">абзацы </w:t>
      </w:r>
      <w:r w:rsidR="00330DC2">
        <w:rPr>
          <w:rFonts w:eastAsiaTheme="minorHAnsi"/>
          <w:lang w:eastAsia="en-US"/>
        </w:rPr>
        <w:t>шестнадцатый-</w:t>
      </w:r>
      <w:r w:rsidR="00641556">
        <w:rPr>
          <w:rFonts w:eastAsiaTheme="minorHAnsi"/>
          <w:lang w:eastAsia="en-US"/>
        </w:rPr>
        <w:t xml:space="preserve">двадцать второй раздела </w:t>
      </w:r>
      <w:r w:rsidR="00641556">
        <w:rPr>
          <w:rFonts w:eastAsiaTheme="minorHAnsi"/>
          <w:lang w:val="en-US" w:eastAsia="en-US"/>
        </w:rPr>
        <w:t>IV</w:t>
      </w:r>
      <w:r w:rsidR="00641556">
        <w:rPr>
          <w:rFonts w:eastAsiaTheme="minorHAnsi"/>
          <w:lang w:eastAsia="en-US"/>
        </w:rPr>
        <w:t xml:space="preserve"> </w:t>
      </w:r>
      <w:r w:rsidR="00C911F7">
        <w:rPr>
          <w:rFonts w:eastAsiaTheme="minorHAnsi"/>
          <w:lang w:eastAsia="en-US"/>
        </w:rPr>
        <w:t>изложить в следующей редакции:</w:t>
      </w:r>
    </w:p>
    <w:p w14:paraId="793F0BA9" w14:textId="046B04BA" w:rsidR="00C911F7" w:rsidRDefault="00AC2F85" w:rsidP="00B62950">
      <w:pPr>
        <w:autoSpaceDE w:val="0"/>
        <w:autoSpaceDN w:val="0"/>
        <w:adjustRightInd w:val="0"/>
        <w:spacing w:line="360" w:lineRule="atLeast"/>
        <w:ind w:firstLine="709"/>
        <w:jc w:val="both"/>
        <w:rPr>
          <w:rFonts w:eastAsiaTheme="minorHAnsi"/>
          <w:sz w:val="28"/>
          <w:szCs w:val="28"/>
          <w:lang w:eastAsia="en-US"/>
        </w:rPr>
      </w:pPr>
      <w:r>
        <w:rPr>
          <w:rFonts w:eastAsiaTheme="minorHAnsi"/>
          <w:sz w:val="28"/>
          <w:szCs w:val="28"/>
          <w:lang w:eastAsia="en-US"/>
        </w:rPr>
        <w:t>«</w:t>
      </w:r>
      <w:r w:rsidR="00C911F7">
        <w:rPr>
          <w:rFonts w:eastAsiaTheme="minorHAnsi"/>
          <w:sz w:val="28"/>
          <w:szCs w:val="28"/>
          <w:lang w:eastAsia="en-US"/>
        </w:rPr>
        <w:t xml:space="preserve">4) по подпрограмме 4 </w:t>
      </w:r>
      <w:r w:rsidR="006829D4">
        <w:rPr>
          <w:rFonts w:eastAsiaTheme="minorHAnsi"/>
          <w:sz w:val="28"/>
          <w:szCs w:val="28"/>
          <w:lang w:eastAsia="en-US"/>
        </w:rPr>
        <w:t>«</w:t>
      </w:r>
      <w:r w:rsidR="00C911F7">
        <w:rPr>
          <w:rFonts w:eastAsiaTheme="minorHAnsi"/>
          <w:sz w:val="28"/>
          <w:szCs w:val="28"/>
          <w:lang w:eastAsia="en-US"/>
        </w:rPr>
        <w:t>Охрана окружающей среды Республики Тыва</w:t>
      </w:r>
      <w:r w:rsidR="006829D4">
        <w:rPr>
          <w:rFonts w:eastAsiaTheme="minorHAnsi"/>
          <w:sz w:val="28"/>
          <w:szCs w:val="28"/>
          <w:lang w:eastAsia="en-US"/>
        </w:rPr>
        <w:t>»</w:t>
      </w:r>
      <w:r w:rsidR="00C911F7">
        <w:rPr>
          <w:rFonts w:eastAsiaTheme="minorHAnsi"/>
          <w:sz w:val="28"/>
          <w:szCs w:val="28"/>
          <w:lang w:eastAsia="en-US"/>
        </w:rPr>
        <w:t>:</w:t>
      </w:r>
    </w:p>
    <w:p w14:paraId="02AF4125" w14:textId="77777777" w:rsidR="00C911F7" w:rsidRDefault="00C911F7" w:rsidP="00B62950">
      <w:pPr>
        <w:autoSpaceDE w:val="0"/>
        <w:autoSpaceDN w:val="0"/>
        <w:adjustRightInd w:val="0"/>
        <w:spacing w:line="360" w:lineRule="atLeast"/>
        <w:ind w:firstLine="709"/>
        <w:jc w:val="both"/>
        <w:rPr>
          <w:rFonts w:eastAsiaTheme="minorHAnsi"/>
          <w:sz w:val="28"/>
          <w:szCs w:val="28"/>
          <w:lang w:eastAsia="en-US"/>
        </w:rPr>
      </w:pPr>
      <w:r>
        <w:rPr>
          <w:rFonts w:eastAsiaTheme="minorHAnsi"/>
          <w:sz w:val="28"/>
          <w:szCs w:val="28"/>
          <w:lang w:eastAsia="en-US"/>
        </w:rPr>
        <w:t>сохранение биоразнообразия и развитие особо охраняемых природных территорий регионального значения Республики Тыва;</w:t>
      </w:r>
    </w:p>
    <w:p w14:paraId="1862C78A" w14:textId="77777777" w:rsidR="00C911F7" w:rsidRDefault="00C911F7" w:rsidP="00B62950">
      <w:pPr>
        <w:autoSpaceDE w:val="0"/>
        <w:autoSpaceDN w:val="0"/>
        <w:adjustRightInd w:val="0"/>
        <w:spacing w:line="360" w:lineRule="atLeast"/>
        <w:ind w:firstLine="709"/>
        <w:jc w:val="both"/>
        <w:rPr>
          <w:rFonts w:eastAsiaTheme="minorHAnsi"/>
          <w:sz w:val="28"/>
          <w:szCs w:val="28"/>
          <w:lang w:eastAsia="en-US"/>
        </w:rPr>
      </w:pPr>
      <w:r>
        <w:rPr>
          <w:rFonts w:eastAsiaTheme="minorHAnsi"/>
          <w:sz w:val="28"/>
          <w:szCs w:val="28"/>
          <w:lang w:eastAsia="en-US"/>
        </w:rPr>
        <w:t>издание Красной книги Республики Тыва;</w:t>
      </w:r>
    </w:p>
    <w:p w14:paraId="208DBB39" w14:textId="55439276" w:rsidR="00C911F7" w:rsidRDefault="00C911F7" w:rsidP="00B62950">
      <w:pPr>
        <w:autoSpaceDE w:val="0"/>
        <w:autoSpaceDN w:val="0"/>
        <w:adjustRightInd w:val="0"/>
        <w:spacing w:line="360" w:lineRule="atLeast"/>
        <w:ind w:firstLine="709"/>
        <w:jc w:val="both"/>
        <w:rPr>
          <w:rFonts w:eastAsiaTheme="minorHAnsi"/>
          <w:sz w:val="28"/>
          <w:szCs w:val="28"/>
          <w:lang w:eastAsia="en-US"/>
        </w:rPr>
      </w:pPr>
      <w:r>
        <w:rPr>
          <w:rFonts w:eastAsiaTheme="minorHAnsi"/>
          <w:sz w:val="28"/>
          <w:szCs w:val="28"/>
          <w:lang w:eastAsia="en-US"/>
        </w:rPr>
        <w:t xml:space="preserve">оказание услуг </w:t>
      </w:r>
      <w:r w:rsidR="000F6F9D">
        <w:rPr>
          <w:rFonts w:eastAsiaTheme="minorHAnsi"/>
          <w:sz w:val="28"/>
          <w:szCs w:val="28"/>
          <w:lang w:eastAsia="en-US"/>
        </w:rPr>
        <w:t>по</w:t>
      </w:r>
      <w:r>
        <w:rPr>
          <w:rFonts w:eastAsiaTheme="minorHAnsi"/>
          <w:sz w:val="28"/>
          <w:szCs w:val="28"/>
          <w:lang w:eastAsia="en-US"/>
        </w:rPr>
        <w:t xml:space="preserve"> выполнени</w:t>
      </w:r>
      <w:r w:rsidR="000F6F9D">
        <w:rPr>
          <w:rFonts w:eastAsiaTheme="minorHAnsi"/>
          <w:sz w:val="28"/>
          <w:szCs w:val="28"/>
          <w:lang w:eastAsia="en-US"/>
        </w:rPr>
        <w:t>ю</w:t>
      </w:r>
      <w:r>
        <w:rPr>
          <w:rFonts w:eastAsiaTheme="minorHAnsi"/>
          <w:sz w:val="28"/>
          <w:szCs w:val="28"/>
          <w:lang w:eastAsia="en-US"/>
        </w:rPr>
        <w:t xml:space="preserve"> лабораторных анализов для оценки состояния и загрязнения окружающей среды;</w:t>
      </w:r>
    </w:p>
    <w:p w14:paraId="4635890C" w14:textId="0B902DE3" w:rsidR="00B05FE8" w:rsidRDefault="00F63B1D" w:rsidP="00B62950">
      <w:pPr>
        <w:autoSpaceDE w:val="0"/>
        <w:autoSpaceDN w:val="0"/>
        <w:adjustRightInd w:val="0"/>
        <w:spacing w:line="360" w:lineRule="atLeast"/>
        <w:ind w:firstLine="709"/>
        <w:jc w:val="both"/>
        <w:rPr>
          <w:rFonts w:eastAsiaTheme="minorHAnsi"/>
          <w:sz w:val="28"/>
          <w:szCs w:val="28"/>
          <w:lang w:eastAsia="en-US"/>
        </w:rPr>
      </w:pPr>
      <w:r>
        <w:rPr>
          <w:rFonts w:eastAsiaTheme="minorHAnsi"/>
          <w:sz w:val="28"/>
          <w:szCs w:val="28"/>
          <w:lang w:eastAsia="en-US"/>
        </w:rPr>
        <w:t>о</w:t>
      </w:r>
      <w:r w:rsidRPr="00F63B1D">
        <w:rPr>
          <w:rFonts w:eastAsiaTheme="minorHAnsi"/>
          <w:sz w:val="28"/>
          <w:szCs w:val="28"/>
          <w:lang w:eastAsia="en-US"/>
        </w:rPr>
        <w:t>снащение оборудованием для обеспечения участия в осуществлении государственного мониторинга состояния и загрязнения окружающей среды</w:t>
      </w:r>
      <w:r>
        <w:rPr>
          <w:rFonts w:eastAsiaTheme="minorHAnsi"/>
          <w:sz w:val="28"/>
          <w:szCs w:val="28"/>
          <w:lang w:eastAsia="en-US"/>
        </w:rPr>
        <w:t>;</w:t>
      </w:r>
    </w:p>
    <w:p w14:paraId="353D234D" w14:textId="5E20D627" w:rsidR="00DF1557" w:rsidRDefault="00DF1557" w:rsidP="00B62950">
      <w:pPr>
        <w:autoSpaceDE w:val="0"/>
        <w:autoSpaceDN w:val="0"/>
        <w:adjustRightInd w:val="0"/>
        <w:spacing w:line="360" w:lineRule="atLeast"/>
        <w:ind w:firstLine="709"/>
        <w:jc w:val="both"/>
        <w:rPr>
          <w:rFonts w:eastAsiaTheme="minorHAnsi"/>
          <w:sz w:val="28"/>
          <w:szCs w:val="28"/>
          <w:lang w:eastAsia="en-US"/>
        </w:rPr>
      </w:pPr>
      <w:r>
        <w:rPr>
          <w:rFonts w:eastAsiaTheme="minorHAnsi"/>
          <w:sz w:val="28"/>
          <w:szCs w:val="28"/>
          <w:lang w:eastAsia="en-US"/>
        </w:rPr>
        <w:lastRenderedPageBreak/>
        <w:t>техническое оснащение инспекторского состава;</w:t>
      </w:r>
    </w:p>
    <w:p w14:paraId="09788083" w14:textId="01201078" w:rsidR="00855AFB" w:rsidRPr="00641556" w:rsidRDefault="00F42AD6" w:rsidP="00B62950">
      <w:pPr>
        <w:autoSpaceDE w:val="0"/>
        <w:autoSpaceDN w:val="0"/>
        <w:adjustRightInd w:val="0"/>
        <w:spacing w:line="360" w:lineRule="atLeast"/>
        <w:ind w:firstLine="709"/>
        <w:jc w:val="both"/>
        <w:rPr>
          <w:rFonts w:eastAsiaTheme="minorHAnsi"/>
          <w:sz w:val="28"/>
          <w:szCs w:val="28"/>
          <w:lang w:eastAsia="en-US"/>
        </w:rPr>
      </w:pPr>
      <w:r w:rsidRPr="00641556">
        <w:rPr>
          <w:rFonts w:eastAsiaTheme="minorHAnsi"/>
          <w:sz w:val="28"/>
          <w:szCs w:val="28"/>
          <w:lang w:eastAsia="en-US"/>
        </w:rPr>
        <w:t>п</w:t>
      </w:r>
      <w:r w:rsidR="00855AFB" w:rsidRPr="00641556">
        <w:rPr>
          <w:rFonts w:eastAsiaTheme="minorHAnsi"/>
          <w:sz w:val="28"/>
          <w:szCs w:val="28"/>
          <w:lang w:eastAsia="en-US"/>
        </w:rPr>
        <w:t>роведение мероприятий в области охраны окружающей среды на особо охраняемых природных территориях регионального или местного значения</w:t>
      </w:r>
      <w:r w:rsidRPr="00641556">
        <w:rPr>
          <w:rFonts w:eastAsiaTheme="minorHAnsi"/>
          <w:sz w:val="28"/>
          <w:szCs w:val="28"/>
          <w:lang w:eastAsia="en-US"/>
        </w:rPr>
        <w:t>;</w:t>
      </w:r>
    </w:p>
    <w:p w14:paraId="1D26AA96" w14:textId="77777777" w:rsidR="002D5180" w:rsidRDefault="0077320C" w:rsidP="00B62950">
      <w:pPr>
        <w:autoSpaceDE w:val="0"/>
        <w:autoSpaceDN w:val="0"/>
        <w:adjustRightInd w:val="0"/>
        <w:spacing w:line="360" w:lineRule="atLeast"/>
        <w:ind w:firstLine="709"/>
        <w:jc w:val="both"/>
        <w:rPr>
          <w:rFonts w:eastAsiaTheme="minorHAnsi"/>
          <w:sz w:val="28"/>
          <w:szCs w:val="28"/>
          <w:lang w:eastAsia="en-US"/>
        </w:rPr>
      </w:pPr>
      <w:r>
        <w:rPr>
          <w:rFonts w:eastAsiaTheme="minorHAnsi"/>
          <w:sz w:val="28"/>
          <w:szCs w:val="28"/>
          <w:lang w:eastAsia="en-US"/>
        </w:rPr>
        <w:t>р</w:t>
      </w:r>
      <w:r w:rsidRPr="0077320C">
        <w:rPr>
          <w:rFonts w:eastAsiaTheme="minorHAnsi"/>
          <w:sz w:val="28"/>
          <w:szCs w:val="28"/>
          <w:lang w:eastAsia="en-US"/>
        </w:rPr>
        <w:t xml:space="preserve">егиональный проект </w:t>
      </w:r>
      <w:r>
        <w:rPr>
          <w:rFonts w:eastAsiaTheme="minorHAnsi"/>
          <w:sz w:val="28"/>
          <w:szCs w:val="28"/>
          <w:lang w:eastAsia="en-US"/>
        </w:rPr>
        <w:t>«</w:t>
      </w:r>
      <w:r w:rsidRPr="0077320C">
        <w:rPr>
          <w:rFonts w:eastAsiaTheme="minorHAnsi"/>
          <w:sz w:val="28"/>
          <w:szCs w:val="28"/>
          <w:lang w:eastAsia="en-US"/>
        </w:rPr>
        <w:t>Чистый во</w:t>
      </w:r>
      <w:r>
        <w:rPr>
          <w:rFonts w:eastAsiaTheme="minorHAnsi"/>
          <w:sz w:val="28"/>
          <w:szCs w:val="28"/>
          <w:lang w:eastAsia="en-US"/>
        </w:rPr>
        <w:t>з</w:t>
      </w:r>
      <w:r w:rsidRPr="0077320C">
        <w:rPr>
          <w:rFonts w:eastAsiaTheme="minorHAnsi"/>
          <w:sz w:val="28"/>
          <w:szCs w:val="28"/>
          <w:lang w:eastAsia="en-US"/>
        </w:rPr>
        <w:t>дух</w:t>
      </w:r>
      <w:r>
        <w:rPr>
          <w:rFonts w:eastAsiaTheme="minorHAnsi"/>
          <w:sz w:val="28"/>
          <w:szCs w:val="28"/>
          <w:lang w:eastAsia="en-US"/>
        </w:rPr>
        <w:t>»;</w:t>
      </w:r>
    </w:p>
    <w:p w14:paraId="05683FDD" w14:textId="6C15D8AF" w:rsidR="000F6884" w:rsidRPr="002D5180" w:rsidRDefault="000F6884" w:rsidP="00B62950">
      <w:pPr>
        <w:autoSpaceDE w:val="0"/>
        <w:autoSpaceDN w:val="0"/>
        <w:adjustRightInd w:val="0"/>
        <w:spacing w:line="360" w:lineRule="atLeast"/>
        <w:ind w:firstLine="709"/>
        <w:jc w:val="both"/>
        <w:rPr>
          <w:rFonts w:eastAsiaTheme="minorHAnsi"/>
          <w:sz w:val="28"/>
          <w:szCs w:val="28"/>
          <w:lang w:eastAsia="en-US"/>
        </w:rPr>
      </w:pPr>
      <w:r w:rsidRPr="00641556">
        <w:rPr>
          <w:rFonts w:eastAsiaTheme="minorHAnsi"/>
          <w:sz w:val="28"/>
          <w:szCs w:val="28"/>
          <w:lang w:eastAsia="en-US"/>
        </w:rPr>
        <w:t xml:space="preserve">5) по </w:t>
      </w:r>
      <w:hyperlink w:anchor="P499">
        <w:r w:rsidRPr="00641556">
          <w:rPr>
            <w:rFonts w:eastAsiaTheme="minorHAnsi"/>
            <w:sz w:val="28"/>
            <w:szCs w:val="28"/>
            <w:lang w:eastAsia="en-US"/>
          </w:rPr>
          <w:t>подпрограмме 5</w:t>
        </w:r>
      </w:hyperlink>
      <w:r w:rsidRPr="00641556">
        <w:rPr>
          <w:rFonts w:eastAsiaTheme="minorHAnsi"/>
          <w:sz w:val="28"/>
          <w:szCs w:val="28"/>
          <w:lang w:eastAsia="en-US"/>
        </w:rPr>
        <w:t xml:space="preserve"> «Обращение с отходами производства и потребления, в том числе с твердыми коммунальными отходами, в Республике Тыва»:</w:t>
      </w:r>
    </w:p>
    <w:p w14:paraId="38D22F90" w14:textId="77777777" w:rsidR="002D5180" w:rsidRPr="00D03FEA" w:rsidRDefault="000F6884" w:rsidP="00B62950">
      <w:pPr>
        <w:autoSpaceDE w:val="0"/>
        <w:autoSpaceDN w:val="0"/>
        <w:adjustRightInd w:val="0"/>
        <w:spacing w:line="360" w:lineRule="atLeast"/>
        <w:ind w:firstLine="709"/>
        <w:jc w:val="both"/>
        <w:rPr>
          <w:rFonts w:eastAsiaTheme="minorHAnsi"/>
          <w:sz w:val="28"/>
          <w:szCs w:val="28"/>
          <w:lang w:eastAsia="en-US"/>
        </w:rPr>
      </w:pPr>
      <w:r w:rsidRPr="00641556">
        <w:rPr>
          <w:rFonts w:eastAsiaTheme="minorHAnsi"/>
          <w:sz w:val="28"/>
          <w:szCs w:val="28"/>
          <w:lang w:eastAsia="en-US"/>
        </w:rPr>
        <w:t>проведение количественного</w:t>
      </w:r>
      <w:r w:rsidRPr="00D03FEA">
        <w:rPr>
          <w:rFonts w:eastAsiaTheme="minorHAnsi"/>
          <w:sz w:val="28"/>
          <w:szCs w:val="28"/>
          <w:lang w:eastAsia="en-US"/>
        </w:rPr>
        <w:t xml:space="preserve"> химического анализа;</w:t>
      </w:r>
    </w:p>
    <w:p w14:paraId="7FDDBB3D" w14:textId="2FB473FB" w:rsidR="000F6884" w:rsidRPr="00D03FEA" w:rsidRDefault="000F6884" w:rsidP="00B62950">
      <w:pPr>
        <w:autoSpaceDE w:val="0"/>
        <w:autoSpaceDN w:val="0"/>
        <w:adjustRightInd w:val="0"/>
        <w:spacing w:line="360" w:lineRule="atLeast"/>
        <w:ind w:firstLine="709"/>
        <w:jc w:val="both"/>
        <w:rPr>
          <w:rFonts w:eastAsiaTheme="minorHAnsi"/>
          <w:sz w:val="28"/>
          <w:szCs w:val="28"/>
          <w:lang w:eastAsia="en-US"/>
        </w:rPr>
      </w:pPr>
      <w:r w:rsidRPr="00D03FEA">
        <w:rPr>
          <w:rFonts w:eastAsiaTheme="minorHAnsi"/>
          <w:sz w:val="28"/>
          <w:szCs w:val="28"/>
          <w:lang w:eastAsia="en-US"/>
        </w:rPr>
        <w:t>обращение с отходами производства и потребления, в том числе с твердыми коммунальными отходами, в Республике Тыва;</w:t>
      </w:r>
    </w:p>
    <w:p w14:paraId="26AD167E" w14:textId="67AEA67B" w:rsidR="00641556" w:rsidRDefault="00F2059C" w:rsidP="00B62950">
      <w:pPr>
        <w:autoSpaceDE w:val="0"/>
        <w:autoSpaceDN w:val="0"/>
        <w:adjustRightInd w:val="0"/>
        <w:spacing w:line="360" w:lineRule="atLeast"/>
        <w:ind w:firstLine="709"/>
        <w:jc w:val="both"/>
        <w:rPr>
          <w:bCs/>
          <w:sz w:val="28"/>
          <w:szCs w:val="28"/>
        </w:rPr>
      </w:pPr>
      <w:r w:rsidRPr="000C3E0E">
        <w:rPr>
          <w:bCs/>
          <w:sz w:val="28"/>
          <w:szCs w:val="28"/>
        </w:rPr>
        <w:t>субсидии н</w:t>
      </w:r>
      <w:r w:rsidR="000C3E0E" w:rsidRPr="000C3E0E">
        <w:rPr>
          <w:bCs/>
          <w:sz w:val="28"/>
          <w:szCs w:val="28"/>
        </w:rPr>
        <w:t xml:space="preserve">а возмещение </w:t>
      </w:r>
      <w:r w:rsidR="009652E7">
        <w:rPr>
          <w:bCs/>
          <w:sz w:val="28"/>
          <w:szCs w:val="28"/>
        </w:rPr>
        <w:t>недополученных доходов</w:t>
      </w:r>
      <w:r w:rsidR="000C3E0E" w:rsidRPr="000C3E0E">
        <w:rPr>
          <w:bCs/>
          <w:sz w:val="28"/>
          <w:szCs w:val="28"/>
        </w:rPr>
        <w:t>, связанных с применением государственных</w:t>
      </w:r>
      <w:r w:rsidR="000C3E0E" w:rsidRPr="00641556">
        <w:rPr>
          <w:bCs/>
          <w:sz w:val="28"/>
          <w:szCs w:val="28"/>
        </w:rPr>
        <w:t xml:space="preserve"> р</w:t>
      </w:r>
      <w:r w:rsidR="000C3E0E" w:rsidRPr="000C3E0E">
        <w:rPr>
          <w:bCs/>
          <w:sz w:val="28"/>
          <w:szCs w:val="28"/>
        </w:rPr>
        <w:t xml:space="preserve">егулируемых цен </w:t>
      </w:r>
      <w:r w:rsidR="000C3E0E" w:rsidRPr="00071C63">
        <w:rPr>
          <w:bCs/>
          <w:sz w:val="28"/>
          <w:szCs w:val="28"/>
        </w:rPr>
        <w:t>в сфере обращения с</w:t>
      </w:r>
      <w:r w:rsidR="0022754E">
        <w:rPr>
          <w:bCs/>
          <w:sz w:val="28"/>
          <w:szCs w:val="28"/>
        </w:rPr>
        <w:t xml:space="preserve"> </w:t>
      </w:r>
      <w:r w:rsidR="000C3E0E" w:rsidRPr="00071C63">
        <w:rPr>
          <w:bCs/>
          <w:sz w:val="28"/>
          <w:szCs w:val="28"/>
        </w:rPr>
        <w:t>твердыми коммунальными отходами</w:t>
      </w:r>
      <w:r w:rsidR="000E1A19" w:rsidRPr="00641556">
        <w:rPr>
          <w:bCs/>
          <w:sz w:val="28"/>
          <w:szCs w:val="28"/>
        </w:rPr>
        <w:t>.</w:t>
      </w:r>
      <w:r w:rsidR="00AC2F85" w:rsidRPr="00641556">
        <w:rPr>
          <w:bCs/>
          <w:sz w:val="28"/>
          <w:szCs w:val="28"/>
        </w:rPr>
        <w:t>»;</w:t>
      </w:r>
    </w:p>
    <w:p w14:paraId="70C60BC5" w14:textId="18A0FBE2" w:rsidR="00FC6D81" w:rsidRPr="00FC6D81" w:rsidRDefault="00443D89" w:rsidP="00B62950">
      <w:pPr>
        <w:autoSpaceDE w:val="0"/>
        <w:autoSpaceDN w:val="0"/>
        <w:adjustRightInd w:val="0"/>
        <w:spacing w:line="360" w:lineRule="atLeast"/>
        <w:ind w:firstLine="709"/>
        <w:jc w:val="both"/>
        <w:rPr>
          <w:bCs/>
          <w:sz w:val="28"/>
          <w:szCs w:val="28"/>
        </w:rPr>
      </w:pPr>
      <w:r w:rsidRPr="00641556">
        <w:rPr>
          <w:bCs/>
          <w:sz w:val="28"/>
          <w:szCs w:val="28"/>
        </w:rPr>
        <w:t xml:space="preserve">4) </w:t>
      </w:r>
      <w:r w:rsidR="00FC6D81">
        <w:rPr>
          <w:bCs/>
          <w:sz w:val="28"/>
          <w:szCs w:val="28"/>
        </w:rPr>
        <w:t xml:space="preserve">раздел </w:t>
      </w:r>
      <w:r w:rsidR="00FC6D81">
        <w:rPr>
          <w:bCs/>
          <w:sz w:val="28"/>
          <w:szCs w:val="28"/>
          <w:lang w:val="en-US"/>
        </w:rPr>
        <w:t>V</w:t>
      </w:r>
      <w:r w:rsidR="00FC6D81">
        <w:rPr>
          <w:bCs/>
          <w:sz w:val="28"/>
          <w:szCs w:val="28"/>
        </w:rPr>
        <w:t xml:space="preserve"> дополнить пунктом 15 следующего содержания:</w:t>
      </w:r>
    </w:p>
    <w:p w14:paraId="3FD8ACA9" w14:textId="31838984" w:rsidR="00FC6D81" w:rsidRDefault="00FC6D81" w:rsidP="00641556">
      <w:pPr>
        <w:autoSpaceDE w:val="0"/>
        <w:autoSpaceDN w:val="0"/>
        <w:adjustRightInd w:val="0"/>
        <w:ind w:firstLine="709"/>
        <w:jc w:val="both"/>
        <w:rPr>
          <w:bCs/>
          <w:sz w:val="28"/>
          <w:szCs w:val="28"/>
        </w:rPr>
      </w:pPr>
    </w:p>
    <w:tbl>
      <w:tblPr>
        <w:tblStyle w:val="ab"/>
        <w:tblW w:w="10065" w:type="dxa"/>
        <w:jc w:val="center"/>
        <w:tblLayout w:type="fixed"/>
        <w:tblCellMar>
          <w:left w:w="57" w:type="dxa"/>
          <w:right w:w="57" w:type="dxa"/>
        </w:tblCellMar>
        <w:tblLook w:val="04A0" w:firstRow="1" w:lastRow="0" w:firstColumn="1" w:lastColumn="0" w:noHBand="0" w:noVBand="1"/>
      </w:tblPr>
      <w:tblGrid>
        <w:gridCol w:w="270"/>
        <w:gridCol w:w="357"/>
        <w:gridCol w:w="1831"/>
        <w:gridCol w:w="1690"/>
        <w:gridCol w:w="1746"/>
        <w:gridCol w:w="932"/>
        <w:gridCol w:w="1613"/>
        <w:gridCol w:w="1273"/>
        <w:gridCol w:w="353"/>
      </w:tblGrid>
      <w:tr w:rsidR="000F6F9D" w:rsidRPr="002D4E34" w14:paraId="6E1CAC7D" w14:textId="7B7FDA92" w:rsidTr="000F6F9D">
        <w:trPr>
          <w:jc w:val="center"/>
        </w:trPr>
        <w:tc>
          <w:tcPr>
            <w:tcW w:w="270" w:type="dxa"/>
            <w:tcBorders>
              <w:top w:val="nil"/>
              <w:left w:val="nil"/>
              <w:bottom w:val="nil"/>
              <w:right w:val="single" w:sz="4" w:space="0" w:color="auto"/>
            </w:tcBorders>
          </w:tcPr>
          <w:p w14:paraId="51F07916" w14:textId="337D7344" w:rsidR="000F6F9D" w:rsidRPr="002D4E34" w:rsidRDefault="000F6F9D" w:rsidP="000F6F9D">
            <w:pPr>
              <w:pStyle w:val="ConsPlusNormal"/>
              <w:jc w:val="right"/>
              <w:rPr>
                <w:sz w:val="24"/>
                <w:szCs w:val="24"/>
              </w:rPr>
            </w:pPr>
            <w:r w:rsidRPr="002D4E34">
              <w:rPr>
                <w:sz w:val="24"/>
                <w:szCs w:val="24"/>
              </w:rPr>
              <w:t>«</w:t>
            </w:r>
          </w:p>
        </w:tc>
        <w:tc>
          <w:tcPr>
            <w:tcW w:w="357" w:type="dxa"/>
            <w:tcBorders>
              <w:top w:val="single" w:sz="4" w:space="0" w:color="auto"/>
              <w:left w:val="single" w:sz="4" w:space="0" w:color="auto"/>
              <w:bottom w:val="single" w:sz="4" w:space="0" w:color="auto"/>
              <w:right w:val="single" w:sz="4" w:space="0" w:color="auto"/>
            </w:tcBorders>
          </w:tcPr>
          <w:p w14:paraId="1C76C9D3" w14:textId="14296D4F" w:rsidR="000F6F9D" w:rsidRPr="002D4E34" w:rsidRDefault="000F6F9D" w:rsidP="002D4E34">
            <w:pPr>
              <w:pStyle w:val="ConsPlusNormal"/>
              <w:jc w:val="right"/>
              <w:rPr>
                <w:sz w:val="24"/>
                <w:szCs w:val="24"/>
              </w:rPr>
            </w:pPr>
            <w:r>
              <w:rPr>
                <w:sz w:val="24"/>
                <w:szCs w:val="24"/>
              </w:rPr>
              <w:t>15</w:t>
            </w:r>
          </w:p>
        </w:tc>
        <w:tc>
          <w:tcPr>
            <w:tcW w:w="1831" w:type="dxa"/>
            <w:tcBorders>
              <w:left w:val="single" w:sz="4" w:space="0" w:color="auto"/>
            </w:tcBorders>
          </w:tcPr>
          <w:p w14:paraId="11621178" w14:textId="762FA26B" w:rsidR="000F6F9D" w:rsidRPr="002D4E34" w:rsidRDefault="008E527A" w:rsidP="002D4E34">
            <w:pPr>
              <w:pStyle w:val="consplustitlemrcssattr"/>
              <w:shd w:val="clear" w:color="auto" w:fill="FFFFFF"/>
              <w:spacing w:before="0" w:beforeAutospacing="0" w:after="0" w:afterAutospacing="0"/>
              <w:rPr>
                <w:rFonts w:eastAsiaTheme="minorHAnsi"/>
                <w:lang w:eastAsia="en-US"/>
              </w:rPr>
            </w:pPr>
            <w:hyperlink r:id="rId25" w:history="1">
              <w:r w:rsidR="000F6F9D" w:rsidRPr="002D4E34">
                <w:rPr>
                  <w:bCs/>
                </w:rPr>
                <w:t>Правила</w:t>
              </w:r>
            </w:hyperlink>
            <w:r w:rsidR="000F6F9D" w:rsidRPr="002D4E34">
              <w:rPr>
                <w:bCs/>
              </w:rPr>
              <w:t xml:space="preserve"> предоставления субсидии на возмещение недополученных доходов, связанных с применением государственных</w:t>
            </w:r>
            <w:r w:rsidR="000F6F9D" w:rsidRPr="002D4E34">
              <w:t xml:space="preserve"> р</w:t>
            </w:r>
            <w:r w:rsidR="000F6F9D" w:rsidRPr="002D4E34">
              <w:rPr>
                <w:bCs/>
              </w:rPr>
              <w:t>егулируемых цен в сфере обращения с твердыми коммунальными отходами</w:t>
            </w:r>
          </w:p>
        </w:tc>
        <w:tc>
          <w:tcPr>
            <w:tcW w:w="1690" w:type="dxa"/>
          </w:tcPr>
          <w:p w14:paraId="7A44DF37" w14:textId="77777777" w:rsidR="000F6F9D" w:rsidRPr="002D4E34" w:rsidRDefault="000F6F9D" w:rsidP="002D4E34">
            <w:pPr>
              <w:autoSpaceDE w:val="0"/>
              <w:autoSpaceDN w:val="0"/>
              <w:adjustRightInd w:val="0"/>
              <w:rPr>
                <w:rFonts w:eastAsiaTheme="minorHAnsi"/>
                <w:sz w:val="24"/>
                <w:szCs w:val="24"/>
                <w:lang w:eastAsia="en-US"/>
              </w:rPr>
            </w:pPr>
            <w:r w:rsidRPr="002D4E34">
              <w:rPr>
                <w:rFonts w:eastAsiaTheme="minorHAnsi"/>
                <w:sz w:val="24"/>
                <w:szCs w:val="24"/>
                <w:lang w:eastAsia="en-US"/>
              </w:rPr>
              <w:t>постановление Правительства Республики Тыва</w:t>
            </w:r>
          </w:p>
          <w:p w14:paraId="3F342AC8" w14:textId="77777777" w:rsidR="000F6F9D" w:rsidRPr="002D4E34" w:rsidRDefault="000F6F9D" w:rsidP="002D4E34">
            <w:pPr>
              <w:pStyle w:val="ConsPlusNormal"/>
              <w:rPr>
                <w:sz w:val="24"/>
                <w:szCs w:val="24"/>
                <w:highlight w:val="yellow"/>
              </w:rPr>
            </w:pPr>
          </w:p>
        </w:tc>
        <w:tc>
          <w:tcPr>
            <w:tcW w:w="1746" w:type="dxa"/>
          </w:tcPr>
          <w:p w14:paraId="4F5A006A" w14:textId="77777777" w:rsidR="000F6F9D" w:rsidRPr="002D4E34" w:rsidRDefault="000F6F9D" w:rsidP="002D4E34">
            <w:pPr>
              <w:pStyle w:val="ConsPlusNormal"/>
              <w:rPr>
                <w:sz w:val="24"/>
                <w:szCs w:val="24"/>
                <w:highlight w:val="yellow"/>
              </w:rPr>
            </w:pPr>
            <w:r w:rsidRPr="002D4E34">
              <w:rPr>
                <w:sz w:val="24"/>
                <w:szCs w:val="24"/>
              </w:rPr>
              <w:t>Об утверждении государственной программы «Воспроизводство и использование природных ресурсов»</w:t>
            </w:r>
          </w:p>
        </w:tc>
        <w:tc>
          <w:tcPr>
            <w:tcW w:w="932" w:type="dxa"/>
          </w:tcPr>
          <w:p w14:paraId="4ACEC078" w14:textId="77777777" w:rsidR="000F6F9D" w:rsidRPr="002D4E34" w:rsidRDefault="000F6F9D" w:rsidP="002D4E34">
            <w:pPr>
              <w:pStyle w:val="ConsPlusNormal"/>
              <w:rPr>
                <w:sz w:val="24"/>
                <w:szCs w:val="24"/>
                <w:highlight w:val="yellow"/>
              </w:rPr>
            </w:pPr>
          </w:p>
        </w:tc>
        <w:tc>
          <w:tcPr>
            <w:tcW w:w="1613" w:type="dxa"/>
          </w:tcPr>
          <w:p w14:paraId="78BA8CE3" w14:textId="77777777" w:rsidR="000F6F9D" w:rsidRPr="002D4E34" w:rsidRDefault="000F6F9D" w:rsidP="002D4E34">
            <w:pPr>
              <w:pStyle w:val="ConsPlusNormal"/>
              <w:rPr>
                <w:sz w:val="24"/>
                <w:szCs w:val="24"/>
                <w:highlight w:val="yellow"/>
              </w:rPr>
            </w:pPr>
            <w:r w:rsidRPr="002D4E34">
              <w:rPr>
                <w:sz w:val="24"/>
                <w:szCs w:val="24"/>
              </w:rPr>
              <w:t>Министерство лесного хозяйства и природопользования Республики Тыва</w:t>
            </w:r>
          </w:p>
        </w:tc>
        <w:tc>
          <w:tcPr>
            <w:tcW w:w="1273" w:type="dxa"/>
            <w:tcBorders>
              <w:right w:val="single" w:sz="4" w:space="0" w:color="auto"/>
            </w:tcBorders>
          </w:tcPr>
          <w:p w14:paraId="27BBE3BE" w14:textId="77777777" w:rsidR="000F6F9D" w:rsidRPr="002D4E34" w:rsidRDefault="000F6F9D" w:rsidP="002D4E34">
            <w:pPr>
              <w:pStyle w:val="ConsPlusNormal"/>
              <w:rPr>
                <w:sz w:val="24"/>
                <w:szCs w:val="24"/>
                <w:highlight w:val="yellow"/>
              </w:rPr>
            </w:pPr>
          </w:p>
        </w:tc>
        <w:tc>
          <w:tcPr>
            <w:tcW w:w="353" w:type="dxa"/>
            <w:tcBorders>
              <w:top w:val="nil"/>
              <w:left w:val="single" w:sz="4" w:space="0" w:color="auto"/>
              <w:bottom w:val="nil"/>
              <w:right w:val="nil"/>
            </w:tcBorders>
            <w:shd w:val="clear" w:color="auto" w:fill="auto"/>
            <w:vAlign w:val="bottom"/>
          </w:tcPr>
          <w:p w14:paraId="72F0FD0F" w14:textId="6D2FC734" w:rsidR="000F6F9D" w:rsidRPr="002D4E34" w:rsidRDefault="000F6F9D" w:rsidP="002D4E34">
            <w:pPr>
              <w:rPr>
                <w:sz w:val="24"/>
                <w:szCs w:val="24"/>
              </w:rPr>
            </w:pPr>
            <w:r w:rsidRPr="002D4E34">
              <w:rPr>
                <w:sz w:val="24"/>
                <w:szCs w:val="24"/>
              </w:rPr>
              <w:t>»;</w:t>
            </w:r>
          </w:p>
        </w:tc>
      </w:tr>
    </w:tbl>
    <w:p w14:paraId="3910BB5C" w14:textId="63786A49" w:rsidR="00FC6D81" w:rsidRDefault="00FC6D81" w:rsidP="002D4E34">
      <w:pPr>
        <w:autoSpaceDE w:val="0"/>
        <w:autoSpaceDN w:val="0"/>
        <w:adjustRightInd w:val="0"/>
        <w:ind w:firstLine="709"/>
        <w:jc w:val="both"/>
        <w:rPr>
          <w:bCs/>
          <w:sz w:val="28"/>
          <w:szCs w:val="28"/>
        </w:rPr>
      </w:pPr>
    </w:p>
    <w:p w14:paraId="0317DA9D" w14:textId="708540D9" w:rsidR="00E76B55" w:rsidRDefault="002C048C" w:rsidP="009B28F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w:t>
      </w:r>
      <w:r w:rsidR="00C911F7">
        <w:rPr>
          <w:rFonts w:eastAsiaTheme="minorHAnsi"/>
          <w:sz w:val="28"/>
          <w:szCs w:val="28"/>
          <w:lang w:eastAsia="en-US"/>
        </w:rPr>
        <w:t xml:space="preserve">) </w:t>
      </w:r>
      <w:r w:rsidR="00C1550E">
        <w:rPr>
          <w:rFonts w:eastAsiaTheme="minorHAnsi"/>
          <w:sz w:val="28"/>
          <w:szCs w:val="28"/>
          <w:lang w:eastAsia="en-US"/>
        </w:rPr>
        <w:t xml:space="preserve">раздел </w:t>
      </w:r>
      <w:hyperlink r:id="rId26" w:history="1">
        <w:r w:rsidR="00C911F7" w:rsidRPr="00660D63">
          <w:rPr>
            <w:rFonts w:eastAsiaTheme="minorHAnsi"/>
            <w:sz w:val="28"/>
            <w:szCs w:val="28"/>
            <w:lang w:eastAsia="en-US"/>
          </w:rPr>
          <w:t>VI</w:t>
        </w:r>
      </w:hyperlink>
      <w:r w:rsidR="00C911F7">
        <w:rPr>
          <w:rFonts w:eastAsiaTheme="minorHAnsi"/>
          <w:sz w:val="28"/>
          <w:szCs w:val="28"/>
          <w:lang w:eastAsia="en-US"/>
        </w:rPr>
        <w:t xml:space="preserve"> </w:t>
      </w:r>
      <w:r w:rsidR="009B28F9">
        <w:rPr>
          <w:rFonts w:eastAsiaTheme="minorHAnsi"/>
          <w:sz w:val="28"/>
          <w:szCs w:val="28"/>
          <w:lang w:eastAsia="en-US"/>
        </w:rPr>
        <w:t>изложить в следующей редакции:</w:t>
      </w:r>
    </w:p>
    <w:p w14:paraId="4964E5CB" w14:textId="0200D850" w:rsidR="00AF33C3" w:rsidRDefault="001525F9" w:rsidP="00AF33C3">
      <w:pPr>
        <w:autoSpaceDE w:val="0"/>
        <w:autoSpaceDN w:val="0"/>
        <w:adjustRightInd w:val="0"/>
        <w:jc w:val="center"/>
        <w:rPr>
          <w:rFonts w:eastAsiaTheme="minorHAnsi"/>
          <w:sz w:val="28"/>
          <w:szCs w:val="28"/>
          <w:lang w:eastAsia="en-US"/>
        </w:rPr>
      </w:pPr>
      <w:r>
        <w:rPr>
          <w:rFonts w:eastAsiaTheme="minorHAnsi"/>
          <w:sz w:val="28"/>
          <w:szCs w:val="28"/>
          <w:lang w:eastAsia="en-US"/>
        </w:rPr>
        <w:t>«</w:t>
      </w:r>
      <w:r w:rsidR="00AF33C3">
        <w:rPr>
          <w:rFonts w:eastAsiaTheme="minorHAnsi"/>
          <w:sz w:val="28"/>
          <w:szCs w:val="28"/>
          <w:lang w:eastAsia="en-US"/>
        </w:rPr>
        <w:t>VI.</w:t>
      </w:r>
      <w:r w:rsidR="00366D9E">
        <w:rPr>
          <w:rFonts w:eastAsiaTheme="minorHAnsi"/>
          <w:sz w:val="28"/>
          <w:szCs w:val="28"/>
          <w:lang w:eastAsia="en-US"/>
        </w:rPr>
        <w:t xml:space="preserve"> С Т Р У К Т У Р А</w:t>
      </w:r>
    </w:p>
    <w:p w14:paraId="3ED072B0" w14:textId="19974322" w:rsidR="00AF33C3" w:rsidRDefault="00AF33C3" w:rsidP="00AF33C3">
      <w:pPr>
        <w:autoSpaceDE w:val="0"/>
        <w:autoSpaceDN w:val="0"/>
        <w:adjustRightInd w:val="0"/>
        <w:jc w:val="center"/>
        <w:rPr>
          <w:rFonts w:eastAsiaTheme="minorHAnsi"/>
          <w:sz w:val="28"/>
          <w:szCs w:val="28"/>
          <w:lang w:eastAsia="en-US"/>
        </w:rPr>
      </w:pPr>
      <w:r>
        <w:rPr>
          <w:rFonts w:eastAsiaTheme="minorHAnsi"/>
          <w:sz w:val="28"/>
          <w:szCs w:val="28"/>
          <w:lang w:eastAsia="en-US"/>
        </w:rPr>
        <w:t xml:space="preserve">государственной программы </w:t>
      </w:r>
      <w:r w:rsidR="00CB6C4D">
        <w:rPr>
          <w:rFonts w:eastAsiaTheme="minorHAnsi"/>
          <w:sz w:val="28"/>
          <w:szCs w:val="28"/>
          <w:lang w:eastAsia="en-US"/>
        </w:rPr>
        <w:t>«</w:t>
      </w:r>
      <w:r>
        <w:rPr>
          <w:rFonts w:eastAsiaTheme="minorHAnsi"/>
          <w:sz w:val="28"/>
          <w:szCs w:val="28"/>
          <w:lang w:eastAsia="en-US"/>
        </w:rPr>
        <w:t>Воспроизводство</w:t>
      </w:r>
    </w:p>
    <w:p w14:paraId="5DCCB0E3" w14:textId="462A67CA" w:rsidR="00AF33C3" w:rsidRDefault="00AF33C3" w:rsidP="00AF33C3">
      <w:pPr>
        <w:autoSpaceDE w:val="0"/>
        <w:autoSpaceDN w:val="0"/>
        <w:adjustRightInd w:val="0"/>
        <w:jc w:val="center"/>
        <w:rPr>
          <w:rFonts w:eastAsiaTheme="minorHAnsi"/>
          <w:sz w:val="28"/>
          <w:szCs w:val="28"/>
          <w:lang w:eastAsia="en-US"/>
        </w:rPr>
      </w:pPr>
      <w:r>
        <w:rPr>
          <w:rFonts w:eastAsiaTheme="minorHAnsi"/>
          <w:sz w:val="28"/>
          <w:szCs w:val="28"/>
          <w:lang w:eastAsia="en-US"/>
        </w:rPr>
        <w:t>и использование природных ресурсов Республики Тыва</w:t>
      </w:r>
      <w:r w:rsidR="00CB6C4D">
        <w:rPr>
          <w:rFonts w:eastAsiaTheme="minorHAnsi"/>
          <w:sz w:val="28"/>
          <w:szCs w:val="28"/>
          <w:lang w:eastAsia="en-US"/>
        </w:rPr>
        <w:t>»</w:t>
      </w:r>
    </w:p>
    <w:p w14:paraId="10AAE456" w14:textId="77777777" w:rsidR="00AF33C3" w:rsidRDefault="00AF33C3" w:rsidP="00AF33C3">
      <w:pPr>
        <w:autoSpaceDE w:val="0"/>
        <w:autoSpaceDN w:val="0"/>
        <w:adjustRightInd w:val="0"/>
        <w:jc w:val="both"/>
        <w:outlineLvl w:val="0"/>
        <w:rPr>
          <w:rFonts w:eastAsiaTheme="minorHAnsi"/>
          <w:sz w:val="28"/>
          <w:szCs w:val="28"/>
          <w:lang w:eastAsia="en-US"/>
        </w:rPr>
      </w:pPr>
    </w:p>
    <w:tbl>
      <w:tblPr>
        <w:tblStyle w:val="ab"/>
        <w:tblW w:w="9639" w:type="dxa"/>
        <w:tblLayout w:type="fixed"/>
        <w:tblCellMar>
          <w:left w:w="57" w:type="dxa"/>
          <w:right w:w="57" w:type="dxa"/>
        </w:tblCellMar>
        <w:tblLook w:val="0000" w:firstRow="0" w:lastRow="0" w:firstColumn="0" w:lastColumn="0" w:noHBand="0" w:noVBand="0"/>
      </w:tblPr>
      <w:tblGrid>
        <w:gridCol w:w="766"/>
        <w:gridCol w:w="2268"/>
        <w:gridCol w:w="3260"/>
        <w:gridCol w:w="3345"/>
      </w:tblGrid>
      <w:tr w:rsidR="00B72DD1" w:rsidRPr="00752EF4" w14:paraId="027EB9A2" w14:textId="77777777" w:rsidTr="007D6D97">
        <w:trPr>
          <w:trHeight w:val="20"/>
        </w:trPr>
        <w:tc>
          <w:tcPr>
            <w:tcW w:w="766" w:type="dxa"/>
          </w:tcPr>
          <w:p w14:paraId="5FE305C1" w14:textId="77777777" w:rsidR="00B72DD1" w:rsidRPr="00752EF4" w:rsidRDefault="00B72DD1" w:rsidP="007D6D97">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t>№</w:t>
            </w:r>
          </w:p>
          <w:p w14:paraId="2360B7FF" w14:textId="77777777" w:rsidR="00B72DD1" w:rsidRPr="00752EF4" w:rsidRDefault="00B72DD1" w:rsidP="007D6D97">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t>п/п</w:t>
            </w:r>
          </w:p>
        </w:tc>
        <w:tc>
          <w:tcPr>
            <w:tcW w:w="2268" w:type="dxa"/>
          </w:tcPr>
          <w:p w14:paraId="507F8747" w14:textId="77777777" w:rsidR="00B72DD1" w:rsidRPr="00752EF4" w:rsidRDefault="00B72DD1" w:rsidP="009F593A">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t>Задачи структурного элемента</w:t>
            </w:r>
          </w:p>
        </w:tc>
        <w:tc>
          <w:tcPr>
            <w:tcW w:w="3260" w:type="dxa"/>
          </w:tcPr>
          <w:p w14:paraId="4775A03C" w14:textId="77777777" w:rsidR="00B72DD1" w:rsidRPr="00752EF4" w:rsidRDefault="00B72DD1" w:rsidP="009F593A">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t>Краткое описание ожидаемых эффектов от реализации задачи структурного элемента</w:t>
            </w:r>
          </w:p>
        </w:tc>
        <w:tc>
          <w:tcPr>
            <w:tcW w:w="3345" w:type="dxa"/>
          </w:tcPr>
          <w:p w14:paraId="0690F7CA" w14:textId="77777777" w:rsidR="00B72DD1" w:rsidRPr="00752EF4" w:rsidRDefault="00B72DD1" w:rsidP="009F593A">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t>Связь с показателями</w:t>
            </w:r>
          </w:p>
        </w:tc>
      </w:tr>
      <w:tr w:rsidR="007D6D97" w:rsidRPr="00752EF4" w14:paraId="22C834DB" w14:textId="77777777" w:rsidTr="007D6D97">
        <w:trPr>
          <w:trHeight w:val="20"/>
        </w:trPr>
        <w:tc>
          <w:tcPr>
            <w:tcW w:w="766" w:type="dxa"/>
          </w:tcPr>
          <w:p w14:paraId="4229D338" w14:textId="75A088A7" w:rsidR="007D6D97" w:rsidRPr="00752EF4" w:rsidRDefault="007D6D97" w:rsidP="007D6D97">
            <w:pPr>
              <w:autoSpaceDE w:val="0"/>
              <w:autoSpaceDN w:val="0"/>
              <w:adjustRightInd w:val="0"/>
              <w:jc w:val="center"/>
              <w:rPr>
                <w:rFonts w:eastAsiaTheme="minorHAnsi"/>
                <w:sz w:val="24"/>
                <w:szCs w:val="24"/>
                <w:lang w:eastAsia="en-US"/>
              </w:rPr>
            </w:pPr>
            <w:r>
              <w:rPr>
                <w:rFonts w:eastAsiaTheme="minorHAnsi"/>
                <w:sz w:val="24"/>
                <w:szCs w:val="24"/>
                <w:lang w:eastAsia="en-US"/>
              </w:rPr>
              <w:t>1</w:t>
            </w:r>
          </w:p>
        </w:tc>
        <w:tc>
          <w:tcPr>
            <w:tcW w:w="2268" w:type="dxa"/>
          </w:tcPr>
          <w:p w14:paraId="5998F3B8" w14:textId="2AA7595E" w:rsidR="007D6D97" w:rsidRPr="00752EF4" w:rsidRDefault="007D6D97" w:rsidP="009F593A">
            <w:pPr>
              <w:autoSpaceDE w:val="0"/>
              <w:autoSpaceDN w:val="0"/>
              <w:adjustRightInd w:val="0"/>
              <w:jc w:val="center"/>
              <w:rPr>
                <w:rFonts w:eastAsiaTheme="minorHAnsi"/>
                <w:sz w:val="24"/>
                <w:szCs w:val="24"/>
                <w:lang w:eastAsia="en-US"/>
              </w:rPr>
            </w:pPr>
            <w:r>
              <w:rPr>
                <w:rFonts w:eastAsiaTheme="minorHAnsi"/>
                <w:sz w:val="24"/>
                <w:szCs w:val="24"/>
                <w:lang w:eastAsia="en-US"/>
              </w:rPr>
              <w:t>2</w:t>
            </w:r>
          </w:p>
        </w:tc>
        <w:tc>
          <w:tcPr>
            <w:tcW w:w="3260" w:type="dxa"/>
          </w:tcPr>
          <w:p w14:paraId="5BCAB4A8" w14:textId="711C37CC" w:rsidR="007D6D97" w:rsidRPr="00752EF4" w:rsidRDefault="007D6D97" w:rsidP="009F593A">
            <w:pPr>
              <w:autoSpaceDE w:val="0"/>
              <w:autoSpaceDN w:val="0"/>
              <w:adjustRightInd w:val="0"/>
              <w:jc w:val="center"/>
              <w:rPr>
                <w:rFonts w:eastAsiaTheme="minorHAnsi"/>
                <w:sz w:val="24"/>
                <w:szCs w:val="24"/>
                <w:lang w:eastAsia="en-US"/>
              </w:rPr>
            </w:pPr>
            <w:r>
              <w:rPr>
                <w:rFonts w:eastAsiaTheme="minorHAnsi"/>
                <w:sz w:val="24"/>
                <w:szCs w:val="24"/>
                <w:lang w:eastAsia="en-US"/>
              </w:rPr>
              <w:t>3</w:t>
            </w:r>
          </w:p>
        </w:tc>
        <w:tc>
          <w:tcPr>
            <w:tcW w:w="3345" w:type="dxa"/>
          </w:tcPr>
          <w:p w14:paraId="0A817092" w14:textId="62958657" w:rsidR="007D6D97" w:rsidRPr="00752EF4" w:rsidRDefault="007D6D97" w:rsidP="009F593A">
            <w:pPr>
              <w:autoSpaceDE w:val="0"/>
              <w:autoSpaceDN w:val="0"/>
              <w:adjustRightInd w:val="0"/>
              <w:jc w:val="center"/>
              <w:rPr>
                <w:rFonts w:eastAsiaTheme="minorHAnsi"/>
                <w:sz w:val="24"/>
                <w:szCs w:val="24"/>
                <w:lang w:eastAsia="en-US"/>
              </w:rPr>
            </w:pPr>
            <w:r>
              <w:rPr>
                <w:rFonts w:eastAsiaTheme="minorHAnsi"/>
                <w:sz w:val="24"/>
                <w:szCs w:val="24"/>
                <w:lang w:eastAsia="en-US"/>
              </w:rPr>
              <w:t>4</w:t>
            </w:r>
          </w:p>
        </w:tc>
      </w:tr>
      <w:tr w:rsidR="00B72DD1" w:rsidRPr="00752EF4" w14:paraId="6B72D583" w14:textId="77777777" w:rsidTr="007D6D97">
        <w:trPr>
          <w:trHeight w:val="20"/>
        </w:trPr>
        <w:tc>
          <w:tcPr>
            <w:tcW w:w="766" w:type="dxa"/>
          </w:tcPr>
          <w:p w14:paraId="52A426A3" w14:textId="77777777" w:rsidR="00B72DD1" w:rsidRPr="00752EF4" w:rsidRDefault="00B72DD1" w:rsidP="007D6D97">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t>1.</w:t>
            </w:r>
          </w:p>
        </w:tc>
        <w:tc>
          <w:tcPr>
            <w:tcW w:w="8873" w:type="dxa"/>
            <w:gridSpan w:val="3"/>
          </w:tcPr>
          <w:p w14:paraId="7C99E6E5" w14:textId="77777777" w:rsidR="007D6D97" w:rsidRDefault="00B72DD1" w:rsidP="009F593A">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t xml:space="preserve">Подпрограмма 1 «Обеспечение защиты населения и объектов экономики </w:t>
            </w:r>
          </w:p>
          <w:p w14:paraId="7E6B0A30" w14:textId="373BD7E7" w:rsidR="00B72DD1" w:rsidRPr="00752EF4" w:rsidRDefault="00B72DD1" w:rsidP="009F593A">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t>от негативного воздействия вод на территории Республики Тыва»</w:t>
            </w:r>
          </w:p>
        </w:tc>
      </w:tr>
      <w:tr w:rsidR="00B72DD1" w:rsidRPr="00752EF4" w14:paraId="176632BF" w14:textId="77777777" w:rsidTr="007D6D97">
        <w:trPr>
          <w:trHeight w:val="20"/>
        </w:trPr>
        <w:tc>
          <w:tcPr>
            <w:tcW w:w="766" w:type="dxa"/>
            <w:vMerge w:val="restart"/>
          </w:tcPr>
          <w:p w14:paraId="2F75E905" w14:textId="77777777" w:rsidR="00B72DD1" w:rsidRPr="00752EF4" w:rsidRDefault="00B72DD1" w:rsidP="007D6D97">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t>1.1.</w:t>
            </w:r>
          </w:p>
        </w:tc>
        <w:tc>
          <w:tcPr>
            <w:tcW w:w="8873" w:type="dxa"/>
            <w:gridSpan w:val="3"/>
          </w:tcPr>
          <w:p w14:paraId="31959630" w14:textId="77777777" w:rsidR="007D6D97" w:rsidRDefault="00B72DD1" w:rsidP="009F593A">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t xml:space="preserve">Комплекс процессных мероприятий, реализуемых непрерывно </w:t>
            </w:r>
          </w:p>
          <w:p w14:paraId="597923FB" w14:textId="322F861B" w:rsidR="00B72DD1" w:rsidRPr="00752EF4" w:rsidRDefault="00B72DD1" w:rsidP="007D6D97">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t>либо на периодической основе</w:t>
            </w:r>
          </w:p>
        </w:tc>
      </w:tr>
      <w:tr w:rsidR="00B72DD1" w:rsidRPr="00752EF4" w14:paraId="25DA8E7E" w14:textId="77777777" w:rsidTr="007D6D97">
        <w:trPr>
          <w:trHeight w:val="20"/>
        </w:trPr>
        <w:tc>
          <w:tcPr>
            <w:tcW w:w="766" w:type="dxa"/>
            <w:vMerge/>
          </w:tcPr>
          <w:p w14:paraId="46B585B4" w14:textId="77777777" w:rsidR="00B72DD1" w:rsidRPr="00752EF4" w:rsidRDefault="00B72DD1" w:rsidP="007D6D97">
            <w:pPr>
              <w:autoSpaceDE w:val="0"/>
              <w:autoSpaceDN w:val="0"/>
              <w:adjustRightInd w:val="0"/>
              <w:jc w:val="center"/>
              <w:rPr>
                <w:rFonts w:eastAsiaTheme="minorHAnsi"/>
                <w:sz w:val="24"/>
                <w:szCs w:val="24"/>
                <w:lang w:eastAsia="en-US"/>
              </w:rPr>
            </w:pPr>
          </w:p>
        </w:tc>
        <w:tc>
          <w:tcPr>
            <w:tcW w:w="8873" w:type="dxa"/>
            <w:gridSpan w:val="3"/>
          </w:tcPr>
          <w:p w14:paraId="61B33B74" w14:textId="77777777" w:rsidR="007D6D97" w:rsidRDefault="00B72DD1" w:rsidP="009F593A">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t xml:space="preserve">(куратор – и. о. заместителя Председателя </w:t>
            </w:r>
          </w:p>
          <w:p w14:paraId="3CD72CB2" w14:textId="7F189246" w:rsidR="00B72DD1" w:rsidRPr="00752EF4" w:rsidRDefault="00B72DD1" w:rsidP="007D6D97">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t>Правительства Республики Тыва Ондар У.А.)</w:t>
            </w:r>
          </w:p>
        </w:tc>
      </w:tr>
      <w:tr w:rsidR="00B72DD1" w:rsidRPr="00752EF4" w14:paraId="1515538A" w14:textId="77777777" w:rsidTr="005A10B5">
        <w:trPr>
          <w:trHeight w:val="20"/>
        </w:trPr>
        <w:tc>
          <w:tcPr>
            <w:tcW w:w="766" w:type="dxa"/>
          </w:tcPr>
          <w:p w14:paraId="4C994BD8" w14:textId="77777777" w:rsidR="00B72DD1" w:rsidRPr="00752EF4" w:rsidRDefault="00B72DD1" w:rsidP="007D6D97">
            <w:pPr>
              <w:autoSpaceDE w:val="0"/>
              <w:autoSpaceDN w:val="0"/>
              <w:adjustRightInd w:val="0"/>
              <w:jc w:val="center"/>
              <w:rPr>
                <w:rFonts w:eastAsiaTheme="minorHAnsi"/>
                <w:sz w:val="24"/>
                <w:szCs w:val="24"/>
                <w:lang w:eastAsia="en-US"/>
              </w:rPr>
            </w:pPr>
          </w:p>
        </w:tc>
        <w:tc>
          <w:tcPr>
            <w:tcW w:w="5528" w:type="dxa"/>
            <w:gridSpan w:val="2"/>
          </w:tcPr>
          <w:p w14:paraId="2FFF6FAB" w14:textId="77777777"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Министерство лесного хозяйства и природопользования Республики Тыва</w:t>
            </w:r>
          </w:p>
        </w:tc>
        <w:tc>
          <w:tcPr>
            <w:tcW w:w="3345" w:type="dxa"/>
          </w:tcPr>
          <w:p w14:paraId="3F615C0E" w14:textId="21B80374"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срок реализации – 2024-</w:t>
            </w:r>
            <w:r w:rsidR="005A10B5">
              <w:rPr>
                <w:rFonts w:eastAsiaTheme="minorHAnsi"/>
                <w:sz w:val="24"/>
                <w:szCs w:val="24"/>
                <w:lang w:eastAsia="en-US"/>
              </w:rPr>
              <w:br/>
            </w:r>
            <w:r w:rsidRPr="00752EF4">
              <w:rPr>
                <w:rFonts w:eastAsiaTheme="minorHAnsi"/>
                <w:sz w:val="24"/>
                <w:szCs w:val="24"/>
                <w:lang w:eastAsia="en-US"/>
              </w:rPr>
              <w:t>2026 гг.</w:t>
            </w:r>
          </w:p>
        </w:tc>
      </w:tr>
    </w:tbl>
    <w:p w14:paraId="0CCC6D20" w14:textId="77777777" w:rsidR="000451BF" w:rsidRDefault="000451BF"/>
    <w:p w14:paraId="19832E48" w14:textId="77777777" w:rsidR="000451BF" w:rsidRPr="000451BF" w:rsidRDefault="000451BF">
      <w:pPr>
        <w:rPr>
          <w:sz w:val="2"/>
        </w:rPr>
      </w:pPr>
    </w:p>
    <w:tbl>
      <w:tblPr>
        <w:tblStyle w:val="ab"/>
        <w:tblW w:w="9639" w:type="dxa"/>
        <w:tblInd w:w="51" w:type="dxa"/>
        <w:tblLayout w:type="fixed"/>
        <w:tblLook w:val="04A0" w:firstRow="1" w:lastRow="0" w:firstColumn="1" w:lastColumn="0" w:noHBand="0" w:noVBand="1"/>
      </w:tblPr>
      <w:tblGrid>
        <w:gridCol w:w="908"/>
        <w:gridCol w:w="2126"/>
        <w:gridCol w:w="3260"/>
        <w:gridCol w:w="3345"/>
      </w:tblGrid>
      <w:tr w:rsidR="000451BF" w:rsidRPr="00752EF4" w14:paraId="3AB5B081" w14:textId="77777777" w:rsidTr="000451BF">
        <w:trPr>
          <w:trHeight w:val="20"/>
          <w:tblHeader/>
        </w:trPr>
        <w:tc>
          <w:tcPr>
            <w:tcW w:w="908" w:type="dxa"/>
          </w:tcPr>
          <w:p w14:paraId="255E1AED" w14:textId="77777777" w:rsidR="000451BF" w:rsidRPr="00752EF4" w:rsidRDefault="000451BF" w:rsidP="003C4CB0">
            <w:pPr>
              <w:autoSpaceDE w:val="0"/>
              <w:autoSpaceDN w:val="0"/>
              <w:adjustRightInd w:val="0"/>
              <w:jc w:val="center"/>
              <w:rPr>
                <w:rFonts w:eastAsiaTheme="minorHAnsi"/>
                <w:sz w:val="24"/>
                <w:szCs w:val="24"/>
                <w:lang w:eastAsia="en-US"/>
              </w:rPr>
            </w:pPr>
            <w:r>
              <w:rPr>
                <w:rFonts w:eastAsiaTheme="minorHAnsi"/>
                <w:sz w:val="24"/>
                <w:szCs w:val="24"/>
                <w:lang w:eastAsia="en-US"/>
              </w:rPr>
              <w:lastRenderedPageBreak/>
              <w:t>1</w:t>
            </w:r>
          </w:p>
        </w:tc>
        <w:tc>
          <w:tcPr>
            <w:tcW w:w="2126" w:type="dxa"/>
          </w:tcPr>
          <w:p w14:paraId="263BC021" w14:textId="77777777" w:rsidR="000451BF" w:rsidRPr="00752EF4" w:rsidRDefault="000451BF" w:rsidP="003C4CB0">
            <w:pPr>
              <w:autoSpaceDE w:val="0"/>
              <w:autoSpaceDN w:val="0"/>
              <w:adjustRightInd w:val="0"/>
              <w:jc w:val="center"/>
              <w:rPr>
                <w:rFonts w:eastAsiaTheme="minorHAnsi"/>
                <w:sz w:val="24"/>
                <w:szCs w:val="24"/>
                <w:lang w:eastAsia="en-US"/>
              </w:rPr>
            </w:pPr>
            <w:r>
              <w:rPr>
                <w:rFonts w:eastAsiaTheme="minorHAnsi"/>
                <w:sz w:val="24"/>
                <w:szCs w:val="24"/>
                <w:lang w:eastAsia="en-US"/>
              </w:rPr>
              <w:t>2</w:t>
            </w:r>
          </w:p>
        </w:tc>
        <w:tc>
          <w:tcPr>
            <w:tcW w:w="3260" w:type="dxa"/>
          </w:tcPr>
          <w:p w14:paraId="5D467725" w14:textId="77777777" w:rsidR="000451BF" w:rsidRPr="00752EF4" w:rsidRDefault="000451BF" w:rsidP="003C4CB0">
            <w:pPr>
              <w:autoSpaceDE w:val="0"/>
              <w:autoSpaceDN w:val="0"/>
              <w:adjustRightInd w:val="0"/>
              <w:jc w:val="center"/>
              <w:rPr>
                <w:rFonts w:eastAsiaTheme="minorHAnsi"/>
                <w:sz w:val="24"/>
                <w:szCs w:val="24"/>
                <w:lang w:eastAsia="en-US"/>
              </w:rPr>
            </w:pPr>
            <w:r>
              <w:rPr>
                <w:rFonts w:eastAsiaTheme="minorHAnsi"/>
                <w:sz w:val="24"/>
                <w:szCs w:val="24"/>
                <w:lang w:eastAsia="en-US"/>
              </w:rPr>
              <w:t>3</w:t>
            </w:r>
          </w:p>
        </w:tc>
        <w:tc>
          <w:tcPr>
            <w:tcW w:w="3345" w:type="dxa"/>
          </w:tcPr>
          <w:p w14:paraId="7355B961" w14:textId="77777777" w:rsidR="000451BF" w:rsidRPr="00752EF4" w:rsidRDefault="000451BF" w:rsidP="003C4CB0">
            <w:pPr>
              <w:autoSpaceDE w:val="0"/>
              <w:autoSpaceDN w:val="0"/>
              <w:adjustRightInd w:val="0"/>
              <w:jc w:val="center"/>
              <w:rPr>
                <w:rFonts w:eastAsiaTheme="minorHAnsi"/>
                <w:sz w:val="24"/>
                <w:szCs w:val="24"/>
                <w:lang w:eastAsia="en-US"/>
              </w:rPr>
            </w:pPr>
            <w:r>
              <w:rPr>
                <w:rFonts w:eastAsiaTheme="minorHAnsi"/>
                <w:sz w:val="24"/>
                <w:szCs w:val="24"/>
                <w:lang w:eastAsia="en-US"/>
              </w:rPr>
              <w:t>4</w:t>
            </w:r>
          </w:p>
        </w:tc>
      </w:tr>
      <w:tr w:rsidR="00B72DD1" w:rsidRPr="00752EF4" w14:paraId="4F78DA3E" w14:textId="77777777" w:rsidTr="000451BF">
        <w:tblPrEx>
          <w:tblCellMar>
            <w:left w:w="57" w:type="dxa"/>
            <w:right w:w="57" w:type="dxa"/>
          </w:tblCellMar>
          <w:tblLook w:val="0000" w:firstRow="0" w:lastRow="0" w:firstColumn="0" w:lastColumn="0" w:noHBand="0" w:noVBand="0"/>
        </w:tblPrEx>
        <w:trPr>
          <w:trHeight w:val="20"/>
        </w:trPr>
        <w:tc>
          <w:tcPr>
            <w:tcW w:w="908" w:type="dxa"/>
          </w:tcPr>
          <w:p w14:paraId="6E328F6D" w14:textId="77777777" w:rsidR="00B72DD1" w:rsidRPr="00752EF4" w:rsidRDefault="00B72DD1" w:rsidP="007D6D97">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t>1.1.1.</w:t>
            </w:r>
          </w:p>
        </w:tc>
        <w:tc>
          <w:tcPr>
            <w:tcW w:w="2126" w:type="dxa"/>
          </w:tcPr>
          <w:p w14:paraId="24B52E94" w14:textId="2BB942B3"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Мероприятия капитального ремонта, капитального строительства и берегоукрепительных работ гидротехнических сооружений, находящихся на территории Республики Тыва</w:t>
            </w:r>
          </w:p>
        </w:tc>
        <w:tc>
          <w:tcPr>
            <w:tcW w:w="3260" w:type="dxa"/>
          </w:tcPr>
          <w:p w14:paraId="55C89F7C" w14:textId="334936DD" w:rsidR="00B72DD1" w:rsidRPr="00752EF4" w:rsidRDefault="000F6F9D" w:rsidP="005A10B5">
            <w:pPr>
              <w:autoSpaceDE w:val="0"/>
              <w:autoSpaceDN w:val="0"/>
              <w:adjustRightInd w:val="0"/>
              <w:rPr>
                <w:rFonts w:eastAsiaTheme="minorHAnsi"/>
                <w:sz w:val="24"/>
                <w:szCs w:val="24"/>
                <w:lang w:eastAsia="en-US"/>
              </w:rPr>
            </w:pPr>
            <w:r>
              <w:rPr>
                <w:rFonts w:eastAsiaTheme="minorHAnsi"/>
                <w:sz w:val="24"/>
                <w:szCs w:val="24"/>
                <w:lang w:eastAsia="en-US"/>
              </w:rPr>
              <w:t>с</w:t>
            </w:r>
            <w:r w:rsidR="00B72DD1" w:rsidRPr="00752EF4">
              <w:rPr>
                <w:rFonts w:eastAsiaTheme="minorHAnsi"/>
                <w:sz w:val="24"/>
                <w:szCs w:val="24"/>
                <w:lang w:eastAsia="en-US"/>
              </w:rPr>
              <w:t>убсидии направляются на осуществление капитального ремонта гидротехнических сооружений, находящихся в собственности субъекта, муниципальной собственности, и бесхозяйных гидротехнических сооружений, а также на ликвидацию бесхозяйных гидротехнических сооружений Тувы (дамб с. Усть-Элегест Кызылского кожууна, дамбы (Д-3 Звероферма) г. Кызыла, дамб на р. Баян-Кол у с. Баян-Кол Кызылского кожууна, дамбы на р. Барлык у с. Шуй Бай-Тайгинского кожууна, в м. Хербис г. Кызыла и Кызылского кожууна, р. Эрзин у с. Морен Эрзинского кожууна, на р. Хемчик в с. Алдан-Маадыр Сут-Хольского кожууна, дамбы на р. Чадан г. Чадана Дзун-Хемчикского кожууна, на текущий ремонт гидротехнического сооружения на водоеме сезонного регулирования на р. Туран Пий-Хемского кожууна (устройство водоотводной трубы для спуска уровня воды на водохранилище).</w:t>
            </w:r>
            <w:r w:rsidR="00B72DD1" w:rsidRPr="00752EF4">
              <w:rPr>
                <w:sz w:val="24"/>
                <w:szCs w:val="24"/>
              </w:rPr>
              <w:t xml:space="preserve"> </w:t>
            </w:r>
            <w:r w:rsidR="00B72DD1" w:rsidRPr="00752EF4">
              <w:rPr>
                <w:rFonts w:eastAsiaTheme="minorHAnsi"/>
                <w:sz w:val="24"/>
                <w:szCs w:val="24"/>
                <w:lang w:eastAsia="en-US"/>
              </w:rPr>
              <w:t>Недостаточное финансирование органов местного самоуправления для проведения мероприятий по обеспечению безопасности ГТС, приведения их в соответствующее состояние, должное обслуживание ГТС. Данное софинансирование позволит своевременно обнаруживать недостатки и производить ремонт ГТС (подсыпка и прочие работы), в час</w:t>
            </w:r>
            <w:r w:rsidR="00E76B55" w:rsidRPr="00752EF4">
              <w:rPr>
                <w:rFonts w:eastAsiaTheme="minorHAnsi"/>
                <w:sz w:val="24"/>
                <w:szCs w:val="24"/>
                <w:lang w:eastAsia="en-US"/>
              </w:rPr>
              <w:t xml:space="preserve">тности в период предпаводкового </w:t>
            </w:r>
            <w:r w:rsidR="00B72DD1" w:rsidRPr="00752EF4">
              <w:rPr>
                <w:rFonts w:eastAsiaTheme="minorHAnsi"/>
                <w:sz w:val="24"/>
                <w:szCs w:val="24"/>
                <w:lang w:eastAsia="en-US"/>
              </w:rPr>
              <w:t>обследования</w:t>
            </w:r>
          </w:p>
        </w:tc>
        <w:tc>
          <w:tcPr>
            <w:tcW w:w="3345" w:type="dxa"/>
          </w:tcPr>
          <w:p w14:paraId="0C9B28F9" w14:textId="66DD3317" w:rsidR="00B72DD1" w:rsidRPr="00752EF4" w:rsidRDefault="000F6F9D" w:rsidP="005A10B5">
            <w:pPr>
              <w:autoSpaceDE w:val="0"/>
              <w:autoSpaceDN w:val="0"/>
              <w:adjustRightInd w:val="0"/>
              <w:rPr>
                <w:rFonts w:eastAsiaTheme="minorHAnsi"/>
                <w:sz w:val="24"/>
                <w:szCs w:val="24"/>
                <w:lang w:eastAsia="en-US"/>
              </w:rPr>
            </w:pPr>
            <w:r>
              <w:rPr>
                <w:rFonts w:eastAsiaTheme="minorHAnsi"/>
                <w:sz w:val="24"/>
                <w:szCs w:val="24"/>
                <w:lang w:eastAsia="en-US"/>
              </w:rPr>
              <w:t>д</w:t>
            </w:r>
            <w:r w:rsidR="00B72DD1" w:rsidRPr="00752EF4">
              <w:rPr>
                <w:rFonts w:eastAsiaTheme="minorHAnsi"/>
                <w:sz w:val="24"/>
                <w:szCs w:val="24"/>
                <w:lang w:eastAsia="en-US"/>
              </w:rPr>
              <w:t>оля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в общем количестве населения, проживающего на таких территориях;</w:t>
            </w:r>
          </w:p>
          <w:p w14:paraId="377F9287" w14:textId="77777777"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численность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воздействия вод, по состоянию на конец периода, предшествующего отчетному;</w:t>
            </w:r>
          </w:p>
          <w:p w14:paraId="3425161E" w14:textId="77777777"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численность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в отчетном периоде;</w:t>
            </w:r>
          </w:p>
          <w:p w14:paraId="0DCE44E8" w14:textId="77777777"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размер предотвращенного ущерба;</w:t>
            </w:r>
          </w:p>
          <w:p w14:paraId="3D36411D" w14:textId="00C9CE12"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 xml:space="preserve">протяженность новых гидротехнических сооружений (далее </w:t>
            </w:r>
            <w:r w:rsidR="005A10B5">
              <w:rPr>
                <w:rFonts w:eastAsiaTheme="minorHAnsi"/>
                <w:sz w:val="24"/>
                <w:szCs w:val="24"/>
                <w:lang w:eastAsia="en-US"/>
              </w:rPr>
              <w:t>–</w:t>
            </w:r>
            <w:r w:rsidRPr="00752EF4">
              <w:rPr>
                <w:rFonts w:eastAsiaTheme="minorHAnsi"/>
                <w:sz w:val="24"/>
                <w:szCs w:val="24"/>
                <w:lang w:eastAsia="en-US"/>
              </w:rPr>
              <w:t xml:space="preserve"> ГТС);</w:t>
            </w:r>
          </w:p>
          <w:p w14:paraId="656CBE4A" w14:textId="77777777"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доля гидротехнических сооружений с неудовлетворительным и опасным уровнем безопасности, приведенных в безопасное техническое состояние;</w:t>
            </w:r>
          </w:p>
          <w:p w14:paraId="17CD0509" w14:textId="77777777"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количество гидротехнических сооружений с неудовлетворительным и опасным уровнем безопасности, приведенных в текущем году в безопасное техническое состояние;</w:t>
            </w:r>
          </w:p>
          <w:p w14:paraId="2F46F02E" w14:textId="178A1D91"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объем инвестиций в основной капитал, за исключением инвестиций инфраструктурных монополий (федеральные проекты) и бюджетных ассигнова</w:t>
            </w:r>
            <w:r w:rsidRPr="00752EF4">
              <w:rPr>
                <w:rFonts w:eastAsiaTheme="minorHAnsi"/>
                <w:sz w:val="24"/>
                <w:szCs w:val="24"/>
                <w:lang w:eastAsia="en-US"/>
              </w:rPr>
              <w:lastRenderedPageBreak/>
              <w:t>ний федерального бюджета</w:t>
            </w:r>
          </w:p>
        </w:tc>
      </w:tr>
      <w:tr w:rsidR="00B72DD1" w:rsidRPr="00752EF4" w14:paraId="7969A151" w14:textId="77777777" w:rsidTr="000451BF">
        <w:tblPrEx>
          <w:tblCellMar>
            <w:left w:w="57" w:type="dxa"/>
            <w:right w:w="57" w:type="dxa"/>
          </w:tblCellMar>
          <w:tblLook w:val="0000" w:firstRow="0" w:lastRow="0" w:firstColumn="0" w:lastColumn="0" w:noHBand="0" w:noVBand="0"/>
        </w:tblPrEx>
        <w:trPr>
          <w:trHeight w:val="20"/>
        </w:trPr>
        <w:tc>
          <w:tcPr>
            <w:tcW w:w="908" w:type="dxa"/>
          </w:tcPr>
          <w:p w14:paraId="6A596BF1" w14:textId="77777777" w:rsidR="00B72DD1" w:rsidRPr="00752EF4" w:rsidRDefault="00B72DD1" w:rsidP="007D6D97">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lastRenderedPageBreak/>
              <w:t>1.1.1.1.</w:t>
            </w:r>
          </w:p>
        </w:tc>
        <w:tc>
          <w:tcPr>
            <w:tcW w:w="2126" w:type="dxa"/>
          </w:tcPr>
          <w:p w14:paraId="038EDA37" w14:textId="58F32CE1"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 xml:space="preserve">Капитальный ремонт защитной дамбы на р. Чадан </w:t>
            </w:r>
            <w:r w:rsidR="005A10B5">
              <w:rPr>
                <w:rFonts w:eastAsiaTheme="minorHAnsi"/>
                <w:sz w:val="24"/>
                <w:szCs w:val="24"/>
                <w:lang w:eastAsia="en-US"/>
              </w:rPr>
              <w:br/>
            </w:r>
            <w:r w:rsidRPr="00752EF4">
              <w:rPr>
                <w:rFonts w:eastAsiaTheme="minorHAnsi"/>
                <w:sz w:val="24"/>
                <w:szCs w:val="24"/>
                <w:lang w:eastAsia="en-US"/>
              </w:rPr>
              <w:t>г. Чадана Дзун-Хемчикского кожууна</w:t>
            </w:r>
            <w:r w:rsidR="00E76B55" w:rsidRPr="00752EF4">
              <w:rPr>
                <w:rFonts w:eastAsiaTheme="minorHAnsi"/>
                <w:sz w:val="24"/>
                <w:szCs w:val="24"/>
                <w:lang w:eastAsia="en-US"/>
              </w:rPr>
              <w:t>.</w:t>
            </w:r>
          </w:p>
        </w:tc>
        <w:tc>
          <w:tcPr>
            <w:tcW w:w="3260" w:type="dxa"/>
          </w:tcPr>
          <w:p w14:paraId="1A562568" w14:textId="66906488" w:rsidR="00B72DD1" w:rsidRPr="00752EF4" w:rsidRDefault="000451BF" w:rsidP="000451BF">
            <w:pPr>
              <w:autoSpaceDE w:val="0"/>
              <w:autoSpaceDN w:val="0"/>
              <w:adjustRightInd w:val="0"/>
              <w:rPr>
                <w:rFonts w:eastAsiaTheme="minorHAnsi"/>
                <w:sz w:val="24"/>
                <w:szCs w:val="24"/>
                <w:lang w:eastAsia="en-US"/>
              </w:rPr>
            </w:pPr>
            <w:r>
              <w:rPr>
                <w:rFonts w:eastAsiaTheme="minorHAnsi"/>
                <w:sz w:val="24"/>
                <w:szCs w:val="24"/>
                <w:lang w:eastAsia="en-US"/>
              </w:rPr>
              <w:t>д</w:t>
            </w:r>
            <w:r w:rsidR="00B72DD1" w:rsidRPr="00752EF4">
              <w:rPr>
                <w:rFonts w:eastAsiaTheme="minorHAnsi"/>
                <w:sz w:val="24"/>
                <w:szCs w:val="24"/>
                <w:lang w:eastAsia="en-US"/>
              </w:rPr>
              <w:t xml:space="preserve">анное гидротехническое сооружение (защитная дамба) по результатам предпаводковых обследований 2019 года признано частично неработоспособным, уровень безопасности </w:t>
            </w:r>
            <w:r>
              <w:rPr>
                <w:rFonts w:eastAsiaTheme="minorHAnsi"/>
                <w:sz w:val="24"/>
                <w:szCs w:val="24"/>
                <w:lang w:eastAsia="en-US"/>
              </w:rPr>
              <w:t>–</w:t>
            </w:r>
            <w:r w:rsidR="00B72DD1" w:rsidRPr="00752EF4">
              <w:rPr>
                <w:rFonts w:eastAsiaTheme="minorHAnsi"/>
                <w:sz w:val="24"/>
                <w:szCs w:val="24"/>
                <w:lang w:eastAsia="en-US"/>
              </w:rPr>
              <w:t xml:space="preserve"> неудовлетворительный, последний ремонт произведен лишь в 2009 году. В случае реализации мероприятия будут защищены 70 жилых домов, находящихся в опасной зоне, с населением 300 человек</w:t>
            </w:r>
          </w:p>
        </w:tc>
        <w:tc>
          <w:tcPr>
            <w:tcW w:w="3345" w:type="dxa"/>
          </w:tcPr>
          <w:p w14:paraId="75E5CDCF" w14:textId="636023C6" w:rsidR="00B72DD1" w:rsidRPr="00752EF4" w:rsidRDefault="000451BF" w:rsidP="005A10B5">
            <w:pPr>
              <w:autoSpaceDE w:val="0"/>
              <w:autoSpaceDN w:val="0"/>
              <w:adjustRightInd w:val="0"/>
              <w:rPr>
                <w:rFonts w:eastAsiaTheme="minorHAnsi"/>
                <w:sz w:val="24"/>
                <w:szCs w:val="24"/>
                <w:lang w:eastAsia="en-US"/>
              </w:rPr>
            </w:pPr>
            <w:r>
              <w:rPr>
                <w:rFonts w:eastAsiaTheme="minorHAnsi"/>
                <w:sz w:val="24"/>
                <w:szCs w:val="24"/>
                <w:lang w:eastAsia="en-US"/>
              </w:rPr>
              <w:t>д</w:t>
            </w:r>
            <w:r w:rsidR="00B72DD1" w:rsidRPr="00752EF4">
              <w:rPr>
                <w:rFonts w:eastAsiaTheme="minorHAnsi"/>
                <w:sz w:val="24"/>
                <w:szCs w:val="24"/>
                <w:lang w:eastAsia="en-US"/>
              </w:rPr>
              <w:t>оля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в общем количестве населения, проживающего на таких территориях;</w:t>
            </w:r>
          </w:p>
          <w:p w14:paraId="0C1585E6" w14:textId="77777777"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численность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воздействия вод, по состоянию на конец периода, предшествующего отчетному;</w:t>
            </w:r>
          </w:p>
          <w:p w14:paraId="30BE7A3C" w14:textId="77777777"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численность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в отчетном периоде;</w:t>
            </w:r>
          </w:p>
          <w:p w14:paraId="166413AF" w14:textId="77777777"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размер предотвращенного ущерба;</w:t>
            </w:r>
          </w:p>
          <w:p w14:paraId="1853E9C8" w14:textId="322C3CE5"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 xml:space="preserve">протяженность новых гидротехнических сооружений (далее </w:t>
            </w:r>
            <w:r w:rsidR="005A10B5">
              <w:rPr>
                <w:rFonts w:eastAsiaTheme="minorHAnsi"/>
                <w:sz w:val="24"/>
                <w:szCs w:val="24"/>
                <w:lang w:eastAsia="en-US"/>
              </w:rPr>
              <w:t>–</w:t>
            </w:r>
            <w:r w:rsidRPr="00752EF4">
              <w:rPr>
                <w:rFonts w:eastAsiaTheme="minorHAnsi"/>
                <w:sz w:val="24"/>
                <w:szCs w:val="24"/>
                <w:lang w:eastAsia="en-US"/>
              </w:rPr>
              <w:t xml:space="preserve"> ГТС);</w:t>
            </w:r>
          </w:p>
          <w:p w14:paraId="663C62E3" w14:textId="77777777"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доля гидротехнических сооружений с неудовлетворительным и опасным уровнем безопасности, приведенных в безопасное техническое состояние;</w:t>
            </w:r>
          </w:p>
          <w:p w14:paraId="35AA9860" w14:textId="77777777"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количество гидротехнических сооружений с неудовлетворительным и опасным уровнем безопасности, приведенных в текущем году в безопасное техническое состояние;</w:t>
            </w:r>
          </w:p>
          <w:p w14:paraId="6CA462A7" w14:textId="6628DFF3"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объем инвестиций в основной капитал, за исключением инвестиций инфраструктурных монополий (федеральные проек</w:t>
            </w:r>
            <w:r w:rsidRPr="00752EF4">
              <w:rPr>
                <w:rFonts w:eastAsiaTheme="minorHAnsi"/>
                <w:sz w:val="24"/>
                <w:szCs w:val="24"/>
                <w:lang w:eastAsia="en-US"/>
              </w:rPr>
              <w:lastRenderedPageBreak/>
              <w:t>ты) и бюджетных ассигнований федерального бюджета</w:t>
            </w:r>
          </w:p>
        </w:tc>
      </w:tr>
      <w:tr w:rsidR="00B72DD1" w:rsidRPr="00752EF4" w14:paraId="017EBB9E" w14:textId="77777777" w:rsidTr="000451BF">
        <w:tblPrEx>
          <w:tblCellMar>
            <w:left w:w="57" w:type="dxa"/>
            <w:right w:w="57" w:type="dxa"/>
          </w:tblCellMar>
          <w:tblLook w:val="0000" w:firstRow="0" w:lastRow="0" w:firstColumn="0" w:lastColumn="0" w:noHBand="0" w:noVBand="0"/>
        </w:tblPrEx>
        <w:trPr>
          <w:trHeight w:val="20"/>
        </w:trPr>
        <w:tc>
          <w:tcPr>
            <w:tcW w:w="908" w:type="dxa"/>
          </w:tcPr>
          <w:p w14:paraId="645E9BFB" w14:textId="77777777" w:rsidR="00B72DD1" w:rsidRPr="00752EF4" w:rsidRDefault="00B72DD1" w:rsidP="007D6D97">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lastRenderedPageBreak/>
              <w:t>1.1.2.</w:t>
            </w:r>
          </w:p>
        </w:tc>
        <w:tc>
          <w:tcPr>
            <w:tcW w:w="2126" w:type="dxa"/>
          </w:tcPr>
          <w:p w14:paraId="1C92DA41" w14:textId="49246769"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Осуществление отдельных полномочий в области водных отношений</w:t>
            </w:r>
          </w:p>
        </w:tc>
        <w:tc>
          <w:tcPr>
            <w:tcW w:w="3260" w:type="dxa"/>
          </w:tcPr>
          <w:p w14:paraId="48CBC2EF" w14:textId="77777777"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Российская Федерация передала Министерству лесного хозяйства и природопользования Республики Тыва полномочия на осуществление мероприятий по охране водных объектов или их частей, находящихся в федеральной собственности и расположенных на территориях субъектов Российской Федерации, и на осуществление мероприятий по предотвращению негативного воздействия вод и ликвидации его последствий в отношении водных объектов, находящихся в федеральной собственности и полностью расположенных на территориях субъектов Российской Федерации, а также в отношении внутренних морских вод. В данном случае выполняются мероприятия следующего характера:</w:t>
            </w:r>
          </w:p>
          <w:p w14:paraId="4C022410" w14:textId="215258F0"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установление границ водоохранных зон и границ прибрежных защитных полос поверхностных водных объектов, в том числе обозначение на местности посредством специальных информационных знаков;</w:t>
            </w:r>
          </w:p>
          <w:p w14:paraId="092E6078" w14:textId="77777777"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б) предотвращение загрязнения, засорения поверхностных водных объектов и истощения вод, а также ликвидацию последствий указанных явлений, извлечение объектов механического засорения;</w:t>
            </w:r>
          </w:p>
          <w:p w14:paraId="53378939" w14:textId="0DA15858"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в) расчистку поверхностных водных об</w:t>
            </w:r>
            <w:r w:rsidR="005A10B5">
              <w:rPr>
                <w:rFonts w:eastAsiaTheme="minorHAnsi"/>
                <w:sz w:val="24"/>
                <w:szCs w:val="24"/>
                <w:lang w:eastAsia="en-US"/>
              </w:rPr>
              <w:t>ъектов от донных отложений и пр</w:t>
            </w:r>
            <w:r w:rsidR="00416FFC">
              <w:rPr>
                <w:rFonts w:eastAsiaTheme="minorHAnsi"/>
                <w:sz w:val="24"/>
                <w:szCs w:val="24"/>
                <w:lang w:eastAsia="en-US"/>
              </w:rPr>
              <w:t>.</w:t>
            </w:r>
          </w:p>
        </w:tc>
        <w:tc>
          <w:tcPr>
            <w:tcW w:w="3345" w:type="dxa"/>
          </w:tcPr>
          <w:p w14:paraId="1498414D" w14:textId="2279316C" w:rsidR="00B72DD1" w:rsidRPr="00752EF4" w:rsidRDefault="000451BF" w:rsidP="005A10B5">
            <w:pPr>
              <w:autoSpaceDE w:val="0"/>
              <w:autoSpaceDN w:val="0"/>
              <w:adjustRightInd w:val="0"/>
              <w:rPr>
                <w:rFonts w:eastAsiaTheme="minorHAnsi"/>
                <w:sz w:val="24"/>
                <w:szCs w:val="24"/>
                <w:lang w:eastAsia="en-US"/>
              </w:rPr>
            </w:pPr>
            <w:r>
              <w:rPr>
                <w:rFonts w:eastAsiaTheme="minorHAnsi"/>
                <w:sz w:val="24"/>
                <w:szCs w:val="24"/>
                <w:lang w:eastAsia="en-US"/>
              </w:rPr>
              <w:t>д</w:t>
            </w:r>
            <w:r w:rsidR="00B72DD1" w:rsidRPr="00752EF4">
              <w:rPr>
                <w:rFonts w:eastAsiaTheme="minorHAnsi"/>
                <w:sz w:val="24"/>
                <w:szCs w:val="24"/>
                <w:lang w:eastAsia="en-US"/>
              </w:rPr>
              <w:t>оля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в общем количестве населения, проживающего на таких территориях;</w:t>
            </w:r>
          </w:p>
          <w:p w14:paraId="300DE889" w14:textId="77777777"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численность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воздействия вод, по состоянию на конец периода, предшествующего отчетному;</w:t>
            </w:r>
          </w:p>
          <w:p w14:paraId="209EA723" w14:textId="2EA71694"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численность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в отчетном периоде</w:t>
            </w:r>
          </w:p>
        </w:tc>
      </w:tr>
      <w:tr w:rsidR="00B72DD1" w:rsidRPr="00752EF4" w14:paraId="5EDED37E" w14:textId="77777777" w:rsidTr="000451BF">
        <w:tblPrEx>
          <w:tblCellMar>
            <w:left w:w="57" w:type="dxa"/>
            <w:right w:w="57" w:type="dxa"/>
          </w:tblCellMar>
          <w:tblLook w:val="0000" w:firstRow="0" w:lastRow="0" w:firstColumn="0" w:lastColumn="0" w:noHBand="0" w:noVBand="0"/>
        </w:tblPrEx>
        <w:trPr>
          <w:trHeight w:val="20"/>
        </w:trPr>
        <w:tc>
          <w:tcPr>
            <w:tcW w:w="908" w:type="dxa"/>
          </w:tcPr>
          <w:p w14:paraId="75F03DF7" w14:textId="77777777" w:rsidR="00B72DD1" w:rsidRPr="00752EF4" w:rsidRDefault="00B72DD1" w:rsidP="007D6D97">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t>2.</w:t>
            </w:r>
          </w:p>
        </w:tc>
        <w:tc>
          <w:tcPr>
            <w:tcW w:w="8731" w:type="dxa"/>
            <w:gridSpan w:val="3"/>
          </w:tcPr>
          <w:p w14:paraId="1C8614F6" w14:textId="77777777"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Подпрограмма 2 «Развитие лесного хозяйства Республики Тыва»</w:t>
            </w:r>
          </w:p>
        </w:tc>
      </w:tr>
      <w:tr w:rsidR="00B72DD1" w:rsidRPr="00752EF4" w14:paraId="197A802C" w14:textId="77777777" w:rsidTr="000451BF">
        <w:tblPrEx>
          <w:tblCellMar>
            <w:left w:w="57" w:type="dxa"/>
            <w:right w:w="57" w:type="dxa"/>
          </w:tblCellMar>
          <w:tblLook w:val="0000" w:firstRow="0" w:lastRow="0" w:firstColumn="0" w:lastColumn="0" w:noHBand="0" w:noVBand="0"/>
        </w:tblPrEx>
        <w:trPr>
          <w:trHeight w:val="20"/>
        </w:trPr>
        <w:tc>
          <w:tcPr>
            <w:tcW w:w="908" w:type="dxa"/>
            <w:vMerge w:val="restart"/>
          </w:tcPr>
          <w:p w14:paraId="25647678" w14:textId="77777777" w:rsidR="00B72DD1" w:rsidRPr="00752EF4" w:rsidRDefault="00B72DD1" w:rsidP="007D6D97">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t>2.1.</w:t>
            </w:r>
          </w:p>
        </w:tc>
        <w:tc>
          <w:tcPr>
            <w:tcW w:w="8731" w:type="dxa"/>
            <w:gridSpan w:val="3"/>
          </w:tcPr>
          <w:p w14:paraId="1A21B070" w14:textId="77777777"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Региональный проект «Сохранение лесов» национального проекта «Экология»</w:t>
            </w:r>
          </w:p>
        </w:tc>
      </w:tr>
      <w:tr w:rsidR="00B72DD1" w:rsidRPr="00752EF4" w14:paraId="0947CE90" w14:textId="77777777" w:rsidTr="000451BF">
        <w:tblPrEx>
          <w:tblCellMar>
            <w:left w:w="57" w:type="dxa"/>
            <w:right w:w="57" w:type="dxa"/>
          </w:tblCellMar>
          <w:tblLook w:val="0000" w:firstRow="0" w:lastRow="0" w:firstColumn="0" w:lastColumn="0" w:noHBand="0" w:noVBand="0"/>
        </w:tblPrEx>
        <w:trPr>
          <w:trHeight w:val="20"/>
        </w:trPr>
        <w:tc>
          <w:tcPr>
            <w:tcW w:w="908" w:type="dxa"/>
            <w:vMerge/>
          </w:tcPr>
          <w:p w14:paraId="0B93D667" w14:textId="77777777" w:rsidR="00B72DD1" w:rsidRPr="00752EF4" w:rsidRDefault="00B72DD1" w:rsidP="007D6D97">
            <w:pPr>
              <w:autoSpaceDE w:val="0"/>
              <w:autoSpaceDN w:val="0"/>
              <w:adjustRightInd w:val="0"/>
              <w:jc w:val="center"/>
              <w:rPr>
                <w:rFonts w:eastAsiaTheme="minorHAnsi"/>
                <w:sz w:val="24"/>
                <w:szCs w:val="24"/>
                <w:lang w:eastAsia="en-US"/>
              </w:rPr>
            </w:pPr>
          </w:p>
        </w:tc>
        <w:tc>
          <w:tcPr>
            <w:tcW w:w="8731" w:type="dxa"/>
            <w:gridSpan w:val="3"/>
          </w:tcPr>
          <w:p w14:paraId="535BBF45" w14:textId="1748D49B" w:rsidR="00416FFC" w:rsidRDefault="00B72DD1" w:rsidP="00416FFC">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t>(куратор – и. о. заместителя Председателя Правительства</w:t>
            </w:r>
          </w:p>
          <w:p w14:paraId="4194ECA8" w14:textId="01C5AB4A" w:rsidR="00B72DD1" w:rsidRPr="00752EF4" w:rsidRDefault="00B72DD1" w:rsidP="00416FFC">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t>Республики Тыва Ондар У.А.)</w:t>
            </w:r>
          </w:p>
        </w:tc>
      </w:tr>
      <w:tr w:rsidR="00B72DD1" w:rsidRPr="00752EF4" w14:paraId="58C9E6DB" w14:textId="77777777" w:rsidTr="000451BF">
        <w:tblPrEx>
          <w:tblCellMar>
            <w:left w:w="57" w:type="dxa"/>
            <w:right w:w="57" w:type="dxa"/>
          </w:tblCellMar>
          <w:tblLook w:val="0000" w:firstRow="0" w:lastRow="0" w:firstColumn="0" w:lastColumn="0" w:noHBand="0" w:noVBand="0"/>
        </w:tblPrEx>
        <w:trPr>
          <w:trHeight w:val="20"/>
        </w:trPr>
        <w:tc>
          <w:tcPr>
            <w:tcW w:w="908" w:type="dxa"/>
          </w:tcPr>
          <w:p w14:paraId="22CC2283" w14:textId="77777777" w:rsidR="00B72DD1" w:rsidRPr="00752EF4" w:rsidRDefault="00B72DD1" w:rsidP="007D6D97">
            <w:pPr>
              <w:autoSpaceDE w:val="0"/>
              <w:autoSpaceDN w:val="0"/>
              <w:adjustRightInd w:val="0"/>
              <w:jc w:val="center"/>
              <w:rPr>
                <w:rFonts w:eastAsiaTheme="minorHAnsi"/>
                <w:sz w:val="24"/>
                <w:szCs w:val="24"/>
                <w:lang w:eastAsia="en-US"/>
              </w:rPr>
            </w:pPr>
          </w:p>
        </w:tc>
        <w:tc>
          <w:tcPr>
            <w:tcW w:w="5386" w:type="dxa"/>
            <w:gridSpan w:val="2"/>
          </w:tcPr>
          <w:p w14:paraId="0C54B7E9" w14:textId="77777777"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Министерство лесного хозяйства и природопользования Республики Тыва</w:t>
            </w:r>
          </w:p>
        </w:tc>
        <w:tc>
          <w:tcPr>
            <w:tcW w:w="3345" w:type="dxa"/>
          </w:tcPr>
          <w:p w14:paraId="50B55D52" w14:textId="04A6CA08" w:rsidR="00B72DD1" w:rsidRPr="00752EF4" w:rsidRDefault="00B72DD1" w:rsidP="00416FFC">
            <w:pPr>
              <w:autoSpaceDE w:val="0"/>
              <w:autoSpaceDN w:val="0"/>
              <w:adjustRightInd w:val="0"/>
              <w:rPr>
                <w:rFonts w:eastAsiaTheme="minorHAnsi"/>
                <w:sz w:val="24"/>
                <w:szCs w:val="24"/>
                <w:lang w:eastAsia="en-US"/>
              </w:rPr>
            </w:pPr>
            <w:r w:rsidRPr="00752EF4">
              <w:rPr>
                <w:rFonts w:eastAsiaTheme="minorHAnsi"/>
                <w:sz w:val="24"/>
                <w:szCs w:val="24"/>
                <w:lang w:eastAsia="en-US"/>
              </w:rPr>
              <w:t>срок реализации – 2024-</w:t>
            </w:r>
            <w:r w:rsidR="00416FFC">
              <w:rPr>
                <w:rFonts w:eastAsiaTheme="minorHAnsi"/>
                <w:sz w:val="24"/>
                <w:szCs w:val="24"/>
                <w:lang w:eastAsia="en-US"/>
              </w:rPr>
              <w:br/>
            </w:r>
            <w:r w:rsidRPr="00752EF4">
              <w:rPr>
                <w:rFonts w:eastAsiaTheme="minorHAnsi"/>
                <w:sz w:val="24"/>
                <w:szCs w:val="24"/>
                <w:lang w:eastAsia="en-US"/>
              </w:rPr>
              <w:t>2030 гг.</w:t>
            </w:r>
          </w:p>
        </w:tc>
      </w:tr>
      <w:tr w:rsidR="00B72DD1" w:rsidRPr="00752EF4" w14:paraId="13B84F40" w14:textId="77777777" w:rsidTr="000451BF">
        <w:tblPrEx>
          <w:tblCellMar>
            <w:left w:w="57" w:type="dxa"/>
            <w:right w:w="57" w:type="dxa"/>
          </w:tblCellMar>
          <w:tblLook w:val="0000" w:firstRow="0" w:lastRow="0" w:firstColumn="0" w:lastColumn="0" w:noHBand="0" w:noVBand="0"/>
        </w:tblPrEx>
        <w:trPr>
          <w:trHeight w:val="20"/>
        </w:trPr>
        <w:tc>
          <w:tcPr>
            <w:tcW w:w="908" w:type="dxa"/>
          </w:tcPr>
          <w:p w14:paraId="54AA581E" w14:textId="77777777" w:rsidR="00B72DD1" w:rsidRPr="00752EF4" w:rsidRDefault="00B72DD1" w:rsidP="007D6D97">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lastRenderedPageBreak/>
              <w:t>2.1.1.</w:t>
            </w:r>
          </w:p>
        </w:tc>
        <w:tc>
          <w:tcPr>
            <w:tcW w:w="2126" w:type="dxa"/>
          </w:tcPr>
          <w:p w14:paraId="26035AB4" w14:textId="01C6EDBB" w:rsidR="00B72DD1" w:rsidRPr="00752EF4" w:rsidRDefault="00B72DD1" w:rsidP="00416FFC">
            <w:pPr>
              <w:autoSpaceDE w:val="0"/>
              <w:autoSpaceDN w:val="0"/>
              <w:adjustRightInd w:val="0"/>
              <w:rPr>
                <w:rFonts w:eastAsiaTheme="minorHAnsi"/>
                <w:sz w:val="24"/>
                <w:szCs w:val="24"/>
                <w:lang w:eastAsia="en-US"/>
              </w:rPr>
            </w:pPr>
            <w:r w:rsidRPr="00752EF4">
              <w:rPr>
                <w:rFonts w:eastAsiaTheme="minorHAnsi"/>
                <w:sz w:val="24"/>
                <w:szCs w:val="24"/>
                <w:lang w:eastAsia="en-US"/>
              </w:rPr>
              <w:t>Повышение уровня предупреждения и эффективности тушения лесных пожаров и осуществление авиационных работ по тушению лесных пожаров, предотвращению, чрезвычайных ситуаций в лесах, вызванных лесными пожарами, в том числе по федеральному проекту «Сохранение лесов».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федерального проекта «Сохранение лесов»</w:t>
            </w:r>
          </w:p>
        </w:tc>
        <w:tc>
          <w:tcPr>
            <w:tcW w:w="3260" w:type="dxa"/>
          </w:tcPr>
          <w:p w14:paraId="69BB8321" w14:textId="5AB14651" w:rsidR="00B72DD1" w:rsidRPr="00752EF4" w:rsidRDefault="000451BF" w:rsidP="005A10B5">
            <w:pPr>
              <w:autoSpaceDE w:val="0"/>
              <w:autoSpaceDN w:val="0"/>
              <w:adjustRightInd w:val="0"/>
              <w:rPr>
                <w:rFonts w:eastAsiaTheme="minorHAnsi"/>
                <w:sz w:val="24"/>
                <w:szCs w:val="24"/>
                <w:lang w:eastAsia="en-US"/>
              </w:rPr>
            </w:pPr>
            <w:r>
              <w:rPr>
                <w:rFonts w:eastAsiaTheme="minorHAnsi"/>
                <w:sz w:val="24"/>
                <w:szCs w:val="24"/>
                <w:lang w:eastAsia="en-US"/>
              </w:rPr>
              <w:t>о</w:t>
            </w:r>
            <w:r w:rsidR="00B72DD1" w:rsidRPr="00752EF4">
              <w:rPr>
                <w:rFonts w:eastAsiaTheme="minorHAnsi"/>
                <w:sz w:val="24"/>
                <w:szCs w:val="24"/>
                <w:lang w:eastAsia="en-US"/>
              </w:rPr>
              <w:t>существлен контроль за достоверностью сведений о пожарной опасности в лесах, а также обеспечено функционирование специализированной диспетчерской службы в целях эффективного управления системой обеспечения пожарной безопасности в лесах; обеспечено эффективное управление системой обеспечения пожарной безопасности в лесах; сокращена площадь лесов, пройденная лесными пожарами, за счет выполненных работ по искусственному вызыванию осадков и выполнению взрывных работ в целях локализации и ликвидации лесного пожара. Выполнение субъектами Российской Федерации переданных полномочий Российской Федерации в области лесных отношений, обеспечение исполнение которых осуществляется реализацией мероприятий по повышению эффективности предупреждения, возникновения и распространения лесных пожаров, а также их тушения, по осуществлению лесной охраны и приобретению лесопатрульной техники и оборудования. Прикрытие (тушение) в труднодоступных и удаленных территориях субъектов Российской Федерации; ликвидированы чрезвычайные ситуации в лесах</w:t>
            </w:r>
          </w:p>
        </w:tc>
        <w:tc>
          <w:tcPr>
            <w:tcW w:w="3345" w:type="dxa"/>
          </w:tcPr>
          <w:p w14:paraId="59A27DBA" w14:textId="7C963355" w:rsidR="00B72DD1" w:rsidRPr="00752EF4" w:rsidRDefault="000451BF" w:rsidP="005A10B5">
            <w:pPr>
              <w:autoSpaceDE w:val="0"/>
              <w:autoSpaceDN w:val="0"/>
              <w:adjustRightInd w:val="0"/>
              <w:rPr>
                <w:rFonts w:eastAsiaTheme="minorHAnsi"/>
                <w:sz w:val="24"/>
                <w:szCs w:val="24"/>
                <w:lang w:eastAsia="en-US"/>
              </w:rPr>
            </w:pPr>
            <w:r>
              <w:rPr>
                <w:rFonts w:eastAsiaTheme="minorHAnsi"/>
                <w:sz w:val="24"/>
                <w:szCs w:val="24"/>
                <w:lang w:eastAsia="en-US"/>
              </w:rPr>
              <w:t>л</w:t>
            </w:r>
            <w:r w:rsidR="00B72DD1" w:rsidRPr="00752EF4">
              <w:rPr>
                <w:rFonts w:eastAsiaTheme="minorHAnsi"/>
                <w:sz w:val="24"/>
                <w:szCs w:val="24"/>
                <w:lang w:eastAsia="en-US"/>
              </w:rPr>
              <w:t>есистость территории Российской Федерации;</w:t>
            </w:r>
          </w:p>
          <w:p w14:paraId="49BE2242" w14:textId="77777777"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объем платежей в бюджетную систему Российской Федерации от использования лесов, расположенных на землях лесного фонда, в расчете на 1 га земель лесного фонда;</w:t>
            </w:r>
          </w:p>
          <w:p w14:paraId="1E352814" w14:textId="77777777"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доля лесных пожаров, ликвидированных в течение первых суток с момента обнаружения, в общем количестве лесных пожаров;</w:t>
            </w:r>
          </w:p>
          <w:p w14:paraId="784F4288" w14:textId="1A24F0B5"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ущерб лесным насаждениям от лесных пожаров</w:t>
            </w:r>
          </w:p>
        </w:tc>
      </w:tr>
      <w:tr w:rsidR="00B72DD1" w:rsidRPr="00752EF4" w14:paraId="5E752CC2" w14:textId="77777777" w:rsidTr="000451BF">
        <w:tblPrEx>
          <w:tblCellMar>
            <w:left w:w="57" w:type="dxa"/>
            <w:right w:w="57" w:type="dxa"/>
          </w:tblCellMar>
          <w:tblLook w:val="0000" w:firstRow="0" w:lastRow="0" w:firstColumn="0" w:lastColumn="0" w:noHBand="0" w:noVBand="0"/>
        </w:tblPrEx>
        <w:trPr>
          <w:trHeight w:val="20"/>
        </w:trPr>
        <w:tc>
          <w:tcPr>
            <w:tcW w:w="908" w:type="dxa"/>
          </w:tcPr>
          <w:p w14:paraId="20C4F6D6" w14:textId="77777777" w:rsidR="00B72DD1" w:rsidRPr="00752EF4" w:rsidRDefault="00B72DD1" w:rsidP="007D6D97">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t>2.1.2.</w:t>
            </w:r>
          </w:p>
        </w:tc>
        <w:tc>
          <w:tcPr>
            <w:tcW w:w="2126" w:type="dxa"/>
          </w:tcPr>
          <w:p w14:paraId="3F3E2624" w14:textId="16331D4F"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Сохранение лесов, в том числе на основе их воспроизводства на всех участках вырубленных и погибших лесных насаждений, в том числе по федеральному проекту «Сохранение ле</w:t>
            </w:r>
            <w:r w:rsidRPr="00752EF4">
              <w:rPr>
                <w:rFonts w:eastAsiaTheme="minorHAnsi"/>
                <w:sz w:val="24"/>
                <w:szCs w:val="24"/>
                <w:lang w:eastAsia="en-US"/>
              </w:rPr>
              <w:lastRenderedPageBreak/>
              <w:t>сов», увеличение площади лесовосстановления, формирование запаса лесных семян для лесовосстановления на всех участках вырубленных и погибших лесных насаждений, создание и развитие (модернизация) объектов лесного семеноводства и питомнических хозяйств, приобретение спецтехники для проведения комплекса мероприятий по лесовосстановлению и лесоразведению в целях оснащения учреждений, выполняющих мероприятия по воспроизводству лесов</w:t>
            </w:r>
          </w:p>
        </w:tc>
        <w:tc>
          <w:tcPr>
            <w:tcW w:w="3260" w:type="dxa"/>
          </w:tcPr>
          <w:p w14:paraId="4E4A07F9" w14:textId="19ED6AF5" w:rsidR="00B72DD1" w:rsidRPr="00752EF4" w:rsidRDefault="00132074" w:rsidP="005A10B5">
            <w:pPr>
              <w:autoSpaceDE w:val="0"/>
              <w:autoSpaceDN w:val="0"/>
              <w:adjustRightInd w:val="0"/>
              <w:rPr>
                <w:rFonts w:eastAsiaTheme="minorHAnsi"/>
                <w:sz w:val="24"/>
                <w:szCs w:val="24"/>
                <w:lang w:eastAsia="en-US"/>
              </w:rPr>
            </w:pPr>
            <w:r>
              <w:rPr>
                <w:rFonts w:eastAsiaTheme="minorHAnsi"/>
                <w:sz w:val="24"/>
                <w:szCs w:val="24"/>
                <w:lang w:eastAsia="en-US"/>
              </w:rPr>
              <w:lastRenderedPageBreak/>
              <w:t>с</w:t>
            </w:r>
            <w:r w:rsidR="00B72DD1" w:rsidRPr="00752EF4">
              <w:rPr>
                <w:rFonts w:eastAsiaTheme="minorHAnsi"/>
                <w:sz w:val="24"/>
                <w:szCs w:val="24"/>
                <w:lang w:eastAsia="en-US"/>
              </w:rPr>
              <w:t>истематическое наблюдение за состоянием лесов, требующих воспроизводства, и лесов, в которых проводится их воспроизводство, а также анализа, оценки и прогноза изменения их состояния в целях осуществления управления в области воспроизводства лесов и обеспечения их воспроизводства. Получена актуаль</w:t>
            </w:r>
            <w:r w:rsidR="00B72DD1" w:rsidRPr="00752EF4">
              <w:rPr>
                <w:rFonts w:eastAsiaTheme="minorHAnsi"/>
                <w:sz w:val="24"/>
                <w:szCs w:val="24"/>
                <w:lang w:eastAsia="en-US"/>
              </w:rPr>
              <w:lastRenderedPageBreak/>
              <w:t>ная и достоверная информация о наличии земель, не занятых лесными насаждениями и требующих лесовосстановления; возможных способах их лесовосстановления. Обеспечено наличие хранящихся партий семян в страховых фондах. Учреждения, выполняющие мероприятия по воспроизводству лесов, обеспечены специализированной техникой и оборудованием преимущественно отечественного производства (тракторы, плуги, культиваторы, лесопосадочные машины, бороны, сеялки, кусторезы, корчеватели и другое), что увеличило объем выполняемых работ по лесовосстановлению</w:t>
            </w:r>
          </w:p>
        </w:tc>
        <w:tc>
          <w:tcPr>
            <w:tcW w:w="3345" w:type="dxa"/>
          </w:tcPr>
          <w:p w14:paraId="0920AD95" w14:textId="0C05AA83" w:rsidR="00B72DD1" w:rsidRPr="00752EF4" w:rsidRDefault="00132074" w:rsidP="005A10B5">
            <w:pPr>
              <w:autoSpaceDE w:val="0"/>
              <w:autoSpaceDN w:val="0"/>
              <w:adjustRightInd w:val="0"/>
              <w:rPr>
                <w:rFonts w:eastAsiaTheme="minorHAnsi"/>
                <w:sz w:val="24"/>
                <w:szCs w:val="24"/>
                <w:lang w:eastAsia="en-US"/>
              </w:rPr>
            </w:pPr>
            <w:r>
              <w:rPr>
                <w:rFonts w:eastAsiaTheme="minorHAnsi"/>
                <w:sz w:val="24"/>
                <w:szCs w:val="24"/>
                <w:lang w:eastAsia="en-US"/>
              </w:rPr>
              <w:lastRenderedPageBreak/>
              <w:t>о</w:t>
            </w:r>
            <w:r w:rsidR="00B72DD1" w:rsidRPr="00752EF4">
              <w:rPr>
                <w:rFonts w:eastAsiaTheme="minorHAnsi"/>
                <w:sz w:val="24"/>
                <w:szCs w:val="24"/>
                <w:lang w:eastAsia="en-US"/>
              </w:rPr>
              <w:t>тношение площади лесовосстановления и лесоразведения к площади вырубленных и погибших лесных насаждений;</w:t>
            </w:r>
          </w:p>
          <w:p w14:paraId="45AFE39A" w14:textId="77777777"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ущерб лесным насаждениям от лесных пожаров;</w:t>
            </w:r>
          </w:p>
          <w:p w14:paraId="07BB66D0" w14:textId="77777777"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площадь погибших лесных насаждений;</w:t>
            </w:r>
          </w:p>
          <w:p w14:paraId="3B63E133" w14:textId="77777777" w:rsidR="00B72DD1" w:rsidRPr="00752EF4" w:rsidRDefault="00B72DD1" w:rsidP="005A10B5">
            <w:pPr>
              <w:autoSpaceDE w:val="0"/>
              <w:autoSpaceDN w:val="0"/>
              <w:adjustRightInd w:val="0"/>
              <w:rPr>
                <w:color w:val="000000"/>
                <w:sz w:val="24"/>
                <w:szCs w:val="24"/>
              </w:rPr>
            </w:pPr>
            <w:r w:rsidRPr="00752EF4">
              <w:rPr>
                <w:color w:val="000000"/>
                <w:sz w:val="24"/>
                <w:szCs w:val="24"/>
              </w:rPr>
              <w:t>отнесение площадей лесовосстановления к землям, на которых расположены леса;</w:t>
            </w:r>
          </w:p>
          <w:p w14:paraId="01C33EBE" w14:textId="77777777" w:rsidR="00B72DD1" w:rsidRPr="00752EF4" w:rsidRDefault="00B72DD1" w:rsidP="005A10B5">
            <w:pPr>
              <w:autoSpaceDE w:val="0"/>
              <w:autoSpaceDN w:val="0"/>
              <w:adjustRightInd w:val="0"/>
              <w:rPr>
                <w:color w:val="000000"/>
                <w:sz w:val="24"/>
                <w:szCs w:val="24"/>
              </w:rPr>
            </w:pPr>
            <w:r w:rsidRPr="00752EF4">
              <w:rPr>
                <w:color w:val="000000"/>
                <w:sz w:val="24"/>
                <w:szCs w:val="24"/>
              </w:rPr>
              <w:lastRenderedPageBreak/>
              <w:t>сформирован запас лесных семян для лесовосстановления на всех участках вырубленных и погибших лесных насаждений;</w:t>
            </w:r>
          </w:p>
          <w:p w14:paraId="3A4AB100" w14:textId="65019726" w:rsidR="00B72DD1" w:rsidRPr="00752EF4" w:rsidRDefault="00B72DD1" w:rsidP="005A10B5">
            <w:pPr>
              <w:autoSpaceDE w:val="0"/>
              <w:autoSpaceDN w:val="0"/>
              <w:adjustRightInd w:val="0"/>
              <w:rPr>
                <w:rFonts w:eastAsiaTheme="minorHAnsi"/>
                <w:sz w:val="24"/>
                <w:szCs w:val="24"/>
                <w:lang w:eastAsia="en-US"/>
              </w:rPr>
            </w:pPr>
            <w:r w:rsidRPr="00752EF4">
              <w:rPr>
                <w:color w:val="000000"/>
                <w:sz w:val="24"/>
                <w:szCs w:val="24"/>
              </w:rPr>
              <w:t>созданы и развиты (модернизированы) объекты лесного семеноводства и питомнические хозяйства</w:t>
            </w:r>
          </w:p>
        </w:tc>
      </w:tr>
      <w:tr w:rsidR="00B72DD1" w:rsidRPr="00752EF4" w14:paraId="0F01B241" w14:textId="77777777" w:rsidTr="000451BF">
        <w:tblPrEx>
          <w:tblCellMar>
            <w:left w:w="57" w:type="dxa"/>
            <w:right w:w="57" w:type="dxa"/>
          </w:tblCellMar>
          <w:tblLook w:val="0000" w:firstRow="0" w:lastRow="0" w:firstColumn="0" w:lastColumn="0" w:noHBand="0" w:noVBand="0"/>
        </w:tblPrEx>
        <w:trPr>
          <w:trHeight w:val="20"/>
        </w:trPr>
        <w:tc>
          <w:tcPr>
            <w:tcW w:w="908" w:type="dxa"/>
            <w:vMerge w:val="restart"/>
          </w:tcPr>
          <w:p w14:paraId="50430490" w14:textId="77777777" w:rsidR="00B72DD1" w:rsidRPr="00752EF4" w:rsidRDefault="00B72DD1" w:rsidP="007D6D97">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lastRenderedPageBreak/>
              <w:t>2.2.</w:t>
            </w:r>
          </w:p>
        </w:tc>
        <w:tc>
          <w:tcPr>
            <w:tcW w:w="8731" w:type="dxa"/>
            <w:gridSpan w:val="3"/>
          </w:tcPr>
          <w:p w14:paraId="3612EC58" w14:textId="77777777"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Комплекс процессных мероприятий, реализуемых непрерывно либо на периодической основе</w:t>
            </w:r>
          </w:p>
        </w:tc>
      </w:tr>
      <w:tr w:rsidR="00B72DD1" w:rsidRPr="00752EF4" w14:paraId="648F0BB8" w14:textId="77777777" w:rsidTr="000451BF">
        <w:tblPrEx>
          <w:tblCellMar>
            <w:left w:w="57" w:type="dxa"/>
            <w:right w:w="57" w:type="dxa"/>
          </w:tblCellMar>
          <w:tblLook w:val="0000" w:firstRow="0" w:lastRow="0" w:firstColumn="0" w:lastColumn="0" w:noHBand="0" w:noVBand="0"/>
        </w:tblPrEx>
        <w:trPr>
          <w:trHeight w:val="20"/>
        </w:trPr>
        <w:tc>
          <w:tcPr>
            <w:tcW w:w="908" w:type="dxa"/>
            <w:vMerge/>
          </w:tcPr>
          <w:p w14:paraId="4F2029A0" w14:textId="77777777" w:rsidR="00B72DD1" w:rsidRPr="00752EF4" w:rsidRDefault="00B72DD1" w:rsidP="007D6D97">
            <w:pPr>
              <w:autoSpaceDE w:val="0"/>
              <w:autoSpaceDN w:val="0"/>
              <w:adjustRightInd w:val="0"/>
              <w:jc w:val="center"/>
              <w:rPr>
                <w:rFonts w:eastAsiaTheme="minorHAnsi"/>
                <w:sz w:val="24"/>
                <w:szCs w:val="24"/>
                <w:lang w:eastAsia="en-US"/>
              </w:rPr>
            </w:pPr>
          </w:p>
        </w:tc>
        <w:tc>
          <w:tcPr>
            <w:tcW w:w="8731" w:type="dxa"/>
            <w:gridSpan w:val="3"/>
          </w:tcPr>
          <w:p w14:paraId="09106A52" w14:textId="79123A10" w:rsidR="00416FFC" w:rsidRDefault="00B72DD1" w:rsidP="00416FFC">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t>(куратор – и. о. заместителя Председателя</w:t>
            </w:r>
          </w:p>
          <w:p w14:paraId="1FE9B9F1" w14:textId="55CB7346" w:rsidR="00B72DD1" w:rsidRPr="00752EF4" w:rsidRDefault="00B72DD1" w:rsidP="00416FFC">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t>Правительства Республики Тыва Ондар У.А.)</w:t>
            </w:r>
          </w:p>
        </w:tc>
      </w:tr>
      <w:tr w:rsidR="00B72DD1" w:rsidRPr="00752EF4" w14:paraId="5C4F8A60" w14:textId="77777777" w:rsidTr="000451BF">
        <w:tblPrEx>
          <w:tblCellMar>
            <w:left w:w="57" w:type="dxa"/>
            <w:right w:w="57" w:type="dxa"/>
          </w:tblCellMar>
          <w:tblLook w:val="0000" w:firstRow="0" w:lastRow="0" w:firstColumn="0" w:lastColumn="0" w:noHBand="0" w:noVBand="0"/>
        </w:tblPrEx>
        <w:trPr>
          <w:trHeight w:val="20"/>
        </w:trPr>
        <w:tc>
          <w:tcPr>
            <w:tcW w:w="908" w:type="dxa"/>
          </w:tcPr>
          <w:p w14:paraId="5EC18262" w14:textId="77777777" w:rsidR="00B72DD1" w:rsidRPr="00752EF4" w:rsidRDefault="00B72DD1" w:rsidP="007D6D97">
            <w:pPr>
              <w:autoSpaceDE w:val="0"/>
              <w:autoSpaceDN w:val="0"/>
              <w:adjustRightInd w:val="0"/>
              <w:jc w:val="center"/>
              <w:rPr>
                <w:rFonts w:eastAsiaTheme="minorHAnsi"/>
                <w:sz w:val="24"/>
                <w:szCs w:val="24"/>
                <w:lang w:eastAsia="en-US"/>
              </w:rPr>
            </w:pPr>
          </w:p>
        </w:tc>
        <w:tc>
          <w:tcPr>
            <w:tcW w:w="5386" w:type="dxa"/>
            <w:gridSpan w:val="2"/>
          </w:tcPr>
          <w:p w14:paraId="40B3E310" w14:textId="77777777"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Министерство лесного хозяйства и природопользования Республики Тыва</w:t>
            </w:r>
          </w:p>
        </w:tc>
        <w:tc>
          <w:tcPr>
            <w:tcW w:w="3345" w:type="dxa"/>
          </w:tcPr>
          <w:p w14:paraId="28A4FB75" w14:textId="2ECB4FD2" w:rsidR="00B72DD1" w:rsidRPr="00752EF4" w:rsidRDefault="00B72DD1" w:rsidP="00416FFC">
            <w:pPr>
              <w:autoSpaceDE w:val="0"/>
              <w:autoSpaceDN w:val="0"/>
              <w:adjustRightInd w:val="0"/>
              <w:rPr>
                <w:rFonts w:eastAsiaTheme="minorHAnsi"/>
                <w:sz w:val="24"/>
                <w:szCs w:val="24"/>
                <w:lang w:eastAsia="en-US"/>
              </w:rPr>
            </w:pPr>
            <w:r w:rsidRPr="00752EF4">
              <w:rPr>
                <w:rFonts w:eastAsiaTheme="minorHAnsi"/>
                <w:sz w:val="24"/>
                <w:szCs w:val="24"/>
                <w:lang w:eastAsia="en-US"/>
              </w:rPr>
              <w:t>срок реализации – 2024-</w:t>
            </w:r>
            <w:r w:rsidR="00416FFC">
              <w:rPr>
                <w:rFonts w:eastAsiaTheme="minorHAnsi"/>
                <w:sz w:val="24"/>
                <w:szCs w:val="24"/>
                <w:lang w:eastAsia="en-US"/>
              </w:rPr>
              <w:br/>
            </w:r>
            <w:r w:rsidRPr="00752EF4">
              <w:rPr>
                <w:rFonts w:eastAsiaTheme="minorHAnsi"/>
                <w:sz w:val="24"/>
                <w:szCs w:val="24"/>
                <w:lang w:eastAsia="en-US"/>
              </w:rPr>
              <w:t>2030 гг.</w:t>
            </w:r>
          </w:p>
        </w:tc>
      </w:tr>
      <w:tr w:rsidR="00B72DD1" w:rsidRPr="00752EF4" w14:paraId="41DDEB7A" w14:textId="77777777" w:rsidTr="000451BF">
        <w:tblPrEx>
          <w:tblCellMar>
            <w:left w:w="57" w:type="dxa"/>
            <w:right w:w="57" w:type="dxa"/>
          </w:tblCellMar>
          <w:tblLook w:val="0000" w:firstRow="0" w:lastRow="0" w:firstColumn="0" w:lastColumn="0" w:noHBand="0" w:noVBand="0"/>
        </w:tblPrEx>
        <w:trPr>
          <w:trHeight w:val="20"/>
        </w:trPr>
        <w:tc>
          <w:tcPr>
            <w:tcW w:w="908" w:type="dxa"/>
          </w:tcPr>
          <w:p w14:paraId="727C5AAA" w14:textId="77777777" w:rsidR="00B72DD1" w:rsidRPr="00752EF4" w:rsidRDefault="00B72DD1" w:rsidP="007D6D97">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t>2.2.1.</w:t>
            </w:r>
          </w:p>
        </w:tc>
        <w:tc>
          <w:tcPr>
            <w:tcW w:w="2126" w:type="dxa"/>
          </w:tcPr>
          <w:p w14:paraId="27AF2B23" w14:textId="3D18A157"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Субвенции на закупку беспилотных авиационных систем органами исполнительной власти субъектов Российской Федерации в области лесных отношений</w:t>
            </w:r>
          </w:p>
        </w:tc>
        <w:tc>
          <w:tcPr>
            <w:tcW w:w="3260" w:type="dxa"/>
          </w:tcPr>
          <w:p w14:paraId="0616AF77" w14:textId="73AD05BF" w:rsidR="00B72DD1" w:rsidRPr="00752EF4" w:rsidRDefault="00132074" w:rsidP="005A10B5">
            <w:pPr>
              <w:autoSpaceDE w:val="0"/>
              <w:autoSpaceDN w:val="0"/>
              <w:adjustRightInd w:val="0"/>
              <w:rPr>
                <w:rFonts w:eastAsiaTheme="minorHAnsi"/>
                <w:sz w:val="24"/>
                <w:szCs w:val="24"/>
                <w:lang w:eastAsia="en-US"/>
              </w:rPr>
            </w:pPr>
            <w:r>
              <w:rPr>
                <w:rFonts w:eastAsiaTheme="minorHAnsi"/>
                <w:sz w:val="24"/>
                <w:szCs w:val="24"/>
                <w:lang w:eastAsia="en-US"/>
              </w:rPr>
              <w:t>о</w:t>
            </w:r>
            <w:r w:rsidR="00B72DD1" w:rsidRPr="00752EF4">
              <w:rPr>
                <w:rFonts w:eastAsiaTheme="minorHAnsi"/>
                <w:sz w:val="24"/>
                <w:szCs w:val="24"/>
                <w:lang w:eastAsia="en-US"/>
              </w:rPr>
              <w:t xml:space="preserve">бнаружение, оперативное тушение, уменьшение количества и площади лесных пожаров. Выполнение переданных полномочий Российской Федерации в области лесных отношений, обеспечение исполнение которых осуществляется реализацией мероприятий по повышению эффективности предупреждения, возникновения и распространения лесных пожаров, а также их тушения, по осуществлению лесной охраны и приобретению лесопатрульной техники и оборудования. </w:t>
            </w:r>
            <w:r w:rsidR="00B72DD1" w:rsidRPr="00752EF4">
              <w:rPr>
                <w:rFonts w:eastAsiaTheme="minorHAnsi"/>
                <w:sz w:val="24"/>
                <w:szCs w:val="24"/>
                <w:lang w:eastAsia="en-US"/>
              </w:rPr>
              <w:lastRenderedPageBreak/>
              <w:t>Прикрытие (тушение) в труднодоступных и удаленных территориях Республики Тыва; ликвидированы чрезвы</w:t>
            </w:r>
            <w:r>
              <w:rPr>
                <w:rFonts w:eastAsiaTheme="minorHAnsi"/>
                <w:sz w:val="24"/>
                <w:szCs w:val="24"/>
                <w:lang w:eastAsia="en-US"/>
              </w:rPr>
              <w:t>чайные ситуации в лесах;</w:t>
            </w:r>
          </w:p>
          <w:p w14:paraId="2F56223A" w14:textId="728B5569" w:rsidR="00B72DD1" w:rsidRPr="00752EF4" w:rsidRDefault="00132074" w:rsidP="005A10B5">
            <w:pPr>
              <w:autoSpaceDE w:val="0"/>
              <w:autoSpaceDN w:val="0"/>
              <w:adjustRightInd w:val="0"/>
              <w:rPr>
                <w:rFonts w:eastAsiaTheme="minorHAnsi"/>
                <w:sz w:val="24"/>
                <w:szCs w:val="24"/>
                <w:lang w:eastAsia="en-US"/>
              </w:rPr>
            </w:pPr>
            <w:r>
              <w:rPr>
                <w:rFonts w:eastAsiaTheme="minorHAnsi"/>
                <w:sz w:val="24"/>
                <w:szCs w:val="24"/>
                <w:lang w:eastAsia="en-US"/>
              </w:rPr>
              <w:t>д</w:t>
            </w:r>
            <w:r w:rsidR="00B72DD1" w:rsidRPr="00752EF4">
              <w:rPr>
                <w:rFonts w:eastAsiaTheme="minorHAnsi"/>
                <w:sz w:val="24"/>
                <w:szCs w:val="24"/>
                <w:lang w:eastAsia="en-US"/>
              </w:rPr>
              <w:t>оля лесных пожаров, ликвидированных в 1 сутки, от общего количества лесных пожаров согласно Указу Президента Российской Федерации от 15 июня 2022 г. № 382</w:t>
            </w:r>
          </w:p>
        </w:tc>
        <w:tc>
          <w:tcPr>
            <w:tcW w:w="3345" w:type="dxa"/>
          </w:tcPr>
          <w:p w14:paraId="166BD52D" w14:textId="765747F6" w:rsidR="00B72DD1" w:rsidRPr="00752EF4" w:rsidRDefault="00132074" w:rsidP="005A10B5">
            <w:pPr>
              <w:autoSpaceDE w:val="0"/>
              <w:autoSpaceDN w:val="0"/>
              <w:adjustRightInd w:val="0"/>
              <w:rPr>
                <w:rFonts w:eastAsiaTheme="minorHAnsi"/>
                <w:sz w:val="24"/>
                <w:szCs w:val="24"/>
                <w:lang w:eastAsia="en-US"/>
              </w:rPr>
            </w:pPr>
            <w:r>
              <w:rPr>
                <w:rFonts w:eastAsiaTheme="minorHAnsi"/>
                <w:sz w:val="24"/>
                <w:szCs w:val="24"/>
                <w:lang w:eastAsia="en-US"/>
              </w:rPr>
              <w:lastRenderedPageBreak/>
              <w:t>д</w:t>
            </w:r>
            <w:r w:rsidR="00B72DD1" w:rsidRPr="00752EF4">
              <w:rPr>
                <w:rFonts w:eastAsiaTheme="minorHAnsi"/>
                <w:sz w:val="24"/>
                <w:szCs w:val="24"/>
                <w:lang w:eastAsia="en-US"/>
              </w:rPr>
              <w:t>оля лесных пожаров, ликвидированных в течение первых суток с момента обнаружения, в общем количестве лесных пожаров</w:t>
            </w:r>
          </w:p>
        </w:tc>
      </w:tr>
      <w:tr w:rsidR="00B72DD1" w:rsidRPr="00752EF4" w14:paraId="23F10BF7" w14:textId="77777777" w:rsidTr="000451BF">
        <w:tblPrEx>
          <w:tblCellMar>
            <w:left w:w="57" w:type="dxa"/>
            <w:right w:w="57" w:type="dxa"/>
          </w:tblCellMar>
          <w:tblLook w:val="0000" w:firstRow="0" w:lastRow="0" w:firstColumn="0" w:lastColumn="0" w:noHBand="0" w:noVBand="0"/>
        </w:tblPrEx>
        <w:trPr>
          <w:trHeight w:val="20"/>
        </w:trPr>
        <w:tc>
          <w:tcPr>
            <w:tcW w:w="908" w:type="dxa"/>
          </w:tcPr>
          <w:p w14:paraId="799F6FC6" w14:textId="77777777" w:rsidR="00B72DD1" w:rsidRPr="00752EF4" w:rsidRDefault="00B72DD1" w:rsidP="007D6D97">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lastRenderedPageBreak/>
              <w:t>2.2.2.</w:t>
            </w:r>
          </w:p>
        </w:tc>
        <w:tc>
          <w:tcPr>
            <w:tcW w:w="2126" w:type="dxa"/>
          </w:tcPr>
          <w:p w14:paraId="748FF191" w14:textId="124AFD00"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С участием населения реализованы экологические проекты по очистке берегов водных объектов, по охране, защите и воспроизводству лесов</w:t>
            </w:r>
          </w:p>
        </w:tc>
        <w:tc>
          <w:tcPr>
            <w:tcW w:w="3260" w:type="dxa"/>
          </w:tcPr>
          <w:p w14:paraId="51334495" w14:textId="5F45AA75" w:rsidR="00B72DD1" w:rsidRPr="00752EF4" w:rsidRDefault="00203C0E" w:rsidP="005A10B5">
            <w:pPr>
              <w:autoSpaceDE w:val="0"/>
              <w:autoSpaceDN w:val="0"/>
              <w:adjustRightInd w:val="0"/>
              <w:rPr>
                <w:rFonts w:eastAsiaTheme="minorHAnsi"/>
                <w:sz w:val="24"/>
                <w:szCs w:val="24"/>
                <w:lang w:eastAsia="en-US"/>
              </w:rPr>
            </w:pPr>
            <w:r>
              <w:rPr>
                <w:rFonts w:eastAsiaTheme="minorHAnsi"/>
                <w:sz w:val="24"/>
                <w:szCs w:val="24"/>
                <w:lang w:eastAsia="en-US"/>
              </w:rPr>
              <w:t>с</w:t>
            </w:r>
            <w:r w:rsidR="00B72DD1" w:rsidRPr="00752EF4">
              <w:rPr>
                <w:rFonts w:eastAsiaTheme="minorHAnsi"/>
                <w:sz w:val="24"/>
                <w:szCs w:val="24"/>
                <w:lang w:eastAsia="en-US"/>
              </w:rPr>
              <w:t>оздана информационная система учета участия населения в мероприятиях по охране, защите и воспроизводству лесов. Организована информационная рекламная кампания по развитию добровольчества и общественной поддержке деятельности по охране и восстановлению лесов.</w:t>
            </w:r>
          </w:p>
          <w:p w14:paraId="36DADA2D" w14:textId="61D8B3DA"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Количество населения, вовлеченного в мероприятия по охране, защите и воспроизводству лесов (в том числе тушения лесных пожаров, посадке леса, очистке лесов, охране лесов от правонарушений, участия в деятельности школьных лесничеств)</w:t>
            </w:r>
          </w:p>
        </w:tc>
        <w:tc>
          <w:tcPr>
            <w:tcW w:w="3345" w:type="dxa"/>
          </w:tcPr>
          <w:p w14:paraId="04F0C638" w14:textId="0C50F9B6" w:rsidR="00B72DD1" w:rsidRPr="00752EF4" w:rsidRDefault="00203C0E" w:rsidP="005A10B5">
            <w:pPr>
              <w:autoSpaceDE w:val="0"/>
              <w:autoSpaceDN w:val="0"/>
              <w:adjustRightInd w:val="0"/>
              <w:rPr>
                <w:rFonts w:eastAsiaTheme="minorHAnsi"/>
                <w:sz w:val="24"/>
                <w:szCs w:val="24"/>
                <w:lang w:eastAsia="en-US"/>
              </w:rPr>
            </w:pPr>
            <w:r>
              <w:rPr>
                <w:rFonts w:eastAsiaTheme="minorHAnsi"/>
                <w:sz w:val="24"/>
                <w:szCs w:val="24"/>
                <w:lang w:eastAsia="en-US"/>
              </w:rPr>
              <w:t>к</w:t>
            </w:r>
            <w:r w:rsidR="00B72DD1" w:rsidRPr="00752EF4">
              <w:rPr>
                <w:rFonts w:eastAsiaTheme="minorHAnsi"/>
                <w:sz w:val="24"/>
                <w:szCs w:val="24"/>
                <w:lang w:eastAsia="en-US"/>
              </w:rPr>
              <w:t>оличество населения, вовлеченного в мероприятия по охране, защите и воспроизводству лесов (в том числе тушении лесных пожаров, посадке леса, очистке лесов, охране лесов от правонарушений, участие в деятельности школьных лесничеств)</w:t>
            </w:r>
          </w:p>
        </w:tc>
      </w:tr>
      <w:tr w:rsidR="00B72DD1" w:rsidRPr="00752EF4" w14:paraId="098868A4" w14:textId="77777777" w:rsidTr="000451BF">
        <w:tblPrEx>
          <w:tblCellMar>
            <w:left w:w="57" w:type="dxa"/>
            <w:right w:w="57" w:type="dxa"/>
          </w:tblCellMar>
          <w:tblLook w:val="0000" w:firstRow="0" w:lastRow="0" w:firstColumn="0" w:lastColumn="0" w:noHBand="0" w:noVBand="0"/>
        </w:tblPrEx>
        <w:trPr>
          <w:trHeight w:val="20"/>
        </w:trPr>
        <w:tc>
          <w:tcPr>
            <w:tcW w:w="908" w:type="dxa"/>
          </w:tcPr>
          <w:p w14:paraId="7164D05A" w14:textId="77777777" w:rsidR="00B72DD1" w:rsidRPr="00752EF4" w:rsidRDefault="00B72DD1" w:rsidP="007D6D97">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t>2.2.3.</w:t>
            </w:r>
          </w:p>
        </w:tc>
        <w:tc>
          <w:tcPr>
            <w:tcW w:w="2126" w:type="dxa"/>
          </w:tcPr>
          <w:p w14:paraId="439A13CB" w14:textId="1B44888D"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Обеспечение реализации полномочий органов исполнительной власти</w:t>
            </w:r>
          </w:p>
        </w:tc>
        <w:tc>
          <w:tcPr>
            <w:tcW w:w="3260" w:type="dxa"/>
          </w:tcPr>
          <w:p w14:paraId="08F61968" w14:textId="20CB5D1E" w:rsidR="00B72DD1" w:rsidRPr="00752EF4" w:rsidRDefault="00203C0E" w:rsidP="005A10B5">
            <w:pPr>
              <w:autoSpaceDE w:val="0"/>
              <w:autoSpaceDN w:val="0"/>
              <w:adjustRightInd w:val="0"/>
              <w:rPr>
                <w:rFonts w:eastAsiaTheme="minorHAnsi"/>
                <w:sz w:val="24"/>
                <w:szCs w:val="24"/>
                <w:lang w:eastAsia="en-US"/>
              </w:rPr>
            </w:pPr>
            <w:r>
              <w:rPr>
                <w:rFonts w:eastAsiaTheme="minorHAnsi"/>
                <w:sz w:val="24"/>
                <w:szCs w:val="24"/>
                <w:lang w:eastAsia="en-US"/>
              </w:rPr>
              <w:t>п</w:t>
            </w:r>
            <w:r w:rsidR="00B72DD1" w:rsidRPr="00752EF4">
              <w:rPr>
                <w:rFonts w:eastAsiaTheme="minorHAnsi"/>
                <w:sz w:val="24"/>
                <w:szCs w:val="24"/>
                <w:lang w:eastAsia="en-US"/>
              </w:rPr>
              <w:t>редоставлены субсидии из федерального бюджета</w:t>
            </w:r>
          </w:p>
        </w:tc>
        <w:tc>
          <w:tcPr>
            <w:tcW w:w="3345" w:type="dxa"/>
          </w:tcPr>
          <w:p w14:paraId="64396945" w14:textId="48BBAE44" w:rsidR="00B72DD1" w:rsidRPr="00752EF4" w:rsidRDefault="00203C0E" w:rsidP="005A10B5">
            <w:pPr>
              <w:autoSpaceDE w:val="0"/>
              <w:autoSpaceDN w:val="0"/>
              <w:adjustRightInd w:val="0"/>
              <w:rPr>
                <w:rFonts w:eastAsiaTheme="minorHAnsi"/>
                <w:sz w:val="24"/>
                <w:szCs w:val="24"/>
                <w:lang w:eastAsia="en-US"/>
              </w:rPr>
            </w:pPr>
            <w:r>
              <w:rPr>
                <w:rFonts w:eastAsiaTheme="minorHAnsi"/>
                <w:sz w:val="24"/>
                <w:szCs w:val="24"/>
                <w:lang w:eastAsia="en-US"/>
              </w:rPr>
              <w:t>л</w:t>
            </w:r>
            <w:r w:rsidR="00B72DD1" w:rsidRPr="00752EF4">
              <w:rPr>
                <w:rFonts w:eastAsiaTheme="minorHAnsi"/>
                <w:sz w:val="24"/>
                <w:szCs w:val="24"/>
                <w:lang w:eastAsia="en-US"/>
              </w:rPr>
              <w:t>есистость территории Российской Федерации</w:t>
            </w:r>
          </w:p>
        </w:tc>
      </w:tr>
      <w:tr w:rsidR="00B72DD1" w:rsidRPr="00752EF4" w14:paraId="0C371A1B" w14:textId="77777777" w:rsidTr="000451BF">
        <w:tblPrEx>
          <w:tblCellMar>
            <w:left w:w="57" w:type="dxa"/>
            <w:right w:w="57" w:type="dxa"/>
          </w:tblCellMar>
          <w:tblLook w:val="0000" w:firstRow="0" w:lastRow="0" w:firstColumn="0" w:lastColumn="0" w:noHBand="0" w:noVBand="0"/>
        </w:tblPrEx>
        <w:trPr>
          <w:trHeight w:val="20"/>
        </w:trPr>
        <w:tc>
          <w:tcPr>
            <w:tcW w:w="908" w:type="dxa"/>
          </w:tcPr>
          <w:p w14:paraId="5123169F" w14:textId="77777777" w:rsidR="00B72DD1" w:rsidRPr="00752EF4" w:rsidRDefault="00B72DD1" w:rsidP="007D6D97">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t>2.2.4.</w:t>
            </w:r>
          </w:p>
        </w:tc>
        <w:tc>
          <w:tcPr>
            <w:tcW w:w="2126" w:type="dxa"/>
          </w:tcPr>
          <w:p w14:paraId="4A27B0B2" w14:textId="175BF4C3"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Повышение качества лесного проектирования путем сохранения площади земель лесного фонда с установленными границами лесничеств с 2022 года в объеме 100,0 процентов</w:t>
            </w:r>
          </w:p>
        </w:tc>
        <w:tc>
          <w:tcPr>
            <w:tcW w:w="3260" w:type="dxa"/>
          </w:tcPr>
          <w:p w14:paraId="6FB27BD2" w14:textId="59413804" w:rsidR="00B72DD1" w:rsidRPr="00752EF4" w:rsidRDefault="00203C0E" w:rsidP="005A10B5">
            <w:pPr>
              <w:autoSpaceDE w:val="0"/>
              <w:autoSpaceDN w:val="0"/>
              <w:adjustRightInd w:val="0"/>
              <w:rPr>
                <w:rFonts w:eastAsiaTheme="minorHAnsi"/>
                <w:sz w:val="24"/>
                <w:szCs w:val="24"/>
                <w:lang w:eastAsia="en-US"/>
              </w:rPr>
            </w:pPr>
            <w:r>
              <w:rPr>
                <w:rFonts w:eastAsiaTheme="minorHAnsi"/>
                <w:sz w:val="24"/>
                <w:szCs w:val="24"/>
                <w:lang w:eastAsia="en-US"/>
              </w:rPr>
              <w:t>у</w:t>
            </w:r>
            <w:r w:rsidR="00C16252" w:rsidRPr="00752EF4">
              <w:rPr>
                <w:rFonts w:eastAsiaTheme="minorHAnsi"/>
                <w:sz w:val="24"/>
                <w:szCs w:val="24"/>
                <w:lang w:eastAsia="en-US"/>
              </w:rPr>
              <w:t>величены</w:t>
            </w:r>
            <w:r w:rsidR="00B72DD1" w:rsidRPr="00752EF4">
              <w:rPr>
                <w:rFonts w:eastAsiaTheme="minorHAnsi"/>
                <w:sz w:val="24"/>
                <w:szCs w:val="24"/>
                <w:lang w:eastAsia="en-US"/>
              </w:rPr>
              <w:t xml:space="preserve"> площади земель лесного фонда с установленными границами лесничеств; выполнение субъектами Российской Федерации переданных полномочий Российской Федерации в области лесных отношений, обеспечение исполнения которых осуществляется реализацией мероприятий: по организации интенсивного использования лесов с учетом сохранения их экологического потенциала, лесного планирования и регла</w:t>
            </w:r>
            <w:r w:rsidR="00B72DD1" w:rsidRPr="00752EF4">
              <w:rPr>
                <w:rFonts w:eastAsiaTheme="minorHAnsi"/>
                <w:sz w:val="24"/>
                <w:szCs w:val="24"/>
                <w:lang w:eastAsia="en-US"/>
              </w:rPr>
              <w:lastRenderedPageBreak/>
              <w:t>ментирования; ведению государственного лесного реестра</w:t>
            </w:r>
          </w:p>
        </w:tc>
        <w:tc>
          <w:tcPr>
            <w:tcW w:w="3345" w:type="dxa"/>
          </w:tcPr>
          <w:p w14:paraId="2D451B5B" w14:textId="6F85DA55" w:rsidR="00B72DD1" w:rsidRPr="00752EF4" w:rsidRDefault="00203C0E" w:rsidP="005A10B5">
            <w:pPr>
              <w:autoSpaceDE w:val="0"/>
              <w:autoSpaceDN w:val="0"/>
              <w:adjustRightInd w:val="0"/>
              <w:rPr>
                <w:rFonts w:eastAsiaTheme="minorHAnsi"/>
                <w:sz w:val="24"/>
                <w:szCs w:val="24"/>
                <w:lang w:eastAsia="en-US"/>
              </w:rPr>
            </w:pPr>
            <w:r>
              <w:rPr>
                <w:rFonts w:eastAsiaTheme="minorHAnsi"/>
                <w:sz w:val="24"/>
                <w:szCs w:val="24"/>
                <w:lang w:eastAsia="en-US"/>
              </w:rPr>
              <w:lastRenderedPageBreak/>
              <w:t>о</w:t>
            </w:r>
            <w:r w:rsidR="00B72DD1" w:rsidRPr="00752EF4">
              <w:rPr>
                <w:rFonts w:eastAsiaTheme="minorHAnsi"/>
                <w:sz w:val="24"/>
                <w:szCs w:val="24"/>
                <w:lang w:eastAsia="en-US"/>
              </w:rPr>
              <w:t>бъем платежей в бюджетную систему Российской Федерации от использования лесов, расположенных на землях лесного фонда, в расчете на 1 га земель лесного фонда;</w:t>
            </w:r>
          </w:p>
          <w:p w14:paraId="4F373378" w14:textId="77777777"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доля площади земель лесного фонда, переданных в пользование, в общей площади земель лесного фонда;</w:t>
            </w:r>
          </w:p>
          <w:p w14:paraId="13BE7264" w14:textId="7B1F2929" w:rsidR="00B72DD1" w:rsidRPr="00752EF4" w:rsidRDefault="00B72DD1" w:rsidP="005A10B5">
            <w:pPr>
              <w:autoSpaceDE w:val="0"/>
              <w:autoSpaceDN w:val="0"/>
              <w:adjustRightInd w:val="0"/>
              <w:rPr>
                <w:rFonts w:eastAsiaTheme="minorHAnsi"/>
                <w:sz w:val="24"/>
                <w:szCs w:val="24"/>
                <w:lang w:eastAsia="en-US"/>
              </w:rPr>
            </w:pPr>
            <w:r w:rsidRPr="00752EF4">
              <w:rPr>
                <w:color w:val="000000"/>
                <w:sz w:val="24"/>
                <w:szCs w:val="24"/>
              </w:rPr>
              <w:t xml:space="preserve">проведены мероприятия по увеличению площади лесовосстановления на лесных участках, не переданных в аренду, в том числе вокруг городов и </w:t>
            </w:r>
            <w:r w:rsidRPr="00752EF4">
              <w:rPr>
                <w:color w:val="000000"/>
                <w:sz w:val="24"/>
                <w:szCs w:val="24"/>
              </w:rPr>
              <w:lastRenderedPageBreak/>
              <w:t>промышленных центров</w:t>
            </w:r>
          </w:p>
        </w:tc>
      </w:tr>
      <w:tr w:rsidR="00B72DD1" w:rsidRPr="00752EF4" w14:paraId="6CAA90FF" w14:textId="77777777" w:rsidTr="000451BF">
        <w:tblPrEx>
          <w:tblCellMar>
            <w:left w:w="57" w:type="dxa"/>
            <w:right w:w="57" w:type="dxa"/>
          </w:tblCellMar>
          <w:tblLook w:val="0000" w:firstRow="0" w:lastRow="0" w:firstColumn="0" w:lastColumn="0" w:noHBand="0" w:noVBand="0"/>
        </w:tblPrEx>
        <w:trPr>
          <w:trHeight w:val="20"/>
        </w:trPr>
        <w:tc>
          <w:tcPr>
            <w:tcW w:w="908" w:type="dxa"/>
          </w:tcPr>
          <w:p w14:paraId="38F144FE" w14:textId="77777777" w:rsidR="00B72DD1" w:rsidRPr="00752EF4" w:rsidRDefault="00B72DD1" w:rsidP="007D6D97">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lastRenderedPageBreak/>
              <w:t>2.2.5.</w:t>
            </w:r>
          </w:p>
        </w:tc>
        <w:tc>
          <w:tcPr>
            <w:tcW w:w="2126" w:type="dxa"/>
          </w:tcPr>
          <w:p w14:paraId="1AF08D2E" w14:textId="757B01DA"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Обеспечение своевременного обнаружения изменений санитарного и лесопатологического состояния лесов для повышения эффективности осуществления управления в области защиты лесов и обеспечения санитарной безопасности в лесах</w:t>
            </w:r>
          </w:p>
        </w:tc>
        <w:tc>
          <w:tcPr>
            <w:tcW w:w="3260" w:type="dxa"/>
          </w:tcPr>
          <w:p w14:paraId="1964ED70" w14:textId="497CB8AD" w:rsidR="00B72DD1" w:rsidRPr="00752EF4" w:rsidRDefault="00203C0E" w:rsidP="005A10B5">
            <w:pPr>
              <w:autoSpaceDE w:val="0"/>
              <w:autoSpaceDN w:val="0"/>
              <w:adjustRightInd w:val="0"/>
              <w:rPr>
                <w:rFonts w:eastAsiaTheme="minorHAnsi"/>
                <w:sz w:val="24"/>
                <w:szCs w:val="24"/>
                <w:lang w:eastAsia="en-US"/>
              </w:rPr>
            </w:pPr>
            <w:r>
              <w:rPr>
                <w:rFonts w:eastAsiaTheme="minorHAnsi"/>
                <w:sz w:val="24"/>
                <w:szCs w:val="24"/>
                <w:lang w:eastAsia="en-US"/>
              </w:rPr>
              <w:t>о</w:t>
            </w:r>
            <w:r w:rsidR="00B72DD1" w:rsidRPr="00752EF4">
              <w:rPr>
                <w:rFonts w:eastAsiaTheme="minorHAnsi"/>
                <w:sz w:val="24"/>
                <w:szCs w:val="24"/>
                <w:lang w:eastAsia="en-US"/>
              </w:rPr>
              <w:t>существлены сбор, анализ и использование информации о санитарном и лесопатологическом состоянии лесов, в том числе об очагах вредных организмов, отнесенных к карантинным объектам, выработка рекомендаций по обеспечению санитарной безопасности в лесах; обеспечен и осуществлен государственный лесопатологический мониторинг на всей площади лесов, расположенных на землях лесного фонда, с применением наземных и дистанционных методов на основе современных технологий; выполнение субъектами Российской Федерации переданных полномочий Российской Федерации в области лесных отношений, обеспечение исполнения которых осуществляется реализацией мероприятий по повышению эффективности проведения мероприятий по предупреждению распространения вредных организмов и ликвидации очагов вредных организмов</w:t>
            </w:r>
          </w:p>
        </w:tc>
        <w:tc>
          <w:tcPr>
            <w:tcW w:w="3345" w:type="dxa"/>
          </w:tcPr>
          <w:p w14:paraId="4FF59F5A" w14:textId="4643702E" w:rsidR="00B72DD1" w:rsidRPr="00752EF4" w:rsidRDefault="00203C0E" w:rsidP="005A10B5">
            <w:pPr>
              <w:autoSpaceDE w:val="0"/>
              <w:autoSpaceDN w:val="0"/>
              <w:adjustRightInd w:val="0"/>
              <w:rPr>
                <w:rFonts w:eastAsiaTheme="minorHAnsi"/>
                <w:sz w:val="24"/>
                <w:szCs w:val="24"/>
                <w:lang w:eastAsia="en-US"/>
              </w:rPr>
            </w:pPr>
            <w:r>
              <w:rPr>
                <w:rFonts w:eastAsiaTheme="minorHAnsi"/>
                <w:sz w:val="24"/>
                <w:szCs w:val="24"/>
                <w:lang w:eastAsia="en-US"/>
              </w:rPr>
              <w:t>л</w:t>
            </w:r>
            <w:r w:rsidR="00B72DD1" w:rsidRPr="00752EF4">
              <w:rPr>
                <w:rFonts w:eastAsiaTheme="minorHAnsi"/>
                <w:sz w:val="24"/>
                <w:szCs w:val="24"/>
                <w:lang w:eastAsia="en-US"/>
              </w:rPr>
              <w:t>есистость территории Российской Федерации;</w:t>
            </w:r>
          </w:p>
          <w:p w14:paraId="1CEF2C58" w14:textId="77777777"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объем платежей в бюджетную систему Российской Федерации от использования лесов, расположенных на землях лесного фонда, в расчете на 1 га земель лесного фонда;</w:t>
            </w:r>
          </w:p>
          <w:p w14:paraId="1E84EDFC" w14:textId="0D4C4F7B"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площадь погибших лесных насаждений</w:t>
            </w:r>
          </w:p>
        </w:tc>
      </w:tr>
      <w:tr w:rsidR="00B72DD1" w:rsidRPr="00752EF4" w14:paraId="5DDBAE39" w14:textId="77777777" w:rsidTr="000451BF">
        <w:tblPrEx>
          <w:tblCellMar>
            <w:left w:w="57" w:type="dxa"/>
            <w:right w:w="57" w:type="dxa"/>
          </w:tblCellMar>
          <w:tblLook w:val="0000" w:firstRow="0" w:lastRow="0" w:firstColumn="0" w:lastColumn="0" w:noHBand="0" w:noVBand="0"/>
        </w:tblPrEx>
        <w:trPr>
          <w:trHeight w:val="20"/>
        </w:trPr>
        <w:tc>
          <w:tcPr>
            <w:tcW w:w="908" w:type="dxa"/>
          </w:tcPr>
          <w:p w14:paraId="6689662B" w14:textId="77777777" w:rsidR="00B72DD1" w:rsidRPr="00752EF4" w:rsidRDefault="00B72DD1" w:rsidP="007D6D97">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t>3.</w:t>
            </w:r>
          </w:p>
        </w:tc>
        <w:tc>
          <w:tcPr>
            <w:tcW w:w="8731" w:type="dxa"/>
            <w:gridSpan w:val="3"/>
          </w:tcPr>
          <w:p w14:paraId="4391C98C" w14:textId="77777777" w:rsidR="005001F6" w:rsidRDefault="00B72DD1" w:rsidP="005001F6">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t xml:space="preserve">Подпрограмма 3 «Охрана и воспроизводство объектов </w:t>
            </w:r>
          </w:p>
          <w:p w14:paraId="4021703D" w14:textId="4AEDCB9D" w:rsidR="00B72DD1" w:rsidRPr="00752EF4" w:rsidRDefault="00B72DD1" w:rsidP="005001F6">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t>животного мира в Республике Тыва»</w:t>
            </w:r>
          </w:p>
        </w:tc>
      </w:tr>
      <w:tr w:rsidR="00B72DD1" w:rsidRPr="00752EF4" w14:paraId="3F4C9235" w14:textId="77777777" w:rsidTr="000451BF">
        <w:tblPrEx>
          <w:tblCellMar>
            <w:left w:w="57" w:type="dxa"/>
            <w:right w:w="57" w:type="dxa"/>
          </w:tblCellMar>
          <w:tblLook w:val="0000" w:firstRow="0" w:lastRow="0" w:firstColumn="0" w:lastColumn="0" w:noHBand="0" w:noVBand="0"/>
        </w:tblPrEx>
        <w:trPr>
          <w:trHeight w:val="20"/>
        </w:trPr>
        <w:tc>
          <w:tcPr>
            <w:tcW w:w="908" w:type="dxa"/>
            <w:vMerge w:val="restart"/>
          </w:tcPr>
          <w:p w14:paraId="4FB7A749" w14:textId="77777777" w:rsidR="00B72DD1" w:rsidRPr="00752EF4" w:rsidRDefault="00B72DD1" w:rsidP="007D6D97">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t>3.1.</w:t>
            </w:r>
          </w:p>
        </w:tc>
        <w:tc>
          <w:tcPr>
            <w:tcW w:w="8731" w:type="dxa"/>
            <w:gridSpan w:val="3"/>
          </w:tcPr>
          <w:p w14:paraId="1FA91204" w14:textId="77777777" w:rsidR="005001F6" w:rsidRDefault="00B72DD1" w:rsidP="005001F6">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t xml:space="preserve">Комплекс процессных мероприятий, реализуемых </w:t>
            </w:r>
          </w:p>
          <w:p w14:paraId="5399688C" w14:textId="3424DDF9" w:rsidR="00B72DD1" w:rsidRPr="00752EF4" w:rsidRDefault="00B72DD1" w:rsidP="005001F6">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t>непрерывно либо на периодической основе</w:t>
            </w:r>
          </w:p>
        </w:tc>
      </w:tr>
      <w:tr w:rsidR="00B72DD1" w:rsidRPr="00752EF4" w14:paraId="2AE546C9" w14:textId="77777777" w:rsidTr="000451BF">
        <w:tblPrEx>
          <w:tblCellMar>
            <w:left w:w="57" w:type="dxa"/>
            <w:right w:w="57" w:type="dxa"/>
          </w:tblCellMar>
          <w:tblLook w:val="0000" w:firstRow="0" w:lastRow="0" w:firstColumn="0" w:lastColumn="0" w:noHBand="0" w:noVBand="0"/>
        </w:tblPrEx>
        <w:trPr>
          <w:trHeight w:val="20"/>
        </w:trPr>
        <w:tc>
          <w:tcPr>
            <w:tcW w:w="908" w:type="dxa"/>
            <w:vMerge/>
          </w:tcPr>
          <w:p w14:paraId="7791E2CD" w14:textId="77777777" w:rsidR="00B72DD1" w:rsidRPr="00752EF4" w:rsidRDefault="00B72DD1" w:rsidP="007D6D97">
            <w:pPr>
              <w:autoSpaceDE w:val="0"/>
              <w:autoSpaceDN w:val="0"/>
              <w:adjustRightInd w:val="0"/>
              <w:jc w:val="center"/>
              <w:rPr>
                <w:rFonts w:eastAsiaTheme="minorHAnsi"/>
                <w:sz w:val="24"/>
                <w:szCs w:val="24"/>
                <w:lang w:eastAsia="en-US"/>
              </w:rPr>
            </w:pPr>
          </w:p>
        </w:tc>
        <w:tc>
          <w:tcPr>
            <w:tcW w:w="8731" w:type="dxa"/>
            <w:gridSpan w:val="3"/>
          </w:tcPr>
          <w:p w14:paraId="05646DFB" w14:textId="34397301" w:rsidR="005001F6" w:rsidRDefault="00B72DD1" w:rsidP="005001F6">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t xml:space="preserve">(куратор </w:t>
            </w:r>
            <w:r w:rsidR="0081785B">
              <w:rPr>
                <w:rFonts w:eastAsiaTheme="minorHAnsi"/>
                <w:sz w:val="24"/>
                <w:szCs w:val="24"/>
                <w:lang w:eastAsia="en-US"/>
              </w:rPr>
              <w:t>–</w:t>
            </w:r>
            <w:r w:rsidRPr="00752EF4">
              <w:rPr>
                <w:rFonts w:eastAsiaTheme="minorHAnsi"/>
                <w:sz w:val="24"/>
                <w:szCs w:val="24"/>
                <w:lang w:eastAsia="en-US"/>
              </w:rPr>
              <w:t xml:space="preserve"> и. о. заместителя Председателя </w:t>
            </w:r>
          </w:p>
          <w:p w14:paraId="32B6D3BA" w14:textId="78DBE576" w:rsidR="00B72DD1" w:rsidRPr="00752EF4" w:rsidRDefault="00B72DD1" w:rsidP="005001F6">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t>Правительства Республики Тыва Ондар У.А.)</w:t>
            </w:r>
          </w:p>
        </w:tc>
      </w:tr>
      <w:tr w:rsidR="00B72DD1" w:rsidRPr="00752EF4" w14:paraId="7E43F035" w14:textId="77777777" w:rsidTr="000451BF">
        <w:tblPrEx>
          <w:tblCellMar>
            <w:left w:w="57" w:type="dxa"/>
            <w:right w:w="57" w:type="dxa"/>
          </w:tblCellMar>
          <w:tblLook w:val="0000" w:firstRow="0" w:lastRow="0" w:firstColumn="0" w:lastColumn="0" w:noHBand="0" w:noVBand="0"/>
        </w:tblPrEx>
        <w:trPr>
          <w:trHeight w:val="20"/>
        </w:trPr>
        <w:tc>
          <w:tcPr>
            <w:tcW w:w="908" w:type="dxa"/>
          </w:tcPr>
          <w:p w14:paraId="38D95A0C" w14:textId="77777777" w:rsidR="00B72DD1" w:rsidRPr="00752EF4" w:rsidRDefault="00B72DD1" w:rsidP="007D6D97">
            <w:pPr>
              <w:autoSpaceDE w:val="0"/>
              <w:autoSpaceDN w:val="0"/>
              <w:adjustRightInd w:val="0"/>
              <w:jc w:val="center"/>
              <w:rPr>
                <w:rFonts w:eastAsiaTheme="minorHAnsi"/>
                <w:sz w:val="24"/>
                <w:szCs w:val="24"/>
                <w:lang w:eastAsia="en-US"/>
              </w:rPr>
            </w:pPr>
          </w:p>
        </w:tc>
        <w:tc>
          <w:tcPr>
            <w:tcW w:w="5386" w:type="dxa"/>
            <w:gridSpan w:val="2"/>
          </w:tcPr>
          <w:p w14:paraId="05604DB6" w14:textId="77777777"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Государственный комитет по охране объектов животного мира Республики Тыва</w:t>
            </w:r>
          </w:p>
        </w:tc>
        <w:tc>
          <w:tcPr>
            <w:tcW w:w="3345" w:type="dxa"/>
          </w:tcPr>
          <w:p w14:paraId="2E228B3A" w14:textId="11DEC7CB" w:rsidR="00B72DD1" w:rsidRPr="00752EF4" w:rsidRDefault="00B72DD1" w:rsidP="005001F6">
            <w:pPr>
              <w:autoSpaceDE w:val="0"/>
              <w:autoSpaceDN w:val="0"/>
              <w:adjustRightInd w:val="0"/>
              <w:rPr>
                <w:rFonts w:eastAsiaTheme="minorHAnsi"/>
                <w:sz w:val="24"/>
                <w:szCs w:val="24"/>
                <w:lang w:eastAsia="en-US"/>
              </w:rPr>
            </w:pPr>
            <w:r w:rsidRPr="00752EF4">
              <w:rPr>
                <w:rFonts w:eastAsiaTheme="minorHAnsi"/>
                <w:sz w:val="24"/>
                <w:szCs w:val="24"/>
                <w:lang w:eastAsia="en-US"/>
              </w:rPr>
              <w:t>срок реализации – 2024-</w:t>
            </w:r>
            <w:r w:rsidR="005001F6">
              <w:rPr>
                <w:rFonts w:eastAsiaTheme="minorHAnsi"/>
                <w:sz w:val="24"/>
                <w:szCs w:val="24"/>
                <w:lang w:eastAsia="en-US"/>
              </w:rPr>
              <w:br/>
            </w:r>
            <w:r w:rsidRPr="00752EF4">
              <w:rPr>
                <w:rFonts w:eastAsiaTheme="minorHAnsi"/>
                <w:sz w:val="24"/>
                <w:szCs w:val="24"/>
                <w:lang w:eastAsia="en-US"/>
              </w:rPr>
              <w:t>2030 гг.</w:t>
            </w:r>
          </w:p>
        </w:tc>
      </w:tr>
      <w:tr w:rsidR="00B72DD1" w:rsidRPr="00752EF4" w14:paraId="378D394E" w14:textId="77777777" w:rsidTr="000451BF">
        <w:tblPrEx>
          <w:tblCellMar>
            <w:left w:w="57" w:type="dxa"/>
            <w:right w:w="57" w:type="dxa"/>
          </w:tblCellMar>
          <w:tblLook w:val="0000" w:firstRow="0" w:lastRow="0" w:firstColumn="0" w:lastColumn="0" w:noHBand="0" w:noVBand="0"/>
        </w:tblPrEx>
        <w:trPr>
          <w:trHeight w:val="20"/>
        </w:trPr>
        <w:tc>
          <w:tcPr>
            <w:tcW w:w="908" w:type="dxa"/>
          </w:tcPr>
          <w:p w14:paraId="0F630DAE" w14:textId="77777777" w:rsidR="00B72DD1" w:rsidRPr="00752EF4" w:rsidRDefault="00B72DD1" w:rsidP="007D6D97">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t>3.1.1.</w:t>
            </w:r>
          </w:p>
        </w:tc>
        <w:tc>
          <w:tcPr>
            <w:tcW w:w="2126" w:type="dxa"/>
          </w:tcPr>
          <w:p w14:paraId="66107964" w14:textId="2AA3601C"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Биотехнические мероприятия, в том числе приобретение соли и посевного материала (кормовых культур) для создания системы подкормочных полей, устройство солон</w:t>
            </w:r>
            <w:r w:rsidRPr="00752EF4">
              <w:rPr>
                <w:rFonts w:eastAsiaTheme="minorHAnsi"/>
                <w:sz w:val="24"/>
                <w:szCs w:val="24"/>
                <w:lang w:eastAsia="en-US"/>
              </w:rPr>
              <w:lastRenderedPageBreak/>
              <w:t>цов</w:t>
            </w:r>
          </w:p>
        </w:tc>
        <w:tc>
          <w:tcPr>
            <w:tcW w:w="3260" w:type="dxa"/>
          </w:tcPr>
          <w:p w14:paraId="210DDF7A" w14:textId="666F4E83" w:rsidR="00B72DD1" w:rsidRPr="00752EF4" w:rsidRDefault="00203C0E" w:rsidP="005A10B5">
            <w:pPr>
              <w:autoSpaceDE w:val="0"/>
              <w:autoSpaceDN w:val="0"/>
              <w:adjustRightInd w:val="0"/>
              <w:rPr>
                <w:rFonts w:eastAsiaTheme="minorHAnsi"/>
                <w:sz w:val="24"/>
                <w:szCs w:val="24"/>
                <w:lang w:eastAsia="en-US"/>
              </w:rPr>
            </w:pPr>
            <w:r>
              <w:rPr>
                <w:rFonts w:eastAsiaTheme="minorHAnsi"/>
                <w:sz w:val="24"/>
                <w:szCs w:val="24"/>
                <w:lang w:eastAsia="en-US"/>
              </w:rPr>
              <w:lastRenderedPageBreak/>
              <w:t>с</w:t>
            </w:r>
            <w:r w:rsidR="00B72DD1" w:rsidRPr="00752EF4">
              <w:rPr>
                <w:rFonts w:eastAsiaTheme="minorHAnsi"/>
                <w:sz w:val="24"/>
                <w:szCs w:val="24"/>
                <w:lang w:eastAsia="en-US"/>
              </w:rPr>
              <w:t xml:space="preserve">охранение и рост численности основных видов охотничьих ресурсов (прежде всего копытных животных) в интересах нынешнего и будущих поколений (сокращение разрыва между фактической численностью охотничьих ресурсов и расчетной с учетом биологической продуктивности </w:t>
            </w:r>
            <w:r w:rsidR="00B72DD1" w:rsidRPr="00752EF4">
              <w:rPr>
                <w:rFonts w:eastAsiaTheme="minorHAnsi"/>
                <w:sz w:val="24"/>
                <w:szCs w:val="24"/>
                <w:lang w:eastAsia="en-US"/>
              </w:rPr>
              <w:lastRenderedPageBreak/>
              <w:t>популяций и экологической емкости угодий на 3 процента к 2025 году по сравнению с уровнем 2019 года);</w:t>
            </w:r>
          </w:p>
          <w:p w14:paraId="2C42FF3F" w14:textId="58AACFD6"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рост показателя отношения фактической добычи охотничьих ресурсов к установленным лимитам добычи по отдельным видам</w:t>
            </w:r>
          </w:p>
        </w:tc>
        <w:tc>
          <w:tcPr>
            <w:tcW w:w="3345" w:type="dxa"/>
          </w:tcPr>
          <w:p w14:paraId="2146E902" w14:textId="149375B9" w:rsidR="00B72DD1" w:rsidRPr="00752EF4" w:rsidRDefault="00203C0E" w:rsidP="005A10B5">
            <w:pPr>
              <w:autoSpaceDE w:val="0"/>
              <w:autoSpaceDN w:val="0"/>
              <w:adjustRightInd w:val="0"/>
              <w:rPr>
                <w:rFonts w:eastAsiaTheme="minorHAnsi"/>
                <w:sz w:val="24"/>
                <w:szCs w:val="24"/>
                <w:lang w:eastAsia="en-US"/>
              </w:rPr>
            </w:pPr>
            <w:r>
              <w:rPr>
                <w:rFonts w:eastAsiaTheme="minorHAnsi"/>
                <w:sz w:val="24"/>
                <w:szCs w:val="24"/>
                <w:lang w:eastAsia="en-US"/>
              </w:rPr>
              <w:lastRenderedPageBreak/>
              <w:t>д</w:t>
            </w:r>
            <w:r w:rsidR="00B72DD1" w:rsidRPr="00752EF4">
              <w:rPr>
                <w:rFonts w:eastAsiaTheme="minorHAnsi"/>
                <w:sz w:val="24"/>
                <w:szCs w:val="24"/>
                <w:lang w:eastAsia="en-US"/>
              </w:rPr>
              <w:t>оля видов охотничьих ресурсов, по которым ведется учет их численности в рамках государственного мониторинга охотничьих ресурсов и среды их обитания, в общем количестве видов охотничьих ресурсов, обитающих на территории Республики Тыва;</w:t>
            </w:r>
          </w:p>
          <w:p w14:paraId="3865B264" w14:textId="77777777"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индекс численности волка (от</w:t>
            </w:r>
            <w:r w:rsidRPr="00752EF4">
              <w:rPr>
                <w:rFonts w:eastAsiaTheme="minorHAnsi"/>
                <w:sz w:val="24"/>
                <w:szCs w:val="24"/>
                <w:lang w:eastAsia="en-US"/>
              </w:rPr>
              <w:lastRenderedPageBreak/>
              <w:t>ношение численности волка по окончании охотничьего сезона в текущем году к его численности по окончании охотничьего сезона 2019/20 года);</w:t>
            </w:r>
          </w:p>
          <w:p w14:paraId="307976CD" w14:textId="77777777"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индекс численности охотничьих ресурсов в охотничьих угодьях (отношение численности охотничьих ресурсов по окончании охотничьего сезона в текущем году к их численности по окончании охотничьего сезона 2019/20 года) по видам: лось, косуля, благородный олень, сибирский горный козел, соболь (увеличение в среднем по видам охотничьих ресурсов на 3 процента к 2025 году по сравнению с 2019 годом);</w:t>
            </w:r>
          </w:p>
          <w:p w14:paraId="3ECF7376" w14:textId="2BF43164"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соотношение фактической добычи охотничьих ресурсов к установленным лимитам добычи по видам: лось, косуля, благородный олень, сибирский горный козел, соболь (не менее 40 процентов к 2025 году)</w:t>
            </w:r>
          </w:p>
        </w:tc>
      </w:tr>
      <w:tr w:rsidR="00B72DD1" w:rsidRPr="00752EF4" w14:paraId="3B75DCA1" w14:textId="77777777" w:rsidTr="000451BF">
        <w:tblPrEx>
          <w:tblCellMar>
            <w:left w:w="57" w:type="dxa"/>
            <w:right w:w="57" w:type="dxa"/>
          </w:tblCellMar>
          <w:tblLook w:val="0000" w:firstRow="0" w:lastRow="0" w:firstColumn="0" w:lastColumn="0" w:noHBand="0" w:noVBand="0"/>
        </w:tblPrEx>
        <w:trPr>
          <w:trHeight w:val="20"/>
        </w:trPr>
        <w:tc>
          <w:tcPr>
            <w:tcW w:w="908" w:type="dxa"/>
          </w:tcPr>
          <w:p w14:paraId="3FDC2B18" w14:textId="77777777" w:rsidR="00B72DD1" w:rsidRPr="00752EF4" w:rsidRDefault="00B72DD1" w:rsidP="007D6D97">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lastRenderedPageBreak/>
              <w:t>3.1.2.</w:t>
            </w:r>
          </w:p>
        </w:tc>
        <w:tc>
          <w:tcPr>
            <w:tcW w:w="2126" w:type="dxa"/>
          </w:tcPr>
          <w:p w14:paraId="7C6E15AD" w14:textId="52178B57"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Укрепление материально-</w:t>
            </w:r>
            <w:r w:rsidR="00C16252" w:rsidRPr="00752EF4">
              <w:rPr>
                <w:rFonts w:eastAsiaTheme="minorHAnsi"/>
                <w:sz w:val="24"/>
                <w:szCs w:val="24"/>
                <w:lang w:eastAsia="en-US"/>
              </w:rPr>
              <w:t>технической базы Государственного</w:t>
            </w:r>
            <w:r w:rsidRPr="00752EF4">
              <w:rPr>
                <w:rFonts w:eastAsiaTheme="minorHAnsi"/>
                <w:sz w:val="24"/>
                <w:szCs w:val="24"/>
                <w:lang w:eastAsia="en-US"/>
              </w:rPr>
              <w:t xml:space="preserve"> комитет</w:t>
            </w:r>
            <w:r w:rsidR="00C16252" w:rsidRPr="00752EF4">
              <w:rPr>
                <w:rFonts w:eastAsiaTheme="minorHAnsi"/>
                <w:sz w:val="24"/>
                <w:szCs w:val="24"/>
                <w:lang w:eastAsia="en-US"/>
              </w:rPr>
              <w:t>а</w:t>
            </w:r>
            <w:r w:rsidRPr="00752EF4">
              <w:rPr>
                <w:rFonts w:eastAsiaTheme="minorHAnsi"/>
                <w:sz w:val="24"/>
                <w:szCs w:val="24"/>
                <w:lang w:eastAsia="en-US"/>
              </w:rPr>
              <w:t xml:space="preserve"> по охране объектов животного мира Республики Тыва</w:t>
            </w:r>
          </w:p>
        </w:tc>
        <w:tc>
          <w:tcPr>
            <w:tcW w:w="3260" w:type="dxa"/>
          </w:tcPr>
          <w:p w14:paraId="26428583" w14:textId="487C2A74" w:rsidR="00B72DD1" w:rsidRPr="00752EF4" w:rsidRDefault="00203C0E" w:rsidP="005A10B5">
            <w:pPr>
              <w:autoSpaceDE w:val="0"/>
              <w:autoSpaceDN w:val="0"/>
              <w:adjustRightInd w:val="0"/>
              <w:rPr>
                <w:rFonts w:eastAsiaTheme="minorHAnsi"/>
                <w:sz w:val="24"/>
                <w:szCs w:val="24"/>
                <w:lang w:eastAsia="en-US"/>
              </w:rPr>
            </w:pPr>
            <w:r>
              <w:rPr>
                <w:rFonts w:eastAsiaTheme="minorHAnsi"/>
                <w:sz w:val="24"/>
                <w:szCs w:val="24"/>
                <w:lang w:eastAsia="en-US"/>
              </w:rPr>
              <w:t>п</w:t>
            </w:r>
            <w:r w:rsidR="00B72DD1" w:rsidRPr="00752EF4">
              <w:rPr>
                <w:rFonts w:eastAsiaTheme="minorHAnsi"/>
                <w:sz w:val="24"/>
                <w:szCs w:val="24"/>
                <w:lang w:eastAsia="en-US"/>
              </w:rPr>
              <w:t>овышение эффективности федерального государственного охотничьего надзора, минимизация факторов, негативно влияющих на численность охотничьих ресурсов, на 5 процентов;</w:t>
            </w:r>
          </w:p>
          <w:p w14:paraId="6108A936" w14:textId="6C49636B" w:rsidR="00B72DD1" w:rsidRPr="00752EF4" w:rsidRDefault="00B72DD1" w:rsidP="005001F6">
            <w:pPr>
              <w:autoSpaceDE w:val="0"/>
              <w:autoSpaceDN w:val="0"/>
              <w:adjustRightInd w:val="0"/>
              <w:rPr>
                <w:rFonts w:eastAsiaTheme="minorHAnsi"/>
                <w:sz w:val="24"/>
                <w:szCs w:val="24"/>
                <w:lang w:eastAsia="en-US"/>
              </w:rPr>
            </w:pPr>
            <w:r w:rsidRPr="00752EF4">
              <w:rPr>
                <w:rFonts w:eastAsiaTheme="minorHAnsi"/>
                <w:sz w:val="24"/>
                <w:szCs w:val="24"/>
                <w:lang w:eastAsia="en-US"/>
              </w:rPr>
              <w:t>повышение эффективности производственного охотничьего контроля на 30 процентов</w:t>
            </w:r>
          </w:p>
        </w:tc>
        <w:tc>
          <w:tcPr>
            <w:tcW w:w="3345" w:type="dxa"/>
          </w:tcPr>
          <w:p w14:paraId="2450666B" w14:textId="5D494E06" w:rsidR="00B72DD1" w:rsidRPr="00752EF4" w:rsidRDefault="00203C0E" w:rsidP="005A10B5">
            <w:pPr>
              <w:autoSpaceDE w:val="0"/>
              <w:autoSpaceDN w:val="0"/>
              <w:adjustRightInd w:val="0"/>
              <w:rPr>
                <w:rFonts w:eastAsiaTheme="minorHAnsi"/>
                <w:sz w:val="24"/>
                <w:szCs w:val="24"/>
                <w:lang w:eastAsia="en-US"/>
              </w:rPr>
            </w:pPr>
            <w:r>
              <w:rPr>
                <w:rFonts w:eastAsiaTheme="minorHAnsi"/>
                <w:sz w:val="24"/>
                <w:szCs w:val="24"/>
                <w:lang w:eastAsia="en-US"/>
              </w:rPr>
              <w:t>д</w:t>
            </w:r>
            <w:r w:rsidR="00B72DD1" w:rsidRPr="00752EF4">
              <w:rPr>
                <w:rFonts w:eastAsiaTheme="minorHAnsi"/>
                <w:sz w:val="24"/>
                <w:szCs w:val="24"/>
                <w:lang w:eastAsia="en-US"/>
              </w:rPr>
              <w:t>оля нарушений, выявленных при осуществлении федерального государственного охотничьего надзора, по которым вынесены постановления о привлечении к административной ответственности, к общему количеству выявленных нарушений</w:t>
            </w:r>
          </w:p>
        </w:tc>
      </w:tr>
      <w:tr w:rsidR="00B72DD1" w:rsidRPr="00752EF4" w14:paraId="1DA728D1" w14:textId="77777777" w:rsidTr="000451BF">
        <w:tblPrEx>
          <w:tblCellMar>
            <w:left w:w="57" w:type="dxa"/>
            <w:right w:w="57" w:type="dxa"/>
          </w:tblCellMar>
          <w:tblLook w:val="0000" w:firstRow="0" w:lastRow="0" w:firstColumn="0" w:lastColumn="0" w:noHBand="0" w:noVBand="0"/>
        </w:tblPrEx>
        <w:trPr>
          <w:trHeight w:val="20"/>
        </w:trPr>
        <w:tc>
          <w:tcPr>
            <w:tcW w:w="908" w:type="dxa"/>
          </w:tcPr>
          <w:p w14:paraId="339DEA73" w14:textId="77777777" w:rsidR="00B72DD1" w:rsidRPr="00752EF4" w:rsidRDefault="00B72DD1" w:rsidP="007D6D97">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t>4.</w:t>
            </w:r>
          </w:p>
        </w:tc>
        <w:tc>
          <w:tcPr>
            <w:tcW w:w="8731" w:type="dxa"/>
            <w:gridSpan w:val="3"/>
          </w:tcPr>
          <w:p w14:paraId="4C380F13" w14:textId="77777777" w:rsidR="00B72DD1" w:rsidRPr="00752EF4" w:rsidRDefault="00B72DD1" w:rsidP="0081785B">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t>Подпрограмма 4 «Охрана окружающей среды Республики Тыва»</w:t>
            </w:r>
          </w:p>
        </w:tc>
      </w:tr>
      <w:tr w:rsidR="00B72DD1" w:rsidRPr="00752EF4" w14:paraId="0AC040A1" w14:textId="77777777" w:rsidTr="000451BF">
        <w:tblPrEx>
          <w:tblCellMar>
            <w:left w:w="57" w:type="dxa"/>
            <w:right w:w="57" w:type="dxa"/>
          </w:tblCellMar>
          <w:tblLook w:val="0000" w:firstRow="0" w:lastRow="0" w:firstColumn="0" w:lastColumn="0" w:noHBand="0" w:noVBand="0"/>
        </w:tblPrEx>
        <w:trPr>
          <w:trHeight w:val="20"/>
        </w:trPr>
        <w:tc>
          <w:tcPr>
            <w:tcW w:w="908" w:type="dxa"/>
            <w:vMerge w:val="restart"/>
          </w:tcPr>
          <w:p w14:paraId="30D59665" w14:textId="77777777" w:rsidR="00B72DD1" w:rsidRPr="00752EF4" w:rsidRDefault="00B72DD1" w:rsidP="007D6D97">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t>4.1.</w:t>
            </w:r>
          </w:p>
        </w:tc>
        <w:tc>
          <w:tcPr>
            <w:tcW w:w="8731" w:type="dxa"/>
            <w:gridSpan w:val="3"/>
          </w:tcPr>
          <w:p w14:paraId="51B4A715" w14:textId="77777777" w:rsidR="0081785B" w:rsidRDefault="00B72DD1" w:rsidP="0081785B">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t xml:space="preserve">Комплекс процессных мероприятий, реализуемых </w:t>
            </w:r>
          </w:p>
          <w:p w14:paraId="0CF76A93" w14:textId="1A7AA168" w:rsidR="00B72DD1" w:rsidRPr="00752EF4" w:rsidRDefault="00B72DD1" w:rsidP="0081785B">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t>непрерывно либо на периодической основе</w:t>
            </w:r>
          </w:p>
        </w:tc>
      </w:tr>
      <w:tr w:rsidR="00B72DD1" w:rsidRPr="00752EF4" w14:paraId="19D8DE23" w14:textId="77777777" w:rsidTr="000451BF">
        <w:tblPrEx>
          <w:tblCellMar>
            <w:left w:w="57" w:type="dxa"/>
            <w:right w:w="57" w:type="dxa"/>
          </w:tblCellMar>
          <w:tblLook w:val="0000" w:firstRow="0" w:lastRow="0" w:firstColumn="0" w:lastColumn="0" w:noHBand="0" w:noVBand="0"/>
        </w:tblPrEx>
        <w:trPr>
          <w:trHeight w:val="20"/>
        </w:trPr>
        <w:tc>
          <w:tcPr>
            <w:tcW w:w="908" w:type="dxa"/>
            <w:vMerge/>
          </w:tcPr>
          <w:p w14:paraId="0C7C0EF3" w14:textId="77777777" w:rsidR="00B72DD1" w:rsidRPr="00752EF4" w:rsidRDefault="00B72DD1" w:rsidP="007D6D97">
            <w:pPr>
              <w:autoSpaceDE w:val="0"/>
              <w:autoSpaceDN w:val="0"/>
              <w:adjustRightInd w:val="0"/>
              <w:jc w:val="center"/>
              <w:rPr>
                <w:rFonts w:eastAsiaTheme="minorHAnsi"/>
                <w:sz w:val="24"/>
                <w:szCs w:val="24"/>
                <w:lang w:eastAsia="en-US"/>
              </w:rPr>
            </w:pPr>
          </w:p>
        </w:tc>
        <w:tc>
          <w:tcPr>
            <w:tcW w:w="8731" w:type="dxa"/>
            <w:gridSpan w:val="3"/>
          </w:tcPr>
          <w:p w14:paraId="6D8ED5EA" w14:textId="0F1C4680" w:rsidR="0081785B" w:rsidRDefault="00B72DD1" w:rsidP="0081785B">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t xml:space="preserve">(куратор </w:t>
            </w:r>
            <w:r w:rsidR="0081785B">
              <w:rPr>
                <w:rFonts w:eastAsiaTheme="minorHAnsi"/>
                <w:sz w:val="24"/>
                <w:szCs w:val="24"/>
                <w:lang w:eastAsia="en-US"/>
              </w:rPr>
              <w:t>–</w:t>
            </w:r>
            <w:r w:rsidRPr="00752EF4">
              <w:rPr>
                <w:rFonts w:eastAsiaTheme="minorHAnsi"/>
                <w:sz w:val="24"/>
                <w:szCs w:val="24"/>
                <w:lang w:eastAsia="en-US"/>
              </w:rPr>
              <w:t xml:space="preserve"> и. о. заместителя Председателя </w:t>
            </w:r>
          </w:p>
          <w:p w14:paraId="0E562512" w14:textId="1BB1689F" w:rsidR="00B72DD1" w:rsidRPr="00752EF4" w:rsidRDefault="00B72DD1" w:rsidP="0081785B">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t>Правительства Республики Тыва Ондар У.А.)</w:t>
            </w:r>
          </w:p>
        </w:tc>
      </w:tr>
      <w:tr w:rsidR="00B72DD1" w:rsidRPr="00752EF4" w14:paraId="0FACC7D3" w14:textId="77777777" w:rsidTr="000451BF">
        <w:tblPrEx>
          <w:tblCellMar>
            <w:left w:w="57" w:type="dxa"/>
            <w:right w:w="57" w:type="dxa"/>
          </w:tblCellMar>
          <w:tblLook w:val="0000" w:firstRow="0" w:lastRow="0" w:firstColumn="0" w:lastColumn="0" w:noHBand="0" w:noVBand="0"/>
        </w:tblPrEx>
        <w:trPr>
          <w:trHeight w:val="20"/>
        </w:trPr>
        <w:tc>
          <w:tcPr>
            <w:tcW w:w="908" w:type="dxa"/>
          </w:tcPr>
          <w:p w14:paraId="2FCE99D7" w14:textId="77777777" w:rsidR="00B72DD1" w:rsidRPr="00752EF4" w:rsidRDefault="00B72DD1" w:rsidP="007D6D97">
            <w:pPr>
              <w:autoSpaceDE w:val="0"/>
              <w:autoSpaceDN w:val="0"/>
              <w:adjustRightInd w:val="0"/>
              <w:jc w:val="center"/>
              <w:rPr>
                <w:rFonts w:eastAsiaTheme="minorHAnsi"/>
                <w:sz w:val="24"/>
                <w:szCs w:val="24"/>
                <w:lang w:eastAsia="en-US"/>
              </w:rPr>
            </w:pPr>
          </w:p>
        </w:tc>
        <w:tc>
          <w:tcPr>
            <w:tcW w:w="5386" w:type="dxa"/>
            <w:gridSpan w:val="2"/>
          </w:tcPr>
          <w:p w14:paraId="23F09EA1" w14:textId="45C6F564" w:rsidR="00B72DD1" w:rsidRPr="00752EF4" w:rsidRDefault="00B72DD1" w:rsidP="0081785B">
            <w:pPr>
              <w:autoSpaceDE w:val="0"/>
              <w:autoSpaceDN w:val="0"/>
              <w:adjustRightInd w:val="0"/>
              <w:rPr>
                <w:rFonts w:eastAsiaTheme="minorHAnsi"/>
                <w:sz w:val="24"/>
                <w:szCs w:val="24"/>
                <w:lang w:eastAsia="en-US"/>
              </w:rPr>
            </w:pPr>
            <w:r w:rsidRPr="00752EF4">
              <w:rPr>
                <w:rFonts w:eastAsiaTheme="minorHAnsi"/>
                <w:sz w:val="24"/>
                <w:szCs w:val="24"/>
                <w:lang w:eastAsia="en-US"/>
              </w:rPr>
              <w:t xml:space="preserve">Ответственный за реализацию </w:t>
            </w:r>
            <w:r w:rsidR="0081785B">
              <w:rPr>
                <w:rFonts w:eastAsiaTheme="minorHAnsi"/>
                <w:sz w:val="24"/>
                <w:szCs w:val="24"/>
                <w:lang w:eastAsia="en-US"/>
              </w:rPr>
              <w:t>–</w:t>
            </w:r>
            <w:r w:rsidRPr="00752EF4">
              <w:rPr>
                <w:rFonts w:eastAsiaTheme="minorHAnsi"/>
                <w:sz w:val="24"/>
                <w:szCs w:val="24"/>
                <w:lang w:eastAsia="en-US"/>
              </w:rPr>
              <w:t xml:space="preserve"> Министерство лесного хозяйства и природопользования Республики Тыва</w:t>
            </w:r>
          </w:p>
        </w:tc>
        <w:tc>
          <w:tcPr>
            <w:tcW w:w="3345" w:type="dxa"/>
          </w:tcPr>
          <w:p w14:paraId="310E6105" w14:textId="295B6C7E" w:rsidR="00B72DD1" w:rsidRPr="00752EF4" w:rsidRDefault="00B72DD1" w:rsidP="0081785B">
            <w:pPr>
              <w:autoSpaceDE w:val="0"/>
              <w:autoSpaceDN w:val="0"/>
              <w:adjustRightInd w:val="0"/>
              <w:rPr>
                <w:rFonts w:eastAsiaTheme="minorHAnsi"/>
                <w:sz w:val="24"/>
                <w:szCs w:val="24"/>
                <w:lang w:eastAsia="en-US"/>
              </w:rPr>
            </w:pPr>
            <w:r w:rsidRPr="00752EF4">
              <w:rPr>
                <w:rFonts w:eastAsiaTheme="minorHAnsi"/>
                <w:sz w:val="24"/>
                <w:szCs w:val="24"/>
                <w:lang w:eastAsia="en-US"/>
              </w:rPr>
              <w:t>срок реализации – 2024-</w:t>
            </w:r>
            <w:r w:rsidR="0081785B">
              <w:rPr>
                <w:rFonts w:eastAsiaTheme="minorHAnsi"/>
                <w:sz w:val="24"/>
                <w:szCs w:val="24"/>
                <w:lang w:eastAsia="en-US"/>
              </w:rPr>
              <w:br/>
            </w:r>
            <w:r w:rsidRPr="00752EF4">
              <w:rPr>
                <w:rFonts w:eastAsiaTheme="minorHAnsi"/>
                <w:sz w:val="24"/>
                <w:szCs w:val="24"/>
                <w:lang w:eastAsia="en-US"/>
              </w:rPr>
              <w:t>2030 гг.</w:t>
            </w:r>
          </w:p>
        </w:tc>
      </w:tr>
      <w:tr w:rsidR="00B72DD1" w:rsidRPr="00752EF4" w14:paraId="0E68AB6D" w14:textId="77777777" w:rsidTr="000451BF">
        <w:tblPrEx>
          <w:tblCellMar>
            <w:left w:w="57" w:type="dxa"/>
            <w:right w:w="57" w:type="dxa"/>
          </w:tblCellMar>
          <w:tblLook w:val="0000" w:firstRow="0" w:lastRow="0" w:firstColumn="0" w:lastColumn="0" w:noHBand="0" w:noVBand="0"/>
        </w:tblPrEx>
        <w:trPr>
          <w:trHeight w:val="20"/>
        </w:trPr>
        <w:tc>
          <w:tcPr>
            <w:tcW w:w="908" w:type="dxa"/>
          </w:tcPr>
          <w:p w14:paraId="727A964F" w14:textId="77777777" w:rsidR="00B72DD1" w:rsidRPr="00752EF4" w:rsidRDefault="00B72DD1" w:rsidP="007D6D97">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t>4.1.1.</w:t>
            </w:r>
          </w:p>
        </w:tc>
        <w:tc>
          <w:tcPr>
            <w:tcW w:w="2126" w:type="dxa"/>
          </w:tcPr>
          <w:p w14:paraId="63E5386D" w14:textId="1AFDC69B"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 xml:space="preserve">Сохранение биоразнообразия и развитие особо охраняемых природных территорий регионального </w:t>
            </w:r>
            <w:r w:rsidRPr="00752EF4">
              <w:rPr>
                <w:rFonts w:eastAsiaTheme="minorHAnsi"/>
                <w:sz w:val="24"/>
                <w:szCs w:val="24"/>
                <w:lang w:eastAsia="en-US"/>
              </w:rPr>
              <w:lastRenderedPageBreak/>
              <w:t>значения Республики Тыва</w:t>
            </w:r>
          </w:p>
        </w:tc>
        <w:tc>
          <w:tcPr>
            <w:tcW w:w="3260" w:type="dxa"/>
          </w:tcPr>
          <w:p w14:paraId="6BB2A4CE" w14:textId="5D1464A3" w:rsidR="00B72DD1" w:rsidRPr="00752EF4" w:rsidRDefault="00551DD3" w:rsidP="005A10B5">
            <w:pPr>
              <w:autoSpaceDE w:val="0"/>
              <w:autoSpaceDN w:val="0"/>
              <w:adjustRightInd w:val="0"/>
              <w:rPr>
                <w:rFonts w:eastAsiaTheme="minorHAnsi"/>
                <w:sz w:val="24"/>
                <w:szCs w:val="24"/>
                <w:lang w:eastAsia="en-US"/>
              </w:rPr>
            </w:pPr>
            <w:r>
              <w:rPr>
                <w:rFonts w:eastAsiaTheme="minorHAnsi"/>
                <w:sz w:val="24"/>
                <w:szCs w:val="24"/>
                <w:lang w:eastAsia="en-US"/>
              </w:rPr>
              <w:lastRenderedPageBreak/>
              <w:t>с</w:t>
            </w:r>
            <w:r w:rsidR="00B72DD1" w:rsidRPr="00752EF4">
              <w:rPr>
                <w:rFonts w:eastAsiaTheme="minorHAnsi"/>
                <w:sz w:val="24"/>
                <w:szCs w:val="24"/>
                <w:lang w:eastAsia="en-US"/>
              </w:rPr>
              <w:t>оздание ООПТ регионального значения в целях сохранения естественной природной среды и ландшафтов;</w:t>
            </w:r>
          </w:p>
          <w:p w14:paraId="3F6972AA" w14:textId="77777777"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продолжение работ по обустройству кластерного участ</w:t>
            </w:r>
            <w:r w:rsidRPr="00752EF4">
              <w:rPr>
                <w:rFonts w:eastAsiaTheme="minorHAnsi"/>
                <w:sz w:val="24"/>
                <w:szCs w:val="24"/>
                <w:lang w:eastAsia="en-US"/>
              </w:rPr>
              <w:lastRenderedPageBreak/>
              <w:t>ка «Тайга»;</w:t>
            </w:r>
          </w:p>
          <w:p w14:paraId="4B60B91A" w14:textId="20907990" w:rsidR="00B72DD1" w:rsidRPr="00752EF4" w:rsidRDefault="00B72DD1" w:rsidP="009E49CD">
            <w:pPr>
              <w:autoSpaceDE w:val="0"/>
              <w:autoSpaceDN w:val="0"/>
              <w:adjustRightInd w:val="0"/>
              <w:rPr>
                <w:rFonts w:eastAsiaTheme="minorHAnsi"/>
                <w:sz w:val="24"/>
                <w:szCs w:val="24"/>
                <w:lang w:eastAsia="en-US"/>
              </w:rPr>
            </w:pPr>
            <w:r w:rsidRPr="00752EF4">
              <w:rPr>
                <w:rFonts w:eastAsiaTheme="minorHAnsi"/>
                <w:sz w:val="24"/>
                <w:szCs w:val="24"/>
                <w:lang w:eastAsia="en-US"/>
              </w:rPr>
              <w:t xml:space="preserve">установление границ планируемого к созданию кластерного участка «Хамсара» (далее </w:t>
            </w:r>
            <w:r w:rsidR="009E49CD">
              <w:rPr>
                <w:rFonts w:eastAsiaTheme="minorHAnsi"/>
                <w:sz w:val="24"/>
                <w:szCs w:val="24"/>
                <w:lang w:eastAsia="en-US"/>
              </w:rPr>
              <w:t>–</w:t>
            </w:r>
            <w:r w:rsidRPr="00752EF4">
              <w:rPr>
                <w:rFonts w:eastAsiaTheme="minorHAnsi"/>
                <w:sz w:val="24"/>
                <w:szCs w:val="24"/>
                <w:lang w:eastAsia="en-US"/>
              </w:rPr>
              <w:t xml:space="preserve"> КУ). Внесение сведений о границах КУ в ЕГРН позволит исключить бесконтрольную добычу полезных ископаемых, а также раздачу земельных участков в пределах территории КУ</w:t>
            </w:r>
          </w:p>
        </w:tc>
        <w:tc>
          <w:tcPr>
            <w:tcW w:w="3345" w:type="dxa"/>
          </w:tcPr>
          <w:p w14:paraId="58A9F003" w14:textId="3F84338D" w:rsidR="00B72DD1" w:rsidRPr="00752EF4" w:rsidRDefault="00551DD3" w:rsidP="005A10B5">
            <w:pPr>
              <w:autoSpaceDE w:val="0"/>
              <w:autoSpaceDN w:val="0"/>
              <w:adjustRightInd w:val="0"/>
              <w:rPr>
                <w:rFonts w:eastAsiaTheme="minorHAnsi"/>
                <w:sz w:val="24"/>
                <w:szCs w:val="24"/>
                <w:lang w:eastAsia="en-US"/>
              </w:rPr>
            </w:pPr>
            <w:r>
              <w:rPr>
                <w:rFonts w:eastAsiaTheme="minorHAnsi"/>
                <w:sz w:val="24"/>
                <w:szCs w:val="24"/>
                <w:lang w:eastAsia="en-US"/>
              </w:rPr>
              <w:lastRenderedPageBreak/>
              <w:t>с</w:t>
            </w:r>
            <w:r w:rsidR="00B72DD1" w:rsidRPr="00752EF4">
              <w:rPr>
                <w:rFonts w:eastAsiaTheme="minorHAnsi"/>
                <w:sz w:val="24"/>
                <w:szCs w:val="24"/>
                <w:lang w:eastAsia="en-US"/>
              </w:rPr>
              <w:t>охранение биоразнообразия и развитие особо охраняемых природных территорий регионального значения Республики Тыва;</w:t>
            </w:r>
          </w:p>
          <w:p w14:paraId="0A698D91" w14:textId="14C00994"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 xml:space="preserve">реализация мероприятий по </w:t>
            </w:r>
            <w:r w:rsidRPr="00752EF4">
              <w:rPr>
                <w:rFonts w:eastAsiaTheme="minorHAnsi"/>
                <w:sz w:val="24"/>
                <w:szCs w:val="24"/>
                <w:lang w:eastAsia="en-US"/>
              </w:rPr>
              <w:lastRenderedPageBreak/>
              <w:t>охране и воспроизводству объектов растительного и животного мира и среды их обитания</w:t>
            </w:r>
          </w:p>
        </w:tc>
      </w:tr>
      <w:tr w:rsidR="00B72DD1" w:rsidRPr="00752EF4" w14:paraId="31491DA6" w14:textId="77777777" w:rsidTr="000451BF">
        <w:tblPrEx>
          <w:tblCellMar>
            <w:left w:w="57" w:type="dxa"/>
            <w:right w:w="57" w:type="dxa"/>
          </w:tblCellMar>
          <w:tblLook w:val="0000" w:firstRow="0" w:lastRow="0" w:firstColumn="0" w:lastColumn="0" w:noHBand="0" w:noVBand="0"/>
        </w:tblPrEx>
        <w:trPr>
          <w:trHeight w:val="20"/>
        </w:trPr>
        <w:tc>
          <w:tcPr>
            <w:tcW w:w="908" w:type="dxa"/>
          </w:tcPr>
          <w:p w14:paraId="60852D77" w14:textId="77777777" w:rsidR="00B72DD1" w:rsidRPr="00752EF4" w:rsidRDefault="00B72DD1" w:rsidP="007D6D97">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lastRenderedPageBreak/>
              <w:t>4.1.2.</w:t>
            </w:r>
          </w:p>
        </w:tc>
        <w:tc>
          <w:tcPr>
            <w:tcW w:w="2126" w:type="dxa"/>
          </w:tcPr>
          <w:p w14:paraId="702E2943" w14:textId="263C3DFF"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Издание Красной книги Республики Тыва</w:t>
            </w:r>
          </w:p>
        </w:tc>
        <w:tc>
          <w:tcPr>
            <w:tcW w:w="3260" w:type="dxa"/>
          </w:tcPr>
          <w:p w14:paraId="35F1D2EC" w14:textId="70232132"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необходимость переиздания Красной книги</w:t>
            </w:r>
          </w:p>
        </w:tc>
        <w:tc>
          <w:tcPr>
            <w:tcW w:w="3345" w:type="dxa"/>
          </w:tcPr>
          <w:p w14:paraId="19356AA6" w14:textId="0EBD78E6"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издание Красной книги Республики Тыва</w:t>
            </w:r>
          </w:p>
        </w:tc>
      </w:tr>
      <w:tr w:rsidR="00B72DD1" w:rsidRPr="00752EF4" w14:paraId="71E57056" w14:textId="77777777" w:rsidTr="000451BF">
        <w:tblPrEx>
          <w:tblCellMar>
            <w:left w:w="57" w:type="dxa"/>
            <w:right w:w="57" w:type="dxa"/>
          </w:tblCellMar>
          <w:tblLook w:val="0000" w:firstRow="0" w:lastRow="0" w:firstColumn="0" w:lastColumn="0" w:noHBand="0" w:noVBand="0"/>
        </w:tblPrEx>
        <w:trPr>
          <w:trHeight w:val="20"/>
        </w:trPr>
        <w:tc>
          <w:tcPr>
            <w:tcW w:w="908" w:type="dxa"/>
          </w:tcPr>
          <w:p w14:paraId="5D033DBF" w14:textId="77777777" w:rsidR="00B72DD1" w:rsidRPr="00752EF4" w:rsidRDefault="00B72DD1" w:rsidP="007D6D97">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t>4.1.3.</w:t>
            </w:r>
          </w:p>
        </w:tc>
        <w:tc>
          <w:tcPr>
            <w:tcW w:w="2126" w:type="dxa"/>
          </w:tcPr>
          <w:p w14:paraId="6064BD6C" w14:textId="15D3BB3E" w:rsidR="00B72DD1" w:rsidRPr="00752EF4" w:rsidRDefault="00B72DD1" w:rsidP="0081785B">
            <w:pPr>
              <w:autoSpaceDE w:val="0"/>
              <w:autoSpaceDN w:val="0"/>
              <w:adjustRightInd w:val="0"/>
              <w:rPr>
                <w:rFonts w:eastAsiaTheme="minorHAnsi"/>
                <w:sz w:val="24"/>
                <w:szCs w:val="24"/>
                <w:lang w:eastAsia="en-US"/>
              </w:rPr>
            </w:pPr>
            <w:r w:rsidRPr="00752EF4">
              <w:rPr>
                <w:rFonts w:eastAsiaTheme="minorHAnsi"/>
                <w:sz w:val="24"/>
                <w:szCs w:val="24"/>
                <w:lang w:eastAsia="en-US"/>
              </w:rPr>
              <w:t>Оказание услуг по выполнению лабораторных анализов для оценки состояния и загрязнения окружающей среды</w:t>
            </w:r>
          </w:p>
        </w:tc>
        <w:tc>
          <w:tcPr>
            <w:tcW w:w="3260" w:type="dxa"/>
          </w:tcPr>
          <w:p w14:paraId="13C3CDCD" w14:textId="062AFC5A" w:rsidR="00B72DD1" w:rsidRPr="00752EF4" w:rsidRDefault="00551DD3" w:rsidP="005A10B5">
            <w:pPr>
              <w:autoSpaceDE w:val="0"/>
              <w:autoSpaceDN w:val="0"/>
              <w:adjustRightInd w:val="0"/>
              <w:rPr>
                <w:rFonts w:eastAsiaTheme="minorHAnsi"/>
                <w:sz w:val="24"/>
                <w:szCs w:val="24"/>
                <w:lang w:eastAsia="en-US"/>
              </w:rPr>
            </w:pPr>
            <w:r>
              <w:rPr>
                <w:rFonts w:eastAsiaTheme="minorHAnsi"/>
                <w:sz w:val="24"/>
                <w:szCs w:val="24"/>
                <w:lang w:eastAsia="en-US"/>
              </w:rPr>
              <w:t>в</w:t>
            </w:r>
            <w:r w:rsidR="00B72DD1" w:rsidRPr="00752EF4">
              <w:rPr>
                <w:rFonts w:eastAsiaTheme="minorHAnsi"/>
                <w:sz w:val="24"/>
                <w:szCs w:val="24"/>
                <w:lang w:eastAsia="en-US"/>
              </w:rPr>
              <w:t xml:space="preserve"> связи с отсутствием лабораторно-технической базы при Министерстве лесного хозяйства и природопользования Республики Тыва проведение лабораторных исследований, измерение отобранных проб осуществляются согласно договору об оказании услуг ФГБУ «Центр лабораторного анализа и технических измерений» по Сибирскому федеральному округу</w:t>
            </w:r>
          </w:p>
        </w:tc>
        <w:tc>
          <w:tcPr>
            <w:tcW w:w="3345" w:type="dxa"/>
          </w:tcPr>
          <w:p w14:paraId="59BAE4B9" w14:textId="6E93F4E1" w:rsidR="00B72DD1" w:rsidRPr="00752EF4" w:rsidRDefault="00551DD3" w:rsidP="00551DD3">
            <w:pPr>
              <w:autoSpaceDE w:val="0"/>
              <w:autoSpaceDN w:val="0"/>
              <w:adjustRightInd w:val="0"/>
              <w:rPr>
                <w:rFonts w:eastAsiaTheme="minorHAnsi"/>
                <w:sz w:val="24"/>
                <w:szCs w:val="24"/>
                <w:lang w:eastAsia="en-US"/>
              </w:rPr>
            </w:pPr>
            <w:r>
              <w:rPr>
                <w:rFonts w:eastAsiaTheme="minorHAnsi"/>
                <w:sz w:val="24"/>
                <w:szCs w:val="24"/>
                <w:lang w:eastAsia="en-US"/>
              </w:rPr>
              <w:t>о</w:t>
            </w:r>
            <w:r w:rsidR="00B72DD1" w:rsidRPr="00752EF4">
              <w:rPr>
                <w:rFonts w:eastAsiaTheme="minorHAnsi"/>
                <w:sz w:val="24"/>
                <w:szCs w:val="24"/>
                <w:lang w:eastAsia="en-US"/>
              </w:rPr>
              <w:t>существление мониторинга состояния и загрязнения окружающей среды на объекте размещения отходов производства и потребления, оказывающих негативное воздействие</w:t>
            </w:r>
          </w:p>
        </w:tc>
      </w:tr>
      <w:tr w:rsidR="00B72DD1" w:rsidRPr="00752EF4" w14:paraId="74B233EA" w14:textId="77777777" w:rsidTr="000451BF">
        <w:tblPrEx>
          <w:tblCellMar>
            <w:left w:w="57" w:type="dxa"/>
            <w:right w:w="57" w:type="dxa"/>
          </w:tblCellMar>
          <w:tblLook w:val="0000" w:firstRow="0" w:lastRow="0" w:firstColumn="0" w:lastColumn="0" w:noHBand="0" w:noVBand="0"/>
        </w:tblPrEx>
        <w:trPr>
          <w:trHeight w:val="20"/>
        </w:trPr>
        <w:tc>
          <w:tcPr>
            <w:tcW w:w="908" w:type="dxa"/>
          </w:tcPr>
          <w:p w14:paraId="0A137900" w14:textId="77777777" w:rsidR="00B72DD1" w:rsidRPr="00752EF4" w:rsidRDefault="00B72DD1" w:rsidP="007D6D97">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t>4.1.4.</w:t>
            </w:r>
          </w:p>
        </w:tc>
        <w:tc>
          <w:tcPr>
            <w:tcW w:w="2126" w:type="dxa"/>
          </w:tcPr>
          <w:p w14:paraId="28159BE4" w14:textId="7C45B5BE"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Оснащение оборудованием для обеспечения участия в осуществлении государственного мониторинга состояния и загрязнения окружающей среды</w:t>
            </w:r>
          </w:p>
        </w:tc>
        <w:tc>
          <w:tcPr>
            <w:tcW w:w="3260" w:type="dxa"/>
          </w:tcPr>
          <w:p w14:paraId="600A37B8" w14:textId="7FDC29BF" w:rsidR="00B72DD1" w:rsidRPr="00752EF4" w:rsidRDefault="00551DD3" w:rsidP="005A10B5">
            <w:pPr>
              <w:autoSpaceDE w:val="0"/>
              <w:autoSpaceDN w:val="0"/>
              <w:adjustRightInd w:val="0"/>
              <w:rPr>
                <w:rFonts w:eastAsiaTheme="minorHAnsi"/>
                <w:sz w:val="24"/>
                <w:szCs w:val="24"/>
                <w:lang w:eastAsia="en-US"/>
              </w:rPr>
            </w:pPr>
            <w:r>
              <w:rPr>
                <w:rFonts w:eastAsiaTheme="minorHAnsi"/>
                <w:sz w:val="24"/>
                <w:szCs w:val="24"/>
                <w:lang w:eastAsia="en-US"/>
              </w:rPr>
              <w:t>п</w:t>
            </w:r>
            <w:r w:rsidR="00B72DD1" w:rsidRPr="00752EF4">
              <w:rPr>
                <w:rFonts w:eastAsiaTheme="minorHAnsi"/>
                <w:sz w:val="24"/>
                <w:szCs w:val="24"/>
                <w:lang w:eastAsia="en-US"/>
              </w:rPr>
              <w:t>овышение эффективности государственного экологического контроля</w:t>
            </w:r>
          </w:p>
        </w:tc>
        <w:tc>
          <w:tcPr>
            <w:tcW w:w="3345" w:type="dxa"/>
          </w:tcPr>
          <w:p w14:paraId="03086909" w14:textId="77777777" w:rsidR="00B72DD1" w:rsidRPr="00752EF4" w:rsidRDefault="00B72DD1" w:rsidP="005A10B5">
            <w:pPr>
              <w:autoSpaceDE w:val="0"/>
              <w:autoSpaceDN w:val="0"/>
              <w:adjustRightInd w:val="0"/>
              <w:rPr>
                <w:rFonts w:eastAsiaTheme="minorHAnsi"/>
                <w:sz w:val="24"/>
                <w:szCs w:val="24"/>
                <w:lang w:eastAsia="en-US"/>
              </w:rPr>
            </w:pPr>
          </w:p>
        </w:tc>
      </w:tr>
      <w:tr w:rsidR="00B72DD1" w:rsidRPr="00752EF4" w14:paraId="280E7342" w14:textId="77777777" w:rsidTr="000451BF">
        <w:tblPrEx>
          <w:tblCellMar>
            <w:left w:w="57" w:type="dxa"/>
            <w:right w:w="57" w:type="dxa"/>
          </w:tblCellMar>
          <w:tblLook w:val="0000" w:firstRow="0" w:lastRow="0" w:firstColumn="0" w:lastColumn="0" w:noHBand="0" w:noVBand="0"/>
        </w:tblPrEx>
        <w:trPr>
          <w:trHeight w:val="20"/>
        </w:trPr>
        <w:tc>
          <w:tcPr>
            <w:tcW w:w="908" w:type="dxa"/>
          </w:tcPr>
          <w:p w14:paraId="737E9A4F" w14:textId="77777777" w:rsidR="00B72DD1" w:rsidRPr="00752EF4" w:rsidRDefault="00B72DD1" w:rsidP="007D6D97">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t>4.1.5.</w:t>
            </w:r>
          </w:p>
        </w:tc>
        <w:tc>
          <w:tcPr>
            <w:tcW w:w="2126" w:type="dxa"/>
          </w:tcPr>
          <w:p w14:paraId="5AF2B4AB" w14:textId="11FDD42B"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Техническое оснащение инспекторского состава</w:t>
            </w:r>
          </w:p>
        </w:tc>
        <w:tc>
          <w:tcPr>
            <w:tcW w:w="3260" w:type="dxa"/>
          </w:tcPr>
          <w:p w14:paraId="2C09FA96" w14:textId="2D817538" w:rsidR="00B72DD1" w:rsidRPr="00752EF4" w:rsidRDefault="00551DD3" w:rsidP="005A10B5">
            <w:pPr>
              <w:autoSpaceDE w:val="0"/>
              <w:autoSpaceDN w:val="0"/>
              <w:adjustRightInd w:val="0"/>
              <w:rPr>
                <w:rFonts w:eastAsiaTheme="minorHAnsi"/>
                <w:sz w:val="24"/>
                <w:szCs w:val="24"/>
                <w:lang w:eastAsia="en-US"/>
              </w:rPr>
            </w:pPr>
            <w:r>
              <w:rPr>
                <w:rFonts w:eastAsiaTheme="minorHAnsi"/>
                <w:sz w:val="24"/>
                <w:szCs w:val="24"/>
                <w:lang w:eastAsia="en-US"/>
              </w:rPr>
              <w:t>п</w:t>
            </w:r>
            <w:r w:rsidR="00B72DD1" w:rsidRPr="00752EF4">
              <w:rPr>
                <w:rFonts w:eastAsiaTheme="minorHAnsi"/>
                <w:sz w:val="24"/>
                <w:szCs w:val="24"/>
                <w:lang w:eastAsia="en-US"/>
              </w:rPr>
              <w:t>овышение эффективности государственного экологического контроля</w:t>
            </w:r>
          </w:p>
        </w:tc>
        <w:tc>
          <w:tcPr>
            <w:tcW w:w="3345" w:type="dxa"/>
          </w:tcPr>
          <w:p w14:paraId="15DF06A4" w14:textId="77777777" w:rsidR="00B72DD1" w:rsidRPr="00752EF4" w:rsidRDefault="00B72DD1" w:rsidP="005A10B5">
            <w:pPr>
              <w:autoSpaceDE w:val="0"/>
              <w:autoSpaceDN w:val="0"/>
              <w:adjustRightInd w:val="0"/>
              <w:rPr>
                <w:rFonts w:eastAsiaTheme="minorHAnsi"/>
                <w:sz w:val="24"/>
                <w:szCs w:val="24"/>
                <w:lang w:eastAsia="en-US"/>
              </w:rPr>
            </w:pPr>
          </w:p>
        </w:tc>
      </w:tr>
      <w:tr w:rsidR="00B72DD1" w:rsidRPr="00752EF4" w14:paraId="64A25536" w14:textId="77777777" w:rsidTr="000451BF">
        <w:tblPrEx>
          <w:tblCellMar>
            <w:left w:w="57" w:type="dxa"/>
            <w:right w:w="57" w:type="dxa"/>
          </w:tblCellMar>
          <w:tblLook w:val="0000" w:firstRow="0" w:lastRow="0" w:firstColumn="0" w:lastColumn="0" w:noHBand="0" w:noVBand="0"/>
        </w:tblPrEx>
        <w:trPr>
          <w:trHeight w:val="20"/>
        </w:trPr>
        <w:tc>
          <w:tcPr>
            <w:tcW w:w="908" w:type="dxa"/>
          </w:tcPr>
          <w:p w14:paraId="4D686EDC" w14:textId="77777777" w:rsidR="00B72DD1" w:rsidRPr="00752EF4" w:rsidRDefault="00B72DD1" w:rsidP="007D6D97">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t>4.1.6.</w:t>
            </w:r>
          </w:p>
        </w:tc>
        <w:tc>
          <w:tcPr>
            <w:tcW w:w="2126" w:type="dxa"/>
          </w:tcPr>
          <w:p w14:paraId="3A71DD7E" w14:textId="7D381462" w:rsidR="00B72DD1" w:rsidRPr="00752EF4" w:rsidRDefault="00B72DD1" w:rsidP="005A10B5">
            <w:pPr>
              <w:autoSpaceDE w:val="0"/>
              <w:autoSpaceDN w:val="0"/>
              <w:adjustRightInd w:val="0"/>
              <w:rPr>
                <w:rFonts w:eastAsiaTheme="minorHAnsi"/>
                <w:sz w:val="24"/>
                <w:szCs w:val="24"/>
                <w:lang w:eastAsia="en-US"/>
              </w:rPr>
            </w:pPr>
            <w:r w:rsidRPr="00752EF4">
              <w:rPr>
                <w:sz w:val="24"/>
                <w:szCs w:val="24"/>
                <w:shd w:val="clear" w:color="auto" w:fill="FFFFFF"/>
              </w:rPr>
              <w:t>Проведение мероприятий в области охраны окружающей среды на особо охраняемых природных территориях регионального или местного значения</w:t>
            </w:r>
          </w:p>
        </w:tc>
        <w:tc>
          <w:tcPr>
            <w:tcW w:w="3260" w:type="dxa"/>
          </w:tcPr>
          <w:p w14:paraId="3D4AF002" w14:textId="3127E9B5" w:rsidR="00B72DD1" w:rsidRPr="00752EF4" w:rsidRDefault="00551DD3" w:rsidP="005A10B5">
            <w:pPr>
              <w:autoSpaceDE w:val="0"/>
              <w:autoSpaceDN w:val="0"/>
              <w:adjustRightInd w:val="0"/>
              <w:rPr>
                <w:rFonts w:eastAsiaTheme="minorHAnsi"/>
                <w:sz w:val="24"/>
                <w:szCs w:val="24"/>
                <w:lang w:eastAsia="en-US"/>
              </w:rPr>
            </w:pPr>
            <w:r>
              <w:rPr>
                <w:rFonts w:eastAsiaTheme="minorHAnsi"/>
                <w:sz w:val="24"/>
                <w:szCs w:val="24"/>
                <w:lang w:eastAsia="en-US"/>
              </w:rPr>
              <w:t>к</w:t>
            </w:r>
            <w:r w:rsidR="00B72DD1" w:rsidRPr="00752EF4">
              <w:rPr>
                <w:rFonts w:eastAsiaTheme="minorHAnsi"/>
                <w:sz w:val="24"/>
                <w:szCs w:val="24"/>
                <w:lang w:eastAsia="en-US"/>
              </w:rPr>
              <w:t xml:space="preserve">оличество проведенных мероприятий по охране, защите </w:t>
            </w:r>
            <w:r w:rsidR="00B72DD1" w:rsidRPr="00752EF4">
              <w:rPr>
                <w:sz w:val="24"/>
                <w:szCs w:val="24"/>
                <w:shd w:val="clear" w:color="auto" w:fill="FFFFFF"/>
              </w:rPr>
              <w:t>окружающей среды на особо охраняемых природных территориях</w:t>
            </w:r>
          </w:p>
        </w:tc>
        <w:tc>
          <w:tcPr>
            <w:tcW w:w="3345" w:type="dxa"/>
          </w:tcPr>
          <w:p w14:paraId="7EE65045" w14:textId="77777777" w:rsidR="00B72DD1" w:rsidRPr="00752EF4" w:rsidRDefault="00B72DD1" w:rsidP="005A10B5">
            <w:pPr>
              <w:autoSpaceDE w:val="0"/>
              <w:autoSpaceDN w:val="0"/>
              <w:adjustRightInd w:val="0"/>
              <w:rPr>
                <w:rFonts w:eastAsiaTheme="minorHAnsi"/>
                <w:sz w:val="24"/>
                <w:szCs w:val="24"/>
                <w:lang w:eastAsia="en-US"/>
              </w:rPr>
            </w:pPr>
          </w:p>
        </w:tc>
      </w:tr>
      <w:tr w:rsidR="00B72DD1" w:rsidRPr="00752EF4" w14:paraId="666EEE2B" w14:textId="77777777" w:rsidTr="000451BF">
        <w:tblPrEx>
          <w:tblCellMar>
            <w:left w:w="57" w:type="dxa"/>
            <w:right w:w="57" w:type="dxa"/>
          </w:tblCellMar>
          <w:tblLook w:val="0000" w:firstRow="0" w:lastRow="0" w:firstColumn="0" w:lastColumn="0" w:noHBand="0" w:noVBand="0"/>
        </w:tblPrEx>
        <w:trPr>
          <w:trHeight w:val="20"/>
        </w:trPr>
        <w:tc>
          <w:tcPr>
            <w:tcW w:w="908" w:type="dxa"/>
          </w:tcPr>
          <w:p w14:paraId="42ABD30E" w14:textId="77777777" w:rsidR="00B72DD1" w:rsidRPr="00752EF4" w:rsidRDefault="00B72DD1" w:rsidP="007D6D97">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t>4.1.7.</w:t>
            </w:r>
          </w:p>
        </w:tc>
        <w:tc>
          <w:tcPr>
            <w:tcW w:w="2126" w:type="dxa"/>
          </w:tcPr>
          <w:p w14:paraId="54CCA324" w14:textId="3592657A" w:rsidR="00B72DD1" w:rsidRPr="00752EF4" w:rsidRDefault="00B72DD1" w:rsidP="005A10B5">
            <w:pPr>
              <w:autoSpaceDE w:val="0"/>
              <w:autoSpaceDN w:val="0"/>
              <w:adjustRightInd w:val="0"/>
              <w:rPr>
                <w:sz w:val="24"/>
                <w:szCs w:val="24"/>
                <w:shd w:val="clear" w:color="auto" w:fill="FFFFFF"/>
              </w:rPr>
            </w:pPr>
            <w:r w:rsidRPr="00752EF4">
              <w:rPr>
                <w:sz w:val="24"/>
                <w:szCs w:val="24"/>
                <w:shd w:val="clear" w:color="auto" w:fill="FFFFFF"/>
              </w:rPr>
              <w:t>Региональный проект «Чистый воздух»</w:t>
            </w:r>
          </w:p>
        </w:tc>
        <w:tc>
          <w:tcPr>
            <w:tcW w:w="3260" w:type="dxa"/>
          </w:tcPr>
          <w:p w14:paraId="499B7ADD" w14:textId="49B88FE8" w:rsidR="00B72DD1" w:rsidRPr="00752EF4" w:rsidRDefault="00551DD3" w:rsidP="005A10B5">
            <w:pPr>
              <w:autoSpaceDE w:val="0"/>
              <w:autoSpaceDN w:val="0"/>
              <w:adjustRightInd w:val="0"/>
              <w:rPr>
                <w:rFonts w:eastAsiaTheme="minorHAnsi"/>
                <w:sz w:val="24"/>
                <w:szCs w:val="24"/>
                <w:lang w:eastAsia="en-US"/>
              </w:rPr>
            </w:pPr>
            <w:r>
              <w:rPr>
                <w:color w:val="000000"/>
                <w:sz w:val="24"/>
                <w:szCs w:val="24"/>
              </w:rPr>
              <w:t>п</w:t>
            </w:r>
            <w:r w:rsidR="00B72DD1" w:rsidRPr="00752EF4">
              <w:rPr>
                <w:color w:val="000000"/>
                <w:sz w:val="24"/>
                <w:szCs w:val="24"/>
              </w:rPr>
              <w:t xml:space="preserve">еревод с печного отопления и модернизация систем угольного отопления частных </w:t>
            </w:r>
            <w:r w:rsidR="00B72DD1" w:rsidRPr="00752EF4">
              <w:rPr>
                <w:color w:val="000000"/>
                <w:sz w:val="24"/>
                <w:szCs w:val="24"/>
              </w:rPr>
              <w:lastRenderedPageBreak/>
              <w:t>домовладений путем приобретения, установки и монтажа твердотопливных котлов с автоматической подачей топлива</w:t>
            </w:r>
          </w:p>
        </w:tc>
        <w:tc>
          <w:tcPr>
            <w:tcW w:w="3345" w:type="dxa"/>
          </w:tcPr>
          <w:p w14:paraId="6CC54181" w14:textId="5F9557B8" w:rsidR="00B72DD1" w:rsidRPr="00752EF4" w:rsidRDefault="00551DD3" w:rsidP="0081785B">
            <w:pPr>
              <w:autoSpaceDE w:val="0"/>
              <w:autoSpaceDN w:val="0"/>
              <w:adjustRightInd w:val="0"/>
              <w:rPr>
                <w:sz w:val="24"/>
                <w:szCs w:val="24"/>
              </w:rPr>
            </w:pPr>
            <w:r>
              <w:rPr>
                <w:sz w:val="24"/>
                <w:szCs w:val="24"/>
              </w:rPr>
              <w:lastRenderedPageBreak/>
              <w:t>с</w:t>
            </w:r>
            <w:r w:rsidR="00B72DD1" w:rsidRPr="00752EF4">
              <w:rPr>
                <w:sz w:val="24"/>
                <w:szCs w:val="24"/>
              </w:rPr>
              <w:t>нижение совокупного объема выбросов опасных загрязняющих веществ в 29 горо</w:t>
            </w:r>
            <w:r w:rsidR="0081785B">
              <w:rPr>
                <w:sz w:val="24"/>
                <w:szCs w:val="24"/>
              </w:rPr>
              <w:t xml:space="preserve">дах – </w:t>
            </w:r>
            <w:r w:rsidR="00B72DD1" w:rsidRPr="00752EF4">
              <w:rPr>
                <w:sz w:val="24"/>
                <w:szCs w:val="24"/>
              </w:rPr>
              <w:lastRenderedPageBreak/>
              <w:t>участниках федерального проекта</w:t>
            </w:r>
          </w:p>
        </w:tc>
      </w:tr>
      <w:tr w:rsidR="00B72DD1" w:rsidRPr="00752EF4" w14:paraId="163E5D48" w14:textId="77777777" w:rsidTr="000451BF">
        <w:tblPrEx>
          <w:tblCellMar>
            <w:left w:w="57" w:type="dxa"/>
            <w:right w:w="57" w:type="dxa"/>
          </w:tblCellMar>
          <w:tblLook w:val="0000" w:firstRow="0" w:lastRow="0" w:firstColumn="0" w:lastColumn="0" w:noHBand="0" w:noVBand="0"/>
        </w:tblPrEx>
        <w:trPr>
          <w:trHeight w:val="20"/>
        </w:trPr>
        <w:tc>
          <w:tcPr>
            <w:tcW w:w="908" w:type="dxa"/>
          </w:tcPr>
          <w:p w14:paraId="48B3CEA6" w14:textId="77777777" w:rsidR="00B72DD1" w:rsidRPr="00752EF4" w:rsidRDefault="00B72DD1" w:rsidP="007D6D97">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lastRenderedPageBreak/>
              <w:t>5.</w:t>
            </w:r>
          </w:p>
        </w:tc>
        <w:tc>
          <w:tcPr>
            <w:tcW w:w="8731" w:type="dxa"/>
            <w:gridSpan w:val="3"/>
          </w:tcPr>
          <w:p w14:paraId="0AD37A84" w14:textId="77777777" w:rsidR="009E49CD" w:rsidRDefault="00B72DD1" w:rsidP="009E49CD">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t xml:space="preserve">Подпрограмма 5 «Обращение с отходами производства и потребления, </w:t>
            </w:r>
          </w:p>
          <w:p w14:paraId="350B86C7" w14:textId="6E0FC52F" w:rsidR="00B72DD1" w:rsidRPr="00752EF4" w:rsidRDefault="00B72DD1" w:rsidP="009E49CD">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t>в том числе с твердыми коммунальными отходами, в Республике Тыва»</w:t>
            </w:r>
          </w:p>
        </w:tc>
      </w:tr>
      <w:tr w:rsidR="00B72DD1" w:rsidRPr="00752EF4" w14:paraId="685AB6DA" w14:textId="77777777" w:rsidTr="000451BF">
        <w:tblPrEx>
          <w:tblCellMar>
            <w:left w:w="57" w:type="dxa"/>
            <w:right w:w="57" w:type="dxa"/>
          </w:tblCellMar>
          <w:tblLook w:val="0000" w:firstRow="0" w:lastRow="0" w:firstColumn="0" w:lastColumn="0" w:noHBand="0" w:noVBand="0"/>
        </w:tblPrEx>
        <w:trPr>
          <w:trHeight w:val="20"/>
        </w:trPr>
        <w:tc>
          <w:tcPr>
            <w:tcW w:w="908" w:type="dxa"/>
            <w:vMerge w:val="restart"/>
          </w:tcPr>
          <w:p w14:paraId="718D5697" w14:textId="77777777" w:rsidR="00B72DD1" w:rsidRPr="00752EF4" w:rsidRDefault="00B72DD1" w:rsidP="007D6D97">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t>5.1.</w:t>
            </w:r>
          </w:p>
        </w:tc>
        <w:tc>
          <w:tcPr>
            <w:tcW w:w="8731" w:type="dxa"/>
            <w:gridSpan w:val="3"/>
          </w:tcPr>
          <w:p w14:paraId="6E0C94DB" w14:textId="77777777" w:rsidR="009E49CD" w:rsidRDefault="00B72DD1" w:rsidP="009E49CD">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t xml:space="preserve">Комплекс процессных мероприятий «Обращение с отходами производства и </w:t>
            </w:r>
          </w:p>
          <w:p w14:paraId="63D9B884" w14:textId="77777777" w:rsidR="009E49CD" w:rsidRDefault="00B72DD1" w:rsidP="009E49CD">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t xml:space="preserve">потребления, в том числе с твердыми коммунальными отходами, </w:t>
            </w:r>
          </w:p>
          <w:p w14:paraId="563FCAFA" w14:textId="32889CDC" w:rsidR="00B72DD1" w:rsidRPr="00752EF4" w:rsidRDefault="00B72DD1" w:rsidP="009E49CD">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t>в Республике Тыва»</w:t>
            </w:r>
          </w:p>
        </w:tc>
      </w:tr>
      <w:tr w:rsidR="00B72DD1" w:rsidRPr="00752EF4" w14:paraId="21834C55" w14:textId="77777777" w:rsidTr="000451BF">
        <w:tblPrEx>
          <w:tblCellMar>
            <w:left w:w="57" w:type="dxa"/>
            <w:right w:w="57" w:type="dxa"/>
          </w:tblCellMar>
          <w:tblLook w:val="0000" w:firstRow="0" w:lastRow="0" w:firstColumn="0" w:lastColumn="0" w:noHBand="0" w:noVBand="0"/>
        </w:tblPrEx>
        <w:trPr>
          <w:trHeight w:val="20"/>
        </w:trPr>
        <w:tc>
          <w:tcPr>
            <w:tcW w:w="908" w:type="dxa"/>
            <w:vMerge/>
          </w:tcPr>
          <w:p w14:paraId="7B25C7D2" w14:textId="77777777" w:rsidR="00B72DD1" w:rsidRPr="00752EF4" w:rsidRDefault="00B72DD1" w:rsidP="007D6D97">
            <w:pPr>
              <w:autoSpaceDE w:val="0"/>
              <w:autoSpaceDN w:val="0"/>
              <w:adjustRightInd w:val="0"/>
              <w:jc w:val="center"/>
              <w:rPr>
                <w:rFonts w:eastAsiaTheme="minorHAnsi"/>
                <w:sz w:val="24"/>
                <w:szCs w:val="24"/>
                <w:lang w:eastAsia="en-US"/>
              </w:rPr>
            </w:pPr>
          </w:p>
        </w:tc>
        <w:tc>
          <w:tcPr>
            <w:tcW w:w="8731" w:type="dxa"/>
            <w:gridSpan w:val="3"/>
          </w:tcPr>
          <w:p w14:paraId="3DF675E5" w14:textId="0FAA231F" w:rsidR="009E49CD" w:rsidRDefault="00B72DD1" w:rsidP="009E49CD">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t xml:space="preserve">(куратор </w:t>
            </w:r>
            <w:r w:rsidR="009E49CD">
              <w:rPr>
                <w:rFonts w:eastAsiaTheme="minorHAnsi"/>
                <w:sz w:val="24"/>
                <w:szCs w:val="24"/>
                <w:lang w:eastAsia="en-US"/>
              </w:rPr>
              <w:t>–</w:t>
            </w:r>
            <w:r w:rsidRPr="00752EF4">
              <w:rPr>
                <w:rFonts w:eastAsiaTheme="minorHAnsi"/>
                <w:sz w:val="24"/>
                <w:szCs w:val="24"/>
                <w:lang w:eastAsia="en-US"/>
              </w:rPr>
              <w:t xml:space="preserve"> и. о. заместителя Председателя </w:t>
            </w:r>
          </w:p>
          <w:p w14:paraId="736FC271" w14:textId="3315A118" w:rsidR="00B72DD1" w:rsidRPr="00752EF4" w:rsidRDefault="00B72DD1" w:rsidP="009E49CD">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t>Правительства Республики Тыва Ондар У.А.)</w:t>
            </w:r>
          </w:p>
        </w:tc>
      </w:tr>
      <w:tr w:rsidR="00B72DD1" w:rsidRPr="00752EF4" w14:paraId="4CEE17AA" w14:textId="77777777" w:rsidTr="000451BF">
        <w:tblPrEx>
          <w:tblCellMar>
            <w:left w:w="57" w:type="dxa"/>
            <w:right w:w="57" w:type="dxa"/>
          </w:tblCellMar>
          <w:tblLook w:val="0000" w:firstRow="0" w:lastRow="0" w:firstColumn="0" w:lastColumn="0" w:noHBand="0" w:noVBand="0"/>
        </w:tblPrEx>
        <w:trPr>
          <w:trHeight w:val="20"/>
        </w:trPr>
        <w:tc>
          <w:tcPr>
            <w:tcW w:w="908" w:type="dxa"/>
          </w:tcPr>
          <w:p w14:paraId="45142648" w14:textId="77777777" w:rsidR="00B72DD1" w:rsidRPr="00752EF4" w:rsidRDefault="00B72DD1" w:rsidP="007D6D97">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t>5.1.1.</w:t>
            </w:r>
          </w:p>
        </w:tc>
        <w:tc>
          <w:tcPr>
            <w:tcW w:w="2126" w:type="dxa"/>
          </w:tcPr>
          <w:p w14:paraId="310D63FC" w14:textId="0D121A28"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Проведение количественного химического анализа</w:t>
            </w:r>
          </w:p>
        </w:tc>
        <w:tc>
          <w:tcPr>
            <w:tcW w:w="3260" w:type="dxa"/>
          </w:tcPr>
          <w:p w14:paraId="69C18D7E" w14:textId="2DEA8701" w:rsidR="00B72DD1" w:rsidRPr="00752EF4" w:rsidRDefault="00121D8C" w:rsidP="005A10B5">
            <w:pPr>
              <w:autoSpaceDE w:val="0"/>
              <w:autoSpaceDN w:val="0"/>
              <w:adjustRightInd w:val="0"/>
              <w:rPr>
                <w:rFonts w:eastAsiaTheme="minorHAnsi"/>
                <w:sz w:val="24"/>
                <w:szCs w:val="24"/>
                <w:lang w:eastAsia="en-US"/>
              </w:rPr>
            </w:pPr>
            <w:r>
              <w:rPr>
                <w:rFonts w:eastAsiaTheme="minorHAnsi"/>
                <w:sz w:val="24"/>
                <w:szCs w:val="24"/>
                <w:lang w:eastAsia="en-US"/>
              </w:rPr>
              <w:t>м</w:t>
            </w:r>
            <w:r w:rsidR="00B72DD1" w:rsidRPr="00752EF4">
              <w:rPr>
                <w:rFonts w:eastAsiaTheme="minorHAnsi"/>
                <w:sz w:val="24"/>
                <w:szCs w:val="24"/>
                <w:lang w:eastAsia="en-US"/>
              </w:rPr>
              <w:t>ониторинг состояния окружающей среды и обеспечение экологической безопасности Республики Тыва</w:t>
            </w:r>
          </w:p>
        </w:tc>
        <w:tc>
          <w:tcPr>
            <w:tcW w:w="3345" w:type="dxa"/>
          </w:tcPr>
          <w:p w14:paraId="415DF789" w14:textId="463E16DA" w:rsidR="00B72DD1" w:rsidRPr="00752EF4" w:rsidRDefault="00121D8C" w:rsidP="005A10B5">
            <w:pPr>
              <w:autoSpaceDE w:val="0"/>
              <w:autoSpaceDN w:val="0"/>
              <w:adjustRightInd w:val="0"/>
              <w:rPr>
                <w:rFonts w:eastAsiaTheme="minorHAnsi"/>
                <w:sz w:val="24"/>
                <w:szCs w:val="24"/>
                <w:lang w:eastAsia="en-US"/>
              </w:rPr>
            </w:pPr>
            <w:r>
              <w:rPr>
                <w:rFonts w:eastAsiaTheme="minorHAnsi"/>
                <w:sz w:val="24"/>
                <w:szCs w:val="24"/>
                <w:lang w:eastAsia="en-US"/>
              </w:rPr>
              <w:t>р</w:t>
            </w:r>
            <w:r w:rsidR="00B72DD1" w:rsidRPr="00752EF4">
              <w:rPr>
                <w:rFonts w:eastAsiaTheme="minorHAnsi"/>
                <w:sz w:val="24"/>
                <w:szCs w:val="24"/>
                <w:lang w:eastAsia="en-US"/>
              </w:rPr>
              <w:t>азвитие и использование минерально-сырьевой базы общераспространенных полезных ископаемых в Республике Тыва</w:t>
            </w:r>
          </w:p>
        </w:tc>
      </w:tr>
      <w:tr w:rsidR="00B72DD1" w:rsidRPr="00752EF4" w14:paraId="5D34BB48" w14:textId="77777777" w:rsidTr="000451BF">
        <w:tblPrEx>
          <w:tblCellMar>
            <w:left w:w="57" w:type="dxa"/>
            <w:right w:w="57" w:type="dxa"/>
          </w:tblCellMar>
          <w:tblLook w:val="0000" w:firstRow="0" w:lastRow="0" w:firstColumn="0" w:lastColumn="0" w:noHBand="0" w:noVBand="0"/>
        </w:tblPrEx>
        <w:trPr>
          <w:trHeight w:val="20"/>
        </w:trPr>
        <w:tc>
          <w:tcPr>
            <w:tcW w:w="908" w:type="dxa"/>
          </w:tcPr>
          <w:p w14:paraId="650EA6E1" w14:textId="77777777" w:rsidR="00B72DD1" w:rsidRPr="00752EF4" w:rsidRDefault="00B72DD1" w:rsidP="007D6D97">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t>5.1.2.</w:t>
            </w:r>
          </w:p>
        </w:tc>
        <w:tc>
          <w:tcPr>
            <w:tcW w:w="2126" w:type="dxa"/>
          </w:tcPr>
          <w:p w14:paraId="7E24E292" w14:textId="5309BE7A"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Обращение с отходами производства и потребления, в том числе с твердыми коммунальными отходами, в Республике Тыва</w:t>
            </w:r>
          </w:p>
        </w:tc>
        <w:tc>
          <w:tcPr>
            <w:tcW w:w="3260" w:type="dxa"/>
          </w:tcPr>
          <w:p w14:paraId="6814FD43" w14:textId="2155F8D6" w:rsidR="00B72DD1" w:rsidRPr="00752EF4" w:rsidRDefault="00121D8C" w:rsidP="005A10B5">
            <w:pPr>
              <w:autoSpaceDE w:val="0"/>
              <w:autoSpaceDN w:val="0"/>
              <w:adjustRightInd w:val="0"/>
              <w:rPr>
                <w:rFonts w:eastAsiaTheme="minorHAnsi"/>
                <w:sz w:val="24"/>
                <w:szCs w:val="24"/>
                <w:lang w:eastAsia="en-US"/>
              </w:rPr>
            </w:pPr>
            <w:r>
              <w:rPr>
                <w:rFonts w:eastAsiaTheme="minorHAnsi"/>
                <w:sz w:val="24"/>
                <w:szCs w:val="24"/>
                <w:lang w:eastAsia="en-US"/>
              </w:rPr>
              <w:t>н</w:t>
            </w:r>
            <w:r w:rsidR="00B72DD1" w:rsidRPr="00752EF4">
              <w:rPr>
                <w:rFonts w:eastAsiaTheme="minorHAnsi"/>
                <w:sz w:val="24"/>
                <w:szCs w:val="24"/>
                <w:lang w:eastAsia="en-US"/>
              </w:rPr>
              <w:t>еобходима разработка проектно-сметной документации комплексов по утилизации, сортировке и обработке отходов.</w:t>
            </w:r>
          </w:p>
          <w:p w14:paraId="0844E7DB" w14:textId="77777777"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В связи с отсутствием мусоросортировочного комплекса на территории республики ежегодно наблюдается рост несанкционированных свалок. Министерством запланирована ликвидация 4 свалок.</w:t>
            </w:r>
          </w:p>
          <w:p w14:paraId="567F8157" w14:textId="3CD5772C" w:rsidR="00B72DD1" w:rsidRPr="00752EF4" w:rsidRDefault="00B72DD1" w:rsidP="009E49CD">
            <w:pPr>
              <w:autoSpaceDE w:val="0"/>
              <w:autoSpaceDN w:val="0"/>
              <w:adjustRightInd w:val="0"/>
              <w:rPr>
                <w:rFonts w:eastAsiaTheme="minorHAnsi"/>
                <w:sz w:val="24"/>
                <w:szCs w:val="24"/>
                <w:lang w:eastAsia="en-US"/>
              </w:rPr>
            </w:pPr>
            <w:r w:rsidRPr="00752EF4">
              <w:rPr>
                <w:rFonts w:eastAsiaTheme="minorHAnsi"/>
                <w:sz w:val="24"/>
                <w:szCs w:val="24"/>
                <w:lang w:eastAsia="en-US"/>
              </w:rPr>
              <w:t xml:space="preserve">Планируется приобретение бункеров для крупногабаритных отходов в количестве 200 шт., а также контейнеры </w:t>
            </w:r>
            <w:r w:rsidR="009E49CD">
              <w:rPr>
                <w:rFonts w:eastAsiaTheme="minorHAnsi"/>
                <w:sz w:val="24"/>
                <w:szCs w:val="24"/>
                <w:lang w:eastAsia="en-US"/>
              </w:rPr>
              <w:t>–</w:t>
            </w:r>
            <w:r w:rsidRPr="00752EF4">
              <w:rPr>
                <w:rFonts w:eastAsiaTheme="minorHAnsi"/>
                <w:sz w:val="24"/>
                <w:szCs w:val="24"/>
                <w:lang w:eastAsia="en-US"/>
              </w:rPr>
              <w:t xml:space="preserve"> 100 шт. в целях повышения доли населения, охваченного услугой по обращению с ТКО</w:t>
            </w:r>
          </w:p>
        </w:tc>
        <w:tc>
          <w:tcPr>
            <w:tcW w:w="3345" w:type="dxa"/>
          </w:tcPr>
          <w:p w14:paraId="7491DD10" w14:textId="4C315EE3" w:rsidR="00B72DD1" w:rsidRPr="00752EF4" w:rsidRDefault="00121D8C" w:rsidP="005A10B5">
            <w:pPr>
              <w:autoSpaceDE w:val="0"/>
              <w:autoSpaceDN w:val="0"/>
              <w:adjustRightInd w:val="0"/>
              <w:rPr>
                <w:rFonts w:eastAsiaTheme="minorHAnsi"/>
                <w:sz w:val="24"/>
                <w:szCs w:val="24"/>
                <w:lang w:eastAsia="en-US"/>
              </w:rPr>
            </w:pPr>
            <w:r>
              <w:rPr>
                <w:rFonts w:eastAsiaTheme="minorHAnsi"/>
                <w:sz w:val="24"/>
                <w:szCs w:val="24"/>
                <w:lang w:eastAsia="en-US"/>
              </w:rPr>
              <w:t>р</w:t>
            </w:r>
            <w:r w:rsidR="00B72DD1" w:rsidRPr="00752EF4">
              <w:rPr>
                <w:rFonts w:eastAsiaTheme="minorHAnsi"/>
                <w:sz w:val="24"/>
                <w:szCs w:val="24"/>
                <w:lang w:eastAsia="en-US"/>
              </w:rPr>
              <w:t>азработка проектно-сметной документации комплексов по утилизации, сортировке и обработке отходов; государственная экспертиза проектной документации и результатов инженерных изысканий, в том числе в части проверки достоверности сметной стоимости объекта капитального строительства и государственная экологическая экспертиза проектной документации;</w:t>
            </w:r>
          </w:p>
          <w:p w14:paraId="1ADAB5B0" w14:textId="77777777"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ликвидация мест несанкционированного размещения отходов;</w:t>
            </w:r>
          </w:p>
          <w:p w14:paraId="5378D29D" w14:textId="6449AF38"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приобретение оборудования по сбору ТКО (контейнеры, бункеры)</w:t>
            </w:r>
          </w:p>
        </w:tc>
      </w:tr>
      <w:tr w:rsidR="00B72DD1" w:rsidRPr="00752EF4" w14:paraId="21F3D9B1" w14:textId="77777777" w:rsidTr="000451BF">
        <w:tblPrEx>
          <w:tblCellMar>
            <w:left w:w="57" w:type="dxa"/>
            <w:right w:w="57" w:type="dxa"/>
          </w:tblCellMar>
          <w:tblLook w:val="0000" w:firstRow="0" w:lastRow="0" w:firstColumn="0" w:lastColumn="0" w:noHBand="0" w:noVBand="0"/>
        </w:tblPrEx>
        <w:trPr>
          <w:trHeight w:val="20"/>
        </w:trPr>
        <w:tc>
          <w:tcPr>
            <w:tcW w:w="908" w:type="dxa"/>
          </w:tcPr>
          <w:p w14:paraId="4B01A8B9" w14:textId="77777777" w:rsidR="00B72DD1" w:rsidRPr="00752EF4" w:rsidRDefault="00B72DD1" w:rsidP="007D6D97">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t>5.1.3.</w:t>
            </w:r>
          </w:p>
        </w:tc>
        <w:tc>
          <w:tcPr>
            <w:tcW w:w="2126" w:type="dxa"/>
          </w:tcPr>
          <w:p w14:paraId="19B2ACCF" w14:textId="79D3E82F" w:rsidR="00B72DD1" w:rsidRPr="00752EF4" w:rsidRDefault="008D15DB" w:rsidP="005A10B5">
            <w:pPr>
              <w:autoSpaceDE w:val="0"/>
              <w:autoSpaceDN w:val="0"/>
              <w:adjustRightInd w:val="0"/>
              <w:rPr>
                <w:rFonts w:eastAsiaTheme="minorHAnsi"/>
                <w:sz w:val="24"/>
                <w:szCs w:val="24"/>
                <w:lang w:eastAsia="en-US"/>
              </w:rPr>
            </w:pPr>
            <w:r w:rsidRPr="00752EF4">
              <w:rPr>
                <w:bCs/>
                <w:sz w:val="24"/>
                <w:szCs w:val="24"/>
              </w:rPr>
              <w:t>С</w:t>
            </w:r>
            <w:r w:rsidR="00B72DD1" w:rsidRPr="00752EF4">
              <w:rPr>
                <w:bCs/>
                <w:sz w:val="24"/>
                <w:szCs w:val="24"/>
              </w:rPr>
              <w:t>убсидии на возмещение недополученных доходов, связанных с применением государственных</w:t>
            </w:r>
            <w:r w:rsidR="00B72DD1" w:rsidRPr="00752EF4">
              <w:rPr>
                <w:sz w:val="24"/>
                <w:szCs w:val="24"/>
              </w:rPr>
              <w:t xml:space="preserve"> р</w:t>
            </w:r>
            <w:r w:rsidR="00B72DD1" w:rsidRPr="00752EF4">
              <w:rPr>
                <w:bCs/>
                <w:sz w:val="24"/>
                <w:szCs w:val="24"/>
              </w:rPr>
              <w:t>егулируемых цен в сфере обращения с твердыми коммунальными отходами</w:t>
            </w:r>
          </w:p>
        </w:tc>
        <w:tc>
          <w:tcPr>
            <w:tcW w:w="3260" w:type="dxa"/>
          </w:tcPr>
          <w:p w14:paraId="769C2E61" w14:textId="5912126B" w:rsidR="00B72DD1" w:rsidRPr="00752EF4" w:rsidRDefault="00121D8C" w:rsidP="005A10B5">
            <w:pPr>
              <w:autoSpaceDE w:val="0"/>
              <w:autoSpaceDN w:val="0"/>
              <w:adjustRightInd w:val="0"/>
              <w:rPr>
                <w:rFonts w:eastAsiaTheme="minorHAnsi"/>
                <w:sz w:val="24"/>
                <w:szCs w:val="24"/>
                <w:lang w:eastAsia="en-US"/>
              </w:rPr>
            </w:pPr>
            <w:r>
              <w:rPr>
                <w:rFonts w:eastAsiaTheme="minorHAnsi"/>
                <w:sz w:val="24"/>
                <w:szCs w:val="24"/>
                <w:lang w:eastAsia="en-US"/>
              </w:rPr>
              <w:t>с</w:t>
            </w:r>
            <w:r w:rsidR="00B72DD1" w:rsidRPr="00752EF4">
              <w:rPr>
                <w:rFonts w:eastAsiaTheme="minorHAnsi"/>
                <w:sz w:val="24"/>
                <w:szCs w:val="24"/>
                <w:lang w:eastAsia="en-US"/>
              </w:rPr>
              <w:t>убсидии на возмещение недополученных доходов транспортировки твердых коммунальных отходов организации позволит обеспечить своевременный вывоз твердых коммунальных отходов</w:t>
            </w:r>
          </w:p>
          <w:p w14:paraId="60AC2D62" w14:textId="77777777" w:rsidR="00B72DD1" w:rsidRPr="00752EF4" w:rsidRDefault="00B72DD1" w:rsidP="005A10B5">
            <w:pPr>
              <w:autoSpaceDE w:val="0"/>
              <w:autoSpaceDN w:val="0"/>
              <w:adjustRightInd w:val="0"/>
              <w:rPr>
                <w:rFonts w:eastAsiaTheme="minorHAnsi"/>
                <w:sz w:val="24"/>
                <w:szCs w:val="24"/>
                <w:lang w:eastAsia="en-US"/>
              </w:rPr>
            </w:pPr>
          </w:p>
        </w:tc>
        <w:tc>
          <w:tcPr>
            <w:tcW w:w="3345" w:type="dxa"/>
          </w:tcPr>
          <w:p w14:paraId="4855E30A" w14:textId="72CED23C" w:rsidR="00B72DD1" w:rsidRPr="00752EF4" w:rsidRDefault="00121D8C" w:rsidP="005A10B5">
            <w:pPr>
              <w:autoSpaceDE w:val="0"/>
              <w:autoSpaceDN w:val="0"/>
              <w:adjustRightInd w:val="0"/>
              <w:rPr>
                <w:rFonts w:eastAsiaTheme="minorHAnsi"/>
                <w:sz w:val="24"/>
                <w:szCs w:val="24"/>
                <w:highlight w:val="yellow"/>
                <w:lang w:eastAsia="en-US"/>
              </w:rPr>
            </w:pPr>
            <w:r>
              <w:rPr>
                <w:rFonts w:eastAsiaTheme="minorHAnsi"/>
                <w:sz w:val="24"/>
                <w:szCs w:val="24"/>
                <w:lang w:eastAsia="en-US"/>
              </w:rPr>
              <w:t>ц</w:t>
            </w:r>
            <w:r w:rsidR="00B72DD1" w:rsidRPr="00752EF4">
              <w:rPr>
                <w:rFonts w:eastAsiaTheme="minorHAnsi"/>
                <w:sz w:val="24"/>
                <w:szCs w:val="24"/>
                <w:lang w:eastAsia="en-US"/>
              </w:rPr>
              <w:t>елевое использование субсидии</w:t>
            </w:r>
          </w:p>
        </w:tc>
      </w:tr>
      <w:tr w:rsidR="00B72DD1" w:rsidRPr="00752EF4" w14:paraId="10345EE8" w14:textId="77777777" w:rsidTr="000451BF">
        <w:tblPrEx>
          <w:tblCellMar>
            <w:left w:w="57" w:type="dxa"/>
            <w:right w:w="57" w:type="dxa"/>
          </w:tblCellMar>
          <w:tblLook w:val="0000" w:firstRow="0" w:lastRow="0" w:firstColumn="0" w:lastColumn="0" w:noHBand="0" w:noVBand="0"/>
        </w:tblPrEx>
        <w:trPr>
          <w:trHeight w:val="20"/>
        </w:trPr>
        <w:tc>
          <w:tcPr>
            <w:tcW w:w="908" w:type="dxa"/>
          </w:tcPr>
          <w:p w14:paraId="22F313B9" w14:textId="77777777" w:rsidR="00B72DD1" w:rsidRPr="00752EF4" w:rsidRDefault="00B72DD1" w:rsidP="007D6D97">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t>5.2.</w:t>
            </w:r>
          </w:p>
        </w:tc>
        <w:tc>
          <w:tcPr>
            <w:tcW w:w="8731" w:type="dxa"/>
            <w:gridSpan w:val="3"/>
          </w:tcPr>
          <w:p w14:paraId="6248716D" w14:textId="77777777"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Ведомственный проект «Охрана окружающей среды Республики Тыва»</w:t>
            </w:r>
          </w:p>
        </w:tc>
      </w:tr>
      <w:tr w:rsidR="00B72DD1" w:rsidRPr="00752EF4" w14:paraId="0184161C" w14:textId="77777777" w:rsidTr="000451BF">
        <w:tblPrEx>
          <w:tblCellMar>
            <w:left w:w="57" w:type="dxa"/>
            <w:right w:w="57" w:type="dxa"/>
          </w:tblCellMar>
          <w:tblLook w:val="0000" w:firstRow="0" w:lastRow="0" w:firstColumn="0" w:lastColumn="0" w:noHBand="0" w:noVBand="0"/>
        </w:tblPrEx>
        <w:trPr>
          <w:trHeight w:val="20"/>
        </w:trPr>
        <w:tc>
          <w:tcPr>
            <w:tcW w:w="908" w:type="dxa"/>
          </w:tcPr>
          <w:p w14:paraId="4429AADF" w14:textId="77777777" w:rsidR="00B72DD1" w:rsidRPr="00752EF4" w:rsidRDefault="00B72DD1" w:rsidP="007D6D97">
            <w:pPr>
              <w:autoSpaceDE w:val="0"/>
              <w:autoSpaceDN w:val="0"/>
              <w:adjustRightInd w:val="0"/>
              <w:jc w:val="center"/>
              <w:rPr>
                <w:rFonts w:eastAsiaTheme="minorHAnsi"/>
                <w:sz w:val="24"/>
                <w:szCs w:val="24"/>
                <w:lang w:eastAsia="en-US"/>
              </w:rPr>
            </w:pPr>
            <w:r w:rsidRPr="00752EF4">
              <w:rPr>
                <w:rFonts w:eastAsiaTheme="minorHAnsi"/>
                <w:sz w:val="24"/>
                <w:szCs w:val="24"/>
                <w:lang w:eastAsia="en-US"/>
              </w:rPr>
              <w:t>5.2.1.</w:t>
            </w:r>
          </w:p>
        </w:tc>
        <w:tc>
          <w:tcPr>
            <w:tcW w:w="2126" w:type="dxa"/>
          </w:tcPr>
          <w:p w14:paraId="0D8CF685" w14:textId="7082648A" w:rsidR="00B72DD1" w:rsidRPr="00752EF4" w:rsidRDefault="00B72DD1" w:rsidP="00121D8C">
            <w:pPr>
              <w:autoSpaceDE w:val="0"/>
              <w:autoSpaceDN w:val="0"/>
              <w:adjustRightInd w:val="0"/>
              <w:rPr>
                <w:rFonts w:eastAsiaTheme="minorHAnsi"/>
                <w:sz w:val="24"/>
                <w:szCs w:val="24"/>
                <w:lang w:eastAsia="en-US"/>
              </w:rPr>
            </w:pPr>
            <w:r w:rsidRPr="00752EF4">
              <w:rPr>
                <w:rFonts w:eastAsiaTheme="minorHAnsi"/>
                <w:sz w:val="24"/>
                <w:szCs w:val="24"/>
                <w:lang w:eastAsia="en-US"/>
              </w:rPr>
              <w:t>Строительство объектов в сфере обращения с твер</w:t>
            </w:r>
            <w:r w:rsidR="00121D8C">
              <w:rPr>
                <w:rFonts w:eastAsiaTheme="minorHAnsi"/>
                <w:sz w:val="24"/>
                <w:szCs w:val="24"/>
                <w:lang w:eastAsia="en-US"/>
              </w:rPr>
              <w:t>-</w:t>
            </w:r>
          </w:p>
        </w:tc>
        <w:tc>
          <w:tcPr>
            <w:tcW w:w="3260" w:type="dxa"/>
          </w:tcPr>
          <w:p w14:paraId="0E4DB3E0" w14:textId="4015145E" w:rsidR="00B72DD1" w:rsidRPr="00752EF4" w:rsidRDefault="00B72DD1" w:rsidP="00121D8C">
            <w:pPr>
              <w:autoSpaceDE w:val="0"/>
              <w:autoSpaceDN w:val="0"/>
              <w:adjustRightInd w:val="0"/>
              <w:rPr>
                <w:rFonts w:eastAsiaTheme="minorHAnsi"/>
                <w:sz w:val="24"/>
                <w:szCs w:val="24"/>
                <w:lang w:eastAsia="en-US"/>
              </w:rPr>
            </w:pPr>
            <w:r w:rsidRPr="00752EF4">
              <w:rPr>
                <w:rFonts w:eastAsiaTheme="minorHAnsi"/>
                <w:sz w:val="24"/>
                <w:szCs w:val="24"/>
                <w:lang w:eastAsia="en-US"/>
              </w:rPr>
              <w:t xml:space="preserve">в связи с отсутствием мусоросортировочного комплекса на территории республики </w:t>
            </w:r>
          </w:p>
        </w:tc>
        <w:tc>
          <w:tcPr>
            <w:tcW w:w="3345" w:type="dxa"/>
          </w:tcPr>
          <w:p w14:paraId="55FA61BB" w14:textId="26F3AE00" w:rsidR="00B72DD1" w:rsidRPr="00752EF4" w:rsidRDefault="00B72DD1"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ликвидация мест несанкционированного размещения отходов</w:t>
            </w:r>
          </w:p>
        </w:tc>
      </w:tr>
    </w:tbl>
    <w:p w14:paraId="7783A0F1" w14:textId="77777777" w:rsidR="00B86099" w:rsidRDefault="00B86099"/>
    <w:tbl>
      <w:tblPr>
        <w:tblStyle w:val="ab"/>
        <w:tblW w:w="9838" w:type="dxa"/>
        <w:tblInd w:w="51" w:type="dxa"/>
        <w:tblLayout w:type="fixed"/>
        <w:tblLook w:val="04A0" w:firstRow="1" w:lastRow="0" w:firstColumn="1" w:lastColumn="0" w:noHBand="0" w:noVBand="1"/>
      </w:tblPr>
      <w:tblGrid>
        <w:gridCol w:w="766"/>
        <w:gridCol w:w="2268"/>
        <w:gridCol w:w="3260"/>
        <w:gridCol w:w="3119"/>
        <w:gridCol w:w="425"/>
      </w:tblGrid>
      <w:tr w:rsidR="00B86099" w:rsidRPr="00752EF4" w14:paraId="6E56511C" w14:textId="77777777" w:rsidTr="00B86099">
        <w:trPr>
          <w:gridAfter w:val="1"/>
          <w:wAfter w:w="425" w:type="dxa"/>
          <w:trHeight w:val="20"/>
        </w:trPr>
        <w:tc>
          <w:tcPr>
            <w:tcW w:w="766" w:type="dxa"/>
          </w:tcPr>
          <w:p w14:paraId="29E4A592" w14:textId="77777777" w:rsidR="00B86099" w:rsidRPr="00752EF4" w:rsidRDefault="00B86099" w:rsidP="002824D0">
            <w:pPr>
              <w:autoSpaceDE w:val="0"/>
              <w:autoSpaceDN w:val="0"/>
              <w:adjustRightInd w:val="0"/>
              <w:jc w:val="center"/>
              <w:rPr>
                <w:rFonts w:eastAsiaTheme="minorHAnsi"/>
                <w:sz w:val="24"/>
                <w:szCs w:val="24"/>
                <w:lang w:eastAsia="en-US"/>
              </w:rPr>
            </w:pPr>
            <w:r>
              <w:rPr>
                <w:rFonts w:eastAsiaTheme="minorHAnsi"/>
                <w:sz w:val="24"/>
                <w:szCs w:val="24"/>
                <w:lang w:eastAsia="en-US"/>
              </w:rPr>
              <w:t>1</w:t>
            </w:r>
          </w:p>
        </w:tc>
        <w:tc>
          <w:tcPr>
            <w:tcW w:w="2268" w:type="dxa"/>
          </w:tcPr>
          <w:p w14:paraId="43B08930" w14:textId="77777777" w:rsidR="00B86099" w:rsidRPr="00752EF4" w:rsidRDefault="00B86099" w:rsidP="002824D0">
            <w:pPr>
              <w:autoSpaceDE w:val="0"/>
              <w:autoSpaceDN w:val="0"/>
              <w:adjustRightInd w:val="0"/>
              <w:jc w:val="center"/>
              <w:rPr>
                <w:rFonts w:eastAsiaTheme="minorHAnsi"/>
                <w:sz w:val="24"/>
                <w:szCs w:val="24"/>
                <w:lang w:eastAsia="en-US"/>
              </w:rPr>
            </w:pPr>
            <w:r>
              <w:rPr>
                <w:rFonts w:eastAsiaTheme="minorHAnsi"/>
                <w:sz w:val="24"/>
                <w:szCs w:val="24"/>
                <w:lang w:eastAsia="en-US"/>
              </w:rPr>
              <w:t>2</w:t>
            </w:r>
          </w:p>
        </w:tc>
        <w:tc>
          <w:tcPr>
            <w:tcW w:w="3260" w:type="dxa"/>
          </w:tcPr>
          <w:p w14:paraId="668BC449" w14:textId="77777777" w:rsidR="00B86099" w:rsidRPr="00752EF4" w:rsidRDefault="00B86099" w:rsidP="002824D0">
            <w:pPr>
              <w:autoSpaceDE w:val="0"/>
              <w:autoSpaceDN w:val="0"/>
              <w:adjustRightInd w:val="0"/>
              <w:jc w:val="center"/>
              <w:rPr>
                <w:rFonts w:eastAsiaTheme="minorHAnsi"/>
                <w:sz w:val="24"/>
                <w:szCs w:val="24"/>
                <w:lang w:eastAsia="en-US"/>
              </w:rPr>
            </w:pPr>
            <w:r>
              <w:rPr>
                <w:rFonts w:eastAsiaTheme="minorHAnsi"/>
                <w:sz w:val="24"/>
                <w:szCs w:val="24"/>
                <w:lang w:eastAsia="en-US"/>
              </w:rPr>
              <w:t>3</w:t>
            </w:r>
          </w:p>
        </w:tc>
        <w:tc>
          <w:tcPr>
            <w:tcW w:w="3119" w:type="dxa"/>
          </w:tcPr>
          <w:p w14:paraId="1AF61A29" w14:textId="77777777" w:rsidR="00B86099" w:rsidRPr="00752EF4" w:rsidRDefault="00B86099" w:rsidP="002824D0">
            <w:pPr>
              <w:autoSpaceDE w:val="0"/>
              <w:autoSpaceDN w:val="0"/>
              <w:adjustRightInd w:val="0"/>
              <w:jc w:val="center"/>
              <w:rPr>
                <w:rFonts w:eastAsiaTheme="minorHAnsi"/>
                <w:sz w:val="24"/>
                <w:szCs w:val="24"/>
                <w:lang w:eastAsia="en-US"/>
              </w:rPr>
            </w:pPr>
            <w:r>
              <w:rPr>
                <w:rFonts w:eastAsiaTheme="minorHAnsi"/>
                <w:sz w:val="24"/>
                <w:szCs w:val="24"/>
                <w:lang w:eastAsia="en-US"/>
              </w:rPr>
              <w:t>4</w:t>
            </w:r>
          </w:p>
        </w:tc>
      </w:tr>
      <w:tr w:rsidR="00B86099" w:rsidRPr="00752EF4" w14:paraId="4822A13D" w14:textId="0072A48C" w:rsidTr="00B86099">
        <w:tblPrEx>
          <w:tblCellMar>
            <w:left w:w="57" w:type="dxa"/>
            <w:right w:w="57" w:type="dxa"/>
          </w:tblCellMar>
          <w:tblLook w:val="0000" w:firstRow="0" w:lastRow="0" w:firstColumn="0" w:lastColumn="0" w:noHBand="0" w:noVBand="0"/>
        </w:tblPrEx>
        <w:trPr>
          <w:trHeight w:val="20"/>
        </w:trPr>
        <w:tc>
          <w:tcPr>
            <w:tcW w:w="766" w:type="dxa"/>
          </w:tcPr>
          <w:p w14:paraId="710354A8" w14:textId="77777777" w:rsidR="00B86099" w:rsidRPr="00752EF4" w:rsidRDefault="00B86099" w:rsidP="007D6D97">
            <w:pPr>
              <w:autoSpaceDE w:val="0"/>
              <w:autoSpaceDN w:val="0"/>
              <w:adjustRightInd w:val="0"/>
              <w:jc w:val="center"/>
              <w:rPr>
                <w:rFonts w:eastAsiaTheme="minorHAnsi"/>
                <w:sz w:val="24"/>
                <w:szCs w:val="24"/>
                <w:lang w:eastAsia="en-US"/>
              </w:rPr>
            </w:pPr>
          </w:p>
        </w:tc>
        <w:tc>
          <w:tcPr>
            <w:tcW w:w="2268" w:type="dxa"/>
          </w:tcPr>
          <w:p w14:paraId="27D39955" w14:textId="5558088E" w:rsidR="00B86099" w:rsidRPr="00752EF4" w:rsidRDefault="00121D8C" w:rsidP="005A10B5">
            <w:pPr>
              <w:autoSpaceDE w:val="0"/>
              <w:autoSpaceDN w:val="0"/>
              <w:adjustRightInd w:val="0"/>
              <w:rPr>
                <w:rFonts w:eastAsiaTheme="minorHAnsi"/>
                <w:sz w:val="24"/>
                <w:szCs w:val="24"/>
                <w:lang w:eastAsia="en-US"/>
              </w:rPr>
            </w:pPr>
            <w:r w:rsidRPr="00752EF4">
              <w:rPr>
                <w:rFonts w:eastAsiaTheme="minorHAnsi"/>
                <w:sz w:val="24"/>
                <w:szCs w:val="24"/>
                <w:lang w:eastAsia="en-US"/>
              </w:rPr>
              <w:t>дыми коммунальными отходами</w:t>
            </w:r>
          </w:p>
        </w:tc>
        <w:tc>
          <w:tcPr>
            <w:tcW w:w="3260" w:type="dxa"/>
          </w:tcPr>
          <w:p w14:paraId="6C50E304" w14:textId="03BB2980" w:rsidR="00B86099" w:rsidRPr="00752EF4" w:rsidRDefault="00121D8C" w:rsidP="00B86099">
            <w:pPr>
              <w:autoSpaceDE w:val="0"/>
              <w:autoSpaceDN w:val="0"/>
              <w:adjustRightInd w:val="0"/>
              <w:rPr>
                <w:rFonts w:eastAsiaTheme="minorHAnsi"/>
                <w:sz w:val="24"/>
                <w:szCs w:val="24"/>
                <w:lang w:eastAsia="en-US"/>
              </w:rPr>
            </w:pPr>
            <w:r w:rsidRPr="00752EF4">
              <w:rPr>
                <w:rFonts w:eastAsiaTheme="minorHAnsi"/>
                <w:sz w:val="24"/>
                <w:szCs w:val="24"/>
                <w:lang w:eastAsia="en-US"/>
              </w:rPr>
              <w:t xml:space="preserve">ежегодно наблюдается рост несанкционированных свалок. </w:t>
            </w:r>
            <w:r w:rsidR="00B86099" w:rsidRPr="00752EF4">
              <w:rPr>
                <w:rFonts w:eastAsiaTheme="minorHAnsi"/>
                <w:sz w:val="24"/>
                <w:szCs w:val="24"/>
                <w:lang w:eastAsia="en-US"/>
              </w:rPr>
              <w:t>Министерством запланирована ликвидация 4 свалок.</w:t>
            </w:r>
          </w:p>
          <w:p w14:paraId="7BAE25B8" w14:textId="762205A3" w:rsidR="00B86099" w:rsidRPr="00752EF4" w:rsidRDefault="00B86099" w:rsidP="00B86099">
            <w:pPr>
              <w:autoSpaceDE w:val="0"/>
              <w:autoSpaceDN w:val="0"/>
              <w:adjustRightInd w:val="0"/>
              <w:rPr>
                <w:rFonts w:eastAsiaTheme="minorHAnsi"/>
                <w:sz w:val="24"/>
                <w:szCs w:val="24"/>
                <w:lang w:eastAsia="en-US"/>
              </w:rPr>
            </w:pPr>
            <w:r w:rsidRPr="00752EF4">
              <w:rPr>
                <w:rFonts w:eastAsiaTheme="minorHAnsi"/>
                <w:sz w:val="24"/>
                <w:szCs w:val="24"/>
                <w:lang w:eastAsia="en-US"/>
              </w:rPr>
              <w:t>Необходима разработка проектно-сметной документации комплексов по утилизации, сортировке и обработке отходов</w:t>
            </w:r>
          </w:p>
        </w:tc>
        <w:tc>
          <w:tcPr>
            <w:tcW w:w="3119" w:type="dxa"/>
            <w:tcBorders>
              <w:right w:val="single" w:sz="4" w:space="0" w:color="auto"/>
            </w:tcBorders>
          </w:tcPr>
          <w:p w14:paraId="62EA0DDC" w14:textId="77777777" w:rsidR="00B86099" w:rsidRPr="00752EF4" w:rsidRDefault="00B86099" w:rsidP="005A10B5">
            <w:pPr>
              <w:autoSpaceDE w:val="0"/>
              <w:autoSpaceDN w:val="0"/>
              <w:adjustRightInd w:val="0"/>
              <w:rPr>
                <w:rFonts w:eastAsiaTheme="minorHAnsi"/>
                <w:sz w:val="24"/>
                <w:szCs w:val="24"/>
                <w:lang w:eastAsia="en-US"/>
              </w:rPr>
            </w:pPr>
          </w:p>
        </w:tc>
        <w:tc>
          <w:tcPr>
            <w:tcW w:w="425" w:type="dxa"/>
            <w:tcBorders>
              <w:top w:val="nil"/>
              <w:left w:val="single" w:sz="4" w:space="0" w:color="auto"/>
              <w:bottom w:val="nil"/>
              <w:right w:val="nil"/>
            </w:tcBorders>
            <w:shd w:val="clear" w:color="auto" w:fill="auto"/>
            <w:vAlign w:val="bottom"/>
          </w:tcPr>
          <w:p w14:paraId="491F4EA0" w14:textId="2DED176C" w:rsidR="00B86099" w:rsidRPr="00752EF4" w:rsidRDefault="00B86099" w:rsidP="00B86099">
            <w:pPr>
              <w:rPr>
                <w:sz w:val="24"/>
                <w:szCs w:val="24"/>
              </w:rPr>
            </w:pPr>
            <w:r>
              <w:rPr>
                <w:sz w:val="24"/>
                <w:szCs w:val="24"/>
              </w:rPr>
              <w:t>»;</w:t>
            </w:r>
          </w:p>
        </w:tc>
      </w:tr>
    </w:tbl>
    <w:p w14:paraId="18C524A7" w14:textId="77777777" w:rsidR="00B86099" w:rsidRDefault="00B86099" w:rsidP="00B86099">
      <w:pPr>
        <w:autoSpaceDE w:val="0"/>
        <w:autoSpaceDN w:val="0"/>
        <w:adjustRightInd w:val="0"/>
        <w:ind w:firstLine="709"/>
        <w:jc w:val="both"/>
        <w:rPr>
          <w:rFonts w:eastAsiaTheme="minorHAnsi"/>
          <w:sz w:val="28"/>
          <w:szCs w:val="28"/>
          <w:lang w:eastAsia="en-US"/>
        </w:rPr>
      </w:pPr>
    </w:p>
    <w:p w14:paraId="36FF7B14" w14:textId="25E54BE5" w:rsidR="00AF33C3" w:rsidRDefault="008E6904" w:rsidP="00B86099">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w:t>
      </w:r>
      <w:r w:rsidR="00AF33C3">
        <w:rPr>
          <w:rFonts w:eastAsiaTheme="minorHAnsi"/>
          <w:sz w:val="28"/>
          <w:szCs w:val="28"/>
          <w:lang w:eastAsia="en-US"/>
        </w:rPr>
        <w:t xml:space="preserve">) </w:t>
      </w:r>
      <w:hyperlink r:id="rId27" w:history="1">
        <w:r w:rsidR="00AF33C3" w:rsidRPr="001007A5">
          <w:rPr>
            <w:rFonts w:eastAsiaTheme="minorHAnsi"/>
            <w:sz w:val="28"/>
            <w:szCs w:val="28"/>
            <w:lang w:eastAsia="en-US"/>
          </w:rPr>
          <w:t>приложени</w:t>
        </w:r>
        <w:r w:rsidR="001525F9">
          <w:rPr>
            <w:rFonts w:eastAsiaTheme="minorHAnsi"/>
            <w:sz w:val="28"/>
            <w:szCs w:val="28"/>
            <w:lang w:eastAsia="en-US"/>
          </w:rPr>
          <w:t>я</w:t>
        </w:r>
      </w:hyperlink>
      <w:r w:rsidR="00AF33C3" w:rsidRPr="001007A5">
        <w:rPr>
          <w:rFonts w:eastAsiaTheme="minorHAnsi"/>
          <w:sz w:val="28"/>
          <w:szCs w:val="28"/>
          <w:lang w:eastAsia="en-US"/>
        </w:rPr>
        <w:t xml:space="preserve"> </w:t>
      </w:r>
      <w:r w:rsidR="00AF33C3">
        <w:rPr>
          <w:rFonts w:eastAsiaTheme="minorHAnsi"/>
          <w:sz w:val="28"/>
          <w:szCs w:val="28"/>
          <w:lang w:eastAsia="en-US"/>
        </w:rPr>
        <w:t>№</w:t>
      </w:r>
      <w:r w:rsidR="005B5A16">
        <w:rPr>
          <w:rFonts w:eastAsiaTheme="minorHAnsi"/>
          <w:sz w:val="28"/>
          <w:szCs w:val="28"/>
          <w:lang w:eastAsia="en-US"/>
        </w:rPr>
        <w:t xml:space="preserve"> 1</w:t>
      </w:r>
      <w:r w:rsidR="00121D8C">
        <w:rPr>
          <w:rFonts w:eastAsiaTheme="minorHAnsi"/>
          <w:sz w:val="28"/>
          <w:szCs w:val="28"/>
          <w:lang w:eastAsia="en-US"/>
        </w:rPr>
        <w:t>-</w:t>
      </w:r>
      <w:r w:rsidR="00901507">
        <w:rPr>
          <w:rFonts w:eastAsiaTheme="minorHAnsi"/>
          <w:sz w:val="28"/>
          <w:szCs w:val="28"/>
          <w:lang w:eastAsia="en-US"/>
        </w:rPr>
        <w:t>5</w:t>
      </w:r>
      <w:r w:rsidR="00AF33C3">
        <w:rPr>
          <w:rFonts w:eastAsiaTheme="minorHAnsi"/>
          <w:sz w:val="28"/>
          <w:szCs w:val="28"/>
          <w:lang w:eastAsia="en-US"/>
        </w:rPr>
        <w:t xml:space="preserve"> к Программе изложить в следующей редакции:</w:t>
      </w:r>
    </w:p>
    <w:p w14:paraId="56147D5B" w14:textId="5E1BD225" w:rsidR="00252AE0" w:rsidRDefault="00252AE0" w:rsidP="00995BEC">
      <w:pPr>
        <w:autoSpaceDE w:val="0"/>
        <w:autoSpaceDN w:val="0"/>
        <w:adjustRightInd w:val="0"/>
        <w:rPr>
          <w:rFonts w:eastAsiaTheme="minorHAnsi"/>
          <w:lang w:eastAsia="en-US"/>
        </w:rPr>
      </w:pPr>
    </w:p>
    <w:p w14:paraId="6C59CE34" w14:textId="77777777" w:rsidR="00B86099" w:rsidRDefault="00B86099" w:rsidP="00995BEC">
      <w:pPr>
        <w:autoSpaceDE w:val="0"/>
        <w:autoSpaceDN w:val="0"/>
        <w:adjustRightInd w:val="0"/>
        <w:rPr>
          <w:rFonts w:eastAsiaTheme="minorHAnsi"/>
          <w:lang w:eastAsia="en-US"/>
        </w:rPr>
      </w:pPr>
    </w:p>
    <w:p w14:paraId="4C48A178" w14:textId="77777777" w:rsidR="00B86099" w:rsidRDefault="00B86099" w:rsidP="00995BEC">
      <w:pPr>
        <w:autoSpaceDE w:val="0"/>
        <w:autoSpaceDN w:val="0"/>
        <w:adjustRightInd w:val="0"/>
        <w:rPr>
          <w:rFonts w:eastAsiaTheme="minorHAnsi"/>
          <w:lang w:eastAsia="en-US"/>
        </w:rPr>
      </w:pPr>
    </w:p>
    <w:p w14:paraId="196746BF" w14:textId="77777777" w:rsidR="00B86099" w:rsidRPr="00273587" w:rsidRDefault="00B86099" w:rsidP="00995BEC">
      <w:pPr>
        <w:autoSpaceDE w:val="0"/>
        <w:autoSpaceDN w:val="0"/>
        <w:adjustRightInd w:val="0"/>
        <w:rPr>
          <w:rFonts w:eastAsiaTheme="minorHAnsi"/>
          <w:lang w:eastAsia="en-US"/>
        </w:rPr>
        <w:sectPr w:rsidR="00B86099" w:rsidRPr="00273587" w:rsidSect="00F243B5">
          <w:headerReference w:type="default" r:id="rId28"/>
          <w:pgSz w:w="11906" w:h="16838"/>
          <w:pgMar w:top="1134" w:right="567" w:bottom="1134" w:left="1701" w:header="680" w:footer="0" w:gutter="0"/>
          <w:cols w:space="720"/>
          <w:noEndnote/>
          <w:titlePg/>
          <w:docGrid w:linePitch="272"/>
        </w:sectPr>
      </w:pPr>
    </w:p>
    <w:p w14:paraId="3605974A" w14:textId="54074918" w:rsidR="00B74037" w:rsidRPr="002824D0" w:rsidRDefault="00B74037" w:rsidP="002824D0">
      <w:pPr>
        <w:autoSpaceDE w:val="0"/>
        <w:autoSpaceDN w:val="0"/>
        <w:adjustRightInd w:val="0"/>
        <w:ind w:left="10773"/>
        <w:jc w:val="center"/>
        <w:rPr>
          <w:rFonts w:eastAsiaTheme="minorHAnsi"/>
          <w:sz w:val="28"/>
          <w:szCs w:val="28"/>
          <w:lang w:eastAsia="en-US"/>
        </w:rPr>
      </w:pPr>
      <w:r w:rsidRPr="002824D0">
        <w:rPr>
          <w:rFonts w:eastAsiaTheme="minorHAnsi"/>
          <w:sz w:val="28"/>
          <w:szCs w:val="28"/>
          <w:lang w:eastAsia="en-US"/>
        </w:rPr>
        <w:lastRenderedPageBreak/>
        <w:t>«Приложение № 1</w:t>
      </w:r>
    </w:p>
    <w:p w14:paraId="3F15EE96" w14:textId="77777777" w:rsidR="002824D0" w:rsidRDefault="00B74037" w:rsidP="002824D0">
      <w:pPr>
        <w:autoSpaceDE w:val="0"/>
        <w:autoSpaceDN w:val="0"/>
        <w:adjustRightInd w:val="0"/>
        <w:ind w:left="10773"/>
        <w:jc w:val="center"/>
        <w:rPr>
          <w:rFonts w:eastAsiaTheme="minorHAnsi"/>
          <w:sz w:val="28"/>
          <w:szCs w:val="28"/>
          <w:lang w:eastAsia="en-US"/>
        </w:rPr>
      </w:pPr>
      <w:r w:rsidRPr="002824D0">
        <w:rPr>
          <w:rFonts w:eastAsiaTheme="minorHAnsi"/>
          <w:sz w:val="28"/>
          <w:szCs w:val="28"/>
          <w:lang w:eastAsia="en-US"/>
        </w:rPr>
        <w:t xml:space="preserve">к государственной программе </w:t>
      </w:r>
    </w:p>
    <w:p w14:paraId="60792C59" w14:textId="77777777" w:rsidR="002824D0" w:rsidRDefault="00B74037" w:rsidP="002824D0">
      <w:pPr>
        <w:autoSpaceDE w:val="0"/>
        <w:autoSpaceDN w:val="0"/>
        <w:adjustRightInd w:val="0"/>
        <w:ind w:left="10773"/>
        <w:jc w:val="center"/>
        <w:rPr>
          <w:rFonts w:eastAsiaTheme="minorHAnsi"/>
          <w:sz w:val="28"/>
          <w:szCs w:val="28"/>
          <w:lang w:eastAsia="en-US"/>
        </w:rPr>
      </w:pPr>
      <w:r w:rsidRPr="002824D0">
        <w:rPr>
          <w:rFonts w:eastAsiaTheme="minorHAnsi"/>
          <w:sz w:val="28"/>
          <w:szCs w:val="28"/>
          <w:lang w:eastAsia="en-US"/>
        </w:rPr>
        <w:t>Республики Тыва</w:t>
      </w:r>
      <w:r w:rsidR="002824D0">
        <w:rPr>
          <w:rFonts w:eastAsiaTheme="minorHAnsi"/>
          <w:sz w:val="28"/>
          <w:szCs w:val="28"/>
          <w:lang w:eastAsia="en-US"/>
        </w:rPr>
        <w:t xml:space="preserve"> </w:t>
      </w:r>
      <w:r w:rsidRPr="002824D0">
        <w:rPr>
          <w:rFonts w:eastAsiaTheme="minorHAnsi"/>
          <w:sz w:val="28"/>
          <w:szCs w:val="28"/>
          <w:lang w:eastAsia="en-US"/>
        </w:rPr>
        <w:t xml:space="preserve">«Воспроизводство </w:t>
      </w:r>
    </w:p>
    <w:p w14:paraId="313FED93" w14:textId="23A73AF9" w:rsidR="00B74037" w:rsidRPr="002824D0" w:rsidRDefault="00B74037" w:rsidP="002824D0">
      <w:pPr>
        <w:autoSpaceDE w:val="0"/>
        <w:autoSpaceDN w:val="0"/>
        <w:adjustRightInd w:val="0"/>
        <w:ind w:left="10773"/>
        <w:jc w:val="center"/>
        <w:rPr>
          <w:rFonts w:eastAsiaTheme="minorHAnsi"/>
          <w:sz w:val="28"/>
          <w:szCs w:val="28"/>
          <w:lang w:eastAsia="en-US"/>
        </w:rPr>
      </w:pPr>
      <w:r w:rsidRPr="002824D0">
        <w:rPr>
          <w:rFonts w:eastAsiaTheme="minorHAnsi"/>
          <w:sz w:val="28"/>
          <w:szCs w:val="28"/>
          <w:lang w:eastAsia="en-US"/>
        </w:rPr>
        <w:t>и использование природных</w:t>
      </w:r>
    </w:p>
    <w:p w14:paraId="7C89EC4D" w14:textId="77777777" w:rsidR="00B74037" w:rsidRDefault="00B74037" w:rsidP="002824D0">
      <w:pPr>
        <w:autoSpaceDE w:val="0"/>
        <w:autoSpaceDN w:val="0"/>
        <w:adjustRightInd w:val="0"/>
        <w:ind w:left="10773"/>
        <w:jc w:val="center"/>
        <w:rPr>
          <w:rFonts w:eastAsiaTheme="minorHAnsi"/>
          <w:sz w:val="28"/>
          <w:szCs w:val="28"/>
          <w:lang w:eastAsia="en-US"/>
        </w:rPr>
      </w:pPr>
      <w:r w:rsidRPr="002824D0">
        <w:rPr>
          <w:rFonts w:eastAsiaTheme="minorHAnsi"/>
          <w:sz w:val="28"/>
          <w:szCs w:val="28"/>
          <w:lang w:eastAsia="en-US"/>
        </w:rPr>
        <w:t>ресурсов Республики Тыва»</w:t>
      </w:r>
    </w:p>
    <w:p w14:paraId="618E1C26" w14:textId="77777777" w:rsidR="002824D0" w:rsidRPr="002824D0" w:rsidRDefault="002824D0" w:rsidP="002824D0">
      <w:pPr>
        <w:autoSpaceDE w:val="0"/>
        <w:autoSpaceDN w:val="0"/>
        <w:adjustRightInd w:val="0"/>
        <w:ind w:left="10773"/>
        <w:jc w:val="center"/>
        <w:rPr>
          <w:rFonts w:eastAsiaTheme="minorHAnsi"/>
          <w:sz w:val="28"/>
          <w:szCs w:val="28"/>
          <w:lang w:eastAsia="en-US"/>
        </w:rPr>
      </w:pPr>
    </w:p>
    <w:p w14:paraId="1BC692AA" w14:textId="2812E93D" w:rsidR="00C02916" w:rsidRPr="002824D0" w:rsidRDefault="00C02916" w:rsidP="00C02916">
      <w:pPr>
        <w:pStyle w:val="ConsPlusTitle"/>
        <w:jc w:val="center"/>
        <w:rPr>
          <w:b w:val="0"/>
          <w:sz w:val="28"/>
          <w:szCs w:val="28"/>
        </w:rPr>
      </w:pPr>
      <w:r w:rsidRPr="002824D0">
        <w:rPr>
          <w:b w:val="0"/>
          <w:sz w:val="28"/>
          <w:szCs w:val="28"/>
        </w:rPr>
        <w:t>П</w:t>
      </w:r>
      <w:r w:rsidR="002824D0">
        <w:rPr>
          <w:b w:val="0"/>
          <w:sz w:val="28"/>
          <w:szCs w:val="28"/>
        </w:rPr>
        <w:t xml:space="preserve"> </w:t>
      </w:r>
      <w:r w:rsidRPr="002824D0">
        <w:rPr>
          <w:b w:val="0"/>
          <w:sz w:val="28"/>
          <w:szCs w:val="28"/>
        </w:rPr>
        <w:t>О</w:t>
      </w:r>
      <w:r w:rsidR="002824D0">
        <w:rPr>
          <w:b w:val="0"/>
          <w:sz w:val="28"/>
          <w:szCs w:val="28"/>
        </w:rPr>
        <w:t xml:space="preserve"> </w:t>
      </w:r>
      <w:r w:rsidRPr="002824D0">
        <w:rPr>
          <w:b w:val="0"/>
          <w:sz w:val="28"/>
          <w:szCs w:val="28"/>
        </w:rPr>
        <w:t>К</w:t>
      </w:r>
      <w:r w:rsidR="002824D0">
        <w:rPr>
          <w:b w:val="0"/>
          <w:sz w:val="28"/>
          <w:szCs w:val="28"/>
        </w:rPr>
        <w:t xml:space="preserve"> </w:t>
      </w:r>
      <w:r w:rsidRPr="002824D0">
        <w:rPr>
          <w:b w:val="0"/>
          <w:sz w:val="28"/>
          <w:szCs w:val="28"/>
        </w:rPr>
        <w:t>А</w:t>
      </w:r>
      <w:r w:rsidR="002824D0">
        <w:rPr>
          <w:b w:val="0"/>
          <w:sz w:val="28"/>
          <w:szCs w:val="28"/>
        </w:rPr>
        <w:t xml:space="preserve"> </w:t>
      </w:r>
      <w:r w:rsidRPr="002824D0">
        <w:rPr>
          <w:b w:val="0"/>
          <w:sz w:val="28"/>
          <w:szCs w:val="28"/>
        </w:rPr>
        <w:t>З</w:t>
      </w:r>
      <w:r w:rsidR="002824D0">
        <w:rPr>
          <w:b w:val="0"/>
          <w:sz w:val="28"/>
          <w:szCs w:val="28"/>
        </w:rPr>
        <w:t xml:space="preserve"> </w:t>
      </w:r>
      <w:r w:rsidRPr="002824D0">
        <w:rPr>
          <w:b w:val="0"/>
          <w:sz w:val="28"/>
          <w:szCs w:val="28"/>
        </w:rPr>
        <w:t>А</w:t>
      </w:r>
      <w:r w:rsidR="002824D0">
        <w:rPr>
          <w:b w:val="0"/>
          <w:sz w:val="28"/>
          <w:szCs w:val="28"/>
        </w:rPr>
        <w:t xml:space="preserve"> </w:t>
      </w:r>
      <w:r w:rsidRPr="002824D0">
        <w:rPr>
          <w:b w:val="0"/>
          <w:sz w:val="28"/>
          <w:szCs w:val="28"/>
        </w:rPr>
        <w:t>Т</w:t>
      </w:r>
      <w:r w:rsidR="002824D0">
        <w:rPr>
          <w:b w:val="0"/>
          <w:sz w:val="28"/>
          <w:szCs w:val="28"/>
        </w:rPr>
        <w:t xml:space="preserve"> </w:t>
      </w:r>
      <w:r w:rsidRPr="002824D0">
        <w:rPr>
          <w:b w:val="0"/>
          <w:sz w:val="28"/>
          <w:szCs w:val="28"/>
        </w:rPr>
        <w:t>Е</w:t>
      </w:r>
      <w:r w:rsidR="002824D0">
        <w:rPr>
          <w:b w:val="0"/>
          <w:sz w:val="28"/>
          <w:szCs w:val="28"/>
        </w:rPr>
        <w:t xml:space="preserve"> </w:t>
      </w:r>
      <w:r w:rsidRPr="002824D0">
        <w:rPr>
          <w:b w:val="0"/>
          <w:sz w:val="28"/>
          <w:szCs w:val="28"/>
        </w:rPr>
        <w:t>Л</w:t>
      </w:r>
      <w:r w:rsidR="002824D0">
        <w:rPr>
          <w:b w:val="0"/>
          <w:sz w:val="28"/>
          <w:szCs w:val="28"/>
        </w:rPr>
        <w:t xml:space="preserve"> </w:t>
      </w:r>
      <w:r w:rsidRPr="002824D0">
        <w:rPr>
          <w:b w:val="0"/>
          <w:sz w:val="28"/>
          <w:szCs w:val="28"/>
        </w:rPr>
        <w:t>И</w:t>
      </w:r>
    </w:p>
    <w:p w14:paraId="2BF5379C" w14:textId="177EB557" w:rsidR="00C02916" w:rsidRPr="002824D0" w:rsidRDefault="002824D0" w:rsidP="00C02916">
      <w:pPr>
        <w:pStyle w:val="ConsPlusTitle"/>
        <w:jc w:val="center"/>
        <w:rPr>
          <w:b w:val="0"/>
          <w:sz w:val="28"/>
          <w:szCs w:val="28"/>
        </w:rPr>
      </w:pPr>
      <w:r>
        <w:rPr>
          <w:b w:val="0"/>
          <w:sz w:val="28"/>
          <w:szCs w:val="28"/>
        </w:rPr>
        <w:t>государственной программы «В</w:t>
      </w:r>
      <w:r w:rsidRPr="002824D0">
        <w:rPr>
          <w:b w:val="0"/>
          <w:sz w:val="28"/>
          <w:szCs w:val="28"/>
        </w:rPr>
        <w:t>оспроизводство и</w:t>
      </w:r>
    </w:p>
    <w:p w14:paraId="796329D2" w14:textId="38971729" w:rsidR="00C02916" w:rsidRPr="002824D0" w:rsidRDefault="002824D0" w:rsidP="00C02916">
      <w:pPr>
        <w:pStyle w:val="ConsPlusTitle"/>
        <w:jc w:val="center"/>
        <w:rPr>
          <w:b w:val="0"/>
          <w:sz w:val="28"/>
          <w:szCs w:val="28"/>
        </w:rPr>
      </w:pPr>
      <w:r w:rsidRPr="002824D0">
        <w:rPr>
          <w:b w:val="0"/>
          <w:sz w:val="28"/>
          <w:szCs w:val="28"/>
        </w:rPr>
        <w:t>ис</w:t>
      </w:r>
      <w:r>
        <w:rPr>
          <w:b w:val="0"/>
          <w:sz w:val="28"/>
          <w:szCs w:val="28"/>
        </w:rPr>
        <w:t>пользование природных ресурсов Республики Т</w:t>
      </w:r>
      <w:r w:rsidRPr="002824D0">
        <w:rPr>
          <w:b w:val="0"/>
          <w:sz w:val="28"/>
          <w:szCs w:val="28"/>
        </w:rPr>
        <w:t>ыва»</w:t>
      </w:r>
    </w:p>
    <w:p w14:paraId="346226CD" w14:textId="77777777" w:rsidR="002B3F97" w:rsidRPr="002824D0" w:rsidRDefault="002B3F97" w:rsidP="00C02916">
      <w:pPr>
        <w:pStyle w:val="ConsPlusTitle"/>
        <w:jc w:val="center"/>
        <w:rPr>
          <w:b w:val="0"/>
          <w:sz w:val="28"/>
          <w:szCs w:val="28"/>
        </w:rPr>
      </w:pPr>
    </w:p>
    <w:tbl>
      <w:tblPr>
        <w:tblStyle w:val="ab"/>
        <w:tblW w:w="16160" w:type="dxa"/>
        <w:jc w:val="center"/>
        <w:tblLayout w:type="fixed"/>
        <w:tblCellMar>
          <w:left w:w="57" w:type="dxa"/>
          <w:right w:w="57" w:type="dxa"/>
        </w:tblCellMar>
        <w:tblLook w:val="04A0" w:firstRow="1" w:lastRow="0" w:firstColumn="1" w:lastColumn="0" w:noHBand="0" w:noVBand="1"/>
      </w:tblPr>
      <w:tblGrid>
        <w:gridCol w:w="476"/>
        <w:gridCol w:w="1875"/>
        <w:gridCol w:w="1029"/>
        <w:gridCol w:w="735"/>
        <w:gridCol w:w="735"/>
        <w:gridCol w:w="830"/>
        <w:gridCol w:w="923"/>
        <w:gridCol w:w="923"/>
        <w:gridCol w:w="923"/>
        <w:gridCol w:w="830"/>
        <w:gridCol w:w="830"/>
        <w:gridCol w:w="762"/>
        <w:gridCol w:w="1469"/>
        <w:gridCol w:w="1470"/>
        <w:gridCol w:w="1302"/>
        <w:gridCol w:w="1048"/>
      </w:tblGrid>
      <w:tr w:rsidR="00A6313C" w:rsidRPr="001A5D36" w14:paraId="09C2D5A9" w14:textId="77777777" w:rsidTr="00AB4D63">
        <w:trPr>
          <w:trHeight w:val="20"/>
          <w:jc w:val="center"/>
        </w:trPr>
        <w:tc>
          <w:tcPr>
            <w:tcW w:w="476" w:type="dxa"/>
            <w:vMerge w:val="restart"/>
            <w:hideMark/>
          </w:tcPr>
          <w:p w14:paraId="5AD9605C" w14:textId="77777777" w:rsidR="00A6313C" w:rsidRPr="001A5D36" w:rsidRDefault="00A6313C" w:rsidP="00AB4D63">
            <w:pPr>
              <w:jc w:val="center"/>
              <w:rPr>
                <w:color w:val="000000"/>
              </w:rPr>
            </w:pPr>
            <w:r w:rsidRPr="001A5D36">
              <w:rPr>
                <w:color w:val="000000"/>
              </w:rPr>
              <w:t>№ п/п</w:t>
            </w:r>
          </w:p>
        </w:tc>
        <w:tc>
          <w:tcPr>
            <w:tcW w:w="1875" w:type="dxa"/>
            <w:vMerge w:val="restart"/>
            <w:hideMark/>
          </w:tcPr>
          <w:p w14:paraId="605286EE" w14:textId="77777777" w:rsidR="00A6313C" w:rsidRPr="001A5D36" w:rsidRDefault="00A6313C" w:rsidP="00AB4D63">
            <w:pPr>
              <w:jc w:val="center"/>
              <w:rPr>
                <w:color w:val="000000"/>
              </w:rPr>
            </w:pPr>
            <w:r w:rsidRPr="001A5D36">
              <w:rPr>
                <w:color w:val="000000"/>
              </w:rPr>
              <w:t>Наименование показателя</w:t>
            </w:r>
          </w:p>
        </w:tc>
        <w:tc>
          <w:tcPr>
            <w:tcW w:w="1029" w:type="dxa"/>
            <w:vMerge w:val="restart"/>
            <w:hideMark/>
          </w:tcPr>
          <w:p w14:paraId="590F4CAC" w14:textId="77777777" w:rsidR="00A6313C" w:rsidRPr="001A5D36" w:rsidRDefault="00A6313C" w:rsidP="00AB4D63">
            <w:pPr>
              <w:jc w:val="center"/>
              <w:rPr>
                <w:color w:val="000000"/>
              </w:rPr>
            </w:pPr>
            <w:r w:rsidRPr="001A5D36">
              <w:rPr>
                <w:color w:val="000000"/>
              </w:rPr>
              <w:t>Единица измерения (по ОКЕИ)</w:t>
            </w:r>
          </w:p>
        </w:tc>
        <w:tc>
          <w:tcPr>
            <w:tcW w:w="735" w:type="dxa"/>
            <w:vMerge w:val="restart"/>
            <w:hideMark/>
          </w:tcPr>
          <w:p w14:paraId="3AFD581F" w14:textId="77777777" w:rsidR="00A6313C" w:rsidRPr="001A5D36" w:rsidRDefault="00A6313C" w:rsidP="00AB4D63">
            <w:pPr>
              <w:jc w:val="center"/>
              <w:rPr>
                <w:color w:val="000000"/>
              </w:rPr>
            </w:pPr>
            <w:r w:rsidRPr="001A5D36">
              <w:rPr>
                <w:color w:val="000000"/>
              </w:rPr>
              <w:t>Базовое значение</w:t>
            </w:r>
          </w:p>
        </w:tc>
        <w:tc>
          <w:tcPr>
            <w:tcW w:w="6756" w:type="dxa"/>
            <w:gridSpan w:val="8"/>
            <w:hideMark/>
          </w:tcPr>
          <w:p w14:paraId="242A7DD9" w14:textId="77777777" w:rsidR="00A6313C" w:rsidRPr="001A5D36" w:rsidRDefault="00A6313C" w:rsidP="00AB4D63">
            <w:pPr>
              <w:jc w:val="center"/>
              <w:rPr>
                <w:color w:val="000000"/>
              </w:rPr>
            </w:pPr>
            <w:r w:rsidRPr="001A5D36">
              <w:rPr>
                <w:color w:val="000000"/>
              </w:rPr>
              <w:t>Период, год</w:t>
            </w:r>
          </w:p>
        </w:tc>
        <w:tc>
          <w:tcPr>
            <w:tcW w:w="1469" w:type="dxa"/>
            <w:vMerge w:val="restart"/>
            <w:hideMark/>
          </w:tcPr>
          <w:p w14:paraId="0D2AA67B" w14:textId="77777777" w:rsidR="00A6313C" w:rsidRPr="001A5D36" w:rsidRDefault="00A6313C" w:rsidP="00AB4D63">
            <w:pPr>
              <w:jc w:val="center"/>
              <w:rPr>
                <w:color w:val="000000"/>
              </w:rPr>
            </w:pPr>
            <w:r w:rsidRPr="001A5D36">
              <w:rPr>
                <w:color w:val="000000"/>
              </w:rPr>
              <w:t>Документ</w:t>
            </w:r>
          </w:p>
        </w:tc>
        <w:tc>
          <w:tcPr>
            <w:tcW w:w="1470" w:type="dxa"/>
            <w:vMerge w:val="restart"/>
            <w:hideMark/>
          </w:tcPr>
          <w:p w14:paraId="38417C73" w14:textId="77777777" w:rsidR="00A6313C" w:rsidRPr="001A5D36" w:rsidRDefault="00A6313C" w:rsidP="00AB4D63">
            <w:pPr>
              <w:jc w:val="center"/>
              <w:rPr>
                <w:color w:val="000000"/>
              </w:rPr>
            </w:pPr>
            <w:r w:rsidRPr="001A5D36">
              <w:rPr>
                <w:color w:val="000000"/>
              </w:rPr>
              <w:t>Ответственный за достижение показателя</w:t>
            </w:r>
          </w:p>
        </w:tc>
        <w:tc>
          <w:tcPr>
            <w:tcW w:w="1302" w:type="dxa"/>
            <w:vMerge w:val="restart"/>
            <w:hideMark/>
          </w:tcPr>
          <w:p w14:paraId="4350115B" w14:textId="77777777" w:rsidR="00A6313C" w:rsidRPr="001A5D36" w:rsidRDefault="00A6313C" w:rsidP="00AB4D63">
            <w:pPr>
              <w:jc w:val="center"/>
              <w:rPr>
                <w:color w:val="000000"/>
              </w:rPr>
            </w:pPr>
            <w:r w:rsidRPr="001A5D36">
              <w:rPr>
                <w:color w:val="000000"/>
              </w:rPr>
              <w:t>Связь с показателями национальных целей</w:t>
            </w:r>
          </w:p>
        </w:tc>
        <w:tc>
          <w:tcPr>
            <w:tcW w:w="1048" w:type="dxa"/>
            <w:vMerge w:val="restart"/>
            <w:hideMark/>
          </w:tcPr>
          <w:p w14:paraId="71B6B822" w14:textId="77777777" w:rsidR="00A6313C" w:rsidRPr="001A5D36" w:rsidRDefault="00A6313C" w:rsidP="00AB4D63">
            <w:pPr>
              <w:jc w:val="center"/>
              <w:rPr>
                <w:color w:val="000000"/>
              </w:rPr>
            </w:pPr>
            <w:r w:rsidRPr="001A5D36">
              <w:rPr>
                <w:color w:val="000000"/>
              </w:rPr>
              <w:t>Информационная система</w:t>
            </w:r>
          </w:p>
        </w:tc>
      </w:tr>
      <w:tr w:rsidR="00A6313C" w:rsidRPr="001A5D36" w14:paraId="6F050A72" w14:textId="77777777" w:rsidTr="00AB4D63">
        <w:trPr>
          <w:trHeight w:val="20"/>
          <w:jc w:val="center"/>
        </w:trPr>
        <w:tc>
          <w:tcPr>
            <w:tcW w:w="476" w:type="dxa"/>
            <w:vMerge/>
            <w:hideMark/>
          </w:tcPr>
          <w:p w14:paraId="128B57B0" w14:textId="77777777" w:rsidR="00A6313C" w:rsidRPr="001A5D36" w:rsidRDefault="00A6313C" w:rsidP="00AB4D63">
            <w:pPr>
              <w:rPr>
                <w:color w:val="000000"/>
              </w:rPr>
            </w:pPr>
          </w:p>
        </w:tc>
        <w:tc>
          <w:tcPr>
            <w:tcW w:w="1875" w:type="dxa"/>
            <w:vMerge/>
            <w:hideMark/>
          </w:tcPr>
          <w:p w14:paraId="06AFC39F" w14:textId="77777777" w:rsidR="00A6313C" w:rsidRPr="001A5D36" w:rsidRDefault="00A6313C" w:rsidP="00AB4D63">
            <w:pPr>
              <w:rPr>
                <w:color w:val="000000"/>
              </w:rPr>
            </w:pPr>
          </w:p>
        </w:tc>
        <w:tc>
          <w:tcPr>
            <w:tcW w:w="1029" w:type="dxa"/>
            <w:vMerge/>
            <w:hideMark/>
          </w:tcPr>
          <w:p w14:paraId="1FF06595" w14:textId="77777777" w:rsidR="00A6313C" w:rsidRPr="001A5D36" w:rsidRDefault="00A6313C" w:rsidP="00AB4D63">
            <w:pPr>
              <w:rPr>
                <w:color w:val="000000"/>
              </w:rPr>
            </w:pPr>
          </w:p>
        </w:tc>
        <w:tc>
          <w:tcPr>
            <w:tcW w:w="735" w:type="dxa"/>
            <w:vMerge/>
            <w:hideMark/>
          </w:tcPr>
          <w:p w14:paraId="6475CF28" w14:textId="77777777" w:rsidR="00A6313C" w:rsidRPr="001A5D36" w:rsidRDefault="00A6313C" w:rsidP="00AB4D63">
            <w:pPr>
              <w:rPr>
                <w:color w:val="000000"/>
              </w:rPr>
            </w:pPr>
          </w:p>
        </w:tc>
        <w:tc>
          <w:tcPr>
            <w:tcW w:w="735" w:type="dxa"/>
            <w:hideMark/>
          </w:tcPr>
          <w:p w14:paraId="16991D0E" w14:textId="77777777" w:rsidR="00A6313C" w:rsidRPr="001A5D36" w:rsidRDefault="00A6313C" w:rsidP="00AB4D63">
            <w:pPr>
              <w:jc w:val="center"/>
              <w:rPr>
                <w:color w:val="000000"/>
              </w:rPr>
            </w:pPr>
            <w:r w:rsidRPr="001A5D36">
              <w:rPr>
                <w:color w:val="000000"/>
              </w:rPr>
              <w:t>2024</w:t>
            </w:r>
          </w:p>
        </w:tc>
        <w:tc>
          <w:tcPr>
            <w:tcW w:w="830" w:type="dxa"/>
            <w:hideMark/>
          </w:tcPr>
          <w:p w14:paraId="0AFC6EAB" w14:textId="77777777" w:rsidR="00A6313C" w:rsidRPr="001A5D36" w:rsidRDefault="00A6313C" w:rsidP="00AB4D63">
            <w:pPr>
              <w:jc w:val="center"/>
              <w:rPr>
                <w:color w:val="000000"/>
              </w:rPr>
            </w:pPr>
            <w:r w:rsidRPr="001A5D36">
              <w:rPr>
                <w:color w:val="000000"/>
              </w:rPr>
              <w:t>2025</w:t>
            </w:r>
          </w:p>
        </w:tc>
        <w:tc>
          <w:tcPr>
            <w:tcW w:w="923" w:type="dxa"/>
            <w:hideMark/>
          </w:tcPr>
          <w:p w14:paraId="112E3BAA" w14:textId="77777777" w:rsidR="00A6313C" w:rsidRPr="001A5D36" w:rsidRDefault="00A6313C" w:rsidP="00AB4D63">
            <w:pPr>
              <w:jc w:val="center"/>
              <w:rPr>
                <w:color w:val="000000"/>
              </w:rPr>
            </w:pPr>
            <w:r w:rsidRPr="001A5D36">
              <w:rPr>
                <w:color w:val="000000"/>
              </w:rPr>
              <w:t>2026</w:t>
            </w:r>
          </w:p>
        </w:tc>
        <w:tc>
          <w:tcPr>
            <w:tcW w:w="923" w:type="dxa"/>
            <w:hideMark/>
          </w:tcPr>
          <w:p w14:paraId="35B39C4F" w14:textId="77777777" w:rsidR="00A6313C" w:rsidRPr="001A5D36" w:rsidRDefault="00A6313C" w:rsidP="00AB4D63">
            <w:pPr>
              <w:jc w:val="center"/>
              <w:rPr>
                <w:color w:val="000000"/>
              </w:rPr>
            </w:pPr>
            <w:r w:rsidRPr="001A5D36">
              <w:rPr>
                <w:color w:val="000000"/>
              </w:rPr>
              <w:t>2027</w:t>
            </w:r>
          </w:p>
        </w:tc>
        <w:tc>
          <w:tcPr>
            <w:tcW w:w="923" w:type="dxa"/>
            <w:hideMark/>
          </w:tcPr>
          <w:p w14:paraId="46805B57" w14:textId="77777777" w:rsidR="00A6313C" w:rsidRPr="001A5D36" w:rsidRDefault="00A6313C" w:rsidP="00AB4D63">
            <w:pPr>
              <w:jc w:val="center"/>
              <w:rPr>
                <w:color w:val="000000"/>
              </w:rPr>
            </w:pPr>
            <w:r w:rsidRPr="001A5D36">
              <w:rPr>
                <w:color w:val="000000"/>
              </w:rPr>
              <w:t>2028</w:t>
            </w:r>
          </w:p>
        </w:tc>
        <w:tc>
          <w:tcPr>
            <w:tcW w:w="830" w:type="dxa"/>
            <w:hideMark/>
          </w:tcPr>
          <w:p w14:paraId="453CEDE0" w14:textId="77777777" w:rsidR="00A6313C" w:rsidRPr="001A5D36" w:rsidRDefault="00A6313C" w:rsidP="00AB4D63">
            <w:pPr>
              <w:jc w:val="center"/>
              <w:rPr>
                <w:color w:val="000000"/>
              </w:rPr>
            </w:pPr>
            <w:r w:rsidRPr="001A5D36">
              <w:rPr>
                <w:color w:val="000000"/>
              </w:rPr>
              <w:t>2029</w:t>
            </w:r>
          </w:p>
        </w:tc>
        <w:tc>
          <w:tcPr>
            <w:tcW w:w="830" w:type="dxa"/>
            <w:hideMark/>
          </w:tcPr>
          <w:p w14:paraId="4D7E78F9" w14:textId="77777777" w:rsidR="00A6313C" w:rsidRPr="001A5D36" w:rsidRDefault="00A6313C" w:rsidP="00AB4D63">
            <w:pPr>
              <w:jc w:val="center"/>
              <w:rPr>
                <w:color w:val="000000"/>
              </w:rPr>
            </w:pPr>
            <w:r w:rsidRPr="001A5D36">
              <w:rPr>
                <w:color w:val="000000"/>
              </w:rPr>
              <w:t>2030</w:t>
            </w:r>
          </w:p>
        </w:tc>
        <w:tc>
          <w:tcPr>
            <w:tcW w:w="762" w:type="dxa"/>
            <w:hideMark/>
          </w:tcPr>
          <w:p w14:paraId="07F3D70E" w14:textId="3BA6237F" w:rsidR="00A6313C" w:rsidRPr="001A5D36" w:rsidRDefault="00A6313C" w:rsidP="00AB4D63">
            <w:pPr>
              <w:jc w:val="center"/>
              <w:rPr>
                <w:color w:val="000000"/>
              </w:rPr>
            </w:pPr>
            <w:r w:rsidRPr="001A5D36">
              <w:rPr>
                <w:color w:val="000000"/>
              </w:rPr>
              <w:t>2024-2030</w:t>
            </w:r>
          </w:p>
        </w:tc>
        <w:tc>
          <w:tcPr>
            <w:tcW w:w="1469" w:type="dxa"/>
            <w:vMerge/>
            <w:hideMark/>
          </w:tcPr>
          <w:p w14:paraId="308DEB76" w14:textId="77777777" w:rsidR="00A6313C" w:rsidRPr="001A5D36" w:rsidRDefault="00A6313C" w:rsidP="00AB4D63">
            <w:pPr>
              <w:rPr>
                <w:color w:val="000000"/>
              </w:rPr>
            </w:pPr>
          </w:p>
        </w:tc>
        <w:tc>
          <w:tcPr>
            <w:tcW w:w="1470" w:type="dxa"/>
            <w:vMerge/>
            <w:hideMark/>
          </w:tcPr>
          <w:p w14:paraId="4F8ECA42" w14:textId="77777777" w:rsidR="00A6313C" w:rsidRPr="001A5D36" w:rsidRDefault="00A6313C" w:rsidP="00AB4D63">
            <w:pPr>
              <w:rPr>
                <w:color w:val="000000"/>
              </w:rPr>
            </w:pPr>
          </w:p>
        </w:tc>
        <w:tc>
          <w:tcPr>
            <w:tcW w:w="1302" w:type="dxa"/>
            <w:vMerge/>
            <w:hideMark/>
          </w:tcPr>
          <w:p w14:paraId="33F22F40" w14:textId="77777777" w:rsidR="00A6313C" w:rsidRPr="001A5D36" w:rsidRDefault="00A6313C" w:rsidP="00AB4D63">
            <w:pPr>
              <w:rPr>
                <w:color w:val="000000"/>
              </w:rPr>
            </w:pPr>
          </w:p>
        </w:tc>
        <w:tc>
          <w:tcPr>
            <w:tcW w:w="1048" w:type="dxa"/>
            <w:vMerge/>
            <w:hideMark/>
          </w:tcPr>
          <w:p w14:paraId="6D0B8BF4" w14:textId="77777777" w:rsidR="00A6313C" w:rsidRPr="001A5D36" w:rsidRDefault="00A6313C" w:rsidP="00AB4D63">
            <w:pPr>
              <w:rPr>
                <w:color w:val="000000"/>
              </w:rPr>
            </w:pPr>
          </w:p>
        </w:tc>
      </w:tr>
      <w:tr w:rsidR="00482B98" w:rsidRPr="001A5D36" w14:paraId="3EC5148E" w14:textId="77777777" w:rsidTr="00AB4D63">
        <w:trPr>
          <w:trHeight w:val="20"/>
          <w:jc w:val="center"/>
        </w:trPr>
        <w:tc>
          <w:tcPr>
            <w:tcW w:w="476" w:type="dxa"/>
            <w:hideMark/>
          </w:tcPr>
          <w:p w14:paraId="2F6EAC87" w14:textId="77777777" w:rsidR="00A978E0" w:rsidRPr="001A5D36" w:rsidRDefault="00A978E0" w:rsidP="00AB4D63">
            <w:pPr>
              <w:jc w:val="center"/>
              <w:rPr>
                <w:color w:val="000000"/>
              </w:rPr>
            </w:pPr>
            <w:r w:rsidRPr="001A5D36">
              <w:rPr>
                <w:color w:val="000000"/>
              </w:rPr>
              <w:t>1</w:t>
            </w:r>
          </w:p>
        </w:tc>
        <w:tc>
          <w:tcPr>
            <w:tcW w:w="1875" w:type="dxa"/>
            <w:hideMark/>
          </w:tcPr>
          <w:p w14:paraId="43DD8D49" w14:textId="77777777" w:rsidR="00A978E0" w:rsidRPr="001A5D36" w:rsidRDefault="00A978E0" w:rsidP="00AB4D63">
            <w:pPr>
              <w:jc w:val="center"/>
              <w:rPr>
                <w:color w:val="000000"/>
              </w:rPr>
            </w:pPr>
            <w:r w:rsidRPr="001A5D36">
              <w:rPr>
                <w:color w:val="000000"/>
              </w:rPr>
              <w:t>2</w:t>
            </w:r>
          </w:p>
        </w:tc>
        <w:tc>
          <w:tcPr>
            <w:tcW w:w="1029" w:type="dxa"/>
            <w:hideMark/>
          </w:tcPr>
          <w:p w14:paraId="258205FC" w14:textId="77777777" w:rsidR="00A978E0" w:rsidRPr="001A5D36" w:rsidRDefault="00A978E0" w:rsidP="00AB4D63">
            <w:pPr>
              <w:jc w:val="center"/>
              <w:rPr>
                <w:color w:val="000000"/>
              </w:rPr>
            </w:pPr>
            <w:r w:rsidRPr="001A5D36">
              <w:rPr>
                <w:color w:val="000000"/>
              </w:rPr>
              <w:t>3</w:t>
            </w:r>
          </w:p>
        </w:tc>
        <w:tc>
          <w:tcPr>
            <w:tcW w:w="735" w:type="dxa"/>
            <w:hideMark/>
          </w:tcPr>
          <w:p w14:paraId="082C4D92" w14:textId="77777777" w:rsidR="00A978E0" w:rsidRPr="001A5D36" w:rsidRDefault="00A978E0" w:rsidP="00AB4D63">
            <w:pPr>
              <w:jc w:val="center"/>
              <w:rPr>
                <w:color w:val="000000"/>
              </w:rPr>
            </w:pPr>
            <w:r w:rsidRPr="001A5D36">
              <w:rPr>
                <w:color w:val="000000"/>
              </w:rPr>
              <w:t>4</w:t>
            </w:r>
          </w:p>
        </w:tc>
        <w:tc>
          <w:tcPr>
            <w:tcW w:w="735" w:type="dxa"/>
            <w:hideMark/>
          </w:tcPr>
          <w:p w14:paraId="26A89649" w14:textId="77777777" w:rsidR="00A978E0" w:rsidRPr="001A5D36" w:rsidRDefault="00A978E0" w:rsidP="00AB4D63">
            <w:pPr>
              <w:jc w:val="center"/>
              <w:rPr>
                <w:color w:val="000000"/>
              </w:rPr>
            </w:pPr>
            <w:r w:rsidRPr="001A5D36">
              <w:rPr>
                <w:color w:val="000000"/>
              </w:rPr>
              <w:t>5</w:t>
            </w:r>
          </w:p>
        </w:tc>
        <w:tc>
          <w:tcPr>
            <w:tcW w:w="830" w:type="dxa"/>
            <w:hideMark/>
          </w:tcPr>
          <w:p w14:paraId="2C9A237F" w14:textId="77777777" w:rsidR="00A978E0" w:rsidRPr="001A5D36" w:rsidRDefault="00A978E0" w:rsidP="00AB4D63">
            <w:pPr>
              <w:jc w:val="center"/>
              <w:rPr>
                <w:color w:val="000000"/>
              </w:rPr>
            </w:pPr>
            <w:r w:rsidRPr="001A5D36">
              <w:rPr>
                <w:color w:val="000000"/>
              </w:rPr>
              <w:t>6</w:t>
            </w:r>
          </w:p>
        </w:tc>
        <w:tc>
          <w:tcPr>
            <w:tcW w:w="923" w:type="dxa"/>
            <w:hideMark/>
          </w:tcPr>
          <w:p w14:paraId="305082B9" w14:textId="77777777" w:rsidR="00A978E0" w:rsidRPr="001A5D36" w:rsidRDefault="00A978E0" w:rsidP="00AB4D63">
            <w:pPr>
              <w:jc w:val="center"/>
              <w:rPr>
                <w:color w:val="000000"/>
              </w:rPr>
            </w:pPr>
            <w:r w:rsidRPr="001A5D36">
              <w:rPr>
                <w:color w:val="000000"/>
              </w:rPr>
              <w:t>7</w:t>
            </w:r>
          </w:p>
        </w:tc>
        <w:tc>
          <w:tcPr>
            <w:tcW w:w="923" w:type="dxa"/>
            <w:hideMark/>
          </w:tcPr>
          <w:p w14:paraId="1BB3C6E8" w14:textId="77777777" w:rsidR="00A978E0" w:rsidRPr="001A5D36" w:rsidRDefault="00A978E0" w:rsidP="00AB4D63">
            <w:pPr>
              <w:jc w:val="center"/>
              <w:rPr>
                <w:color w:val="000000"/>
              </w:rPr>
            </w:pPr>
            <w:r w:rsidRPr="001A5D36">
              <w:rPr>
                <w:color w:val="000000"/>
              </w:rPr>
              <w:t>8</w:t>
            </w:r>
          </w:p>
        </w:tc>
        <w:tc>
          <w:tcPr>
            <w:tcW w:w="923" w:type="dxa"/>
            <w:hideMark/>
          </w:tcPr>
          <w:p w14:paraId="5AE261A2" w14:textId="77777777" w:rsidR="00A978E0" w:rsidRPr="001A5D36" w:rsidRDefault="00A978E0" w:rsidP="00AB4D63">
            <w:pPr>
              <w:jc w:val="center"/>
              <w:rPr>
                <w:color w:val="000000"/>
              </w:rPr>
            </w:pPr>
            <w:r w:rsidRPr="001A5D36">
              <w:rPr>
                <w:color w:val="000000"/>
              </w:rPr>
              <w:t>9</w:t>
            </w:r>
          </w:p>
        </w:tc>
        <w:tc>
          <w:tcPr>
            <w:tcW w:w="830" w:type="dxa"/>
            <w:hideMark/>
          </w:tcPr>
          <w:p w14:paraId="39C87C43" w14:textId="77777777" w:rsidR="00A978E0" w:rsidRPr="001A5D36" w:rsidRDefault="00A978E0" w:rsidP="00AB4D63">
            <w:pPr>
              <w:jc w:val="center"/>
              <w:rPr>
                <w:color w:val="000000"/>
              </w:rPr>
            </w:pPr>
            <w:r w:rsidRPr="001A5D36">
              <w:rPr>
                <w:color w:val="000000"/>
              </w:rPr>
              <w:t>10</w:t>
            </w:r>
          </w:p>
        </w:tc>
        <w:tc>
          <w:tcPr>
            <w:tcW w:w="830" w:type="dxa"/>
            <w:hideMark/>
          </w:tcPr>
          <w:p w14:paraId="5B53EC35" w14:textId="77777777" w:rsidR="00A978E0" w:rsidRPr="001A5D36" w:rsidRDefault="00A978E0" w:rsidP="00AB4D63">
            <w:pPr>
              <w:jc w:val="center"/>
              <w:rPr>
                <w:color w:val="000000"/>
              </w:rPr>
            </w:pPr>
            <w:r w:rsidRPr="001A5D36">
              <w:rPr>
                <w:color w:val="000000"/>
              </w:rPr>
              <w:t>11</w:t>
            </w:r>
          </w:p>
        </w:tc>
        <w:tc>
          <w:tcPr>
            <w:tcW w:w="762" w:type="dxa"/>
            <w:hideMark/>
          </w:tcPr>
          <w:p w14:paraId="3D998D3D" w14:textId="77777777" w:rsidR="00A978E0" w:rsidRPr="001A5D36" w:rsidRDefault="00A978E0" w:rsidP="00AB4D63">
            <w:pPr>
              <w:jc w:val="center"/>
              <w:rPr>
                <w:color w:val="000000"/>
              </w:rPr>
            </w:pPr>
            <w:r w:rsidRPr="001A5D36">
              <w:rPr>
                <w:color w:val="000000"/>
              </w:rPr>
              <w:t>12</w:t>
            </w:r>
          </w:p>
        </w:tc>
        <w:tc>
          <w:tcPr>
            <w:tcW w:w="1469" w:type="dxa"/>
            <w:hideMark/>
          </w:tcPr>
          <w:p w14:paraId="46CC2AC9" w14:textId="77777777" w:rsidR="00A978E0" w:rsidRPr="001A5D36" w:rsidRDefault="00A978E0" w:rsidP="00AB4D63">
            <w:pPr>
              <w:jc w:val="center"/>
              <w:rPr>
                <w:color w:val="000000"/>
              </w:rPr>
            </w:pPr>
            <w:r w:rsidRPr="001A5D36">
              <w:rPr>
                <w:color w:val="000000"/>
              </w:rPr>
              <w:t>13</w:t>
            </w:r>
          </w:p>
        </w:tc>
        <w:tc>
          <w:tcPr>
            <w:tcW w:w="1470" w:type="dxa"/>
            <w:hideMark/>
          </w:tcPr>
          <w:p w14:paraId="219241C1" w14:textId="77777777" w:rsidR="00A978E0" w:rsidRPr="001A5D36" w:rsidRDefault="00A978E0" w:rsidP="00AB4D63">
            <w:pPr>
              <w:jc w:val="center"/>
              <w:rPr>
                <w:color w:val="000000"/>
              </w:rPr>
            </w:pPr>
            <w:r w:rsidRPr="001A5D36">
              <w:rPr>
                <w:color w:val="000000"/>
              </w:rPr>
              <w:t>14</w:t>
            </w:r>
          </w:p>
        </w:tc>
        <w:tc>
          <w:tcPr>
            <w:tcW w:w="1302" w:type="dxa"/>
            <w:hideMark/>
          </w:tcPr>
          <w:p w14:paraId="02F14FB3" w14:textId="77777777" w:rsidR="00A978E0" w:rsidRPr="001A5D36" w:rsidRDefault="00A978E0" w:rsidP="00AB4D63">
            <w:pPr>
              <w:jc w:val="center"/>
              <w:rPr>
                <w:color w:val="000000"/>
              </w:rPr>
            </w:pPr>
            <w:r w:rsidRPr="001A5D36">
              <w:rPr>
                <w:color w:val="000000"/>
              </w:rPr>
              <w:t>15</w:t>
            </w:r>
          </w:p>
        </w:tc>
        <w:tc>
          <w:tcPr>
            <w:tcW w:w="1048" w:type="dxa"/>
            <w:hideMark/>
          </w:tcPr>
          <w:p w14:paraId="7E8B3D8C" w14:textId="77777777" w:rsidR="00A978E0" w:rsidRPr="001A5D36" w:rsidRDefault="00A978E0" w:rsidP="00AB4D63">
            <w:pPr>
              <w:jc w:val="center"/>
              <w:rPr>
                <w:color w:val="000000"/>
              </w:rPr>
            </w:pPr>
            <w:r w:rsidRPr="001A5D36">
              <w:rPr>
                <w:color w:val="000000"/>
              </w:rPr>
              <w:t>16</w:t>
            </w:r>
          </w:p>
        </w:tc>
      </w:tr>
      <w:tr w:rsidR="00593719" w:rsidRPr="001A5D36" w14:paraId="3AB3663D" w14:textId="77777777" w:rsidTr="00AB4D63">
        <w:trPr>
          <w:trHeight w:val="20"/>
          <w:jc w:val="center"/>
        </w:trPr>
        <w:tc>
          <w:tcPr>
            <w:tcW w:w="16160" w:type="dxa"/>
            <w:gridSpan w:val="16"/>
            <w:hideMark/>
          </w:tcPr>
          <w:p w14:paraId="29B25D56" w14:textId="5F861E74" w:rsidR="00A978E0" w:rsidRPr="001A5D36" w:rsidRDefault="00A978E0" w:rsidP="00AB4D63">
            <w:pPr>
              <w:jc w:val="center"/>
              <w:rPr>
                <w:color w:val="000000"/>
              </w:rPr>
            </w:pPr>
            <w:r w:rsidRPr="001A5D36">
              <w:rPr>
                <w:color w:val="000000"/>
              </w:rPr>
              <w:t xml:space="preserve">Подпрограмма 1 </w:t>
            </w:r>
            <w:r w:rsidR="00E56065" w:rsidRPr="001A5D36">
              <w:rPr>
                <w:color w:val="000000"/>
              </w:rPr>
              <w:t>«</w:t>
            </w:r>
            <w:r w:rsidRPr="001A5D36">
              <w:rPr>
                <w:color w:val="000000"/>
              </w:rPr>
              <w:t>Обеспечение защиты населения и объектов экономики от негативного воздействия вод на территории Республики Тыва</w:t>
            </w:r>
            <w:r w:rsidR="00E56065" w:rsidRPr="001A5D36">
              <w:rPr>
                <w:color w:val="000000"/>
              </w:rPr>
              <w:t>»</w:t>
            </w:r>
          </w:p>
        </w:tc>
      </w:tr>
      <w:tr w:rsidR="00593719" w:rsidRPr="001A5D36" w14:paraId="568B88D4" w14:textId="77777777" w:rsidTr="00AB4D63">
        <w:trPr>
          <w:trHeight w:val="20"/>
          <w:jc w:val="center"/>
        </w:trPr>
        <w:tc>
          <w:tcPr>
            <w:tcW w:w="16160" w:type="dxa"/>
            <w:gridSpan w:val="16"/>
            <w:hideMark/>
          </w:tcPr>
          <w:p w14:paraId="0F65FC44" w14:textId="77777777" w:rsidR="00A978E0" w:rsidRPr="001A5D36" w:rsidRDefault="00A978E0" w:rsidP="00AB4D63">
            <w:pPr>
              <w:rPr>
                <w:color w:val="000000"/>
              </w:rPr>
            </w:pPr>
            <w:r w:rsidRPr="001A5D36">
              <w:rPr>
                <w:color w:val="000000"/>
              </w:rPr>
              <w:t>Цели подпрограммы:</w:t>
            </w:r>
          </w:p>
        </w:tc>
      </w:tr>
      <w:tr w:rsidR="00593719" w:rsidRPr="001A5D36" w14:paraId="0BF1AD06" w14:textId="77777777" w:rsidTr="00AB4D63">
        <w:trPr>
          <w:trHeight w:val="20"/>
          <w:jc w:val="center"/>
        </w:trPr>
        <w:tc>
          <w:tcPr>
            <w:tcW w:w="16160" w:type="dxa"/>
            <w:gridSpan w:val="16"/>
            <w:hideMark/>
          </w:tcPr>
          <w:p w14:paraId="420D1BD6" w14:textId="77777777" w:rsidR="00A978E0" w:rsidRPr="001A5D36" w:rsidRDefault="00A978E0" w:rsidP="00AB4D63">
            <w:pPr>
              <w:rPr>
                <w:color w:val="000000"/>
              </w:rPr>
            </w:pPr>
            <w:r w:rsidRPr="001A5D36">
              <w:rPr>
                <w:color w:val="000000"/>
              </w:rPr>
              <w:t>защита населения и объектов экономики от наводнения, наледей и другого вредного воздействия вод;</w:t>
            </w:r>
          </w:p>
        </w:tc>
      </w:tr>
      <w:tr w:rsidR="00593719" w:rsidRPr="001A5D36" w14:paraId="53C22EA7" w14:textId="77777777" w:rsidTr="00AB4D63">
        <w:trPr>
          <w:trHeight w:val="20"/>
          <w:jc w:val="center"/>
        </w:trPr>
        <w:tc>
          <w:tcPr>
            <w:tcW w:w="16160" w:type="dxa"/>
            <w:gridSpan w:val="16"/>
            <w:hideMark/>
          </w:tcPr>
          <w:p w14:paraId="51876F35" w14:textId="77777777" w:rsidR="00A978E0" w:rsidRPr="001A5D36" w:rsidRDefault="00A978E0" w:rsidP="00AB4D63">
            <w:pPr>
              <w:rPr>
                <w:color w:val="000000"/>
              </w:rPr>
            </w:pPr>
            <w:r w:rsidRPr="001A5D36">
              <w:rPr>
                <w:color w:val="000000"/>
              </w:rPr>
              <w:t>научно-методическое обеспечение системы государственного мониторинга водных объектов;</w:t>
            </w:r>
          </w:p>
        </w:tc>
      </w:tr>
      <w:tr w:rsidR="00593719" w:rsidRPr="001A5D36" w14:paraId="08274F8F" w14:textId="77777777" w:rsidTr="00AB4D63">
        <w:trPr>
          <w:trHeight w:val="20"/>
          <w:jc w:val="center"/>
        </w:trPr>
        <w:tc>
          <w:tcPr>
            <w:tcW w:w="16160" w:type="dxa"/>
            <w:gridSpan w:val="16"/>
            <w:hideMark/>
          </w:tcPr>
          <w:p w14:paraId="5B8493CF" w14:textId="77777777" w:rsidR="00A978E0" w:rsidRPr="001A5D36" w:rsidRDefault="00A978E0" w:rsidP="00AB4D63">
            <w:pPr>
              <w:rPr>
                <w:color w:val="000000"/>
              </w:rPr>
            </w:pPr>
            <w:r w:rsidRPr="001A5D36">
              <w:rPr>
                <w:color w:val="000000"/>
              </w:rPr>
              <w:t>обобщение на территории Республики Тыва гидрологической информации, обеспечивающей сектор экономики необходимыми данными для обоснования проектирования строительства и безопасной эксплуатации водохозяйственных объектов</w:t>
            </w:r>
          </w:p>
        </w:tc>
      </w:tr>
      <w:tr w:rsidR="00482B98" w:rsidRPr="001A5D36" w14:paraId="22B72E0D" w14:textId="77777777" w:rsidTr="00AB4D63">
        <w:trPr>
          <w:trHeight w:val="20"/>
          <w:jc w:val="center"/>
        </w:trPr>
        <w:tc>
          <w:tcPr>
            <w:tcW w:w="476" w:type="dxa"/>
            <w:hideMark/>
          </w:tcPr>
          <w:p w14:paraId="6723CEE1" w14:textId="77777777" w:rsidR="00A978E0" w:rsidRPr="001A5D36" w:rsidRDefault="00A978E0" w:rsidP="00AB4D63">
            <w:pPr>
              <w:jc w:val="center"/>
              <w:rPr>
                <w:color w:val="000000"/>
              </w:rPr>
            </w:pPr>
            <w:r w:rsidRPr="001A5D36">
              <w:rPr>
                <w:color w:val="000000"/>
              </w:rPr>
              <w:t>1.</w:t>
            </w:r>
          </w:p>
        </w:tc>
        <w:tc>
          <w:tcPr>
            <w:tcW w:w="1875" w:type="dxa"/>
            <w:hideMark/>
          </w:tcPr>
          <w:p w14:paraId="63C474D6" w14:textId="7ED8C93F" w:rsidR="00A978E0" w:rsidRPr="001A5D36" w:rsidRDefault="00A978E0" w:rsidP="001A5D36">
            <w:pPr>
              <w:rPr>
                <w:color w:val="000000"/>
              </w:rPr>
            </w:pPr>
            <w:r w:rsidRPr="001A5D36">
              <w:rPr>
                <w:color w:val="000000"/>
              </w:rPr>
              <w:t xml:space="preserve">Доля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w:t>
            </w:r>
            <w:r w:rsidR="001A5D36" w:rsidRPr="001A5D36">
              <w:rPr>
                <w:color w:val="000000"/>
              </w:rPr>
              <w:t>негативного воздействия вод, в общем количестве населе</w:t>
            </w:r>
            <w:r w:rsidR="001A5D36">
              <w:rPr>
                <w:color w:val="000000"/>
              </w:rPr>
              <w:t>-</w:t>
            </w:r>
          </w:p>
        </w:tc>
        <w:tc>
          <w:tcPr>
            <w:tcW w:w="1029" w:type="dxa"/>
            <w:hideMark/>
          </w:tcPr>
          <w:p w14:paraId="02C3338D" w14:textId="77777777" w:rsidR="00A978E0" w:rsidRPr="001A5D36" w:rsidRDefault="00A978E0" w:rsidP="00AB4D63">
            <w:pPr>
              <w:jc w:val="center"/>
              <w:rPr>
                <w:color w:val="000000"/>
              </w:rPr>
            </w:pPr>
            <w:r w:rsidRPr="001A5D36">
              <w:rPr>
                <w:color w:val="000000"/>
              </w:rPr>
              <w:t>процентов</w:t>
            </w:r>
          </w:p>
        </w:tc>
        <w:tc>
          <w:tcPr>
            <w:tcW w:w="735" w:type="dxa"/>
            <w:hideMark/>
          </w:tcPr>
          <w:p w14:paraId="159D5ABA" w14:textId="77777777" w:rsidR="00A978E0" w:rsidRPr="001A5D36" w:rsidRDefault="00A978E0" w:rsidP="00AB4D63">
            <w:pPr>
              <w:jc w:val="center"/>
              <w:rPr>
                <w:color w:val="000000"/>
              </w:rPr>
            </w:pPr>
            <w:r w:rsidRPr="001A5D36">
              <w:rPr>
                <w:color w:val="000000"/>
              </w:rPr>
              <w:t>62,22</w:t>
            </w:r>
          </w:p>
        </w:tc>
        <w:tc>
          <w:tcPr>
            <w:tcW w:w="735" w:type="dxa"/>
            <w:hideMark/>
          </w:tcPr>
          <w:p w14:paraId="50AE5562" w14:textId="77777777" w:rsidR="00A978E0" w:rsidRPr="001A5D36" w:rsidRDefault="00A978E0" w:rsidP="00AB4D63">
            <w:pPr>
              <w:jc w:val="center"/>
              <w:rPr>
                <w:color w:val="000000"/>
              </w:rPr>
            </w:pPr>
            <w:r w:rsidRPr="001A5D36">
              <w:rPr>
                <w:color w:val="000000"/>
              </w:rPr>
              <w:t>71,66</w:t>
            </w:r>
          </w:p>
        </w:tc>
        <w:tc>
          <w:tcPr>
            <w:tcW w:w="830" w:type="dxa"/>
            <w:hideMark/>
          </w:tcPr>
          <w:p w14:paraId="4B0E69D7" w14:textId="77777777" w:rsidR="00A978E0" w:rsidRPr="001A5D36" w:rsidRDefault="00A978E0" w:rsidP="00AB4D63">
            <w:pPr>
              <w:jc w:val="center"/>
              <w:rPr>
                <w:color w:val="000000"/>
              </w:rPr>
            </w:pPr>
            <w:r w:rsidRPr="001A5D36">
              <w:rPr>
                <w:color w:val="000000"/>
              </w:rPr>
              <w:t>100</w:t>
            </w:r>
          </w:p>
        </w:tc>
        <w:tc>
          <w:tcPr>
            <w:tcW w:w="923" w:type="dxa"/>
            <w:hideMark/>
          </w:tcPr>
          <w:p w14:paraId="02FF43C3" w14:textId="77777777" w:rsidR="00A978E0" w:rsidRPr="001A5D36" w:rsidRDefault="00A978E0" w:rsidP="00AB4D63">
            <w:pPr>
              <w:jc w:val="center"/>
              <w:rPr>
                <w:color w:val="000000"/>
              </w:rPr>
            </w:pPr>
            <w:r w:rsidRPr="001A5D36">
              <w:rPr>
                <w:color w:val="000000"/>
              </w:rPr>
              <w:t>0</w:t>
            </w:r>
          </w:p>
        </w:tc>
        <w:tc>
          <w:tcPr>
            <w:tcW w:w="923" w:type="dxa"/>
            <w:hideMark/>
          </w:tcPr>
          <w:p w14:paraId="15D73D79" w14:textId="77777777" w:rsidR="00A978E0" w:rsidRPr="001A5D36" w:rsidRDefault="00A978E0" w:rsidP="00AB4D63">
            <w:pPr>
              <w:jc w:val="center"/>
              <w:rPr>
                <w:color w:val="000000"/>
              </w:rPr>
            </w:pPr>
            <w:r w:rsidRPr="001A5D36">
              <w:rPr>
                <w:color w:val="000000"/>
              </w:rPr>
              <w:t>0</w:t>
            </w:r>
          </w:p>
        </w:tc>
        <w:tc>
          <w:tcPr>
            <w:tcW w:w="923" w:type="dxa"/>
            <w:hideMark/>
          </w:tcPr>
          <w:p w14:paraId="7D5E162F" w14:textId="77777777" w:rsidR="00A978E0" w:rsidRPr="001A5D36" w:rsidRDefault="00A978E0" w:rsidP="00AB4D63">
            <w:pPr>
              <w:jc w:val="center"/>
              <w:rPr>
                <w:color w:val="000000"/>
              </w:rPr>
            </w:pPr>
            <w:r w:rsidRPr="001A5D36">
              <w:rPr>
                <w:color w:val="000000"/>
              </w:rPr>
              <w:t>0</w:t>
            </w:r>
          </w:p>
        </w:tc>
        <w:tc>
          <w:tcPr>
            <w:tcW w:w="830" w:type="dxa"/>
            <w:hideMark/>
          </w:tcPr>
          <w:p w14:paraId="1D860801" w14:textId="77777777" w:rsidR="00A978E0" w:rsidRPr="001A5D36" w:rsidRDefault="00A978E0" w:rsidP="00AB4D63">
            <w:pPr>
              <w:jc w:val="center"/>
              <w:rPr>
                <w:color w:val="000000"/>
              </w:rPr>
            </w:pPr>
            <w:r w:rsidRPr="001A5D36">
              <w:rPr>
                <w:color w:val="000000"/>
              </w:rPr>
              <w:t>0</w:t>
            </w:r>
          </w:p>
        </w:tc>
        <w:tc>
          <w:tcPr>
            <w:tcW w:w="830" w:type="dxa"/>
            <w:hideMark/>
          </w:tcPr>
          <w:p w14:paraId="39EDDCD0" w14:textId="77777777" w:rsidR="00A978E0" w:rsidRPr="001A5D36" w:rsidRDefault="00A978E0" w:rsidP="00AB4D63">
            <w:pPr>
              <w:jc w:val="center"/>
              <w:rPr>
                <w:color w:val="000000"/>
              </w:rPr>
            </w:pPr>
            <w:r w:rsidRPr="001A5D36">
              <w:rPr>
                <w:color w:val="000000"/>
              </w:rPr>
              <w:t>0</w:t>
            </w:r>
          </w:p>
        </w:tc>
        <w:tc>
          <w:tcPr>
            <w:tcW w:w="762" w:type="dxa"/>
            <w:hideMark/>
          </w:tcPr>
          <w:p w14:paraId="753CF838" w14:textId="77777777" w:rsidR="00A978E0" w:rsidRPr="001A5D36" w:rsidRDefault="00A978E0" w:rsidP="00AB4D63">
            <w:pPr>
              <w:jc w:val="center"/>
              <w:rPr>
                <w:color w:val="000000"/>
              </w:rPr>
            </w:pPr>
            <w:r w:rsidRPr="001A5D36">
              <w:rPr>
                <w:color w:val="000000"/>
              </w:rPr>
              <w:t>100</w:t>
            </w:r>
          </w:p>
        </w:tc>
        <w:tc>
          <w:tcPr>
            <w:tcW w:w="1469" w:type="dxa"/>
            <w:hideMark/>
          </w:tcPr>
          <w:p w14:paraId="4C7D6B04" w14:textId="379B6A40" w:rsidR="00E1380E" w:rsidRPr="001A5D36" w:rsidRDefault="00A978E0" w:rsidP="00AB4D63">
            <w:pPr>
              <w:rPr>
                <w:color w:val="000000"/>
              </w:rPr>
            </w:pPr>
            <w:r w:rsidRPr="001A5D36">
              <w:rPr>
                <w:color w:val="000000"/>
              </w:rPr>
              <w:t xml:space="preserve">приказ Федерального агентства водных ресурсов от 30 декабря 2022 г. </w:t>
            </w:r>
            <w:r w:rsidR="00E1380E" w:rsidRPr="001A5D36">
              <w:rPr>
                <w:color w:val="000000"/>
              </w:rPr>
              <w:t>№</w:t>
            </w:r>
            <w:r w:rsidRPr="001A5D36">
              <w:rPr>
                <w:color w:val="000000"/>
              </w:rPr>
              <w:t xml:space="preserve"> 360;</w:t>
            </w:r>
          </w:p>
          <w:p w14:paraId="3F0B6252" w14:textId="4B5A780B" w:rsidR="00A978E0" w:rsidRPr="001A5D36" w:rsidRDefault="00A978E0" w:rsidP="001A5D36">
            <w:pPr>
              <w:rPr>
                <w:color w:val="000000"/>
              </w:rPr>
            </w:pPr>
            <w:r w:rsidRPr="001A5D36">
              <w:rPr>
                <w:color w:val="000000"/>
              </w:rPr>
              <w:t xml:space="preserve">Методика расчета показателей государственной </w:t>
            </w:r>
            <w:r w:rsidR="001A5D36" w:rsidRPr="001A5D36">
              <w:rPr>
                <w:color w:val="000000"/>
              </w:rPr>
              <w:t xml:space="preserve">программы Российской Федерации «Воспроизводство и </w:t>
            </w:r>
          </w:p>
        </w:tc>
        <w:tc>
          <w:tcPr>
            <w:tcW w:w="1470" w:type="dxa"/>
            <w:hideMark/>
          </w:tcPr>
          <w:p w14:paraId="32C7C5DF" w14:textId="77777777" w:rsidR="00A978E0" w:rsidRPr="001A5D36" w:rsidRDefault="00A978E0" w:rsidP="00AB4D63">
            <w:pPr>
              <w:rPr>
                <w:color w:val="000000"/>
              </w:rPr>
            </w:pPr>
            <w:r w:rsidRPr="001A5D36">
              <w:rPr>
                <w:color w:val="000000"/>
              </w:rPr>
              <w:t>Министерство лесного хозяйства и природопользования Республики Тыва</w:t>
            </w:r>
          </w:p>
        </w:tc>
        <w:tc>
          <w:tcPr>
            <w:tcW w:w="1302" w:type="dxa"/>
            <w:hideMark/>
          </w:tcPr>
          <w:p w14:paraId="34FECCEF" w14:textId="30203F68" w:rsidR="00A978E0" w:rsidRPr="001A5D36" w:rsidRDefault="00A978E0" w:rsidP="00AB4D63">
            <w:pPr>
              <w:rPr>
                <w:color w:val="000000"/>
              </w:rPr>
            </w:pPr>
            <w:r w:rsidRPr="001A5D36">
              <w:rPr>
                <w:color w:val="000000"/>
              </w:rPr>
              <w:t xml:space="preserve">федеральный проект </w:t>
            </w:r>
            <w:r w:rsidR="00E1380E" w:rsidRPr="001A5D36">
              <w:rPr>
                <w:color w:val="000000"/>
              </w:rPr>
              <w:t>«</w:t>
            </w:r>
            <w:r w:rsidRPr="001A5D36">
              <w:rPr>
                <w:color w:val="000000"/>
              </w:rPr>
              <w:t>Сохранение уникальных водных объектов</w:t>
            </w:r>
            <w:r w:rsidR="00E1380E" w:rsidRPr="001A5D36">
              <w:rPr>
                <w:color w:val="000000"/>
              </w:rPr>
              <w:t>»</w:t>
            </w:r>
            <w:r w:rsidRPr="001A5D36">
              <w:rPr>
                <w:color w:val="000000"/>
              </w:rPr>
              <w:t xml:space="preserve">; </w:t>
            </w:r>
            <w:r w:rsidR="00E1380E" w:rsidRPr="001A5D36">
              <w:rPr>
                <w:color w:val="000000"/>
              </w:rPr>
              <w:t>«О</w:t>
            </w:r>
            <w:r w:rsidRPr="001A5D36">
              <w:rPr>
                <w:color w:val="000000"/>
              </w:rPr>
              <w:t>здоровление водных объектов</w:t>
            </w:r>
            <w:r w:rsidR="00E1380E" w:rsidRPr="001A5D36">
              <w:rPr>
                <w:color w:val="000000"/>
              </w:rPr>
              <w:t>»</w:t>
            </w:r>
          </w:p>
        </w:tc>
        <w:tc>
          <w:tcPr>
            <w:tcW w:w="1048" w:type="dxa"/>
            <w:hideMark/>
          </w:tcPr>
          <w:p w14:paraId="2E08CD42" w14:textId="77777777" w:rsidR="00A978E0" w:rsidRPr="001A5D36" w:rsidRDefault="00A978E0" w:rsidP="00AB4D63">
            <w:pPr>
              <w:rPr>
                <w:color w:val="000000"/>
              </w:rPr>
            </w:pPr>
            <w:r w:rsidRPr="001A5D36">
              <w:rPr>
                <w:color w:val="000000"/>
              </w:rPr>
              <w:t> </w:t>
            </w:r>
          </w:p>
        </w:tc>
      </w:tr>
    </w:tbl>
    <w:p w14:paraId="48D9A6C0" w14:textId="77777777" w:rsidR="00AB4D63" w:rsidRDefault="00AB4D63"/>
    <w:tbl>
      <w:tblPr>
        <w:tblStyle w:val="ab"/>
        <w:tblW w:w="16160" w:type="dxa"/>
        <w:jc w:val="center"/>
        <w:tblLayout w:type="fixed"/>
        <w:tblCellMar>
          <w:left w:w="57" w:type="dxa"/>
          <w:right w:w="57" w:type="dxa"/>
        </w:tblCellMar>
        <w:tblLook w:val="04A0" w:firstRow="1" w:lastRow="0" w:firstColumn="1" w:lastColumn="0" w:noHBand="0" w:noVBand="1"/>
      </w:tblPr>
      <w:tblGrid>
        <w:gridCol w:w="476"/>
        <w:gridCol w:w="1737"/>
        <w:gridCol w:w="709"/>
        <w:gridCol w:w="992"/>
        <w:gridCol w:w="992"/>
        <w:gridCol w:w="774"/>
        <w:gridCol w:w="923"/>
        <w:gridCol w:w="923"/>
        <w:gridCol w:w="923"/>
        <w:gridCol w:w="830"/>
        <w:gridCol w:w="830"/>
        <w:gridCol w:w="762"/>
        <w:gridCol w:w="1548"/>
        <w:gridCol w:w="1391"/>
        <w:gridCol w:w="1302"/>
        <w:gridCol w:w="1048"/>
      </w:tblGrid>
      <w:tr w:rsidR="00AB4D63" w:rsidRPr="001A5D36" w14:paraId="3C4C24C3" w14:textId="77777777" w:rsidTr="00024453">
        <w:trPr>
          <w:trHeight w:val="20"/>
          <w:tblHeader/>
          <w:jc w:val="center"/>
        </w:trPr>
        <w:tc>
          <w:tcPr>
            <w:tcW w:w="476" w:type="dxa"/>
            <w:hideMark/>
          </w:tcPr>
          <w:p w14:paraId="5E6869A1" w14:textId="77777777" w:rsidR="00AB4D63" w:rsidRPr="001A5D36" w:rsidRDefault="00AB4D63" w:rsidP="001A5D36">
            <w:pPr>
              <w:jc w:val="center"/>
              <w:rPr>
                <w:color w:val="000000"/>
              </w:rPr>
            </w:pPr>
            <w:r w:rsidRPr="001A5D36">
              <w:rPr>
                <w:color w:val="000000"/>
              </w:rPr>
              <w:t>1</w:t>
            </w:r>
          </w:p>
        </w:tc>
        <w:tc>
          <w:tcPr>
            <w:tcW w:w="1737" w:type="dxa"/>
            <w:hideMark/>
          </w:tcPr>
          <w:p w14:paraId="66A92ED6" w14:textId="77777777" w:rsidR="00AB4D63" w:rsidRPr="001A5D36" w:rsidRDefault="00AB4D63" w:rsidP="001A5D36">
            <w:pPr>
              <w:jc w:val="center"/>
              <w:rPr>
                <w:color w:val="000000"/>
              </w:rPr>
            </w:pPr>
            <w:r w:rsidRPr="001A5D36">
              <w:rPr>
                <w:color w:val="000000"/>
              </w:rPr>
              <w:t>2</w:t>
            </w:r>
          </w:p>
        </w:tc>
        <w:tc>
          <w:tcPr>
            <w:tcW w:w="709" w:type="dxa"/>
            <w:hideMark/>
          </w:tcPr>
          <w:p w14:paraId="0376B06C" w14:textId="77777777" w:rsidR="00AB4D63" w:rsidRPr="001A5D36" w:rsidRDefault="00AB4D63" w:rsidP="001A5D36">
            <w:pPr>
              <w:jc w:val="center"/>
              <w:rPr>
                <w:color w:val="000000"/>
              </w:rPr>
            </w:pPr>
            <w:r w:rsidRPr="001A5D36">
              <w:rPr>
                <w:color w:val="000000"/>
              </w:rPr>
              <w:t>3</w:t>
            </w:r>
          </w:p>
        </w:tc>
        <w:tc>
          <w:tcPr>
            <w:tcW w:w="992" w:type="dxa"/>
            <w:hideMark/>
          </w:tcPr>
          <w:p w14:paraId="7B5AC931" w14:textId="77777777" w:rsidR="00AB4D63" w:rsidRPr="001A5D36" w:rsidRDefault="00AB4D63" w:rsidP="001A5D36">
            <w:pPr>
              <w:jc w:val="center"/>
              <w:rPr>
                <w:color w:val="000000"/>
              </w:rPr>
            </w:pPr>
            <w:r w:rsidRPr="001A5D36">
              <w:rPr>
                <w:color w:val="000000"/>
              </w:rPr>
              <w:t>4</w:t>
            </w:r>
          </w:p>
        </w:tc>
        <w:tc>
          <w:tcPr>
            <w:tcW w:w="992" w:type="dxa"/>
            <w:hideMark/>
          </w:tcPr>
          <w:p w14:paraId="64E55236" w14:textId="77777777" w:rsidR="00AB4D63" w:rsidRPr="001A5D36" w:rsidRDefault="00AB4D63" w:rsidP="001A5D36">
            <w:pPr>
              <w:jc w:val="center"/>
              <w:rPr>
                <w:color w:val="000000"/>
              </w:rPr>
            </w:pPr>
            <w:r w:rsidRPr="001A5D36">
              <w:rPr>
                <w:color w:val="000000"/>
              </w:rPr>
              <w:t>5</w:t>
            </w:r>
          </w:p>
        </w:tc>
        <w:tc>
          <w:tcPr>
            <w:tcW w:w="774" w:type="dxa"/>
            <w:hideMark/>
          </w:tcPr>
          <w:p w14:paraId="4C8FD3BC" w14:textId="77777777" w:rsidR="00AB4D63" w:rsidRPr="001A5D36" w:rsidRDefault="00AB4D63" w:rsidP="001A5D36">
            <w:pPr>
              <w:jc w:val="center"/>
              <w:rPr>
                <w:color w:val="000000"/>
              </w:rPr>
            </w:pPr>
            <w:r w:rsidRPr="001A5D36">
              <w:rPr>
                <w:color w:val="000000"/>
              </w:rPr>
              <w:t>6</w:t>
            </w:r>
          </w:p>
        </w:tc>
        <w:tc>
          <w:tcPr>
            <w:tcW w:w="923" w:type="dxa"/>
            <w:hideMark/>
          </w:tcPr>
          <w:p w14:paraId="44BA9F46" w14:textId="77777777" w:rsidR="00AB4D63" w:rsidRPr="001A5D36" w:rsidRDefault="00AB4D63" w:rsidP="001A5D36">
            <w:pPr>
              <w:jc w:val="center"/>
              <w:rPr>
                <w:color w:val="000000"/>
              </w:rPr>
            </w:pPr>
            <w:r w:rsidRPr="001A5D36">
              <w:rPr>
                <w:color w:val="000000"/>
              </w:rPr>
              <w:t>7</w:t>
            </w:r>
          </w:p>
        </w:tc>
        <w:tc>
          <w:tcPr>
            <w:tcW w:w="923" w:type="dxa"/>
            <w:hideMark/>
          </w:tcPr>
          <w:p w14:paraId="467D2150" w14:textId="77777777" w:rsidR="00AB4D63" w:rsidRPr="001A5D36" w:rsidRDefault="00AB4D63" w:rsidP="001A5D36">
            <w:pPr>
              <w:jc w:val="center"/>
              <w:rPr>
                <w:color w:val="000000"/>
              </w:rPr>
            </w:pPr>
            <w:r w:rsidRPr="001A5D36">
              <w:rPr>
                <w:color w:val="000000"/>
              </w:rPr>
              <w:t>8</w:t>
            </w:r>
          </w:p>
        </w:tc>
        <w:tc>
          <w:tcPr>
            <w:tcW w:w="923" w:type="dxa"/>
            <w:hideMark/>
          </w:tcPr>
          <w:p w14:paraId="4973CE95" w14:textId="77777777" w:rsidR="00AB4D63" w:rsidRPr="001A5D36" w:rsidRDefault="00AB4D63" w:rsidP="001A5D36">
            <w:pPr>
              <w:jc w:val="center"/>
              <w:rPr>
                <w:color w:val="000000"/>
              </w:rPr>
            </w:pPr>
            <w:r w:rsidRPr="001A5D36">
              <w:rPr>
                <w:color w:val="000000"/>
              </w:rPr>
              <w:t>9</w:t>
            </w:r>
          </w:p>
        </w:tc>
        <w:tc>
          <w:tcPr>
            <w:tcW w:w="830" w:type="dxa"/>
            <w:hideMark/>
          </w:tcPr>
          <w:p w14:paraId="7AC8FFC5" w14:textId="77777777" w:rsidR="00AB4D63" w:rsidRPr="001A5D36" w:rsidRDefault="00AB4D63" w:rsidP="001A5D36">
            <w:pPr>
              <w:jc w:val="center"/>
              <w:rPr>
                <w:color w:val="000000"/>
              </w:rPr>
            </w:pPr>
            <w:r w:rsidRPr="001A5D36">
              <w:rPr>
                <w:color w:val="000000"/>
              </w:rPr>
              <w:t>10</w:t>
            </w:r>
          </w:p>
        </w:tc>
        <w:tc>
          <w:tcPr>
            <w:tcW w:w="830" w:type="dxa"/>
            <w:hideMark/>
          </w:tcPr>
          <w:p w14:paraId="0C091A03" w14:textId="77777777" w:rsidR="00AB4D63" w:rsidRPr="001A5D36" w:rsidRDefault="00AB4D63" w:rsidP="001A5D36">
            <w:pPr>
              <w:jc w:val="center"/>
              <w:rPr>
                <w:color w:val="000000"/>
              </w:rPr>
            </w:pPr>
            <w:r w:rsidRPr="001A5D36">
              <w:rPr>
                <w:color w:val="000000"/>
              </w:rPr>
              <w:t>11</w:t>
            </w:r>
          </w:p>
        </w:tc>
        <w:tc>
          <w:tcPr>
            <w:tcW w:w="762" w:type="dxa"/>
            <w:hideMark/>
          </w:tcPr>
          <w:p w14:paraId="543798DD" w14:textId="77777777" w:rsidR="00AB4D63" w:rsidRPr="001A5D36" w:rsidRDefault="00AB4D63" w:rsidP="001A5D36">
            <w:pPr>
              <w:jc w:val="center"/>
              <w:rPr>
                <w:color w:val="000000"/>
              </w:rPr>
            </w:pPr>
            <w:r w:rsidRPr="001A5D36">
              <w:rPr>
                <w:color w:val="000000"/>
              </w:rPr>
              <w:t>12</w:t>
            </w:r>
          </w:p>
        </w:tc>
        <w:tc>
          <w:tcPr>
            <w:tcW w:w="1548" w:type="dxa"/>
            <w:hideMark/>
          </w:tcPr>
          <w:p w14:paraId="73F043D4" w14:textId="77777777" w:rsidR="00AB4D63" w:rsidRPr="001A5D36" w:rsidRDefault="00AB4D63" w:rsidP="001A5D36">
            <w:pPr>
              <w:jc w:val="center"/>
              <w:rPr>
                <w:color w:val="000000"/>
              </w:rPr>
            </w:pPr>
            <w:r w:rsidRPr="001A5D36">
              <w:rPr>
                <w:color w:val="000000"/>
              </w:rPr>
              <w:t>13</w:t>
            </w:r>
          </w:p>
        </w:tc>
        <w:tc>
          <w:tcPr>
            <w:tcW w:w="1391" w:type="dxa"/>
            <w:hideMark/>
          </w:tcPr>
          <w:p w14:paraId="63670B48" w14:textId="77777777" w:rsidR="00AB4D63" w:rsidRPr="001A5D36" w:rsidRDefault="00AB4D63" w:rsidP="001A5D36">
            <w:pPr>
              <w:jc w:val="center"/>
              <w:rPr>
                <w:color w:val="000000"/>
              </w:rPr>
            </w:pPr>
            <w:r w:rsidRPr="001A5D36">
              <w:rPr>
                <w:color w:val="000000"/>
              </w:rPr>
              <w:t>14</w:t>
            </w:r>
          </w:p>
        </w:tc>
        <w:tc>
          <w:tcPr>
            <w:tcW w:w="1302" w:type="dxa"/>
            <w:hideMark/>
          </w:tcPr>
          <w:p w14:paraId="0328BF52" w14:textId="77777777" w:rsidR="00AB4D63" w:rsidRPr="001A5D36" w:rsidRDefault="00AB4D63" w:rsidP="001A5D36">
            <w:pPr>
              <w:jc w:val="center"/>
              <w:rPr>
                <w:color w:val="000000"/>
              </w:rPr>
            </w:pPr>
            <w:r w:rsidRPr="001A5D36">
              <w:rPr>
                <w:color w:val="000000"/>
              </w:rPr>
              <w:t>15</w:t>
            </w:r>
          </w:p>
        </w:tc>
        <w:tc>
          <w:tcPr>
            <w:tcW w:w="1048" w:type="dxa"/>
            <w:hideMark/>
          </w:tcPr>
          <w:p w14:paraId="4D40716C" w14:textId="77777777" w:rsidR="00AB4D63" w:rsidRPr="001A5D36" w:rsidRDefault="00AB4D63" w:rsidP="001A5D36">
            <w:pPr>
              <w:jc w:val="center"/>
              <w:rPr>
                <w:color w:val="000000"/>
              </w:rPr>
            </w:pPr>
            <w:r w:rsidRPr="001A5D36">
              <w:rPr>
                <w:color w:val="000000"/>
              </w:rPr>
              <w:t>16</w:t>
            </w:r>
          </w:p>
        </w:tc>
      </w:tr>
      <w:tr w:rsidR="00AB4D63" w:rsidRPr="001A5D36" w14:paraId="7BD6956A" w14:textId="77777777" w:rsidTr="00024453">
        <w:trPr>
          <w:trHeight w:val="20"/>
          <w:jc w:val="center"/>
        </w:trPr>
        <w:tc>
          <w:tcPr>
            <w:tcW w:w="476" w:type="dxa"/>
          </w:tcPr>
          <w:p w14:paraId="22402213" w14:textId="77777777" w:rsidR="00AB4D63" w:rsidRPr="001A5D36" w:rsidRDefault="00AB4D63" w:rsidP="001A5D36">
            <w:pPr>
              <w:jc w:val="center"/>
              <w:rPr>
                <w:color w:val="000000"/>
              </w:rPr>
            </w:pPr>
          </w:p>
        </w:tc>
        <w:tc>
          <w:tcPr>
            <w:tcW w:w="1737" w:type="dxa"/>
          </w:tcPr>
          <w:p w14:paraId="1167FDFC" w14:textId="339BE624" w:rsidR="00AB4D63" w:rsidRPr="001A5D36" w:rsidRDefault="001A5D36" w:rsidP="001A5D36">
            <w:pPr>
              <w:rPr>
                <w:color w:val="000000"/>
              </w:rPr>
            </w:pPr>
            <w:r w:rsidRPr="001A5D36">
              <w:rPr>
                <w:color w:val="000000"/>
              </w:rPr>
              <w:t xml:space="preserve">ния, </w:t>
            </w:r>
            <w:r w:rsidR="00AB4D63" w:rsidRPr="001A5D36">
              <w:rPr>
                <w:color w:val="000000"/>
              </w:rPr>
              <w:t>проживающего на таких территориях</w:t>
            </w:r>
          </w:p>
        </w:tc>
        <w:tc>
          <w:tcPr>
            <w:tcW w:w="709" w:type="dxa"/>
          </w:tcPr>
          <w:p w14:paraId="5D87602C" w14:textId="77777777" w:rsidR="00AB4D63" w:rsidRPr="001A5D36" w:rsidRDefault="00AB4D63" w:rsidP="001A5D36">
            <w:pPr>
              <w:jc w:val="center"/>
              <w:rPr>
                <w:color w:val="000000"/>
              </w:rPr>
            </w:pPr>
          </w:p>
        </w:tc>
        <w:tc>
          <w:tcPr>
            <w:tcW w:w="992" w:type="dxa"/>
          </w:tcPr>
          <w:p w14:paraId="2D815798" w14:textId="77777777" w:rsidR="00AB4D63" w:rsidRPr="001A5D36" w:rsidRDefault="00AB4D63" w:rsidP="001A5D36">
            <w:pPr>
              <w:jc w:val="center"/>
              <w:rPr>
                <w:color w:val="000000"/>
              </w:rPr>
            </w:pPr>
          </w:p>
        </w:tc>
        <w:tc>
          <w:tcPr>
            <w:tcW w:w="992" w:type="dxa"/>
          </w:tcPr>
          <w:p w14:paraId="560A335D" w14:textId="77777777" w:rsidR="00AB4D63" w:rsidRPr="001A5D36" w:rsidRDefault="00AB4D63" w:rsidP="001A5D36">
            <w:pPr>
              <w:jc w:val="center"/>
              <w:rPr>
                <w:color w:val="000000"/>
              </w:rPr>
            </w:pPr>
          </w:p>
        </w:tc>
        <w:tc>
          <w:tcPr>
            <w:tcW w:w="774" w:type="dxa"/>
          </w:tcPr>
          <w:p w14:paraId="60616C1F" w14:textId="77777777" w:rsidR="00AB4D63" w:rsidRPr="001A5D36" w:rsidRDefault="00AB4D63" w:rsidP="001A5D36">
            <w:pPr>
              <w:jc w:val="center"/>
              <w:rPr>
                <w:color w:val="000000"/>
              </w:rPr>
            </w:pPr>
          </w:p>
        </w:tc>
        <w:tc>
          <w:tcPr>
            <w:tcW w:w="923" w:type="dxa"/>
          </w:tcPr>
          <w:p w14:paraId="147DCC56" w14:textId="77777777" w:rsidR="00AB4D63" w:rsidRPr="001A5D36" w:rsidRDefault="00AB4D63" w:rsidP="001A5D36">
            <w:pPr>
              <w:jc w:val="center"/>
              <w:rPr>
                <w:color w:val="000000"/>
              </w:rPr>
            </w:pPr>
          </w:p>
        </w:tc>
        <w:tc>
          <w:tcPr>
            <w:tcW w:w="923" w:type="dxa"/>
          </w:tcPr>
          <w:p w14:paraId="3914C85F" w14:textId="77777777" w:rsidR="00AB4D63" w:rsidRPr="001A5D36" w:rsidRDefault="00AB4D63" w:rsidP="001A5D36">
            <w:pPr>
              <w:jc w:val="center"/>
              <w:rPr>
                <w:color w:val="000000"/>
              </w:rPr>
            </w:pPr>
          </w:p>
        </w:tc>
        <w:tc>
          <w:tcPr>
            <w:tcW w:w="923" w:type="dxa"/>
          </w:tcPr>
          <w:p w14:paraId="6D57C923" w14:textId="77777777" w:rsidR="00AB4D63" w:rsidRPr="001A5D36" w:rsidRDefault="00AB4D63" w:rsidP="001A5D36">
            <w:pPr>
              <w:jc w:val="center"/>
              <w:rPr>
                <w:color w:val="000000"/>
              </w:rPr>
            </w:pPr>
          </w:p>
        </w:tc>
        <w:tc>
          <w:tcPr>
            <w:tcW w:w="830" w:type="dxa"/>
          </w:tcPr>
          <w:p w14:paraId="5BCC41BE" w14:textId="77777777" w:rsidR="00AB4D63" w:rsidRPr="001A5D36" w:rsidRDefault="00AB4D63" w:rsidP="001A5D36">
            <w:pPr>
              <w:jc w:val="center"/>
              <w:rPr>
                <w:color w:val="000000"/>
              </w:rPr>
            </w:pPr>
          </w:p>
        </w:tc>
        <w:tc>
          <w:tcPr>
            <w:tcW w:w="830" w:type="dxa"/>
          </w:tcPr>
          <w:p w14:paraId="460303F1" w14:textId="77777777" w:rsidR="00AB4D63" w:rsidRPr="001A5D36" w:rsidRDefault="00AB4D63" w:rsidP="001A5D36">
            <w:pPr>
              <w:jc w:val="center"/>
              <w:rPr>
                <w:color w:val="000000"/>
              </w:rPr>
            </w:pPr>
          </w:p>
        </w:tc>
        <w:tc>
          <w:tcPr>
            <w:tcW w:w="762" w:type="dxa"/>
          </w:tcPr>
          <w:p w14:paraId="7CBB204B" w14:textId="77777777" w:rsidR="00AB4D63" w:rsidRPr="001A5D36" w:rsidRDefault="00AB4D63" w:rsidP="001A5D36">
            <w:pPr>
              <w:jc w:val="center"/>
              <w:rPr>
                <w:color w:val="000000"/>
              </w:rPr>
            </w:pPr>
          </w:p>
        </w:tc>
        <w:tc>
          <w:tcPr>
            <w:tcW w:w="1548" w:type="dxa"/>
          </w:tcPr>
          <w:p w14:paraId="31D2E518" w14:textId="1239066F" w:rsidR="00AB4D63" w:rsidRPr="001A5D36" w:rsidRDefault="001A5D36" w:rsidP="001A5D36">
            <w:pPr>
              <w:rPr>
                <w:color w:val="000000"/>
              </w:rPr>
            </w:pPr>
            <w:r w:rsidRPr="001A5D36">
              <w:rPr>
                <w:color w:val="000000"/>
              </w:rPr>
              <w:t xml:space="preserve">использование </w:t>
            </w:r>
            <w:r w:rsidR="00AB4D63" w:rsidRPr="001A5D36">
              <w:rPr>
                <w:color w:val="000000"/>
              </w:rPr>
              <w:t>природных ресурсов»</w:t>
            </w:r>
          </w:p>
        </w:tc>
        <w:tc>
          <w:tcPr>
            <w:tcW w:w="1391" w:type="dxa"/>
          </w:tcPr>
          <w:p w14:paraId="02AB8956" w14:textId="77777777" w:rsidR="00AB4D63" w:rsidRPr="001A5D36" w:rsidRDefault="00AB4D63" w:rsidP="001A5D36">
            <w:pPr>
              <w:rPr>
                <w:color w:val="000000"/>
              </w:rPr>
            </w:pPr>
          </w:p>
        </w:tc>
        <w:tc>
          <w:tcPr>
            <w:tcW w:w="1302" w:type="dxa"/>
          </w:tcPr>
          <w:p w14:paraId="09C063E4" w14:textId="77777777" w:rsidR="00AB4D63" w:rsidRPr="001A5D36" w:rsidRDefault="00AB4D63" w:rsidP="001A5D36">
            <w:pPr>
              <w:rPr>
                <w:color w:val="000000"/>
              </w:rPr>
            </w:pPr>
          </w:p>
        </w:tc>
        <w:tc>
          <w:tcPr>
            <w:tcW w:w="1048" w:type="dxa"/>
          </w:tcPr>
          <w:p w14:paraId="34C4C56C" w14:textId="77777777" w:rsidR="00AB4D63" w:rsidRPr="001A5D36" w:rsidRDefault="00AB4D63" w:rsidP="001A5D36">
            <w:pPr>
              <w:rPr>
                <w:color w:val="000000"/>
              </w:rPr>
            </w:pPr>
          </w:p>
        </w:tc>
      </w:tr>
      <w:tr w:rsidR="00482B98" w:rsidRPr="001A5D36" w14:paraId="70D54619" w14:textId="77777777" w:rsidTr="00024453">
        <w:trPr>
          <w:trHeight w:val="20"/>
          <w:jc w:val="center"/>
        </w:trPr>
        <w:tc>
          <w:tcPr>
            <w:tcW w:w="476" w:type="dxa"/>
            <w:hideMark/>
          </w:tcPr>
          <w:p w14:paraId="686E70BA" w14:textId="77777777" w:rsidR="00A978E0" w:rsidRPr="001A5D36" w:rsidRDefault="00A978E0" w:rsidP="001A5D36">
            <w:pPr>
              <w:jc w:val="center"/>
              <w:rPr>
                <w:color w:val="000000"/>
              </w:rPr>
            </w:pPr>
            <w:r w:rsidRPr="001A5D36">
              <w:rPr>
                <w:color w:val="000000"/>
              </w:rPr>
              <w:t>2.</w:t>
            </w:r>
          </w:p>
        </w:tc>
        <w:tc>
          <w:tcPr>
            <w:tcW w:w="1737" w:type="dxa"/>
            <w:hideMark/>
          </w:tcPr>
          <w:p w14:paraId="6FE77EC3" w14:textId="77777777" w:rsidR="00A978E0" w:rsidRPr="001A5D36" w:rsidRDefault="00A978E0" w:rsidP="001A5D36">
            <w:pPr>
              <w:rPr>
                <w:color w:val="000000"/>
              </w:rPr>
            </w:pPr>
            <w:r w:rsidRPr="001A5D36">
              <w:rPr>
                <w:color w:val="000000"/>
              </w:rPr>
              <w:t>Численность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воздействия вод, по состоянию на конец периода, предшествующего отчетному</w:t>
            </w:r>
          </w:p>
        </w:tc>
        <w:tc>
          <w:tcPr>
            <w:tcW w:w="709" w:type="dxa"/>
            <w:hideMark/>
          </w:tcPr>
          <w:p w14:paraId="1EF6EDF6" w14:textId="31270A1B" w:rsidR="00A978E0" w:rsidRPr="001A5D36" w:rsidRDefault="00A978E0" w:rsidP="001A5D36">
            <w:pPr>
              <w:jc w:val="center"/>
              <w:rPr>
                <w:color w:val="000000"/>
              </w:rPr>
            </w:pPr>
            <w:r w:rsidRPr="001A5D36">
              <w:rPr>
                <w:color w:val="000000"/>
              </w:rPr>
              <w:t>чел</w:t>
            </w:r>
            <w:r w:rsidR="00506CEE">
              <w:rPr>
                <w:color w:val="000000"/>
              </w:rPr>
              <w:t>.</w:t>
            </w:r>
          </w:p>
        </w:tc>
        <w:tc>
          <w:tcPr>
            <w:tcW w:w="992" w:type="dxa"/>
            <w:hideMark/>
          </w:tcPr>
          <w:p w14:paraId="0213B83C" w14:textId="77777777" w:rsidR="00A978E0" w:rsidRPr="001A5D36" w:rsidRDefault="00A978E0" w:rsidP="001A5D36">
            <w:pPr>
              <w:jc w:val="center"/>
              <w:rPr>
                <w:color w:val="000000"/>
              </w:rPr>
            </w:pPr>
            <w:r w:rsidRPr="001A5D36">
              <w:rPr>
                <w:color w:val="000000"/>
              </w:rPr>
              <w:t>1976</w:t>
            </w:r>
          </w:p>
        </w:tc>
        <w:tc>
          <w:tcPr>
            <w:tcW w:w="992" w:type="dxa"/>
            <w:hideMark/>
          </w:tcPr>
          <w:p w14:paraId="498F7C4F" w14:textId="77777777" w:rsidR="00A978E0" w:rsidRPr="001A5D36" w:rsidRDefault="00A978E0" w:rsidP="001A5D36">
            <w:pPr>
              <w:jc w:val="center"/>
              <w:rPr>
                <w:color w:val="000000"/>
              </w:rPr>
            </w:pPr>
            <w:r w:rsidRPr="001A5D36">
              <w:rPr>
                <w:color w:val="000000"/>
              </w:rPr>
              <w:t>2276</w:t>
            </w:r>
          </w:p>
        </w:tc>
        <w:tc>
          <w:tcPr>
            <w:tcW w:w="774" w:type="dxa"/>
            <w:hideMark/>
          </w:tcPr>
          <w:p w14:paraId="20A0CA7B" w14:textId="77777777" w:rsidR="00A978E0" w:rsidRPr="001A5D36" w:rsidRDefault="00A978E0" w:rsidP="001A5D36">
            <w:pPr>
              <w:jc w:val="center"/>
              <w:rPr>
                <w:color w:val="000000"/>
              </w:rPr>
            </w:pPr>
            <w:r w:rsidRPr="001A5D36">
              <w:rPr>
                <w:color w:val="000000"/>
              </w:rPr>
              <w:t>3176</w:t>
            </w:r>
          </w:p>
        </w:tc>
        <w:tc>
          <w:tcPr>
            <w:tcW w:w="923" w:type="dxa"/>
            <w:hideMark/>
          </w:tcPr>
          <w:p w14:paraId="53848AC1" w14:textId="77777777" w:rsidR="00A978E0" w:rsidRPr="001A5D36" w:rsidRDefault="00A978E0" w:rsidP="001A5D36">
            <w:pPr>
              <w:jc w:val="center"/>
              <w:rPr>
                <w:color w:val="000000"/>
              </w:rPr>
            </w:pPr>
            <w:r w:rsidRPr="001A5D36">
              <w:rPr>
                <w:color w:val="000000"/>
              </w:rPr>
              <w:t>0</w:t>
            </w:r>
          </w:p>
        </w:tc>
        <w:tc>
          <w:tcPr>
            <w:tcW w:w="923" w:type="dxa"/>
            <w:hideMark/>
          </w:tcPr>
          <w:p w14:paraId="1ECBDF30" w14:textId="77777777" w:rsidR="00A978E0" w:rsidRPr="001A5D36" w:rsidRDefault="00A978E0" w:rsidP="001A5D36">
            <w:pPr>
              <w:jc w:val="center"/>
              <w:rPr>
                <w:color w:val="000000"/>
              </w:rPr>
            </w:pPr>
            <w:r w:rsidRPr="001A5D36">
              <w:rPr>
                <w:color w:val="000000"/>
              </w:rPr>
              <w:t>0</w:t>
            </w:r>
          </w:p>
        </w:tc>
        <w:tc>
          <w:tcPr>
            <w:tcW w:w="923" w:type="dxa"/>
            <w:hideMark/>
          </w:tcPr>
          <w:p w14:paraId="0E3DFC72" w14:textId="77777777" w:rsidR="00A978E0" w:rsidRPr="001A5D36" w:rsidRDefault="00A978E0" w:rsidP="001A5D36">
            <w:pPr>
              <w:jc w:val="center"/>
              <w:rPr>
                <w:color w:val="000000"/>
              </w:rPr>
            </w:pPr>
            <w:r w:rsidRPr="001A5D36">
              <w:rPr>
                <w:color w:val="000000"/>
              </w:rPr>
              <w:t>0</w:t>
            </w:r>
          </w:p>
        </w:tc>
        <w:tc>
          <w:tcPr>
            <w:tcW w:w="830" w:type="dxa"/>
            <w:hideMark/>
          </w:tcPr>
          <w:p w14:paraId="7B0A6A3E" w14:textId="77777777" w:rsidR="00A978E0" w:rsidRPr="001A5D36" w:rsidRDefault="00A978E0" w:rsidP="001A5D36">
            <w:pPr>
              <w:jc w:val="center"/>
              <w:rPr>
                <w:color w:val="000000"/>
              </w:rPr>
            </w:pPr>
            <w:r w:rsidRPr="001A5D36">
              <w:rPr>
                <w:color w:val="000000"/>
              </w:rPr>
              <w:t>0</w:t>
            </w:r>
          </w:p>
        </w:tc>
        <w:tc>
          <w:tcPr>
            <w:tcW w:w="830" w:type="dxa"/>
            <w:hideMark/>
          </w:tcPr>
          <w:p w14:paraId="599ABBA4" w14:textId="77777777" w:rsidR="00A978E0" w:rsidRPr="001A5D36" w:rsidRDefault="00A978E0" w:rsidP="001A5D36">
            <w:pPr>
              <w:jc w:val="center"/>
              <w:rPr>
                <w:color w:val="000000"/>
              </w:rPr>
            </w:pPr>
            <w:r w:rsidRPr="001A5D36">
              <w:rPr>
                <w:color w:val="000000"/>
              </w:rPr>
              <w:t>0</w:t>
            </w:r>
          </w:p>
        </w:tc>
        <w:tc>
          <w:tcPr>
            <w:tcW w:w="762" w:type="dxa"/>
            <w:hideMark/>
          </w:tcPr>
          <w:p w14:paraId="201D6ACE" w14:textId="77777777" w:rsidR="00A978E0" w:rsidRPr="001A5D36" w:rsidRDefault="00A978E0" w:rsidP="001A5D36">
            <w:pPr>
              <w:jc w:val="center"/>
              <w:rPr>
                <w:color w:val="000000"/>
              </w:rPr>
            </w:pPr>
            <w:r w:rsidRPr="001A5D36">
              <w:rPr>
                <w:color w:val="000000"/>
              </w:rPr>
              <w:t>5452</w:t>
            </w:r>
          </w:p>
        </w:tc>
        <w:tc>
          <w:tcPr>
            <w:tcW w:w="1548" w:type="dxa"/>
            <w:hideMark/>
          </w:tcPr>
          <w:p w14:paraId="0C8F356A" w14:textId="4D5B8A6A" w:rsidR="00F948CC" w:rsidRPr="001A5D36" w:rsidRDefault="00A978E0" w:rsidP="001A5D36">
            <w:pPr>
              <w:rPr>
                <w:color w:val="000000"/>
              </w:rPr>
            </w:pPr>
            <w:r w:rsidRPr="001A5D36">
              <w:rPr>
                <w:color w:val="000000"/>
              </w:rPr>
              <w:t xml:space="preserve">приказ Федерального агентства водных ресурсов от 30 декабря </w:t>
            </w:r>
            <w:r w:rsidR="00B67FEC">
              <w:rPr>
                <w:color w:val="000000"/>
              </w:rPr>
              <w:br/>
            </w:r>
            <w:r w:rsidRPr="001A5D36">
              <w:rPr>
                <w:color w:val="000000"/>
              </w:rPr>
              <w:t xml:space="preserve">2022 г. </w:t>
            </w:r>
            <w:r w:rsidR="00E1380E" w:rsidRPr="001A5D36">
              <w:rPr>
                <w:color w:val="000000"/>
              </w:rPr>
              <w:t>№</w:t>
            </w:r>
            <w:r w:rsidRPr="001A5D36">
              <w:rPr>
                <w:color w:val="000000"/>
              </w:rPr>
              <w:t xml:space="preserve"> 360; </w:t>
            </w:r>
          </w:p>
          <w:p w14:paraId="23972DB7" w14:textId="24FCAD40" w:rsidR="00A978E0" w:rsidRPr="001A5D36" w:rsidRDefault="00A978E0" w:rsidP="001A5D36">
            <w:pPr>
              <w:rPr>
                <w:color w:val="000000"/>
              </w:rPr>
            </w:pPr>
            <w:r w:rsidRPr="001A5D36">
              <w:rPr>
                <w:color w:val="000000"/>
              </w:rPr>
              <w:t xml:space="preserve">Методика расчета показателей государственной программы Российской Федерации </w:t>
            </w:r>
            <w:r w:rsidR="00AE24D3" w:rsidRPr="001A5D36">
              <w:rPr>
                <w:color w:val="000000"/>
              </w:rPr>
              <w:t>«</w:t>
            </w:r>
            <w:r w:rsidRPr="001A5D36">
              <w:rPr>
                <w:color w:val="000000"/>
              </w:rPr>
              <w:t>Воспроизводство и использование природных ресурсов</w:t>
            </w:r>
            <w:r w:rsidR="00AE24D3" w:rsidRPr="001A5D36">
              <w:rPr>
                <w:color w:val="000000"/>
              </w:rPr>
              <w:t>»</w:t>
            </w:r>
          </w:p>
        </w:tc>
        <w:tc>
          <w:tcPr>
            <w:tcW w:w="1391" w:type="dxa"/>
            <w:hideMark/>
          </w:tcPr>
          <w:p w14:paraId="79C186E4" w14:textId="77777777" w:rsidR="00A978E0" w:rsidRPr="001A5D36" w:rsidRDefault="00A978E0" w:rsidP="001A5D36">
            <w:pPr>
              <w:rPr>
                <w:color w:val="000000"/>
              </w:rPr>
            </w:pPr>
            <w:r w:rsidRPr="001A5D36">
              <w:rPr>
                <w:color w:val="000000"/>
              </w:rPr>
              <w:t>Министерство лесного хозяйства и природопользования Республики Тыва</w:t>
            </w:r>
          </w:p>
        </w:tc>
        <w:tc>
          <w:tcPr>
            <w:tcW w:w="1302" w:type="dxa"/>
            <w:hideMark/>
          </w:tcPr>
          <w:p w14:paraId="1060C8A0" w14:textId="1DEBE2EF" w:rsidR="00A978E0" w:rsidRPr="001A5D36" w:rsidRDefault="00A978E0" w:rsidP="001A5D36">
            <w:pPr>
              <w:rPr>
                <w:color w:val="000000"/>
              </w:rPr>
            </w:pPr>
            <w:r w:rsidRPr="001A5D36">
              <w:rPr>
                <w:color w:val="000000"/>
              </w:rPr>
              <w:t xml:space="preserve">федеральный проект </w:t>
            </w:r>
            <w:r w:rsidR="00E1380E" w:rsidRPr="001A5D36">
              <w:rPr>
                <w:color w:val="000000"/>
              </w:rPr>
              <w:t>«</w:t>
            </w:r>
            <w:r w:rsidRPr="001A5D36">
              <w:rPr>
                <w:color w:val="000000"/>
              </w:rPr>
              <w:t>Сохранение уникальных водных объектов</w:t>
            </w:r>
            <w:r w:rsidR="00E1380E" w:rsidRPr="001A5D36">
              <w:rPr>
                <w:color w:val="000000"/>
              </w:rPr>
              <w:t>»</w:t>
            </w:r>
            <w:r w:rsidRPr="001A5D36">
              <w:rPr>
                <w:color w:val="000000"/>
              </w:rPr>
              <w:t xml:space="preserve">; </w:t>
            </w:r>
            <w:r w:rsidR="00E1380E" w:rsidRPr="001A5D36">
              <w:rPr>
                <w:color w:val="000000"/>
              </w:rPr>
              <w:t>«О</w:t>
            </w:r>
            <w:r w:rsidRPr="001A5D36">
              <w:rPr>
                <w:color w:val="000000"/>
              </w:rPr>
              <w:t>здоровление водных объектов</w:t>
            </w:r>
            <w:r w:rsidR="00E1380E" w:rsidRPr="001A5D36">
              <w:rPr>
                <w:color w:val="000000"/>
              </w:rPr>
              <w:t>»</w:t>
            </w:r>
          </w:p>
        </w:tc>
        <w:tc>
          <w:tcPr>
            <w:tcW w:w="1048" w:type="dxa"/>
            <w:hideMark/>
          </w:tcPr>
          <w:p w14:paraId="6BFD55E6" w14:textId="77777777" w:rsidR="00A978E0" w:rsidRPr="001A5D36" w:rsidRDefault="00A978E0" w:rsidP="001A5D36">
            <w:pPr>
              <w:rPr>
                <w:color w:val="000000"/>
              </w:rPr>
            </w:pPr>
            <w:r w:rsidRPr="001A5D36">
              <w:rPr>
                <w:color w:val="000000"/>
              </w:rPr>
              <w:t> </w:t>
            </w:r>
          </w:p>
        </w:tc>
      </w:tr>
      <w:tr w:rsidR="00482B98" w:rsidRPr="001A5D36" w14:paraId="420D8F2A" w14:textId="77777777" w:rsidTr="00024453">
        <w:trPr>
          <w:trHeight w:val="20"/>
          <w:jc w:val="center"/>
        </w:trPr>
        <w:tc>
          <w:tcPr>
            <w:tcW w:w="476" w:type="dxa"/>
            <w:hideMark/>
          </w:tcPr>
          <w:p w14:paraId="40EF1C80" w14:textId="77777777" w:rsidR="00A978E0" w:rsidRPr="001A5D36" w:rsidRDefault="00A978E0" w:rsidP="001A5D36">
            <w:pPr>
              <w:jc w:val="center"/>
              <w:rPr>
                <w:color w:val="000000"/>
              </w:rPr>
            </w:pPr>
            <w:r w:rsidRPr="001A5D36">
              <w:rPr>
                <w:color w:val="000000"/>
              </w:rPr>
              <w:t>3.</w:t>
            </w:r>
          </w:p>
        </w:tc>
        <w:tc>
          <w:tcPr>
            <w:tcW w:w="1737" w:type="dxa"/>
            <w:hideMark/>
          </w:tcPr>
          <w:p w14:paraId="3025383D" w14:textId="77777777" w:rsidR="00A978E0" w:rsidRPr="001A5D36" w:rsidRDefault="00A978E0" w:rsidP="001A5D36">
            <w:pPr>
              <w:rPr>
                <w:color w:val="000000"/>
              </w:rPr>
            </w:pPr>
            <w:r w:rsidRPr="001A5D36">
              <w:rPr>
                <w:color w:val="000000"/>
              </w:rPr>
              <w:t>Численность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в отчетном периоде</w:t>
            </w:r>
          </w:p>
        </w:tc>
        <w:tc>
          <w:tcPr>
            <w:tcW w:w="709" w:type="dxa"/>
            <w:hideMark/>
          </w:tcPr>
          <w:p w14:paraId="1EEB388E" w14:textId="69B1531A" w:rsidR="00A978E0" w:rsidRPr="001A5D36" w:rsidRDefault="00A978E0" w:rsidP="001A5D36">
            <w:pPr>
              <w:jc w:val="center"/>
              <w:rPr>
                <w:color w:val="000000"/>
              </w:rPr>
            </w:pPr>
            <w:r w:rsidRPr="001A5D36">
              <w:rPr>
                <w:color w:val="000000"/>
              </w:rPr>
              <w:t>чел</w:t>
            </w:r>
            <w:r w:rsidR="00506CEE">
              <w:rPr>
                <w:color w:val="000000"/>
              </w:rPr>
              <w:t>.</w:t>
            </w:r>
          </w:p>
        </w:tc>
        <w:tc>
          <w:tcPr>
            <w:tcW w:w="992" w:type="dxa"/>
            <w:hideMark/>
          </w:tcPr>
          <w:p w14:paraId="40E5627F" w14:textId="77777777" w:rsidR="00A978E0" w:rsidRPr="001A5D36" w:rsidRDefault="00A978E0" w:rsidP="001A5D36">
            <w:pPr>
              <w:jc w:val="center"/>
              <w:rPr>
                <w:color w:val="000000"/>
              </w:rPr>
            </w:pPr>
            <w:r w:rsidRPr="001A5D36">
              <w:rPr>
                <w:color w:val="000000"/>
              </w:rPr>
              <w:t>1976</w:t>
            </w:r>
          </w:p>
        </w:tc>
        <w:tc>
          <w:tcPr>
            <w:tcW w:w="992" w:type="dxa"/>
            <w:hideMark/>
          </w:tcPr>
          <w:p w14:paraId="3B0083D8" w14:textId="77777777" w:rsidR="00A978E0" w:rsidRPr="001A5D36" w:rsidRDefault="00A978E0" w:rsidP="001A5D36">
            <w:pPr>
              <w:jc w:val="center"/>
              <w:rPr>
                <w:color w:val="000000"/>
              </w:rPr>
            </w:pPr>
            <w:r w:rsidRPr="001A5D36">
              <w:rPr>
                <w:color w:val="000000"/>
              </w:rPr>
              <w:t>300</w:t>
            </w:r>
          </w:p>
        </w:tc>
        <w:tc>
          <w:tcPr>
            <w:tcW w:w="774" w:type="dxa"/>
            <w:hideMark/>
          </w:tcPr>
          <w:p w14:paraId="1DCEC9EA" w14:textId="77777777" w:rsidR="00A978E0" w:rsidRPr="001A5D36" w:rsidRDefault="00A978E0" w:rsidP="001A5D36">
            <w:pPr>
              <w:jc w:val="center"/>
              <w:rPr>
                <w:color w:val="000000"/>
              </w:rPr>
            </w:pPr>
            <w:r w:rsidRPr="001A5D36">
              <w:rPr>
                <w:color w:val="000000"/>
              </w:rPr>
              <w:t>226</w:t>
            </w:r>
          </w:p>
        </w:tc>
        <w:tc>
          <w:tcPr>
            <w:tcW w:w="923" w:type="dxa"/>
            <w:hideMark/>
          </w:tcPr>
          <w:p w14:paraId="2124E4AF" w14:textId="77777777" w:rsidR="00A978E0" w:rsidRPr="001A5D36" w:rsidRDefault="00A978E0" w:rsidP="001A5D36">
            <w:pPr>
              <w:jc w:val="center"/>
              <w:rPr>
                <w:color w:val="000000"/>
              </w:rPr>
            </w:pPr>
            <w:r w:rsidRPr="001A5D36">
              <w:rPr>
                <w:color w:val="000000"/>
              </w:rPr>
              <w:t>0</w:t>
            </w:r>
          </w:p>
        </w:tc>
        <w:tc>
          <w:tcPr>
            <w:tcW w:w="923" w:type="dxa"/>
            <w:hideMark/>
          </w:tcPr>
          <w:p w14:paraId="1F65DCC7" w14:textId="77777777" w:rsidR="00A978E0" w:rsidRPr="001A5D36" w:rsidRDefault="00A978E0" w:rsidP="001A5D36">
            <w:pPr>
              <w:jc w:val="center"/>
              <w:rPr>
                <w:color w:val="000000"/>
              </w:rPr>
            </w:pPr>
            <w:r w:rsidRPr="001A5D36">
              <w:rPr>
                <w:color w:val="000000"/>
              </w:rPr>
              <w:t>0</w:t>
            </w:r>
          </w:p>
        </w:tc>
        <w:tc>
          <w:tcPr>
            <w:tcW w:w="923" w:type="dxa"/>
            <w:hideMark/>
          </w:tcPr>
          <w:p w14:paraId="21D3718C" w14:textId="77777777" w:rsidR="00A978E0" w:rsidRPr="001A5D36" w:rsidRDefault="00A978E0" w:rsidP="001A5D36">
            <w:pPr>
              <w:jc w:val="center"/>
              <w:rPr>
                <w:color w:val="000000"/>
              </w:rPr>
            </w:pPr>
            <w:r w:rsidRPr="001A5D36">
              <w:rPr>
                <w:color w:val="000000"/>
              </w:rPr>
              <w:t>0</w:t>
            </w:r>
          </w:p>
        </w:tc>
        <w:tc>
          <w:tcPr>
            <w:tcW w:w="830" w:type="dxa"/>
            <w:hideMark/>
          </w:tcPr>
          <w:p w14:paraId="47B7C4A0" w14:textId="77777777" w:rsidR="00A978E0" w:rsidRPr="001A5D36" w:rsidRDefault="00A978E0" w:rsidP="001A5D36">
            <w:pPr>
              <w:jc w:val="center"/>
              <w:rPr>
                <w:color w:val="000000"/>
              </w:rPr>
            </w:pPr>
            <w:r w:rsidRPr="001A5D36">
              <w:rPr>
                <w:color w:val="000000"/>
              </w:rPr>
              <w:t>0</w:t>
            </w:r>
          </w:p>
        </w:tc>
        <w:tc>
          <w:tcPr>
            <w:tcW w:w="830" w:type="dxa"/>
            <w:hideMark/>
          </w:tcPr>
          <w:p w14:paraId="6FFF13E0" w14:textId="77777777" w:rsidR="00A978E0" w:rsidRPr="001A5D36" w:rsidRDefault="00A978E0" w:rsidP="001A5D36">
            <w:pPr>
              <w:jc w:val="center"/>
              <w:rPr>
                <w:color w:val="000000"/>
              </w:rPr>
            </w:pPr>
            <w:r w:rsidRPr="001A5D36">
              <w:rPr>
                <w:color w:val="000000"/>
              </w:rPr>
              <w:t>0</w:t>
            </w:r>
          </w:p>
        </w:tc>
        <w:tc>
          <w:tcPr>
            <w:tcW w:w="762" w:type="dxa"/>
            <w:hideMark/>
          </w:tcPr>
          <w:p w14:paraId="27AA6BD7" w14:textId="77777777" w:rsidR="00A978E0" w:rsidRPr="001A5D36" w:rsidRDefault="00A978E0" w:rsidP="001A5D36">
            <w:pPr>
              <w:jc w:val="center"/>
              <w:rPr>
                <w:color w:val="000000"/>
              </w:rPr>
            </w:pPr>
            <w:r w:rsidRPr="001A5D36">
              <w:rPr>
                <w:color w:val="000000"/>
              </w:rPr>
              <w:t>526</w:t>
            </w:r>
          </w:p>
        </w:tc>
        <w:tc>
          <w:tcPr>
            <w:tcW w:w="1548" w:type="dxa"/>
            <w:hideMark/>
          </w:tcPr>
          <w:p w14:paraId="75F3CC97" w14:textId="4BD9ECBC" w:rsidR="00F948CC" w:rsidRPr="001A5D36" w:rsidRDefault="0009258A" w:rsidP="001A5D36">
            <w:pPr>
              <w:rPr>
                <w:color w:val="000000"/>
              </w:rPr>
            </w:pPr>
            <w:r w:rsidRPr="001A5D36">
              <w:rPr>
                <w:color w:val="000000"/>
              </w:rPr>
              <w:t xml:space="preserve">приказ Федерального агентства водных ресурсов от 30 декабря </w:t>
            </w:r>
            <w:r w:rsidR="00B67FEC">
              <w:rPr>
                <w:color w:val="000000"/>
              </w:rPr>
              <w:br/>
            </w:r>
            <w:r w:rsidRPr="001A5D36">
              <w:rPr>
                <w:color w:val="000000"/>
              </w:rPr>
              <w:t xml:space="preserve">2022 г. № 360; </w:t>
            </w:r>
          </w:p>
          <w:p w14:paraId="4FF7ED7F" w14:textId="4A81F07D" w:rsidR="00A978E0" w:rsidRPr="001A5D36" w:rsidRDefault="0009258A" w:rsidP="001A5D36">
            <w:pPr>
              <w:rPr>
                <w:color w:val="000000"/>
              </w:rPr>
            </w:pPr>
            <w:r w:rsidRPr="001A5D36">
              <w:rPr>
                <w:color w:val="000000"/>
              </w:rPr>
              <w:t>Методика расчета показателей государственной программы Российской Федерации «Воспроизводство и использование природных ресурсов»</w:t>
            </w:r>
          </w:p>
        </w:tc>
        <w:tc>
          <w:tcPr>
            <w:tcW w:w="1391" w:type="dxa"/>
            <w:hideMark/>
          </w:tcPr>
          <w:p w14:paraId="755F0B88" w14:textId="77777777" w:rsidR="00A978E0" w:rsidRPr="001A5D36" w:rsidRDefault="00A978E0" w:rsidP="001A5D36">
            <w:pPr>
              <w:rPr>
                <w:color w:val="000000"/>
              </w:rPr>
            </w:pPr>
            <w:r w:rsidRPr="001A5D36">
              <w:rPr>
                <w:color w:val="000000"/>
              </w:rPr>
              <w:t>Министерство лесного хозяйства и природопользования Республики Тыва</w:t>
            </w:r>
          </w:p>
        </w:tc>
        <w:tc>
          <w:tcPr>
            <w:tcW w:w="1302" w:type="dxa"/>
            <w:hideMark/>
          </w:tcPr>
          <w:p w14:paraId="5A4A5DE9" w14:textId="34218538" w:rsidR="00A978E0" w:rsidRPr="001A5D36" w:rsidRDefault="00A978E0" w:rsidP="001A5D36">
            <w:pPr>
              <w:rPr>
                <w:color w:val="000000"/>
              </w:rPr>
            </w:pPr>
            <w:r w:rsidRPr="001A5D36">
              <w:rPr>
                <w:color w:val="000000"/>
              </w:rPr>
              <w:t>федеральный про</w:t>
            </w:r>
            <w:r w:rsidR="00AB4D63" w:rsidRPr="001A5D36">
              <w:rPr>
                <w:color w:val="000000"/>
              </w:rPr>
              <w:t>ект «</w:t>
            </w:r>
            <w:r w:rsidRPr="001A5D36">
              <w:rPr>
                <w:color w:val="000000"/>
              </w:rPr>
              <w:t>Сохранение уникальных водных объектов</w:t>
            </w:r>
            <w:r w:rsidR="00AB4D63" w:rsidRPr="001A5D36">
              <w:rPr>
                <w:color w:val="000000"/>
              </w:rPr>
              <w:t>»</w:t>
            </w:r>
            <w:r w:rsidRPr="001A5D36">
              <w:rPr>
                <w:color w:val="000000"/>
              </w:rPr>
              <w:t>; оздоровление водных объектов</w:t>
            </w:r>
          </w:p>
        </w:tc>
        <w:tc>
          <w:tcPr>
            <w:tcW w:w="1048" w:type="dxa"/>
            <w:hideMark/>
          </w:tcPr>
          <w:p w14:paraId="72019712" w14:textId="77777777" w:rsidR="00A978E0" w:rsidRPr="001A5D36" w:rsidRDefault="00A978E0" w:rsidP="001A5D36">
            <w:pPr>
              <w:rPr>
                <w:color w:val="000000"/>
              </w:rPr>
            </w:pPr>
            <w:r w:rsidRPr="001A5D36">
              <w:rPr>
                <w:color w:val="000000"/>
              </w:rPr>
              <w:t> </w:t>
            </w:r>
          </w:p>
        </w:tc>
      </w:tr>
      <w:tr w:rsidR="00482B98" w:rsidRPr="001A5D36" w14:paraId="53069D10" w14:textId="77777777" w:rsidTr="00024453">
        <w:trPr>
          <w:trHeight w:val="20"/>
          <w:jc w:val="center"/>
        </w:trPr>
        <w:tc>
          <w:tcPr>
            <w:tcW w:w="476" w:type="dxa"/>
            <w:hideMark/>
          </w:tcPr>
          <w:p w14:paraId="1D3A2164" w14:textId="77777777" w:rsidR="00A978E0" w:rsidRPr="001A5D36" w:rsidRDefault="00A978E0" w:rsidP="001A5D36">
            <w:pPr>
              <w:jc w:val="center"/>
              <w:rPr>
                <w:color w:val="000000"/>
              </w:rPr>
            </w:pPr>
            <w:r w:rsidRPr="001A5D36">
              <w:rPr>
                <w:color w:val="000000"/>
              </w:rPr>
              <w:lastRenderedPageBreak/>
              <w:t>4.</w:t>
            </w:r>
          </w:p>
        </w:tc>
        <w:tc>
          <w:tcPr>
            <w:tcW w:w="1737" w:type="dxa"/>
            <w:hideMark/>
          </w:tcPr>
          <w:p w14:paraId="5A1FB8B7" w14:textId="77777777" w:rsidR="00A978E0" w:rsidRPr="001A5D36" w:rsidRDefault="00A978E0" w:rsidP="001A5D36">
            <w:pPr>
              <w:rPr>
                <w:color w:val="000000"/>
              </w:rPr>
            </w:pPr>
            <w:r w:rsidRPr="001A5D36">
              <w:rPr>
                <w:color w:val="000000"/>
              </w:rPr>
              <w:t>Размер предотвращенного ущерба</w:t>
            </w:r>
          </w:p>
        </w:tc>
        <w:tc>
          <w:tcPr>
            <w:tcW w:w="709" w:type="dxa"/>
            <w:hideMark/>
          </w:tcPr>
          <w:p w14:paraId="0DFE37F3" w14:textId="77777777" w:rsidR="00A978E0" w:rsidRPr="001A5D36" w:rsidRDefault="00A978E0" w:rsidP="001A5D36">
            <w:pPr>
              <w:jc w:val="center"/>
              <w:rPr>
                <w:color w:val="000000"/>
              </w:rPr>
            </w:pPr>
            <w:r w:rsidRPr="001A5D36">
              <w:rPr>
                <w:color w:val="000000"/>
              </w:rPr>
              <w:t>млн. руб.</w:t>
            </w:r>
          </w:p>
        </w:tc>
        <w:tc>
          <w:tcPr>
            <w:tcW w:w="992" w:type="dxa"/>
            <w:hideMark/>
          </w:tcPr>
          <w:p w14:paraId="6CB5153B" w14:textId="77777777" w:rsidR="00A978E0" w:rsidRPr="001A5D36" w:rsidRDefault="00A978E0" w:rsidP="001A5D36">
            <w:pPr>
              <w:jc w:val="center"/>
              <w:rPr>
                <w:color w:val="000000"/>
              </w:rPr>
            </w:pPr>
            <w:r w:rsidRPr="001A5D36">
              <w:rPr>
                <w:color w:val="000000"/>
              </w:rPr>
              <w:t>415</w:t>
            </w:r>
          </w:p>
        </w:tc>
        <w:tc>
          <w:tcPr>
            <w:tcW w:w="992" w:type="dxa"/>
            <w:hideMark/>
          </w:tcPr>
          <w:p w14:paraId="79FC5BDC" w14:textId="77777777" w:rsidR="00A978E0" w:rsidRPr="001A5D36" w:rsidRDefault="00A978E0" w:rsidP="001A5D36">
            <w:pPr>
              <w:jc w:val="center"/>
              <w:rPr>
                <w:color w:val="000000"/>
              </w:rPr>
            </w:pPr>
            <w:r w:rsidRPr="001A5D36">
              <w:rPr>
                <w:color w:val="000000"/>
              </w:rPr>
              <w:t>141,022</w:t>
            </w:r>
          </w:p>
        </w:tc>
        <w:tc>
          <w:tcPr>
            <w:tcW w:w="774" w:type="dxa"/>
            <w:hideMark/>
          </w:tcPr>
          <w:p w14:paraId="615D089F" w14:textId="77777777" w:rsidR="00A978E0" w:rsidRPr="001A5D36" w:rsidRDefault="00A978E0" w:rsidP="001A5D36">
            <w:pPr>
              <w:jc w:val="center"/>
              <w:rPr>
                <w:color w:val="000000"/>
              </w:rPr>
            </w:pPr>
            <w:r w:rsidRPr="001A5D36">
              <w:rPr>
                <w:color w:val="000000"/>
              </w:rPr>
              <w:t>70,6</w:t>
            </w:r>
          </w:p>
        </w:tc>
        <w:tc>
          <w:tcPr>
            <w:tcW w:w="923" w:type="dxa"/>
            <w:hideMark/>
          </w:tcPr>
          <w:p w14:paraId="4920A5C9" w14:textId="77777777" w:rsidR="00A978E0" w:rsidRPr="001A5D36" w:rsidRDefault="00A978E0" w:rsidP="001A5D36">
            <w:pPr>
              <w:jc w:val="center"/>
              <w:rPr>
                <w:color w:val="000000"/>
              </w:rPr>
            </w:pPr>
            <w:r w:rsidRPr="001A5D36">
              <w:rPr>
                <w:color w:val="000000"/>
              </w:rPr>
              <w:t>0</w:t>
            </w:r>
          </w:p>
        </w:tc>
        <w:tc>
          <w:tcPr>
            <w:tcW w:w="923" w:type="dxa"/>
            <w:hideMark/>
          </w:tcPr>
          <w:p w14:paraId="0484EAB0" w14:textId="77777777" w:rsidR="00A978E0" w:rsidRPr="001A5D36" w:rsidRDefault="00A978E0" w:rsidP="001A5D36">
            <w:pPr>
              <w:jc w:val="center"/>
              <w:rPr>
                <w:color w:val="000000"/>
              </w:rPr>
            </w:pPr>
            <w:r w:rsidRPr="001A5D36">
              <w:rPr>
                <w:color w:val="000000"/>
              </w:rPr>
              <w:t>0</w:t>
            </w:r>
          </w:p>
        </w:tc>
        <w:tc>
          <w:tcPr>
            <w:tcW w:w="923" w:type="dxa"/>
            <w:hideMark/>
          </w:tcPr>
          <w:p w14:paraId="7A2C0D2B" w14:textId="77777777" w:rsidR="00A978E0" w:rsidRPr="001A5D36" w:rsidRDefault="00A978E0" w:rsidP="001A5D36">
            <w:pPr>
              <w:jc w:val="center"/>
              <w:rPr>
                <w:color w:val="000000"/>
              </w:rPr>
            </w:pPr>
            <w:r w:rsidRPr="001A5D36">
              <w:rPr>
                <w:color w:val="000000"/>
              </w:rPr>
              <w:t>0</w:t>
            </w:r>
          </w:p>
        </w:tc>
        <w:tc>
          <w:tcPr>
            <w:tcW w:w="830" w:type="dxa"/>
            <w:hideMark/>
          </w:tcPr>
          <w:p w14:paraId="07022369" w14:textId="77777777" w:rsidR="00A978E0" w:rsidRPr="001A5D36" w:rsidRDefault="00A978E0" w:rsidP="001A5D36">
            <w:pPr>
              <w:jc w:val="center"/>
              <w:rPr>
                <w:color w:val="000000"/>
              </w:rPr>
            </w:pPr>
            <w:r w:rsidRPr="001A5D36">
              <w:rPr>
                <w:color w:val="000000"/>
              </w:rPr>
              <w:t>0</w:t>
            </w:r>
          </w:p>
        </w:tc>
        <w:tc>
          <w:tcPr>
            <w:tcW w:w="830" w:type="dxa"/>
            <w:hideMark/>
          </w:tcPr>
          <w:p w14:paraId="78151F20" w14:textId="77777777" w:rsidR="00A978E0" w:rsidRPr="001A5D36" w:rsidRDefault="00A978E0" w:rsidP="001A5D36">
            <w:pPr>
              <w:jc w:val="center"/>
              <w:rPr>
                <w:color w:val="000000"/>
              </w:rPr>
            </w:pPr>
            <w:r w:rsidRPr="001A5D36">
              <w:rPr>
                <w:color w:val="000000"/>
              </w:rPr>
              <w:t>0</w:t>
            </w:r>
          </w:p>
        </w:tc>
        <w:tc>
          <w:tcPr>
            <w:tcW w:w="762" w:type="dxa"/>
            <w:hideMark/>
          </w:tcPr>
          <w:p w14:paraId="5D58005D" w14:textId="77777777" w:rsidR="00A978E0" w:rsidRPr="001A5D36" w:rsidRDefault="00A978E0" w:rsidP="001A5D36">
            <w:pPr>
              <w:jc w:val="center"/>
              <w:rPr>
                <w:color w:val="000000"/>
              </w:rPr>
            </w:pPr>
            <w:r w:rsidRPr="001A5D36">
              <w:rPr>
                <w:color w:val="000000"/>
              </w:rPr>
              <w:t>211,622</w:t>
            </w:r>
          </w:p>
        </w:tc>
        <w:tc>
          <w:tcPr>
            <w:tcW w:w="1548" w:type="dxa"/>
            <w:hideMark/>
          </w:tcPr>
          <w:p w14:paraId="1412E5CD" w14:textId="025BB52D" w:rsidR="00A978E0" w:rsidRPr="001A5D36" w:rsidRDefault="00A978E0" w:rsidP="001A5D36">
            <w:pPr>
              <w:rPr>
                <w:color w:val="000000"/>
              </w:rPr>
            </w:pPr>
            <w:r w:rsidRPr="001A5D36">
              <w:rPr>
                <w:color w:val="000000"/>
              </w:rPr>
              <w:t xml:space="preserve">Методика оценки вероятностного ущерба от вредного воздействия вод и оценки эффективности осуществления превентивных водохозяйственных мероприятий. Разработана ФГУП </w:t>
            </w:r>
            <w:r w:rsidR="0009258A" w:rsidRPr="001A5D36">
              <w:rPr>
                <w:color w:val="000000"/>
              </w:rPr>
              <w:t>«</w:t>
            </w:r>
            <w:r w:rsidRPr="001A5D36">
              <w:rPr>
                <w:color w:val="000000"/>
              </w:rPr>
              <w:t>ВИЭМС</w:t>
            </w:r>
            <w:r w:rsidR="0009258A" w:rsidRPr="001A5D36">
              <w:rPr>
                <w:color w:val="000000"/>
              </w:rPr>
              <w:t>»</w:t>
            </w:r>
            <w:r w:rsidRPr="001A5D36">
              <w:rPr>
                <w:color w:val="000000"/>
              </w:rPr>
              <w:t>,</w:t>
            </w:r>
            <w:r w:rsidR="00B67FEC">
              <w:rPr>
                <w:color w:val="000000"/>
              </w:rPr>
              <w:br/>
            </w:r>
            <w:r w:rsidRPr="001A5D36">
              <w:rPr>
                <w:color w:val="000000"/>
              </w:rPr>
              <w:t xml:space="preserve"> 2006 г.</w:t>
            </w:r>
          </w:p>
        </w:tc>
        <w:tc>
          <w:tcPr>
            <w:tcW w:w="1391" w:type="dxa"/>
            <w:hideMark/>
          </w:tcPr>
          <w:p w14:paraId="3406A02C" w14:textId="77777777" w:rsidR="00A978E0" w:rsidRPr="001A5D36" w:rsidRDefault="00A978E0" w:rsidP="001A5D36">
            <w:pPr>
              <w:rPr>
                <w:color w:val="000000"/>
              </w:rPr>
            </w:pPr>
            <w:r w:rsidRPr="001A5D36">
              <w:rPr>
                <w:color w:val="000000"/>
              </w:rPr>
              <w:t>Министерство лесного хозяйства и природопользования Республики Тыва</w:t>
            </w:r>
          </w:p>
        </w:tc>
        <w:tc>
          <w:tcPr>
            <w:tcW w:w="1302" w:type="dxa"/>
            <w:hideMark/>
          </w:tcPr>
          <w:p w14:paraId="7D3B8262" w14:textId="1FD8AABD" w:rsidR="00A978E0" w:rsidRPr="001A5D36" w:rsidRDefault="00A978E0" w:rsidP="001A5D36">
            <w:pPr>
              <w:rPr>
                <w:color w:val="000000"/>
              </w:rPr>
            </w:pPr>
            <w:r w:rsidRPr="001A5D36">
              <w:rPr>
                <w:color w:val="000000"/>
              </w:rPr>
              <w:t>федеральный про</w:t>
            </w:r>
            <w:r w:rsidR="00460FD1" w:rsidRPr="001A5D36">
              <w:rPr>
                <w:color w:val="000000"/>
              </w:rPr>
              <w:t>ект «</w:t>
            </w:r>
            <w:r w:rsidRPr="001A5D36">
              <w:rPr>
                <w:color w:val="000000"/>
              </w:rPr>
              <w:t>Сохранение уникальных водных объектов</w:t>
            </w:r>
            <w:r w:rsidR="00460FD1" w:rsidRPr="001A5D36">
              <w:rPr>
                <w:color w:val="000000"/>
              </w:rPr>
              <w:t>»</w:t>
            </w:r>
            <w:r w:rsidRPr="001A5D36">
              <w:rPr>
                <w:color w:val="000000"/>
              </w:rPr>
              <w:t>; оздоровление водных объектов</w:t>
            </w:r>
          </w:p>
        </w:tc>
        <w:tc>
          <w:tcPr>
            <w:tcW w:w="1048" w:type="dxa"/>
            <w:hideMark/>
          </w:tcPr>
          <w:p w14:paraId="6F05F7F6" w14:textId="77777777" w:rsidR="00A978E0" w:rsidRPr="001A5D36" w:rsidRDefault="00A978E0" w:rsidP="001A5D36">
            <w:pPr>
              <w:rPr>
                <w:color w:val="000000"/>
              </w:rPr>
            </w:pPr>
            <w:r w:rsidRPr="001A5D36">
              <w:rPr>
                <w:color w:val="000000"/>
              </w:rPr>
              <w:t> </w:t>
            </w:r>
          </w:p>
        </w:tc>
      </w:tr>
      <w:tr w:rsidR="00482B98" w:rsidRPr="001A5D36" w14:paraId="44858B44" w14:textId="77777777" w:rsidTr="00024453">
        <w:trPr>
          <w:trHeight w:val="20"/>
          <w:jc w:val="center"/>
        </w:trPr>
        <w:tc>
          <w:tcPr>
            <w:tcW w:w="476" w:type="dxa"/>
            <w:hideMark/>
          </w:tcPr>
          <w:p w14:paraId="3FC46307" w14:textId="77777777" w:rsidR="00A978E0" w:rsidRPr="001A5D36" w:rsidRDefault="00A978E0" w:rsidP="001A5D36">
            <w:pPr>
              <w:jc w:val="center"/>
              <w:rPr>
                <w:color w:val="000000"/>
              </w:rPr>
            </w:pPr>
            <w:r w:rsidRPr="001A5D36">
              <w:rPr>
                <w:color w:val="000000"/>
              </w:rPr>
              <w:t>5.</w:t>
            </w:r>
          </w:p>
        </w:tc>
        <w:tc>
          <w:tcPr>
            <w:tcW w:w="1737" w:type="dxa"/>
            <w:hideMark/>
          </w:tcPr>
          <w:p w14:paraId="6C17D2D1" w14:textId="77777777" w:rsidR="00A978E0" w:rsidRPr="001A5D36" w:rsidRDefault="00A978E0" w:rsidP="001A5D36">
            <w:pPr>
              <w:rPr>
                <w:color w:val="000000"/>
              </w:rPr>
            </w:pPr>
            <w:r w:rsidRPr="001A5D36">
              <w:rPr>
                <w:color w:val="000000"/>
              </w:rPr>
              <w:t>Протяженность новых гидротехнических сооружений</w:t>
            </w:r>
          </w:p>
        </w:tc>
        <w:tc>
          <w:tcPr>
            <w:tcW w:w="709" w:type="dxa"/>
            <w:hideMark/>
          </w:tcPr>
          <w:p w14:paraId="68FF7C82" w14:textId="3FD5D8AA" w:rsidR="00A978E0" w:rsidRPr="001A5D36" w:rsidRDefault="003D0FD6" w:rsidP="001A5D36">
            <w:pPr>
              <w:jc w:val="center"/>
              <w:rPr>
                <w:color w:val="000000"/>
              </w:rPr>
            </w:pPr>
            <w:r w:rsidRPr="001A5D36">
              <w:rPr>
                <w:color w:val="000000"/>
              </w:rPr>
              <w:t>к</w:t>
            </w:r>
            <w:r w:rsidR="00A978E0" w:rsidRPr="001A5D36">
              <w:rPr>
                <w:color w:val="000000"/>
              </w:rPr>
              <w:t>м</w:t>
            </w:r>
          </w:p>
        </w:tc>
        <w:tc>
          <w:tcPr>
            <w:tcW w:w="992" w:type="dxa"/>
            <w:hideMark/>
          </w:tcPr>
          <w:p w14:paraId="2C586650" w14:textId="77777777" w:rsidR="00A978E0" w:rsidRPr="001A5D36" w:rsidRDefault="00A978E0" w:rsidP="001A5D36">
            <w:pPr>
              <w:jc w:val="center"/>
              <w:rPr>
                <w:color w:val="000000"/>
              </w:rPr>
            </w:pPr>
            <w:r w:rsidRPr="001A5D36">
              <w:rPr>
                <w:color w:val="000000"/>
              </w:rPr>
              <w:t>4,98</w:t>
            </w:r>
          </w:p>
        </w:tc>
        <w:tc>
          <w:tcPr>
            <w:tcW w:w="992" w:type="dxa"/>
            <w:hideMark/>
          </w:tcPr>
          <w:p w14:paraId="5659D1CB" w14:textId="77777777" w:rsidR="00A978E0" w:rsidRPr="001A5D36" w:rsidRDefault="00A978E0" w:rsidP="001A5D36">
            <w:pPr>
              <w:jc w:val="center"/>
              <w:rPr>
                <w:color w:val="000000"/>
              </w:rPr>
            </w:pPr>
            <w:r w:rsidRPr="001A5D36">
              <w:rPr>
                <w:color w:val="000000"/>
              </w:rPr>
              <w:t>3,045</w:t>
            </w:r>
          </w:p>
        </w:tc>
        <w:tc>
          <w:tcPr>
            <w:tcW w:w="774" w:type="dxa"/>
            <w:hideMark/>
          </w:tcPr>
          <w:p w14:paraId="4ED24491" w14:textId="77777777" w:rsidR="00A978E0" w:rsidRPr="001A5D36" w:rsidRDefault="00A978E0" w:rsidP="001A5D36">
            <w:pPr>
              <w:jc w:val="center"/>
              <w:rPr>
                <w:color w:val="000000"/>
              </w:rPr>
            </w:pPr>
            <w:r w:rsidRPr="001A5D36">
              <w:rPr>
                <w:color w:val="000000"/>
              </w:rPr>
              <w:t>3,965</w:t>
            </w:r>
          </w:p>
        </w:tc>
        <w:tc>
          <w:tcPr>
            <w:tcW w:w="923" w:type="dxa"/>
            <w:hideMark/>
          </w:tcPr>
          <w:p w14:paraId="739D571F" w14:textId="77777777" w:rsidR="00A978E0" w:rsidRPr="001A5D36" w:rsidRDefault="00A978E0" w:rsidP="001A5D36">
            <w:pPr>
              <w:jc w:val="center"/>
              <w:rPr>
                <w:color w:val="000000"/>
              </w:rPr>
            </w:pPr>
            <w:r w:rsidRPr="001A5D36">
              <w:rPr>
                <w:color w:val="000000"/>
              </w:rPr>
              <w:t>0</w:t>
            </w:r>
          </w:p>
        </w:tc>
        <w:tc>
          <w:tcPr>
            <w:tcW w:w="923" w:type="dxa"/>
            <w:hideMark/>
          </w:tcPr>
          <w:p w14:paraId="76244867" w14:textId="77777777" w:rsidR="00A978E0" w:rsidRPr="001A5D36" w:rsidRDefault="00A978E0" w:rsidP="001A5D36">
            <w:pPr>
              <w:jc w:val="center"/>
              <w:rPr>
                <w:color w:val="000000"/>
              </w:rPr>
            </w:pPr>
            <w:r w:rsidRPr="001A5D36">
              <w:rPr>
                <w:color w:val="000000"/>
              </w:rPr>
              <w:t>0</w:t>
            </w:r>
          </w:p>
        </w:tc>
        <w:tc>
          <w:tcPr>
            <w:tcW w:w="923" w:type="dxa"/>
            <w:hideMark/>
          </w:tcPr>
          <w:p w14:paraId="68FA9944" w14:textId="77777777" w:rsidR="00A978E0" w:rsidRPr="001A5D36" w:rsidRDefault="00A978E0" w:rsidP="001A5D36">
            <w:pPr>
              <w:jc w:val="center"/>
              <w:rPr>
                <w:color w:val="000000"/>
              </w:rPr>
            </w:pPr>
            <w:r w:rsidRPr="001A5D36">
              <w:rPr>
                <w:color w:val="000000"/>
              </w:rPr>
              <w:t>0</w:t>
            </w:r>
          </w:p>
        </w:tc>
        <w:tc>
          <w:tcPr>
            <w:tcW w:w="830" w:type="dxa"/>
            <w:hideMark/>
          </w:tcPr>
          <w:p w14:paraId="70D6BDA9" w14:textId="77777777" w:rsidR="00A978E0" w:rsidRPr="001A5D36" w:rsidRDefault="00A978E0" w:rsidP="001A5D36">
            <w:pPr>
              <w:jc w:val="center"/>
              <w:rPr>
                <w:color w:val="000000"/>
              </w:rPr>
            </w:pPr>
            <w:r w:rsidRPr="001A5D36">
              <w:rPr>
                <w:color w:val="000000"/>
              </w:rPr>
              <w:t>0</w:t>
            </w:r>
          </w:p>
        </w:tc>
        <w:tc>
          <w:tcPr>
            <w:tcW w:w="830" w:type="dxa"/>
            <w:hideMark/>
          </w:tcPr>
          <w:p w14:paraId="7936F52D" w14:textId="77777777" w:rsidR="00A978E0" w:rsidRPr="001A5D36" w:rsidRDefault="00A978E0" w:rsidP="001A5D36">
            <w:pPr>
              <w:jc w:val="center"/>
              <w:rPr>
                <w:color w:val="000000"/>
              </w:rPr>
            </w:pPr>
            <w:r w:rsidRPr="001A5D36">
              <w:rPr>
                <w:color w:val="000000"/>
              </w:rPr>
              <w:t>0</w:t>
            </w:r>
          </w:p>
        </w:tc>
        <w:tc>
          <w:tcPr>
            <w:tcW w:w="762" w:type="dxa"/>
            <w:hideMark/>
          </w:tcPr>
          <w:p w14:paraId="4C68B80F" w14:textId="77777777" w:rsidR="00A978E0" w:rsidRPr="001A5D36" w:rsidRDefault="00A978E0" w:rsidP="001A5D36">
            <w:pPr>
              <w:jc w:val="center"/>
              <w:rPr>
                <w:color w:val="000000"/>
              </w:rPr>
            </w:pPr>
            <w:r w:rsidRPr="001A5D36">
              <w:rPr>
                <w:color w:val="000000"/>
              </w:rPr>
              <w:t>7,01</w:t>
            </w:r>
          </w:p>
        </w:tc>
        <w:tc>
          <w:tcPr>
            <w:tcW w:w="1548" w:type="dxa"/>
            <w:hideMark/>
          </w:tcPr>
          <w:p w14:paraId="2F6CF335" w14:textId="134240C3" w:rsidR="00F948CC" w:rsidRPr="001A5D36" w:rsidRDefault="0009258A" w:rsidP="001A5D36">
            <w:pPr>
              <w:rPr>
                <w:color w:val="000000"/>
              </w:rPr>
            </w:pPr>
            <w:r w:rsidRPr="001A5D36">
              <w:rPr>
                <w:color w:val="000000"/>
              </w:rPr>
              <w:t xml:space="preserve">приказ Федерального агентства водных ресурсов от 30 декабря </w:t>
            </w:r>
            <w:r w:rsidR="00B67FEC">
              <w:rPr>
                <w:color w:val="000000"/>
              </w:rPr>
              <w:br/>
            </w:r>
            <w:r w:rsidRPr="001A5D36">
              <w:rPr>
                <w:color w:val="000000"/>
              </w:rPr>
              <w:t xml:space="preserve">2022 г. № 360; </w:t>
            </w:r>
          </w:p>
          <w:p w14:paraId="6869E2E6" w14:textId="063EB9DC" w:rsidR="00A978E0" w:rsidRPr="001A5D36" w:rsidRDefault="0009258A" w:rsidP="001A5D36">
            <w:pPr>
              <w:rPr>
                <w:color w:val="000000"/>
              </w:rPr>
            </w:pPr>
            <w:r w:rsidRPr="001A5D36">
              <w:rPr>
                <w:color w:val="000000"/>
              </w:rPr>
              <w:t>Методика расчета показателей государственной программы Российской Федерации «Воспроизводство и использование природных ресурсов»</w:t>
            </w:r>
          </w:p>
        </w:tc>
        <w:tc>
          <w:tcPr>
            <w:tcW w:w="1391" w:type="dxa"/>
            <w:hideMark/>
          </w:tcPr>
          <w:p w14:paraId="41328E63" w14:textId="77777777" w:rsidR="00A978E0" w:rsidRPr="001A5D36" w:rsidRDefault="00A978E0" w:rsidP="001A5D36">
            <w:pPr>
              <w:rPr>
                <w:color w:val="000000"/>
              </w:rPr>
            </w:pPr>
            <w:r w:rsidRPr="001A5D36">
              <w:rPr>
                <w:color w:val="000000"/>
              </w:rPr>
              <w:t>Министерство лесного хозяйства и природопользования Республики Тыва</w:t>
            </w:r>
          </w:p>
        </w:tc>
        <w:tc>
          <w:tcPr>
            <w:tcW w:w="1302" w:type="dxa"/>
            <w:hideMark/>
          </w:tcPr>
          <w:p w14:paraId="4B8D36F8" w14:textId="432D22E0" w:rsidR="00A978E0" w:rsidRPr="001A5D36" w:rsidRDefault="00A978E0" w:rsidP="001A5D36">
            <w:pPr>
              <w:rPr>
                <w:color w:val="000000"/>
              </w:rPr>
            </w:pPr>
            <w:r w:rsidRPr="001A5D36">
              <w:rPr>
                <w:color w:val="000000"/>
              </w:rPr>
              <w:t xml:space="preserve">федеральный проект </w:t>
            </w:r>
            <w:r w:rsidR="00895919" w:rsidRPr="001A5D36">
              <w:rPr>
                <w:color w:val="000000"/>
              </w:rPr>
              <w:t>«</w:t>
            </w:r>
            <w:r w:rsidRPr="001A5D36">
              <w:rPr>
                <w:color w:val="000000"/>
              </w:rPr>
              <w:t>Сохранение уникальных водных объектов</w:t>
            </w:r>
            <w:r w:rsidR="00895919" w:rsidRPr="001A5D36">
              <w:rPr>
                <w:color w:val="000000"/>
              </w:rPr>
              <w:t>»</w:t>
            </w:r>
            <w:r w:rsidRPr="001A5D36">
              <w:rPr>
                <w:color w:val="000000"/>
              </w:rPr>
              <w:t xml:space="preserve">; </w:t>
            </w:r>
            <w:r w:rsidR="00895919" w:rsidRPr="001A5D36">
              <w:rPr>
                <w:color w:val="000000"/>
              </w:rPr>
              <w:t>«О</w:t>
            </w:r>
            <w:r w:rsidRPr="001A5D36">
              <w:rPr>
                <w:color w:val="000000"/>
              </w:rPr>
              <w:t>здоровление водных объектов</w:t>
            </w:r>
            <w:r w:rsidR="00895919" w:rsidRPr="001A5D36">
              <w:rPr>
                <w:color w:val="000000"/>
              </w:rPr>
              <w:t>»</w:t>
            </w:r>
          </w:p>
        </w:tc>
        <w:tc>
          <w:tcPr>
            <w:tcW w:w="1048" w:type="dxa"/>
            <w:hideMark/>
          </w:tcPr>
          <w:p w14:paraId="03829B1E" w14:textId="77777777" w:rsidR="00A978E0" w:rsidRPr="001A5D36" w:rsidRDefault="00A978E0" w:rsidP="001A5D36">
            <w:pPr>
              <w:rPr>
                <w:color w:val="000000"/>
              </w:rPr>
            </w:pPr>
            <w:r w:rsidRPr="001A5D36">
              <w:rPr>
                <w:color w:val="000000"/>
              </w:rPr>
              <w:t> </w:t>
            </w:r>
          </w:p>
        </w:tc>
      </w:tr>
      <w:tr w:rsidR="00482B98" w:rsidRPr="001A5D36" w14:paraId="6BC02FA6" w14:textId="77777777" w:rsidTr="00024453">
        <w:trPr>
          <w:trHeight w:val="20"/>
          <w:jc w:val="center"/>
        </w:trPr>
        <w:tc>
          <w:tcPr>
            <w:tcW w:w="476" w:type="dxa"/>
            <w:hideMark/>
          </w:tcPr>
          <w:p w14:paraId="523C807A" w14:textId="77777777" w:rsidR="00A978E0" w:rsidRPr="001A5D36" w:rsidRDefault="00A978E0" w:rsidP="001A5D36">
            <w:pPr>
              <w:jc w:val="center"/>
              <w:rPr>
                <w:color w:val="000000"/>
              </w:rPr>
            </w:pPr>
            <w:r w:rsidRPr="001A5D36">
              <w:rPr>
                <w:color w:val="000000"/>
              </w:rPr>
              <w:t>6.</w:t>
            </w:r>
          </w:p>
        </w:tc>
        <w:tc>
          <w:tcPr>
            <w:tcW w:w="1737" w:type="dxa"/>
            <w:hideMark/>
          </w:tcPr>
          <w:p w14:paraId="76199AD0" w14:textId="77777777" w:rsidR="00A978E0" w:rsidRPr="001A5D36" w:rsidRDefault="00A978E0" w:rsidP="001A5D36">
            <w:pPr>
              <w:rPr>
                <w:color w:val="000000"/>
              </w:rPr>
            </w:pPr>
            <w:r w:rsidRPr="001A5D36">
              <w:rPr>
                <w:color w:val="000000"/>
              </w:rPr>
              <w:t xml:space="preserve">Доля гидротехнических сооружений с неудовлетворительным и опасным уровнем безопасности, </w:t>
            </w:r>
            <w:r w:rsidRPr="001A5D36">
              <w:rPr>
                <w:color w:val="000000"/>
              </w:rPr>
              <w:lastRenderedPageBreak/>
              <w:t>приведенных в безопасное техническое состояние</w:t>
            </w:r>
          </w:p>
        </w:tc>
        <w:tc>
          <w:tcPr>
            <w:tcW w:w="709" w:type="dxa"/>
            <w:hideMark/>
          </w:tcPr>
          <w:p w14:paraId="4F551D3D" w14:textId="77777777" w:rsidR="00A978E0" w:rsidRPr="001A5D36" w:rsidRDefault="00A978E0" w:rsidP="001A5D36">
            <w:pPr>
              <w:jc w:val="center"/>
              <w:rPr>
                <w:color w:val="000000"/>
              </w:rPr>
            </w:pPr>
            <w:r w:rsidRPr="001A5D36">
              <w:rPr>
                <w:color w:val="000000"/>
              </w:rPr>
              <w:lastRenderedPageBreak/>
              <w:t>процентов</w:t>
            </w:r>
          </w:p>
        </w:tc>
        <w:tc>
          <w:tcPr>
            <w:tcW w:w="992" w:type="dxa"/>
            <w:hideMark/>
          </w:tcPr>
          <w:p w14:paraId="0F4F9AC9" w14:textId="77777777" w:rsidR="00A978E0" w:rsidRPr="001A5D36" w:rsidRDefault="00A978E0" w:rsidP="001A5D36">
            <w:pPr>
              <w:jc w:val="center"/>
              <w:rPr>
                <w:color w:val="000000"/>
              </w:rPr>
            </w:pPr>
            <w:r w:rsidRPr="001A5D36">
              <w:rPr>
                <w:color w:val="000000"/>
              </w:rPr>
              <w:t>0</w:t>
            </w:r>
          </w:p>
        </w:tc>
        <w:tc>
          <w:tcPr>
            <w:tcW w:w="992" w:type="dxa"/>
            <w:hideMark/>
          </w:tcPr>
          <w:p w14:paraId="7BF1BA87" w14:textId="77777777" w:rsidR="00A978E0" w:rsidRPr="001A5D36" w:rsidRDefault="00A978E0" w:rsidP="001A5D36">
            <w:pPr>
              <w:jc w:val="center"/>
              <w:rPr>
                <w:color w:val="000000"/>
              </w:rPr>
            </w:pPr>
            <w:r w:rsidRPr="001A5D36">
              <w:rPr>
                <w:color w:val="000000"/>
              </w:rPr>
              <w:t>100</w:t>
            </w:r>
          </w:p>
        </w:tc>
        <w:tc>
          <w:tcPr>
            <w:tcW w:w="774" w:type="dxa"/>
            <w:hideMark/>
          </w:tcPr>
          <w:p w14:paraId="038DBF03" w14:textId="77777777" w:rsidR="00A978E0" w:rsidRPr="001A5D36" w:rsidRDefault="00A978E0" w:rsidP="001A5D36">
            <w:pPr>
              <w:jc w:val="center"/>
              <w:rPr>
                <w:color w:val="000000"/>
              </w:rPr>
            </w:pPr>
            <w:r w:rsidRPr="001A5D36">
              <w:rPr>
                <w:color w:val="000000"/>
              </w:rPr>
              <w:t>100</w:t>
            </w:r>
          </w:p>
        </w:tc>
        <w:tc>
          <w:tcPr>
            <w:tcW w:w="923" w:type="dxa"/>
            <w:hideMark/>
          </w:tcPr>
          <w:p w14:paraId="6FE59434" w14:textId="77777777" w:rsidR="00A978E0" w:rsidRPr="001A5D36" w:rsidRDefault="00A978E0" w:rsidP="001A5D36">
            <w:pPr>
              <w:jc w:val="center"/>
              <w:rPr>
                <w:color w:val="000000"/>
              </w:rPr>
            </w:pPr>
            <w:r w:rsidRPr="001A5D36">
              <w:rPr>
                <w:color w:val="000000"/>
              </w:rPr>
              <w:t>0</w:t>
            </w:r>
          </w:p>
        </w:tc>
        <w:tc>
          <w:tcPr>
            <w:tcW w:w="923" w:type="dxa"/>
            <w:hideMark/>
          </w:tcPr>
          <w:p w14:paraId="55737EFB" w14:textId="77777777" w:rsidR="00A978E0" w:rsidRPr="001A5D36" w:rsidRDefault="00A978E0" w:rsidP="001A5D36">
            <w:pPr>
              <w:jc w:val="center"/>
              <w:rPr>
                <w:color w:val="000000"/>
              </w:rPr>
            </w:pPr>
            <w:r w:rsidRPr="001A5D36">
              <w:rPr>
                <w:color w:val="000000"/>
              </w:rPr>
              <w:t>0</w:t>
            </w:r>
          </w:p>
        </w:tc>
        <w:tc>
          <w:tcPr>
            <w:tcW w:w="923" w:type="dxa"/>
            <w:hideMark/>
          </w:tcPr>
          <w:p w14:paraId="4ADB5932" w14:textId="77777777" w:rsidR="00A978E0" w:rsidRPr="001A5D36" w:rsidRDefault="00A978E0" w:rsidP="001A5D36">
            <w:pPr>
              <w:jc w:val="center"/>
              <w:rPr>
                <w:color w:val="000000"/>
              </w:rPr>
            </w:pPr>
            <w:r w:rsidRPr="001A5D36">
              <w:rPr>
                <w:color w:val="000000"/>
              </w:rPr>
              <w:t>0</w:t>
            </w:r>
          </w:p>
        </w:tc>
        <w:tc>
          <w:tcPr>
            <w:tcW w:w="830" w:type="dxa"/>
            <w:hideMark/>
          </w:tcPr>
          <w:p w14:paraId="5BF9B039" w14:textId="77777777" w:rsidR="00A978E0" w:rsidRPr="001A5D36" w:rsidRDefault="00A978E0" w:rsidP="001A5D36">
            <w:pPr>
              <w:jc w:val="center"/>
              <w:rPr>
                <w:color w:val="000000"/>
              </w:rPr>
            </w:pPr>
            <w:r w:rsidRPr="001A5D36">
              <w:rPr>
                <w:color w:val="000000"/>
              </w:rPr>
              <w:t>0</w:t>
            </w:r>
          </w:p>
        </w:tc>
        <w:tc>
          <w:tcPr>
            <w:tcW w:w="830" w:type="dxa"/>
            <w:hideMark/>
          </w:tcPr>
          <w:p w14:paraId="14EA6B7A" w14:textId="77777777" w:rsidR="00A978E0" w:rsidRPr="001A5D36" w:rsidRDefault="00A978E0" w:rsidP="001A5D36">
            <w:pPr>
              <w:jc w:val="center"/>
              <w:rPr>
                <w:color w:val="000000"/>
              </w:rPr>
            </w:pPr>
            <w:r w:rsidRPr="001A5D36">
              <w:rPr>
                <w:color w:val="000000"/>
              </w:rPr>
              <w:t>0</w:t>
            </w:r>
          </w:p>
        </w:tc>
        <w:tc>
          <w:tcPr>
            <w:tcW w:w="762" w:type="dxa"/>
            <w:hideMark/>
          </w:tcPr>
          <w:p w14:paraId="0029E8F6" w14:textId="77777777" w:rsidR="00A978E0" w:rsidRPr="001A5D36" w:rsidRDefault="00A978E0" w:rsidP="001A5D36">
            <w:pPr>
              <w:jc w:val="center"/>
              <w:rPr>
                <w:color w:val="000000"/>
              </w:rPr>
            </w:pPr>
            <w:r w:rsidRPr="001A5D36">
              <w:rPr>
                <w:color w:val="000000"/>
              </w:rPr>
              <w:t>100</w:t>
            </w:r>
          </w:p>
        </w:tc>
        <w:tc>
          <w:tcPr>
            <w:tcW w:w="1548" w:type="dxa"/>
            <w:hideMark/>
          </w:tcPr>
          <w:p w14:paraId="7D1FDD83" w14:textId="6FBB4245" w:rsidR="00F948CC" w:rsidRPr="001A5D36" w:rsidRDefault="00EC641A" w:rsidP="001A5D36">
            <w:pPr>
              <w:rPr>
                <w:color w:val="000000"/>
              </w:rPr>
            </w:pPr>
            <w:r w:rsidRPr="001A5D36">
              <w:rPr>
                <w:color w:val="000000"/>
              </w:rPr>
              <w:t xml:space="preserve">приказ Федерального агентства водных ресурсов от 30 декабря </w:t>
            </w:r>
            <w:r w:rsidR="00B67FEC">
              <w:rPr>
                <w:color w:val="000000"/>
              </w:rPr>
              <w:br/>
            </w:r>
            <w:r w:rsidRPr="001A5D36">
              <w:rPr>
                <w:color w:val="000000"/>
              </w:rPr>
              <w:t xml:space="preserve">2022 г. № 360; </w:t>
            </w:r>
          </w:p>
          <w:p w14:paraId="62DADD56" w14:textId="01BAFA45" w:rsidR="00A978E0" w:rsidRPr="001A5D36" w:rsidRDefault="00EC641A" w:rsidP="001A5D36">
            <w:pPr>
              <w:rPr>
                <w:color w:val="000000"/>
              </w:rPr>
            </w:pPr>
            <w:r w:rsidRPr="001A5D36">
              <w:rPr>
                <w:color w:val="000000"/>
              </w:rPr>
              <w:lastRenderedPageBreak/>
              <w:t>Методика расчета показателей государственной программы Российской Федерации «Воспроизводство и использование природных ресурсов»</w:t>
            </w:r>
          </w:p>
        </w:tc>
        <w:tc>
          <w:tcPr>
            <w:tcW w:w="1391" w:type="dxa"/>
            <w:hideMark/>
          </w:tcPr>
          <w:p w14:paraId="016A2063" w14:textId="77777777" w:rsidR="00A978E0" w:rsidRPr="001A5D36" w:rsidRDefault="00A978E0" w:rsidP="001A5D36">
            <w:pPr>
              <w:rPr>
                <w:color w:val="000000"/>
              </w:rPr>
            </w:pPr>
            <w:r w:rsidRPr="001A5D36">
              <w:rPr>
                <w:color w:val="000000"/>
              </w:rPr>
              <w:lastRenderedPageBreak/>
              <w:t>Министерство лесного хозяйства и природопользования Республики Тыва</w:t>
            </w:r>
          </w:p>
        </w:tc>
        <w:tc>
          <w:tcPr>
            <w:tcW w:w="1302" w:type="dxa"/>
            <w:hideMark/>
          </w:tcPr>
          <w:p w14:paraId="5F69264B" w14:textId="7A05820F" w:rsidR="00A978E0" w:rsidRPr="001A5D36" w:rsidRDefault="00A978E0" w:rsidP="001A5D36">
            <w:pPr>
              <w:rPr>
                <w:color w:val="000000"/>
              </w:rPr>
            </w:pPr>
            <w:r w:rsidRPr="001A5D36">
              <w:rPr>
                <w:color w:val="000000"/>
              </w:rPr>
              <w:t xml:space="preserve">федеральный проект </w:t>
            </w:r>
            <w:r w:rsidR="00EC641A" w:rsidRPr="001A5D36">
              <w:rPr>
                <w:color w:val="000000"/>
              </w:rPr>
              <w:t>«</w:t>
            </w:r>
            <w:r w:rsidRPr="001A5D36">
              <w:rPr>
                <w:color w:val="000000"/>
              </w:rPr>
              <w:t>Сохранение уникальных водных объектов</w:t>
            </w:r>
            <w:r w:rsidR="00EC641A" w:rsidRPr="001A5D36">
              <w:rPr>
                <w:color w:val="000000"/>
              </w:rPr>
              <w:t>»</w:t>
            </w:r>
            <w:r w:rsidRPr="001A5D36">
              <w:rPr>
                <w:color w:val="000000"/>
              </w:rPr>
              <w:t xml:space="preserve">; </w:t>
            </w:r>
            <w:r w:rsidR="00EC641A" w:rsidRPr="001A5D36">
              <w:rPr>
                <w:color w:val="000000"/>
              </w:rPr>
              <w:lastRenderedPageBreak/>
              <w:t>«О</w:t>
            </w:r>
            <w:r w:rsidRPr="001A5D36">
              <w:rPr>
                <w:color w:val="000000"/>
              </w:rPr>
              <w:t>здоровление водных объектов</w:t>
            </w:r>
            <w:r w:rsidR="00EC641A" w:rsidRPr="001A5D36">
              <w:rPr>
                <w:color w:val="000000"/>
              </w:rPr>
              <w:t>»</w:t>
            </w:r>
          </w:p>
        </w:tc>
        <w:tc>
          <w:tcPr>
            <w:tcW w:w="1048" w:type="dxa"/>
            <w:hideMark/>
          </w:tcPr>
          <w:p w14:paraId="5FEEEB27" w14:textId="77777777" w:rsidR="00A978E0" w:rsidRPr="001A5D36" w:rsidRDefault="00A978E0" w:rsidP="001A5D36">
            <w:pPr>
              <w:rPr>
                <w:color w:val="000000"/>
              </w:rPr>
            </w:pPr>
            <w:r w:rsidRPr="001A5D36">
              <w:rPr>
                <w:color w:val="000000"/>
              </w:rPr>
              <w:lastRenderedPageBreak/>
              <w:t> </w:t>
            </w:r>
          </w:p>
        </w:tc>
      </w:tr>
      <w:tr w:rsidR="00482B98" w:rsidRPr="001A5D36" w14:paraId="026413FC" w14:textId="77777777" w:rsidTr="00024453">
        <w:trPr>
          <w:trHeight w:val="20"/>
          <w:jc w:val="center"/>
        </w:trPr>
        <w:tc>
          <w:tcPr>
            <w:tcW w:w="476" w:type="dxa"/>
            <w:hideMark/>
          </w:tcPr>
          <w:p w14:paraId="46F0F681" w14:textId="77777777" w:rsidR="00A978E0" w:rsidRPr="001A5D36" w:rsidRDefault="00A978E0" w:rsidP="001A5D36">
            <w:pPr>
              <w:jc w:val="center"/>
              <w:rPr>
                <w:color w:val="000000"/>
              </w:rPr>
            </w:pPr>
            <w:r w:rsidRPr="001A5D36">
              <w:rPr>
                <w:color w:val="000000"/>
              </w:rPr>
              <w:lastRenderedPageBreak/>
              <w:t>7.</w:t>
            </w:r>
          </w:p>
        </w:tc>
        <w:tc>
          <w:tcPr>
            <w:tcW w:w="1737" w:type="dxa"/>
            <w:hideMark/>
          </w:tcPr>
          <w:p w14:paraId="252D8ECD" w14:textId="77777777" w:rsidR="00A978E0" w:rsidRPr="001A5D36" w:rsidRDefault="00A978E0" w:rsidP="001A5D36">
            <w:pPr>
              <w:rPr>
                <w:color w:val="000000"/>
              </w:rPr>
            </w:pPr>
            <w:r w:rsidRPr="001A5D36">
              <w:rPr>
                <w:color w:val="000000"/>
              </w:rPr>
              <w:t>Количество гидротехнических сооружений с неудовлетворительным и опасным уровнем безопасности, приведенных в текущем году в безопасное техническое состояние</w:t>
            </w:r>
          </w:p>
        </w:tc>
        <w:tc>
          <w:tcPr>
            <w:tcW w:w="709" w:type="dxa"/>
            <w:hideMark/>
          </w:tcPr>
          <w:p w14:paraId="5FCC2371" w14:textId="32B352A3" w:rsidR="00A978E0" w:rsidRPr="001A5D36" w:rsidRDefault="00A978E0" w:rsidP="001A5D36">
            <w:pPr>
              <w:jc w:val="center"/>
              <w:rPr>
                <w:color w:val="000000"/>
              </w:rPr>
            </w:pPr>
            <w:r w:rsidRPr="001A5D36">
              <w:rPr>
                <w:color w:val="000000"/>
              </w:rPr>
              <w:t>ед</w:t>
            </w:r>
            <w:r w:rsidR="00024453">
              <w:rPr>
                <w:color w:val="000000"/>
              </w:rPr>
              <w:t>.</w:t>
            </w:r>
          </w:p>
        </w:tc>
        <w:tc>
          <w:tcPr>
            <w:tcW w:w="992" w:type="dxa"/>
            <w:hideMark/>
          </w:tcPr>
          <w:p w14:paraId="35787F24" w14:textId="77777777" w:rsidR="00A978E0" w:rsidRPr="001A5D36" w:rsidRDefault="00A978E0" w:rsidP="001A5D36">
            <w:pPr>
              <w:jc w:val="center"/>
              <w:rPr>
                <w:color w:val="000000"/>
              </w:rPr>
            </w:pPr>
            <w:r w:rsidRPr="001A5D36">
              <w:rPr>
                <w:color w:val="000000"/>
              </w:rPr>
              <w:t>0</w:t>
            </w:r>
          </w:p>
        </w:tc>
        <w:tc>
          <w:tcPr>
            <w:tcW w:w="992" w:type="dxa"/>
            <w:hideMark/>
          </w:tcPr>
          <w:p w14:paraId="6AB260CA" w14:textId="77777777" w:rsidR="00A978E0" w:rsidRPr="001A5D36" w:rsidRDefault="00A978E0" w:rsidP="001A5D36">
            <w:pPr>
              <w:jc w:val="center"/>
              <w:rPr>
                <w:color w:val="000000"/>
              </w:rPr>
            </w:pPr>
            <w:r w:rsidRPr="001A5D36">
              <w:rPr>
                <w:color w:val="000000"/>
              </w:rPr>
              <w:t>1</w:t>
            </w:r>
          </w:p>
        </w:tc>
        <w:tc>
          <w:tcPr>
            <w:tcW w:w="774" w:type="dxa"/>
            <w:hideMark/>
          </w:tcPr>
          <w:p w14:paraId="583827FB" w14:textId="77777777" w:rsidR="00A978E0" w:rsidRPr="001A5D36" w:rsidRDefault="00A978E0" w:rsidP="001A5D36">
            <w:pPr>
              <w:jc w:val="center"/>
              <w:rPr>
                <w:color w:val="000000"/>
              </w:rPr>
            </w:pPr>
            <w:r w:rsidRPr="001A5D36">
              <w:rPr>
                <w:color w:val="000000"/>
              </w:rPr>
              <w:t>0</w:t>
            </w:r>
          </w:p>
        </w:tc>
        <w:tc>
          <w:tcPr>
            <w:tcW w:w="923" w:type="dxa"/>
            <w:hideMark/>
          </w:tcPr>
          <w:p w14:paraId="7D62B906" w14:textId="77777777" w:rsidR="00A978E0" w:rsidRPr="001A5D36" w:rsidRDefault="00A978E0" w:rsidP="001A5D36">
            <w:pPr>
              <w:jc w:val="center"/>
              <w:rPr>
                <w:color w:val="000000"/>
              </w:rPr>
            </w:pPr>
            <w:r w:rsidRPr="001A5D36">
              <w:rPr>
                <w:color w:val="000000"/>
              </w:rPr>
              <w:t>0</w:t>
            </w:r>
          </w:p>
        </w:tc>
        <w:tc>
          <w:tcPr>
            <w:tcW w:w="923" w:type="dxa"/>
            <w:hideMark/>
          </w:tcPr>
          <w:p w14:paraId="4F610A26" w14:textId="77777777" w:rsidR="00A978E0" w:rsidRPr="001A5D36" w:rsidRDefault="00A978E0" w:rsidP="001A5D36">
            <w:pPr>
              <w:jc w:val="center"/>
              <w:rPr>
                <w:color w:val="000000"/>
              </w:rPr>
            </w:pPr>
            <w:r w:rsidRPr="001A5D36">
              <w:rPr>
                <w:color w:val="000000"/>
              </w:rPr>
              <w:t>0</w:t>
            </w:r>
          </w:p>
        </w:tc>
        <w:tc>
          <w:tcPr>
            <w:tcW w:w="923" w:type="dxa"/>
            <w:hideMark/>
          </w:tcPr>
          <w:p w14:paraId="58CF2E18" w14:textId="77777777" w:rsidR="00A978E0" w:rsidRPr="001A5D36" w:rsidRDefault="00A978E0" w:rsidP="001A5D36">
            <w:pPr>
              <w:jc w:val="center"/>
              <w:rPr>
                <w:color w:val="000000"/>
              </w:rPr>
            </w:pPr>
            <w:r w:rsidRPr="001A5D36">
              <w:rPr>
                <w:color w:val="000000"/>
              </w:rPr>
              <w:t>0</w:t>
            </w:r>
          </w:p>
        </w:tc>
        <w:tc>
          <w:tcPr>
            <w:tcW w:w="830" w:type="dxa"/>
            <w:hideMark/>
          </w:tcPr>
          <w:p w14:paraId="1F2823D7" w14:textId="77777777" w:rsidR="00A978E0" w:rsidRPr="001A5D36" w:rsidRDefault="00A978E0" w:rsidP="001A5D36">
            <w:pPr>
              <w:jc w:val="center"/>
              <w:rPr>
                <w:color w:val="000000"/>
              </w:rPr>
            </w:pPr>
            <w:r w:rsidRPr="001A5D36">
              <w:rPr>
                <w:color w:val="000000"/>
              </w:rPr>
              <w:t>0</w:t>
            </w:r>
          </w:p>
        </w:tc>
        <w:tc>
          <w:tcPr>
            <w:tcW w:w="830" w:type="dxa"/>
            <w:hideMark/>
          </w:tcPr>
          <w:p w14:paraId="61F3AFC4" w14:textId="77777777" w:rsidR="00A978E0" w:rsidRPr="001A5D36" w:rsidRDefault="00A978E0" w:rsidP="001A5D36">
            <w:pPr>
              <w:jc w:val="center"/>
              <w:rPr>
                <w:color w:val="000000"/>
              </w:rPr>
            </w:pPr>
            <w:r w:rsidRPr="001A5D36">
              <w:rPr>
                <w:color w:val="000000"/>
              </w:rPr>
              <w:t>0</w:t>
            </w:r>
          </w:p>
        </w:tc>
        <w:tc>
          <w:tcPr>
            <w:tcW w:w="762" w:type="dxa"/>
            <w:hideMark/>
          </w:tcPr>
          <w:p w14:paraId="5CAAE90A" w14:textId="77777777" w:rsidR="00A978E0" w:rsidRPr="001A5D36" w:rsidRDefault="00A978E0" w:rsidP="001A5D36">
            <w:pPr>
              <w:jc w:val="center"/>
              <w:rPr>
                <w:color w:val="000000"/>
              </w:rPr>
            </w:pPr>
            <w:r w:rsidRPr="001A5D36">
              <w:rPr>
                <w:color w:val="000000"/>
              </w:rPr>
              <w:t>1</w:t>
            </w:r>
          </w:p>
        </w:tc>
        <w:tc>
          <w:tcPr>
            <w:tcW w:w="1548" w:type="dxa"/>
            <w:hideMark/>
          </w:tcPr>
          <w:p w14:paraId="23BB019F" w14:textId="7DEA4234" w:rsidR="00A978E0" w:rsidRPr="001A5D36" w:rsidRDefault="00914830" w:rsidP="001A5D36">
            <w:pPr>
              <w:rPr>
                <w:color w:val="000000"/>
              </w:rPr>
            </w:pPr>
            <w:r w:rsidRPr="001A5D36">
              <w:rPr>
                <w:color w:val="000000"/>
              </w:rPr>
              <w:t xml:space="preserve">приказ Федерального агентства водных ресурсов от 30 декабря </w:t>
            </w:r>
            <w:r w:rsidR="00B67FEC">
              <w:rPr>
                <w:color w:val="000000"/>
              </w:rPr>
              <w:br/>
            </w:r>
            <w:r w:rsidRPr="001A5D36">
              <w:rPr>
                <w:color w:val="000000"/>
              </w:rPr>
              <w:t>2022 г. № 360; Методика расчета показателей государственной программы Российской Федерации «Воспроизводство и использование природных ресурсов»</w:t>
            </w:r>
          </w:p>
        </w:tc>
        <w:tc>
          <w:tcPr>
            <w:tcW w:w="1391" w:type="dxa"/>
            <w:hideMark/>
          </w:tcPr>
          <w:p w14:paraId="5839F432" w14:textId="77777777" w:rsidR="00A978E0" w:rsidRPr="001A5D36" w:rsidRDefault="00A978E0" w:rsidP="001A5D36">
            <w:pPr>
              <w:rPr>
                <w:color w:val="000000"/>
              </w:rPr>
            </w:pPr>
            <w:r w:rsidRPr="001A5D36">
              <w:rPr>
                <w:color w:val="000000"/>
              </w:rPr>
              <w:t>Министерство лесного хозяйства и природопользования Республики Тыва</w:t>
            </w:r>
          </w:p>
        </w:tc>
        <w:tc>
          <w:tcPr>
            <w:tcW w:w="1302" w:type="dxa"/>
            <w:hideMark/>
          </w:tcPr>
          <w:p w14:paraId="425A0E49" w14:textId="458444E6" w:rsidR="00A978E0" w:rsidRPr="001A5D36" w:rsidRDefault="00A978E0" w:rsidP="001A5D36">
            <w:pPr>
              <w:rPr>
                <w:color w:val="000000"/>
              </w:rPr>
            </w:pPr>
            <w:r w:rsidRPr="001A5D36">
              <w:rPr>
                <w:color w:val="000000"/>
              </w:rPr>
              <w:t xml:space="preserve">федеральный проект </w:t>
            </w:r>
            <w:r w:rsidR="00914830" w:rsidRPr="001A5D36">
              <w:rPr>
                <w:color w:val="000000"/>
              </w:rPr>
              <w:t>«</w:t>
            </w:r>
            <w:r w:rsidRPr="001A5D36">
              <w:rPr>
                <w:color w:val="000000"/>
              </w:rPr>
              <w:t>Сохранение уникальных водных объектов</w:t>
            </w:r>
            <w:r w:rsidR="00914830" w:rsidRPr="001A5D36">
              <w:rPr>
                <w:color w:val="000000"/>
              </w:rPr>
              <w:t>»</w:t>
            </w:r>
            <w:r w:rsidRPr="001A5D36">
              <w:rPr>
                <w:color w:val="000000"/>
              </w:rPr>
              <w:t xml:space="preserve">; </w:t>
            </w:r>
            <w:r w:rsidR="00914830" w:rsidRPr="001A5D36">
              <w:rPr>
                <w:color w:val="000000"/>
              </w:rPr>
              <w:t>«О</w:t>
            </w:r>
            <w:r w:rsidRPr="001A5D36">
              <w:rPr>
                <w:color w:val="000000"/>
              </w:rPr>
              <w:t>здоровление водных объектов</w:t>
            </w:r>
            <w:r w:rsidR="00914830" w:rsidRPr="001A5D36">
              <w:rPr>
                <w:color w:val="000000"/>
              </w:rPr>
              <w:t>»</w:t>
            </w:r>
          </w:p>
        </w:tc>
        <w:tc>
          <w:tcPr>
            <w:tcW w:w="1048" w:type="dxa"/>
            <w:hideMark/>
          </w:tcPr>
          <w:p w14:paraId="13E2E47C" w14:textId="77777777" w:rsidR="00A978E0" w:rsidRPr="001A5D36" w:rsidRDefault="00A978E0" w:rsidP="001A5D36">
            <w:pPr>
              <w:rPr>
                <w:color w:val="000000"/>
              </w:rPr>
            </w:pPr>
            <w:r w:rsidRPr="001A5D36">
              <w:rPr>
                <w:color w:val="000000"/>
              </w:rPr>
              <w:t> </w:t>
            </w:r>
          </w:p>
        </w:tc>
      </w:tr>
      <w:tr w:rsidR="00482B98" w:rsidRPr="001A5D36" w14:paraId="1822D0F9" w14:textId="77777777" w:rsidTr="00024453">
        <w:trPr>
          <w:trHeight w:val="20"/>
          <w:jc w:val="center"/>
        </w:trPr>
        <w:tc>
          <w:tcPr>
            <w:tcW w:w="476" w:type="dxa"/>
            <w:hideMark/>
          </w:tcPr>
          <w:p w14:paraId="545F6118" w14:textId="1EFACFE3" w:rsidR="00A978E0" w:rsidRPr="001A5D36" w:rsidRDefault="00A978E0" w:rsidP="001A5D36">
            <w:pPr>
              <w:jc w:val="center"/>
              <w:rPr>
                <w:color w:val="000000"/>
              </w:rPr>
            </w:pPr>
            <w:r w:rsidRPr="001A5D36">
              <w:rPr>
                <w:color w:val="000000"/>
              </w:rPr>
              <w:t>8</w:t>
            </w:r>
            <w:r w:rsidR="00B67FEC">
              <w:rPr>
                <w:color w:val="000000"/>
              </w:rPr>
              <w:t>.</w:t>
            </w:r>
          </w:p>
        </w:tc>
        <w:tc>
          <w:tcPr>
            <w:tcW w:w="1737" w:type="dxa"/>
            <w:hideMark/>
          </w:tcPr>
          <w:p w14:paraId="6A1CB88D" w14:textId="77777777" w:rsidR="00A978E0" w:rsidRPr="001A5D36" w:rsidRDefault="00A978E0" w:rsidP="001A5D36">
            <w:pPr>
              <w:rPr>
                <w:color w:val="000000"/>
              </w:rPr>
            </w:pPr>
            <w:r w:rsidRPr="001A5D36">
              <w:rPr>
                <w:color w:val="000000"/>
              </w:rPr>
              <w:t>Численность населения, для которого созданы комфортные условия проживания вблизи водных объектов</w:t>
            </w:r>
          </w:p>
        </w:tc>
        <w:tc>
          <w:tcPr>
            <w:tcW w:w="709" w:type="dxa"/>
            <w:hideMark/>
          </w:tcPr>
          <w:p w14:paraId="6AE0DA1A" w14:textId="77777777" w:rsidR="00A978E0" w:rsidRPr="001A5D36" w:rsidRDefault="00A978E0" w:rsidP="001A5D36">
            <w:pPr>
              <w:jc w:val="center"/>
              <w:rPr>
                <w:color w:val="000000"/>
              </w:rPr>
            </w:pPr>
            <w:r w:rsidRPr="001A5D36">
              <w:rPr>
                <w:color w:val="000000"/>
              </w:rPr>
              <w:t>млн. чел.</w:t>
            </w:r>
          </w:p>
        </w:tc>
        <w:tc>
          <w:tcPr>
            <w:tcW w:w="992" w:type="dxa"/>
            <w:hideMark/>
          </w:tcPr>
          <w:p w14:paraId="4F1C1254" w14:textId="77777777" w:rsidR="00A978E0" w:rsidRPr="001A5D36" w:rsidRDefault="00A978E0" w:rsidP="001A5D36">
            <w:pPr>
              <w:jc w:val="center"/>
              <w:rPr>
                <w:color w:val="000000"/>
              </w:rPr>
            </w:pPr>
            <w:r w:rsidRPr="001A5D36">
              <w:rPr>
                <w:color w:val="000000"/>
              </w:rPr>
              <w:t>0</w:t>
            </w:r>
          </w:p>
        </w:tc>
        <w:tc>
          <w:tcPr>
            <w:tcW w:w="992" w:type="dxa"/>
            <w:hideMark/>
          </w:tcPr>
          <w:p w14:paraId="02F7F62A" w14:textId="77777777" w:rsidR="00A978E0" w:rsidRPr="001A5D36" w:rsidRDefault="00A978E0" w:rsidP="001A5D36">
            <w:pPr>
              <w:jc w:val="center"/>
              <w:rPr>
                <w:color w:val="000000"/>
              </w:rPr>
            </w:pPr>
            <w:r w:rsidRPr="001A5D36">
              <w:rPr>
                <w:color w:val="000000"/>
              </w:rPr>
              <w:t>0</w:t>
            </w:r>
          </w:p>
        </w:tc>
        <w:tc>
          <w:tcPr>
            <w:tcW w:w="774" w:type="dxa"/>
            <w:hideMark/>
          </w:tcPr>
          <w:p w14:paraId="7DAB4DF8" w14:textId="77777777" w:rsidR="00A978E0" w:rsidRPr="001A5D36" w:rsidRDefault="00A978E0" w:rsidP="001A5D36">
            <w:pPr>
              <w:jc w:val="center"/>
              <w:rPr>
                <w:color w:val="000000"/>
              </w:rPr>
            </w:pPr>
            <w:r w:rsidRPr="001A5D36">
              <w:rPr>
                <w:color w:val="000000"/>
              </w:rPr>
              <w:t>0</w:t>
            </w:r>
          </w:p>
        </w:tc>
        <w:tc>
          <w:tcPr>
            <w:tcW w:w="923" w:type="dxa"/>
            <w:hideMark/>
          </w:tcPr>
          <w:p w14:paraId="2FDB2373" w14:textId="77777777" w:rsidR="00A978E0" w:rsidRPr="001A5D36" w:rsidRDefault="00A978E0" w:rsidP="001A5D36">
            <w:pPr>
              <w:jc w:val="center"/>
              <w:rPr>
                <w:color w:val="000000"/>
              </w:rPr>
            </w:pPr>
            <w:r w:rsidRPr="001A5D36">
              <w:rPr>
                <w:color w:val="000000"/>
              </w:rPr>
              <w:t>0</w:t>
            </w:r>
          </w:p>
        </w:tc>
        <w:tc>
          <w:tcPr>
            <w:tcW w:w="923" w:type="dxa"/>
            <w:hideMark/>
          </w:tcPr>
          <w:p w14:paraId="04EBC308" w14:textId="77777777" w:rsidR="00A978E0" w:rsidRPr="001A5D36" w:rsidRDefault="00A978E0" w:rsidP="001A5D36">
            <w:pPr>
              <w:jc w:val="center"/>
              <w:rPr>
                <w:color w:val="000000"/>
              </w:rPr>
            </w:pPr>
            <w:r w:rsidRPr="001A5D36">
              <w:rPr>
                <w:color w:val="000000"/>
              </w:rPr>
              <w:t>0</w:t>
            </w:r>
          </w:p>
        </w:tc>
        <w:tc>
          <w:tcPr>
            <w:tcW w:w="923" w:type="dxa"/>
            <w:hideMark/>
          </w:tcPr>
          <w:p w14:paraId="63A5AB9F" w14:textId="77777777" w:rsidR="00A978E0" w:rsidRPr="001A5D36" w:rsidRDefault="00A978E0" w:rsidP="001A5D36">
            <w:pPr>
              <w:jc w:val="center"/>
              <w:rPr>
                <w:color w:val="000000"/>
              </w:rPr>
            </w:pPr>
            <w:r w:rsidRPr="001A5D36">
              <w:rPr>
                <w:color w:val="000000"/>
              </w:rPr>
              <w:t>0</w:t>
            </w:r>
          </w:p>
        </w:tc>
        <w:tc>
          <w:tcPr>
            <w:tcW w:w="830" w:type="dxa"/>
            <w:hideMark/>
          </w:tcPr>
          <w:p w14:paraId="65B5E8EC" w14:textId="77777777" w:rsidR="00A978E0" w:rsidRPr="001A5D36" w:rsidRDefault="00A978E0" w:rsidP="001A5D36">
            <w:pPr>
              <w:jc w:val="center"/>
              <w:rPr>
                <w:color w:val="000000"/>
              </w:rPr>
            </w:pPr>
            <w:r w:rsidRPr="001A5D36">
              <w:rPr>
                <w:color w:val="000000"/>
              </w:rPr>
              <w:t>0</w:t>
            </w:r>
          </w:p>
        </w:tc>
        <w:tc>
          <w:tcPr>
            <w:tcW w:w="830" w:type="dxa"/>
            <w:hideMark/>
          </w:tcPr>
          <w:p w14:paraId="0EB590BC" w14:textId="77777777" w:rsidR="00A978E0" w:rsidRPr="001A5D36" w:rsidRDefault="00A978E0" w:rsidP="001A5D36">
            <w:pPr>
              <w:jc w:val="center"/>
              <w:rPr>
                <w:color w:val="000000"/>
              </w:rPr>
            </w:pPr>
            <w:r w:rsidRPr="001A5D36">
              <w:rPr>
                <w:color w:val="000000"/>
              </w:rPr>
              <w:t>0</w:t>
            </w:r>
          </w:p>
        </w:tc>
        <w:tc>
          <w:tcPr>
            <w:tcW w:w="762" w:type="dxa"/>
            <w:hideMark/>
          </w:tcPr>
          <w:p w14:paraId="667E3E75" w14:textId="77777777" w:rsidR="00A978E0" w:rsidRPr="001A5D36" w:rsidRDefault="00A978E0" w:rsidP="001A5D36">
            <w:pPr>
              <w:jc w:val="center"/>
              <w:rPr>
                <w:color w:val="000000"/>
              </w:rPr>
            </w:pPr>
            <w:r w:rsidRPr="001A5D36">
              <w:rPr>
                <w:color w:val="000000"/>
              </w:rPr>
              <w:t>0,1068</w:t>
            </w:r>
          </w:p>
        </w:tc>
        <w:tc>
          <w:tcPr>
            <w:tcW w:w="1548" w:type="dxa"/>
            <w:hideMark/>
          </w:tcPr>
          <w:p w14:paraId="142EF742" w14:textId="3C757926" w:rsidR="00A978E0" w:rsidRPr="001A5D36" w:rsidRDefault="00A978E0" w:rsidP="001A5D36">
            <w:pPr>
              <w:rPr>
                <w:color w:val="000000"/>
              </w:rPr>
            </w:pPr>
            <w:r w:rsidRPr="001A5D36">
              <w:rPr>
                <w:color w:val="000000"/>
              </w:rPr>
              <w:t xml:space="preserve">Методика расчета показателей государственной программы Российской Федерации </w:t>
            </w:r>
            <w:r w:rsidR="0035015A" w:rsidRPr="001A5D36">
              <w:rPr>
                <w:color w:val="000000"/>
              </w:rPr>
              <w:t>«</w:t>
            </w:r>
            <w:r w:rsidRPr="001A5D36">
              <w:rPr>
                <w:color w:val="000000"/>
              </w:rPr>
              <w:t>Воспроизводство и использование природных ресур</w:t>
            </w:r>
            <w:r w:rsidRPr="001A5D36">
              <w:rPr>
                <w:color w:val="000000"/>
              </w:rPr>
              <w:lastRenderedPageBreak/>
              <w:t>сов</w:t>
            </w:r>
            <w:r w:rsidR="0035015A" w:rsidRPr="001A5D36">
              <w:rPr>
                <w:color w:val="000000"/>
              </w:rPr>
              <w:t>»</w:t>
            </w:r>
          </w:p>
        </w:tc>
        <w:tc>
          <w:tcPr>
            <w:tcW w:w="1391" w:type="dxa"/>
            <w:hideMark/>
          </w:tcPr>
          <w:p w14:paraId="68D04FE7" w14:textId="77777777" w:rsidR="00A978E0" w:rsidRPr="001A5D36" w:rsidRDefault="00A978E0" w:rsidP="001A5D36">
            <w:pPr>
              <w:rPr>
                <w:color w:val="000000"/>
              </w:rPr>
            </w:pPr>
            <w:r w:rsidRPr="001A5D36">
              <w:rPr>
                <w:color w:val="000000"/>
              </w:rPr>
              <w:lastRenderedPageBreak/>
              <w:t>Министерство лесного хозяйства и природопользования Республики Тыва</w:t>
            </w:r>
          </w:p>
        </w:tc>
        <w:tc>
          <w:tcPr>
            <w:tcW w:w="1302" w:type="dxa"/>
            <w:hideMark/>
          </w:tcPr>
          <w:p w14:paraId="1A964236" w14:textId="0E80AEB1" w:rsidR="00A978E0" w:rsidRPr="001A5D36" w:rsidRDefault="00A978E0" w:rsidP="001A5D36">
            <w:pPr>
              <w:rPr>
                <w:color w:val="000000"/>
              </w:rPr>
            </w:pPr>
            <w:r w:rsidRPr="001A5D36">
              <w:rPr>
                <w:color w:val="000000"/>
              </w:rPr>
              <w:t xml:space="preserve">федеральный проект </w:t>
            </w:r>
            <w:r w:rsidR="0035015A" w:rsidRPr="001A5D36">
              <w:rPr>
                <w:color w:val="000000"/>
              </w:rPr>
              <w:t>«</w:t>
            </w:r>
            <w:r w:rsidRPr="001A5D36">
              <w:rPr>
                <w:color w:val="000000"/>
              </w:rPr>
              <w:t>Вода России</w:t>
            </w:r>
            <w:r w:rsidR="0035015A" w:rsidRPr="001A5D36">
              <w:rPr>
                <w:color w:val="000000"/>
              </w:rPr>
              <w:t>»</w:t>
            </w:r>
          </w:p>
        </w:tc>
        <w:tc>
          <w:tcPr>
            <w:tcW w:w="1048" w:type="dxa"/>
            <w:hideMark/>
          </w:tcPr>
          <w:p w14:paraId="1176DDAC" w14:textId="77777777" w:rsidR="00A978E0" w:rsidRPr="001A5D36" w:rsidRDefault="00A978E0" w:rsidP="001A5D36">
            <w:pPr>
              <w:rPr>
                <w:color w:val="000000"/>
              </w:rPr>
            </w:pPr>
            <w:r w:rsidRPr="001A5D36">
              <w:rPr>
                <w:color w:val="000000"/>
              </w:rPr>
              <w:t> </w:t>
            </w:r>
          </w:p>
        </w:tc>
      </w:tr>
      <w:tr w:rsidR="00482B98" w:rsidRPr="001A5D36" w14:paraId="0E2DFB3C" w14:textId="77777777" w:rsidTr="00024453">
        <w:trPr>
          <w:trHeight w:val="20"/>
          <w:jc w:val="center"/>
        </w:trPr>
        <w:tc>
          <w:tcPr>
            <w:tcW w:w="476" w:type="dxa"/>
            <w:hideMark/>
          </w:tcPr>
          <w:p w14:paraId="0AB7B0DC" w14:textId="1705E8D8" w:rsidR="00A978E0" w:rsidRPr="001A5D36" w:rsidRDefault="00A978E0" w:rsidP="001A5D36">
            <w:pPr>
              <w:jc w:val="center"/>
              <w:rPr>
                <w:color w:val="000000"/>
              </w:rPr>
            </w:pPr>
            <w:r w:rsidRPr="001A5D36">
              <w:rPr>
                <w:color w:val="000000"/>
              </w:rPr>
              <w:lastRenderedPageBreak/>
              <w:t>9</w:t>
            </w:r>
            <w:r w:rsidR="00B67FEC">
              <w:rPr>
                <w:color w:val="000000"/>
              </w:rPr>
              <w:t>.</w:t>
            </w:r>
          </w:p>
        </w:tc>
        <w:tc>
          <w:tcPr>
            <w:tcW w:w="1737" w:type="dxa"/>
            <w:hideMark/>
          </w:tcPr>
          <w:p w14:paraId="44089794" w14:textId="77777777" w:rsidR="00A978E0" w:rsidRPr="001A5D36" w:rsidRDefault="00A978E0" w:rsidP="001A5D36">
            <w:pPr>
              <w:rPr>
                <w:color w:val="000000"/>
              </w:rPr>
            </w:pPr>
            <w:r w:rsidRPr="001A5D36">
              <w:rPr>
                <w:color w:val="000000"/>
              </w:rPr>
              <w:t>Улучшено экологическое состояние гидрографической сети (водотоков, водоемов)</w:t>
            </w:r>
          </w:p>
        </w:tc>
        <w:tc>
          <w:tcPr>
            <w:tcW w:w="709" w:type="dxa"/>
            <w:hideMark/>
          </w:tcPr>
          <w:p w14:paraId="18ABD053" w14:textId="1FA96008" w:rsidR="00A978E0" w:rsidRPr="001A5D36" w:rsidRDefault="00D41EA4" w:rsidP="001A5D36">
            <w:pPr>
              <w:jc w:val="center"/>
              <w:rPr>
                <w:color w:val="000000"/>
              </w:rPr>
            </w:pPr>
            <w:r w:rsidRPr="001A5D36">
              <w:rPr>
                <w:color w:val="000000"/>
              </w:rPr>
              <w:t>км</w:t>
            </w:r>
          </w:p>
        </w:tc>
        <w:tc>
          <w:tcPr>
            <w:tcW w:w="992" w:type="dxa"/>
            <w:hideMark/>
          </w:tcPr>
          <w:p w14:paraId="1263C58A" w14:textId="77777777" w:rsidR="00A978E0" w:rsidRPr="001A5D36" w:rsidRDefault="00A978E0" w:rsidP="001A5D36">
            <w:pPr>
              <w:jc w:val="center"/>
              <w:rPr>
                <w:color w:val="000000"/>
              </w:rPr>
            </w:pPr>
            <w:r w:rsidRPr="001A5D36">
              <w:rPr>
                <w:color w:val="000000"/>
              </w:rPr>
              <w:t>0</w:t>
            </w:r>
          </w:p>
        </w:tc>
        <w:tc>
          <w:tcPr>
            <w:tcW w:w="992" w:type="dxa"/>
            <w:hideMark/>
          </w:tcPr>
          <w:p w14:paraId="189DFA41" w14:textId="77777777" w:rsidR="00A978E0" w:rsidRPr="001A5D36" w:rsidRDefault="00A978E0" w:rsidP="001A5D36">
            <w:pPr>
              <w:jc w:val="center"/>
              <w:rPr>
                <w:color w:val="000000"/>
              </w:rPr>
            </w:pPr>
            <w:r w:rsidRPr="001A5D36">
              <w:rPr>
                <w:color w:val="000000"/>
              </w:rPr>
              <w:t>0</w:t>
            </w:r>
          </w:p>
        </w:tc>
        <w:tc>
          <w:tcPr>
            <w:tcW w:w="774" w:type="dxa"/>
            <w:hideMark/>
          </w:tcPr>
          <w:p w14:paraId="7F964F26" w14:textId="77777777" w:rsidR="00A978E0" w:rsidRPr="001A5D36" w:rsidRDefault="00A978E0" w:rsidP="001A5D36">
            <w:pPr>
              <w:jc w:val="center"/>
              <w:rPr>
                <w:color w:val="000000"/>
              </w:rPr>
            </w:pPr>
            <w:r w:rsidRPr="001A5D36">
              <w:rPr>
                <w:color w:val="000000"/>
              </w:rPr>
              <w:t>0</w:t>
            </w:r>
          </w:p>
        </w:tc>
        <w:tc>
          <w:tcPr>
            <w:tcW w:w="923" w:type="dxa"/>
            <w:hideMark/>
          </w:tcPr>
          <w:p w14:paraId="44676635" w14:textId="77777777" w:rsidR="00A978E0" w:rsidRPr="001A5D36" w:rsidRDefault="00A978E0" w:rsidP="001A5D36">
            <w:pPr>
              <w:jc w:val="center"/>
              <w:rPr>
                <w:color w:val="000000"/>
              </w:rPr>
            </w:pPr>
            <w:r w:rsidRPr="001A5D36">
              <w:rPr>
                <w:color w:val="000000"/>
              </w:rPr>
              <w:t>0</w:t>
            </w:r>
          </w:p>
        </w:tc>
        <w:tc>
          <w:tcPr>
            <w:tcW w:w="923" w:type="dxa"/>
            <w:hideMark/>
          </w:tcPr>
          <w:p w14:paraId="4DC8CD67" w14:textId="77777777" w:rsidR="00A978E0" w:rsidRPr="001A5D36" w:rsidRDefault="00A978E0" w:rsidP="001A5D36">
            <w:pPr>
              <w:jc w:val="center"/>
              <w:rPr>
                <w:color w:val="000000"/>
              </w:rPr>
            </w:pPr>
            <w:r w:rsidRPr="001A5D36">
              <w:rPr>
                <w:color w:val="000000"/>
              </w:rPr>
              <w:t>0</w:t>
            </w:r>
          </w:p>
        </w:tc>
        <w:tc>
          <w:tcPr>
            <w:tcW w:w="923" w:type="dxa"/>
            <w:hideMark/>
          </w:tcPr>
          <w:p w14:paraId="2B7CD391" w14:textId="77777777" w:rsidR="00A978E0" w:rsidRPr="001A5D36" w:rsidRDefault="00A978E0" w:rsidP="001A5D36">
            <w:pPr>
              <w:jc w:val="center"/>
              <w:rPr>
                <w:color w:val="000000"/>
              </w:rPr>
            </w:pPr>
            <w:r w:rsidRPr="001A5D36">
              <w:rPr>
                <w:color w:val="000000"/>
              </w:rPr>
              <w:t>0</w:t>
            </w:r>
          </w:p>
        </w:tc>
        <w:tc>
          <w:tcPr>
            <w:tcW w:w="830" w:type="dxa"/>
            <w:hideMark/>
          </w:tcPr>
          <w:p w14:paraId="6ECD31C6" w14:textId="77777777" w:rsidR="00A978E0" w:rsidRPr="001A5D36" w:rsidRDefault="00A978E0" w:rsidP="001A5D36">
            <w:pPr>
              <w:jc w:val="center"/>
              <w:rPr>
                <w:color w:val="000000"/>
              </w:rPr>
            </w:pPr>
            <w:r w:rsidRPr="001A5D36">
              <w:rPr>
                <w:color w:val="000000"/>
              </w:rPr>
              <w:t>0</w:t>
            </w:r>
          </w:p>
        </w:tc>
        <w:tc>
          <w:tcPr>
            <w:tcW w:w="830" w:type="dxa"/>
            <w:hideMark/>
          </w:tcPr>
          <w:p w14:paraId="50FB5970" w14:textId="77777777" w:rsidR="00A978E0" w:rsidRPr="001A5D36" w:rsidRDefault="00A978E0" w:rsidP="001A5D36">
            <w:pPr>
              <w:jc w:val="center"/>
              <w:rPr>
                <w:color w:val="000000"/>
              </w:rPr>
            </w:pPr>
            <w:r w:rsidRPr="001A5D36">
              <w:rPr>
                <w:color w:val="000000"/>
              </w:rPr>
              <w:t>0</w:t>
            </w:r>
          </w:p>
        </w:tc>
        <w:tc>
          <w:tcPr>
            <w:tcW w:w="762" w:type="dxa"/>
            <w:hideMark/>
          </w:tcPr>
          <w:p w14:paraId="55A2F5BA" w14:textId="77777777" w:rsidR="00A978E0" w:rsidRPr="001A5D36" w:rsidRDefault="00A978E0" w:rsidP="001A5D36">
            <w:pPr>
              <w:jc w:val="center"/>
              <w:rPr>
                <w:color w:val="000000"/>
              </w:rPr>
            </w:pPr>
            <w:r w:rsidRPr="001A5D36">
              <w:rPr>
                <w:color w:val="000000"/>
              </w:rPr>
              <w:t>1,5</w:t>
            </w:r>
          </w:p>
        </w:tc>
        <w:tc>
          <w:tcPr>
            <w:tcW w:w="1548" w:type="dxa"/>
            <w:hideMark/>
          </w:tcPr>
          <w:p w14:paraId="67B9CAD1" w14:textId="0CF57ECE" w:rsidR="00A978E0" w:rsidRPr="001A5D36" w:rsidRDefault="00A978E0" w:rsidP="001A5D36">
            <w:pPr>
              <w:rPr>
                <w:color w:val="000000"/>
              </w:rPr>
            </w:pPr>
            <w:r w:rsidRPr="001A5D36">
              <w:rPr>
                <w:color w:val="000000"/>
              </w:rPr>
              <w:t xml:space="preserve">Методика расчета показателей государственной программы Российской Федерации </w:t>
            </w:r>
            <w:r w:rsidR="0035015A" w:rsidRPr="001A5D36">
              <w:rPr>
                <w:color w:val="000000"/>
              </w:rPr>
              <w:t>«</w:t>
            </w:r>
            <w:r w:rsidRPr="001A5D36">
              <w:rPr>
                <w:color w:val="000000"/>
              </w:rPr>
              <w:t>Воспроизводство и использование природных ресурсов</w:t>
            </w:r>
            <w:r w:rsidR="0035015A" w:rsidRPr="001A5D36">
              <w:rPr>
                <w:color w:val="000000"/>
              </w:rPr>
              <w:t>»</w:t>
            </w:r>
          </w:p>
        </w:tc>
        <w:tc>
          <w:tcPr>
            <w:tcW w:w="1391" w:type="dxa"/>
            <w:hideMark/>
          </w:tcPr>
          <w:p w14:paraId="5DA6A37E" w14:textId="77777777" w:rsidR="00A978E0" w:rsidRPr="001A5D36" w:rsidRDefault="00A978E0" w:rsidP="001A5D36">
            <w:pPr>
              <w:rPr>
                <w:color w:val="000000"/>
              </w:rPr>
            </w:pPr>
            <w:r w:rsidRPr="001A5D36">
              <w:rPr>
                <w:color w:val="000000"/>
              </w:rPr>
              <w:t>Министерство лесного хозяйства и природопользования Республики Тыва</w:t>
            </w:r>
          </w:p>
        </w:tc>
        <w:tc>
          <w:tcPr>
            <w:tcW w:w="1302" w:type="dxa"/>
            <w:hideMark/>
          </w:tcPr>
          <w:p w14:paraId="5CDB045E" w14:textId="6B8DCAF3" w:rsidR="00A978E0" w:rsidRPr="001A5D36" w:rsidRDefault="00A978E0" w:rsidP="001A5D36">
            <w:pPr>
              <w:rPr>
                <w:color w:val="000000"/>
              </w:rPr>
            </w:pPr>
            <w:r w:rsidRPr="001A5D36">
              <w:rPr>
                <w:color w:val="000000"/>
              </w:rPr>
              <w:t xml:space="preserve">федеральный проект </w:t>
            </w:r>
            <w:r w:rsidR="0035015A" w:rsidRPr="001A5D36">
              <w:rPr>
                <w:color w:val="000000"/>
              </w:rPr>
              <w:t>«</w:t>
            </w:r>
            <w:r w:rsidRPr="001A5D36">
              <w:rPr>
                <w:color w:val="000000"/>
              </w:rPr>
              <w:t>Вода России</w:t>
            </w:r>
            <w:r w:rsidR="0035015A" w:rsidRPr="001A5D36">
              <w:rPr>
                <w:color w:val="000000"/>
              </w:rPr>
              <w:t>»</w:t>
            </w:r>
          </w:p>
        </w:tc>
        <w:tc>
          <w:tcPr>
            <w:tcW w:w="1048" w:type="dxa"/>
            <w:hideMark/>
          </w:tcPr>
          <w:p w14:paraId="5943840E" w14:textId="77777777" w:rsidR="00A978E0" w:rsidRPr="001A5D36" w:rsidRDefault="00A978E0" w:rsidP="001A5D36">
            <w:pPr>
              <w:rPr>
                <w:color w:val="000000"/>
              </w:rPr>
            </w:pPr>
            <w:r w:rsidRPr="001A5D36">
              <w:rPr>
                <w:color w:val="000000"/>
              </w:rPr>
              <w:t> </w:t>
            </w:r>
          </w:p>
        </w:tc>
      </w:tr>
      <w:tr w:rsidR="00482B98" w:rsidRPr="001A5D36" w14:paraId="1EB7CC1A" w14:textId="77777777" w:rsidTr="00024453">
        <w:trPr>
          <w:trHeight w:val="20"/>
          <w:jc w:val="center"/>
        </w:trPr>
        <w:tc>
          <w:tcPr>
            <w:tcW w:w="476" w:type="dxa"/>
            <w:hideMark/>
          </w:tcPr>
          <w:p w14:paraId="150BE0BA" w14:textId="58C274D8" w:rsidR="00A978E0" w:rsidRPr="001A5D36" w:rsidRDefault="00A978E0" w:rsidP="001A5D36">
            <w:pPr>
              <w:jc w:val="center"/>
              <w:rPr>
                <w:color w:val="000000"/>
              </w:rPr>
            </w:pPr>
            <w:r w:rsidRPr="001A5D36">
              <w:rPr>
                <w:color w:val="000000"/>
              </w:rPr>
              <w:t>10</w:t>
            </w:r>
            <w:r w:rsidR="00B67FEC">
              <w:rPr>
                <w:color w:val="000000"/>
              </w:rPr>
              <w:t>.</w:t>
            </w:r>
          </w:p>
        </w:tc>
        <w:tc>
          <w:tcPr>
            <w:tcW w:w="1737" w:type="dxa"/>
            <w:hideMark/>
          </w:tcPr>
          <w:p w14:paraId="03B8EE54" w14:textId="77777777" w:rsidR="00A978E0" w:rsidRPr="001A5D36" w:rsidRDefault="00A978E0" w:rsidP="001A5D36">
            <w:pPr>
              <w:rPr>
                <w:color w:val="000000"/>
              </w:rPr>
            </w:pPr>
            <w:r w:rsidRPr="001A5D36">
              <w:rPr>
                <w:color w:val="000000"/>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709" w:type="dxa"/>
            <w:hideMark/>
          </w:tcPr>
          <w:p w14:paraId="689BCD2D" w14:textId="77777777" w:rsidR="00A978E0" w:rsidRPr="001A5D36" w:rsidRDefault="00A978E0" w:rsidP="001A5D36">
            <w:pPr>
              <w:jc w:val="center"/>
              <w:rPr>
                <w:color w:val="000000"/>
              </w:rPr>
            </w:pPr>
            <w:r w:rsidRPr="001A5D36">
              <w:rPr>
                <w:color w:val="000000"/>
              </w:rPr>
              <w:t>млн. руб.</w:t>
            </w:r>
          </w:p>
        </w:tc>
        <w:tc>
          <w:tcPr>
            <w:tcW w:w="992" w:type="dxa"/>
            <w:hideMark/>
          </w:tcPr>
          <w:p w14:paraId="3C1B2E2F" w14:textId="77777777" w:rsidR="00A978E0" w:rsidRPr="001A5D36" w:rsidRDefault="00A978E0" w:rsidP="001A5D36">
            <w:pPr>
              <w:jc w:val="center"/>
              <w:rPr>
                <w:color w:val="000000"/>
              </w:rPr>
            </w:pPr>
            <w:r w:rsidRPr="001A5D36">
              <w:rPr>
                <w:color w:val="000000"/>
              </w:rPr>
              <w:t>23,26</w:t>
            </w:r>
          </w:p>
        </w:tc>
        <w:tc>
          <w:tcPr>
            <w:tcW w:w="992" w:type="dxa"/>
            <w:hideMark/>
          </w:tcPr>
          <w:p w14:paraId="79C79E0F" w14:textId="77777777" w:rsidR="00A978E0" w:rsidRPr="001A5D36" w:rsidRDefault="00A978E0" w:rsidP="001A5D36">
            <w:pPr>
              <w:jc w:val="center"/>
              <w:rPr>
                <w:color w:val="000000"/>
              </w:rPr>
            </w:pPr>
            <w:r w:rsidRPr="001A5D36">
              <w:rPr>
                <w:color w:val="000000"/>
              </w:rPr>
              <w:t>0,55</w:t>
            </w:r>
          </w:p>
        </w:tc>
        <w:tc>
          <w:tcPr>
            <w:tcW w:w="774" w:type="dxa"/>
            <w:hideMark/>
          </w:tcPr>
          <w:p w14:paraId="7A078F3F" w14:textId="77777777" w:rsidR="00A978E0" w:rsidRPr="001A5D36" w:rsidRDefault="00A978E0" w:rsidP="001A5D36">
            <w:pPr>
              <w:jc w:val="center"/>
              <w:rPr>
                <w:color w:val="000000"/>
              </w:rPr>
            </w:pPr>
            <w:r w:rsidRPr="001A5D36">
              <w:rPr>
                <w:color w:val="000000"/>
              </w:rPr>
              <w:t>0,615</w:t>
            </w:r>
          </w:p>
        </w:tc>
        <w:tc>
          <w:tcPr>
            <w:tcW w:w="923" w:type="dxa"/>
            <w:hideMark/>
          </w:tcPr>
          <w:p w14:paraId="0F0F5003" w14:textId="77777777" w:rsidR="00A978E0" w:rsidRPr="001A5D36" w:rsidRDefault="00A978E0" w:rsidP="001A5D36">
            <w:pPr>
              <w:jc w:val="center"/>
              <w:rPr>
                <w:color w:val="000000"/>
              </w:rPr>
            </w:pPr>
            <w:r w:rsidRPr="001A5D36">
              <w:rPr>
                <w:color w:val="000000"/>
              </w:rPr>
              <w:t>0</w:t>
            </w:r>
          </w:p>
        </w:tc>
        <w:tc>
          <w:tcPr>
            <w:tcW w:w="923" w:type="dxa"/>
            <w:hideMark/>
          </w:tcPr>
          <w:p w14:paraId="597D3AC3" w14:textId="77777777" w:rsidR="00A978E0" w:rsidRPr="001A5D36" w:rsidRDefault="00A978E0" w:rsidP="001A5D36">
            <w:pPr>
              <w:jc w:val="center"/>
              <w:rPr>
                <w:color w:val="000000"/>
              </w:rPr>
            </w:pPr>
            <w:r w:rsidRPr="001A5D36">
              <w:rPr>
                <w:color w:val="000000"/>
              </w:rPr>
              <w:t>0</w:t>
            </w:r>
          </w:p>
        </w:tc>
        <w:tc>
          <w:tcPr>
            <w:tcW w:w="923" w:type="dxa"/>
            <w:hideMark/>
          </w:tcPr>
          <w:p w14:paraId="3444231B" w14:textId="77777777" w:rsidR="00A978E0" w:rsidRPr="001A5D36" w:rsidRDefault="00A978E0" w:rsidP="001A5D36">
            <w:pPr>
              <w:jc w:val="center"/>
              <w:rPr>
                <w:color w:val="000000"/>
              </w:rPr>
            </w:pPr>
            <w:r w:rsidRPr="001A5D36">
              <w:rPr>
                <w:color w:val="000000"/>
              </w:rPr>
              <w:t>0</w:t>
            </w:r>
          </w:p>
        </w:tc>
        <w:tc>
          <w:tcPr>
            <w:tcW w:w="830" w:type="dxa"/>
            <w:hideMark/>
          </w:tcPr>
          <w:p w14:paraId="35039B9A" w14:textId="77777777" w:rsidR="00A978E0" w:rsidRPr="001A5D36" w:rsidRDefault="00A978E0" w:rsidP="001A5D36">
            <w:pPr>
              <w:jc w:val="center"/>
              <w:rPr>
                <w:color w:val="000000"/>
              </w:rPr>
            </w:pPr>
            <w:r w:rsidRPr="001A5D36">
              <w:rPr>
                <w:color w:val="000000"/>
              </w:rPr>
              <w:t>0</w:t>
            </w:r>
          </w:p>
        </w:tc>
        <w:tc>
          <w:tcPr>
            <w:tcW w:w="830" w:type="dxa"/>
            <w:hideMark/>
          </w:tcPr>
          <w:p w14:paraId="66751FC9" w14:textId="77777777" w:rsidR="00A978E0" w:rsidRPr="001A5D36" w:rsidRDefault="00A978E0" w:rsidP="001A5D36">
            <w:pPr>
              <w:jc w:val="center"/>
              <w:rPr>
                <w:color w:val="000000"/>
              </w:rPr>
            </w:pPr>
            <w:r w:rsidRPr="001A5D36">
              <w:rPr>
                <w:color w:val="000000"/>
              </w:rPr>
              <w:t>0</w:t>
            </w:r>
          </w:p>
        </w:tc>
        <w:tc>
          <w:tcPr>
            <w:tcW w:w="762" w:type="dxa"/>
            <w:hideMark/>
          </w:tcPr>
          <w:p w14:paraId="36514EBE" w14:textId="77777777" w:rsidR="00A978E0" w:rsidRPr="001A5D36" w:rsidRDefault="00A978E0" w:rsidP="001A5D36">
            <w:pPr>
              <w:jc w:val="center"/>
              <w:rPr>
                <w:color w:val="000000"/>
              </w:rPr>
            </w:pPr>
            <w:r w:rsidRPr="001A5D36">
              <w:rPr>
                <w:color w:val="000000"/>
              </w:rPr>
              <w:t>1,165</w:t>
            </w:r>
          </w:p>
        </w:tc>
        <w:tc>
          <w:tcPr>
            <w:tcW w:w="1548" w:type="dxa"/>
            <w:hideMark/>
          </w:tcPr>
          <w:p w14:paraId="54DB74D0" w14:textId="77777777" w:rsidR="00024453" w:rsidRDefault="004059C2" w:rsidP="001A5D36">
            <w:pPr>
              <w:rPr>
                <w:color w:val="000000"/>
              </w:rPr>
            </w:pPr>
            <w:r w:rsidRPr="001A5D36">
              <w:rPr>
                <w:color w:val="000000"/>
              </w:rPr>
              <w:t xml:space="preserve">приказ Федерального агентства водных ресурсов от 30 декабря </w:t>
            </w:r>
          </w:p>
          <w:p w14:paraId="68469800" w14:textId="021D2223" w:rsidR="0094456F" w:rsidRPr="001A5D36" w:rsidRDefault="004059C2" w:rsidP="001A5D36">
            <w:pPr>
              <w:rPr>
                <w:color w:val="000000"/>
              </w:rPr>
            </w:pPr>
            <w:r w:rsidRPr="001A5D36">
              <w:rPr>
                <w:color w:val="000000"/>
              </w:rPr>
              <w:t>2022 г. № 360; Методика расчета показателей государственной программы Российской Федерации «Воспроизводство и использование природных ресурсов»</w:t>
            </w:r>
          </w:p>
        </w:tc>
        <w:tc>
          <w:tcPr>
            <w:tcW w:w="1391" w:type="dxa"/>
            <w:hideMark/>
          </w:tcPr>
          <w:p w14:paraId="7742350D" w14:textId="77777777" w:rsidR="00A978E0" w:rsidRPr="001A5D36" w:rsidRDefault="00A978E0" w:rsidP="001A5D36">
            <w:pPr>
              <w:rPr>
                <w:color w:val="000000"/>
              </w:rPr>
            </w:pPr>
            <w:r w:rsidRPr="001A5D36">
              <w:rPr>
                <w:color w:val="000000"/>
              </w:rPr>
              <w:t>Министерство лесного хозяйства и природопользования Республики Тыва</w:t>
            </w:r>
          </w:p>
        </w:tc>
        <w:tc>
          <w:tcPr>
            <w:tcW w:w="1302" w:type="dxa"/>
            <w:hideMark/>
          </w:tcPr>
          <w:p w14:paraId="41FA39FF" w14:textId="4DD4187F" w:rsidR="00A978E0" w:rsidRPr="001A5D36" w:rsidRDefault="00A978E0" w:rsidP="001A5D36">
            <w:pPr>
              <w:rPr>
                <w:color w:val="000000"/>
              </w:rPr>
            </w:pPr>
            <w:r w:rsidRPr="001A5D36">
              <w:rPr>
                <w:color w:val="000000"/>
              </w:rPr>
              <w:t xml:space="preserve">федеральный проект </w:t>
            </w:r>
            <w:r w:rsidR="004059C2" w:rsidRPr="001A5D36">
              <w:rPr>
                <w:color w:val="000000"/>
              </w:rPr>
              <w:t>«</w:t>
            </w:r>
            <w:r w:rsidRPr="001A5D36">
              <w:rPr>
                <w:color w:val="000000"/>
              </w:rPr>
              <w:t>Сохранение уникальных водных объектов</w:t>
            </w:r>
            <w:r w:rsidR="004059C2" w:rsidRPr="001A5D36">
              <w:rPr>
                <w:color w:val="000000"/>
              </w:rPr>
              <w:t>»</w:t>
            </w:r>
            <w:r w:rsidRPr="001A5D36">
              <w:rPr>
                <w:color w:val="000000"/>
              </w:rPr>
              <w:t xml:space="preserve">; </w:t>
            </w:r>
            <w:r w:rsidR="004059C2" w:rsidRPr="001A5D36">
              <w:rPr>
                <w:color w:val="000000"/>
              </w:rPr>
              <w:t>«О</w:t>
            </w:r>
            <w:r w:rsidRPr="001A5D36">
              <w:rPr>
                <w:color w:val="000000"/>
              </w:rPr>
              <w:t>здоровление водных объектов</w:t>
            </w:r>
            <w:r w:rsidR="004059C2" w:rsidRPr="001A5D36">
              <w:rPr>
                <w:color w:val="000000"/>
              </w:rPr>
              <w:t>»</w:t>
            </w:r>
          </w:p>
        </w:tc>
        <w:tc>
          <w:tcPr>
            <w:tcW w:w="1048" w:type="dxa"/>
            <w:hideMark/>
          </w:tcPr>
          <w:p w14:paraId="378FB24C" w14:textId="77777777" w:rsidR="00A978E0" w:rsidRPr="001A5D36" w:rsidRDefault="00A978E0" w:rsidP="001A5D36">
            <w:pPr>
              <w:rPr>
                <w:color w:val="000000"/>
              </w:rPr>
            </w:pPr>
            <w:r w:rsidRPr="001A5D36">
              <w:rPr>
                <w:color w:val="000000"/>
              </w:rPr>
              <w:t> </w:t>
            </w:r>
          </w:p>
        </w:tc>
      </w:tr>
      <w:tr w:rsidR="00593719" w:rsidRPr="001A5D36" w14:paraId="6D813313" w14:textId="77777777" w:rsidTr="00460FD1">
        <w:trPr>
          <w:trHeight w:val="20"/>
          <w:jc w:val="center"/>
        </w:trPr>
        <w:tc>
          <w:tcPr>
            <w:tcW w:w="16160" w:type="dxa"/>
            <w:gridSpan w:val="16"/>
            <w:hideMark/>
          </w:tcPr>
          <w:p w14:paraId="0C1DC7A8" w14:textId="5E6C0368" w:rsidR="00A978E0" w:rsidRPr="001A5D36" w:rsidRDefault="00A978E0" w:rsidP="001A5D36">
            <w:pPr>
              <w:jc w:val="center"/>
              <w:rPr>
                <w:color w:val="000000"/>
              </w:rPr>
            </w:pPr>
            <w:r w:rsidRPr="001A5D36">
              <w:rPr>
                <w:color w:val="000000"/>
              </w:rPr>
              <w:t xml:space="preserve">Подпрограмма 2 </w:t>
            </w:r>
            <w:r w:rsidR="00727EAE" w:rsidRPr="001A5D36">
              <w:rPr>
                <w:color w:val="000000"/>
              </w:rPr>
              <w:t>«</w:t>
            </w:r>
            <w:r w:rsidRPr="001A5D36">
              <w:rPr>
                <w:color w:val="000000"/>
              </w:rPr>
              <w:t>Развитие лесного хозяйства Республики Тыва</w:t>
            </w:r>
            <w:r w:rsidR="00727EAE" w:rsidRPr="001A5D36">
              <w:rPr>
                <w:color w:val="000000"/>
              </w:rPr>
              <w:t>»</w:t>
            </w:r>
          </w:p>
        </w:tc>
      </w:tr>
      <w:tr w:rsidR="00593719" w:rsidRPr="001A5D36" w14:paraId="2F2476FA" w14:textId="77777777" w:rsidTr="001A5D36">
        <w:trPr>
          <w:trHeight w:val="20"/>
          <w:jc w:val="center"/>
        </w:trPr>
        <w:tc>
          <w:tcPr>
            <w:tcW w:w="16160" w:type="dxa"/>
            <w:gridSpan w:val="16"/>
            <w:hideMark/>
          </w:tcPr>
          <w:p w14:paraId="10913ED7" w14:textId="77777777" w:rsidR="00A978E0" w:rsidRPr="001A5D36" w:rsidRDefault="00A978E0" w:rsidP="001A5D36">
            <w:pPr>
              <w:rPr>
                <w:color w:val="000000"/>
              </w:rPr>
            </w:pPr>
            <w:r w:rsidRPr="001A5D36">
              <w:rPr>
                <w:color w:val="000000"/>
              </w:rPr>
              <w:t>Цели подпрограммы:</w:t>
            </w:r>
          </w:p>
        </w:tc>
      </w:tr>
      <w:tr w:rsidR="00593719" w:rsidRPr="001A5D36" w14:paraId="6C4583FD" w14:textId="77777777" w:rsidTr="001A5D36">
        <w:trPr>
          <w:trHeight w:val="20"/>
          <w:jc w:val="center"/>
        </w:trPr>
        <w:tc>
          <w:tcPr>
            <w:tcW w:w="16160" w:type="dxa"/>
            <w:gridSpan w:val="16"/>
            <w:hideMark/>
          </w:tcPr>
          <w:p w14:paraId="24F5297E" w14:textId="77777777" w:rsidR="00A978E0" w:rsidRPr="001A5D36" w:rsidRDefault="00A978E0" w:rsidP="001A5D36">
            <w:pPr>
              <w:rPr>
                <w:color w:val="000000"/>
              </w:rPr>
            </w:pPr>
            <w:r w:rsidRPr="001A5D36">
              <w:rPr>
                <w:color w:val="000000"/>
              </w:rPr>
              <w:t>обеспечение воспроизводства лесов на уровне не менее 100 процентов к объему вырубленных и погибших лесов;</w:t>
            </w:r>
          </w:p>
        </w:tc>
      </w:tr>
      <w:tr w:rsidR="00593719" w:rsidRPr="001A5D36" w14:paraId="19248EEA" w14:textId="77777777" w:rsidTr="001A5D36">
        <w:trPr>
          <w:trHeight w:val="20"/>
          <w:jc w:val="center"/>
        </w:trPr>
        <w:tc>
          <w:tcPr>
            <w:tcW w:w="16160" w:type="dxa"/>
            <w:gridSpan w:val="16"/>
            <w:hideMark/>
          </w:tcPr>
          <w:p w14:paraId="41E56A1C" w14:textId="77777777" w:rsidR="00A978E0" w:rsidRPr="001A5D36" w:rsidRDefault="00A978E0" w:rsidP="001A5D36">
            <w:pPr>
              <w:rPr>
                <w:color w:val="000000"/>
              </w:rPr>
            </w:pPr>
            <w:r w:rsidRPr="001A5D36">
              <w:rPr>
                <w:color w:val="000000"/>
              </w:rPr>
              <w:t>повышение эффективности ведения лесного хозяйства, охраны, защиты, использования и воспроизводства лесов, обеспечение кадрового развития лесного хозяйства, а также обеспечение комфортной и безопасной среды для жителей Республики Тыва:</w:t>
            </w:r>
          </w:p>
        </w:tc>
      </w:tr>
      <w:tr w:rsidR="00593719" w:rsidRPr="001A5D36" w14:paraId="3EEA3AEB" w14:textId="77777777" w:rsidTr="001A5D36">
        <w:trPr>
          <w:trHeight w:val="20"/>
          <w:jc w:val="center"/>
        </w:trPr>
        <w:tc>
          <w:tcPr>
            <w:tcW w:w="16160" w:type="dxa"/>
            <w:gridSpan w:val="16"/>
            <w:hideMark/>
          </w:tcPr>
          <w:p w14:paraId="2A8B5936" w14:textId="77777777" w:rsidR="00A978E0" w:rsidRPr="001A5D36" w:rsidRDefault="00A978E0" w:rsidP="001A5D36">
            <w:pPr>
              <w:rPr>
                <w:color w:val="000000"/>
              </w:rPr>
            </w:pPr>
            <w:r w:rsidRPr="001A5D36">
              <w:rPr>
                <w:color w:val="000000"/>
              </w:rPr>
              <w:t>- повышение эффективности использования, охраны, защиты и воспроизводства лесов;</w:t>
            </w:r>
          </w:p>
        </w:tc>
      </w:tr>
      <w:tr w:rsidR="00593719" w:rsidRPr="001A5D36" w14:paraId="35B98C93" w14:textId="77777777" w:rsidTr="001A5D36">
        <w:trPr>
          <w:trHeight w:val="20"/>
          <w:jc w:val="center"/>
        </w:trPr>
        <w:tc>
          <w:tcPr>
            <w:tcW w:w="16160" w:type="dxa"/>
            <w:gridSpan w:val="16"/>
            <w:hideMark/>
          </w:tcPr>
          <w:p w14:paraId="3AE31C18" w14:textId="77777777" w:rsidR="00A978E0" w:rsidRPr="001A5D36" w:rsidRDefault="00A978E0" w:rsidP="001A5D36">
            <w:pPr>
              <w:rPr>
                <w:color w:val="000000"/>
              </w:rPr>
            </w:pPr>
            <w:r w:rsidRPr="001A5D36">
              <w:rPr>
                <w:color w:val="000000"/>
              </w:rPr>
              <w:t>- обеспечение стабильного удовлетворения общественных потребностей в ресурсах и полезных свойствах леса при сохранении экономического и экологического потенциала, а также глобальных функций лесов</w:t>
            </w:r>
          </w:p>
        </w:tc>
      </w:tr>
      <w:tr w:rsidR="00482B98" w:rsidRPr="001A5D36" w14:paraId="788118E9" w14:textId="77777777" w:rsidTr="00024453">
        <w:trPr>
          <w:trHeight w:val="20"/>
          <w:jc w:val="center"/>
        </w:trPr>
        <w:tc>
          <w:tcPr>
            <w:tcW w:w="476" w:type="dxa"/>
            <w:hideMark/>
          </w:tcPr>
          <w:p w14:paraId="2A52C4A9" w14:textId="77777777" w:rsidR="00A978E0" w:rsidRPr="001A5D36" w:rsidRDefault="00A978E0" w:rsidP="001A5D36">
            <w:pPr>
              <w:jc w:val="center"/>
              <w:rPr>
                <w:color w:val="000000"/>
              </w:rPr>
            </w:pPr>
            <w:r w:rsidRPr="001A5D36">
              <w:rPr>
                <w:color w:val="000000"/>
              </w:rPr>
              <w:lastRenderedPageBreak/>
              <w:t>1.</w:t>
            </w:r>
          </w:p>
        </w:tc>
        <w:tc>
          <w:tcPr>
            <w:tcW w:w="1737" w:type="dxa"/>
            <w:hideMark/>
          </w:tcPr>
          <w:p w14:paraId="444F5864" w14:textId="77777777" w:rsidR="00A978E0" w:rsidRPr="001A5D36" w:rsidRDefault="00A978E0" w:rsidP="001A5D36">
            <w:pPr>
              <w:rPr>
                <w:color w:val="000000"/>
              </w:rPr>
            </w:pPr>
            <w:r w:rsidRPr="001A5D36">
              <w:rPr>
                <w:color w:val="000000"/>
              </w:rPr>
              <w:t>Площадь лесных пожаров на землях лесного фонда</w:t>
            </w:r>
          </w:p>
        </w:tc>
        <w:tc>
          <w:tcPr>
            <w:tcW w:w="709" w:type="dxa"/>
            <w:hideMark/>
          </w:tcPr>
          <w:p w14:paraId="32FEDBBB" w14:textId="77777777" w:rsidR="00A978E0" w:rsidRPr="001A5D36" w:rsidRDefault="00A978E0" w:rsidP="001A5D36">
            <w:pPr>
              <w:jc w:val="center"/>
              <w:rPr>
                <w:color w:val="000000"/>
              </w:rPr>
            </w:pPr>
            <w:r w:rsidRPr="001A5D36">
              <w:rPr>
                <w:color w:val="000000"/>
              </w:rPr>
              <w:t>га</w:t>
            </w:r>
          </w:p>
        </w:tc>
        <w:tc>
          <w:tcPr>
            <w:tcW w:w="992" w:type="dxa"/>
            <w:hideMark/>
          </w:tcPr>
          <w:p w14:paraId="764061E2" w14:textId="77777777" w:rsidR="00A978E0" w:rsidRPr="001A5D36" w:rsidRDefault="00A978E0" w:rsidP="001A5D36">
            <w:pPr>
              <w:jc w:val="center"/>
              <w:rPr>
                <w:color w:val="000000"/>
              </w:rPr>
            </w:pPr>
            <w:r w:rsidRPr="001A5D36">
              <w:rPr>
                <w:color w:val="000000"/>
              </w:rPr>
              <w:t>14186,95</w:t>
            </w:r>
          </w:p>
        </w:tc>
        <w:tc>
          <w:tcPr>
            <w:tcW w:w="992" w:type="dxa"/>
            <w:hideMark/>
          </w:tcPr>
          <w:p w14:paraId="1EF809D9" w14:textId="77777777" w:rsidR="00A978E0" w:rsidRPr="001A5D36" w:rsidRDefault="00A978E0" w:rsidP="001A5D36">
            <w:pPr>
              <w:jc w:val="center"/>
              <w:rPr>
                <w:color w:val="000000"/>
              </w:rPr>
            </w:pPr>
            <w:r w:rsidRPr="001A5D36">
              <w:rPr>
                <w:color w:val="000000"/>
              </w:rPr>
              <w:t>44882,94</w:t>
            </w:r>
          </w:p>
        </w:tc>
        <w:tc>
          <w:tcPr>
            <w:tcW w:w="774" w:type="dxa"/>
            <w:hideMark/>
          </w:tcPr>
          <w:p w14:paraId="2C9E8F4B" w14:textId="77777777" w:rsidR="00A978E0" w:rsidRPr="001A5D36" w:rsidRDefault="00A978E0" w:rsidP="001A5D36">
            <w:pPr>
              <w:jc w:val="center"/>
              <w:rPr>
                <w:color w:val="000000"/>
              </w:rPr>
            </w:pPr>
            <w:r w:rsidRPr="001A5D36">
              <w:rPr>
                <w:color w:val="000000"/>
              </w:rPr>
              <w:t>12517,9</w:t>
            </w:r>
          </w:p>
        </w:tc>
        <w:tc>
          <w:tcPr>
            <w:tcW w:w="923" w:type="dxa"/>
            <w:hideMark/>
          </w:tcPr>
          <w:p w14:paraId="59EBF255" w14:textId="77777777" w:rsidR="00A978E0" w:rsidRPr="001A5D36" w:rsidRDefault="00A978E0" w:rsidP="001A5D36">
            <w:pPr>
              <w:jc w:val="center"/>
              <w:rPr>
                <w:color w:val="000000"/>
              </w:rPr>
            </w:pPr>
            <w:r w:rsidRPr="001A5D36">
              <w:rPr>
                <w:color w:val="000000"/>
              </w:rPr>
              <w:t>11683,37</w:t>
            </w:r>
          </w:p>
        </w:tc>
        <w:tc>
          <w:tcPr>
            <w:tcW w:w="923" w:type="dxa"/>
            <w:hideMark/>
          </w:tcPr>
          <w:p w14:paraId="4BBC88A9" w14:textId="77777777" w:rsidR="00A978E0" w:rsidRPr="001A5D36" w:rsidRDefault="00A978E0" w:rsidP="001A5D36">
            <w:pPr>
              <w:jc w:val="center"/>
              <w:rPr>
                <w:color w:val="000000"/>
              </w:rPr>
            </w:pPr>
            <w:r w:rsidRPr="001A5D36">
              <w:rPr>
                <w:color w:val="000000"/>
              </w:rPr>
              <w:t>10848,84</w:t>
            </w:r>
          </w:p>
        </w:tc>
        <w:tc>
          <w:tcPr>
            <w:tcW w:w="923" w:type="dxa"/>
            <w:hideMark/>
          </w:tcPr>
          <w:p w14:paraId="1AD396CF" w14:textId="77777777" w:rsidR="00A978E0" w:rsidRPr="001A5D36" w:rsidRDefault="00A978E0" w:rsidP="001A5D36">
            <w:pPr>
              <w:jc w:val="center"/>
              <w:rPr>
                <w:color w:val="000000"/>
              </w:rPr>
            </w:pPr>
            <w:r w:rsidRPr="001A5D36">
              <w:rPr>
                <w:color w:val="000000"/>
              </w:rPr>
              <w:t>10014,32</w:t>
            </w:r>
          </w:p>
        </w:tc>
        <w:tc>
          <w:tcPr>
            <w:tcW w:w="830" w:type="dxa"/>
            <w:hideMark/>
          </w:tcPr>
          <w:p w14:paraId="424D4DC1" w14:textId="77777777" w:rsidR="00A978E0" w:rsidRPr="001A5D36" w:rsidRDefault="00A978E0" w:rsidP="001A5D36">
            <w:pPr>
              <w:jc w:val="center"/>
              <w:rPr>
                <w:color w:val="000000"/>
              </w:rPr>
            </w:pPr>
            <w:r w:rsidRPr="001A5D36">
              <w:rPr>
                <w:color w:val="000000"/>
              </w:rPr>
              <w:t>9179,79</w:t>
            </w:r>
          </w:p>
        </w:tc>
        <w:tc>
          <w:tcPr>
            <w:tcW w:w="830" w:type="dxa"/>
            <w:hideMark/>
          </w:tcPr>
          <w:p w14:paraId="2AACB4B0" w14:textId="77777777" w:rsidR="00A978E0" w:rsidRPr="001A5D36" w:rsidRDefault="00A978E0" w:rsidP="001A5D36">
            <w:pPr>
              <w:jc w:val="center"/>
              <w:rPr>
                <w:color w:val="000000"/>
              </w:rPr>
            </w:pPr>
            <w:r w:rsidRPr="001A5D36">
              <w:rPr>
                <w:color w:val="000000"/>
              </w:rPr>
              <w:t>8345,27</w:t>
            </w:r>
          </w:p>
        </w:tc>
        <w:tc>
          <w:tcPr>
            <w:tcW w:w="762" w:type="dxa"/>
            <w:hideMark/>
          </w:tcPr>
          <w:p w14:paraId="3E9C9A08" w14:textId="77777777" w:rsidR="00A978E0" w:rsidRPr="001A5D36" w:rsidRDefault="00A978E0" w:rsidP="001A5D36">
            <w:pPr>
              <w:rPr>
                <w:color w:val="000000"/>
              </w:rPr>
            </w:pPr>
            <w:r w:rsidRPr="001A5D36">
              <w:rPr>
                <w:color w:val="000000"/>
              </w:rPr>
              <w:t> </w:t>
            </w:r>
          </w:p>
        </w:tc>
        <w:tc>
          <w:tcPr>
            <w:tcW w:w="1548" w:type="dxa"/>
            <w:hideMark/>
          </w:tcPr>
          <w:p w14:paraId="18CDF36F" w14:textId="2DA21F69" w:rsidR="00A978E0" w:rsidRPr="001A5D36" w:rsidRDefault="00A978E0" w:rsidP="001A5D36">
            <w:pPr>
              <w:rPr>
                <w:color w:val="000000"/>
              </w:rPr>
            </w:pPr>
            <w:r w:rsidRPr="001A5D36">
              <w:rPr>
                <w:color w:val="000000"/>
              </w:rPr>
              <w:t xml:space="preserve">постановление Правительства Российской Федерации от </w:t>
            </w:r>
            <w:r w:rsidR="00024453">
              <w:rPr>
                <w:color w:val="000000"/>
              </w:rPr>
              <w:br/>
            </w:r>
            <w:r w:rsidRPr="001A5D36">
              <w:rPr>
                <w:color w:val="000000"/>
              </w:rPr>
              <w:t xml:space="preserve">15 апреля </w:t>
            </w:r>
            <w:r w:rsidR="00024453">
              <w:rPr>
                <w:color w:val="000000"/>
              </w:rPr>
              <w:br/>
            </w:r>
            <w:r w:rsidRPr="001A5D36">
              <w:rPr>
                <w:color w:val="000000"/>
              </w:rPr>
              <w:t xml:space="preserve">2014 г. </w:t>
            </w:r>
            <w:r w:rsidR="00563985" w:rsidRPr="001A5D36">
              <w:rPr>
                <w:color w:val="000000"/>
              </w:rPr>
              <w:t>№</w:t>
            </w:r>
            <w:r w:rsidRPr="001A5D36">
              <w:rPr>
                <w:color w:val="000000"/>
              </w:rPr>
              <w:t xml:space="preserve"> 318</w:t>
            </w:r>
          </w:p>
        </w:tc>
        <w:tc>
          <w:tcPr>
            <w:tcW w:w="1391" w:type="dxa"/>
            <w:hideMark/>
          </w:tcPr>
          <w:p w14:paraId="3000AA97" w14:textId="77777777" w:rsidR="00A978E0" w:rsidRPr="001A5D36" w:rsidRDefault="00A978E0" w:rsidP="001A5D36">
            <w:pPr>
              <w:rPr>
                <w:color w:val="000000"/>
              </w:rPr>
            </w:pPr>
            <w:r w:rsidRPr="001A5D36">
              <w:rPr>
                <w:color w:val="000000"/>
              </w:rPr>
              <w:t>Министерство лесного хозяйства и природопользования Республики Тыва</w:t>
            </w:r>
          </w:p>
        </w:tc>
        <w:tc>
          <w:tcPr>
            <w:tcW w:w="1302" w:type="dxa"/>
            <w:hideMark/>
          </w:tcPr>
          <w:p w14:paraId="249D1E5A" w14:textId="5D0D66BC" w:rsidR="00A978E0" w:rsidRPr="001A5D36" w:rsidRDefault="00A978E0" w:rsidP="001A5D36">
            <w:pPr>
              <w:rPr>
                <w:color w:val="000000"/>
              </w:rPr>
            </w:pPr>
            <w:r w:rsidRPr="001A5D36">
              <w:rPr>
                <w:color w:val="000000"/>
              </w:rPr>
              <w:t xml:space="preserve">государственная программа Российской Федерации </w:t>
            </w:r>
            <w:r w:rsidR="00563985" w:rsidRPr="001A5D36">
              <w:rPr>
                <w:color w:val="000000"/>
              </w:rPr>
              <w:t>«</w:t>
            </w:r>
            <w:r w:rsidRPr="001A5D36">
              <w:rPr>
                <w:color w:val="000000"/>
              </w:rPr>
              <w:t>Развитие лесного хозяйства</w:t>
            </w:r>
            <w:r w:rsidR="00563985" w:rsidRPr="001A5D36">
              <w:rPr>
                <w:color w:val="000000"/>
              </w:rPr>
              <w:t>»</w:t>
            </w:r>
            <w:r w:rsidRPr="001A5D36">
              <w:rPr>
                <w:color w:val="000000"/>
              </w:rPr>
              <w:t xml:space="preserve">, федеральный проект </w:t>
            </w:r>
            <w:r w:rsidR="00563985" w:rsidRPr="001A5D36">
              <w:rPr>
                <w:color w:val="000000"/>
              </w:rPr>
              <w:t>«</w:t>
            </w:r>
            <w:r w:rsidRPr="001A5D36">
              <w:rPr>
                <w:color w:val="000000"/>
              </w:rPr>
              <w:t>Сохранение лесов</w:t>
            </w:r>
            <w:r w:rsidR="00563985" w:rsidRPr="001A5D36">
              <w:rPr>
                <w:color w:val="000000"/>
              </w:rPr>
              <w:t>»</w:t>
            </w:r>
          </w:p>
        </w:tc>
        <w:tc>
          <w:tcPr>
            <w:tcW w:w="1048" w:type="dxa"/>
            <w:hideMark/>
          </w:tcPr>
          <w:p w14:paraId="3AA21EB7" w14:textId="28C7AF71" w:rsidR="00A978E0" w:rsidRPr="001A5D36" w:rsidRDefault="00A978E0" w:rsidP="001A5D36">
            <w:pPr>
              <w:rPr>
                <w:color w:val="000000"/>
              </w:rPr>
            </w:pPr>
            <w:r w:rsidRPr="001A5D36">
              <w:rPr>
                <w:color w:val="000000"/>
              </w:rPr>
              <w:t xml:space="preserve">ГИИС </w:t>
            </w:r>
            <w:r w:rsidR="00563985" w:rsidRPr="001A5D36">
              <w:rPr>
                <w:color w:val="000000"/>
              </w:rPr>
              <w:t>«</w:t>
            </w:r>
            <w:r w:rsidRPr="001A5D36">
              <w:rPr>
                <w:color w:val="000000"/>
              </w:rPr>
              <w:t>Электронный бюджет</w:t>
            </w:r>
            <w:r w:rsidR="00563985" w:rsidRPr="001A5D36">
              <w:rPr>
                <w:color w:val="000000"/>
              </w:rPr>
              <w:t>»</w:t>
            </w:r>
          </w:p>
        </w:tc>
      </w:tr>
      <w:tr w:rsidR="00563985" w:rsidRPr="001A5D36" w14:paraId="06A46464" w14:textId="77777777" w:rsidTr="00024453">
        <w:trPr>
          <w:trHeight w:val="20"/>
          <w:jc w:val="center"/>
        </w:trPr>
        <w:tc>
          <w:tcPr>
            <w:tcW w:w="476" w:type="dxa"/>
            <w:hideMark/>
          </w:tcPr>
          <w:p w14:paraId="0BA598F6" w14:textId="77777777" w:rsidR="00563985" w:rsidRPr="001A5D36" w:rsidRDefault="00563985" w:rsidP="001A5D36">
            <w:pPr>
              <w:jc w:val="center"/>
              <w:rPr>
                <w:color w:val="000000"/>
              </w:rPr>
            </w:pPr>
            <w:r w:rsidRPr="001A5D36">
              <w:rPr>
                <w:color w:val="000000"/>
              </w:rPr>
              <w:t>2.</w:t>
            </w:r>
          </w:p>
        </w:tc>
        <w:tc>
          <w:tcPr>
            <w:tcW w:w="1737" w:type="dxa"/>
            <w:hideMark/>
          </w:tcPr>
          <w:p w14:paraId="6AE9C1A6" w14:textId="77777777" w:rsidR="00563985" w:rsidRPr="001A5D36" w:rsidRDefault="00563985" w:rsidP="001A5D36">
            <w:pPr>
              <w:rPr>
                <w:color w:val="000000"/>
              </w:rPr>
            </w:pPr>
            <w:r w:rsidRPr="001A5D36">
              <w:rPr>
                <w:color w:val="000000"/>
              </w:rPr>
              <w:t>Доля площади земель лесного фонда, переданных в пользование, в общей площади земель лесного фонда</w:t>
            </w:r>
          </w:p>
        </w:tc>
        <w:tc>
          <w:tcPr>
            <w:tcW w:w="709" w:type="dxa"/>
            <w:hideMark/>
          </w:tcPr>
          <w:p w14:paraId="24B6E48F" w14:textId="77777777" w:rsidR="00563985" w:rsidRPr="001A5D36" w:rsidRDefault="00563985" w:rsidP="001A5D36">
            <w:pPr>
              <w:jc w:val="center"/>
              <w:rPr>
                <w:color w:val="000000"/>
              </w:rPr>
            </w:pPr>
            <w:r w:rsidRPr="001A5D36">
              <w:rPr>
                <w:color w:val="000000"/>
              </w:rPr>
              <w:t>процентов</w:t>
            </w:r>
          </w:p>
        </w:tc>
        <w:tc>
          <w:tcPr>
            <w:tcW w:w="992" w:type="dxa"/>
            <w:hideMark/>
          </w:tcPr>
          <w:p w14:paraId="176B011E" w14:textId="77777777" w:rsidR="00563985" w:rsidRPr="001A5D36" w:rsidRDefault="00563985" w:rsidP="001A5D36">
            <w:pPr>
              <w:jc w:val="center"/>
              <w:rPr>
                <w:color w:val="000000"/>
              </w:rPr>
            </w:pPr>
            <w:r w:rsidRPr="001A5D36">
              <w:rPr>
                <w:color w:val="000000"/>
              </w:rPr>
              <w:t>1,6</w:t>
            </w:r>
          </w:p>
        </w:tc>
        <w:tc>
          <w:tcPr>
            <w:tcW w:w="992" w:type="dxa"/>
            <w:hideMark/>
          </w:tcPr>
          <w:p w14:paraId="7F169417" w14:textId="77777777" w:rsidR="00563985" w:rsidRPr="001A5D36" w:rsidRDefault="00563985" w:rsidP="001A5D36">
            <w:pPr>
              <w:jc w:val="center"/>
              <w:rPr>
                <w:color w:val="000000"/>
              </w:rPr>
            </w:pPr>
            <w:r w:rsidRPr="001A5D36">
              <w:rPr>
                <w:color w:val="000000"/>
              </w:rPr>
              <w:t>2,2</w:t>
            </w:r>
          </w:p>
        </w:tc>
        <w:tc>
          <w:tcPr>
            <w:tcW w:w="774" w:type="dxa"/>
            <w:hideMark/>
          </w:tcPr>
          <w:p w14:paraId="203C3F67" w14:textId="77777777" w:rsidR="00563985" w:rsidRPr="001A5D36" w:rsidRDefault="00563985" w:rsidP="001A5D36">
            <w:pPr>
              <w:jc w:val="center"/>
              <w:rPr>
                <w:color w:val="000000"/>
              </w:rPr>
            </w:pPr>
            <w:r w:rsidRPr="001A5D36">
              <w:rPr>
                <w:color w:val="000000"/>
              </w:rPr>
              <w:t>1,6</w:t>
            </w:r>
          </w:p>
        </w:tc>
        <w:tc>
          <w:tcPr>
            <w:tcW w:w="923" w:type="dxa"/>
            <w:hideMark/>
          </w:tcPr>
          <w:p w14:paraId="42590E70" w14:textId="77777777" w:rsidR="00563985" w:rsidRPr="001A5D36" w:rsidRDefault="00563985" w:rsidP="001A5D36">
            <w:pPr>
              <w:jc w:val="center"/>
              <w:rPr>
                <w:color w:val="000000"/>
              </w:rPr>
            </w:pPr>
            <w:r w:rsidRPr="001A5D36">
              <w:rPr>
                <w:color w:val="000000"/>
              </w:rPr>
              <w:t>1,6</w:t>
            </w:r>
          </w:p>
        </w:tc>
        <w:tc>
          <w:tcPr>
            <w:tcW w:w="923" w:type="dxa"/>
            <w:hideMark/>
          </w:tcPr>
          <w:p w14:paraId="6D8BA51E" w14:textId="77777777" w:rsidR="00563985" w:rsidRPr="001A5D36" w:rsidRDefault="00563985" w:rsidP="001A5D36">
            <w:pPr>
              <w:jc w:val="center"/>
              <w:rPr>
                <w:color w:val="000000"/>
              </w:rPr>
            </w:pPr>
            <w:r w:rsidRPr="001A5D36">
              <w:rPr>
                <w:color w:val="000000"/>
              </w:rPr>
              <w:t>1,6</w:t>
            </w:r>
          </w:p>
        </w:tc>
        <w:tc>
          <w:tcPr>
            <w:tcW w:w="923" w:type="dxa"/>
            <w:hideMark/>
          </w:tcPr>
          <w:p w14:paraId="214A6636" w14:textId="77777777" w:rsidR="00563985" w:rsidRPr="001A5D36" w:rsidRDefault="00563985" w:rsidP="001A5D36">
            <w:pPr>
              <w:jc w:val="center"/>
              <w:rPr>
                <w:color w:val="000000"/>
              </w:rPr>
            </w:pPr>
            <w:r w:rsidRPr="001A5D36">
              <w:rPr>
                <w:color w:val="000000"/>
              </w:rPr>
              <w:t>1,6</w:t>
            </w:r>
          </w:p>
        </w:tc>
        <w:tc>
          <w:tcPr>
            <w:tcW w:w="830" w:type="dxa"/>
            <w:hideMark/>
          </w:tcPr>
          <w:p w14:paraId="3E3FF843" w14:textId="77777777" w:rsidR="00563985" w:rsidRPr="001A5D36" w:rsidRDefault="00563985" w:rsidP="001A5D36">
            <w:pPr>
              <w:jc w:val="center"/>
              <w:rPr>
                <w:color w:val="000000"/>
              </w:rPr>
            </w:pPr>
            <w:r w:rsidRPr="001A5D36">
              <w:rPr>
                <w:color w:val="000000"/>
              </w:rPr>
              <w:t>1,6</w:t>
            </w:r>
          </w:p>
        </w:tc>
        <w:tc>
          <w:tcPr>
            <w:tcW w:w="830" w:type="dxa"/>
            <w:hideMark/>
          </w:tcPr>
          <w:p w14:paraId="37240998" w14:textId="77777777" w:rsidR="00563985" w:rsidRPr="001A5D36" w:rsidRDefault="00563985" w:rsidP="001A5D36">
            <w:pPr>
              <w:jc w:val="center"/>
              <w:rPr>
                <w:color w:val="000000"/>
              </w:rPr>
            </w:pPr>
            <w:r w:rsidRPr="001A5D36">
              <w:rPr>
                <w:color w:val="000000"/>
              </w:rPr>
              <w:t>1,6</w:t>
            </w:r>
          </w:p>
        </w:tc>
        <w:tc>
          <w:tcPr>
            <w:tcW w:w="762" w:type="dxa"/>
            <w:hideMark/>
          </w:tcPr>
          <w:p w14:paraId="7C90CB3B" w14:textId="77777777" w:rsidR="00563985" w:rsidRPr="001A5D36" w:rsidRDefault="00563985" w:rsidP="001A5D36">
            <w:pPr>
              <w:jc w:val="center"/>
              <w:rPr>
                <w:color w:val="000000"/>
              </w:rPr>
            </w:pPr>
            <w:r w:rsidRPr="001A5D36">
              <w:rPr>
                <w:color w:val="000000"/>
              </w:rPr>
              <w:t>1,6</w:t>
            </w:r>
          </w:p>
        </w:tc>
        <w:tc>
          <w:tcPr>
            <w:tcW w:w="1548" w:type="dxa"/>
            <w:hideMark/>
          </w:tcPr>
          <w:p w14:paraId="59D18D6B" w14:textId="06D828CE" w:rsidR="00563985" w:rsidRPr="001A5D36" w:rsidRDefault="00563985" w:rsidP="001A5D36">
            <w:pPr>
              <w:rPr>
                <w:color w:val="000000"/>
              </w:rPr>
            </w:pPr>
            <w:r w:rsidRPr="001A5D36">
              <w:rPr>
                <w:color w:val="000000"/>
              </w:rPr>
              <w:t xml:space="preserve">постановление Правительства Российской Федерации от </w:t>
            </w:r>
            <w:r w:rsidR="00024453">
              <w:rPr>
                <w:color w:val="000000"/>
              </w:rPr>
              <w:br/>
            </w:r>
            <w:r w:rsidRPr="001A5D36">
              <w:rPr>
                <w:color w:val="000000"/>
              </w:rPr>
              <w:t xml:space="preserve">15 апреля </w:t>
            </w:r>
            <w:r w:rsidR="00024453">
              <w:rPr>
                <w:color w:val="000000"/>
              </w:rPr>
              <w:br/>
            </w:r>
            <w:r w:rsidRPr="001A5D36">
              <w:rPr>
                <w:color w:val="000000"/>
              </w:rPr>
              <w:t>2014 г. № 318</w:t>
            </w:r>
          </w:p>
        </w:tc>
        <w:tc>
          <w:tcPr>
            <w:tcW w:w="1391" w:type="dxa"/>
            <w:hideMark/>
          </w:tcPr>
          <w:p w14:paraId="572B2CCB" w14:textId="45FF710E" w:rsidR="00563985" w:rsidRPr="001A5D36" w:rsidRDefault="00563985" w:rsidP="001A5D36">
            <w:pPr>
              <w:rPr>
                <w:color w:val="000000"/>
              </w:rPr>
            </w:pPr>
            <w:r w:rsidRPr="001A5D36">
              <w:rPr>
                <w:color w:val="000000"/>
              </w:rPr>
              <w:t>Министерство лесного хозяйства и природопользования Республики Тыва</w:t>
            </w:r>
          </w:p>
        </w:tc>
        <w:tc>
          <w:tcPr>
            <w:tcW w:w="1302" w:type="dxa"/>
            <w:hideMark/>
          </w:tcPr>
          <w:p w14:paraId="2E62494E" w14:textId="0410C70E" w:rsidR="00563985" w:rsidRPr="001A5D36" w:rsidRDefault="00563985" w:rsidP="001A5D36">
            <w:pPr>
              <w:rPr>
                <w:color w:val="000000"/>
              </w:rPr>
            </w:pPr>
            <w:r w:rsidRPr="001A5D36">
              <w:rPr>
                <w:color w:val="000000"/>
              </w:rPr>
              <w:t>государственная программа Российской Федерации «Развитие лесного хозяйства», федеральный проект «Сохранение лесов»</w:t>
            </w:r>
          </w:p>
        </w:tc>
        <w:tc>
          <w:tcPr>
            <w:tcW w:w="1048" w:type="dxa"/>
            <w:hideMark/>
          </w:tcPr>
          <w:p w14:paraId="0BA2FBD9" w14:textId="30742EE1" w:rsidR="00563985" w:rsidRPr="001A5D36" w:rsidRDefault="00563985" w:rsidP="001A5D36">
            <w:pPr>
              <w:rPr>
                <w:color w:val="000000"/>
              </w:rPr>
            </w:pPr>
            <w:r w:rsidRPr="001A5D36">
              <w:rPr>
                <w:color w:val="000000"/>
              </w:rPr>
              <w:t>ГИИС «Электронный бюджет»</w:t>
            </w:r>
          </w:p>
        </w:tc>
      </w:tr>
      <w:tr w:rsidR="00482B98" w:rsidRPr="001A5D36" w14:paraId="596C719D" w14:textId="77777777" w:rsidTr="00024453">
        <w:trPr>
          <w:trHeight w:val="20"/>
          <w:jc w:val="center"/>
        </w:trPr>
        <w:tc>
          <w:tcPr>
            <w:tcW w:w="476" w:type="dxa"/>
            <w:hideMark/>
          </w:tcPr>
          <w:p w14:paraId="6BABF86A" w14:textId="77777777" w:rsidR="00A978E0" w:rsidRPr="001A5D36" w:rsidRDefault="00A978E0" w:rsidP="001A5D36">
            <w:pPr>
              <w:jc w:val="center"/>
              <w:rPr>
                <w:color w:val="000000"/>
              </w:rPr>
            </w:pPr>
            <w:r w:rsidRPr="001A5D36">
              <w:rPr>
                <w:color w:val="000000"/>
              </w:rPr>
              <w:t>3.</w:t>
            </w:r>
          </w:p>
        </w:tc>
        <w:tc>
          <w:tcPr>
            <w:tcW w:w="1737" w:type="dxa"/>
            <w:hideMark/>
          </w:tcPr>
          <w:p w14:paraId="3F65DB2A" w14:textId="77777777" w:rsidR="00A978E0" w:rsidRPr="001A5D36" w:rsidRDefault="00A978E0" w:rsidP="001A5D36">
            <w:pPr>
              <w:rPr>
                <w:color w:val="000000"/>
              </w:rPr>
            </w:pPr>
            <w:r w:rsidRPr="001A5D36">
              <w:rPr>
                <w:color w:val="000000"/>
              </w:rPr>
              <w:t>Доля лесных пожаров, ликвидированных в течение первых суток с момента обнаружения, в общем количестве лесных пожаров</w:t>
            </w:r>
          </w:p>
        </w:tc>
        <w:tc>
          <w:tcPr>
            <w:tcW w:w="709" w:type="dxa"/>
            <w:hideMark/>
          </w:tcPr>
          <w:p w14:paraId="4195C063" w14:textId="77777777" w:rsidR="00A978E0" w:rsidRPr="001A5D36" w:rsidRDefault="00A978E0" w:rsidP="001A5D36">
            <w:pPr>
              <w:jc w:val="center"/>
              <w:rPr>
                <w:color w:val="000000"/>
              </w:rPr>
            </w:pPr>
            <w:r w:rsidRPr="001A5D36">
              <w:rPr>
                <w:color w:val="000000"/>
              </w:rPr>
              <w:t>процентов</w:t>
            </w:r>
          </w:p>
        </w:tc>
        <w:tc>
          <w:tcPr>
            <w:tcW w:w="992" w:type="dxa"/>
            <w:hideMark/>
          </w:tcPr>
          <w:p w14:paraId="29025F8C" w14:textId="77777777" w:rsidR="00A978E0" w:rsidRPr="001A5D36" w:rsidRDefault="00A978E0" w:rsidP="001A5D36">
            <w:pPr>
              <w:jc w:val="center"/>
              <w:rPr>
                <w:color w:val="000000"/>
              </w:rPr>
            </w:pPr>
            <w:r w:rsidRPr="001A5D36">
              <w:rPr>
                <w:color w:val="000000"/>
              </w:rPr>
              <w:t>68,7</w:t>
            </w:r>
          </w:p>
        </w:tc>
        <w:tc>
          <w:tcPr>
            <w:tcW w:w="992" w:type="dxa"/>
            <w:hideMark/>
          </w:tcPr>
          <w:p w14:paraId="5B183F92" w14:textId="77777777" w:rsidR="00A978E0" w:rsidRPr="001A5D36" w:rsidRDefault="00A978E0" w:rsidP="001A5D36">
            <w:pPr>
              <w:jc w:val="center"/>
              <w:rPr>
                <w:color w:val="000000"/>
              </w:rPr>
            </w:pPr>
            <w:r w:rsidRPr="001A5D36">
              <w:rPr>
                <w:color w:val="000000"/>
              </w:rPr>
              <w:t>36,7</w:t>
            </w:r>
          </w:p>
        </w:tc>
        <w:tc>
          <w:tcPr>
            <w:tcW w:w="774" w:type="dxa"/>
            <w:hideMark/>
          </w:tcPr>
          <w:p w14:paraId="4C4BA957" w14:textId="77777777" w:rsidR="00A978E0" w:rsidRPr="001A5D36" w:rsidRDefault="00A978E0" w:rsidP="001A5D36">
            <w:pPr>
              <w:jc w:val="center"/>
              <w:rPr>
                <w:color w:val="000000"/>
              </w:rPr>
            </w:pPr>
            <w:r w:rsidRPr="001A5D36">
              <w:rPr>
                <w:color w:val="000000"/>
              </w:rPr>
              <w:t>70,56</w:t>
            </w:r>
          </w:p>
        </w:tc>
        <w:tc>
          <w:tcPr>
            <w:tcW w:w="923" w:type="dxa"/>
            <w:hideMark/>
          </w:tcPr>
          <w:p w14:paraId="0DAC5EA0" w14:textId="77777777" w:rsidR="00A978E0" w:rsidRPr="001A5D36" w:rsidRDefault="00A978E0" w:rsidP="001A5D36">
            <w:pPr>
              <w:jc w:val="center"/>
              <w:rPr>
                <w:color w:val="000000"/>
              </w:rPr>
            </w:pPr>
            <w:r w:rsidRPr="001A5D36">
              <w:rPr>
                <w:color w:val="000000"/>
              </w:rPr>
              <w:t>69,5</w:t>
            </w:r>
          </w:p>
        </w:tc>
        <w:tc>
          <w:tcPr>
            <w:tcW w:w="923" w:type="dxa"/>
            <w:hideMark/>
          </w:tcPr>
          <w:p w14:paraId="28B6E8CF" w14:textId="77777777" w:rsidR="00A978E0" w:rsidRPr="001A5D36" w:rsidRDefault="00A978E0" w:rsidP="001A5D36">
            <w:pPr>
              <w:jc w:val="center"/>
              <w:rPr>
                <w:color w:val="000000"/>
              </w:rPr>
            </w:pPr>
            <w:r w:rsidRPr="001A5D36">
              <w:rPr>
                <w:color w:val="000000"/>
              </w:rPr>
              <w:t>69,5</w:t>
            </w:r>
          </w:p>
        </w:tc>
        <w:tc>
          <w:tcPr>
            <w:tcW w:w="923" w:type="dxa"/>
            <w:hideMark/>
          </w:tcPr>
          <w:p w14:paraId="0C0E0805" w14:textId="77777777" w:rsidR="00A978E0" w:rsidRPr="001A5D36" w:rsidRDefault="00A978E0" w:rsidP="001A5D36">
            <w:pPr>
              <w:jc w:val="center"/>
              <w:rPr>
                <w:color w:val="000000"/>
              </w:rPr>
            </w:pPr>
            <w:r w:rsidRPr="001A5D36">
              <w:rPr>
                <w:color w:val="000000"/>
              </w:rPr>
              <w:t>69,5</w:t>
            </w:r>
          </w:p>
        </w:tc>
        <w:tc>
          <w:tcPr>
            <w:tcW w:w="830" w:type="dxa"/>
            <w:hideMark/>
          </w:tcPr>
          <w:p w14:paraId="115671D9" w14:textId="77777777" w:rsidR="00A978E0" w:rsidRPr="001A5D36" w:rsidRDefault="00A978E0" w:rsidP="001A5D36">
            <w:pPr>
              <w:jc w:val="center"/>
              <w:rPr>
                <w:color w:val="000000"/>
              </w:rPr>
            </w:pPr>
            <w:r w:rsidRPr="001A5D36">
              <w:rPr>
                <w:color w:val="000000"/>
              </w:rPr>
              <w:t>69,5</w:t>
            </w:r>
          </w:p>
        </w:tc>
        <w:tc>
          <w:tcPr>
            <w:tcW w:w="830" w:type="dxa"/>
            <w:hideMark/>
          </w:tcPr>
          <w:p w14:paraId="3C5A56FE" w14:textId="77777777" w:rsidR="00A978E0" w:rsidRPr="001A5D36" w:rsidRDefault="00A978E0" w:rsidP="001A5D36">
            <w:pPr>
              <w:jc w:val="center"/>
              <w:rPr>
                <w:color w:val="000000"/>
              </w:rPr>
            </w:pPr>
            <w:r w:rsidRPr="001A5D36">
              <w:rPr>
                <w:color w:val="000000"/>
              </w:rPr>
              <w:t>69,5</w:t>
            </w:r>
          </w:p>
        </w:tc>
        <w:tc>
          <w:tcPr>
            <w:tcW w:w="762" w:type="dxa"/>
            <w:hideMark/>
          </w:tcPr>
          <w:p w14:paraId="70C81AD9" w14:textId="77777777" w:rsidR="00A978E0" w:rsidRPr="001A5D36" w:rsidRDefault="00A978E0" w:rsidP="001A5D36">
            <w:pPr>
              <w:jc w:val="center"/>
              <w:rPr>
                <w:color w:val="000000"/>
              </w:rPr>
            </w:pPr>
            <w:r w:rsidRPr="001A5D36">
              <w:rPr>
                <w:color w:val="000000"/>
              </w:rPr>
              <w:t>69,5</w:t>
            </w:r>
          </w:p>
        </w:tc>
        <w:tc>
          <w:tcPr>
            <w:tcW w:w="1548" w:type="dxa"/>
            <w:hideMark/>
          </w:tcPr>
          <w:p w14:paraId="47BAE919" w14:textId="53EC6640" w:rsidR="00A978E0" w:rsidRPr="001A5D36" w:rsidRDefault="00A978E0" w:rsidP="001A5D36">
            <w:pPr>
              <w:rPr>
                <w:color w:val="000000"/>
              </w:rPr>
            </w:pPr>
            <w:r w:rsidRPr="001A5D36">
              <w:rPr>
                <w:color w:val="000000"/>
              </w:rPr>
              <w:t xml:space="preserve">постановление Правительства Российской Федерации от </w:t>
            </w:r>
            <w:r w:rsidR="00024453">
              <w:rPr>
                <w:color w:val="000000"/>
              </w:rPr>
              <w:br/>
            </w:r>
            <w:r w:rsidRPr="001A5D36">
              <w:rPr>
                <w:color w:val="000000"/>
              </w:rPr>
              <w:t xml:space="preserve">15 апреля </w:t>
            </w:r>
            <w:r w:rsidR="00024453">
              <w:rPr>
                <w:color w:val="000000"/>
              </w:rPr>
              <w:br/>
            </w:r>
            <w:r w:rsidRPr="001A5D36">
              <w:rPr>
                <w:color w:val="000000"/>
              </w:rPr>
              <w:t xml:space="preserve">2014 г. </w:t>
            </w:r>
            <w:r w:rsidR="007E0EBE" w:rsidRPr="001A5D36">
              <w:rPr>
                <w:color w:val="000000"/>
              </w:rPr>
              <w:t>№</w:t>
            </w:r>
            <w:r w:rsidRPr="001A5D36">
              <w:rPr>
                <w:color w:val="000000"/>
              </w:rPr>
              <w:t xml:space="preserve"> 318</w:t>
            </w:r>
          </w:p>
        </w:tc>
        <w:tc>
          <w:tcPr>
            <w:tcW w:w="1391" w:type="dxa"/>
            <w:hideMark/>
          </w:tcPr>
          <w:p w14:paraId="688D3E12" w14:textId="77777777" w:rsidR="00A978E0" w:rsidRPr="001A5D36" w:rsidRDefault="00A978E0" w:rsidP="001A5D36">
            <w:pPr>
              <w:rPr>
                <w:color w:val="000000"/>
              </w:rPr>
            </w:pPr>
            <w:r w:rsidRPr="001A5D36">
              <w:rPr>
                <w:color w:val="000000"/>
              </w:rPr>
              <w:t>Министерство лесного хозяйства и природопользования Республики Тыва</w:t>
            </w:r>
          </w:p>
        </w:tc>
        <w:tc>
          <w:tcPr>
            <w:tcW w:w="1302" w:type="dxa"/>
            <w:hideMark/>
          </w:tcPr>
          <w:p w14:paraId="0D931827" w14:textId="77777777" w:rsidR="00A978E0" w:rsidRPr="001A5D36" w:rsidRDefault="00A978E0" w:rsidP="001A5D36">
            <w:pPr>
              <w:rPr>
                <w:color w:val="000000"/>
              </w:rPr>
            </w:pPr>
            <w:r w:rsidRPr="001A5D36">
              <w:rPr>
                <w:color w:val="000000"/>
              </w:rPr>
              <w:t> </w:t>
            </w:r>
          </w:p>
        </w:tc>
        <w:tc>
          <w:tcPr>
            <w:tcW w:w="1048" w:type="dxa"/>
            <w:hideMark/>
          </w:tcPr>
          <w:p w14:paraId="5F123AF3" w14:textId="77777777" w:rsidR="00A978E0" w:rsidRPr="001A5D36" w:rsidRDefault="00A978E0" w:rsidP="001A5D36">
            <w:pPr>
              <w:rPr>
                <w:color w:val="000000"/>
              </w:rPr>
            </w:pPr>
            <w:r w:rsidRPr="001A5D36">
              <w:rPr>
                <w:color w:val="000000"/>
              </w:rPr>
              <w:t> </w:t>
            </w:r>
          </w:p>
        </w:tc>
      </w:tr>
      <w:tr w:rsidR="00563985" w:rsidRPr="001A5D36" w14:paraId="237B3D7A" w14:textId="77777777" w:rsidTr="00024453">
        <w:trPr>
          <w:trHeight w:val="20"/>
          <w:jc w:val="center"/>
        </w:trPr>
        <w:tc>
          <w:tcPr>
            <w:tcW w:w="476" w:type="dxa"/>
            <w:hideMark/>
          </w:tcPr>
          <w:p w14:paraId="304F7F1C" w14:textId="77777777" w:rsidR="00563985" w:rsidRPr="001A5D36" w:rsidRDefault="00563985" w:rsidP="001A5D36">
            <w:pPr>
              <w:jc w:val="center"/>
              <w:rPr>
                <w:color w:val="000000"/>
              </w:rPr>
            </w:pPr>
            <w:r w:rsidRPr="001A5D36">
              <w:rPr>
                <w:color w:val="000000"/>
              </w:rPr>
              <w:t>4.</w:t>
            </w:r>
          </w:p>
        </w:tc>
        <w:tc>
          <w:tcPr>
            <w:tcW w:w="1737" w:type="dxa"/>
            <w:hideMark/>
          </w:tcPr>
          <w:p w14:paraId="74CC1E4D" w14:textId="77777777" w:rsidR="00563985" w:rsidRPr="001A5D36" w:rsidRDefault="00563985" w:rsidP="001A5D36">
            <w:pPr>
              <w:rPr>
                <w:color w:val="000000"/>
              </w:rPr>
            </w:pPr>
            <w:r w:rsidRPr="001A5D36">
              <w:rPr>
                <w:color w:val="000000"/>
              </w:rPr>
              <w:t xml:space="preserve">Отношение площади лесовосстановления и лесоразведения к площади вырубленных и погибших </w:t>
            </w:r>
            <w:r w:rsidRPr="001A5D36">
              <w:rPr>
                <w:color w:val="000000"/>
              </w:rPr>
              <w:lastRenderedPageBreak/>
              <w:t>лесных насаждений</w:t>
            </w:r>
          </w:p>
        </w:tc>
        <w:tc>
          <w:tcPr>
            <w:tcW w:w="709" w:type="dxa"/>
            <w:hideMark/>
          </w:tcPr>
          <w:p w14:paraId="55B3549A" w14:textId="77777777" w:rsidR="00563985" w:rsidRPr="001A5D36" w:rsidRDefault="00563985" w:rsidP="001A5D36">
            <w:pPr>
              <w:jc w:val="center"/>
              <w:rPr>
                <w:color w:val="000000"/>
              </w:rPr>
            </w:pPr>
            <w:r w:rsidRPr="001A5D36">
              <w:rPr>
                <w:color w:val="000000"/>
              </w:rPr>
              <w:lastRenderedPageBreak/>
              <w:t>процентов</w:t>
            </w:r>
          </w:p>
        </w:tc>
        <w:tc>
          <w:tcPr>
            <w:tcW w:w="992" w:type="dxa"/>
            <w:hideMark/>
          </w:tcPr>
          <w:p w14:paraId="5BC16FAF" w14:textId="77777777" w:rsidR="00563985" w:rsidRPr="001A5D36" w:rsidRDefault="00563985" w:rsidP="001A5D36">
            <w:pPr>
              <w:jc w:val="center"/>
              <w:rPr>
                <w:color w:val="000000"/>
              </w:rPr>
            </w:pPr>
            <w:r w:rsidRPr="001A5D36">
              <w:rPr>
                <w:color w:val="000000"/>
              </w:rPr>
              <w:t>0</w:t>
            </w:r>
          </w:p>
        </w:tc>
        <w:tc>
          <w:tcPr>
            <w:tcW w:w="992" w:type="dxa"/>
            <w:hideMark/>
          </w:tcPr>
          <w:p w14:paraId="26E68150" w14:textId="77777777" w:rsidR="00563985" w:rsidRPr="001A5D36" w:rsidRDefault="00563985" w:rsidP="001A5D36">
            <w:pPr>
              <w:jc w:val="center"/>
              <w:rPr>
                <w:color w:val="000000"/>
              </w:rPr>
            </w:pPr>
            <w:r w:rsidRPr="001A5D36">
              <w:rPr>
                <w:color w:val="000000"/>
              </w:rPr>
              <w:t>125</w:t>
            </w:r>
          </w:p>
        </w:tc>
        <w:tc>
          <w:tcPr>
            <w:tcW w:w="774" w:type="dxa"/>
            <w:hideMark/>
          </w:tcPr>
          <w:p w14:paraId="73FBB3C0" w14:textId="77777777" w:rsidR="00563985" w:rsidRPr="001A5D36" w:rsidRDefault="00563985" w:rsidP="001A5D36">
            <w:pPr>
              <w:jc w:val="center"/>
              <w:rPr>
                <w:color w:val="000000"/>
              </w:rPr>
            </w:pPr>
            <w:r w:rsidRPr="001A5D36">
              <w:rPr>
                <w:color w:val="000000"/>
              </w:rPr>
              <w:t>100</w:t>
            </w:r>
          </w:p>
        </w:tc>
        <w:tc>
          <w:tcPr>
            <w:tcW w:w="923" w:type="dxa"/>
            <w:hideMark/>
          </w:tcPr>
          <w:p w14:paraId="1A2BB6DA" w14:textId="77777777" w:rsidR="00563985" w:rsidRPr="001A5D36" w:rsidRDefault="00563985" w:rsidP="001A5D36">
            <w:pPr>
              <w:jc w:val="center"/>
              <w:rPr>
                <w:color w:val="000000"/>
              </w:rPr>
            </w:pPr>
            <w:r w:rsidRPr="001A5D36">
              <w:rPr>
                <w:color w:val="000000"/>
              </w:rPr>
              <w:t>103</w:t>
            </w:r>
          </w:p>
        </w:tc>
        <w:tc>
          <w:tcPr>
            <w:tcW w:w="923" w:type="dxa"/>
            <w:hideMark/>
          </w:tcPr>
          <w:p w14:paraId="1A128477" w14:textId="77777777" w:rsidR="00563985" w:rsidRPr="001A5D36" w:rsidRDefault="00563985" w:rsidP="001A5D36">
            <w:pPr>
              <w:jc w:val="center"/>
              <w:rPr>
                <w:color w:val="000000"/>
              </w:rPr>
            </w:pPr>
            <w:r w:rsidRPr="001A5D36">
              <w:rPr>
                <w:color w:val="000000"/>
              </w:rPr>
              <w:t>106</w:t>
            </w:r>
          </w:p>
        </w:tc>
        <w:tc>
          <w:tcPr>
            <w:tcW w:w="923" w:type="dxa"/>
            <w:hideMark/>
          </w:tcPr>
          <w:p w14:paraId="537096B5" w14:textId="77777777" w:rsidR="00563985" w:rsidRPr="001A5D36" w:rsidRDefault="00563985" w:rsidP="001A5D36">
            <w:pPr>
              <w:jc w:val="center"/>
              <w:rPr>
                <w:color w:val="000000"/>
              </w:rPr>
            </w:pPr>
            <w:r w:rsidRPr="001A5D36">
              <w:rPr>
                <w:color w:val="000000"/>
              </w:rPr>
              <w:t>109</w:t>
            </w:r>
          </w:p>
        </w:tc>
        <w:tc>
          <w:tcPr>
            <w:tcW w:w="830" w:type="dxa"/>
            <w:hideMark/>
          </w:tcPr>
          <w:p w14:paraId="2152708D" w14:textId="77777777" w:rsidR="00563985" w:rsidRPr="001A5D36" w:rsidRDefault="00563985" w:rsidP="001A5D36">
            <w:pPr>
              <w:jc w:val="center"/>
              <w:rPr>
                <w:color w:val="000000"/>
              </w:rPr>
            </w:pPr>
            <w:r w:rsidRPr="001A5D36">
              <w:rPr>
                <w:color w:val="000000"/>
              </w:rPr>
              <w:t>110</w:t>
            </w:r>
          </w:p>
        </w:tc>
        <w:tc>
          <w:tcPr>
            <w:tcW w:w="830" w:type="dxa"/>
            <w:hideMark/>
          </w:tcPr>
          <w:p w14:paraId="72B4A00B" w14:textId="77777777" w:rsidR="00563985" w:rsidRPr="001A5D36" w:rsidRDefault="00563985" w:rsidP="001A5D36">
            <w:pPr>
              <w:jc w:val="center"/>
              <w:rPr>
                <w:color w:val="000000"/>
              </w:rPr>
            </w:pPr>
            <w:r w:rsidRPr="001A5D36">
              <w:rPr>
                <w:color w:val="000000"/>
              </w:rPr>
              <w:t>112</w:t>
            </w:r>
          </w:p>
        </w:tc>
        <w:tc>
          <w:tcPr>
            <w:tcW w:w="762" w:type="dxa"/>
            <w:hideMark/>
          </w:tcPr>
          <w:p w14:paraId="166CC980" w14:textId="77777777" w:rsidR="00563985" w:rsidRPr="001A5D36" w:rsidRDefault="00563985" w:rsidP="001A5D36">
            <w:pPr>
              <w:jc w:val="center"/>
              <w:rPr>
                <w:color w:val="000000"/>
              </w:rPr>
            </w:pPr>
            <w:r w:rsidRPr="001A5D36">
              <w:rPr>
                <w:color w:val="000000"/>
              </w:rPr>
              <w:t> </w:t>
            </w:r>
          </w:p>
        </w:tc>
        <w:tc>
          <w:tcPr>
            <w:tcW w:w="1548" w:type="dxa"/>
            <w:hideMark/>
          </w:tcPr>
          <w:p w14:paraId="667ADE95" w14:textId="4EFB2F1A" w:rsidR="00563985" w:rsidRPr="001A5D36" w:rsidRDefault="00563985" w:rsidP="001A5D36">
            <w:pPr>
              <w:rPr>
                <w:color w:val="000000"/>
              </w:rPr>
            </w:pPr>
            <w:r w:rsidRPr="001A5D36">
              <w:rPr>
                <w:color w:val="000000"/>
              </w:rPr>
              <w:t xml:space="preserve">постановление Правительства Российской </w:t>
            </w:r>
            <w:r w:rsidR="00024453">
              <w:rPr>
                <w:color w:val="000000"/>
              </w:rPr>
              <w:br/>
            </w:r>
            <w:r w:rsidRPr="001A5D36">
              <w:rPr>
                <w:color w:val="000000"/>
              </w:rPr>
              <w:t xml:space="preserve">Федерации от 15 апреля </w:t>
            </w:r>
            <w:r w:rsidR="00024453">
              <w:rPr>
                <w:color w:val="000000"/>
              </w:rPr>
              <w:br/>
            </w:r>
            <w:r w:rsidRPr="001A5D36">
              <w:rPr>
                <w:color w:val="000000"/>
              </w:rPr>
              <w:t>2014 г. № 318</w:t>
            </w:r>
          </w:p>
        </w:tc>
        <w:tc>
          <w:tcPr>
            <w:tcW w:w="1391" w:type="dxa"/>
            <w:hideMark/>
          </w:tcPr>
          <w:p w14:paraId="12B9E4FB" w14:textId="5690C906" w:rsidR="00563985" w:rsidRPr="001A5D36" w:rsidRDefault="00563985" w:rsidP="001A5D36">
            <w:pPr>
              <w:rPr>
                <w:color w:val="000000"/>
              </w:rPr>
            </w:pPr>
            <w:r w:rsidRPr="001A5D36">
              <w:rPr>
                <w:color w:val="000000"/>
              </w:rPr>
              <w:t>Министерство лесного хозяйства и природопользования Республики Тыва</w:t>
            </w:r>
          </w:p>
        </w:tc>
        <w:tc>
          <w:tcPr>
            <w:tcW w:w="1302" w:type="dxa"/>
            <w:hideMark/>
          </w:tcPr>
          <w:p w14:paraId="0092256A" w14:textId="50BB3327" w:rsidR="00563985" w:rsidRPr="001A5D36" w:rsidRDefault="00563985" w:rsidP="001A5D36">
            <w:pPr>
              <w:rPr>
                <w:color w:val="000000"/>
              </w:rPr>
            </w:pPr>
            <w:r w:rsidRPr="001A5D36">
              <w:rPr>
                <w:color w:val="000000"/>
              </w:rPr>
              <w:t xml:space="preserve">государственная программа Российской Федерации «Развитие </w:t>
            </w:r>
            <w:r w:rsidRPr="001A5D36">
              <w:rPr>
                <w:color w:val="000000"/>
              </w:rPr>
              <w:lastRenderedPageBreak/>
              <w:t>лесного хозяйства», федеральный проект «Сохранение лесов»</w:t>
            </w:r>
          </w:p>
        </w:tc>
        <w:tc>
          <w:tcPr>
            <w:tcW w:w="1048" w:type="dxa"/>
            <w:hideMark/>
          </w:tcPr>
          <w:p w14:paraId="01B1F7C7" w14:textId="4F486C9D" w:rsidR="00563985" w:rsidRPr="001A5D36" w:rsidRDefault="00563985" w:rsidP="001A5D36">
            <w:pPr>
              <w:rPr>
                <w:color w:val="000000"/>
              </w:rPr>
            </w:pPr>
            <w:r w:rsidRPr="001A5D36">
              <w:rPr>
                <w:color w:val="000000"/>
              </w:rPr>
              <w:lastRenderedPageBreak/>
              <w:t xml:space="preserve">ГИС </w:t>
            </w:r>
            <w:r w:rsidR="00895127" w:rsidRPr="001A5D36">
              <w:rPr>
                <w:color w:val="000000"/>
              </w:rPr>
              <w:t>«</w:t>
            </w:r>
            <w:r w:rsidRPr="001A5D36">
              <w:rPr>
                <w:color w:val="000000"/>
              </w:rPr>
              <w:t>Цифровая аналитическая платформа предо</w:t>
            </w:r>
            <w:r w:rsidRPr="001A5D36">
              <w:rPr>
                <w:color w:val="000000"/>
              </w:rPr>
              <w:lastRenderedPageBreak/>
              <w:t>ставления статистических данных</w:t>
            </w:r>
            <w:r w:rsidR="00895127" w:rsidRPr="001A5D36">
              <w:rPr>
                <w:color w:val="000000"/>
              </w:rPr>
              <w:t>»</w:t>
            </w:r>
            <w:r w:rsidRPr="001A5D36">
              <w:rPr>
                <w:color w:val="000000"/>
              </w:rPr>
              <w:t xml:space="preserve"> (ГИС ЦАП)</w:t>
            </w:r>
          </w:p>
        </w:tc>
      </w:tr>
      <w:tr w:rsidR="00482B98" w:rsidRPr="001A5D36" w14:paraId="2399F8F1" w14:textId="77777777" w:rsidTr="00024453">
        <w:trPr>
          <w:trHeight w:val="20"/>
          <w:jc w:val="center"/>
        </w:trPr>
        <w:tc>
          <w:tcPr>
            <w:tcW w:w="476" w:type="dxa"/>
            <w:hideMark/>
          </w:tcPr>
          <w:p w14:paraId="49F2286D" w14:textId="77777777" w:rsidR="00A978E0" w:rsidRPr="001A5D36" w:rsidRDefault="00A978E0" w:rsidP="001A5D36">
            <w:pPr>
              <w:jc w:val="center"/>
              <w:rPr>
                <w:color w:val="000000"/>
              </w:rPr>
            </w:pPr>
            <w:r w:rsidRPr="001A5D36">
              <w:rPr>
                <w:color w:val="000000"/>
              </w:rPr>
              <w:lastRenderedPageBreak/>
              <w:t>5.</w:t>
            </w:r>
          </w:p>
        </w:tc>
        <w:tc>
          <w:tcPr>
            <w:tcW w:w="1737" w:type="dxa"/>
            <w:hideMark/>
          </w:tcPr>
          <w:p w14:paraId="6A05CA81" w14:textId="77777777" w:rsidR="00A978E0" w:rsidRPr="001A5D36" w:rsidRDefault="00A978E0" w:rsidP="001A5D36">
            <w:pPr>
              <w:rPr>
                <w:color w:val="000000"/>
              </w:rPr>
            </w:pPr>
            <w:r w:rsidRPr="001A5D36">
              <w:rPr>
                <w:color w:val="000000"/>
              </w:rPr>
              <w:t>Отношение фактического объема заготовки древесины к установленному допустимому объему изъятия древесины</w:t>
            </w:r>
          </w:p>
        </w:tc>
        <w:tc>
          <w:tcPr>
            <w:tcW w:w="709" w:type="dxa"/>
            <w:hideMark/>
          </w:tcPr>
          <w:p w14:paraId="7B36A468" w14:textId="77777777" w:rsidR="00A978E0" w:rsidRPr="001A5D36" w:rsidRDefault="00A978E0" w:rsidP="001A5D36">
            <w:pPr>
              <w:jc w:val="center"/>
              <w:rPr>
                <w:color w:val="000000"/>
              </w:rPr>
            </w:pPr>
            <w:r w:rsidRPr="001A5D36">
              <w:rPr>
                <w:color w:val="000000"/>
              </w:rPr>
              <w:t>процентов</w:t>
            </w:r>
          </w:p>
        </w:tc>
        <w:tc>
          <w:tcPr>
            <w:tcW w:w="992" w:type="dxa"/>
            <w:hideMark/>
          </w:tcPr>
          <w:p w14:paraId="7A4E190C" w14:textId="77777777" w:rsidR="00A978E0" w:rsidRPr="001A5D36" w:rsidRDefault="00A978E0" w:rsidP="001A5D36">
            <w:pPr>
              <w:jc w:val="center"/>
              <w:rPr>
                <w:color w:val="000000"/>
              </w:rPr>
            </w:pPr>
            <w:r w:rsidRPr="001A5D36">
              <w:rPr>
                <w:color w:val="000000"/>
              </w:rPr>
              <w:t>7,3</w:t>
            </w:r>
          </w:p>
        </w:tc>
        <w:tc>
          <w:tcPr>
            <w:tcW w:w="992" w:type="dxa"/>
            <w:hideMark/>
          </w:tcPr>
          <w:p w14:paraId="2123D786" w14:textId="77777777" w:rsidR="00A978E0" w:rsidRPr="001A5D36" w:rsidRDefault="00A978E0" w:rsidP="001A5D36">
            <w:pPr>
              <w:jc w:val="center"/>
              <w:rPr>
                <w:color w:val="000000"/>
              </w:rPr>
            </w:pPr>
            <w:r w:rsidRPr="001A5D36">
              <w:rPr>
                <w:color w:val="000000"/>
              </w:rPr>
              <w:t>5,2</w:t>
            </w:r>
          </w:p>
        </w:tc>
        <w:tc>
          <w:tcPr>
            <w:tcW w:w="774" w:type="dxa"/>
            <w:hideMark/>
          </w:tcPr>
          <w:p w14:paraId="770FF463" w14:textId="77777777" w:rsidR="00A978E0" w:rsidRPr="001A5D36" w:rsidRDefault="00A978E0" w:rsidP="001A5D36">
            <w:pPr>
              <w:jc w:val="center"/>
              <w:rPr>
                <w:color w:val="000000"/>
              </w:rPr>
            </w:pPr>
            <w:r w:rsidRPr="001A5D36">
              <w:rPr>
                <w:color w:val="000000"/>
              </w:rPr>
              <w:t>7,6</w:t>
            </w:r>
          </w:p>
        </w:tc>
        <w:tc>
          <w:tcPr>
            <w:tcW w:w="923" w:type="dxa"/>
            <w:hideMark/>
          </w:tcPr>
          <w:p w14:paraId="3A1F6975" w14:textId="77777777" w:rsidR="00A978E0" w:rsidRPr="001A5D36" w:rsidRDefault="00A978E0" w:rsidP="001A5D36">
            <w:pPr>
              <w:jc w:val="center"/>
              <w:rPr>
                <w:color w:val="000000"/>
              </w:rPr>
            </w:pPr>
            <w:r w:rsidRPr="001A5D36">
              <w:rPr>
                <w:color w:val="000000"/>
              </w:rPr>
              <w:t>7,7</w:t>
            </w:r>
          </w:p>
        </w:tc>
        <w:tc>
          <w:tcPr>
            <w:tcW w:w="923" w:type="dxa"/>
            <w:hideMark/>
          </w:tcPr>
          <w:p w14:paraId="621D9221" w14:textId="77777777" w:rsidR="00A978E0" w:rsidRPr="001A5D36" w:rsidRDefault="00A978E0" w:rsidP="001A5D36">
            <w:pPr>
              <w:jc w:val="center"/>
              <w:rPr>
                <w:color w:val="000000"/>
              </w:rPr>
            </w:pPr>
            <w:r w:rsidRPr="001A5D36">
              <w:rPr>
                <w:color w:val="000000"/>
              </w:rPr>
              <w:t>7,8</w:t>
            </w:r>
          </w:p>
        </w:tc>
        <w:tc>
          <w:tcPr>
            <w:tcW w:w="923" w:type="dxa"/>
            <w:hideMark/>
          </w:tcPr>
          <w:p w14:paraId="237BFA05" w14:textId="77777777" w:rsidR="00A978E0" w:rsidRPr="001A5D36" w:rsidRDefault="00A978E0" w:rsidP="001A5D36">
            <w:pPr>
              <w:jc w:val="center"/>
              <w:rPr>
                <w:color w:val="000000"/>
              </w:rPr>
            </w:pPr>
            <w:r w:rsidRPr="001A5D36">
              <w:rPr>
                <w:color w:val="000000"/>
              </w:rPr>
              <w:t>7,9</w:t>
            </w:r>
          </w:p>
        </w:tc>
        <w:tc>
          <w:tcPr>
            <w:tcW w:w="830" w:type="dxa"/>
            <w:hideMark/>
          </w:tcPr>
          <w:p w14:paraId="66335939" w14:textId="77777777" w:rsidR="00A978E0" w:rsidRPr="001A5D36" w:rsidRDefault="00A978E0" w:rsidP="001A5D36">
            <w:pPr>
              <w:jc w:val="center"/>
              <w:rPr>
                <w:color w:val="000000"/>
              </w:rPr>
            </w:pPr>
            <w:r w:rsidRPr="001A5D36">
              <w:rPr>
                <w:color w:val="000000"/>
              </w:rPr>
              <w:t>7,1</w:t>
            </w:r>
          </w:p>
        </w:tc>
        <w:tc>
          <w:tcPr>
            <w:tcW w:w="830" w:type="dxa"/>
            <w:hideMark/>
          </w:tcPr>
          <w:p w14:paraId="5AF2BD84" w14:textId="77777777" w:rsidR="00A978E0" w:rsidRPr="001A5D36" w:rsidRDefault="00A978E0" w:rsidP="001A5D36">
            <w:pPr>
              <w:jc w:val="center"/>
              <w:rPr>
                <w:color w:val="000000"/>
              </w:rPr>
            </w:pPr>
            <w:r w:rsidRPr="001A5D36">
              <w:rPr>
                <w:color w:val="000000"/>
              </w:rPr>
              <w:t>7,11</w:t>
            </w:r>
          </w:p>
        </w:tc>
        <w:tc>
          <w:tcPr>
            <w:tcW w:w="762" w:type="dxa"/>
            <w:hideMark/>
          </w:tcPr>
          <w:p w14:paraId="2D5D5AAE" w14:textId="77777777" w:rsidR="00A978E0" w:rsidRPr="001A5D36" w:rsidRDefault="00A978E0" w:rsidP="001A5D36">
            <w:pPr>
              <w:jc w:val="center"/>
              <w:rPr>
                <w:color w:val="000000"/>
              </w:rPr>
            </w:pPr>
            <w:r w:rsidRPr="001A5D36">
              <w:rPr>
                <w:color w:val="000000"/>
              </w:rPr>
              <w:t>7,12</w:t>
            </w:r>
          </w:p>
        </w:tc>
        <w:tc>
          <w:tcPr>
            <w:tcW w:w="1548" w:type="dxa"/>
            <w:hideMark/>
          </w:tcPr>
          <w:p w14:paraId="716C8400" w14:textId="345235F6" w:rsidR="00A978E0" w:rsidRPr="001A5D36" w:rsidRDefault="00A978E0" w:rsidP="001A5D36">
            <w:pPr>
              <w:rPr>
                <w:color w:val="000000"/>
              </w:rPr>
            </w:pPr>
            <w:r w:rsidRPr="001A5D36">
              <w:rPr>
                <w:color w:val="000000"/>
              </w:rPr>
              <w:t xml:space="preserve">постановление Правительства Российской </w:t>
            </w:r>
            <w:r w:rsidR="005C01BB">
              <w:rPr>
                <w:color w:val="000000"/>
              </w:rPr>
              <w:br/>
            </w:r>
            <w:r w:rsidRPr="001A5D36">
              <w:rPr>
                <w:color w:val="000000"/>
              </w:rPr>
              <w:t xml:space="preserve">Федерации от 15 апреля </w:t>
            </w:r>
            <w:r w:rsidR="005C01BB">
              <w:rPr>
                <w:color w:val="000000"/>
              </w:rPr>
              <w:br/>
            </w:r>
            <w:r w:rsidRPr="001A5D36">
              <w:rPr>
                <w:color w:val="000000"/>
              </w:rPr>
              <w:t xml:space="preserve">2014 г. </w:t>
            </w:r>
            <w:r w:rsidR="00895127" w:rsidRPr="001A5D36">
              <w:rPr>
                <w:color w:val="000000"/>
              </w:rPr>
              <w:t>№</w:t>
            </w:r>
            <w:r w:rsidRPr="001A5D36">
              <w:rPr>
                <w:color w:val="000000"/>
              </w:rPr>
              <w:t xml:space="preserve"> 318</w:t>
            </w:r>
          </w:p>
        </w:tc>
        <w:tc>
          <w:tcPr>
            <w:tcW w:w="1391" w:type="dxa"/>
            <w:hideMark/>
          </w:tcPr>
          <w:p w14:paraId="6B10D614" w14:textId="77777777" w:rsidR="00A978E0" w:rsidRPr="001A5D36" w:rsidRDefault="00A978E0" w:rsidP="001A5D36">
            <w:pPr>
              <w:rPr>
                <w:color w:val="000000"/>
              </w:rPr>
            </w:pPr>
            <w:r w:rsidRPr="001A5D36">
              <w:rPr>
                <w:color w:val="000000"/>
              </w:rPr>
              <w:t>Министерство лесного хозяйства и природопользования Республики Тыва</w:t>
            </w:r>
          </w:p>
        </w:tc>
        <w:tc>
          <w:tcPr>
            <w:tcW w:w="1302" w:type="dxa"/>
            <w:hideMark/>
          </w:tcPr>
          <w:p w14:paraId="7FF1B49F" w14:textId="77777777" w:rsidR="00A978E0" w:rsidRPr="001A5D36" w:rsidRDefault="00A978E0" w:rsidP="001A5D36">
            <w:pPr>
              <w:rPr>
                <w:color w:val="000000"/>
              </w:rPr>
            </w:pPr>
            <w:r w:rsidRPr="001A5D36">
              <w:rPr>
                <w:color w:val="000000"/>
              </w:rPr>
              <w:t> </w:t>
            </w:r>
          </w:p>
        </w:tc>
        <w:tc>
          <w:tcPr>
            <w:tcW w:w="1048" w:type="dxa"/>
            <w:hideMark/>
          </w:tcPr>
          <w:p w14:paraId="76AB4599" w14:textId="77777777" w:rsidR="00A978E0" w:rsidRPr="001A5D36" w:rsidRDefault="00A978E0" w:rsidP="001A5D36">
            <w:pPr>
              <w:rPr>
                <w:color w:val="000000"/>
              </w:rPr>
            </w:pPr>
            <w:r w:rsidRPr="001A5D36">
              <w:rPr>
                <w:color w:val="000000"/>
              </w:rPr>
              <w:t> </w:t>
            </w:r>
          </w:p>
        </w:tc>
      </w:tr>
      <w:tr w:rsidR="00482B98" w:rsidRPr="001A5D36" w14:paraId="7C188F2F" w14:textId="77777777" w:rsidTr="00024453">
        <w:trPr>
          <w:trHeight w:val="20"/>
          <w:jc w:val="center"/>
        </w:trPr>
        <w:tc>
          <w:tcPr>
            <w:tcW w:w="476" w:type="dxa"/>
            <w:hideMark/>
          </w:tcPr>
          <w:p w14:paraId="64F000DA" w14:textId="77777777" w:rsidR="00A978E0" w:rsidRPr="001A5D36" w:rsidRDefault="00A978E0" w:rsidP="001A5D36">
            <w:pPr>
              <w:jc w:val="center"/>
              <w:rPr>
                <w:color w:val="000000"/>
              </w:rPr>
            </w:pPr>
            <w:r w:rsidRPr="001A5D36">
              <w:rPr>
                <w:color w:val="000000"/>
              </w:rPr>
              <w:t>6.</w:t>
            </w:r>
          </w:p>
        </w:tc>
        <w:tc>
          <w:tcPr>
            <w:tcW w:w="1737" w:type="dxa"/>
            <w:hideMark/>
          </w:tcPr>
          <w:p w14:paraId="665D9A16" w14:textId="77777777" w:rsidR="00A978E0" w:rsidRPr="001A5D36" w:rsidRDefault="00A978E0" w:rsidP="001A5D36">
            <w:pPr>
              <w:rPr>
                <w:color w:val="000000"/>
              </w:rPr>
            </w:pPr>
            <w:r w:rsidRPr="001A5D36">
              <w:rPr>
                <w:color w:val="000000"/>
              </w:rPr>
              <w:t>Объем платежей в бюджетную систему Российской Федерации от использования лесов, расположенных на землях лесного фонда, в расчете на 1 га земель лесного фонда</w:t>
            </w:r>
          </w:p>
        </w:tc>
        <w:tc>
          <w:tcPr>
            <w:tcW w:w="709" w:type="dxa"/>
            <w:hideMark/>
          </w:tcPr>
          <w:p w14:paraId="2FED379A" w14:textId="5689E472" w:rsidR="00A978E0" w:rsidRPr="001A5D36" w:rsidRDefault="00A978E0" w:rsidP="001A5D36">
            <w:pPr>
              <w:jc w:val="center"/>
              <w:rPr>
                <w:color w:val="000000"/>
              </w:rPr>
            </w:pPr>
            <w:r w:rsidRPr="001A5D36">
              <w:rPr>
                <w:color w:val="000000"/>
              </w:rPr>
              <w:t>руб</w:t>
            </w:r>
            <w:r w:rsidR="00506CEE">
              <w:rPr>
                <w:color w:val="000000"/>
              </w:rPr>
              <w:t>.</w:t>
            </w:r>
          </w:p>
        </w:tc>
        <w:tc>
          <w:tcPr>
            <w:tcW w:w="992" w:type="dxa"/>
            <w:hideMark/>
          </w:tcPr>
          <w:p w14:paraId="3A7AE138" w14:textId="77777777" w:rsidR="00A978E0" w:rsidRPr="001A5D36" w:rsidRDefault="00A978E0" w:rsidP="001A5D36">
            <w:pPr>
              <w:jc w:val="center"/>
              <w:rPr>
                <w:color w:val="000000"/>
              </w:rPr>
            </w:pPr>
            <w:r w:rsidRPr="001A5D36">
              <w:rPr>
                <w:color w:val="000000"/>
              </w:rPr>
              <w:t>20,8</w:t>
            </w:r>
          </w:p>
        </w:tc>
        <w:tc>
          <w:tcPr>
            <w:tcW w:w="992" w:type="dxa"/>
            <w:hideMark/>
          </w:tcPr>
          <w:p w14:paraId="171EE5C2" w14:textId="77777777" w:rsidR="00A978E0" w:rsidRPr="001A5D36" w:rsidRDefault="00A978E0" w:rsidP="001A5D36">
            <w:pPr>
              <w:jc w:val="center"/>
              <w:rPr>
                <w:color w:val="000000"/>
              </w:rPr>
            </w:pPr>
            <w:r w:rsidRPr="001A5D36">
              <w:rPr>
                <w:color w:val="000000"/>
              </w:rPr>
              <w:t>34,7</w:t>
            </w:r>
          </w:p>
        </w:tc>
        <w:tc>
          <w:tcPr>
            <w:tcW w:w="774" w:type="dxa"/>
            <w:hideMark/>
          </w:tcPr>
          <w:p w14:paraId="1760F0BC" w14:textId="77777777" w:rsidR="00A978E0" w:rsidRPr="001A5D36" w:rsidRDefault="00A978E0" w:rsidP="001A5D36">
            <w:pPr>
              <w:jc w:val="center"/>
              <w:rPr>
                <w:color w:val="000000"/>
              </w:rPr>
            </w:pPr>
            <w:r w:rsidRPr="001A5D36">
              <w:rPr>
                <w:color w:val="000000"/>
              </w:rPr>
              <w:t>31,2</w:t>
            </w:r>
          </w:p>
        </w:tc>
        <w:tc>
          <w:tcPr>
            <w:tcW w:w="923" w:type="dxa"/>
            <w:hideMark/>
          </w:tcPr>
          <w:p w14:paraId="7D002B0B" w14:textId="77777777" w:rsidR="00A978E0" w:rsidRPr="001A5D36" w:rsidRDefault="00A978E0" w:rsidP="001A5D36">
            <w:pPr>
              <w:jc w:val="center"/>
              <w:rPr>
                <w:color w:val="000000"/>
              </w:rPr>
            </w:pPr>
            <w:r w:rsidRPr="001A5D36">
              <w:rPr>
                <w:color w:val="000000"/>
              </w:rPr>
              <w:t>34,9</w:t>
            </w:r>
          </w:p>
        </w:tc>
        <w:tc>
          <w:tcPr>
            <w:tcW w:w="923" w:type="dxa"/>
            <w:hideMark/>
          </w:tcPr>
          <w:p w14:paraId="0A804188" w14:textId="77777777" w:rsidR="00A978E0" w:rsidRPr="001A5D36" w:rsidRDefault="00A978E0" w:rsidP="001A5D36">
            <w:pPr>
              <w:jc w:val="center"/>
              <w:rPr>
                <w:color w:val="000000"/>
              </w:rPr>
            </w:pPr>
            <w:r w:rsidRPr="001A5D36">
              <w:rPr>
                <w:color w:val="000000"/>
              </w:rPr>
              <w:t>35,1</w:t>
            </w:r>
          </w:p>
        </w:tc>
        <w:tc>
          <w:tcPr>
            <w:tcW w:w="923" w:type="dxa"/>
            <w:hideMark/>
          </w:tcPr>
          <w:p w14:paraId="755EADAF" w14:textId="77777777" w:rsidR="00A978E0" w:rsidRPr="001A5D36" w:rsidRDefault="00A978E0" w:rsidP="001A5D36">
            <w:pPr>
              <w:jc w:val="center"/>
              <w:rPr>
                <w:color w:val="000000"/>
              </w:rPr>
            </w:pPr>
            <w:r w:rsidRPr="001A5D36">
              <w:rPr>
                <w:color w:val="000000"/>
              </w:rPr>
              <w:t>35,9</w:t>
            </w:r>
          </w:p>
        </w:tc>
        <w:tc>
          <w:tcPr>
            <w:tcW w:w="830" w:type="dxa"/>
            <w:hideMark/>
          </w:tcPr>
          <w:p w14:paraId="4C3A0404" w14:textId="77777777" w:rsidR="00A978E0" w:rsidRPr="001A5D36" w:rsidRDefault="00A978E0" w:rsidP="001A5D36">
            <w:pPr>
              <w:jc w:val="center"/>
              <w:rPr>
                <w:color w:val="000000"/>
              </w:rPr>
            </w:pPr>
            <w:r w:rsidRPr="001A5D36">
              <w:rPr>
                <w:color w:val="000000"/>
              </w:rPr>
              <w:t>36,2</w:t>
            </w:r>
          </w:p>
        </w:tc>
        <w:tc>
          <w:tcPr>
            <w:tcW w:w="830" w:type="dxa"/>
            <w:hideMark/>
          </w:tcPr>
          <w:p w14:paraId="68B8E797" w14:textId="77777777" w:rsidR="00A978E0" w:rsidRPr="001A5D36" w:rsidRDefault="00A978E0" w:rsidP="001A5D36">
            <w:pPr>
              <w:jc w:val="center"/>
              <w:rPr>
                <w:color w:val="000000"/>
              </w:rPr>
            </w:pPr>
            <w:r w:rsidRPr="001A5D36">
              <w:rPr>
                <w:color w:val="000000"/>
              </w:rPr>
              <w:t>36,4</w:t>
            </w:r>
          </w:p>
        </w:tc>
        <w:tc>
          <w:tcPr>
            <w:tcW w:w="762" w:type="dxa"/>
            <w:hideMark/>
          </w:tcPr>
          <w:p w14:paraId="18997967" w14:textId="77777777" w:rsidR="00A978E0" w:rsidRPr="001A5D36" w:rsidRDefault="00A978E0" w:rsidP="001A5D36">
            <w:pPr>
              <w:jc w:val="center"/>
              <w:rPr>
                <w:color w:val="000000"/>
              </w:rPr>
            </w:pPr>
            <w:r w:rsidRPr="001A5D36">
              <w:rPr>
                <w:color w:val="000000"/>
              </w:rPr>
              <w:t>36,8</w:t>
            </w:r>
          </w:p>
        </w:tc>
        <w:tc>
          <w:tcPr>
            <w:tcW w:w="1548" w:type="dxa"/>
            <w:hideMark/>
          </w:tcPr>
          <w:p w14:paraId="52D32D53" w14:textId="2BD2C5C0" w:rsidR="00A978E0" w:rsidRPr="001A5D36" w:rsidRDefault="00A978E0" w:rsidP="001A5D36">
            <w:pPr>
              <w:rPr>
                <w:color w:val="000000"/>
              </w:rPr>
            </w:pPr>
            <w:r w:rsidRPr="001A5D36">
              <w:rPr>
                <w:color w:val="000000"/>
              </w:rPr>
              <w:t xml:space="preserve">постановление Правительства Российской </w:t>
            </w:r>
            <w:r w:rsidR="005C01BB">
              <w:rPr>
                <w:color w:val="000000"/>
              </w:rPr>
              <w:br/>
            </w:r>
            <w:r w:rsidRPr="001A5D36">
              <w:rPr>
                <w:color w:val="000000"/>
              </w:rPr>
              <w:t xml:space="preserve">Федерации от 15 апреля </w:t>
            </w:r>
            <w:r w:rsidR="005C01BB">
              <w:rPr>
                <w:color w:val="000000"/>
              </w:rPr>
              <w:br/>
            </w:r>
            <w:r w:rsidRPr="001A5D36">
              <w:rPr>
                <w:color w:val="000000"/>
              </w:rPr>
              <w:t xml:space="preserve">2014 г. </w:t>
            </w:r>
            <w:r w:rsidR="00895127" w:rsidRPr="001A5D36">
              <w:rPr>
                <w:color w:val="000000"/>
              </w:rPr>
              <w:t>№</w:t>
            </w:r>
            <w:r w:rsidRPr="001A5D36">
              <w:rPr>
                <w:color w:val="000000"/>
              </w:rPr>
              <w:t xml:space="preserve"> 318</w:t>
            </w:r>
          </w:p>
        </w:tc>
        <w:tc>
          <w:tcPr>
            <w:tcW w:w="1391" w:type="dxa"/>
            <w:hideMark/>
          </w:tcPr>
          <w:p w14:paraId="0A7E98E1" w14:textId="77777777" w:rsidR="00A978E0" w:rsidRPr="001A5D36" w:rsidRDefault="00A978E0" w:rsidP="001A5D36">
            <w:pPr>
              <w:rPr>
                <w:color w:val="000000"/>
              </w:rPr>
            </w:pPr>
            <w:r w:rsidRPr="001A5D36">
              <w:rPr>
                <w:color w:val="000000"/>
              </w:rPr>
              <w:t>Министерство лесного хозяйства и природопользования Республики Тыва</w:t>
            </w:r>
          </w:p>
        </w:tc>
        <w:tc>
          <w:tcPr>
            <w:tcW w:w="1302" w:type="dxa"/>
            <w:hideMark/>
          </w:tcPr>
          <w:p w14:paraId="35BBAD68" w14:textId="77777777" w:rsidR="00A978E0" w:rsidRPr="001A5D36" w:rsidRDefault="00A978E0" w:rsidP="001A5D36">
            <w:pPr>
              <w:rPr>
                <w:color w:val="000000"/>
              </w:rPr>
            </w:pPr>
            <w:r w:rsidRPr="001A5D36">
              <w:rPr>
                <w:color w:val="000000"/>
              </w:rPr>
              <w:t> </w:t>
            </w:r>
          </w:p>
        </w:tc>
        <w:tc>
          <w:tcPr>
            <w:tcW w:w="1048" w:type="dxa"/>
            <w:hideMark/>
          </w:tcPr>
          <w:p w14:paraId="7BF83510" w14:textId="77777777" w:rsidR="00A978E0" w:rsidRPr="001A5D36" w:rsidRDefault="00A978E0" w:rsidP="001A5D36">
            <w:pPr>
              <w:rPr>
                <w:color w:val="000000"/>
              </w:rPr>
            </w:pPr>
            <w:r w:rsidRPr="001A5D36">
              <w:rPr>
                <w:color w:val="000000"/>
              </w:rPr>
              <w:t> </w:t>
            </w:r>
          </w:p>
        </w:tc>
      </w:tr>
      <w:tr w:rsidR="00482B98" w:rsidRPr="001A5D36" w14:paraId="34485268" w14:textId="77777777" w:rsidTr="00024453">
        <w:trPr>
          <w:trHeight w:val="20"/>
          <w:jc w:val="center"/>
        </w:trPr>
        <w:tc>
          <w:tcPr>
            <w:tcW w:w="476" w:type="dxa"/>
            <w:hideMark/>
          </w:tcPr>
          <w:p w14:paraId="5539FF53" w14:textId="77777777" w:rsidR="00A978E0" w:rsidRPr="001A5D36" w:rsidRDefault="00A978E0" w:rsidP="001A5D36">
            <w:pPr>
              <w:jc w:val="center"/>
              <w:rPr>
                <w:color w:val="000000"/>
              </w:rPr>
            </w:pPr>
            <w:r w:rsidRPr="001A5D36">
              <w:rPr>
                <w:color w:val="000000"/>
              </w:rPr>
              <w:t>7.</w:t>
            </w:r>
          </w:p>
        </w:tc>
        <w:tc>
          <w:tcPr>
            <w:tcW w:w="1737" w:type="dxa"/>
            <w:hideMark/>
          </w:tcPr>
          <w:p w14:paraId="2D04F9BB" w14:textId="77777777" w:rsidR="00A978E0" w:rsidRPr="001A5D36" w:rsidRDefault="00A978E0" w:rsidP="001A5D36">
            <w:pPr>
              <w:rPr>
                <w:color w:val="000000"/>
              </w:rPr>
            </w:pPr>
            <w:r w:rsidRPr="001A5D36">
              <w:rPr>
                <w:color w:val="000000"/>
              </w:rPr>
              <w:t>Лесистость территории</w:t>
            </w:r>
          </w:p>
        </w:tc>
        <w:tc>
          <w:tcPr>
            <w:tcW w:w="709" w:type="dxa"/>
            <w:hideMark/>
          </w:tcPr>
          <w:p w14:paraId="32ED47F6" w14:textId="77777777" w:rsidR="00A978E0" w:rsidRPr="001A5D36" w:rsidRDefault="00A978E0" w:rsidP="001A5D36">
            <w:pPr>
              <w:jc w:val="center"/>
              <w:rPr>
                <w:color w:val="000000"/>
              </w:rPr>
            </w:pPr>
            <w:r w:rsidRPr="001A5D36">
              <w:rPr>
                <w:color w:val="000000"/>
              </w:rPr>
              <w:t>процентов</w:t>
            </w:r>
          </w:p>
        </w:tc>
        <w:tc>
          <w:tcPr>
            <w:tcW w:w="992" w:type="dxa"/>
            <w:hideMark/>
          </w:tcPr>
          <w:p w14:paraId="53EE77B7" w14:textId="77777777" w:rsidR="00A978E0" w:rsidRPr="001A5D36" w:rsidRDefault="00A978E0" w:rsidP="001A5D36">
            <w:pPr>
              <w:jc w:val="center"/>
              <w:rPr>
                <w:color w:val="000000"/>
              </w:rPr>
            </w:pPr>
            <w:r w:rsidRPr="001A5D36">
              <w:rPr>
                <w:color w:val="000000"/>
              </w:rPr>
              <w:t>49,4</w:t>
            </w:r>
          </w:p>
        </w:tc>
        <w:tc>
          <w:tcPr>
            <w:tcW w:w="992" w:type="dxa"/>
            <w:hideMark/>
          </w:tcPr>
          <w:p w14:paraId="7E738F07" w14:textId="77777777" w:rsidR="00A978E0" w:rsidRPr="001A5D36" w:rsidRDefault="00A978E0" w:rsidP="001A5D36">
            <w:pPr>
              <w:jc w:val="center"/>
              <w:rPr>
                <w:color w:val="000000"/>
              </w:rPr>
            </w:pPr>
            <w:r w:rsidRPr="001A5D36">
              <w:rPr>
                <w:color w:val="000000"/>
              </w:rPr>
              <w:t>50,3</w:t>
            </w:r>
          </w:p>
        </w:tc>
        <w:tc>
          <w:tcPr>
            <w:tcW w:w="774" w:type="dxa"/>
            <w:hideMark/>
          </w:tcPr>
          <w:p w14:paraId="324300CC" w14:textId="77777777" w:rsidR="00A978E0" w:rsidRPr="001A5D36" w:rsidRDefault="00A978E0" w:rsidP="001A5D36">
            <w:pPr>
              <w:jc w:val="center"/>
              <w:rPr>
                <w:color w:val="000000"/>
              </w:rPr>
            </w:pPr>
            <w:r w:rsidRPr="001A5D36">
              <w:rPr>
                <w:color w:val="000000"/>
              </w:rPr>
              <w:t>49,4</w:t>
            </w:r>
          </w:p>
        </w:tc>
        <w:tc>
          <w:tcPr>
            <w:tcW w:w="923" w:type="dxa"/>
            <w:hideMark/>
          </w:tcPr>
          <w:p w14:paraId="4F825253" w14:textId="77777777" w:rsidR="00A978E0" w:rsidRPr="001A5D36" w:rsidRDefault="00A978E0" w:rsidP="001A5D36">
            <w:pPr>
              <w:jc w:val="center"/>
              <w:rPr>
                <w:color w:val="000000"/>
              </w:rPr>
            </w:pPr>
            <w:r w:rsidRPr="001A5D36">
              <w:rPr>
                <w:color w:val="000000"/>
              </w:rPr>
              <w:t>49,4</w:t>
            </w:r>
          </w:p>
        </w:tc>
        <w:tc>
          <w:tcPr>
            <w:tcW w:w="923" w:type="dxa"/>
            <w:hideMark/>
          </w:tcPr>
          <w:p w14:paraId="559D072D" w14:textId="77777777" w:rsidR="00A978E0" w:rsidRPr="001A5D36" w:rsidRDefault="00A978E0" w:rsidP="001A5D36">
            <w:pPr>
              <w:jc w:val="center"/>
              <w:rPr>
                <w:color w:val="000000"/>
              </w:rPr>
            </w:pPr>
            <w:r w:rsidRPr="001A5D36">
              <w:rPr>
                <w:color w:val="000000"/>
              </w:rPr>
              <w:t>49,4</w:t>
            </w:r>
          </w:p>
        </w:tc>
        <w:tc>
          <w:tcPr>
            <w:tcW w:w="923" w:type="dxa"/>
            <w:hideMark/>
          </w:tcPr>
          <w:p w14:paraId="04293F10" w14:textId="77777777" w:rsidR="00A978E0" w:rsidRPr="001A5D36" w:rsidRDefault="00A978E0" w:rsidP="001A5D36">
            <w:pPr>
              <w:jc w:val="center"/>
              <w:rPr>
                <w:color w:val="000000"/>
              </w:rPr>
            </w:pPr>
            <w:r w:rsidRPr="001A5D36">
              <w:rPr>
                <w:color w:val="000000"/>
              </w:rPr>
              <w:t>49,4</w:t>
            </w:r>
          </w:p>
        </w:tc>
        <w:tc>
          <w:tcPr>
            <w:tcW w:w="830" w:type="dxa"/>
            <w:hideMark/>
          </w:tcPr>
          <w:p w14:paraId="3D650A00" w14:textId="77777777" w:rsidR="00A978E0" w:rsidRPr="001A5D36" w:rsidRDefault="00A978E0" w:rsidP="001A5D36">
            <w:pPr>
              <w:jc w:val="center"/>
              <w:rPr>
                <w:color w:val="000000"/>
              </w:rPr>
            </w:pPr>
            <w:r w:rsidRPr="001A5D36">
              <w:rPr>
                <w:color w:val="000000"/>
              </w:rPr>
              <w:t>49,4</w:t>
            </w:r>
          </w:p>
        </w:tc>
        <w:tc>
          <w:tcPr>
            <w:tcW w:w="830" w:type="dxa"/>
            <w:hideMark/>
          </w:tcPr>
          <w:p w14:paraId="683D7CE3" w14:textId="77777777" w:rsidR="00A978E0" w:rsidRPr="001A5D36" w:rsidRDefault="00A978E0" w:rsidP="001A5D36">
            <w:pPr>
              <w:jc w:val="center"/>
              <w:rPr>
                <w:color w:val="000000"/>
              </w:rPr>
            </w:pPr>
            <w:r w:rsidRPr="001A5D36">
              <w:rPr>
                <w:color w:val="000000"/>
              </w:rPr>
              <w:t>49,4</w:t>
            </w:r>
          </w:p>
        </w:tc>
        <w:tc>
          <w:tcPr>
            <w:tcW w:w="762" w:type="dxa"/>
            <w:hideMark/>
          </w:tcPr>
          <w:p w14:paraId="19ECF6F8" w14:textId="77777777" w:rsidR="00A978E0" w:rsidRPr="001A5D36" w:rsidRDefault="00A978E0" w:rsidP="001A5D36">
            <w:pPr>
              <w:jc w:val="center"/>
              <w:rPr>
                <w:color w:val="000000"/>
              </w:rPr>
            </w:pPr>
            <w:r w:rsidRPr="001A5D36">
              <w:rPr>
                <w:color w:val="000000"/>
              </w:rPr>
              <w:t>49,4</w:t>
            </w:r>
          </w:p>
        </w:tc>
        <w:tc>
          <w:tcPr>
            <w:tcW w:w="1548" w:type="dxa"/>
            <w:hideMark/>
          </w:tcPr>
          <w:p w14:paraId="32CB4E27" w14:textId="26485CD7" w:rsidR="00A978E0" w:rsidRPr="001A5D36" w:rsidRDefault="00A978E0" w:rsidP="001A5D36">
            <w:pPr>
              <w:rPr>
                <w:color w:val="000000"/>
              </w:rPr>
            </w:pPr>
            <w:r w:rsidRPr="001A5D36">
              <w:rPr>
                <w:color w:val="000000"/>
              </w:rPr>
              <w:t xml:space="preserve">постановление Правительства Российской Федерации от </w:t>
            </w:r>
            <w:r w:rsidR="005C01BB">
              <w:rPr>
                <w:color w:val="000000"/>
              </w:rPr>
              <w:br/>
            </w:r>
            <w:r w:rsidRPr="001A5D36">
              <w:rPr>
                <w:color w:val="000000"/>
              </w:rPr>
              <w:t xml:space="preserve">15 апреля </w:t>
            </w:r>
            <w:r w:rsidR="005C01BB">
              <w:rPr>
                <w:color w:val="000000"/>
              </w:rPr>
              <w:br/>
            </w:r>
            <w:r w:rsidRPr="001A5D36">
              <w:rPr>
                <w:color w:val="000000"/>
              </w:rPr>
              <w:t xml:space="preserve">2014 г. </w:t>
            </w:r>
            <w:r w:rsidR="00895127" w:rsidRPr="001A5D36">
              <w:rPr>
                <w:color w:val="000000"/>
              </w:rPr>
              <w:t>№</w:t>
            </w:r>
            <w:r w:rsidRPr="001A5D36">
              <w:rPr>
                <w:color w:val="000000"/>
              </w:rPr>
              <w:t xml:space="preserve"> 318</w:t>
            </w:r>
          </w:p>
        </w:tc>
        <w:tc>
          <w:tcPr>
            <w:tcW w:w="1391" w:type="dxa"/>
            <w:hideMark/>
          </w:tcPr>
          <w:p w14:paraId="3C8201A3" w14:textId="77777777" w:rsidR="00A978E0" w:rsidRPr="001A5D36" w:rsidRDefault="00A978E0" w:rsidP="001A5D36">
            <w:pPr>
              <w:rPr>
                <w:color w:val="000000"/>
              </w:rPr>
            </w:pPr>
            <w:r w:rsidRPr="001A5D36">
              <w:rPr>
                <w:color w:val="000000"/>
              </w:rPr>
              <w:t>Министерство лесного хозяйства и природопользования Республики Тыва</w:t>
            </w:r>
          </w:p>
        </w:tc>
        <w:tc>
          <w:tcPr>
            <w:tcW w:w="1302" w:type="dxa"/>
            <w:hideMark/>
          </w:tcPr>
          <w:p w14:paraId="6285B164" w14:textId="77777777" w:rsidR="00A978E0" w:rsidRPr="001A5D36" w:rsidRDefault="00A978E0" w:rsidP="001A5D36">
            <w:pPr>
              <w:rPr>
                <w:color w:val="000000"/>
              </w:rPr>
            </w:pPr>
            <w:r w:rsidRPr="001A5D36">
              <w:rPr>
                <w:color w:val="000000"/>
              </w:rPr>
              <w:t> </w:t>
            </w:r>
          </w:p>
        </w:tc>
        <w:tc>
          <w:tcPr>
            <w:tcW w:w="1048" w:type="dxa"/>
            <w:hideMark/>
          </w:tcPr>
          <w:p w14:paraId="3DF327BD" w14:textId="77777777" w:rsidR="00A978E0" w:rsidRPr="001A5D36" w:rsidRDefault="00A978E0" w:rsidP="001A5D36">
            <w:pPr>
              <w:rPr>
                <w:color w:val="000000"/>
              </w:rPr>
            </w:pPr>
            <w:r w:rsidRPr="001A5D36">
              <w:rPr>
                <w:color w:val="000000"/>
              </w:rPr>
              <w:t> </w:t>
            </w:r>
          </w:p>
        </w:tc>
      </w:tr>
      <w:tr w:rsidR="00482B98" w:rsidRPr="001A5D36" w14:paraId="3E672635" w14:textId="77777777" w:rsidTr="00024453">
        <w:trPr>
          <w:trHeight w:val="20"/>
          <w:jc w:val="center"/>
        </w:trPr>
        <w:tc>
          <w:tcPr>
            <w:tcW w:w="476" w:type="dxa"/>
            <w:hideMark/>
          </w:tcPr>
          <w:p w14:paraId="558E23F7" w14:textId="411E619F" w:rsidR="00A978E0" w:rsidRPr="001A5D36" w:rsidRDefault="00A978E0" w:rsidP="001A5D36">
            <w:pPr>
              <w:jc w:val="center"/>
              <w:rPr>
                <w:color w:val="000000"/>
              </w:rPr>
            </w:pPr>
            <w:r w:rsidRPr="001A5D36">
              <w:rPr>
                <w:color w:val="000000"/>
              </w:rPr>
              <w:t>8</w:t>
            </w:r>
            <w:r w:rsidR="005C01BB">
              <w:rPr>
                <w:color w:val="000000"/>
              </w:rPr>
              <w:t>.</w:t>
            </w:r>
          </w:p>
        </w:tc>
        <w:tc>
          <w:tcPr>
            <w:tcW w:w="1737" w:type="dxa"/>
            <w:hideMark/>
          </w:tcPr>
          <w:p w14:paraId="49069FCF" w14:textId="77777777" w:rsidR="00A978E0" w:rsidRPr="001A5D36" w:rsidRDefault="00A978E0" w:rsidP="001A5D36">
            <w:pPr>
              <w:rPr>
                <w:color w:val="000000"/>
              </w:rPr>
            </w:pPr>
            <w:r w:rsidRPr="001A5D36">
              <w:rPr>
                <w:color w:val="000000"/>
              </w:rPr>
              <w:t>Отнесение площадей лесовосстановления к землям, на которых расположены леса</w:t>
            </w:r>
          </w:p>
        </w:tc>
        <w:tc>
          <w:tcPr>
            <w:tcW w:w="709" w:type="dxa"/>
            <w:hideMark/>
          </w:tcPr>
          <w:p w14:paraId="1E2DA350" w14:textId="00AA18F0" w:rsidR="00A978E0" w:rsidRPr="001A5D36" w:rsidRDefault="00A978E0" w:rsidP="001A5D36">
            <w:pPr>
              <w:jc w:val="center"/>
              <w:rPr>
                <w:color w:val="000000"/>
              </w:rPr>
            </w:pPr>
            <w:r w:rsidRPr="001A5D36">
              <w:rPr>
                <w:color w:val="000000"/>
              </w:rPr>
              <w:t>тыс. га</w:t>
            </w:r>
          </w:p>
        </w:tc>
        <w:tc>
          <w:tcPr>
            <w:tcW w:w="992" w:type="dxa"/>
            <w:hideMark/>
          </w:tcPr>
          <w:p w14:paraId="57DF091B" w14:textId="77777777" w:rsidR="00A978E0" w:rsidRPr="001A5D36" w:rsidRDefault="00A978E0" w:rsidP="001A5D36">
            <w:pPr>
              <w:jc w:val="center"/>
              <w:rPr>
                <w:color w:val="000000"/>
              </w:rPr>
            </w:pPr>
            <w:r w:rsidRPr="001A5D36">
              <w:rPr>
                <w:color w:val="000000"/>
              </w:rPr>
              <w:t>0</w:t>
            </w:r>
          </w:p>
        </w:tc>
        <w:tc>
          <w:tcPr>
            <w:tcW w:w="992" w:type="dxa"/>
            <w:hideMark/>
          </w:tcPr>
          <w:p w14:paraId="226D30DE" w14:textId="77777777" w:rsidR="00A978E0" w:rsidRPr="001A5D36" w:rsidRDefault="00A978E0" w:rsidP="001A5D36">
            <w:pPr>
              <w:jc w:val="center"/>
              <w:rPr>
                <w:color w:val="000000"/>
              </w:rPr>
            </w:pPr>
            <w:r w:rsidRPr="001A5D36">
              <w:rPr>
                <w:color w:val="000000"/>
              </w:rPr>
              <w:t>-</w:t>
            </w:r>
          </w:p>
        </w:tc>
        <w:tc>
          <w:tcPr>
            <w:tcW w:w="774" w:type="dxa"/>
            <w:hideMark/>
          </w:tcPr>
          <w:p w14:paraId="51F8893E" w14:textId="77777777" w:rsidR="00A978E0" w:rsidRPr="001A5D36" w:rsidRDefault="00A978E0" w:rsidP="001A5D36">
            <w:pPr>
              <w:jc w:val="center"/>
              <w:rPr>
                <w:color w:val="000000"/>
              </w:rPr>
            </w:pPr>
            <w:r w:rsidRPr="001A5D36">
              <w:rPr>
                <w:color w:val="000000"/>
              </w:rPr>
              <w:t>2,55</w:t>
            </w:r>
          </w:p>
        </w:tc>
        <w:tc>
          <w:tcPr>
            <w:tcW w:w="923" w:type="dxa"/>
            <w:hideMark/>
          </w:tcPr>
          <w:p w14:paraId="46B5EC22" w14:textId="77777777" w:rsidR="00A978E0" w:rsidRPr="001A5D36" w:rsidRDefault="00A978E0" w:rsidP="001A5D36">
            <w:pPr>
              <w:jc w:val="center"/>
              <w:rPr>
                <w:color w:val="000000"/>
              </w:rPr>
            </w:pPr>
            <w:r w:rsidRPr="001A5D36">
              <w:rPr>
                <w:color w:val="000000"/>
              </w:rPr>
              <w:t>5,05</w:t>
            </w:r>
          </w:p>
        </w:tc>
        <w:tc>
          <w:tcPr>
            <w:tcW w:w="923" w:type="dxa"/>
            <w:hideMark/>
          </w:tcPr>
          <w:p w14:paraId="4C30C1AC" w14:textId="77777777" w:rsidR="00A978E0" w:rsidRPr="001A5D36" w:rsidRDefault="00A978E0" w:rsidP="001A5D36">
            <w:pPr>
              <w:jc w:val="center"/>
              <w:rPr>
                <w:color w:val="000000"/>
              </w:rPr>
            </w:pPr>
            <w:r w:rsidRPr="001A5D36">
              <w:rPr>
                <w:color w:val="000000"/>
              </w:rPr>
              <w:t>7,55</w:t>
            </w:r>
          </w:p>
        </w:tc>
        <w:tc>
          <w:tcPr>
            <w:tcW w:w="923" w:type="dxa"/>
            <w:hideMark/>
          </w:tcPr>
          <w:p w14:paraId="0582BDDA" w14:textId="77777777" w:rsidR="00A978E0" w:rsidRPr="001A5D36" w:rsidRDefault="00A978E0" w:rsidP="001A5D36">
            <w:pPr>
              <w:jc w:val="center"/>
              <w:rPr>
                <w:color w:val="000000"/>
              </w:rPr>
            </w:pPr>
            <w:r w:rsidRPr="001A5D36">
              <w:rPr>
                <w:color w:val="000000"/>
              </w:rPr>
              <w:t>10,05</w:t>
            </w:r>
          </w:p>
        </w:tc>
        <w:tc>
          <w:tcPr>
            <w:tcW w:w="830" w:type="dxa"/>
            <w:hideMark/>
          </w:tcPr>
          <w:p w14:paraId="03BA09EC" w14:textId="77777777" w:rsidR="00A978E0" w:rsidRPr="001A5D36" w:rsidRDefault="00A978E0" w:rsidP="001A5D36">
            <w:pPr>
              <w:jc w:val="center"/>
              <w:rPr>
                <w:color w:val="000000"/>
              </w:rPr>
            </w:pPr>
            <w:r w:rsidRPr="001A5D36">
              <w:rPr>
                <w:color w:val="000000"/>
              </w:rPr>
              <w:t>12,55</w:t>
            </w:r>
          </w:p>
        </w:tc>
        <w:tc>
          <w:tcPr>
            <w:tcW w:w="830" w:type="dxa"/>
            <w:hideMark/>
          </w:tcPr>
          <w:p w14:paraId="131B5F48" w14:textId="77777777" w:rsidR="00A978E0" w:rsidRPr="001A5D36" w:rsidRDefault="00A978E0" w:rsidP="001A5D36">
            <w:pPr>
              <w:jc w:val="center"/>
              <w:rPr>
                <w:color w:val="000000"/>
              </w:rPr>
            </w:pPr>
            <w:r w:rsidRPr="001A5D36">
              <w:rPr>
                <w:color w:val="000000"/>
              </w:rPr>
              <w:t>15,05</w:t>
            </w:r>
          </w:p>
        </w:tc>
        <w:tc>
          <w:tcPr>
            <w:tcW w:w="762" w:type="dxa"/>
            <w:hideMark/>
          </w:tcPr>
          <w:p w14:paraId="1C22F7A5" w14:textId="77777777" w:rsidR="00A978E0" w:rsidRPr="001A5D36" w:rsidRDefault="00A978E0" w:rsidP="001A5D36">
            <w:pPr>
              <w:jc w:val="center"/>
              <w:rPr>
                <w:color w:val="000000"/>
              </w:rPr>
            </w:pPr>
            <w:r w:rsidRPr="001A5D36">
              <w:rPr>
                <w:color w:val="000000"/>
              </w:rPr>
              <w:t> </w:t>
            </w:r>
          </w:p>
        </w:tc>
        <w:tc>
          <w:tcPr>
            <w:tcW w:w="1548" w:type="dxa"/>
            <w:hideMark/>
          </w:tcPr>
          <w:p w14:paraId="0483280C" w14:textId="77777777" w:rsidR="00A978E0" w:rsidRPr="001A5D36" w:rsidRDefault="00A978E0" w:rsidP="001A5D36">
            <w:pPr>
              <w:rPr>
                <w:color w:val="000000"/>
              </w:rPr>
            </w:pPr>
            <w:r w:rsidRPr="001A5D36">
              <w:rPr>
                <w:color w:val="000000"/>
              </w:rPr>
              <w:t> </w:t>
            </w:r>
          </w:p>
        </w:tc>
        <w:tc>
          <w:tcPr>
            <w:tcW w:w="1391" w:type="dxa"/>
            <w:hideMark/>
          </w:tcPr>
          <w:p w14:paraId="36A40331" w14:textId="77777777" w:rsidR="00A978E0" w:rsidRPr="001A5D36" w:rsidRDefault="00A978E0" w:rsidP="001A5D36">
            <w:pPr>
              <w:rPr>
                <w:color w:val="000000"/>
              </w:rPr>
            </w:pPr>
            <w:r w:rsidRPr="001A5D36">
              <w:rPr>
                <w:color w:val="000000"/>
              </w:rPr>
              <w:t>Министерство лесного хозяйства и природопользования Республики Тыва</w:t>
            </w:r>
          </w:p>
        </w:tc>
        <w:tc>
          <w:tcPr>
            <w:tcW w:w="1302" w:type="dxa"/>
            <w:hideMark/>
          </w:tcPr>
          <w:p w14:paraId="4D1B366F" w14:textId="37A6E195" w:rsidR="00A978E0" w:rsidRPr="001A5D36" w:rsidRDefault="00A978E0" w:rsidP="001A5D36">
            <w:pPr>
              <w:rPr>
                <w:color w:val="000000"/>
              </w:rPr>
            </w:pPr>
            <w:r w:rsidRPr="001A5D36">
              <w:rPr>
                <w:color w:val="000000"/>
              </w:rPr>
              <w:t xml:space="preserve">федеральный проект </w:t>
            </w:r>
            <w:r w:rsidR="00895127" w:rsidRPr="001A5D36">
              <w:rPr>
                <w:color w:val="000000"/>
              </w:rPr>
              <w:t>«</w:t>
            </w:r>
            <w:r w:rsidRPr="001A5D36">
              <w:rPr>
                <w:color w:val="000000"/>
              </w:rPr>
              <w:t>Сохранение лесов</w:t>
            </w:r>
            <w:r w:rsidR="00895127" w:rsidRPr="001A5D36">
              <w:rPr>
                <w:color w:val="000000"/>
              </w:rPr>
              <w:t>»</w:t>
            </w:r>
          </w:p>
        </w:tc>
        <w:tc>
          <w:tcPr>
            <w:tcW w:w="1048" w:type="dxa"/>
            <w:hideMark/>
          </w:tcPr>
          <w:p w14:paraId="28040CAE" w14:textId="40A1C8BB" w:rsidR="00A978E0" w:rsidRPr="001A5D36" w:rsidRDefault="00A978E0" w:rsidP="001A5D36">
            <w:pPr>
              <w:rPr>
                <w:color w:val="000000"/>
              </w:rPr>
            </w:pPr>
            <w:r w:rsidRPr="001A5D36">
              <w:rPr>
                <w:color w:val="000000"/>
              </w:rPr>
              <w:t xml:space="preserve">ЕМИСС </w:t>
            </w:r>
            <w:r w:rsidR="00895127" w:rsidRPr="001A5D36">
              <w:rPr>
                <w:color w:val="000000"/>
              </w:rPr>
              <w:t>«</w:t>
            </w:r>
            <w:r w:rsidRPr="001A5D36">
              <w:rPr>
                <w:color w:val="000000"/>
              </w:rPr>
              <w:t>Государственная статистика</w:t>
            </w:r>
            <w:r w:rsidR="00895127" w:rsidRPr="001A5D36">
              <w:rPr>
                <w:color w:val="000000"/>
              </w:rPr>
              <w:t>»</w:t>
            </w:r>
          </w:p>
        </w:tc>
      </w:tr>
      <w:tr w:rsidR="00482B98" w:rsidRPr="001A5D36" w14:paraId="4503511F" w14:textId="77777777" w:rsidTr="00024453">
        <w:trPr>
          <w:trHeight w:val="20"/>
          <w:jc w:val="center"/>
        </w:trPr>
        <w:tc>
          <w:tcPr>
            <w:tcW w:w="476" w:type="dxa"/>
            <w:hideMark/>
          </w:tcPr>
          <w:p w14:paraId="1631A589" w14:textId="4593EF79" w:rsidR="00A978E0" w:rsidRPr="001A5D36" w:rsidRDefault="00A978E0" w:rsidP="001A5D36">
            <w:pPr>
              <w:jc w:val="center"/>
              <w:rPr>
                <w:color w:val="000000"/>
              </w:rPr>
            </w:pPr>
            <w:r w:rsidRPr="001A5D36">
              <w:rPr>
                <w:color w:val="000000"/>
              </w:rPr>
              <w:t>9</w:t>
            </w:r>
            <w:r w:rsidR="005C01BB">
              <w:rPr>
                <w:color w:val="000000"/>
              </w:rPr>
              <w:t>.</w:t>
            </w:r>
          </w:p>
        </w:tc>
        <w:tc>
          <w:tcPr>
            <w:tcW w:w="1737" w:type="dxa"/>
            <w:hideMark/>
          </w:tcPr>
          <w:p w14:paraId="09A829ED" w14:textId="77777777" w:rsidR="00A978E0" w:rsidRPr="001A5D36" w:rsidRDefault="00A978E0" w:rsidP="001A5D36">
            <w:pPr>
              <w:rPr>
                <w:color w:val="000000"/>
              </w:rPr>
            </w:pPr>
            <w:r w:rsidRPr="001A5D36">
              <w:rPr>
                <w:color w:val="000000"/>
              </w:rPr>
              <w:t>Сокращение площади лесных по</w:t>
            </w:r>
            <w:r w:rsidRPr="001A5D36">
              <w:rPr>
                <w:color w:val="000000"/>
              </w:rPr>
              <w:lastRenderedPageBreak/>
              <w:t>жаров на землях лесного фонда по отношению к 2021 году</w:t>
            </w:r>
          </w:p>
        </w:tc>
        <w:tc>
          <w:tcPr>
            <w:tcW w:w="709" w:type="dxa"/>
            <w:hideMark/>
          </w:tcPr>
          <w:p w14:paraId="135D2292" w14:textId="77777777" w:rsidR="00A978E0" w:rsidRPr="001A5D36" w:rsidRDefault="00A978E0" w:rsidP="001A5D36">
            <w:pPr>
              <w:jc w:val="center"/>
              <w:rPr>
                <w:color w:val="000000"/>
              </w:rPr>
            </w:pPr>
            <w:r w:rsidRPr="001A5D36">
              <w:rPr>
                <w:color w:val="000000"/>
              </w:rPr>
              <w:lastRenderedPageBreak/>
              <w:t>процентов</w:t>
            </w:r>
          </w:p>
        </w:tc>
        <w:tc>
          <w:tcPr>
            <w:tcW w:w="992" w:type="dxa"/>
            <w:hideMark/>
          </w:tcPr>
          <w:p w14:paraId="7703FABA" w14:textId="77777777" w:rsidR="00A978E0" w:rsidRPr="001A5D36" w:rsidRDefault="00A978E0" w:rsidP="001A5D36">
            <w:pPr>
              <w:jc w:val="center"/>
              <w:rPr>
                <w:color w:val="000000"/>
              </w:rPr>
            </w:pPr>
            <w:r w:rsidRPr="001A5D36">
              <w:rPr>
                <w:color w:val="000000"/>
              </w:rPr>
              <w:t>0</w:t>
            </w:r>
          </w:p>
        </w:tc>
        <w:tc>
          <w:tcPr>
            <w:tcW w:w="992" w:type="dxa"/>
            <w:hideMark/>
          </w:tcPr>
          <w:p w14:paraId="6EB69A8B" w14:textId="77777777" w:rsidR="00A978E0" w:rsidRPr="001A5D36" w:rsidRDefault="00A978E0" w:rsidP="001A5D36">
            <w:pPr>
              <w:jc w:val="center"/>
              <w:rPr>
                <w:color w:val="000000"/>
              </w:rPr>
            </w:pPr>
            <w:r w:rsidRPr="001A5D36">
              <w:rPr>
                <w:color w:val="000000"/>
              </w:rPr>
              <w:t>-</w:t>
            </w:r>
          </w:p>
        </w:tc>
        <w:tc>
          <w:tcPr>
            <w:tcW w:w="774" w:type="dxa"/>
            <w:hideMark/>
          </w:tcPr>
          <w:p w14:paraId="6E53B2C4" w14:textId="77777777" w:rsidR="00A978E0" w:rsidRPr="001A5D36" w:rsidRDefault="00A978E0" w:rsidP="001A5D36">
            <w:pPr>
              <w:jc w:val="center"/>
              <w:rPr>
                <w:color w:val="000000"/>
              </w:rPr>
            </w:pPr>
            <w:r w:rsidRPr="001A5D36">
              <w:rPr>
                <w:color w:val="000000"/>
              </w:rPr>
              <w:t>25</w:t>
            </w:r>
          </w:p>
        </w:tc>
        <w:tc>
          <w:tcPr>
            <w:tcW w:w="923" w:type="dxa"/>
            <w:hideMark/>
          </w:tcPr>
          <w:p w14:paraId="1BFDF52D" w14:textId="77777777" w:rsidR="00A978E0" w:rsidRPr="001A5D36" w:rsidRDefault="00A978E0" w:rsidP="001A5D36">
            <w:pPr>
              <w:jc w:val="center"/>
              <w:rPr>
                <w:color w:val="000000"/>
              </w:rPr>
            </w:pPr>
            <w:r w:rsidRPr="001A5D36">
              <w:rPr>
                <w:color w:val="000000"/>
              </w:rPr>
              <w:t>30</w:t>
            </w:r>
          </w:p>
        </w:tc>
        <w:tc>
          <w:tcPr>
            <w:tcW w:w="923" w:type="dxa"/>
            <w:hideMark/>
          </w:tcPr>
          <w:p w14:paraId="78B38F71" w14:textId="77777777" w:rsidR="00A978E0" w:rsidRPr="001A5D36" w:rsidRDefault="00A978E0" w:rsidP="001A5D36">
            <w:pPr>
              <w:jc w:val="center"/>
              <w:rPr>
                <w:color w:val="000000"/>
              </w:rPr>
            </w:pPr>
            <w:r w:rsidRPr="001A5D36">
              <w:rPr>
                <w:color w:val="000000"/>
              </w:rPr>
              <w:t>35</w:t>
            </w:r>
          </w:p>
        </w:tc>
        <w:tc>
          <w:tcPr>
            <w:tcW w:w="923" w:type="dxa"/>
            <w:hideMark/>
          </w:tcPr>
          <w:p w14:paraId="1B92E8ED" w14:textId="77777777" w:rsidR="00A978E0" w:rsidRPr="001A5D36" w:rsidRDefault="00A978E0" w:rsidP="001A5D36">
            <w:pPr>
              <w:jc w:val="center"/>
              <w:rPr>
                <w:color w:val="000000"/>
              </w:rPr>
            </w:pPr>
            <w:r w:rsidRPr="001A5D36">
              <w:rPr>
                <w:color w:val="000000"/>
              </w:rPr>
              <w:t>40</w:t>
            </w:r>
          </w:p>
        </w:tc>
        <w:tc>
          <w:tcPr>
            <w:tcW w:w="830" w:type="dxa"/>
            <w:hideMark/>
          </w:tcPr>
          <w:p w14:paraId="6DFE7DC6" w14:textId="77777777" w:rsidR="00A978E0" w:rsidRPr="001A5D36" w:rsidRDefault="00A978E0" w:rsidP="001A5D36">
            <w:pPr>
              <w:jc w:val="center"/>
              <w:rPr>
                <w:color w:val="000000"/>
              </w:rPr>
            </w:pPr>
            <w:r w:rsidRPr="001A5D36">
              <w:rPr>
                <w:color w:val="000000"/>
              </w:rPr>
              <w:t>45</w:t>
            </w:r>
          </w:p>
        </w:tc>
        <w:tc>
          <w:tcPr>
            <w:tcW w:w="830" w:type="dxa"/>
            <w:hideMark/>
          </w:tcPr>
          <w:p w14:paraId="572BFF2D" w14:textId="77777777" w:rsidR="00A978E0" w:rsidRPr="001A5D36" w:rsidRDefault="00A978E0" w:rsidP="001A5D36">
            <w:pPr>
              <w:jc w:val="center"/>
              <w:rPr>
                <w:color w:val="000000"/>
              </w:rPr>
            </w:pPr>
            <w:r w:rsidRPr="001A5D36">
              <w:rPr>
                <w:color w:val="000000"/>
              </w:rPr>
              <w:t>50</w:t>
            </w:r>
          </w:p>
        </w:tc>
        <w:tc>
          <w:tcPr>
            <w:tcW w:w="762" w:type="dxa"/>
            <w:hideMark/>
          </w:tcPr>
          <w:p w14:paraId="4DE95111" w14:textId="77777777" w:rsidR="00A978E0" w:rsidRPr="001A5D36" w:rsidRDefault="00A978E0" w:rsidP="001A5D36">
            <w:pPr>
              <w:jc w:val="center"/>
              <w:rPr>
                <w:color w:val="000000"/>
              </w:rPr>
            </w:pPr>
            <w:r w:rsidRPr="001A5D36">
              <w:rPr>
                <w:color w:val="000000"/>
              </w:rPr>
              <w:t> </w:t>
            </w:r>
          </w:p>
        </w:tc>
        <w:tc>
          <w:tcPr>
            <w:tcW w:w="1548" w:type="dxa"/>
            <w:hideMark/>
          </w:tcPr>
          <w:p w14:paraId="0AD7CC5A" w14:textId="77777777" w:rsidR="00A978E0" w:rsidRPr="001A5D36" w:rsidRDefault="00A978E0" w:rsidP="001A5D36">
            <w:pPr>
              <w:rPr>
                <w:color w:val="000000"/>
              </w:rPr>
            </w:pPr>
            <w:r w:rsidRPr="001A5D36">
              <w:rPr>
                <w:color w:val="000000"/>
              </w:rPr>
              <w:t> </w:t>
            </w:r>
          </w:p>
        </w:tc>
        <w:tc>
          <w:tcPr>
            <w:tcW w:w="1391" w:type="dxa"/>
            <w:hideMark/>
          </w:tcPr>
          <w:p w14:paraId="13C73DA3" w14:textId="77777777" w:rsidR="00A978E0" w:rsidRPr="001A5D36" w:rsidRDefault="00A978E0" w:rsidP="001A5D36">
            <w:pPr>
              <w:rPr>
                <w:color w:val="000000"/>
              </w:rPr>
            </w:pPr>
            <w:r w:rsidRPr="001A5D36">
              <w:rPr>
                <w:color w:val="000000"/>
              </w:rPr>
              <w:t>Министерство лесного хо</w:t>
            </w:r>
            <w:r w:rsidRPr="001A5D36">
              <w:rPr>
                <w:color w:val="000000"/>
              </w:rPr>
              <w:lastRenderedPageBreak/>
              <w:t>зяйства и природопользования Республики Тыва</w:t>
            </w:r>
          </w:p>
        </w:tc>
        <w:tc>
          <w:tcPr>
            <w:tcW w:w="1302" w:type="dxa"/>
            <w:hideMark/>
          </w:tcPr>
          <w:p w14:paraId="5D945EBE" w14:textId="7BC5BA00" w:rsidR="00A978E0" w:rsidRPr="001A5D36" w:rsidRDefault="00A978E0" w:rsidP="001A5D36">
            <w:pPr>
              <w:rPr>
                <w:color w:val="000000"/>
              </w:rPr>
            </w:pPr>
            <w:r w:rsidRPr="001A5D36">
              <w:rPr>
                <w:color w:val="000000"/>
              </w:rPr>
              <w:lastRenderedPageBreak/>
              <w:t xml:space="preserve">федеральный проект </w:t>
            </w:r>
            <w:r w:rsidR="00895127" w:rsidRPr="001A5D36">
              <w:rPr>
                <w:color w:val="000000"/>
              </w:rPr>
              <w:t>«</w:t>
            </w:r>
            <w:r w:rsidRPr="001A5D36">
              <w:rPr>
                <w:color w:val="000000"/>
              </w:rPr>
              <w:t>Со</w:t>
            </w:r>
            <w:r w:rsidRPr="001A5D36">
              <w:rPr>
                <w:color w:val="000000"/>
              </w:rPr>
              <w:lastRenderedPageBreak/>
              <w:t>хранение лесов</w:t>
            </w:r>
            <w:r w:rsidR="00895127" w:rsidRPr="001A5D36">
              <w:rPr>
                <w:color w:val="000000"/>
              </w:rPr>
              <w:t>»</w:t>
            </w:r>
          </w:p>
        </w:tc>
        <w:tc>
          <w:tcPr>
            <w:tcW w:w="1048" w:type="dxa"/>
            <w:hideMark/>
          </w:tcPr>
          <w:p w14:paraId="200398A2" w14:textId="4E12242A" w:rsidR="00A978E0" w:rsidRPr="001A5D36" w:rsidRDefault="00A978E0" w:rsidP="001A5D36">
            <w:pPr>
              <w:rPr>
                <w:color w:val="000000"/>
              </w:rPr>
            </w:pPr>
            <w:r w:rsidRPr="001A5D36">
              <w:rPr>
                <w:color w:val="000000"/>
              </w:rPr>
              <w:lastRenderedPageBreak/>
              <w:t xml:space="preserve">ЕМИСС </w:t>
            </w:r>
            <w:r w:rsidR="00895127" w:rsidRPr="001A5D36">
              <w:rPr>
                <w:color w:val="000000"/>
              </w:rPr>
              <w:t>«</w:t>
            </w:r>
            <w:r w:rsidRPr="001A5D36">
              <w:rPr>
                <w:color w:val="000000"/>
              </w:rPr>
              <w:t>Государ</w:t>
            </w:r>
            <w:r w:rsidRPr="001A5D36">
              <w:rPr>
                <w:color w:val="000000"/>
              </w:rPr>
              <w:lastRenderedPageBreak/>
              <w:t>ственная статистика</w:t>
            </w:r>
            <w:r w:rsidR="00895127" w:rsidRPr="001A5D36">
              <w:rPr>
                <w:color w:val="000000"/>
              </w:rPr>
              <w:t>»</w:t>
            </w:r>
          </w:p>
        </w:tc>
      </w:tr>
      <w:tr w:rsidR="00482B98" w:rsidRPr="001A5D36" w14:paraId="0EC12B1C" w14:textId="77777777" w:rsidTr="00024453">
        <w:trPr>
          <w:trHeight w:val="20"/>
          <w:jc w:val="center"/>
        </w:trPr>
        <w:tc>
          <w:tcPr>
            <w:tcW w:w="476" w:type="dxa"/>
            <w:hideMark/>
          </w:tcPr>
          <w:p w14:paraId="2B4BFD09" w14:textId="5756BF36" w:rsidR="00A978E0" w:rsidRPr="001A5D36" w:rsidRDefault="00A978E0" w:rsidP="001A5D36">
            <w:pPr>
              <w:jc w:val="center"/>
              <w:rPr>
                <w:color w:val="000000"/>
              </w:rPr>
            </w:pPr>
            <w:r w:rsidRPr="001A5D36">
              <w:rPr>
                <w:color w:val="000000"/>
              </w:rPr>
              <w:lastRenderedPageBreak/>
              <w:t>10</w:t>
            </w:r>
            <w:r w:rsidR="005C01BB">
              <w:rPr>
                <w:color w:val="000000"/>
              </w:rPr>
              <w:t>.</w:t>
            </w:r>
          </w:p>
        </w:tc>
        <w:tc>
          <w:tcPr>
            <w:tcW w:w="1737" w:type="dxa"/>
            <w:hideMark/>
          </w:tcPr>
          <w:p w14:paraId="1D3715E4" w14:textId="77777777" w:rsidR="00A978E0" w:rsidRPr="001A5D36" w:rsidRDefault="00A978E0" w:rsidP="001A5D36">
            <w:pPr>
              <w:rPr>
                <w:color w:val="000000"/>
              </w:rPr>
            </w:pPr>
            <w:r w:rsidRPr="001A5D36">
              <w:rPr>
                <w:color w:val="000000"/>
              </w:rPr>
              <w:t xml:space="preserve">Проведены мероприятия по увеличению площади лесовосстановления на лесных участках, не переданных в аренду, в том числе вокруг городов и промышленных центров </w:t>
            </w:r>
          </w:p>
        </w:tc>
        <w:tc>
          <w:tcPr>
            <w:tcW w:w="709" w:type="dxa"/>
            <w:hideMark/>
          </w:tcPr>
          <w:p w14:paraId="654F9A93" w14:textId="188B5C4C" w:rsidR="00A978E0" w:rsidRPr="001A5D36" w:rsidRDefault="00A978E0" w:rsidP="001A5D36">
            <w:pPr>
              <w:jc w:val="center"/>
              <w:rPr>
                <w:color w:val="000000"/>
              </w:rPr>
            </w:pPr>
            <w:r w:rsidRPr="001A5D36">
              <w:rPr>
                <w:color w:val="000000"/>
              </w:rPr>
              <w:t>тыс. га</w:t>
            </w:r>
          </w:p>
        </w:tc>
        <w:tc>
          <w:tcPr>
            <w:tcW w:w="992" w:type="dxa"/>
            <w:hideMark/>
          </w:tcPr>
          <w:p w14:paraId="39E9F5EF" w14:textId="77777777" w:rsidR="00A978E0" w:rsidRPr="001A5D36" w:rsidRDefault="00A978E0" w:rsidP="001A5D36">
            <w:pPr>
              <w:jc w:val="center"/>
              <w:rPr>
                <w:color w:val="000000"/>
              </w:rPr>
            </w:pPr>
            <w:r w:rsidRPr="001A5D36">
              <w:rPr>
                <w:color w:val="000000"/>
              </w:rPr>
              <w:t>0</w:t>
            </w:r>
          </w:p>
        </w:tc>
        <w:tc>
          <w:tcPr>
            <w:tcW w:w="992" w:type="dxa"/>
            <w:hideMark/>
          </w:tcPr>
          <w:p w14:paraId="5F8CA751" w14:textId="77777777" w:rsidR="00A978E0" w:rsidRPr="001A5D36" w:rsidRDefault="00A978E0" w:rsidP="001A5D36">
            <w:pPr>
              <w:jc w:val="center"/>
              <w:rPr>
                <w:color w:val="000000"/>
              </w:rPr>
            </w:pPr>
            <w:r w:rsidRPr="001A5D36">
              <w:rPr>
                <w:color w:val="000000"/>
              </w:rPr>
              <w:t>-</w:t>
            </w:r>
          </w:p>
        </w:tc>
        <w:tc>
          <w:tcPr>
            <w:tcW w:w="774" w:type="dxa"/>
            <w:hideMark/>
          </w:tcPr>
          <w:p w14:paraId="31FBB1EF" w14:textId="77777777" w:rsidR="00A978E0" w:rsidRPr="001A5D36" w:rsidRDefault="00A978E0" w:rsidP="001A5D36">
            <w:pPr>
              <w:jc w:val="center"/>
              <w:rPr>
                <w:color w:val="000000"/>
              </w:rPr>
            </w:pPr>
            <w:r w:rsidRPr="001A5D36">
              <w:rPr>
                <w:color w:val="000000"/>
              </w:rPr>
              <w:t>6</w:t>
            </w:r>
          </w:p>
        </w:tc>
        <w:tc>
          <w:tcPr>
            <w:tcW w:w="923" w:type="dxa"/>
            <w:hideMark/>
          </w:tcPr>
          <w:p w14:paraId="1FE5D9B2" w14:textId="77777777" w:rsidR="00A978E0" w:rsidRPr="001A5D36" w:rsidRDefault="00A978E0" w:rsidP="001A5D36">
            <w:pPr>
              <w:jc w:val="center"/>
              <w:rPr>
                <w:color w:val="000000"/>
              </w:rPr>
            </w:pPr>
            <w:r w:rsidRPr="001A5D36">
              <w:rPr>
                <w:color w:val="000000"/>
              </w:rPr>
              <w:t>12</w:t>
            </w:r>
          </w:p>
        </w:tc>
        <w:tc>
          <w:tcPr>
            <w:tcW w:w="923" w:type="dxa"/>
            <w:hideMark/>
          </w:tcPr>
          <w:p w14:paraId="4FDD3A29" w14:textId="77777777" w:rsidR="00A978E0" w:rsidRPr="001A5D36" w:rsidRDefault="00A978E0" w:rsidP="001A5D36">
            <w:pPr>
              <w:jc w:val="center"/>
              <w:rPr>
                <w:color w:val="000000"/>
              </w:rPr>
            </w:pPr>
            <w:r w:rsidRPr="001A5D36">
              <w:rPr>
                <w:color w:val="000000"/>
              </w:rPr>
              <w:t>18</w:t>
            </w:r>
          </w:p>
        </w:tc>
        <w:tc>
          <w:tcPr>
            <w:tcW w:w="923" w:type="dxa"/>
            <w:hideMark/>
          </w:tcPr>
          <w:p w14:paraId="750D0F15" w14:textId="77777777" w:rsidR="00A978E0" w:rsidRPr="001A5D36" w:rsidRDefault="00A978E0" w:rsidP="001A5D36">
            <w:pPr>
              <w:jc w:val="center"/>
              <w:rPr>
                <w:color w:val="000000"/>
              </w:rPr>
            </w:pPr>
            <w:r w:rsidRPr="001A5D36">
              <w:rPr>
                <w:color w:val="000000"/>
              </w:rPr>
              <w:t>24</w:t>
            </w:r>
          </w:p>
        </w:tc>
        <w:tc>
          <w:tcPr>
            <w:tcW w:w="830" w:type="dxa"/>
            <w:hideMark/>
          </w:tcPr>
          <w:p w14:paraId="110890D1" w14:textId="77777777" w:rsidR="00A978E0" w:rsidRPr="001A5D36" w:rsidRDefault="00A978E0" w:rsidP="001A5D36">
            <w:pPr>
              <w:jc w:val="center"/>
              <w:rPr>
                <w:color w:val="000000"/>
              </w:rPr>
            </w:pPr>
            <w:r w:rsidRPr="001A5D36">
              <w:rPr>
                <w:color w:val="000000"/>
              </w:rPr>
              <w:t>30</w:t>
            </w:r>
          </w:p>
        </w:tc>
        <w:tc>
          <w:tcPr>
            <w:tcW w:w="830" w:type="dxa"/>
            <w:hideMark/>
          </w:tcPr>
          <w:p w14:paraId="10A862E4" w14:textId="77777777" w:rsidR="00A978E0" w:rsidRPr="001A5D36" w:rsidRDefault="00A978E0" w:rsidP="001A5D36">
            <w:pPr>
              <w:jc w:val="center"/>
              <w:rPr>
                <w:color w:val="000000"/>
              </w:rPr>
            </w:pPr>
            <w:r w:rsidRPr="001A5D36">
              <w:rPr>
                <w:color w:val="000000"/>
              </w:rPr>
              <w:t>36</w:t>
            </w:r>
          </w:p>
        </w:tc>
        <w:tc>
          <w:tcPr>
            <w:tcW w:w="762" w:type="dxa"/>
            <w:hideMark/>
          </w:tcPr>
          <w:p w14:paraId="26E68AD0" w14:textId="77777777" w:rsidR="00A978E0" w:rsidRPr="001A5D36" w:rsidRDefault="00A978E0" w:rsidP="001A5D36">
            <w:pPr>
              <w:jc w:val="center"/>
              <w:rPr>
                <w:color w:val="000000"/>
              </w:rPr>
            </w:pPr>
            <w:r w:rsidRPr="001A5D36">
              <w:rPr>
                <w:color w:val="000000"/>
              </w:rPr>
              <w:t> </w:t>
            </w:r>
          </w:p>
        </w:tc>
        <w:tc>
          <w:tcPr>
            <w:tcW w:w="1548" w:type="dxa"/>
            <w:hideMark/>
          </w:tcPr>
          <w:p w14:paraId="75681A10" w14:textId="77777777" w:rsidR="00A978E0" w:rsidRPr="001A5D36" w:rsidRDefault="00A978E0" w:rsidP="001A5D36">
            <w:pPr>
              <w:rPr>
                <w:color w:val="000000"/>
              </w:rPr>
            </w:pPr>
            <w:r w:rsidRPr="001A5D36">
              <w:rPr>
                <w:color w:val="000000"/>
              </w:rPr>
              <w:t> </w:t>
            </w:r>
          </w:p>
        </w:tc>
        <w:tc>
          <w:tcPr>
            <w:tcW w:w="1391" w:type="dxa"/>
            <w:hideMark/>
          </w:tcPr>
          <w:p w14:paraId="35BCC31C" w14:textId="77777777" w:rsidR="00A978E0" w:rsidRPr="001A5D36" w:rsidRDefault="00A978E0" w:rsidP="001A5D36">
            <w:pPr>
              <w:rPr>
                <w:color w:val="000000"/>
              </w:rPr>
            </w:pPr>
            <w:r w:rsidRPr="001A5D36">
              <w:rPr>
                <w:color w:val="000000"/>
              </w:rPr>
              <w:t>Министерство лесного хозяйства и природопользования Республики Тыва</w:t>
            </w:r>
          </w:p>
        </w:tc>
        <w:tc>
          <w:tcPr>
            <w:tcW w:w="1302" w:type="dxa"/>
            <w:hideMark/>
          </w:tcPr>
          <w:p w14:paraId="2595E735" w14:textId="37F5FC1D" w:rsidR="00A978E0" w:rsidRPr="001A5D36" w:rsidRDefault="00A978E0" w:rsidP="001A5D36">
            <w:pPr>
              <w:rPr>
                <w:color w:val="000000"/>
              </w:rPr>
            </w:pPr>
            <w:r w:rsidRPr="001A5D36">
              <w:rPr>
                <w:color w:val="000000"/>
              </w:rPr>
              <w:t xml:space="preserve">федеральный проект </w:t>
            </w:r>
            <w:r w:rsidR="00B25B83" w:rsidRPr="001A5D36">
              <w:rPr>
                <w:color w:val="000000"/>
              </w:rPr>
              <w:t>«</w:t>
            </w:r>
            <w:r w:rsidRPr="001A5D36">
              <w:rPr>
                <w:color w:val="000000"/>
              </w:rPr>
              <w:t>Сохранение лесов</w:t>
            </w:r>
            <w:r w:rsidR="00B25B83" w:rsidRPr="001A5D36">
              <w:rPr>
                <w:color w:val="000000"/>
              </w:rPr>
              <w:t>»</w:t>
            </w:r>
          </w:p>
        </w:tc>
        <w:tc>
          <w:tcPr>
            <w:tcW w:w="1048" w:type="dxa"/>
            <w:hideMark/>
          </w:tcPr>
          <w:p w14:paraId="02D3B486" w14:textId="77777777" w:rsidR="00A978E0" w:rsidRPr="001A5D36" w:rsidRDefault="00A978E0" w:rsidP="001A5D36">
            <w:pPr>
              <w:rPr>
                <w:color w:val="000000"/>
              </w:rPr>
            </w:pPr>
            <w:r w:rsidRPr="001A5D36">
              <w:rPr>
                <w:color w:val="000000"/>
              </w:rPr>
              <w:t> </w:t>
            </w:r>
          </w:p>
        </w:tc>
      </w:tr>
      <w:tr w:rsidR="00482B98" w:rsidRPr="001A5D36" w14:paraId="2F39593C" w14:textId="77777777" w:rsidTr="00024453">
        <w:trPr>
          <w:trHeight w:val="20"/>
          <w:jc w:val="center"/>
        </w:trPr>
        <w:tc>
          <w:tcPr>
            <w:tcW w:w="476" w:type="dxa"/>
            <w:hideMark/>
          </w:tcPr>
          <w:p w14:paraId="239F8E05" w14:textId="35F254AF" w:rsidR="00A978E0" w:rsidRPr="001A5D36" w:rsidRDefault="00A978E0" w:rsidP="001A5D36">
            <w:pPr>
              <w:jc w:val="center"/>
              <w:rPr>
                <w:color w:val="000000"/>
              </w:rPr>
            </w:pPr>
            <w:r w:rsidRPr="001A5D36">
              <w:rPr>
                <w:color w:val="000000"/>
              </w:rPr>
              <w:t>11</w:t>
            </w:r>
            <w:r w:rsidR="005C01BB">
              <w:rPr>
                <w:color w:val="000000"/>
              </w:rPr>
              <w:t>.</w:t>
            </w:r>
          </w:p>
        </w:tc>
        <w:tc>
          <w:tcPr>
            <w:tcW w:w="1737" w:type="dxa"/>
            <w:hideMark/>
          </w:tcPr>
          <w:p w14:paraId="3B180CD0" w14:textId="77777777" w:rsidR="00A978E0" w:rsidRPr="001A5D36" w:rsidRDefault="00A978E0" w:rsidP="001A5D36">
            <w:pPr>
              <w:rPr>
                <w:color w:val="000000"/>
              </w:rPr>
            </w:pPr>
            <w:r w:rsidRPr="001A5D36">
              <w:rPr>
                <w:color w:val="000000"/>
              </w:rPr>
              <w:t>Сформирован запас лесных семян для лесовосстановления на всех участках вырубленных и погибших лесных насаждений</w:t>
            </w:r>
          </w:p>
        </w:tc>
        <w:tc>
          <w:tcPr>
            <w:tcW w:w="709" w:type="dxa"/>
            <w:hideMark/>
          </w:tcPr>
          <w:p w14:paraId="24B06DD7" w14:textId="27227029" w:rsidR="00A978E0" w:rsidRPr="001A5D36" w:rsidRDefault="0097543D" w:rsidP="001A5D36">
            <w:pPr>
              <w:jc w:val="center"/>
              <w:rPr>
                <w:color w:val="000000"/>
              </w:rPr>
            </w:pPr>
            <w:r w:rsidRPr="001A5D36">
              <w:rPr>
                <w:color w:val="000000"/>
              </w:rPr>
              <w:t>т</w:t>
            </w:r>
          </w:p>
        </w:tc>
        <w:tc>
          <w:tcPr>
            <w:tcW w:w="992" w:type="dxa"/>
            <w:hideMark/>
          </w:tcPr>
          <w:p w14:paraId="1F72A8A0" w14:textId="77777777" w:rsidR="00A978E0" w:rsidRPr="001A5D36" w:rsidRDefault="00A978E0" w:rsidP="001A5D36">
            <w:pPr>
              <w:jc w:val="center"/>
              <w:rPr>
                <w:color w:val="000000"/>
              </w:rPr>
            </w:pPr>
            <w:r w:rsidRPr="001A5D36">
              <w:rPr>
                <w:color w:val="000000"/>
              </w:rPr>
              <w:t>0</w:t>
            </w:r>
          </w:p>
        </w:tc>
        <w:tc>
          <w:tcPr>
            <w:tcW w:w="992" w:type="dxa"/>
            <w:hideMark/>
          </w:tcPr>
          <w:p w14:paraId="0CBBBB99" w14:textId="77777777" w:rsidR="00A978E0" w:rsidRPr="001A5D36" w:rsidRDefault="00A978E0" w:rsidP="001A5D36">
            <w:pPr>
              <w:jc w:val="center"/>
              <w:rPr>
                <w:color w:val="000000"/>
              </w:rPr>
            </w:pPr>
            <w:r w:rsidRPr="001A5D36">
              <w:rPr>
                <w:color w:val="000000"/>
              </w:rPr>
              <w:t>-</w:t>
            </w:r>
          </w:p>
        </w:tc>
        <w:tc>
          <w:tcPr>
            <w:tcW w:w="774" w:type="dxa"/>
            <w:hideMark/>
          </w:tcPr>
          <w:p w14:paraId="19189C46" w14:textId="77777777" w:rsidR="00A978E0" w:rsidRPr="001A5D36" w:rsidRDefault="00A978E0" w:rsidP="001A5D36">
            <w:pPr>
              <w:jc w:val="center"/>
              <w:rPr>
                <w:color w:val="000000"/>
              </w:rPr>
            </w:pPr>
            <w:r w:rsidRPr="001A5D36">
              <w:rPr>
                <w:color w:val="000000"/>
              </w:rPr>
              <w:t>0,17</w:t>
            </w:r>
          </w:p>
        </w:tc>
        <w:tc>
          <w:tcPr>
            <w:tcW w:w="923" w:type="dxa"/>
            <w:hideMark/>
          </w:tcPr>
          <w:p w14:paraId="602FEC0A" w14:textId="77777777" w:rsidR="00A978E0" w:rsidRPr="001A5D36" w:rsidRDefault="00A978E0" w:rsidP="001A5D36">
            <w:pPr>
              <w:jc w:val="center"/>
              <w:rPr>
                <w:color w:val="000000"/>
              </w:rPr>
            </w:pPr>
            <w:r w:rsidRPr="001A5D36">
              <w:rPr>
                <w:color w:val="000000"/>
              </w:rPr>
              <w:t>0,37</w:t>
            </w:r>
          </w:p>
        </w:tc>
        <w:tc>
          <w:tcPr>
            <w:tcW w:w="923" w:type="dxa"/>
            <w:hideMark/>
          </w:tcPr>
          <w:p w14:paraId="297F27D5" w14:textId="77777777" w:rsidR="00A978E0" w:rsidRPr="001A5D36" w:rsidRDefault="00A978E0" w:rsidP="001A5D36">
            <w:pPr>
              <w:jc w:val="center"/>
              <w:rPr>
                <w:color w:val="000000"/>
              </w:rPr>
            </w:pPr>
            <w:r w:rsidRPr="001A5D36">
              <w:rPr>
                <w:color w:val="000000"/>
              </w:rPr>
              <w:t>0,57</w:t>
            </w:r>
          </w:p>
        </w:tc>
        <w:tc>
          <w:tcPr>
            <w:tcW w:w="923" w:type="dxa"/>
            <w:hideMark/>
          </w:tcPr>
          <w:p w14:paraId="0E27D4F3" w14:textId="77777777" w:rsidR="00A978E0" w:rsidRPr="001A5D36" w:rsidRDefault="00A978E0" w:rsidP="001A5D36">
            <w:pPr>
              <w:jc w:val="center"/>
              <w:rPr>
                <w:color w:val="000000"/>
              </w:rPr>
            </w:pPr>
            <w:r w:rsidRPr="001A5D36">
              <w:rPr>
                <w:color w:val="000000"/>
              </w:rPr>
              <w:t>0,77</w:t>
            </w:r>
          </w:p>
        </w:tc>
        <w:tc>
          <w:tcPr>
            <w:tcW w:w="830" w:type="dxa"/>
            <w:hideMark/>
          </w:tcPr>
          <w:p w14:paraId="29211518" w14:textId="77777777" w:rsidR="00A978E0" w:rsidRPr="001A5D36" w:rsidRDefault="00A978E0" w:rsidP="001A5D36">
            <w:pPr>
              <w:jc w:val="center"/>
              <w:rPr>
                <w:color w:val="000000"/>
              </w:rPr>
            </w:pPr>
            <w:r w:rsidRPr="001A5D36">
              <w:rPr>
                <w:color w:val="000000"/>
              </w:rPr>
              <w:t>0,97</w:t>
            </w:r>
          </w:p>
        </w:tc>
        <w:tc>
          <w:tcPr>
            <w:tcW w:w="830" w:type="dxa"/>
            <w:hideMark/>
          </w:tcPr>
          <w:p w14:paraId="7532F0A3" w14:textId="77777777" w:rsidR="00A978E0" w:rsidRPr="001A5D36" w:rsidRDefault="00A978E0" w:rsidP="001A5D36">
            <w:pPr>
              <w:jc w:val="center"/>
              <w:rPr>
                <w:color w:val="000000"/>
              </w:rPr>
            </w:pPr>
            <w:r w:rsidRPr="001A5D36">
              <w:rPr>
                <w:color w:val="000000"/>
              </w:rPr>
              <w:t>1,17</w:t>
            </w:r>
          </w:p>
        </w:tc>
        <w:tc>
          <w:tcPr>
            <w:tcW w:w="762" w:type="dxa"/>
            <w:hideMark/>
          </w:tcPr>
          <w:p w14:paraId="3E46A2E3" w14:textId="77777777" w:rsidR="00A978E0" w:rsidRPr="001A5D36" w:rsidRDefault="00A978E0" w:rsidP="001A5D36">
            <w:pPr>
              <w:jc w:val="center"/>
              <w:rPr>
                <w:color w:val="000000"/>
              </w:rPr>
            </w:pPr>
            <w:r w:rsidRPr="001A5D36">
              <w:rPr>
                <w:color w:val="000000"/>
              </w:rPr>
              <w:t> </w:t>
            </w:r>
          </w:p>
        </w:tc>
        <w:tc>
          <w:tcPr>
            <w:tcW w:w="1548" w:type="dxa"/>
            <w:hideMark/>
          </w:tcPr>
          <w:p w14:paraId="36E3BA1A" w14:textId="77777777" w:rsidR="00A978E0" w:rsidRPr="001A5D36" w:rsidRDefault="00A978E0" w:rsidP="001A5D36">
            <w:pPr>
              <w:rPr>
                <w:color w:val="000000"/>
              </w:rPr>
            </w:pPr>
            <w:r w:rsidRPr="001A5D36">
              <w:rPr>
                <w:color w:val="000000"/>
              </w:rPr>
              <w:t> </w:t>
            </w:r>
          </w:p>
        </w:tc>
        <w:tc>
          <w:tcPr>
            <w:tcW w:w="1391" w:type="dxa"/>
            <w:hideMark/>
          </w:tcPr>
          <w:p w14:paraId="596756E7" w14:textId="77777777" w:rsidR="00A978E0" w:rsidRPr="001A5D36" w:rsidRDefault="00A978E0" w:rsidP="001A5D36">
            <w:pPr>
              <w:rPr>
                <w:color w:val="000000"/>
              </w:rPr>
            </w:pPr>
            <w:r w:rsidRPr="001A5D36">
              <w:rPr>
                <w:color w:val="000000"/>
              </w:rPr>
              <w:t>Министерство лесного хозяйства и природопользования Республики Тыва</w:t>
            </w:r>
          </w:p>
        </w:tc>
        <w:tc>
          <w:tcPr>
            <w:tcW w:w="1302" w:type="dxa"/>
            <w:hideMark/>
          </w:tcPr>
          <w:p w14:paraId="6C7DC57D" w14:textId="45FA29B4" w:rsidR="00A978E0" w:rsidRPr="001A5D36" w:rsidRDefault="00A978E0" w:rsidP="001A5D36">
            <w:pPr>
              <w:rPr>
                <w:color w:val="000000"/>
              </w:rPr>
            </w:pPr>
            <w:r w:rsidRPr="001A5D36">
              <w:rPr>
                <w:color w:val="000000"/>
              </w:rPr>
              <w:t xml:space="preserve">федеральный проект </w:t>
            </w:r>
            <w:r w:rsidR="00B25B83" w:rsidRPr="001A5D36">
              <w:rPr>
                <w:color w:val="000000"/>
              </w:rPr>
              <w:t>«</w:t>
            </w:r>
            <w:r w:rsidRPr="001A5D36">
              <w:rPr>
                <w:color w:val="000000"/>
              </w:rPr>
              <w:t>Сохранение лесов</w:t>
            </w:r>
            <w:r w:rsidR="00B25B83" w:rsidRPr="001A5D36">
              <w:rPr>
                <w:color w:val="000000"/>
              </w:rPr>
              <w:t>»</w:t>
            </w:r>
          </w:p>
        </w:tc>
        <w:tc>
          <w:tcPr>
            <w:tcW w:w="1048" w:type="dxa"/>
            <w:hideMark/>
          </w:tcPr>
          <w:p w14:paraId="300E49FE" w14:textId="77777777" w:rsidR="00A978E0" w:rsidRPr="001A5D36" w:rsidRDefault="00A978E0" w:rsidP="001A5D36">
            <w:pPr>
              <w:rPr>
                <w:color w:val="000000"/>
              </w:rPr>
            </w:pPr>
            <w:r w:rsidRPr="001A5D36">
              <w:rPr>
                <w:color w:val="000000"/>
              </w:rPr>
              <w:t> </w:t>
            </w:r>
          </w:p>
        </w:tc>
      </w:tr>
      <w:tr w:rsidR="00482B98" w:rsidRPr="001A5D36" w14:paraId="516B0585" w14:textId="77777777" w:rsidTr="00024453">
        <w:trPr>
          <w:trHeight w:val="20"/>
          <w:jc w:val="center"/>
        </w:trPr>
        <w:tc>
          <w:tcPr>
            <w:tcW w:w="476" w:type="dxa"/>
            <w:hideMark/>
          </w:tcPr>
          <w:p w14:paraId="462122F8" w14:textId="3A812FC6" w:rsidR="00A978E0" w:rsidRPr="001A5D36" w:rsidRDefault="00A978E0" w:rsidP="001A5D36">
            <w:pPr>
              <w:jc w:val="center"/>
              <w:rPr>
                <w:color w:val="000000"/>
              </w:rPr>
            </w:pPr>
            <w:r w:rsidRPr="001A5D36">
              <w:rPr>
                <w:color w:val="000000"/>
              </w:rPr>
              <w:t>12</w:t>
            </w:r>
            <w:r w:rsidR="005C01BB">
              <w:rPr>
                <w:color w:val="000000"/>
              </w:rPr>
              <w:t>.</w:t>
            </w:r>
          </w:p>
        </w:tc>
        <w:tc>
          <w:tcPr>
            <w:tcW w:w="1737" w:type="dxa"/>
            <w:hideMark/>
          </w:tcPr>
          <w:p w14:paraId="00476B93" w14:textId="77777777" w:rsidR="00A978E0" w:rsidRPr="001A5D36" w:rsidRDefault="00A978E0" w:rsidP="001A5D36">
            <w:pPr>
              <w:rPr>
                <w:color w:val="000000"/>
              </w:rPr>
            </w:pPr>
            <w:r w:rsidRPr="001A5D36">
              <w:rPr>
                <w:color w:val="000000"/>
              </w:rPr>
              <w:t>Созданы и развиты (модернизированы) объекты лесного семеноводства и питомнические хозяйства</w:t>
            </w:r>
          </w:p>
        </w:tc>
        <w:tc>
          <w:tcPr>
            <w:tcW w:w="709" w:type="dxa"/>
            <w:hideMark/>
          </w:tcPr>
          <w:p w14:paraId="4EF693F5" w14:textId="17688ECA" w:rsidR="00A978E0" w:rsidRPr="001A5D36" w:rsidRDefault="00A978E0" w:rsidP="001A5D36">
            <w:pPr>
              <w:jc w:val="center"/>
              <w:rPr>
                <w:color w:val="000000"/>
              </w:rPr>
            </w:pPr>
            <w:r w:rsidRPr="001A5D36">
              <w:rPr>
                <w:color w:val="000000"/>
              </w:rPr>
              <w:t>га</w:t>
            </w:r>
          </w:p>
        </w:tc>
        <w:tc>
          <w:tcPr>
            <w:tcW w:w="992" w:type="dxa"/>
            <w:hideMark/>
          </w:tcPr>
          <w:p w14:paraId="649708A0" w14:textId="77777777" w:rsidR="00A978E0" w:rsidRPr="001A5D36" w:rsidRDefault="00A978E0" w:rsidP="001A5D36">
            <w:pPr>
              <w:jc w:val="center"/>
              <w:rPr>
                <w:color w:val="000000"/>
              </w:rPr>
            </w:pPr>
            <w:r w:rsidRPr="001A5D36">
              <w:rPr>
                <w:color w:val="000000"/>
              </w:rPr>
              <w:t>0</w:t>
            </w:r>
          </w:p>
        </w:tc>
        <w:tc>
          <w:tcPr>
            <w:tcW w:w="992" w:type="dxa"/>
            <w:hideMark/>
          </w:tcPr>
          <w:p w14:paraId="1132DC90" w14:textId="77777777" w:rsidR="00A978E0" w:rsidRPr="001A5D36" w:rsidRDefault="00A978E0" w:rsidP="001A5D36">
            <w:pPr>
              <w:jc w:val="center"/>
              <w:rPr>
                <w:color w:val="000000"/>
              </w:rPr>
            </w:pPr>
            <w:r w:rsidRPr="001A5D36">
              <w:rPr>
                <w:color w:val="000000"/>
              </w:rPr>
              <w:t>-</w:t>
            </w:r>
          </w:p>
        </w:tc>
        <w:tc>
          <w:tcPr>
            <w:tcW w:w="774" w:type="dxa"/>
            <w:hideMark/>
          </w:tcPr>
          <w:p w14:paraId="67442C25" w14:textId="77777777" w:rsidR="00A978E0" w:rsidRPr="001A5D36" w:rsidRDefault="00A978E0" w:rsidP="001A5D36">
            <w:pPr>
              <w:jc w:val="center"/>
              <w:rPr>
                <w:color w:val="000000"/>
              </w:rPr>
            </w:pPr>
            <w:r w:rsidRPr="001A5D36">
              <w:rPr>
                <w:color w:val="000000"/>
              </w:rPr>
              <w:t>-</w:t>
            </w:r>
          </w:p>
        </w:tc>
        <w:tc>
          <w:tcPr>
            <w:tcW w:w="923" w:type="dxa"/>
            <w:hideMark/>
          </w:tcPr>
          <w:p w14:paraId="3D5E6B3F" w14:textId="77777777" w:rsidR="00A978E0" w:rsidRPr="001A5D36" w:rsidRDefault="00A978E0" w:rsidP="001A5D36">
            <w:pPr>
              <w:jc w:val="center"/>
              <w:rPr>
                <w:color w:val="000000"/>
              </w:rPr>
            </w:pPr>
            <w:r w:rsidRPr="001A5D36">
              <w:rPr>
                <w:color w:val="000000"/>
              </w:rPr>
              <w:t>89,5</w:t>
            </w:r>
          </w:p>
        </w:tc>
        <w:tc>
          <w:tcPr>
            <w:tcW w:w="923" w:type="dxa"/>
            <w:hideMark/>
          </w:tcPr>
          <w:p w14:paraId="6A4527A0" w14:textId="77777777" w:rsidR="00A978E0" w:rsidRPr="001A5D36" w:rsidRDefault="00A978E0" w:rsidP="001A5D36">
            <w:pPr>
              <w:jc w:val="center"/>
              <w:rPr>
                <w:color w:val="000000"/>
              </w:rPr>
            </w:pPr>
            <w:r w:rsidRPr="001A5D36">
              <w:rPr>
                <w:color w:val="000000"/>
              </w:rPr>
              <w:t>154,5</w:t>
            </w:r>
          </w:p>
        </w:tc>
        <w:tc>
          <w:tcPr>
            <w:tcW w:w="923" w:type="dxa"/>
            <w:hideMark/>
          </w:tcPr>
          <w:p w14:paraId="7A0E19DC" w14:textId="77777777" w:rsidR="00A978E0" w:rsidRPr="001A5D36" w:rsidRDefault="00A978E0" w:rsidP="001A5D36">
            <w:pPr>
              <w:jc w:val="center"/>
              <w:rPr>
                <w:color w:val="000000"/>
              </w:rPr>
            </w:pPr>
            <w:r w:rsidRPr="001A5D36">
              <w:rPr>
                <w:color w:val="000000"/>
              </w:rPr>
              <w:t>268,5</w:t>
            </w:r>
          </w:p>
        </w:tc>
        <w:tc>
          <w:tcPr>
            <w:tcW w:w="830" w:type="dxa"/>
            <w:hideMark/>
          </w:tcPr>
          <w:p w14:paraId="0A030CFA" w14:textId="77777777" w:rsidR="00A978E0" w:rsidRPr="001A5D36" w:rsidRDefault="00A978E0" w:rsidP="001A5D36">
            <w:pPr>
              <w:jc w:val="center"/>
              <w:rPr>
                <w:color w:val="000000"/>
              </w:rPr>
            </w:pPr>
            <w:r w:rsidRPr="001A5D36">
              <w:rPr>
                <w:color w:val="000000"/>
              </w:rPr>
              <w:t>358</w:t>
            </w:r>
          </w:p>
        </w:tc>
        <w:tc>
          <w:tcPr>
            <w:tcW w:w="830" w:type="dxa"/>
            <w:hideMark/>
          </w:tcPr>
          <w:p w14:paraId="321596A2" w14:textId="77777777" w:rsidR="00A978E0" w:rsidRPr="001A5D36" w:rsidRDefault="00A978E0" w:rsidP="001A5D36">
            <w:pPr>
              <w:jc w:val="center"/>
              <w:rPr>
                <w:color w:val="000000"/>
              </w:rPr>
            </w:pPr>
            <w:r w:rsidRPr="001A5D36">
              <w:rPr>
                <w:color w:val="000000"/>
              </w:rPr>
              <w:t>447,5</w:t>
            </w:r>
          </w:p>
        </w:tc>
        <w:tc>
          <w:tcPr>
            <w:tcW w:w="762" w:type="dxa"/>
            <w:hideMark/>
          </w:tcPr>
          <w:p w14:paraId="01408718" w14:textId="77777777" w:rsidR="00A978E0" w:rsidRPr="001A5D36" w:rsidRDefault="00A978E0" w:rsidP="001A5D36">
            <w:pPr>
              <w:jc w:val="center"/>
              <w:rPr>
                <w:color w:val="000000"/>
              </w:rPr>
            </w:pPr>
            <w:r w:rsidRPr="001A5D36">
              <w:rPr>
                <w:color w:val="000000"/>
              </w:rPr>
              <w:t> </w:t>
            </w:r>
          </w:p>
        </w:tc>
        <w:tc>
          <w:tcPr>
            <w:tcW w:w="1548" w:type="dxa"/>
            <w:hideMark/>
          </w:tcPr>
          <w:p w14:paraId="238B46B6" w14:textId="77777777" w:rsidR="00A978E0" w:rsidRPr="001A5D36" w:rsidRDefault="00A978E0" w:rsidP="001A5D36">
            <w:pPr>
              <w:rPr>
                <w:color w:val="000000"/>
              </w:rPr>
            </w:pPr>
            <w:r w:rsidRPr="001A5D36">
              <w:rPr>
                <w:color w:val="000000"/>
              </w:rPr>
              <w:t> </w:t>
            </w:r>
          </w:p>
        </w:tc>
        <w:tc>
          <w:tcPr>
            <w:tcW w:w="1391" w:type="dxa"/>
            <w:hideMark/>
          </w:tcPr>
          <w:p w14:paraId="3124874A" w14:textId="77777777" w:rsidR="00A978E0" w:rsidRPr="001A5D36" w:rsidRDefault="00A978E0" w:rsidP="001A5D36">
            <w:pPr>
              <w:rPr>
                <w:color w:val="000000"/>
              </w:rPr>
            </w:pPr>
            <w:r w:rsidRPr="001A5D36">
              <w:rPr>
                <w:color w:val="000000"/>
              </w:rPr>
              <w:t>Министерство лесного хозяйства и природопользования Республики Тыва</w:t>
            </w:r>
          </w:p>
        </w:tc>
        <w:tc>
          <w:tcPr>
            <w:tcW w:w="1302" w:type="dxa"/>
            <w:hideMark/>
          </w:tcPr>
          <w:p w14:paraId="6166F8AF" w14:textId="075C8517" w:rsidR="00A978E0" w:rsidRPr="001A5D36" w:rsidRDefault="00A978E0" w:rsidP="001A5D36">
            <w:pPr>
              <w:rPr>
                <w:color w:val="000000"/>
              </w:rPr>
            </w:pPr>
            <w:r w:rsidRPr="001A5D36">
              <w:rPr>
                <w:color w:val="000000"/>
              </w:rPr>
              <w:t xml:space="preserve">федеральный проект </w:t>
            </w:r>
            <w:r w:rsidR="00B25B83" w:rsidRPr="001A5D36">
              <w:rPr>
                <w:color w:val="000000"/>
              </w:rPr>
              <w:t>«</w:t>
            </w:r>
            <w:r w:rsidRPr="001A5D36">
              <w:rPr>
                <w:color w:val="000000"/>
              </w:rPr>
              <w:t>Сохранение лесов</w:t>
            </w:r>
            <w:r w:rsidR="00B25B83" w:rsidRPr="001A5D36">
              <w:rPr>
                <w:color w:val="000000"/>
              </w:rPr>
              <w:t>»</w:t>
            </w:r>
          </w:p>
        </w:tc>
        <w:tc>
          <w:tcPr>
            <w:tcW w:w="1048" w:type="dxa"/>
            <w:hideMark/>
          </w:tcPr>
          <w:p w14:paraId="465F4F1E" w14:textId="77777777" w:rsidR="00A978E0" w:rsidRPr="001A5D36" w:rsidRDefault="00A978E0" w:rsidP="001A5D36">
            <w:pPr>
              <w:rPr>
                <w:color w:val="000000"/>
              </w:rPr>
            </w:pPr>
            <w:r w:rsidRPr="001A5D36">
              <w:rPr>
                <w:color w:val="000000"/>
              </w:rPr>
              <w:t> </w:t>
            </w:r>
          </w:p>
        </w:tc>
      </w:tr>
      <w:tr w:rsidR="00482B98" w:rsidRPr="001A5D36" w14:paraId="79ABC088" w14:textId="77777777" w:rsidTr="00024453">
        <w:trPr>
          <w:trHeight w:val="20"/>
          <w:jc w:val="center"/>
        </w:trPr>
        <w:tc>
          <w:tcPr>
            <w:tcW w:w="476" w:type="dxa"/>
            <w:hideMark/>
          </w:tcPr>
          <w:p w14:paraId="11BF8E12" w14:textId="0DC0DA3E" w:rsidR="00A978E0" w:rsidRPr="001A5D36" w:rsidRDefault="00A978E0" w:rsidP="001A5D36">
            <w:pPr>
              <w:jc w:val="center"/>
              <w:rPr>
                <w:color w:val="000000"/>
              </w:rPr>
            </w:pPr>
            <w:r w:rsidRPr="001A5D36">
              <w:rPr>
                <w:color w:val="000000"/>
              </w:rPr>
              <w:t>13</w:t>
            </w:r>
            <w:r w:rsidR="005C01BB">
              <w:rPr>
                <w:color w:val="000000"/>
              </w:rPr>
              <w:t>.</w:t>
            </w:r>
          </w:p>
        </w:tc>
        <w:tc>
          <w:tcPr>
            <w:tcW w:w="1737" w:type="dxa"/>
            <w:hideMark/>
          </w:tcPr>
          <w:p w14:paraId="7CB9F857" w14:textId="77777777" w:rsidR="00A978E0" w:rsidRPr="001A5D36" w:rsidRDefault="00A978E0" w:rsidP="001A5D36">
            <w:pPr>
              <w:rPr>
                <w:color w:val="000000"/>
              </w:rPr>
            </w:pPr>
            <w:r w:rsidRPr="001A5D36">
              <w:rPr>
                <w:color w:val="000000"/>
              </w:rPr>
              <w:t xml:space="preserve">Приобретена спецтехника для проведения комплекса мероприятий по лесовосстановлению и лесоразведению в целях оснащения </w:t>
            </w:r>
            <w:r w:rsidRPr="001A5D36">
              <w:rPr>
                <w:color w:val="000000"/>
              </w:rPr>
              <w:lastRenderedPageBreak/>
              <w:t>учреждений, выполняющих мероприятия по воспроизводству лесов</w:t>
            </w:r>
          </w:p>
        </w:tc>
        <w:tc>
          <w:tcPr>
            <w:tcW w:w="709" w:type="dxa"/>
            <w:hideMark/>
          </w:tcPr>
          <w:p w14:paraId="05791D77" w14:textId="2CA77DCA" w:rsidR="00A978E0" w:rsidRPr="001A5D36" w:rsidRDefault="00A978E0" w:rsidP="001A5D36">
            <w:pPr>
              <w:jc w:val="center"/>
              <w:rPr>
                <w:color w:val="000000"/>
              </w:rPr>
            </w:pPr>
            <w:r w:rsidRPr="001A5D36">
              <w:rPr>
                <w:color w:val="000000"/>
              </w:rPr>
              <w:lastRenderedPageBreak/>
              <w:t>ед</w:t>
            </w:r>
            <w:r w:rsidR="005C01BB">
              <w:rPr>
                <w:color w:val="000000"/>
              </w:rPr>
              <w:t>.</w:t>
            </w:r>
          </w:p>
        </w:tc>
        <w:tc>
          <w:tcPr>
            <w:tcW w:w="992" w:type="dxa"/>
            <w:hideMark/>
          </w:tcPr>
          <w:p w14:paraId="126C1B73" w14:textId="77777777" w:rsidR="00A978E0" w:rsidRPr="001A5D36" w:rsidRDefault="00A978E0" w:rsidP="001A5D36">
            <w:pPr>
              <w:jc w:val="center"/>
              <w:rPr>
                <w:color w:val="000000"/>
              </w:rPr>
            </w:pPr>
            <w:r w:rsidRPr="001A5D36">
              <w:rPr>
                <w:color w:val="000000"/>
              </w:rPr>
              <w:t>0</w:t>
            </w:r>
          </w:p>
        </w:tc>
        <w:tc>
          <w:tcPr>
            <w:tcW w:w="992" w:type="dxa"/>
            <w:hideMark/>
          </w:tcPr>
          <w:p w14:paraId="5865CD9D" w14:textId="77777777" w:rsidR="00A978E0" w:rsidRPr="001A5D36" w:rsidRDefault="00A978E0" w:rsidP="001A5D36">
            <w:pPr>
              <w:jc w:val="center"/>
              <w:rPr>
                <w:color w:val="000000"/>
              </w:rPr>
            </w:pPr>
            <w:r w:rsidRPr="001A5D36">
              <w:rPr>
                <w:color w:val="000000"/>
              </w:rPr>
              <w:t>-</w:t>
            </w:r>
          </w:p>
        </w:tc>
        <w:tc>
          <w:tcPr>
            <w:tcW w:w="774" w:type="dxa"/>
            <w:hideMark/>
          </w:tcPr>
          <w:p w14:paraId="548DDAC6" w14:textId="77777777" w:rsidR="00A978E0" w:rsidRPr="001A5D36" w:rsidRDefault="00A978E0" w:rsidP="001A5D36">
            <w:pPr>
              <w:jc w:val="center"/>
              <w:rPr>
                <w:color w:val="000000"/>
              </w:rPr>
            </w:pPr>
            <w:r w:rsidRPr="001A5D36">
              <w:rPr>
                <w:color w:val="000000"/>
              </w:rPr>
              <w:t>-</w:t>
            </w:r>
          </w:p>
        </w:tc>
        <w:tc>
          <w:tcPr>
            <w:tcW w:w="923" w:type="dxa"/>
            <w:hideMark/>
          </w:tcPr>
          <w:p w14:paraId="610EB67E" w14:textId="77777777" w:rsidR="00A978E0" w:rsidRPr="001A5D36" w:rsidRDefault="00A978E0" w:rsidP="001A5D36">
            <w:pPr>
              <w:jc w:val="center"/>
              <w:rPr>
                <w:color w:val="000000"/>
              </w:rPr>
            </w:pPr>
            <w:r w:rsidRPr="001A5D36">
              <w:rPr>
                <w:color w:val="000000"/>
              </w:rPr>
              <w:t>2</w:t>
            </w:r>
          </w:p>
        </w:tc>
        <w:tc>
          <w:tcPr>
            <w:tcW w:w="923" w:type="dxa"/>
            <w:hideMark/>
          </w:tcPr>
          <w:p w14:paraId="0C7BF471" w14:textId="77777777" w:rsidR="00A978E0" w:rsidRPr="001A5D36" w:rsidRDefault="00A978E0" w:rsidP="001A5D36">
            <w:pPr>
              <w:jc w:val="center"/>
              <w:rPr>
                <w:color w:val="000000"/>
              </w:rPr>
            </w:pPr>
            <w:r w:rsidRPr="001A5D36">
              <w:rPr>
                <w:color w:val="000000"/>
              </w:rPr>
              <w:t>4</w:t>
            </w:r>
          </w:p>
        </w:tc>
        <w:tc>
          <w:tcPr>
            <w:tcW w:w="923" w:type="dxa"/>
            <w:hideMark/>
          </w:tcPr>
          <w:p w14:paraId="0A5D3F69" w14:textId="77777777" w:rsidR="00A978E0" w:rsidRPr="001A5D36" w:rsidRDefault="00A978E0" w:rsidP="001A5D36">
            <w:pPr>
              <w:jc w:val="center"/>
              <w:rPr>
                <w:color w:val="000000"/>
              </w:rPr>
            </w:pPr>
            <w:r w:rsidRPr="001A5D36">
              <w:rPr>
                <w:color w:val="000000"/>
              </w:rPr>
              <w:t>8</w:t>
            </w:r>
          </w:p>
        </w:tc>
        <w:tc>
          <w:tcPr>
            <w:tcW w:w="830" w:type="dxa"/>
            <w:hideMark/>
          </w:tcPr>
          <w:p w14:paraId="36566700" w14:textId="77777777" w:rsidR="00A978E0" w:rsidRPr="001A5D36" w:rsidRDefault="00A978E0" w:rsidP="001A5D36">
            <w:pPr>
              <w:jc w:val="center"/>
              <w:rPr>
                <w:color w:val="000000"/>
              </w:rPr>
            </w:pPr>
            <w:r w:rsidRPr="001A5D36">
              <w:rPr>
                <w:color w:val="000000"/>
              </w:rPr>
              <w:t>10</w:t>
            </w:r>
          </w:p>
        </w:tc>
        <w:tc>
          <w:tcPr>
            <w:tcW w:w="830" w:type="dxa"/>
            <w:hideMark/>
          </w:tcPr>
          <w:p w14:paraId="2BBA4C42" w14:textId="77777777" w:rsidR="00A978E0" w:rsidRPr="001A5D36" w:rsidRDefault="00A978E0" w:rsidP="001A5D36">
            <w:pPr>
              <w:jc w:val="center"/>
              <w:rPr>
                <w:color w:val="000000"/>
              </w:rPr>
            </w:pPr>
            <w:r w:rsidRPr="001A5D36">
              <w:rPr>
                <w:color w:val="000000"/>
              </w:rPr>
              <w:t>17</w:t>
            </w:r>
          </w:p>
        </w:tc>
        <w:tc>
          <w:tcPr>
            <w:tcW w:w="762" w:type="dxa"/>
            <w:hideMark/>
          </w:tcPr>
          <w:p w14:paraId="250C50FA" w14:textId="77777777" w:rsidR="00A978E0" w:rsidRPr="001A5D36" w:rsidRDefault="00A978E0" w:rsidP="001A5D36">
            <w:pPr>
              <w:jc w:val="center"/>
              <w:rPr>
                <w:color w:val="000000"/>
              </w:rPr>
            </w:pPr>
            <w:r w:rsidRPr="001A5D36">
              <w:rPr>
                <w:color w:val="000000"/>
              </w:rPr>
              <w:t> </w:t>
            </w:r>
          </w:p>
        </w:tc>
        <w:tc>
          <w:tcPr>
            <w:tcW w:w="1548" w:type="dxa"/>
            <w:hideMark/>
          </w:tcPr>
          <w:p w14:paraId="648B47DB" w14:textId="77777777" w:rsidR="00A978E0" w:rsidRPr="001A5D36" w:rsidRDefault="00A978E0" w:rsidP="001A5D36">
            <w:pPr>
              <w:rPr>
                <w:color w:val="000000"/>
              </w:rPr>
            </w:pPr>
            <w:r w:rsidRPr="001A5D36">
              <w:rPr>
                <w:color w:val="000000"/>
              </w:rPr>
              <w:t> </w:t>
            </w:r>
          </w:p>
        </w:tc>
        <w:tc>
          <w:tcPr>
            <w:tcW w:w="1391" w:type="dxa"/>
            <w:hideMark/>
          </w:tcPr>
          <w:p w14:paraId="4E508FDF" w14:textId="77777777" w:rsidR="00A978E0" w:rsidRPr="001A5D36" w:rsidRDefault="00A978E0" w:rsidP="001A5D36">
            <w:pPr>
              <w:rPr>
                <w:color w:val="000000"/>
              </w:rPr>
            </w:pPr>
            <w:r w:rsidRPr="001A5D36">
              <w:rPr>
                <w:color w:val="000000"/>
              </w:rPr>
              <w:t>Министерство лесного хозяйства и природопользования Республики Тыва</w:t>
            </w:r>
          </w:p>
        </w:tc>
        <w:tc>
          <w:tcPr>
            <w:tcW w:w="1302" w:type="dxa"/>
            <w:hideMark/>
          </w:tcPr>
          <w:p w14:paraId="03AC4CC2" w14:textId="4D4594CE" w:rsidR="00A978E0" w:rsidRPr="001A5D36" w:rsidRDefault="00A978E0" w:rsidP="001A5D36">
            <w:pPr>
              <w:rPr>
                <w:color w:val="000000"/>
              </w:rPr>
            </w:pPr>
            <w:r w:rsidRPr="001A5D36">
              <w:rPr>
                <w:color w:val="000000"/>
              </w:rPr>
              <w:t xml:space="preserve">федеральный проект </w:t>
            </w:r>
            <w:r w:rsidR="00B25B83" w:rsidRPr="001A5D36">
              <w:rPr>
                <w:color w:val="000000"/>
              </w:rPr>
              <w:t>«</w:t>
            </w:r>
            <w:r w:rsidRPr="001A5D36">
              <w:rPr>
                <w:color w:val="000000"/>
              </w:rPr>
              <w:t>Сохранение лесов</w:t>
            </w:r>
            <w:r w:rsidR="00B25B83" w:rsidRPr="001A5D36">
              <w:rPr>
                <w:color w:val="000000"/>
              </w:rPr>
              <w:t>»</w:t>
            </w:r>
          </w:p>
        </w:tc>
        <w:tc>
          <w:tcPr>
            <w:tcW w:w="1048" w:type="dxa"/>
            <w:hideMark/>
          </w:tcPr>
          <w:p w14:paraId="040973CA" w14:textId="77777777" w:rsidR="00A978E0" w:rsidRPr="001A5D36" w:rsidRDefault="00A978E0" w:rsidP="001A5D36">
            <w:pPr>
              <w:rPr>
                <w:color w:val="000000"/>
              </w:rPr>
            </w:pPr>
            <w:r w:rsidRPr="001A5D36">
              <w:rPr>
                <w:color w:val="000000"/>
              </w:rPr>
              <w:t> </w:t>
            </w:r>
          </w:p>
        </w:tc>
      </w:tr>
      <w:tr w:rsidR="00482B98" w:rsidRPr="001A5D36" w14:paraId="59E6D791" w14:textId="77777777" w:rsidTr="00024453">
        <w:trPr>
          <w:trHeight w:val="20"/>
          <w:jc w:val="center"/>
        </w:trPr>
        <w:tc>
          <w:tcPr>
            <w:tcW w:w="476" w:type="dxa"/>
            <w:hideMark/>
          </w:tcPr>
          <w:p w14:paraId="4D060B6E" w14:textId="0912A210" w:rsidR="00A978E0" w:rsidRPr="001A5D36" w:rsidRDefault="00A978E0" w:rsidP="001A5D36">
            <w:pPr>
              <w:jc w:val="center"/>
              <w:rPr>
                <w:color w:val="000000"/>
              </w:rPr>
            </w:pPr>
            <w:r w:rsidRPr="001A5D36">
              <w:rPr>
                <w:color w:val="000000"/>
              </w:rPr>
              <w:lastRenderedPageBreak/>
              <w:t>14</w:t>
            </w:r>
            <w:r w:rsidR="005C01BB">
              <w:rPr>
                <w:color w:val="000000"/>
              </w:rPr>
              <w:t>.</w:t>
            </w:r>
          </w:p>
        </w:tc>
        <w:tc>
          <w:tcPr>
            <w:tcW w:w="1737" w:type="dxa"/>
            <w:hideMark/>
          </w:tcPr>
          <w:p w14:paraId="7BF155B2" w14:textId="77777777" w:rsidR="00A978E0" w:rsidRPr="001A5D36" w:rsidRDefault="00A978E0" w:rsidP="001A5D36">
            <w:pPr>
              <w:rPr>
                <w:color w:val="000000"/>
              </w:rPr>
            </w:pPr>
            <w:r w:rsidRPr="001A5D36">
              <w:rPr>
                <w:color w:val="000000"/>
              </w:rPr>
              <w:t>Приобретена специализированная пожарная техника в целях оснащения учреждений органов государственной власти субъектов Российской Федерации для проведения комплекса мероприятий по охране лесов от пожаров</w:t>
            </w:r>
          </w:p>
        </w:tc>
        <w:tc>
          <w:tcPr>
            <w:tcW w:w="709" w:type="dxa"/>
            <w:hideMark/>
          </w:tcPr>
          <w:p w14:paraId="74718C97" w14:textId="2ADFFF34" w:rsidR="00A978E0" w:rsidRPr="001A5D36" w:rsidRDefault="00A978E0" w:rsidP="001A5D36">
            <w:pPr>
              <w:jc w:val="center"/>
              <w:rPr>
                <w:color w:val="000000"/>
              </w:rPr>
            </w:pPr>
            <w:r w:rsidRPr="001A5D36">
              <w:rPr>
                <w:color w:val="000000"/>
              </w:rPr>
              <w:t>ед</w:t>
            </w:r>
            <w:r w:rsidR="005C01BB">
              <w:rPr>
                <w:color w:val="000000"/>
              </w:rPr>
              <w:t>.</w:t>
            </w:r>
          </w:p>
        </w:tc>
        <w:tc>
          <w:tcPr>
            <w:tcW w:w="992" w:type="dxa"/>
            <w:hideMark/>
          </w:tcPr>
          <w:p w14:paraId="432B71AB" w14:textId="77777777" w:rsidR="00A978E0" w:rsidRPr="001A5D36" w:rsidRDefault="00A978E0" w:rsidP="001A5D36">
            <w:pPr>
              <w:jc w:val="center"/>
              <w:rPr>
                <w:color w:val="000000"/>
              </w:rPr>
            </w:pPr>
            <w:r w:rsidRPr="001A5D36">
              <w:rPr>
                <w:color w:val="000000"/>
              </w:rPr>
              <w:t>0</w:t>
            </w:r>
          </w:p>
        </w:tc>
        <w:tc>
          <w:tcPr>
            <w:tcW w:w="992" w:type="dxa"/>
            <w:hideMark/>
          </w:tcPr>
          <w:p w14:paraId="74B48DDA" w14:textId="77777777" w:rsidR="00A978E0" w:rsidRPr="001A5D36" w:rsidRDefault="00A978E0" w:rsidP="001A5D36">
            <w:pPr>
              <w:jc w:val="center"/>
              <w:rPr>
                <w:color w:val="000000"/>
              </w:rPr>
            </w:pPr>
            <w:r w:rsidRPr="001A5D36">
              <w:rPr>
                <w:color w:val="000000"/>
              </w:rPr>
              <w:t>-</w:t>
            </w:r>
          </w:p>
        </w:tc>
        <w:tc>
          <w:tcPr>
            <w:tcW w:w="774" w:type="dxa"/>
            <w:hideMark/>
          </w:tcPr>
          <w:p w14:paraId="4DB2D124" w14:textId="77777777" w:rsidR="00A978E0" w:rsidRPr="001A5D36" w:rsidRDefault="00A978E0" w:rsidP="001A5D36">
            <w:pPr>
              <w:jc w:val="center"/>
              <w:rPr>
                <w:color w:val="000000"/>
              </w:rPr>
            </w:pPr>
            <w:r w:rsidRPr="001A5D36">
              <w:rPr>
                <w:color w:val="000000"/>
              </w:rPr>
              <w:t>-</w:t>
            </w:r>
          </w:p>
        </w:tc>
        <w:tc>
          <w:tcPr>
            <w:tcW w:w="923" w:type="dxa"/>
            <w:hideMark/>
          </w:tcPr>
          <w:p w14:paraId="600E301D" w14:textId="77777777" w:rsidR="00A978E0" w:rsidRPr="001A5D36" w:rsidRDefault="00A978E0" w:rsidP="001A5D36">
            <w:pPr>
              <w:jc w:val="center"/>
              <w:rPr>
                <w:color w:val="000000"/>
              </w:rPr>
            </w:pPr>
            <w:r w:rsidRPr="001A5D36">
              <w:rPr>
                <w:color w:val="000000"/>
              </w:rPr>
              <w:t>2</w:t>
            </w:r>
          </w:p>
        </w:tc>
        <w:tc>
          <w:tcPr>
            <w:tcW w:w="923" w:type="dxa"/>
            <w:hideMark/>
          </w:tcPr>
          <w:p w14:paraId="1B58A0CE" w14:textId="77777777" w:rsidR="00A978E0" w:rsidRPr="001A5D36" w:rsidRDefault="00A978E0" w:rsidP="001A5D36">
            <w:pPr>
              <w:jc w:val="center"/>
              <w:rPr>
                <w:color w:val="000000"/>
              </w:rPr>
            </w:pPr>
            <w:r w:rsidRPr="001A5D36">
              <w:rPr>
                <w:color w:val="000000"/>
              </w:rPr>
              <w:t>5</w:t>
            </w:r>
          </w:p>
        </w:tc>
        <w:tc>
          <w:tcPr>
            <w:tcW w:w="923" w:type="dxa"/>
            <w:hideMark/>
          </w:tcPr>
          <w:p w14:paraId="321DB144" w14:textId="77777777" w:rsidR="00A978E0" w:rsidRPr="001A5D36" w:rsidRDefault="00A978E0" w:rsidP="001A5D36">
            <w:pPr>
              <w:jc w:val="center"/>
              <w:rPr>
                <w:color w:val="000000"/>
              </w:rPr>
            </w:pPr>
            <w:r w:rsidRPr="001A5D36">
              <w:rPr>
                <w:color w:val="000000"/>
              </w:rPr>
              <w:t>11</w:t>
            </w:r>
          </w:p>
        </w:tc>
        <w:tc>
          <w:tcPr>
            <w:tcW w:w="830" w:type="dxa"/>
            <w:hideMark/>
          </w:tcPr>
          <w:p w14:paraId="38263A8C" w14:textId="77777777" w:rsidR="00A978E0" w:rsidRPr="001A5D36" w:rsidRDefault="00A978E0" w:rsidP="001A5D36">
            <w:pPr>
              <w:jc w:val="center"/>
              <w:rPr>
                <w:color w:val="000000"/>
              </w:rPr>
            </w:pPr>
            <w:r w:rsidRPr="001A5D36">
              <w:rPr>
                <w:color w:val="000000"/>
              </w:rPr>
              <w:t>16</w:t>
            </w:r>
          </w:p>
        </w:tc>
        <w:tc>
          <w:tcPr>
            <w:tcW w:w="830" w:type="dxa"/>
            <w:hideMark/>
          </w:tcPr>
          <w:p w14:paraId="2DA0D338" w14:textId="77777777" w:rsidR="00A978E0" w:rsidRPr="001A5D36" w:rsidRDefault="00A978E0" w:rsidP="001A5D36">
            <w:pPr>
              <w:jc w:val="center"/>
              <w:rPr>
                <w:color w:val="000000"/>
              </w:rPr>
            </w:pPr>
            <w:r w:rsidRPr="001A5D36">
              <w:rPr>
                <w:color w:val="000000"/>
              </w:rPr>
              <w:t>23</w:t>
            </w:r>
          </w:p>
        </w:tc>
        <w:tc>
          <w:tcPr>
            <w:tcW w:w="762" w:type="dxa"/>
            <w:hideMark/>
          </w:tcPr>
          <w:p w14:paraId="0DD3D454" w14:textId="77777777" w:rsidR="00A978E0" w:rsidRPr="001A5D36" w:rsidRDefault="00A978E0" w:rsidP="001A5D36">
            <w:pPr>
              <w:jc w:val="center"/>
              <w:rPr>
                <w:color w:val="000000"/>
              </w:rPr>
            </w:pPr>
            <w:r w:rsidRPr="001A5D36">
              <w:rPr>
                <w:color w:val="000000"/>
              </w:rPr>
              <w:t> </w:t>
            </w:r>
          </w:p>
        </w:tc>
        <w:tc>
          <w:tcPr>
            <w:tcW w:w="1548" w:type="dxa"/>
            <w:hideMark/>
          </w:tcPr>
          <w:p w14:paraId="12854AD9" w14:textId="77777777" w:rsidR="00A978E0" w:rsidRPr="001A5D36" w:rsidRDefault="00A978E0" w:rsidP="001A5D36">
            <w:pPr>
              <w:rPr>
                <w:color w:val="000000"/>
              </w:rPr>
            </w:pPr>
            <w:r w:rsidRPr="001A5D36">
              <w:rPr>
                <w:color w:val="000000"/>
              </w:rPr>
              <w:t> </w:t>
            </w:r>
          </w:p>
        </w:tc>
        <w:tc>
          <w:tcPr>
            <w:tcW w:w="1391" w:type="dxa"/>
            <w:hideMark/>
          </w:tcPr>
          <w:p w14:paraId="1E952061" w14:textId="77777777" w:rsidR="00A978E0" w:rsidRPr="001A5D36" w:rsidRDefault="00A978E0" w:rsidP="001A5D36">
            <w:pPr>
              <w:rPr>
                <w:color w:val="000000"/>
              </w:rPr>
            </w:pPr>
            <w:r w:rsidRPr="001A5D36">
              <w:rPr>
                <w:color w:val="000000"/>
              </w:rPr>
              <w:t>Министерство лесного хозяйства и природопользования Республики Тыва</w:t>
            </w:r>
          </w:p>
        </w:tc>
        <w:tc>
          <w:tcPr>
            <w:tcW w:w="1302" w:type="dxa"/>
            <w:hideMark/>
          </w:tcPr>
          <w:p w14:paraId="5A07EFE5" w14:textId="66371E54" w:rsidR="00A978E0" w:rsidRPr="001A5D36" w:rsidRDefault="00A978E0" w:rsidP="001A5D36">
            <w:pPr>
              <w:rPr>
                <w:color w:val="000000"/>
              </w:rPr>
            </w:pPr>
            <w:r w:rsidRPr="001A5D36">
              <w:rPr>
                <w:color w:val="000000"/>
              </w:rPr>
              <w:t xml:space="preserve">федеральный проект </w:t>
            </w:r>
            <w:r w:rsidR="00B25B83" w:rsidRPr="001A5D36">
              <w:rPr>
                <w:color w:val="000000"/>
              </w:rPr>
              <w:t>«</w:t>
            </w:r>
            <w:r w:rsidRPr="001A5D36">
              <w:rPr>
                <w:color w:val="000000"/>
              </w:rPr>
              <w:t>Сохранение лесов</w:t>
            </w:r>
            <w:r w:rsidR="00B25B83" w:rsidRPr="001A5D36">
              <w:rPr>
                <w:color w:val="000000"/>
              </w:rPr>
              <w:t>»</w:t>
            </w:r>
          </w:p>
        </w:tc>
        <w:tc>
          <w:tcPr>
            <w:tcW w:w="1048" w:type="dxa"/>
            <w:hideMark/>
          </w:tcPr>
          <w:p w14:paraId="7D8B090B" w14:textId="77777777" w:rsidR="00A978E0" w:rsidRPr="001A5D36" w:rsidRDefault="00A978E0" w:rsidP="001A5D36">
            <w:pPr>
              <w:rPr>
                <w:color w:val="000000"/>
              </w:rPr>
            </w:pPr>
            <w:r w:rsidRPr="001A5D36">
              <w:rPr>
                <w:color w:val="000000"/>
              </w:rPr>
              <w:t> </w:t>
            </w:r>
          </w:p>
        </w:tc>
      </w:tr>
      <w:tr w:rsidR="00593719" w:rsidRPr="001A5D36" w14:paraId="05C75F70" w14:textId="77777777" w:rsidTr="00460FD1">
        <w:trPr>
          <w:trHeight w:val="20"/>
          <w:jc w:val="center"/>
        </w:trPr>
        <w:tc>
          <w:tcPr>
            <w:tcW w:w="16160" w:type="dxa"/>
            <w:gridSpan w:val="16"/>
            <w:hideMark/>
          </w:tcPr>
          <w:p w14:paraId="07E8B729" w14:textId="6262401D" w:rsidR="00A978E0" w:rsidRPr="001A5D36" w:rsidRDefault="00A978E0" w:rsidP="001A5D36">
            <w:pPr>
              <w:jc w:val="center"/>
              <w:rPr>
                <w:color w:val="000000"/>
              </w:rPr>
            </w:pPr>
            <w:r w:rsidRPr="001A5D36">
              <w:rPr>
                <w:color w:val="000000"/>
              </w:rPr>
              <w:t xml:space="preserve">Подпрограмма 3 </w:t>
            </w:r>
            <w:r w:rsidR="00A42210" w:rsidRPr="001A5D36">
              <w:rPr>
                <w:color w:val="000000"/>
              </w:rPr>
              <w:t>«</w:t>
            </w:r>
            <w:r w:rsidRPr="001A5D36">
              <w:rPr>
                <w:color w:val="000000"/>
              </w:rPr>
              <w:t>Охрана и воспроизводство объектов животного мира в Республике Тыва</w:t>
            </w:r>
            <w:r w:rsidR="00A42210" w:rsidRPr="001A5D36">
              <w:rPr>
                <w:color w:val="000000"/>
              </w:rPr>
              <w:t>»</w:t>
            </w:r>
          </w:p>
        </w:tc>
      </w:tr>
      <w:tr w:rsidR="00593719" w:rsidRPr="001A5D36" w14:paraId="710BBDDC" w14:textId="77777777" w:rsidTr="00460FD1">
        <w:trPr>
          <w:trHeight w:val="20"/>
          <w:jc w:val="center"/>
        </w:trPr>
        <w:tc>
          <w:tcPr>
            <w:tcW w:w="16160" w:type="dxa"/>
            <w:gridSpan w:val="16"/>
            <w:hideMark/>
          </w:tcPr>
          <w:p w14:paraId="4CA5005D" w14:textId="77777777" w:rsidR="00A978E0" w:rsidRPr="001A5D36" w:rsidRDefault="00A978E0" w:rsidP="005C01BB">
            <w:pPr>
              <w:rPr>
                <w:color w:val="000000"/>
              </w:rPr>
            </w:pPr>
            <w:r w:rsidRPr="001A5D36">
              <w:rPr>
                <w:color w:val="000000"/>
              </w:rPr>
              <w:t>Цели подпрограммы:</w:t>
            </w:r>
          </w:p>
        </w:tc>
      </w:tr>
      <w:tr w:rsidR="00593719" w:rsidRPr="001A5D36" w14:paraId="39220ABE" w14:textId="77777777" w:rsidTr="00460FD1">
        <w:trPr>
          <w:trHeight w:val="20"/>
          <w:jc w:val="center"/>
        </w:trPr>
        <w:tc>
          <w:tcPr>
            <w:tcW w:w="16160" w:type="dxa"/>
            <w:gridSpan w:val="16"/>
            <w:hideMark/>
          </w:tcPr>
          <w:p w14:paraId="6A7F8519" w14:textId="77777777" w:rsidR="00A978E0" w:rsidRPr="001A5D36" w:rsidRDefault="00A978E0" w:rsidP="005C01BB">
            <w:pPr>
              <w:rPr>
                <w:color w:val="000000"/>
              </w:rPr>
            </w:pPr>
            <w:r w:rsidRPr="001A5D36">
              <w:rPr>
                <w:color w:val="000000"/>
              </w:rPr>
              <w:t>создание условий для развития в Республике Тыва современной охотхозяйственной инфраструктуры;</w:t>
            </w:r>
          </w:p>
        </w:tc>
      </w:tr>
      <w:tr w:rsidR="00593719" w:rsidRPr="001A5D36" w14:paraId="0AB59F49" w14:textId="77777777" w:rsidTr="00460FD1">
        <w:trPr>
          <w:trHeight w:val="20"/>
          <w:jc w:val="center"/>
        </w:trPr>
        <w:tc>
          <w:tcPr>
            <w:tcW w:w="16160" w:type="dxa"/>
            <w:gridSpan w:val="16"/>
            <w:hideMark/>
          </w:tcPr>
          <w:p w14:paraId="6A02DBC2" w14:textId="77777777" w:rsidR="00A978E0" w:rsidRPr="001A5D36" w:rsidRDefault="00A978E0" w:rsidP="005C01BB">
            <w:pPr>
              <w:rPr>
                <w:color w:val="000000"/>
              </w:rPr>
            </w:pPr>
            <w:r w:rsidRPr="001A5D36">
              <w:rPr>
                <w:color w:val="000000"/>
              </w:rPr>
              <w:t>повышение эффективности контроля за состоянием объектов животного мира и среды их обитания</w:t>
            </w:r>
          </w:p>
        </w:tc>
      </w:tr>
      <w:tr w:rsidR="00482B98" w:rsidRPr="001A5D36" w14:paraId="3E21C980" w14:textId="77777777" w:rsidTr="00024453">
        <w:trPr>
          <w:trHeight w:val="20"/>
          <w:jc w:val="center"/>
        </w:trPr>
        <w:tc>
          <w:tcPr>
            <w:tcW w:w="476" w:type="dxa"/>
            <w:hideMark/>
          </w:tcPr>
          <w:p w14:paraId="74AC6605" w14:textId="77777777" w:rsidR="00A978E0" w:rsidRPr="001A5D36" w:rsidRDefault="00A978E0" w:rsidP="001A5D36">
            <w:pPr>
              <w:jc w:val="center"/>
              <w:rPr>
                <w:color w:val="000000"/>
              </w:rPr>
            </w:pPr>
            <w:r w:rsidRPr="001A5D36">
              <w:rPr>
                <w:color w:val="000000"/>
              </w:rPr>
              <w:t>1.</w:t>
            </w:r>
          </w:p>
        </w:tc>
        <w:tc>
          <w:tcPr>
            <w:tcW w:w="1737" w:type="dxa"/>
            <w:hideMark/>
          </w:tcPr>
          <w:p w14:paraId="0695EFD2" w14:textId="77777777" w:rsidR="00A978E0" w:rsidRDefault="00A978E0" w:rsidP="001A5D36">
            <w:pPr>
              <w:rPr>
                <w:color w:val="000000"/>
              </w:rPr>
            </w:pPr>
            <w:r w:rsidRPr="001A5D36">
              <w:rPr>
                <w:color w:val="000000"/>
              </w:rPr>
              <w:t>Доля видов охотничьих ресурсов, по которым ведется учет их численности в рамках государственного мониторинга охотничьих ресурсов и среды их обитания, в общем количестве видов охотничьих ресурсов, обитающих на территории Республики Тыва</w:t>
            </w:r>
          </w:p>
          <w:p w14:paraId="14D2B7FE" w14:textId="77777777" w:rsidR="005C01BB" w:rsidRPr="001A5D36" w:rsidRDefault="005C01BB" w:rsidP="001A5D36">
            <w:pPr>
              <w:rPr>
                <w:color w:val="000000"/>
              </w:rPr>
            </w:pPr>
          </w:p>
        </w:tc>
        <w:tc>
          <w:tcPr>
            <w:tcW w:w="709" w:type="dxa"/>
            <w:hideMark/>
          </w:tcPr>
          <w:p w14:paraId="72E94D95" w14:textId="77777777" w:rsidR="00A978E0" w:rsidRPr="001A5D36" w:rsidRDefault="00A978E0" w:rsidP="001A5D36">
            <w:pPr>
              <w:jc w:val="center"/>
              <w:rPr>
                <w:color w:val="000000"/>
              </w:rPr>
            </w:pPr>
            <w:r w:rsidRPr="001A5D36">
              <w:rPr>
                <w:color w:val="000000"/>
              </w:rPr>
              <w:t>процентов</w:t>
            </w:r>
          </w:p>
        </w:tc>
        <w:tc>
          <w:tcPr>
            <w:tcW w:w="992" w:type="dxa"/>
            <w:hideMark/>
          </w:tcPr>
          <w:p w14:paraId="7B5243D0" w14:textId="77777777" w:rsidR="00A978E0" w:rsidRPr="001A5D36" w:rsidRDefault="00A978E0" w:rsidP="001A5D36">
            <w:pPr>
              <w:jc w:val="center"/>
              <w:rPr>
                <w:color w:val="000000"/>
              </w:rPr>
            </w:pPr>
            <w:r w:rsidRPr="001A5D36">
              <w:rPr>
                <w:color w:val="000000"/>
              </w:rPr>
              <w:t>36</w:t>
            </w:r>
          </w:p>
        </w:tc>
        <w:tc>
          <w:tcPr>
            <w:tcW w:w="992" w:type="dxa"/>
            <w:hideMark/>
          </w:tcPr>
          <w:p w14:paraId="1E0077FA" w14:textId="77777777" w:rsidR="00A978E0" w:rsidRPr="001A5D36" w:rsidRDefault="00A978E0" w:rsidP="001A5D36">
            <w:pPr>
              <w:jc w:val="center"/>
              <w:rPr>
                <w:color w:val="000000"/>
              </w:rPr>
            </w:pPr>
            <w:r w:rsidRPr="001A5D36">
              <w:rPr>
                <w:color w:val="000000"/>
              </w:rPr>
              <w:t>37</w:t>
            </w:r>
          </w:p>
        </w:tc>
        <w:tc>
          <w:tcPr>
            <w:tcW w:w="774" w:type="dxa"/>
            <w:hideMark/>
          </w:tcPr>
          <w:p w14:paraId="13077D93" w14:textId="77777777" w:rsidR="00A978E0" w:rsidRPr="001A5D36" w:rsidRDefault="00A978E0" w:rsidP="001A5D36">
            <w:pPr>
              <w:jc w:val="center"/>
              <w:rPr>
                <w:color w:val="000000"/>
              </w:rPr>
            </w:pPr>
            <w:r w:rsidRPr="001A5D36">
              <w:rPr>
                <w:color w:val="000000"/>
              </w:rPr>
              <w:t>37</w:t>
            </w:r>
          </w:p>
        </w:tc>
        <w:tc>
          <w:tcPr>
            <w:tcW w:w="923" w:type="dxa"/>
            <w:hideMark/>
          </w:tcPr>
          <w:p w14:paraId="21693C62" w14:textId="77777777" w:rsidR="00A978E0" w:rsidRPr="001A5D36" w:rsidRDefault="00A978E0" w:rsidP="001A5D36">
            <w:pPr>
              <w:jc w:val="center"/>
              <w:rPr>
                <w:color w:val="000000"/>
              </w:rPr>
            </w:pPr>
            <w:r w:rsidRPr="001A5D36">
              <w:rPr>
                <w:color w:val="000000"/>
              </w:rPr>
              <w:t>37</w:t>
            </w:r>
          </w:p>
        </w:tc>
        <w:tc>
          <w:tcPr>
            <w:tcW w:w="923" w:type="dxa"/>
            <w:hideMark/>
          </w:tcPr>
          <w:p w14:paraId="5D3E361E" w14:textId="77777777" w:rsidR="00A978E0" w:rsidRPr="001A5D36" w:rsidRDefault="00A978E0" w:rsidP="001A5D36">
            <w:pPr>
              <w:jc w:val="center"/>
              <w:rPr>
                <w:color w:val="000000"/>
              </w:rPr>
            </w:pPr>
            <w:r w:rsidRPr="001A5D36">
              <w:rPr>
                <w:color w:val="000000"/>
              </w:rPr>
              <w:t>37</w:t>
            </w:r>
          </w:p>
        </w:tc>
        <w:tc>
          <w:tcPr>
            <w:tcW w:w="923" w:type="dxa"/>
            <w:hideMark/>
          </w:tcPr>
          <w:p w14:paraId="36AF17C8" w14:textId="77777777" w:rsidR="00A978E0" w:rsidRPr="001A5D36" w:rsidRDefault="00A978E0" w:rsidP="001A5D36">
            <w:pPr>
              <w:jc w:val="center"/>
              <w:rPr>
                <w:color w:val="000000"/>
              </w:rPr>
            </w:pPr>
            <w:r w:rsidRPr="001A5D36">
              <w:rPr>
                <w:color w:val="000000"/>
              </w:rPr>
              <w:t>38</w:t>
            </w:r>
          </w:p>
        </w:tc>
        <w:tc>
          <w:tcPr>
            <w:tcW w:w="830" w:type="dxa"/>
            <w:hideMark/>
          </w:tcPr>
          <w:p w14:paraId="7630294C" w14:textId="77777777" w:rsidR="00A978E0" w:rsidRPr="001A5D36" w:rsidRDefault="00A978E0" w:rsidP="001A5D36">
            <w:pPr>
              <w:jc w:val="center"/>
              <w:rPr>
                <w:color w:val="000000"/>
              </w:rPr>
            </w:pPr>
            <w:r w:rsidRPr="001A5D36">
              <w:rPr>
                <w:color w:val="000000"/>
              </w:rPr>
              <w:t>38</w:t>
            </w:r>
          </w:p>
        </w:tc>
        <w:tc>
          <w:tcPr>
            <w:tcW w:w="830" w:type="dxa"/>
            <w:hideMark/>
          </w:tcPr>
          <w:p w14:paraId="30AD3A0D" w14:textId="77777777" w:rsidR="00A978E0" w:rsidRPr="001A5D36" w:rsidRDefault="00A978E0" w:rsidP="001A5D36">
            <w:pPr>
              <w:jc w:val="center"/>
              <w:rPr>
                <w:color w:val="000000"/>
              </w:rPr>
            </w:pPr>
            <w:r w:rsidRPr="001A5D36">
              <w:rPr>
                <w:color w:val="000000"/>
              </w:rPr>
              <w:t>38</w:t>
            </w:r>
          </w:p>
        </w:tc>
        <w:tc>
          <w:tcPr>
            <w:tcW w:w="762" w:type="dxa"/>
            <w:hideMark/>
          </w:tcPr>
          <w:p w14:paraId="0098DEDE" w14:textId="77777777" w:rsidR="00A978E0" w:rsidRPr="001A5D36" w:rsidRDefault="00A978E0" w:rsidP="001A5D36">
            <w:pPr>
              <w:jc w:val="center"/>
              <w:rPr>
                <w:color w:val="000000"/>
              </w:rPr>
            </w:pPr>
            <w:r w:rsidRPr="001A5D36">
              <w:rPr>
                <w:color w:val="000000"/>
              </w:rPr>
              <w:t>-</w:t>
            </w:r>
          </w:p>
        </w:tc>
        <w:tc>
          <w:tcPr>
            <w:tcW w:w="1548" w:type="dxa"/>
            <w:hideMark/>
          </w:tcPr>
          <w:p w14:paraId="03AA8B79" w14:textId="6D8EB8F4" w:rsidR="00A978E0" w:rsidRPr="001A5D36" w:rsidRDefault="00A978E0" w:rsidP="001A5D36">
            <w:pPr>
              <w:rPr>
                <w:color w:val="000000"/>
              </w:rPr>
            </w:pPr>
            <w:r w:rsidRPr="001A5D36">
              <w:rPr>
                <w:color w:val="000000"/>
              </w:rPr>
              <w:t xml:space="preserve">постановление Правительства Республики Тыва от 24 декабря 2018 г. </w:t>
            </w:r>
            <w:r w:rsidR="00573A0F" w:rsidRPr="001A5D36">
              <w:rPr>
                <w:color w:val="000000"/>
              </w:rPr>
              <w:t xml:space="preserve">№ </w:t>
            </w:r>
            <w:r w:rsidRPr="001A5D36">
              <w:rPr>
                <w:color w:val="000000"/>
              </w:rPr>
              <w:t>638</w:t>
            </w:r>
          </w:p>
        </w:tc>
        <w:tc>
          <w:tcPr>
            <w:tcW w:w="1391" w:type="dxa"/>
            <w:hideMark/>
          </w:tcPr>
          <w:p w14:paraId="40B54380" w14:textId="77777777" w:rsidR="00A978E0" w:rsidRPr="001A5D36" w:rsidRDefault="00A978E0" w:rsidP="001A5D36">
            <w:pPr>
              <w:rPr>
                <w:color w:val="000000"/>
              </w:rPr>
            </w:pPr>
            <w:r w:rsidRPr="001A5D36">
              <w:rPr>
                <w:color w:val="000000"/>
              </w:rPr>
              <w:t>Госкомохотнадзор Республики Тыва</w:t>
            </w:r>
          </w:p>
        </w:tc>
        <w:tc>
          <w:tcPr>
            <w:tcW w:w="1302" w:type="dxa"/>
            <w:hideMark/>
          </w:tcPr>
          <w:p w14:paraId="04EB60B9" w14:textId="77777777" w:rsidR="00A978E0" w:rsidRPr="001A5D36" w:rsidRDefault="00A978E0" w:rsidP="001A5D36">
            <w:pPr>
              <w:jc w:val="center"/>
              <w:rPr>
                <w:color w:val="000000"/>
              </w:rPr>
            </w:pPr>
            <w:r w:rsidRPr="001A5D36">
              <w:rPr>
                <w:color w:val="000000"/>
              </w:rPr>
              <w:t>-</w:t>
            </w:r>
          </w:p>
        </w:tc>
        <w:tc>
          <w:tcPr>
            <w:tcW w:w="1048" w:type="dxa"/>
            <w:hideMark/>
          </w:tcPr>
          <w:p w14:paraId="54EA5DEA" w14:textId="77777777" w:rsidR="00A978E0" w:rsidRPr="001A5D36" w:rsidRDefault="00A978E0" w:rsidP="001A5D36">
            <w:pPr>
              <w:rPr>
                <w:color w:val="000000"/>
              </w:rPr>
            </w:pPr>
            <w:r w:rsidRPr="001A5D36">
              <w:rPr>
                <w:color w:val="000000"/>
              </w:rPr>
              <w:t> </w:t>
            </w:r>
          </w:p>
        </w:tc>
      </w:tr>
      <w:tr w:rsidR="00482B98" w:rsidRPr="001A5D36" w14:paraId="5458C0E8" w14:textId="77777777" w:rsidTr="00024453">
        <w:trPr>
          <w:trHeight w:val="20"/>
          <w:jc w:val="center"/>
        </w:trPr>
        <w:tc>
          <w:tcPr>
            <w:tcW w:w="476" w:type="dxa"/>
            <w:hideMark/>
          </w:tcPr>
          <w:p w14:paraId="313C1821" w14:textId="77777777" w:rsidR="00A978E0" w:rsidRPr="001A5D36" w:rsidRDefault="00A978E0" w:rsidP="001A5D36">
            <w:pPr>
              <w:jc w:val="center"/>
              <w:rPr>
                <w:color w:val="000000"/>
              </w:rPr>
            </w:pPr>
            <w:r w:rsidRPr="001A5D36">
              <w:rPr>
                <w:color w:val="000000"/>
              </w:rPr>
              <w:lastRenderedPageBreak/>
              <w:t>2.</w:t>
            </w:r>
          </w:p>
        </w:tc>
        <w:tc>
          <w:tcPr>
            <w:tcW w:w="1737" w:type="dxa"/>
            <w:hideMark/>
          </w:tcPr>
          <w:p w14:paraId="697681A7" w14:textId="77777777" w:rsidR="00A978E0" w:rsidRPr="001A5D36" w:rsidRDefault="00A978E0" w:rsidP="001A5D36">
            <w:pPr>
              <w:rPr>
                <w:color w:val="000000"/>
              </w:rPr>
            </w:pPr>
            <w:r w:rsidRPr="001A5D36">
              <w:rPr>
                <w:color w:val="000000"/>
              </w:rPr>
              <w:t>Доля нарушений, выявленных при осуществлении федерального государственного охотничьего надзора, по которым вынесены постановления о привлечении к административной ответственности, к общему количеству выявленных нарушений</w:t>
            </w:r>
          </w:p>
        </w:tc>
        <w:tc>
          <w:tcPr>
            <w:tcW w:w="709" w:type="dxa"/>
            <w:hideMark/>
          </w:tcPr>
          <w:p w14:paraId="0258D171" w14:textId="77777777" w:rsidR="00A978E0" w:rsidRPr="001A5D36" w:rsidRDefault="00A978E0" w:rsidP="001A5D36">
            <w:pPr>
              <w:jc w:val="center"/>
              <w:rPr>
                <w:color w:val="000000"/>
              </w:rPr>
            </w:pPr>
            <w:r w:rsidRPr="001A5D36">
              <w:rPr>
                <w:color w:val="000000"/>
              </w:rPr>
              <w:t>процентов</w:t>
            </w:r>
          </w:p>
        </w:tc>
        <w:tc>
          <w:tcPr>
            <w:tcW w:w="992" w:type="dxa"/>
            <w:hideMark/>
          </w:tcPr>
          <w:p w14:paraId="24679380" w14:textId="77777777" w:rsidR="00A978E0" w:rsidRPr="001A5D36" w:rsidRDefault="00A978E0" w:rsidP="001A5D36">
            <w:pPr>
              <w:jc w:val="center"/>
              <w:rPr>
                <w:color w:val="000000"/>
              </w:rPr>
            </w:pPr>
            <w:r w:rsidRPr="001A5D36">
              <w:rPr>
                <w:color w:val="000000"/>
              </w:rPr>
              <w:t>81</w:t>
            </w:r>
          </w:p>
        </w:tc>
        <w:tc>
          <w:tcPr>
            <w:tcW w:w="992" w:type="dxa"/>
            <w:hideMark/>
          </w:tcPr>
          <w:p w14:paraId="349258DD" w14:textId="77777777" w:rsidR="00A978E0" w:rsidRPr="001A5D36" w:rsidRDefault="00A978E0" w:rsidP="001A5D36">
            <w:pPr>
              <w:jc w:val="center"/>
              <w:rPr>
                <w:color w:val="000000"/>
              </w:rPr>
            </w:pPr>
            <w:r w:rsidRPr="001A5D36">
              <w:rPr>
                <w:color w:val="000000"/>
              </w:rPr>
              <w:t>100</w:t>
            </w:r>
          </w:p>
        </w:tc>
        <w:tc>
          <w:tcPr>
            <w:tcW w:w="774" w:type="dxa"/>
            <w:hideMark/>
          </w:tcPr>
          <w:p w14:paraId="6D67EC13" w14:textId="77777777" w:rsidR="00A978E0" w:rsidRPr="001A5D36" w:rsidRDefault="00A978E0" w:rsidP="001A5D36">
            <w:pPr>
              <w:jc w:val="center"/>
              <w:rPr>
                <w:color w:val="000000"/>
              </w:rPr>
            </w:pPr>
            <w:r w:rsidRPr="001A5D36">
              <w:rPr>
                <w:color w:val="000000"/>
              </w:rPr>
              <w:t>82</w:t>
            </w:r>
          </w:p>
        </w:tc>
        <w:tc>
          <w:tcPr>
            <w:tcW w:w="923" w:type="dxa"/>
            <w:hideMark/>
          </w:tcPr>
          <w:p w14:paraId="46D89448" w14:textId="77777777" w:rsidR="00A978E0" w:rsidRPr="001A5D36" w:rsidRDefault="00A978E0" w:rsidP="001A5D36">
            <w:pPr>
              <w:jc w:val="center"/>
              <w:rPr>
                <w:color w:val="000000"/>
              </w:rPr>
            </w:pPr>
            <w:r w:rsidRPr="001A5D36">
              <w:rPr>
                <w:color w:val="000000"/>
              </w:rPr>
              <w:t>82</w:t>
            </w:r>
          </w:p>
        </w:tc>
        <w:tc>
          <w:tcPr>
            <w:tcW w:w="923" w:type="dxa"/>
            <w:hideMark/>
          </w:tcPr>
          <w:p w14:paraId="7DBD5FE6" w14:textId="77777777" w:rsidR="00A978E0" w:rsidRPr="001A5D36" w:rsidRDefault="00A978E0" w:rsidP="001A5D36">
            <w:pPr>
              <w:jc w:val="center"/>
              <w:rPr>
                <w:color w:val="000000"/>
              </w:rPr>
            </w:pPr>
            <w:r w:rsidRPr="001A5D36">
              <w:rPr>
                <w:color w:val="000000"/>
              </w:rPr>
              <w:t>82</w:t>
            </w:r>
          </w:p>
        </w:tc>
        <w:tc>
          <w:tcPr>
            <w:tcW w:w="923" w:type="dxa"/>
            <w:hideMark/>
          </w:tcPr>
          <w:p w14:paraId="65150146" w14:textId="77777777" w:rsidR="00A978E0" w:rsidRPr="001A5D36" w:rsidRDefault="00A978E0" w:rsidP="001A5D36">
            <w:pPr>
              <w:jc w:val="center"/>
              <w:rPr>
                <w:color w:val="000000"/>
              </w:rPr>
            </w:pPr>
            <w:r w:rsidRPr="001A5D36">
              <w:rPr>
                <w:color w:val="000000"/>
              </w:rPr>
              <w:t>83</w:t>
            </w:r>
          </w:p>
        </w:tc>
        <w:tc>
          <w:tcPr>
            <w:tcW w:w="830" w:type="dxa"/>
            <w:hideMark/>
          </w:tcPr>
          <w:p w14:paraId="71DECB0B" w14:textId="77777777" w:rsidR="00A978E0" w:rsidRPr="001A5D36" w:rsidRDefault="00A978E0" w:rsidP="001A5D36">
            <w:pPr>
              <w:jc w:val="center"/>
              <w:rPr>
                <w:color w:val="000000"/>
              </w:rPr>
            </w:pPr>
            <w:r w:rsidRPr="001A5D36">
              <w:rPr>
                <w:color w:val="000000"/>
              </w:rPr>
              <w:t>83</w:t>
            </w:r>
          </w:p>
        </w:tc>
        <w:tc>
          <w:tcPr>
            <w:tcW w:w="830" w:type="dxa"/>
            <w:hideMark/>
          </w:tcPr>
          <w:p w14:paraId="0B20656D" w14:textId="77777777" w:rsidR="00A978E0" w:rsidRPr="001A5D36" w:rsidRDefault="00A978E0" w:rsidP="001A5D36">
            <w:pPr>
              <w:jc w:val="center"/>
              <w:rPr>
                <w:color w:val="000000"/>
              </w:rPr>
            </w:pPr>
            <w:r w:rsidRPr="001A5D36">
              <w:rPr>
                <w:color w:val="000000"/>
              </w:rPr>
              <w:t>83</w:t>
            </w:r>
          </w:p>
        </w:tc>
        <w:tc>
          <w:tcPr>
            <w:tcW w:w="762" w:type="dxa"/>
            <w:hideMark/>
          </w:tcPr>
          <w:p w14:paraId="74DFC6F5" w14:textId="77777777" w:rsidR="00A978E0" w:rsidRPr="001A5D36" w:rsidRDefault="00A978E0" w:rsidP="001A5D36">
            <w:pPr>
              <w:jc w:val="center"/>
              <w:rPr>
                <w:color w:val="000000"/>
              </w:rPr>
            </w:pPr>
            <w:r w:rsidRPr="001A5D36">
              <w:rPr>
                <w:color w:val="000000"/>
              </w:rPr>
              <w:t>-</w:t>
            </w:r>
          </w:p>
        </w:tc>
        <w:tc>
          <w:tcPr>
            <w:tcW w:w="1548" w:type="dxa"/>
            <w:hideMark/>
          </w:tcPr>
          <w:p w14:paraId="47E0A654" w14:textId="7DDA6D3C" w:rsidR="00A978E0" w:rsidRPr="001A5D36" w:rsidRDefault="00A978E0" w:rsidP="001A5D36">
            <w:pPr>
              <w:rPr>
                <w:color w:val="000000"/>
              </w:rPr>
            </w:pPr>
            <w:r w:rsidRPr="001A5D36">
              <w:rPr>
                <w:color w:val="000000"/>
              </w:rPr>
              <w:t xml:space="preserve">постановление Правительства Республики Тыва от 24 декабря 2018 г. </w:t>
            </w:r>
            <w:r w:rsidR="00573A0F" w:rsidRPr="001A5D36">
              <w:rPr>
                <w:color w:val="000000"/>
              </w:rPr>
              <w:t>№</w:t>
            </w:r>
            <w:r w:rsidRPr="001A5D36">
              <w:rPr>
                <w:color w:val="000000"/>
              </w:rPr>
              <w:t xml:space="preserve"> 638</w:t>
            </w:r>
          </w:p>
        </w:tc>
        <w:tc>
          <w:tcPr>
            <w:tcW w:w="1391" w:type="dxa"/>
            <w:hideMark/>
          </w:tcPr>
          <w:p w14:paraId="1059D224" w14:textId="77777777" w:rsidR="00A978E0" w:rsidRPr="001A5D36" w:rsidRDefault="00A978E0" w:rsidP="001A5D36">
            <w:pPr>
              <w:rPr>
                <w:color w:val="000000"/>
              </w:rPr>
            </w:pPr>
            <w:r w:rsidRPr="001A5D36">
              <w:rPr>
                <w:color w:val="000000"/>
              </w:rPr>
              <w:t>Госкомохотнадзор Республики Тыва</w:t>
            </w:r>
          </w:p>
        </w:tc>
        <w:tc>
          <w:tcPr>
            <w:tcW w:w="1302" w:type="dxa"/>
            <w:hideMark/>
          </w:tcPr>
          <w:p w14:paraId="60DF5896" w14:textId="77777777" w:rsidR="00A978E0" w:rsidRPr="001A5D36" w:rsidRDefault="00A978E0" w:rsidP="001A5D36">
            <w:pPr>
              <w:jc w:val="center"/>
              <w:rPr>
                <w:color w:val="000000"/>
              </w:rPr>
            </w:pPr>
            <w:r w:rsidRPr="001A5D36">
              <w:rPr>
                <w:color w:val="000000"/>
              </w:rPr>
              <w:t>-</w:t>
            </w:r>
          </w:p>
        </w:tc>
        <w:tc>
          <w:tcPr>
            <w:tcW w:w="1048" w:type="dxa"/>
            <w:hideMark/>
          </w:tcPr>
          <w:p w14:paraId="73566475" w14:textId="77777777" w:rsidR="00A978E0" w:rsidRPr="001A5D36" w:rsidRDefault="00A978E0" w:rsidP="001A5D36">
            <w:pPr>
              <w:rPr>
                <w:color w:val="000000"/>
              </w:rPr>
            </w:pPr>
            <w:r w:rsidRPr="001A5D36">
              <w:rPr>
                <w:color w:val="000000"/>
              </w:rPr>
              <w:t> </w:t>
            </w:r>
          </w:p>
        </w:tc>
      </w:tr>
      <w:tr w:rsidR="00482B98" w:rsidRPr="001A5D36" w14:paraId="27C512CE" w14:textId="77777777" w:rsidTr="00024453">
        <w:trPr>
          <w:trHeight w:val="20"/>
          <w:jc w:val="center"/>
        </w:trPr>
        <w:tc>
          <w:tcPr>
            <w:tcW w:w="476" w:type="dxa"/>
            <w:hideMark/>
          </w:tcPr>
          <w:p w14:paraId="6BED6D67" w14:textId="77777777" w:rsidR="00A978E0" w:rsidRPr="001A5D36" w:rsidRDefault="00A978E0" w:rsidP="001A5D36">
            <w:pPr>
              <w:jc w:val="center"/>
              <w:rPr>
                <w:color w:val="000000"/>
              </w:rPr>
            </w:pPr>
            <w:r w:rsidRPr="001A5D36">
              <w:rPr>
                <w:color w:val="000000"/>
              </w:rPr>
              <w:t>3.</w:t>
            </w:r>
          </w:p>
        </w:tc>
        <w:tc>
          <w:tcPr>
            <w:tcW w:w="1737" w:type="dxa"/>
            <w:hideMark/>
          </w:tcPr>
          <w:p w14:paraId="0E8B028E" w14:textId="77777777" w:rsidR="00A978E0" w:rsidRPr="001A5D36" w:rsidRDefault="00A978E0" w:rsidP="001A5D36">
            <w:pPr>
              <w:rPr>
                <w:color w:val="000000"/>
              </w:rPr>
            </w:pPr>
            <w:r w:rsidRPr="001A5D36">
              <w:rPr>
                <w:color w:val="000000"/>
              </w:rPr>
              <w:t>Индекс численности волка (соотношение численности волка по окончании охотничьего сезона в текущем году к его численности по окончании охотничьего сезона 2019/20 года) не более</w:t>
            </w:r>
          </w:p>
        </w:tc>
        <w:tc>
          <w:tcPr>
            <w:tcW w:w="709" w:type="dxa"/>
            <w:hideMark/>
          </w:tcPr>
          <w:p w14:paraId="05EDB810" w14:textId="77777777" w:rsidR="00A978E0" w:rsidRPr="001A5D36" w:rsidRDefault="00A978E0" w:rsidP="001A5D36">
            <w:pPr>
              <w:jc w:val="center"/>
              <w:rPr>
                <w:color w:val="000000"/>
              </w:rPr>
            </w:pPr>
            <w:r w:rsidRPr="001A5D36">
              <w:rPr>
                <w:color w:val="000000"/>
              </w:rPr>
              <w:t>процентов</w:t>
            </w:r>
          </w:p>
        </w:tc>
        <w:tc>
          <w:tcPr>
            <w:tcW w:w="992" w:type="dxa"/>
            <w:hideMark/>
          </w:tcPr>
          <w:p w14:paraId="0BBAF351" w14:textId="77777777" w:rsidR="00A978E0" w:rsidRPr="001A5D36" w:rsidRDefault="00A978E0" w:rsidP="001A5D36">
            <w:pPr>
              <w:jc w:val="center"/>
              <w:rPr>
                <w:color w:val="000000"/>
              </w:rPr>
            </w:pPr>
            <w:r w:rsidRPr="001A5D36">
              <w:rPr>
                <w:color w:val="000000"/>
              </w:rPr>
              <w:t>91</w:t>
            </w:r>
          </w:p>
        </w:tc>
        <w:tc>
          <w:tcPr>
            <w:tcW w:w="992" w:type="dxa"/>
            <w:hideMark/>
          </w:tcPr>
          <w:p w14:paraId="1E151211" w14:textId="77777777" w:rsidR="00A978E0" w:rsidRPr="001A5D36" w:rsidRDefault="00A978E0" w:rsidP="001A5D36">
            <w:pPr>
              <w:jc w:val="center"/>
              <w:rPr>
                <w:color w:val="000000"/>
              </w:rPr>
            </w:pPr>
            <w:r w:rsidRPr="001A5D36">
              <w:rPr>
                <w:color w:val="000000"/>
              </w:rPr>
              <w:t>77</w:t>
            </w:r>
          </w:p>
        </w:tc>
        <w:tc>
          <w:tcPr>
            <w:tcW w:w="774" w:type="dxa"/>
            <w:hideMark/>
          </w:tcPr>
          <w:p w14:paraId="2962CD06" w14:textId="77777777" w:rsidR="00A978E0" w:rsidRPr="001A5D36" w:rsidRDefault="00A978E0" w:rsidP="001A5D36">
            <w:pPr>
              <w:jc w:val="center"/>
              <w:rPr>
                <w:color w:val="000000"/>
              </w:rPr>
            </w:pPr>
            <w:r w:rsidRPr="001A5D36">
              <w:rPr>
                <w:color w:val="000000"/>
              </w:rPr>
              <w:t>92</w:t>
            </w:r>
          </w:p>
        </w:tc>
        <w:tc>
          <w:tcPr>
            <w:tcW w:w="923" w:type="dxa"/>
            <w:hideMark/>
          </w:tcPr>
          <w:p w14:paraId="4E603785" w14:textId="77777777" w:rsidR="00A978E0" w:rsidRPr="001A5D36" w:rsidRDefault="00A978E0" w:rsidP="001A5D36">
            <w:pPr>
              <w:jc w:val="center"/>
              <w:rPr>
                <w:color w:val="000000"/>
              </w:rPr>
            </w:pPr>
            <w:r w:rsidRPr="001A5D36">
              <w:rPr>
                <w:color w:val="000000"/>
              </w:rPr>
              <w:t>92</w:t>
            </w:r>
          </w:p>
        </w:tc>
        <w:tc>
          <w:tcPr>
            <w:tcW w:w="923" w:type="dxa"/>
            <w:hideMark/>
          </w:tcPr>
          <w:p w14:paraId="5C3EC913" w14:textId="77777777" w:rsidR="00A978E0" w:rsidRPr="001A5D36" w:rsidRDefault="00A978E0" w:rsidP="001A5D36">
            <w:pPr>
              <w:jc w:val="center"/>
              <w:rPr>
                <w:color w:val="000000"/>
              </w:rPr>
            </w:pPr>
            <w:r w:rsidRPr="001A5D36">
              <w:rPr>
                <w:color w:val="000000"/>
              </w:rPr>
              <w:t>91</w:t>
            </w:r>
          </w:p>
        </w:tc>
        <w:tc>
          <w:tcPr>
            <w:tcW w:w="923" w:type="dxa"/>
            <w:hideMark/>
          </w:tcPr>
          <w:p w14:paraId="6FB4BCFC" w14:textId="77777777" w:rsidR="00A978E0" w:rsidRPr="001A5D36" w:rsidRDefault="00A978E0" w:rsidP="001A5D36">
            <w:pPr>
              <w:jc w:val="center"/>
              <w:rPr>
                <w:color w:val="000000"/>
              </w:rPr>
            </w:pPr>
            <w:r w:rsidRPr="001A5D36">
              <w:rPr>
                <w:color w:val="000000"/>
              </w:rPr>
              <w:t>91</w:t>
            </w:r>
          </w:p>
        </w:tc>
        <w:tc>
          <w:tcPr>
            <w:tcW w:w="830" w:type="dxa"/>
            <w:hideMark/>
          </w:tcPr>
          <w:p w14:paraId="03C2FCA5" w14:textId="77777777" w:rsidR="00A978E0" w:rsidRPr="001A5D36" w:rsidRDefault="00A978E0" w:rsidP="001A5D36">
            <w:pPr>
              <w:jc w:val="center"/>
              <w:rPr>
                <w:color w:val="000000"/>
              </w:rPr>
            </w:pPr>
            <w:r w:rsidRPr="001A5D36">
              <w:rPr>
                <w:color w:val="000000"/>
              </w:rPr>
              <w:t>90</w:t>
            </w:r>
          </w:p>
        </w:tc>
        <w:tc>
          <w:tcPr>
            <w:tcW w:w="830" w:type="dxa"/>
            <w:hideMark/>
          </w:tcPr>
          <w:p w14:paraId="6A630B66" w14:textId="77777777" w:rsidR="00A978E0" w:rsidRPr="001A5D36" w:rsidRDefault="00A978E0" w:rsidP="001A5D36">
            <w:pPr>
              <w:jc w:val="center"/>
              <w:rPr>
                <w:color w:val="000000"/>
              </w:rPr>
            </w:pPr>
            <w:r w:rsidRPr="001A5D36">
              <w:rPr>
                <w:color w:val="000000"/>
              </w:rPr>
              <w:t>90</w:t>
            </w:r>
          </w:p>
        </w:tc>
        <w:tc>
          <w:tcPr>
            <w:tcW w:w="762" w:type="dxa"/>
            <w:hideMark/>
          </w:tcPr>
          <w:p w14:paraId="74B93080" w14:textId="77777777" w:rsidR="00A978E0" w:rsidRPr="001A5D36" w:rsidRDefault="00A978E0" w:rsidP="001A5D36">
            <w:pPr>
              <w:jc w:val="center"/>
              <w:rPr>
                <w:color w:val="000000"/>
              </w:rPr>
            </w:pPr>
            <w:r w:rsidRPr="001A5D36">
              <w:rPr>
                <w:color w:val="000000"/>
              </w:rPr>
              <w:t>-</w:t>
            </w:r>
          </w:p>
        </w:tc>
        <w:tc>
          <w:tcPr>
            <w:tcW w:w="1548" w:type="dxa"/>
            <w:hideMark/>
          </w:tcPr>
          <w:p w14:paraId="7F86A6A4" w14:textId="1CEFFE94" w:rsidR="00A978E0" w:rsidRPr="001A5D36" w:rsidRDefault="00A978E0" w:rsidP="001A5D36">
            <w:pPr>
              <w:rPr>
                <w:color w:val="000000"/>
              </w:rPr>
            </w:pPr>
            <w:r w:rsidRPr="001A5D36">
              <w:rPr>
                <w:color w:val="000000"/>
              </w:rPr>
              <w:t xml:space="preserve">постановление Правительства Республики Тыва от 24 декабря 2018 г. </w:t>
            </w:r>
            <w:r w:rsidR="00573A0F" w:rsidRPr="001A5D36">
              <w:rPr>
                <w:color w:val="000000"/>
              </w:rPr>
              <w:t>№</w:t>
            </w:r>
            <w:r w:rsidRPr="001A5D36">
              <w:rPr>
                <w:color w:val="000000"/>
              </w:rPr>
              <w:t xml:space="preserve"> 638</w:t>
            </w:r>
          </w:p>
        </w:tc>
        <w:tc>
          <w:tcPr>
            <w:tcW w:w="1391" w:type="dxa"/>
            <w:hideMark/>
          </w:tcPr>
          <w:p w14:paraId="6BB3E36D" w14:textId="77777777" w:rsidR="00A978E0" w:rsidRPr="001A5D36" w:rsidRDefault="00A978E0" w:rsidP="001A5D36">
            <w:pPr>
              <w:rPr>
                <w:color w:val="000000"/>
              </w:rPr>
            </w:pPr>
            <w:r w:rsidRPr="001A5D36">
              <w:rPr>
                <w:color w:val="000000"/>
              </w:rPr>
              <w:t>Госкомохотнадзор Республики Тыва</w:t>
            </w:r>
          </w:p>
        </w:tc>
        <w:tc>
          <w:tcPr>
            <w:tcW w:w="1302" w:type="dxa"/>
            <w:hideMark/>
          </w:tcPr>
          <w:p w14:paraId="6F28C48E" w14:textId="77777777" w:rsidR="00A978E0" w:rsidRPr="001A5D36" w:rsidRDefault="00A978E0" w:rsidP="001A5D36">
            <w:pPr>
              <w:jc w:val="center"/>
              <w:rPr>
                <w:color w:val="000000"/>
              </w:rPr>
            </w:pPr>
            <w:r w:rsidRPr="001A5D36">
              <w:rPr>
                <w:color w:val="000000"/>
              </w:rPr>
              <w:t>-</w:t>
            </w:r>
          </w:p>
        </w:tc>
        <w:tc>
          <w:tcPr>
            <w:tcW w:w="1048" w:type="dxa"/>
            <w:hideMark/>
          </w:tcPr>
          <w:p w14:paraId="0A097473" w14:textId="77777777" w:rsidR="00A978E0" w:rsidRPr="001A5D36" w:rsidRDefault="00A978E0" w:rsidP="001A5D36">
            <w:pPr>
              <w:rPr>
                <w:color w:val="000000"/>
              </w:rPr>
            </w:pPr>
            <w:r w:rsidRPr="001A5D36">
              <w:rPr>
                <w:color w:val="000000"/>
              </w:rPr>
              <w:t> </w:t>
            </w:r>
          </w:p>
        </w:tc>
      </w:tr>
      <w:tr w:rsidR="00482B98" w:rsidRPr="001A5D36" w14:paraId="62BAE0DC" w14:textId="77777777" w:rsidTr="00024453">
        <w:trPr>
          <w:trHeight w:val="20"/>
          <w:jc w:val="center"/>
        </w:trPr>
        <w:tc>
          <w:tcPr>
            <w:tcW w:w="476" w:type="dxa"/>
            <w:hideMark/>
          </w:tcPr>
          <w:p w14:paraId="4E6F370F" w14:textId="77777777" w:rsidR="00A978E0" w:rsidRPr="001A5D36" w:rsidRDefault="00A978E0" w:rsidP="001A5D36">
            <w:pPr>
              <w:jc w:val="center"/>
              <w:rPr>
                <w:color w:val="000000"/>
              </w:rPr>
            </w:pPr>
            <w:r w:rsidRPr="001A5D36">
              <w:rPr>
                <w:color w:val="000000"/>
              </w:rPr>
              <w:t>4.</w:t>
            </w:r>
          </w:p>
        </w:tc>
        <w:tc>
          <w:tcPr>
            <w:tcW w:w="1737" w:type="dxa"/>
            <w:hideMark/>
          </w:tcPr>
          <w:p w14:paraId="1BA02C91" w14:textId="77777777" w:rsidR="00A978E0" w:rsidRPr="001A5D36" w:rsidRDefault="00A978E0" w:rsidP="001A5D36">
            <w:pPr>
              <w:rPr>
                <w:color w:val="000000"/>
              </w:rPr>
            </w:pPr>
            <w:r w:rsidRPr="001A5D36">
              <w:rPr>
                <w:color w:val="000000"/>
              </w:rPr>
              <w:t xml:space="preserve">Индекс численности охотничьих ресурсов в охотничьих угодьях (отношение численности охотничьих ресурсов по окончании охотничьего сезона в текущем году к их численности по </w:t>
            </w:r>
            <w:r w:rsidRPr="001A5D36">
              <w:rPr>
                <w:color w:val="000000"/>
              </w:rPr>
              <w:lastRenderedPageBreak/>
              <w:t>окончании охотничьего сезона 2019/20 года) по видам, не менее</w:t>
            </w:r>
          </w:p>
        </w:tc>
        <w:tc>
          <w:tcPr>
            <w:tcW w:w="709" w:type="dxa"/>
            <w:hideMark/>
          </w:tcPr>
          <w:p w14:paraId="6ADA82A7" w14:textId="77777777" w:rsidR="00A978E0" w:rsidRPr="001A5D36" w:rsidRDefault="00A978E0" w:rsidP="001A5D36">
            <w:pPr>
              <w:jc w:val="center"/>
              <w:rPr>
                <w:color w:val="000000"/>
              </w:rPr>
            </w:pPr>
            <w:r w:rsidRPr="001A5D36">
              <w:rPr>
                <w:color w:val="000000"/>
              </w:rPr>
              <w:lastRenderedPageBreak/>
              <w:t>процентов</w:t>
            </w:r>
          </w:p>
        </w:tc>
        <w:tc>
          <w:tcPr>
            <w:tcW w:w="992" w:type="dxa"/>
            <w:hideMark/>
          </w:tcPr>
          <w:p w14:paraId="5BD3218D" w14:textId="77777777" w:rsidR="00A978E0" w:rsidRPr="001A5D36" w:rsidRDefault="00A978E0" w:rsidP="001A5D36">
            <w:pPr>
              <w:jc w:val="center"/>
              <w:rPr>
                <w:color w:val="000000"/>
              </w:rPr>
            </w:pPr>
            <w:r w:rsidRPr="001A5D36">
              <w:rPr>
                <w:color w:val="000000"/>
              </w:rPr>
              <w:t>102</w:t>
            </w:r>
          </w:p>
        </w:tc>
        <w:tc>
          <w:tcPr>
            <w:tcW w:w="992" w:type="dxa"/>
            <w:hideMark/>
          </w:tcPr>
          <w:p w14:paraId="4DBAF2D1" w14:textId="77777777" w:rsidR="00A978E0" w:rsidRPr="001A5D36" w:rsidRDefault="00A978E0" w:rsidP="001A5D36">
            <w:pPr>
              <w:jc w:val="center"/>
              <w:rPr>
                <w:color w:val="000000"/>
              </w:rPr>
            </w:pPr>
            <w:r w:rsidRPr="001A5D36">
              <w:rPr>
                <w:color w:val="000000"/>
              </w:rPr>
              <w:t>102</w:t>
            </w:r>
          </w:p>
        </w:tc>
        <w:tc>
          <w:tcPr>
            <w:tcW w:w="774" w:type="dxa"/>
            <w:hideMark/>
          </w:tcPr>
          <w:p w14:paraId="1802188A" w14:textId="77777777" w:rsidR="00A978E0" w:rsidRPr="001A5D36" w:rsidRDefault="00A978E0" w:rsidP="001A5D36">
            <w:pPr>
              <w:jc w:val="center"/>
              <w:rPr>
                <w:color w:val="000000"/>
              </w:rPr>
            </w:pPr>
            <w:r w:rsidRPr="001A5D36">
              <w:rPr>
                <w:color w:val="000000"/>
              </w:rPr>
              <w:t>103</w:t>
            </w:r>
          </w:p>
        </w:tc>
        <w:tc>
          <w:tcPr>
            <w:tcW w:w="923" w:type="dxa"/>
            <w:hideMark/>
          </w:tcPr>
          <w:p w14:paraId="23742D18" w14:textId="77777777" w:rsidR="00A978E0" w:rsidRPr="001A5D36" w:rsidRDefault="00A978E0" w:rsidP="001A5D36">
            <w:pPr>
              <w:jc w:val="center"/>
              <w:rPr>
                <w:color w:val="000000"/>
              </w:rPr>
            </w:pPr>
            <w:r w:rsidRPr="001A5D36">
              <w:rPr>
                <w:color w:val="000000"/>
              </w:rPr>
              <w:t>103</w:t>
            </w:r>
          </w:p>
        </w:tc>
        <w:tc>
          <w:tcPr>
            <w:tcW w:w="923" w:type="dxa"/>
            <w:hideMark/>
          </w:tcPr>
          <w:p w14:paraId="3AF2A5B8" w14:textId="77777777" w:rsidR="00A978E0" w:rsidRPr="001A5D36" w:rsidRDefault="00A978E0" w:rsidP="001A5D36">
            <w:pPr>
              <w:jc w:val="center"/>
              <w:rPr>
                <w:color w:val="000000"/>
              </w:rPr>
            </w:pPr>
            <w:r w:rsidRPr="001A5D36">
              <w:rPr>
                <w:color w:val="000000"/>
              </w:rPr>
              <w:t>103</w:t>
            </w:r>
          </w:p>
        </w:tc>
        <w:tc>
          <w:tcPr>
            <w:tcW w:w="923" w:type="dxa"/>
            <w:hideMark/>
          </w:tcPr>
          <w:p w14:paraId="09CC5FEF" w14:textId="77777777" w:rsidR="00A978E0" w:rsidRPr="001A5D36" w:rsidRDefault="00A978E0" w:rsidP="001A5D36">
            <w:pPr>
              <w:jc w:val="center"/>
              <w:rPr>
                <w:color w:val="000000"/>
              </w:rPr>
            </w:pPr>
            <w:r w:rsidRPr="001A5D36">
              <w:rPr>
                <w:color w:val="000000"/>
              </w:rPr>
              <w:t>104</w:t>
            </w:r>
          </w:p>
        </w:tc>
        <w:tc>
          <w:tcPr>
            <w:tcW w:w="830" w:type="dxa"/>
            <w:hideMark/>
          </w:tcPr>
          <w:p w14:paraId="0089105F" w14:textId="77777777" w:rsidR="00A978E0" w:rsidRPr="001A5D36" w:rsidRDefault="00A978E0" w:rsidP="001A5D36">
            <w:pPr>
              <w:jc w:val="center"/>
              <w:rPr>
                <w:color w:val="000000"/>
              </w:rPr>
            </w:pPr>
            <w:r w:rsidRPr="001A5D36">
              <w:rPr>
                <w:color w:val="000000"/>
              </w:rPr>
              <w:t>104</w:t>
            </w:r>
          </w:p>
        </w:tc>
        <w:tc>
          <w:tcPr>
            <w:tcW w:w="830" w:type="dxa"/>
            <w:hideMark/>
          </w:tcPr>
          <w:p w14:paraId="2545B6FF" w14:textId="77777777" w:rsidR="00A978E0" w:rsidRPr="001A5D36" w:rsidRDefault="00A978E0" w:rsidP="001A5D36">
            <w:pPr>
              <w:jc w:val="center"/>
              <w:rPr>
                <w:color w:val="000000"/>
              </w:rPr>
            </w:pPr>
            <w:r w:rsidRPr="001A5D36">
              <w:rPr>
                <w:color w:val="000000"/>
              </w:rPr>
              <w:t>104</w:t>
            </w:r>
          </w:p>
        </w:tc>
        <w:tc>
          <w:tcPr>
            <w:tcW w:w="762" w:type="dxa"/>
            <w:hideMark/>
          </w:tcPr>
          <w:p w14:paraId="7E8A2E19" w14:textId="77777777" w:rsidR="00A978E0" w:rsidRPr="001A5D36" w:rsidRDefault="00A978E0" w:rsidP="001A5D36">
            <w:pPr>
              <w:jc w:val="center"/>
              <w:rPr>
                <w:color w:val="000000"/>
              </w:rPr>
            </w:pPr>
            <w:r w:rsidRPr="001A5D36">
              <w:rPr>
                <w:color w:val="000000"/>
              </w:rPr>
              <w:t>-</w:t>
            </w:r>
          </w:p>
        </w:tc>
        <w:tc>
          <w:tcPr>
            <w:tcW w:w="1548" w:type="dxa"/>
            <w:hideMark/>
          </w:tcPr>
          <w:p w14:paraId="16177C25" w14:textId="0EB754B4" w:rsidR="00A978E0" w:rsidRPr="001A5D36" w:rsidRDefault="00A978E0" w:rsidP="001A5D36">
            <w:pPr>
              <w:rPr>
                <w:color w:val="000000"/>
              </w:rPr>
            </w:pPr>
            <w:r w:rsidRPr="001A5D36">
              <w:rPr>
                <w:color w:val="000000"/>
              </w:rPr>
              <w:t xml:space="preserve">постановление Правительства Республики Тыва от 24 декабря 2018 г. </w:t>
            </w:r>
            <w:r w:rsidR="00573A0F" w:rsidRPr="001A5D36">
              <w:rPr>
                <w:color w:val="000000"/>
              </w:rPr>
              <w:t>№</w:t>
            </w:r>
            <w:r w:rsidRPr="001A5D36">
              <w:rPr>
                <w:color w:val="000000"/>
              </w:rPr>
              <w:t xml:space="preserve"> 638</w:t>
            </w:r>
          </w:p>
        </w:tc>
        <w:tc>
          <w:tcPr>
            <w:tcW w:w="1391" w:type="dxa"/>
            <w:hideMark/>
          </w:tcPr>
          <w:p w14:paraId="1E024779" w14:textId="77777777" w:rsidR="00A978E0" w:rsidRPr="001A5D36" w:rsidRDefault="00A978E0" w:rsidP="001A5D36">
            <w:pPr>
              <w:rPr>
                <w:color w:val="000000"/>
              </w:rPr>
            </w:pPr>
            <w:r w:rsidRPr="001A5D36">
              <w:rPr>
                <w:color w:val="000000"/>
              </w:rPr>
              <w:t>Госкомохотнадзор Республики Тыва</w:t>
            </w:r>
          </w:p>
        </w:tc>
        <w:tc>
          <w:tcPr>
            <w:tcW w:w="1302" w:type="dxa"/>
            <w:hideMark/>
          </w:tcPr>
          <w:p w14:paraId="587CB0FE" w14:textId="77777777" w:rsidR="00A978E0" w:rsidRPr="001A5D36" w:rsidRDefault="00A978E0" w:rsidP="001A5D36">
            <w:pPr>
              <w:jc w:val="center"/>
              <w:rPr>
                <w:color w:val="000000"/>
              </w:rPr>
            </w:pPr>
            <w:r w:rsidRPr="001A5D36">
              <w:rPr>
                <w:color w:val="000000"/>
              </w:rPr>
              <w:t>-</w:t>
            </w:r>
          </w:p>
        </w:tc>
        <w:tc>
          <w:tcPr>
            <w:tcW w:w="1048" w:type="dxa"/>
            <w:hideMark/>
          </w:tcPr>
          <w:p w14:paraId="429ED76A" w14:textId="77777777" w:rsidR="00A978E0" w:rsidRPr="001A5D36" w:rsidRDefault="00A978E0" w:rsidP="001A5D36">
            <w:pPr>
              <w:rPr>
                <w:color w:val="000000"/>
              </w:rPr>
            </w:pPr>
            <w:r w:rsidRPr="001A5D36">
              <w:rPr>
                <w:color w:val="000000"/>
              </w:rPr>
              <w:t> </w:t>
            </w:r>
          </w:p>
        </w:tc>
      </w:tr>
      <w:tr w:rsidR="00482B98" w:rsidRPr="001A5D36" w14:paraId="639181F8" w14:textId="77777777" w:rsidTr="00024453">
        <w:trPr>
          <w:trHeight w:val="20"/>
          <w:jc w:val="center"/>
        </w:trPr>
        <w:tc>
          <w:tcPr>
            <w:tcW w:w="476" w:type="dxa"/>
            <w:hideMark/>
          </w:tcPr>
          <w:p w14:paraId="36515295" w14:textId="77777777" w:rsidR="00A978E0" w:rsidRPr="001A5D36" w:rsidRDefault="00A978E0" w:rsidP="001A5D36">
            <w:pPr>
              <w:jc w:val="center"/>
              <w:rPr>
                <w:color w:val="000000"/>
              </w:rPr>
            </w:pPr>
            <w:r w:rsidRPr="001A5D36">
              <w:rPr>
                <w:color w:val="000000"/>
              </w:rPr>
              <w:lastRenderedPageBreak/>
              <w:t>5.</w:t>
            </w:r>
          </w:p>
        </w:tc>
        <w:tc>
          <w:tcPr>
            <w:tcW w:w="1737" w:type="dxa"/>
            <w:hideMark/>
          </w:tcPr>
          <w:p w14:paraId="68D9DEDD" w14:textId="77777777" w:rsidR="00A978E0" w:rsidRPr="001A5D36" w:rsidRDefault="00A978E0" w:rsidP="001A5D36">
            <w:pPr>
              <w:rPr>
                <w:color w:val="000000"/>
              </w:rPr>
            </w:pPr>
            <w:r w:rsidRPr="001A5D36">
              <w:rPr>
                <w:color w:val="000000"/>
              </w:rPr>
              <w:t>Соотношение фактической добычи охотничьих ресурсов к установленным лимитам добычи по видам, не менее</w:t>
            </w:r>
          </w:p>
        </w:tc>
        <w:tc>
          <w:tcPr>
            <w:tcW w:w="709" w:type="dxa"/>
            <w:hideMark/>
          </w:tcPr>
          <w:p w14:paraId="0947C218" w14:textId="77777777" w:rsidR="00A978E0" w:rsidRPr="001A5D36" w:rsidRDefault="00A978E0" w:rsidP="001A5D36">
            <w:pPr>
              <w:jc w:val="center"/>
              <w:rPr>
                <w:color w:val="000000"/>
              </w:rPr>
            </w:pPr>
            <w:r w:rsidRPr="001A5D36">
              <w:rPr>
                <w:color w:val="000000"/>
              </w:rPr>
              <w:t>процентов</w:t>
            </w:r>
          </w:p>
        </w:tc>
        <w:tc>
          <w:tcPr>
            <w:tcW w:w="992" w:type="dxa"/>
            <w:hideMark/>
          </w:tcPr>
          <w:p w14:paraId="20EDC539" w14:textId="77777777" w:rsidR="00A978E0" w:rsidRPr="001A5D36" w:rsidRDefault="00A978E0" w:rsidP="001A5D36">
            <w:pPr>
              <w:jc w:val="center"/>
              <w:rPr>
                <w:color w:val="000000"/>
              </w:rPr>
            </w:pPr>
            <w:r w:rsidRPr="001A5D36">
              <w:rPr>
                <w:color w:val="000000"/>
              </w:rPr>
              <w:t>57</w:t>
            </w:r>
          </w:p>
        </w:tc>
        <w:tc>
          <w:tcPr>
            <w:tcW w:w="992" w:type="dxa"/>
            <w:hideMark/>
          </w:tcPr>
          <w:p w14:paraId="5CB3DF84" w14:textId="77777777" w:rsidR="00A978E0" w:rsidRPr="001A5D36" w:rsidRDefault="00A978E0" w:rsidP="001A5D36">
            <w:pPr>
              <w:jc w:val="center"/>
              <w:rPr>
                <w:color w:val="000000"/>
              </w:rPr>
            </w:pPr>
            <w:r w:rsidRPr="001A5D36">
              <w:rPr>
                <w:color w:val="000000"/>
              </w:rPr>
              <w:t>57</w:t>
            </w:r>
          </w:p>
        </w:tc>
        <w:tc>
          <w:tcPr>
            <w:tcW w:w="774" w:type="dxa"/>
            <w:hideMark/>
          </w:tcPr>
          <w:p w14:paraId="7B92B38D" w14:textId="77777777" w:rsidR="00A978E0" w:rsidRPr="001A5D36" w:rsidRDefault="00A978E0" w:rsidP="001A5D36">
            <w:pPr>
              <w:jc w:val="center"/>
              <w:rPr>
                <w:color w:val="000000"/>
              </w:rPr>
            </w:pPr>
            <w:r w:rsidRPr="001A5D36">
              <w:rPr>
                <w:color w:val="000000"/>
              </w:rPr>
              <w:t>57</w:t>
            </w:r>
          </w:p>
        </w:tc>
        <w:tc>
          <w:tcPr>
            <w:tcW w:w="923" w:type="dxa"/>
            <w:hideMark/>
          </w:tcPr>
          <w:p w14:paraId="45FF17F1" w14:textId="77777777" w:rsidR="00A978E0" w:rsidRPr="001A5D36" w:rsidRDefault="00A978E0" w:rsidP="001A5D36">
            <w:pPr>
              <w:jc w:val="center"/>
              <w:rPr>
                <w:color w:val="000000"/>
              </w:rPr>
            </w:pPr>
            <w:r w:rsidRPr="001A5D36">
              <w:rPr>
                <w:color w:val="000000"/>
              </w:rPr>
              <w:t>57</w:t>
            </w:r>
          </w:p>
        </w:tc>
        <w:tc>
          <w:tcPr>
            <w:tcW w:w="923" w:type="dxa"/>
            <w:hideMark/>
          </w:tcPr>
          <w:p w14:paraId="66464BCB" w14:textId="77777777" w:rsidR="00A978E0" w:rsidRPr="001A5D36" w:rsidRDefault="00A978E0" w:rsidP="001A5D36">
            <w:pPr>
              <w:jc w:val="center"/>
              <w:rPr>
                <w:color w:val="000000"/>
              </w:rPr>
            </w:pPr>
            <w:r w:rsidRPr="001A5D36">
              <w:rPr>
                <w:color w:val="000000"/>
              </w:rPr>
              <w:t>58</w:t>
            </w:r>
          </w:p>
        </w:tc>
        <w:tc>
          <w:tcPr>
            <w:tcW w:w="923" w:type="dxa"/>
            <w:hideMark/>
          </w:tcPr>
          <w:p w14:paraId="31D6A362" w14:textId="77777777" w:rsidR="00A978E0" w:rsidRPr="001A5D36" w:rsidRDefault="00A978E0" w:rsidP="001A5D36">
            <w:pPr>
              <w:jc w:val="center"/>
              <w:rPr>
                <w:color w:val="000000"/>
              </w:rPr>
            </w:pPr>
            <w:r w:rsidRPr="001A5D36">
              <w:rPr>
                <w:color w:val="000000"/>
              </w:rPr>
              <w:t>58</w:t>
            </w:r>
          </w:p>
        </w:tc>
        <w:tc>
          <w:tcPr>
            <w:tcW w:w="830" w:type="dxa"/>
            <w:hideMark/>
          </w:tcPr>
          <w:p w14:paraId="1246AB04" w14:textId="77777777" w:rsidR="00A978E0" w:rsidRPr="001A5D36" w:rsidRDefault="00A978E0" w:rsidP="001A5D36">
            <w:pPr>
              <w:jc w:val="center"/>
              <w:rPr>
                <w:color w:val="000000"/>
              </w:rPr>
            </w:pPr>
            <w:r w:rsidRPr="001A5D36">
              <w:rPr>
                <w:color w:val="000000"/>
              </w:rPr>
              <w:t>58</w:t>
            </w:r>
          </w:p>
        </w:tc>
        <w:tc>
          <w:tcPr>
            <w:tcW w:w="830" w:type="dxa"/>
            <w:hideMark/>
          </w:tcPr>
          <w:p w14:paraId="3C1B65B6" w14:textId="77777777" w:rsidR="00A978E0" w:rsidRPr="001A5D36" w:rsidRDefault="00A978E0" w:rsidP="001A5D36">
            <w:pPr>
              <w:jc w:val="center"/>
              <w:rPr>
                <w:color w:val="000000"/>
              </w:rPr>
            </w:pPr>
            <w:r w:rsidRPr="001A5D36">
              <w:rPr>
                <w:color w:val="000000"/>
              </w:rPr>
              <w:t>58</w:t>
            </w:r>
          </w:p>
        </w:tc>
        <w:tc>
          <w:tcPr>
            <w:tcW w:w="762" w:type="dxa"/>
            <w:hideMark/>
          </w:tcPr>
          <w:p w14:paraId="0219C5DF" w14:textId="77777777" w:rsidR="00A978E0" w:rsidRPr="001A5D36" w:rsidRDefault="00A978E0" w:rsidP="001A5D36">
            <w:pPr>
              <w:jc w:val="center"/>
              <w:rPr>
                <w:color w:val="000000"/>
              </w:rPr>
            </w:pPr>
            <w:r w:rsidRPr="001A5D36">
              <w:rPr>
                <w:color w:val="000000"/>
              </w:rPr>
              <w:t>58</w:t>
            </w:r>
          </w:p>
        </w:tc>
        <w:tc>
          <w:tcPr>
            <w:tcW w:w="1548" w:type="dxa"/>
            <w:hideMark/>
          </w:tcPr>
          <w:p w14:paraId="31C8ABD1" w14:textId="51EF9735" w:rsidR="00A978E0" w:rsidRPr="001A5D36" w:rsidRDefault="00A978E0" w:rsidP="001A5D36">
            <w:pPr>
              <w:rPr>
                <w:color w:val="000000"/>
              </w:rPr>
            </w:pPr>
            <w:r w:rsidRPr="001A5D36">
              <w:rPr>
                <w:color w:val="000000"/>
              </w:rPr>
              <w:t xml:space="preserve">постановление Правительства Республики Тыва от 24 декабря 2018 г. </w:t>
            </w:r>
            <w:r w:rsidR="006F4691" w:rsidRPr="001A5D36">
              <w:rPr>
                <w:color w:val="000000"/>
              </w:rPr>
              <w:t>№</w:t>
            </w:r>
            <w:r w:rsidRPr="001A5D36">
              <w:rPr>
                <w:color w:val="000000"/>
              </w:rPr>
              <w:t xml:space="preserve"> 638</w:t>
            </w:r>
          </w:p>
        </w:tc>
        <w:tc>
          <w:tcPr>
            <w:tcW w:w="1391" w:type="dxa"/>
            <w:hideMark/>
          </w:tcPr>
          <w:p w14:paraId="7A74466B" w14:textId="77777777" w:rsidR="00A978E0" w:rsidRPr="001A5D36" w:rsidRDefault="00A978E0" w:rsidP="001A5D36">
            <w:pPr>
              <w:rPr>
                <w:color w:val="000000"/>
              </w:rPr>
            </w:pPr>
            <w:r w:rsidRPr="001A5D36">
              <w:rPr>
                <w:color w:val="000000"/>
              </w:rPr>
              <w:t>Госкомохотнадзор Республики Тыва</w:t>
            </w:r>
          </w:p>
        </w:tc>
        <w:tc>
          <w:tcPr>
            <w:tcW w:w="1302" w:type="dxa"/>
            <w:hideMark/>
          </w:tcPr>
          <w:p w14:paraId="59BE7161" w14:textId="77777777" w:rsidR="00A978E0" w:rsidRPr="001A5D36" w:rsidRDefault="00A978E0" w:rsidP="001A5D36">
            <w:pPr>
              <w:jc w:val="center"/>
              <w:rPr>
                <w:color w:val="000000"/>
              </w:rPr>
            </w:pPr>
            <w:r w:rsidRPr="001A5D36">
              <w:rPr>
                <w:color w:val="000000"/>
              </w:rPr>
              <w:t>-</w:t>
            </w:r>
          </w:p>
        </w:tc>
        <w:tc>
          <w:tcPr>
            <w:tcW w:w="1048" w:type="dxa"/>
            <w:hideMark/>
          </w:tcPr>
          <w:p w14:paraId="7A106F7A" w14:textId="77777777" w:rsidR="00A978E0" w:rsidRPr="001A5D36" w:rsidRDefault="00A978E0" w:rsidP="001A5D36">
            <w:pPr>
              <w:rPr>
                <w:color w:val="000000"/>
              </w:rPr>
            </w:pPr>
            <w:r w:rsidRPr="001A5D36">
              <w:rPr>
                <w:color w:val="000000"/>
              </w:rPr>
              <w:t> </w:t>
            </w:r>
          </w:p>
        </w:tc>
      </w:tr>
      <w:tr w:rsidR="00593719" w:rsidRPr="001A5D36" w14:paraId="462E4A1C" w14:textId="77777777" w:rsidTr="00460FD1">
        <w:trPr>
          <w:trHeight w:val="20"/>
          <w:jc w:val="center"/>
        </w:trPr>
        <w:tc>
          <w:tcPr>
            <w:tcW w:w="16160" w:type="dxa"/>
            <w:gridSpan w:val="16"/>
            <w:hideMark/>
          </w:tcPr>
          <w:p w14:paraId="6034019A" w14:textId="1F9F34AC" w:rsidR="00A978E0" w:rsidRPr="001A5D36" w:rsidRDefault="00A978E0" w:rsidP="001A5D36">
            <w:pPr>
              <w:jc w:val="center"/>
              <w:rPr>
                <w:color w:val="000000"/>
              </w:rPr>
            </w:pPr>
            <w:r w:rsidRPr="001A5D36">
              <w:rPr>
                <w:color w:val="000000"/>
              </w:rPr>
              <w:t xml:space="preserve">Подпрограмма 4 </w:t>
            </w:r>
            <w:r w:rsidR="00573A0F" w:rsidRPr="001A5D36">
              <w:rPr>
                <w:color w:val="000000"/>
              </w:rPr>
              <w:t>«</w:t>
            </w:r>
            <w:r w:rsidRPr="001A5D36">
              <w:rPr>
                <w:color w:val="000000"/>
              </w:rPr>
              <w:t>Охрана окружающей среды Республики Тыва</w:t>
            </w:r>
            <w:r w:rsidR="00573A0F" w:rsidRPr="001A5D36">
              <w:rPr>
                <w:color w:val="000000"/>
              </w:rPr>
              <w:t>»</w:t>
            </w:r>
          </w:p>
        </w:tc>
      </w:tr>
      <w:tr w:rsidR="00593719" w:rsidRPr="001A5D36" w14:paraId="75E0F0AC" w14:textId="77777777" w:rsidTr="00460FD1">
        <w:trPr>
          <w:trHeight w:val="20"/>
          <w:jc w:val="center"/>
        </w:trPr>
        <w:tc>
          <w:tcPr>
            <w:tcW w:w="16160" w:type="dxa"/>
            <w:gridSpan w:val="16"/>
            <w:hideMark/>
          </w:tcPr>
          <w:p w14:paraId="78DDF3DA" w14:textId="77777777" w:rsidR="00A978E0" w:rsidRPr="001A5D36" w:rsidRDefault="00A978E0" w:rsidP="005C01BB">
            <w:pPr>
              <w:rPr>
                <w:color w:val="000000"/>
              </w:rPr>
            </w:pPr>
            <w:r w:rsidRPr="001A5D36">
              <w:rPr>
                <w:color w:val="000000"/>
              </w:rPr>
              <w:t>Цели подпрограммы:</w:t>
            </w:r>
          </w:p>
        </w:tc>
      </w:tr>
      <w:tr w:rsidR="00593719" w:rsidRPr="001A5D36" w14:paraId="662EA98C" w14:textId="77777777" w:rsidTr="00460FD1">
        <w:trPr>
          <w:trHeight w:val="20"/>
          <w:jc w:val="center"/>
        </w:trPr>
        <w:tc>
          <w:tcPr>
            <w:tcW w:w="16160" w:type="dxa"/>
            <w:gridSpan w:val="16"/>
            <w:hideMark/>
          </w:tcPr>
          <w:p w14:paraId="517DE7B3" w14:textId="77777777" w:rsidR="00A978E0" w:rsidRPr="001A5D36" w:rsidRDefault="00A978E0" w:rsidP="005C01BB">
            <w:pPr>
              <w:rPr>
                <w:color w:val="000000"/>
              </w:rPr>
            </w:pPr>
            <w:r w:rsidRPr="001A5D36">
              <w:rPr>
                <w:color w:val="000000"/>
              </w:rPr>
              <w:t>обеспечение устойчивого природопользования;</w:t>
            </w:r>
          </w:p>
        </w:tc>
      </w:tr>
      <w:tr w:rsidR="00593719" w:rsidRPr="001A5D36" w14:paraId="44144E60" w14:textId="77777777" w:rsidTr="00460FD1">
        <w:trPr>
          <w:trHeight w:val="20"/>
          <w:jc w:val="center"/>
        </w:trPr>
        <w:tc>
          <w:tcPr>
            <w:tcW w:w="16160" w:type="dxa"/>
            <w:gridSpan w:val="16"/>
            <w:hideMark/>
          </w:tcPr>
          <w:p w14:paraId="272B52CD" w14:textId="77777777" w:rsidR="00A978E0" w:rsidRPr="001A5D36" w:rsidRDefault="00A978E0" w:rsidP="005C01BB">
            <w:pPr>
              <w:rPr>
                <w:color w:val="000000"/>
              </w:rPr>
            </w:pPr>
            <w:r w:rsidRPr="001A5D36">
              <w:rPr>
                <w:color w:val="000000"/>
              </w:rPr>
              <w:t>снижение загрязнения окружающей среды и ресурсосбережение;</w:t>
            </w:r>
          </w:p>
        </w:tc>
      </w:tr>
      <w:tr w:rsidR="00593719" w:rsidRPr="001A5D36" w14:paraId="227F2806" w14:textId="77777777" w:rsidTr="00460FD1">
        <w:trPr>
          <w:trHeight w:val="20"/>
          <w:jc w:val="center"/>
        </w:trPr>
        <w:tc>
          <w:tcPr>
            <w:tcW w:w="16160" w:type="dxa"/>
            <w:gridSpan w:val="16"/>
            <w:hideMark/>
          </w:tcPr>
          <w:p w14:paraId="5A0F92CA" w14:textId="77777777" w:rsidR="00A978E0" w:rsidRPr="001A5D36" w:rsidRDefault="00A978E0" w:rsidP="005C01BB">
            <w:pPr>
              <w:rPr>
                <w:color w:val="000000"/>
              </w:rPr>
            </w:pPr>
            <w:r w:rsidRPr="001A5D36">
              <w:rPr>
                <w:color w:val="000000"/>
              </w:rPr>
              <w:t>сохранение и восстановление природной среды;</w:t>
            </w:r>
          </w:p>
        </w:tc>
      </w:tr>
      <w:tr w:rsidR="00593719" w:rsidRPr="001A5D36" w14:paraId="473B6161" w14:textId="77777777" w:rsidTr="00460FD1">
        <w:trPr>
          <w:trHeight w:val="20"/>
          <w:jc w:val="center"/>
        </w:trPr>
        <w:tc>
          <w:tcPr>
            <w:tcW w:w="16160" w:type="dxa"/>
            <w:gridSpan w:val="16"/>
            <w:hideMark/>
          </w:tcPr>
          <w:p w14:paraId="032F4374" w14:textId="77777777" w:rsidR="00A978E0" w:rsidRPr="001A5D36" w:rsidRDefault="00A978E0" w:rsidP="005C01BB">
            <w:pPr>
              <w:rPr>
                <w:color w:val="000000"/>
              </w:rPr>
            </w:pPr>
            <w:r w:rsidRPr="001A5D36">
              <w:rPr>
                <w:color w:val="000000"/>
              </w:rPr>
              <w:t>обеспечение безопасности при осуществлении потенциально опасных видов деятельности;</w:t>
            </w:r>
          </w:p>
        </w:tc>
      </w:tr>
      <w:tr w:rsidR="00593719" w:rsidRPr="001A5D36" w14:paraId="254D8655" w14:textId="77777777" w:rsidTr="00460FD1">
        <w:trPr>
          <w:trHeight w:val="20"/>
          <w:jc w:val="center"/>
        </w:trPr>
        <w:tc>
          <w:tcPr>
            <w:tcW w:w="16160" w:type="dxa"/>
            <w:gridSpan w:val="16"/>
            <w:hideMark/>
          </w:tcPr>
          <w:p w14:paraId="4C138E79" w14:textId="77777777" w:rsidR="00A978E0" w:rsidRPr="001A5D36" w:rsidRDefault="00A978E0" w:rsidP="005C01BB">
            <w:pPr>
              <w:rPr>
                <w:color w:val="000000"/>
              </w:rPr>
            </w:pPr>
            <w:r w:rsidRPr="001A5D36">
              <w:rPr>
                <w:color w:val="000000"/>
              </w:rPr>
              <w:t>предотвращение и снижение экологических последствий и другие</w:t>
            </w:r>
          </w:p>
        </w:tc>
      </w:tr>
      <w:tr w:rsidR="00482B98" w:rsidRPr="001A5D36" w14:paraId="73BAE4CA" w14:textId="77777777" w:rsidTr="00024453">
        <w:trPr>
          <w:trHeight w:val="20"/>
          <w:jc w:val="center"/>
        </w:trPr>
        <w:tc>
          <w:tcPr>
            <w:tcW w:w="476" w:type="dxa"/>
            <w:hideMark/>
          </w:tcPr>
          <w:p w14:paraId="2A274492" w14:textId="77777777" w:rsidR="00A978E0" w:rsidRPr="001A5D36" w:rsidRDefault="00A978E0" w:rsidP="001A5D36">
            <w:pPr>
              <w:jc w:val="center"/>
              <w:rPr>
                <w:color w:val="000000"/>
              </w:rPr>
            </w:pPr>
            <w:r w:rsidRPr="001A5D36">
              <w:rPr>
                <w:color w:val="000000"/>
              </w:rPr>
              <w:t>1.</w:t>
            </w:r>
          </w:p>
        </w:tc>
        <w:tc>
          <w:tcPr>
            <w:tcW w:w="1737" w:type="dxa"/>
            <w:hideMark/>
          </w:tcPr>
          <w:p w14:paraId="3F7E58C6" w14:textId="77777777" w:rsidR="00A978E0" w:rsidRPr="001A5D36" w:rsidRDefault="00A978E0" w:rsidP="001A5D36">
            <w:pPr>
              <w:rPr>
                <w:color w:val="000000"/>
              </w:rPr>
            </w:pPr>
            <w:r w:rsidRPr="001A5D36">
              <w:rPr>
                <w:color w:val="000000"/>
              </w:rPr>
              <w:t>Охрана атмосферного воздуха в Республике Тыва</w:t>
            </w:r>
          </w:p>
        </w:tc>
        <w:tc>
          <w:tcPr>
            <w:tcW w:w="709" w:type="dxa"/>
            <w:hideMark/>
          </w:tcPr>
          <w:p w14:paraId="6D20858F" w14:textId="762F75BF" w:rsidR="00A978E0" w:rsidRPr="001A5D36" w:rsidRDefault="00A978E0" w:rsidP="001A5D36">
            <w:pPr>
              <w:jc w:val="center"/>
              <w:rPr>
                <w:color w:val="000000"/>
              </w:rPr>
            </w:pPr>
            <w:r w:rsidRPr="001A5D36">
              <w:rPr>
                <w:color w:val="000000"/>
              </w:rPr>
              <w:t>ед</w:t>
            </w:r>
            <w:r w:rsidR="00506CEE">
              <w:rPr>
                <w:color w:val="000000"/>
              </w:rPr>
              <w:t>.</w:t>
            </w:r>
          </w:p>
        </w:tc>
        <w:tc>
          <w:tcPr>
            <w:tcW w:w="992" w:type="dxa"/>
            <w:hideMark/>
          </w:tcPr>
          <w:p w14:paraId="13B0B2CB" w14:textId="77777777" w:rsidR="00A978E0" w:rsidRPr="001A5D36" w:rsidRDefault="00A978E0" w:rsidP="001A5D36">
            <w:pPr>
              <w:rPr>
                <w:color w:val="000000"/>
              </w:rPr>
            </w:pPr>
            <w:r w:rsidRPr="001A5D36">
              <w:rPr>
                <w:color w:val="000000"/>
              </w:rPr>
              <w:t> </w:t>
            </w:r>
          </w:p>
        </w:tc>
        <w:tc>
          <w:tcPr>
            <w:tcW w:w="992" w:type="dxa"/>
            <w:hideMark/>
          </w:tcPr>
          <w:p w14:paraId="7CC7C253" w14:textId="77777777" w:rsidR="00A978E0" w:rsidRPr="001A5D36" w:rsidRDefault="00A978E0" w:rsidP="001A5D36">
            <w:pPr>
              <w:jc w:val="center"/>
              <w:rPr>
                <w:color w:val="000000"/>
              </w:rPr>
            </w:pPr>
            <w:r w:rsidRPr="001A5D36">
              <w:rPr>
                <w:color w:val="000000"/>
              </w:rPr>
              <w:t>0</w:t>
            </w:r>
          </w:p>
        </w:tc>
        <w:tc>
          <w:tcPr>
            <w:tcW w:w="774" w:type="dxa"/>
            <w:hideMark/>
          </w:tcPr>
          <w:p w14:paraId="1676ED48" w14:textId="77777777" w:rsidR="00A978E0" w:rsidRPr="001A5D36" w:rsidRDefault="00A978E0" w:rsidP="001A5D36">
            <w:pPr>
              <w:jc w:val="center"/>
              <w:rPr>
                <w:color w:val="000000"/>
              </w:rPr>
            </w:pPr>
            <w:r w:rsidRPr="001A5D36">
              <w:rPr>
                <w:color w:val="000000"/>
              </w:rPr>
              <w:t>0</w:t>
            </w:r>
          </w:p>
        </w:tc>
        <w:tc>
          <w:tcPr>
            <w:tcW w:w="923" w:type="dxa"/>
            <w:hideMark/>
          </w:tcPr>
          <w:p w14:paraId="6B7991D6" w14:textId="77777777" w:rsidR="00A978E0" w:rsidRPr="001A5D36" w:rsidRDefault="00A978E0" w:rsidP="001A5D36">
            <w:pPr>
              <w:jc w:val="center"/>
              <w:rPr>
                <w:color w:val="000000"/>
              </w:rPr>
            </w:pPr>
            <w:r w:rsidRPr="001A5D36">
              <w:rPr>
                <w:color w:val="000000"/>
              </w:rPr>
              <w:t>0</w:t>
            </w:r>
          </w:p>
        </w:tc>
        <w:tc>
          <w:tcPr>
            <w:tcW w:w="923" w:type="dxa"/>
            <w:hideMark/>
          </w:tcPr>
          <w:p w14:paraId="31DC9ECD" w14:textId="77777777" w:rsidR="00A978E0" w:rsidRPr="001A5D36" w:rsidRDefault="00A978E0" w:rsidP="001A5D36">
            <w:pPr>
              <w:jc w:val="center"/>
              <w:rPr>
                <w:color w:val="000000"/>
              </w:rPr>
            </w:pPr>
            <w:r w:rsidRPr="001A5D36">
              <w:rPr>
                <w:color w:val="000000"/>
              </w:rPr>
              <w:t>0</w:t>
            </w:r>
          </w:p>
        </w:tc>
        <w:tc>
          <w:tcPr>
            <w:tcW w:w="923" w:type="dxa"/>
            <w:hideMark/>
          </w:tcPr>
          <w:p w14:paraId="77C4F337" w14:textId="77777777" w:rsidR="00A978E0" w:rsidRPr="001A5D36" w:rsidRDefault="00A978E0" w:rsidP="001A5D36">
            <w:pPr>
              <w:jc w:val="center"/>
              <w:rPr>
                <w:color w:val="000000"/>
              </w:rPr>
            </w:pPr>
            <w:r w:rsidRPr="001A5D36">
              <w:rPr>
                <w:color w:val="000000"/>
              </w:rPr>
              <w:t>0</w:t>
            </w:r>
          </w:p>
        </w:tc>
        <w:tc>
          <w:tcPr>
            <w:tcW w:w="830" w:type="dxa"/>
            <w:hideMark/>
          </w:tcPr>
          <w:p w14:paraId="59B36F87" w14:textId="77777777" w:rsidR="00A978E0" w:rsidRPr="001A5D36" w:rsidRDefault="00A978E0" w:rsidP="001A5D36">
            <w:pPr>
              <w:jc w:val="center"/>
              <w:rPr>
                <w:color w:val="000000"/>
              </w:rPr>
            </w:pPr>
            <w:r w:rsidRPr="001A5D36">
              <w:rPr>
                <w:color w:val="000000"/>
              </w:rPr>
              <w:t>0</w:t>
            </w:r>
          </w:p>
        </w:tc>
        <w:tc>
          <w:tcPr>
            <w:tcW w:w="830" w:type="dxa"/>
            <w:hideMark/>
          </w:tcPr>
          <w:p w14:paraId="53CA7345" w14:textId="77777777" w:rsidR="00A978E0" w:rsidRPr="001A5D36" w:rsidRDefault="00A978E0" w:rsidP="001A5D36">
            <w:pPr>
              <w:jc w:val="center"/>
              <w:rPr>
                <w:color w:val="000000"/>
              </w:rPr>
            </w:pPr>
            <w:r w:rsidRPr="001A5D36">
              <w:rPr>
                <w:color w:val="000000"/>
              </w:rPr>
              <w:t>0</w:t>
            </w:r>
          </w:p>
        </w:tc>
        <w:tc>
          <w:tcPr>
            <w:tcW w:w="762" w:type="dxa"/>
            <w:hideMark/>
          </w:tcPr>
          <w:p w14:paraId="18B5071E" w14:textId="77777777" w:rsidR="00A978E0" w:rsidRPr="001A5D36" w:rsidRDefault="00A978E0" w:rsidP="001A5D36">
            <w:pPr>
              <w:jc w:val="center"/>
              <w:rPr>
                <w:color w:val="000000"/>
              </w:rPr>
            </w:pPr>
            <w:r w:rsidRPr="001A5D36">
              <w:rPr>
                <w:color w:val="000000"/>
              </w:rPr>
              <w:t>0</w:t>
            </w:r>
          </w:p>
        </w:tc>
        <w:tc>
          <w:tcPr>
            <w:tcW w:w="1548" w:type="dxa"/>
            <w:hideMark/>
          </w:tcPr>
          <w:p w14:paraId="73DED6B2" w14:textId="4AE38788" w:rsidR="00A978E0" w:rsidRPr="001A5D36" w:rsidRDefault="00A978E0" w:rsidP="00C94FFD">
            <w:pPr>
              <w:jc w:val="center"/>
              <w:rPr>
                <w:color w:val="000000"/>
              </w:rPr>
            </w:pPr>
            <w:r w:rsidRPr="001A5D36">
              <w:rPr>
                <w:color w:val="000000"/>
              </w:rPr>
              <w:t>2024-2030 гг.</w:t>
            </w:r>
          </w:p>
        </w:tc>
        <w:tc>
          <w:tcPr>
            <w:tcW w:w="1391" w:type="dxa"/>
            <w:hideMark/>
          </w:tcPr>
          <w:p w14:paraId="46DF71D6" w14:textId="77777777" w:rsidR="00A978E0" w:rsidRPr="001A5D36" w:rsidRDefault="00A978E0" w:rsidP="001A5D36">
            <w:pPr>
              <w:rPr>
                <w:color w:val="000000"/>
              </w:rPr>
            </w:pPr>
            <w:r w:rsidRPr="001A5D36">
              <w:rPr>
                <w:color w:val="000000"/>
              </w:rPr>
              <w:t>Министерство лесного хозяйства и природопользования Республики Тыва</w:t>
            </w:r>
          </w:p>
        </w:tc>
        <w:tc>
          <w:tcPr>
            <w:tcW w:w="1302" w:type="dxa"/>
            <w:hideMark/>
          </w:tcPr>
          <w:p w14:paraId="051EEC4C" w14:textId="253F24FA" w:rsidR="00A978E0" w:rsidRPr="001A5D36" w:rsidRDefault="00A978E0" w:rsidP="001A5D36">
            <w:pPr>
              <w:rPr>
                <w:color w:val="000000"/>
              </w:rPr>
            </w:pPr>
            <w:r w:rsidRPr="001A5D36">
              <w:rPr>
                <w:color w:val="000000"/>
              </w:rPr>
              <w:t xml:space="preserve">национальный проект </w:t>
            </w:r>
            <w:r w:rsidR="00D90BB2" w:rsidRPr="001A5D36">
              <w:rPr>
                <w:color w:val="000000"/>
              </w:rPr>
              <w:t>«</w:t>
            </w:r>
            <w:r w:rsidRPr="001A5D36">
              <w:rPr>
                <w:color w:val="000000"/>
              </w:rPr>
              <w:t>Экология</w:t>
            </w:r>
            <w:r w:rsidR="00D90BB2" w:rsidRPr="001A5D36">
              <w:rPr>
                <w:color w:val="000000"/>
              </w:rPr>
              <w:t>»</w:t>
            </w:r>
          </w:p>
        </w:tc>
        <w:tc>
          <w:tcPr>
            <w:tcW w:w="1048" w:type="dxa"/>
            <w:hideMark/>
          </w:tcPr>
          <w:p w14:paraId="0E5BD303" w14:textId="77777777" w:rsidR="00A978E0" w:rsidRPr="001A5D36" w:rsidRDefault="00A978E0" w:rsidP="001A5D36">
            <w:pPr>
              <w:rPr>
                <w:color w:val="000000"/>
              </w:rPr>
            </w:pPr>
            <w:r w:rsidRPr="001A5D36">
              <w:rPr>
                <w:color w:val="000000"/>
              </w:rPr>
              <w:t> </w:t>
            </w:r>
          </w:p>
        </w:tc>
      </w:tr>
      <w:tr w:rsidR="00482B98" w:rsidRPr="001A5D36" w14:paraId="34699662" w14:textId="77777777" w:rsidTr="00024453">
        <w:trPr>
          <w:trHeight w:val="20"/>
          <w:jc w:val="center"/>
        </w:trPr>
        <w:tc>
          <w:tcPr>
            <w:tcW w:w="476" w:type="dxa"/>
            <w:hideMark/>
          </w:tcPr>
          <w:p w14:paraId="63E81D41" w14:textId="77777777" w:rsidR="00A978E0" w:rsidRPr="001A5D36" w:rsidRDefault="00A978E0" w:rsidP="001A5D36">
            <w:pPr>
              <w:jc w:val="center"/>
              <w:rPr>
                <w:color w:val="000000"/>
              </w:rPr>
            </w:pPr>
            <w:r w:rsidRPr="001A5D36">
              <w:rPr>
                <w:color w:val="000000"/>
              </w:rPr>
              <w:t>2.</w:t>
            </w:r>
          </w:p>
        </w:tc>
        <w:tc>
          <w:tcPr>
            <w:tcW w:w="1737" w:type="dxa"/>
            <w:hideMark/>
          </w:tcPr>
          <w:p w14:paraId="5AB73AD3" w14:textId="77777777" w:rsidR="00A978E0" w:rsidRPr="001A5D36" w:rsidRDefault="00A978E0" w:rsidP="001A5D36">
            <w:pPr>
              <w:rPr>
                <w:color w:val="000000"/>
              </w:rPr>
            </w:pPr>
            <w:r w:rsidRPr="001A5D36">
              <w:rPr>
                <w:color w:val="000000"/>
              </w:rPr>
              <w:t>Развитие и использование минерально-сырьевой базы общераспространенных полезных ископаемых в Республике Тыва, в том числе</w:t>
            </w:r>
          </w:p>
        </w:tc>
        <w:tc>
          <w:tcPr>
            <w:tcW w:w="709" w:type="dxa"/>
            <w:hideMark/>
          </w:tcPr>
          <w:p w14:paraId="4258A64A" w14:textId="3825ABC4" w:rsidR="00A978E0" w:rsidRPr="001A5D36" w:rsidRDefault="00A978E0" w:rsidP="001A5D36">
            <w:pPr>
              <w:jc w:val="center"/>
              <w:rPr>
                <w:color w:val="000000"/>
              </w:rPr>
            </w:pPr>
            <w:r w:rsidRPr="001A5D36">
              <w:rPr>
                <w:color w:val="000000"/>
              </w:rPr>
              <w:t>ед</w:t>
            </w:r>
            <w:r w:rsidR="00506CEE">
              <w:rPr>
                <w:color w:val="000000"/>
              </w:rPr>
              <w:t>.</w:t>
            </w:r>
          </w:p>
        </w:tc>
        <w:tc>
          <w:tcPr>
            <w:tcW w:w="992" w:type="dxa"/>
            <w:hideMark/>
          </w:tcPr>
          <w:p w14:paraId="5DF04577" w14:textId="77777777" w:rsidR="00A978E0" w:rsidRPr="001A5D36" w:rsidRDefault="00A978E0" w:rsidP="001A5D36">
            <w:pPr>
              <w:jc w:val="center"/>
              <w:rPr>
                <w:color w:val="000000"/>
              </w:rPr>
            </w:pPr>
            <w:r w:rsidRPr="001A5D36">
              <w:rPr>
                <w:color w:val="000000"/>
              </w:rPr>
              <w:t>0</w:t>
            </w:r>
          </w:p>
        </w:tc>
        <w:tc>
          <w:tcPr>
            <w:tcW w:w="992" w:type="dxa"/>
            <w:hideMark/>
          </w:tcPr>
          <w:p w14:paraId="65A5C53D" w14:textId="77777777" w:rsidR="00A978E0" w:rsidRPr="001A5D36" w:rsidRDefault="00A978E0" w:rsidP="001A5D36">
            <w:pPr>
              <w:jc w:val="center"/>
              <w:rPr>
                <w:color w:val="000000"/>
              </w:rPr>
            </w:pPr>
            <w:r w:rsidRPr="001A5D36">
              <w:rPr>
                <w:color w:val="000000"/>
              </w:rPr>
              <w:t>5</w:t>
            </w:r>
          </w:p>
        </w:tc>
        <w:tc>
          <w:tcPr>
            <w:tcW w:w="774" w:type="dxa"/>
            <w:hideMark/>
          </w:tcPr>
          <w:p w14:paraId="238C9B4A" w14:textId="77777777" w:rsidR="00A978E0" w:rsidRPr="001A5D36" w:rsidRDefault="00A978E0" w:rsidP="001A5D36">
            <w:pPr>
              <w:jc w:val="center"/>
              <w:rPr>
                <w:color w:val="000000"/>
              </w:rPr>
            </w:pPr>
            <w:r w:rsidRPr="001A5D36">
              <w:rPr>
                <w:color w:val="000000"/>
              </w:rPr>
              <w:t>3</w:t>
            </w:r>
          </w:p>
        </w:tc>
        <w:tc>
          <w:tcPr>
            <w:tcW w:w="923" w:type="dxa"/>
            <w:hideMark/>
          </w:tcPr>
          <w:p w14:paraId="642E2F76" w14:textId="77777777" w:rsidR="00A978E0" w:rsidRPr="001A5D36" w:rsidRDefault="00A978E0" w:rsidP="001A5D36">
            <w:pPr>
              <w:jc w:val="center"/>
              <w:rPr>
                <w:color w:val="000000"/>
              </w:rPr>
            </w:pPr>
            <w:r w:rsidRPr="001A5D36">
              <w:rPr>
                <w:color w:val="000000"/>
              </w:rPr>
              <w:t>3</w:t>
            </w:r>
          </w:p>
        </w:tc>
        <w:tc>
          <w:tcPr>
            <w:tcW w:w="923" w:type="dxa"/>
            <w:hideMark/>
          </w:tcPr>
          <w:p w14:paraId="5ADFA9F1" w14:textId="77777777" w:rsidR="00A978E0" w:rsidRPr="001A5D36" w:rsidRDefault="00A978E0" w:rsidP="001A5D36">
            <w:pPr>
              <w:jc w:val="center"/>
              <w:rPr>
                <w:color w:val="000000"/>
              </w:rPr>
            </w:pPr>
            <w:r w:rsidRPr="001A5D36">
              <w:rPr>
                <w:color w:val="000000"/>
              </w:rPr>
              <w:t>3</w:t>
            </w:r>
          </w:p>
        </w:tc>
        <w:tc>
          <w:tcPr>
            <w:tcW w:w="923" w:type="dxa"/>
            <w:hideMark/>
          </w:tcPr>
          <w:p w14:paraId="518767DA" w14:textId="77777777" w:rsidR="00A978E0" w:rsidRPr="001A5D36" w:rsidRDefault="00A978E0" w:rsidP="001A5D36">
            <w:pPr>
              <w:jc w:val="center"/>
              <w:rPr>
                <w:color w:val="000000"/>
              </w:rPr>
            </w:pPr>
            <w:r w:rsidRPr="001A5D36">
              <w:rPr>
                <w:color w:val="000000"/>
              </w:rPr>
              <w:t>3</w:t>
            </w:r>
          </w:p>
        </w:tc>
        <w:tc>
          <w:tcPr>
            <w:tcW w:w="830" w:type="dxa"/>
            <w:hideMark/>
          </w:tcPr>
          <w:p w14:paraId="52A80636" w14:textId="77777777" w:rsidR="00A978E0" w:rsidRPr="001A5D36" w:rsidRDefault="00A978E0" w:rsidP="001A5D36">
            <w:pPr>
              <w:jc w:val="center"/>
              <w:rPr>
                <w:color w:val="000000"/>
              </w:rPr>
            </w:pPr>
            <w:r w:rsidRPr="001A5D36">
              <w:rPr>
                <w:color w:val="000000"/>
              </w:rPr>
              <w:t>3</w:t>
            </w:r>
          </w:p>
        </w:tc>
        <w:tc>
          <w:tcPr>
            <w:tcW w:w="830" w:type="dxa"/>
            <w:hideMark/>
          </w:tcPr>
          <w:p w14:paraId="130334AA" w14:textId="77777777" w:rsidR="00A978E0" w:rsidRPr="001A5D36" w:rsidRDefault="00A978E0" w:rsidP="001A5D36">
            <w:pPr>
              <w:jc w:val="center"/>
              <w:rPr>
                <w:color w:val="000000"/>
              </w:rPr>
            </w:pPr>
            <w:r w:rsidRPr="001A5D36">
              <w:rPr>
                <w:color w:val="000000"/>
              </w:rPr>
              <w:t>3</w:t>
            </w:r>
          </w:p>
        </w:tc>
        <w:tc>
          <w:tcPr>
            <w:tcW w:w="762" w:type="dxa"/>
            <w:hideMark/>
          </w:tcPr>
          <w:p w14:paraId="7D081893" w14:textId="77777777" w:rsidR="00A978E0" w:rsidRPr="001A5D36" w:rsidRDefault="00A978E0" w:rsidP="001A5D36">
            <w:pPr>
              <w:jc w:val="center"/>
              <w:rPr>
                <w:color w:val="000000"/>
              </w:rPr>
            </w:pPr>
            <w:r w:rsidRPr="001A5D36">
              <w:rPr>
                <w:color w:val="000000"/>
              </w:rPr>
              <w:t>23</w:t>
            </w:r>
          </w:p>
        </w:tc>
        <w:tc>
          <w:tcPr>
            <w:tcW w:w="1548" w:type="dxa"/>
            <w:hideMark/>
          </w:tcPr>
          <w:p w14:paraId="3AA3AFCC" w14:textId="77777777" w:rsidR="00A978E0" w:rsidRPr="001A5D36" w:rsidRDefault="00A978E0" w:rsidP="001A5D36">
            <w:pPr>
              <w:rPr>
                <w:color w:val="000000"/>
              </w:rPr>
            </w:pPr>
            <w:r w:rsidRPr="001A5D36">
              <w:rPr>
                <w:color w:val="000000"/>
              </w:rPr>
              <w:t> </w:t>
            </w:r>
          </w:p>
        </w:tc>
        <w:tc>
          <w:tcPr>
            <w:tcW w:w="1391" w:type="dxa"/>
            <w:hideMark/>
          </w:tcPr>
          <w:p w14:paraId="349BEA45" w14:textId="77777777" w:rsidR="00A978E0" w:rsidRPr="001A5D36" w:rsidRDefault="00A978E0" w:rsidP="001A5D36">
            <w:pPr>
              <w:rPr>
                <w:color w:val="000000"/>
              </w:rPr>
            </w:pPr>
            <w:r w:rsidRPr="001A5D36">
              <w:rPr>
                <w:color w:val="000000"/>
              </w:rPr>
              <w:t>Министерство лесного хозяйства и природопользования Республики Тыва</w:t>
            </w:r>
          </w:p>
        </w:tc>
        <w:tc>
          <w:tcPr>
            <w:tcW w:w="1302" w:type="dxa"/>
            <w:hideMark/>
          </w:tcPr>
          <w:p w14:paraId="5C7725A4" w14:textId="77777777" w:rsidR="00A978E0" w:rsidRPr="001A5D36" w:rsidRDefault="00A978E0" w:rsidP="001A5D36">
            <w:pPr>
              <w:rPr>
                <w:color w:val="000000"/>
              </w:rPr>
            </w:pPr>
            <w:r w:rsidRPr="001A5D36">
              <w:rPr>
                <w:color w:val="000000"/>
              </w:rPr>
              <w:t> </w:t>
            </w:r>
          </w:p>
        </w:tc>
        <w:tc>
          <w:tcPr>
            <w:tcW w:w="1048" w:type="dxa"/>
            <w:hideMark/>
          </w:tcPr>
          <w:p w14:paraId="61EBF6D8" w14:textId="77777777" w:rsidR="00A978E0" w:rsidRPr="001A5D36" w:rsidRDefault="00A978E0" w:rsidP="001A5D36">
            <w:pPr>
              <w:rPr>
                <w:color w:val="000000"/>
              </w:rPr>
            </w:pPr>
            <w:r w:rsidRPr="001A5D36">
              <w:rPr>
                <w:color w:val="000000"/>
              </w:rPr>
              <w:t> </w:t>
            </w:r>
          </w:p>
        </w:tc>
      </w:tr>
      <w:tr w:rsidR="00886233" w:rsidRPr="001A5D36" w14:paraId="5F6D46E0" w14:textId="77777777" w:rsidTr="00024453">
        <w:trPr>
          <w:trHeight w:val="20"/>
          <w:jc w:val="center"/>
        </w:trPr>
        <w:tc>
          <w:tcPr>
            <w:tcW w:w="476" w:type="dxa"/>
            <w:hideMark/>
          </w:tcPr>
          <w:p w14:paraId="51BB063E" w14:textId="77777777" w:rsidR="00886233" w:rsidRPr="001A5D36" w:rsidRDefault="00886233" w:rsidP="001A5D36">
            <w:pPr>
              <w:jc w:val="center"/>
              <w:rPr>
                <w:color w:val="000000"/>
              </w:rPr>
            </w:pPr>
            <w:r w:rsidRPr="001A5D36">
              <w:rPr>
                <w:color w:val="000000"/>
              </w:rPr>
              <w:t>3.</w:t>
            </w:r>
          </w:p>
        </w:tc>
        <w:tc>
          <w:tcPr>
            <w:tcW w:w="1737" w:type="dxa"/>
            <w:hideMark/>
          </w:tcPr>
          <w:p w14:paraId="0EEB4DCC" w14:textId="77777777" w:rsidR="00886233" w:rsidRPr="001A5D36" w:rsidRDefault="00886233" w:rsidP="001A5D36">
            <w:pPr>
              <w:rPr>
                <w:color w:val="000000"/>
              </w:rPr>
            </w:pPr>
            <w:r w:rsidRPr="001A5D36">
              <w:rPr>
                <w:color w:val="000000"/>
              </w:rPr>
              <w:t>Сохранение биоразнообразия и развитие особо охраняемых при</w:t>
            </w:r>
            <w:r w:rsidRPr="001A5D36">
              <w:rPr>
                <w:color w:val="000000"/>
              </w:rPr>
              <w:lastRenderedPageBreak/>
              <w:t>родных территорий регионального значения Республики Тыва</w:t>
            </w:r>
          </w:p>
        </w:tc>
        <w:tc>
          <w:tcPr>
            <w:tcW w:w="709" w:type="dxa"/>
            <w:hideMark/>
          </w:tcPr>
          <w:p w14:paraId="74143358" w14:textId="509ED667" w:rsidR="00886233" w:rsidRPr="001A5D36" w:rsidRDefault="00886233" w:rsidP="001A5D36">
            <w:pPr>
              <w:jc w:val="center"/>
              <w:rPr>
                <w:color w:val="000000"/>
              </w:rPr>
            </w:pPr>
            <w:r w:rsidRPr="001A5D36">
              <w:lastRenderedPageBreak/>
              <w:t>количество</w:t>
            </w:r>
          </w:p>
        </w:tc>
        <w:tc>
          <w:tcPr>
            <w:tcW w:w="992" w:type="dxa"/>
            <w:hideMark/>
          </w:tcPr>
          <w:p w14:paraId="4602A590" w14:textId="77777777" w:rsidR="00886233" w:rsidRPr="001A5D36" w:rsidRDefault="00886233" w:rsidP="001A5D36">
            <w:pPr>
              <w:jc w:val="center"/>
              <w:rPr>
                <w:color w:val="000000"/>
              </w:rPr>
            </w:pPr>
            <w:r w:rsidRPr="001A5D36">
              <w:rPr>
                <w:color w:val="000000"/>
              </w:rPr>
              <w:t>0</w:t>
            </w:r>
          </w:p>
        </w:tc>
        <w:tc>
          <w:tcPr>
            <w:tcW w:w="992" w:type="dxa"/>
            <w:hideMark/>
          </w:tcPr>
          <w:p w14:paraId="6E96630C" w14:textId="77777777" w:rsidR="00886233" w:rsidRPr="001A5D36" w:rsidRDefault="00886233" w:rsidP="001A5D36">
            <w:pPr>
              <w:jc w:val="center"/>
              <w:rPr>
                <w:color w:val="000000"/>
              </w:rPr>
            </w:pPr>
            <w:r w:rsidRPr="001A5D36">
              <w:rPr>
                <w:color w:val="000000"/>
              </w:rPr>
              <w:t>0</w:t>
            </w:r>
          </w:p>
        </w:tc>
        <w:tc>
          <w:tcPr>
            <w:tcW w:w="774" w:type="dxa"/>
            <w:hideMark/>
          </w:tcPr>
          <w:p w14:paraId="1A62A61E" w14:textId="77777777" w:rsidR="00886233" w:rsidRPr="001A5D36" w:rsidRDefault="00886233" w:rsidP="001A5D36">
            <w:pPr>
              <w:jc w:val="center"/>
              <w:rPr>
                <w:color w:val="000000"/>
              </w:rPr>
            </w:pPr>
            <w:r w:rsidRPr="001A5D36">
              <w:rPr>
                <w:color w:val="000000"/>
              </w:rPr>
              <w:t>3</w:t>
            </w:r>
          </w:p>
        </w:tc>
        <w:tc>
          <w:tcPr>
            <w:tcW w:w="923" w:type="dxa"/>
            <w:hideMark/>
          </w:tcPr>
          <w:p w14:paraId="558B8FF5" w14:textId="77777777" w:rsidR="00886233" w:rsidRPr="001A5D36" w:rsidRDefault="00886233" w:rsidP="001A5D36">
            <w:pPr>
              <w:jc w:val="center"/>
              <w:rPr>
                <w:color w:val="000000"/>
              </w:rPr>
            </w:pPr>
            <w:r w:rsidRPr="001A5D36">
              <w:rPr>
                <w:color w:val="000000"/>
              </w:rPr>
              <w:t>2</w:t>
            </w:r>
          </w:p>
        </w:tc>
        <w:tc>
          <w:tcPr>
            <w:tcW w:w="923" w:type="dxa"/>
            <w:hideMark/>
          </w:tcPr>
          <w:p w14:paraId="661E99A5" w14:textId="77777777" w:rsidR="00886233" w:rsidRPr="001A5D36" w:rsidRDefault="00886233" w:rsidP="001A5D36">
            <w:pPr>
              <w:jc w:val="center"/>
              <w:rPr>
                <w:color w:val="000000"/>
              </w:rPr>
            </w:pPr>
            <w:r w:rsidRPr="001A5D36">
              <w:rPr>
                <w:color w:val="000000"/>
              </w:rPr>
              <w:t>2</w:t>
            </w:r>
          </w:p>
        </w:tc>
        <w:tc>
          <w:tcPr>
            <w:tcW w:w="923" w:type="dxa"/>
            <w:hideMark/>
          </w:tcPr>
          <w:p w14:paraId="3EF94182" w14:textId="77777777" w:rsidR="00886233" w:rsidRPr="001A5D36" w:rsidRDefault="00886233" w:rsidP="001A5D36">
            <w:pPr>
              <w:jc w:val="center"/>
              <w:rPr>
                <w:color w:val="000000"/>
              </w:rPr>
            </w:pPr>
            <w:r w:rsidRPr="001A5D36">
              <w:rPr>
                <w:color w:val="000000"/>
              </w:rPr>
              <w:t>2</w:t>
            </w:r>
          </w:p>
        </w:tc>
        <w:tc>
          <w:tcPr>
            <w:tcW w:w="830" w:type="dxa"/>
            <w:hideMark/>
          </w:tcPr>
          <w:p w14:paraId="7B52E7A6" w14:textId="77777777" w:rsidR="00886233" w:rsidRPr="001A5D36" w:rsidRDefault="00886233" w:rsidP="001A5D36">
            <w:pPr>
              <w:jc w:val="center"/>
              <w:rPr>
                <w:color w:val="000000"/>
              </w:rPr>
            </w:pPr>
            <w:r w:rsidRPr="001A5D36">
              <w:rPr>
                <w:color w:val="000000"/>
              </w:rPr>
              <w:t>2</w:t>
            </w:r>
          </w:p>
        </w:tc>
        <w:tc>
          <w:tcPr>
            <w:tcW w:w="830" w:type="dxa"/>
            <w:hideMark/>
          </w:tcPr>
          <w:p w14:paraId="368DB9D3" w14:textId="77777777" w:rsidR="00886233" w:rsidRPr="001A5D36" w:rsidRDefault="00886233" w:rsidP="001A5D36">
            <w:pPr>
              <w:jc w:val="center"/>
              <w:rPr>
                <w:color w:val="000000"/>
              </w:rPr>
            </w:pPr>
            <w:r w:rsidRPr="001A5D36">
              <w:rPr>
                <w:color w:val="000000"/>
              </w:rPr>
              <w:t>2</w:t>
            </w:r>
          </w:p>
        </w:tc>
        <w:tc>
          <w:tcPr>
            <w:tcW w:w="762" w:type="dxa"/>
            <w:hideMark/>
          </w:tcPr>
          <w:p w14:paraId="761EAA7E" w14:textId="77777777" w:rsidR="00886233" w:rsidRPr="001A5D36" w:rsidRDefault="00886233" w:rsidP="001A5D36">
            <w:pPr>
              <w:jc w:val="center"/>
              <w:rPr>
                <w:color w:val="000000"/>
              </w:rPr>
            </w:pPr>
            <w:r w:rsidRPr="001A5D36">
              <w:rPr>
                <w:color w:val="000000"/>
              </w:rPr>
              <w:t>13</w:t>
            </w:r>
          </w:p>
        </w:tc>
        <w:tc>
          <w:tcPr>
            <w:tcW w:w="1548" w:type="dxa"/>
            <w:hideMark/>
          </w:tcPr>
          <w:p w14:paraId="117F919F" w14:textId="77777777" w:rsidR="00886233" w:rsidRPr="001A5D36" w:rsidRDefault="00886233" w:rsidP="001A5D36">
            <w:pPr>
              <w:rPr>
                <w:color w:val="000000"/>
              </w:rPr>
            </w:pPr>
            <w:r w:rsidRPr="001A5D36">
              <w:rPr>
                <w:color w:val="000000"/>
              </w:rPr>
              <w:t> </w:t>
            </w:r>
          </w:p>
        </w:tc>
        <w:tc>
          <w:tcPr>
            <w:tcW w:w="1391" w:type="dxa"/>
            <w:hideMark/>
          </w:tcPr>
          <w:p w14:paraId="66023F53" w14:textId="77777777" w:rsidR="00886233" w:rsidRPr="001A5D36" w:rsidRDefault="00886233" w:rsidP="001A5D36">
            <w:pPr>
              <w:rPr>
                <w:color w:val="000000"/>
              </w:rPr>
            </w:pPr>
            <w:r w:rsidRPr="001A5D36">
              <w:rPr>
                <w:color w:val="000000"/>
              </w:rPr>
              <w:t>Министерство лесного хозяйства и природопользова</w:t>
            </w:r>
            <w:r w:rsidRPr="001A5D36">
              <w:rPr>
                <w:color w:val="000000"/>
              </w:rPr>
              <w:lastRenderedPageBreak/>
              <w:t>ния Республики Тыва</w:t>
            </w:r>
          </w:p>
        </w:tc>
        <w:tc>
          <w:tcPr>
            <w:tcW w:w="1302" w:type="dxa"/>
            <w:hideMark/>
          </w:tcPr>
          <w:p w14:paraId="7F4446B0" w14:textId="77777777" w:rsidR="00886233" w:rsidRPr="001A5D36" w:rsidRDefault="00886233" w:rsidP="001A5D36">
            <w:pPr>
              <w:rPr>
                <w:color w:val="000000"/>
              </w:rPr>
            </w:pPr>
            <w:r w:rsidRPr="001A5D36">
              <w:rPr>
                <w:color w:val="000000"/>
              </w:rPr>
              <w:lastRenderedPageBreak/>
              <w:t> </w:t>
            </w:r>
          </w:p>
        </w:tc>
        <w:tc>
          <w:tcPr>
            <w:tcW w:w="1048" w:type="dxa"/>
            <w:hideMark/>
          </w:tcPr>
          <w:p w14:paraId="7958D195" w14:textId="77777777" w:rsidR="00886233" w:rsidRPr="001A5D36" w:rsidRDefault="00886233" w:rsidP="001A5D36">
            <w:pPr>
              <w:rPr>
                <w:color w:val="000000"/>
              </w:rPr>
            </w:pPr>
            <w:r w:rsidRPr="001A5D36">
              <w:rPr>
                <w:color w:val="000000"/>
              </w:rPr>
              <w:t> </w:t>
            </w:r>
          </w:p>
        </w:tc>
      </w:tr>
      <w:tr w:rsidR="00886233" w:rsidRPr="001A5D36" w14:paraId="20B9B370" w14:textId="77777777" w:rsidTr="00024453">
        <w:trPr>
          <w:trHeight w:val="20"/>
          <w:jc w:val="center"/>
        </w:trPr>
        <w:tc>
          <w:tcPr>
            <w:tcW w:w="476" w:type="dxa"/>
            <w:hideMark/>
          </w:tcPr>
          <w:p w14:paraId="7E44E20D" w14:textId="77777777" w:rsidR="00886233" w:rsidRPr="001A5D36" w:rsidRDefault="00886233" w:rsidP="001A5D36">
            <w:pPr>
              <w:jc w:val="center"/>
              <w:rPr>
                <w:color w:val="000000"/>
              </w:rPr>
            </w:pPr>
            <w:r w:rsidRPr="001A5D36">
              <w:rPr>
                <w:color w:val="000000"/>
              </w:rPr>
              <w:lastRenderedPageBreak/>
              <w:t>4.</w:t>
            </w:r>
          </w:p>
        </w:tc>
        <w:tc>
          <w:tcPr>
            <w:tcW w:w="1737" w:type="dxa"/>
            <w:hideMark/>
          </w:tcPr>
          <w:p w14:paraId="33A11565" w14:textId="77777777" w:rsidR="00886233" w:rsidRPr="001A5D36" w:rsidRDefault="00886233" w:rsidP="001A5D36">
            <w:pPr>
              <w:rPr>
                <w:color w:val="000000"/>
              </w:rPr>
            </w:pPr>
            <w:r w:rsidRPr="001A5D36">
              <w:rPr>
                <w:color w:val="000000"/>
              </w:rPr>
              <w:t>Издание Красной книги Республики Тыва</w:t>
            </w:r>
          </w:p>
        </w:tc>
        <w:tc>
          <w:tcPr>
            <w:tcW w:w="709" w:type="dxa"/>
            <w:hideMark/>
          </w:tcPr>
          <w:p w14:paraId="45BE8328" w14:textId="62B35777" w:rsidR="00886233" w:rsidRPr="001A5D36" w:rsidRDefault="00886233" w:rsidP="001A5D36">
            <w:pPr>
              <w:jc w:val="center"/>
              <w:rPr>
                <w:color w:val="000000"/>
              </w:rPr>
            </w:pPr>
            <w:r w:rsidRPr="001A5D36">
              <w:t>количество</w:t>
            </w:r>
          </w:p>
        </w:tc>
        <w:tc>
          <w:tcPr>
            <w:tcW w:w="992" w:type="dxa"/>
            <w:hideMark/>
          </w:tcPr>
          <w:p w14:paraId="38BA699A" w14:textId="77777777" w:rsidR="00886233" w:rsidRPr="001A5D36" w:rsidRDefault="00886233" w:rsidP="001A5D36">
            <w:pPr>
              <w:jc w:val="center"/>
              <w:rPr>
                <w:color w:val="000000"/>
              </w:rPr>
            </w:pPr>
            <w:r w:rsidRPr="001A5D36">
              <w:rPr>
                <w:color w:val="000000"/>
              </w:rPr>
              <w:t>0</w:t>
            </w:r>
          </w:p>
        </w:tc>
        <w:tc>
          <w:tcPr>
            <w:tcW w:w="992" w:type="dxa"/>
            <w:hideMark/>
          </w:tcPr>
          <w:p w14:paraId="62720B24" w14:textId="77777777" w:rsidR="00886233" w:rsidRPr="001A5D36" w:rsidRDefault="00886233" w:rsidP="001A5D36">
            <w:pPr>
              <w:jc w:val="center"/>
              <w:rPr>
                <w:color w:val="000000"/>
              </w:rPr>
            </w:pPr>
            <w:r w:rsidRPr="001A5D36">
              <w:rPr>
                <w:color w:val="000000"/>
              </w:rPr>
              <w:t>0</w:t>
            </w:r>
          </w:p>
        </w:tc>
        <w:tc>
          <w:tcPr>
            <w:tcW w:w="774" w:type="dxa"/>
            <w:hideMark/>
          </w:tcPr>
          <w:p w14:paraId="4C2247E2" w14:textId="77777777" w:rsidR="00886233" w:rsidRPr="001A5D36" w:rsidRDefault="00886233" w:rsidP="001A5D36">
            <w:pPr>
              <w:jc w:val="center"/>
              <w:rPr>
                <w:color w:val="000000"/>
              </w:rPr>
            </w:pPr>
            <w:r w:rsidRPr="001A5D36">
              <w:rPr>
                <w:color w:val="000000"/>
              </w:rPr>
              <w:t>1</w:t>
            </w:r>
          </w:p>
        </w:tc>
        <w:tc>
          <w:tcPr>
            <w:tcW w:w="923" w:type="dxa"/>
            <w:hideMark/>
          </w:tcPr>
          <w:p w14:paraId="5A2C80D7" w14:textId="77777777" w:rsidR="00886233" w:rsidRPr="001A5D36" w:rsidRDefault="00886233" w:rsidP="001A5D36">
            <w:pPr>
              <w:jc w:val="center"/>
              <w:rPr>
                <w:color w:val="000000"/>
              </w:rPr>
            </w:pPr>
            <w:r w:rsidRPr="001A5D36">
              <w:rPr>
                <w:color w:val="000000"/>
              </w:rPr>
              <w:t>0</w:t>
            </w:r>
          </w:p>
        </w:tc>
        <w:tc>
          <w:tcPr>
            <w:tcW w:w="923" w:type="dxa"/>
            <w:hideMark/>
          </w:tcPr>
          <w:p w14:paraId="7857ACD7" w14:textId="77777777" w:rsidR="00886233" w:rsidRPr="001A5D36" w:rsidRDefault="00886233" w:rsidP="001A5D36">
            <w:pPr>
              <w:jc w:val="center"/>
              <w:rPr>
                <w:color w:val="000000"/>
              </w:rPr>
            </w:pPr>
            <w:r w:rsidRPr="001A5D36">
              <w:rPr>
                <w:color w:val="000000"/>
              </w:rPr>
              <w:t>0</w:t>
            </w:r>
          </w:p>
        </w:tc>
        <w:tc>
          <w:tcPr>
            <w:tcW w:w="923" w:type="dxa"/>
            <w:hideMark/>
          </w:tcPr>
          <w:p w14:paraId="568EB428" w14:textId="77777777" w:rsidR="00886233" w:rsidRPr="001A5D36" w:rsidRDefault="00886233" w:rsidP="001A5D36">
            <w:pPr>
              <w:jc w:val="center"/>
              <w:rPr>
                <w:color w:val="000000"/>
              </w:rPr>
            </w:pPr>
            <w:r w:rsidRPr="001A5D36">
              <w:rPr>
                <w:color w:val="000000"/>
              </w:rPr>
              <w:t>0</w:t>
            </w:r>
          </w:p>
        </w:tc>
        <w:tc>
          <w:tcPr>
            <w:tcW w:w="830" w:type="dxa"/>
            <w:hideMark/>
          </w:tcPr>
          <w:p w14:paraId="3BA24CB5" w14:textId="77777777" w:rsidR="00886233" w:rsidRPr="001A5D36" w:rsidRDefault="00886233" w:rsidP="001A5D36">
            <w:pPr>
              <w:jc w:val="center"/>
              <w:rPr>
                <w:color w:val="000000"/>
              </w:rPr>
            </w:pPr>
            <w:r w:rsidRPr="001A5D36">
              <w:rPr>
                <w:color w:val="000000"/>
              </w:rPr>
              <w:t>0</w:t>
            </w:r>
          </w:p>
        </w:tc>
        <w:tc>
          <w:tcPr>
            <w:tcW w:w="830" w:type="dxa"/>
            <w:hideMark/>
          </w:tcPr>
          <w:p w14:paraId="5C657DFD" w14:textId="77777777" w:rsidR="00886233" w:rsidRPr="001A5D36" w:rsidRDefault="00886233" w:rsidP="001A5D36">
            <w:pPr>
              <w:jc w:val="center"/>
              <w:rPr>
                <w:color w:val="000000"/>
              </w:rPr>
            </w:pPr>
            <w:r w:rsidRPr="001A5D36">
              <w:rPr>
                <w:color w:val="000000"/>
              </w:rPr>
              <w:t>0</w:t>
            </w:r>
          </w:p>
        </w:tc>
        <w:tc>
          <w:tcPr>
            <w:tcW w:w="762" w:type="dxa"/>
            <w:hideMark/>
          </w:tcPr>
          <w:p w14:paraId="3C9F42A1" w14:textId="77777777" w:rsidR="00886233" w:rsidRPr="001A5D36" w:rsidRDefault="00886233" w:rsidP="001A5D36">
            <w:pPr>
              <w:jc w:val="center"/>
              <w:rPr>
                <w:color w:val="000000"/>
              </w:rPr>
            </w:pPr>
            <w:r w:rsidRPr="001A5D36">
              <w:rPr>
                <w:color w:val="000000"/>
              </w:rPr>
              <w:t>1</w:t>
            </w:r>
          </w:p>
        </w:tc>
        <w:tc>
          <w:tcPr>
            <w:tcW w:w="1548" w:type="dxa"/>
            <w:hideMark/>
          </w:tcPr>
          <w:p w14:paraId="44CBEDA9" w14:textId="77777777" w:rsidR="00886233" w:rsidRPr="001A5D36" w:rsidRDefault="00886233" w:rsidP="001A5D36">
            <w:pPr>
              <w:rPr>
                <w:color w:val="000000"/>
              </w:rPr>
            </w:pPr>
            <w:r w:rsidRPr="001A5D36">
              <w:rPr>
                <w:color w:val="000000"/>
              </w:rPr>
              <w:t> </w:t>
            </w:r>
          </w:p>
        </w:tc>
        <w:tc>
          <w:tcPr>
            <w:tcW w:w="1391" w:type="dxa"/>
            <w:hideMark/>
          </w:tcPr>
          <w:p w14:paraId="5E6937B2" w14:textId="77777777" w:rsidR="00886233" w:rsidRPr="001A5D36" w:rsidRDefault="00886233" w:rsidP="001A5D36">
            <w:pPr>
              <w:rPr>
                <w:color w:val="000000"/>
              </w:rPr>
            </w:pPr>
            <w:r w:rsidRPr="001A5D36">
              <w:rPr>
                <w:color w:val="000000"/>
              </w:rPr>
              <w:t>Министерство лесного хозяйства и природопользования Республики Тыва</w:t>
            </w:r>
          </w:p>
        </w:tc>
        <w:tc>
          <w:tcPr>
            <w:tcW w:w="1302" w:type="dxa"/>
            <w:hideMark/>
          </w:tcPr>
          <w:p w14:paraId="058A9690" w14:textId="77777777" w:rsidR="00886233" w:rsidRPr="001A5D36" w:rsidRDefault="00886233" w:rsidP="001A5D36">
            <w:pPr>
              <w:rPr>
                <w:color w:val="000000"/>
              </w:rPr>
            </w:pPr>
            <w:r w:rsidRPr="001A5D36">
              <w:rPr>
                <w:color w:val="000000"/>
              </w:rPr>
              <w:t> </w:t>
            </w:r>
          </w:p>
        </w:tc>
        <w:tc>
          <w:tcPr>
            <w:tcW w:w="1048" w:type="dxa"/>
            <w:hideMark/>
          </w:tcPr>
          <w:p w14:paraId="30BEBF32" w14:textId="77777777" w:rsidR="00886233" w:rsidRPr="001A5D36" w:rsidRDefault="00886233" w:rsidP="001A5D36">
            <w:pPr>
              <w:rPr>
                <w:color w:val="000000"/>
              </w:rPr>
            </w:pPr>
            <w:r w:rsidRPr="001A5D36">
              <w:rPr>
                <w:color w:val="000000"/>
              </w:rPr>
              <w:t> </w:t>
            </w:r>
          </w:p>
        </w:tc>
      </w:tr>
      <w:tr w:rsidR="00482B98" w:rsidRPr="001A5D36" w14:paraId="157C4A3D" w14:textId="77777777" w:rsidTr="00024453">
        <w:trPr>
          <w:trHeight w:val="20"/>
          <w:jc w:val="center"/>
        </w:trPr>
        <w:tc>
          <w:tcPr>
            <w:tcW w:w="476" w:type="dxa"/>
            <w:hideMark/>
          </w:tcPr>
          <w:p w14:paraId="0F25941A" w14:textId="77777777" w:rsidR="00A978E0" w:rsidRPr="001A5D36" w:rsidRDefault="00A978E0" w:rsidP="001A5D36">
            <w:pPr>
              <w:jc w:val="center"/>
              <w:rPr>
                <w:color w:val="000000"/>
              </w:rPr>
            </w:pPr>
            <w:r w:rsidRPr="001A5D36">
              <w:rPr>
                <w:color w:val="000000"/>
              </w:rPr>
              <w:t>5.</w:t>
            </w:r>
          </w:p>
        </w:tc>
        <w:tc>
          <w:tcPr>
            <w:tcW w:w="1737" w:type="dxa"/>
            <w:hideMark/>
          </w:tcPr>
          <w:p w14:paraId="2FAF56B4" w14:textId="77777777" w:rsidR="00A978E0" w:rsidRPr="001A5D36" w:rsidRDefault="00A978E0" w:rsidP="001A5D36">
            <w:pPr>
              <w:rPr>
                <w:color w:val="000000"/>
              </w:rPr>
            </w:pPr>
            <w:r w:rsidRPr="001A5D36">
              <w:rPr>
                <w:color w:val="000000"/>
              </w:rPr>
              <w:t>Реализация мероприятий по охране и воспроизводству объектов растительного и животного мира и среды их обитания</w:t>
            </w:r>
          </w:p>
        </w:tc>
        <w:tc>
          <w:tcPr>
            <w:tcW w:w="709" w:type="dxa"/>
            <w:hideMark/>
          </w:tcPr>
          <w:p w14:paraId="749E0623" w14:textId="15D346EC" w:rsidR="00A978E0" w:rsidRPr="001A5D36" w:rsidRDefault="00A978E0" w:rsidP="001A5D36">
            <w:pPr>
              <w:jc w:val="center"/>
              <w:rPr>
                <w:color w:val="000000"/>
              </w:rPr>
            </w:pPr>
            <w:r w:rsidRPr="001A5D36">
              <w:rPr>
                <w:color w:val="000000"/>
              </w:rPr>
              <w:t>ед</w:t>
            </w:r>
            <w:r w:rsidR="00C94FFD">
              <w:rPr>
                <w:color w:val="000000"/>
              </w:rPr>
              <w:t>.</w:t>
            </w:r>
          </w:p>
        </w:tc>
        <w:tc>
          <w:tcPr>
            <w:tcW w:w="992" w:type="dxa"/>
            <w:hideMark/>
          </w:tcPr>
          <w:p w14:paraId="6D5E693E" w14:textId="77777777" w:rsidR="00A978E0" w:rsidRPr="001A5D36" w:rsidRDefault="00A978E0" w:rsidP="001A5D36">
            <w:pPr>
              <w:jc w:val="center"/>
              <w:rPr>
                <w:color w:val="000000"/>
              </w:rPr>
            </w:pPr>
            <w:r w:rsidRPr="001A5D36">
              <w:rPr>
                <w:color w:val="000000"/>
              </w:rPr>
              <w:t>0</w:t>
            </w:r>
          </w:p>
        </w:tc>
        <w:tc>
          <w:tcPr>
            <w:tcW w:w="992" w:type="dxa"/>
            <w:hideMark/>
          </w:tcPr>
          <w:p w14:paraId="59F86B87" w14:textId="77777777" w:rsidR="00A978E0" w:rsidRPr="001A5D36" w:rsidRDefault="00A978E0" w:rsidP="001A5D36">
            <w:pPr>
              <w:jc w:val="center"/>
              <w:rPr>
                <w:color w:val="000000"/>
              </w:rPr>
            </w:pPr>
            <w:r w:rsidRPr="001A5D36">
              <w:rPr>
                <w:color w:val="000000"/>
              </w:rPr>
              <w:t>6</w:t>
            </w:r>
          </w:p>
        </w:tc>
        <w:tc>
          <w:tcPr>
            <w:tcW w:w="774" w:type="dxa"/>
            <w:hideMark/>
          </w:tcPr>
          <w:p w14:paraId="2A420B90" w14:textId="77777777" w:rsidR="00A978E0" w:rsidRPr="001A5D36" w:rsidRDefault="00A978E0" w:rsidP="001A5D36">
            <w:pPr>
              <w:jc w:val="center"/>
              <w:rPr>
                <w:color w:val="000000"/>
              </w:rPr>
            </w:pPr>
            <w:r w:rsidRPr="001A5D36">
              <w:rPr>
                <w:color w:val="000000"/>
              </w:rPr>
              <w:t>1</w:t>
            </w:r>
          </w:p>
        </w:tc>
        <w:tc>
          <w:tcPr>
            <w:tcW w:w="923" w:type="dxa"/>
            <w:hideMark/>
          </w:tcPr>
          <w:p w14:paraId="42C24DE8" w14:textId="77777777" w:rsidR="00A978E0" w:rsidRPr="001A5D36" w:rsidRDefault="00A978E0" w:rsidP="001A5D36">
            <w:pPr>
              <w:jc w:val="center"/>
              <w:rPr>
                <w:color w:val="000000"/>
              </w:rPr>
            </w:pPr>
            <w:r w:rsidRPr="001A5D36">
              <w:rPr>
                <w:color w:val="000000"/>
              </w:rPr>
              <w:t>1</w:t>
            </w:r>
          </w:p>
        </w:tc>
        <w:tc>
          <w:tcPr>
            <w:tcW w:w="923" w:type="dxa"/>
            <w:hideMark/>
          </w:tcPr>
          <w:p w14:paraId="333398C5" w14:textId="77777777" w:rsidR="00A978E0" w:rsidRPr="001A5D36" w:rsidRDefault="00A978E0" w:rsidP="001A5D36">
            <w:pPr>
              <w:jc w:val="center"/>
              <w:rPr>
                <w:color w:val="000000"/>
              </w:rPr>
            </w:pPr>
            <w:r w:rsidRPr="001A5D36">
              <w:rPr>
                <w:color w:val="000000"/>
              </w:rPr>
              <w:t>1</w:t>
            </w:r>
          </w:p>
        </w:tc>
        <w:tc>
          <w:tcPr>
            <w:tcW w:w="923" w:type="dxa"/>
            <w:hideMark/>
          </w:tcPr>
          <w:p w14:paraId="5D788F16" w14:textId="77777777" w:rsidR="00A978E0" w:rsidRPr="001A5D36" w:rsidRDefault="00A978E0" w:rsidP="001A5D36">
            <w:pPr>
              <w:jc w:val="center"/>
              <w:rPr>
                <w:color w:val="000000"/>
              </w:rPr>
            </w:pPr>
            <w:r w:rsidRPr="001A5D36">
              <w:rPr>
                <w:color w:val="000000"/>
              </w:rPr>
              <w:t>1</w:t>
            </w:r>
          </w:p>
        </w:tc>
        <w:tc>
          <w:tcPr>
            <w:tcW w:w="830" w:type="dxa"/>
            <w:hideMark/>
          </w:tcPr>
          <w:p w14:paraId="751630CE" w14:textId="77777777" w:rsidR="00A978E0" w:rsidRPr="001A5D36" w:rsidRDefault="00A978E0" w:rsidP="001A5D36">
            <w:pPr>
              <w:jc w:val="center"/>
              <w:rPr>
                <w:color w:val="000000"/>
              </w:rPr>
            </w:pPr>
            <w:r w:rsidRPr="001A5D36">
              <w:rPr>
                <w:color w:val="000000"/>
              </w:rPr>
              <w:t>1</w:t>
            </w:r>
          </w:p>
        </w:tc>
        <w:tc>
          <w:tcPr>
            <w:tcW w:w="830" w:type="dxa"/>
            <w:hideMark/>
          </w:tcPr>
          <w:p w14:paraId="6F5B4BAA" w14:textId="77777777" w:rsidR="00A978E0" w:rsidRPr="001A5D36" w:rsidRDefault="00A978E0" w:rsidP="001A5D36">
            <w:pPr>
              <w:jc w:val="center"/>
              <w:rPr>
                <w:color w:val="000000"/>
              </w:rPr>
            </w:pPr>
            <w:r w:rsidRPr="001A5D36">
              <w:rPr>
                <w:color w:val="000000"/>
              </w:rPr>
              <w:t>1</w:t>
            </w:r>
          </w:p>
        </w:tc>
        <w:tc>
          <w:tcPr>
            <w:tcW w:w="762" w:type="dxa"/>
            <w:hideMark/>
          </w:tcPr>
          <w:p w14:paraId="1C72AA47" w14:textId="77777777" w:rsidR="00A978E0" w:rsidRPr="001A5D36" w:rsidRDefault="00A978E0" w:rsidP="001A5D36">
            <w:pPr>
              <w:jc w:val="center"/>
              <w:rPr>
                <w:color w:val="000000"/>
              </w:rPr>
            </w:pPr>
            <w:r w:rsidRPr="001A5D36">
              <w:rPr>
                <w:color w:val="000000"/>
              </w:rPr>
              <w:t>12</w:t>
            </w:r>
          </w:p>
        </w:tc>
        <w:tc>
          <w:tcPr>
            <w:tcW w:w="1548" w:type="dxa"/>
            <w:hideMark/>
          </w:tcPr>
          <w:p w14:paraId="75FB2075" w14:textId="77777777" w:rsidR="00A978E0" w:rsidRPr="001A5D36" w:rsidRDefault="00A978E0" w:rsidP="001A5D36">
            <w:pPr>
              <w:rPr>
                <w:color w:val="000000"/>
              </w:rPr>
            </w:pPr>
            <w:r w:rsidRPr="001A5D36">
              <w:rPr>
                <w:color w:val="000000"/>
              </w:rPr>
              <w:t> </w:t>
            </w:r>
          </w:p>
        </w:tc>
        <w:tc>
          <w:tcPr>
            <w:tcW w:w="1391" w:type="dxa"/>
            <w:hideMark/>
          </w:tcPr>
          <w:p w14:paraId="3E193153" w14:textId="77777777" w:rsidR="00A978E0" w:rsidRPr="001A5D36" w:rsidRDefault="00A978E0" w:rsidP="001A5D36">
            <w:pPr>
              <w:rPr>
                <w:color w:val="000000"/>
              </w:rPr>
            </w:pPr>
            <w:r w:rsidRPr="001A5D36">
              <w:rPr>
                <w:color w:val="000000"/>
              </w:rPr>
              <w:t>Министерство лесного хозяйства и природопользования Республики Тыва</w:t>
            </w:r>
          </w:p>
        </w:tc>
        <w:tc>
          <w:tcPr>
            <w:tcW w:w="1302" w:type="dxa"/>
          </w:tcPr>
          <w:p w14:paraId="67860AB3" w14:textId="34E0265E" w:rsidR="00A978E0" w:rsidRPr="001A5D36" w:rsidRDefault="00A978E0" w:rsidP="001A5D36">
            <w:pPr>
              <w:rPr>
                <w:color w:val="000000"/>
                <w:highlight w:val="red"/>
              </w:rPr>
            </w:pPr>
          </w:p>
        </w:tc>
        <w:tc>
          <w:tcPr>
            <w:tcW w:w="1048" w:type="dxa"/>
          </w:tcPr>
          <w:p w14:paraId="1C557528" w14:textId="61B34162" w:rsidR="00A978E0" w:rsidRPr="001A5D36" w:rsidRDefault="00A978E0" w:rsidP="001A5D36">
            <w:pPr>
              <w:rPr>
                <w:color w:val="000000"/>
                <w:highlight w:val="red"/>
              </w:rPr>
            </w:pPr>
          </w:p>
        </w:tc>
      </w:tr>
      <w:tr w:rsidR="00482B98" w:rsidRPr="001A5D36" w14:paraId="725D4AC1" w14:textId="77777777" w:rsidTr="00024453">
        <w:trPr>
          <w:trHeight w:val="20"/>
          <w:jc w:val="center"/>
        </w:trPr>
        <w:tc>
          <w:tcPr>
            <w:tcW w:w="476" w:type="dxa"/>
            <w:hideMark/>
          </w:tcPr>
          <w:p w14:paraId="5C38BD4E" w14:textId="77777777" w:rsidR="00A978E0" w:rsidRPr="001A5D36" w:rsidRDefault="00A978E0" w:rsidP="001A5D36">
            <w:pPr>
              <w:jc w:val="center"/>
              <w:rPr>
                <w:color w:val="000000"/>
              </w:rPr>
            </w:pPr>
            <w:r w:rsidRPr="001A5D36">
              <w:rPr>
                <w:color w:val="000000"/>
              </w:rPr>
              <w:t>6.</w:t>
            </w:r>
          </w:p>
        </w:tc>
        <w:tc>
          <w:tcPr>
            <w:tcW w:w="1737" w:type="dxa"/>
            <w:hideMark/>
          </w:tcPr>
          <w:p w14:paraId="07C34D8E" w14:textId="77777777" w:rsidR="00A978E0" w:rsidRPr="001A5D36" w:rsidRDefault="00A978E0" w:rsidP="001A5D36">
            <w:pPr>
              <w:rPr>
                <w:color w:val="000000"/>
              </w:rPr>
            </w:pPr>
            <w:r w:rsidRPr="001A5D36">
              <w:rPr>
                <w:color w:val="000000"/>
              </w:rPr>
              <w:t>Снижение совокупного объема выбросов опасных загрязненных веществ в 29 городах-участниках федерального проекта</w:t>
            </w:r>
          </w:p>
        </w:tc>
        <w:tc>
          <w:tcPr>
            <w:tcW w:w="709" w:type="dxa"/>
            <w:hideMark/>
          </w:tcPr>
          <w:p w14:paraId="6A82E97F" w14:textId="77777777" w:rsidR="00A978E0" w:rsidRPr="001A5D36" w:rsidRDefault="00A978E0" w:rsidP="001A5D36">
            <w:pPr>
              <w:jc w:val="center"/>
              <w:rPr>
                <w:color w:val="000000"/>
              </w:rPr>
            </w:pPr>
            <w:r w:rsidRPr="001A5D36">
              <w:rPr>
                <w:color w:val="000000"/>
              </w:rPr>
              <w:t>процентов</w:t>
            </w:r>
          </w:p>
        </w:tc>
        <w:tc>
          <w:tcPr>
            <w:tcW w:w="992" w:type="dxa"/>
            <w:hideMark/>
          </w:tcPr>
          <w:p w14:paraId="3B448DB8" w14:textId="77777777" w:rsidR="00A978E0" w:rsidRPr="001A5D36" w:rsidRDefault="00A978E0" w:rsidP="001A5D36">
            <w:pPr>
              <w:jc w:val="center"/>
              <w:rPr>
                <w:color w:val="000000"/>
              </w:rPr>
            </w:pPr>
            <w:r w:rsidRPr="001A5D36">
              <w:rPr>
                <w:color w:val="000000"/>
              </w:rPr>
              <w:t>100</w:t>
            </w:r>
          </w:p>
        </w:tc>
        <w:tc>
          <w:tcPr>
            <w:tcW w:w="992" w:type="dxa"/>
            <w:hideMark/>
          </w:tcPr>
          <w:p w14:paraId="4FFDAADA" w14:textId="77777777" w:rsidR="00A978E0" w:rsidRPr="001A5D36" w:rsidRDefault="00A978E0" w:rsidP="001A5D36">
            <w:pPr>
              <w:jc w:val="center"/>
              <w:rPr>
                <w:color w:val="000000"/>
              </w:rPr>
            </w:pPr>
            <w:r w:rsidRPr="001A5D36">
              <w:rPr>
                <w:color w:val="000000"/>
              </w:rPr>
              <w:t>100</w:t>
            </w:r>
          </w:p>
        </w:tc>
        <w:tc>
          <w:tcPr>
            <w:tcW w:w="774" w:type="dxa"/>
            <w:hideMark/>
          </w:tcPr>
          <w:p w14:paraId="51905352" w14:textId="77777777" w:rsidR="00A978E0" w:rsidRPr="001A5D36" w:rsidRDefault="00A978E0" w:rsidP="001A5D36">
            <w:pPr>
              <w:jc w:val="center"/>
              <w:rPr>
                <w:color w:val="000000"/>
              </w:rPr>
            </w:pPr>
            <w:r w:rsidRPr="001A5D36">
              <w:rPr>
                <w:color w:val="000000"/>
              </w:rPr>
              <w:t>99,5</w:t>
            </w:r>
          </w:p>
        </w:tc>
        <w:tc>
          <w:tcPr>
            <w:tcW w:w="923" w:type="dxa"/>
            <w:hideMark/>
          </w:tcPr>
          <w:p w14:paraId="28D960BC" w14:textId="77777777" w:rsidR="00A978E0" w:rsidRPr="001A5D36" w:rsidRDefault="00A978E0" w:rsidP="001A5D36">
            <w:pPr>
              <w:jc w:val="center"/>
              <w:rPr>
                <w:color w:val="000000"/>
              </w:rPr>
            </w:pPr>
            <w:r w:rsidRPr="001A5D36">
              <w:rPr>
                <w:color w:val="000000"/>
              </w:rPr>
              <w:t>98,5</w:t>
            </w:r>
          </w:p>
        </w:tc>
        <w:tc>
          <w:tcPr>
            <w:tcW w:w="923" w:type="dxa"/>
            <w:hideMark/>
          </w:tcPr>
          <w:p w14:paraId="3660CE03" w14:textId="77777777" w:rsidR="00A978E0" w:rsidRPr="001A5D36" w:rsidRDefault="00A978E0" w:rsidP="001A5D36">
            <w:pPr>
              <w:jc w:val="center"/>
              <w:rPr>
                <w:color w:val="000000"/>
              </w:rPr>
            </w:pPr>
            <w:r w:rsidRPr="001A5D36">
              <w:rPr>
                <w:color w:val="000000"/>
              </w:rPr>
              <w:t>97,5</w:t>
            </w:r>
          </w:p>
        </w:tc>
        <w:tc>
          <w:tcPr>
            <w:tcW w:w="923" w:type="dxa"/>
            <w:hideMark/>
          </w:tcPr>
          <w:p w14:paraId="3ACC0808" w14:textId="77777777" w:rsidR="00A978E0" w:rsidRPr="001A5D36" w:rsidRDefault="00A978E0" w:rsidP="001A5D36">
            <w:pPr>
              <w:jc w:val="center"/>
              <w:rPr>
                <w:color w:val="000000"/>
              </w:rPr>
            </w:pPr>
            <w:r w:rsidRPr="001A5D36">
              <w:rPr>
                <w:color w:val="000000"/>
              </w:rPr>
              <w:t>94,5</w:t>
            </w:r>
          </w:p>
        </w:tc>
        <w:tc>
          <w:tcPr>
            <w:tcW w:w="830" w:type="dxa"/>
            <w:hideMark/>
          </w:tcPr>
          <w:p w14:paraId="405CE490" w14:textId="77777777" w:rsidR="00A978E0" w:rsidRPr="001A5D36" w:rsidRDefault="00A978E0" w:rsidP="001A5D36">
            <w:pPr>
              <w:jc w:val="center"/>
              <w:rPr>
                <w:color w:val="000000"/>
              </w:rPr>
            </w:pPr>
            <w:r w:rsidRPr="001A5D36">
              <w:rPr>
                <w:color w:val="000000"/>
              </w:rPr>
              <w:t>89</w:t>
            </w:r>
          </w:p>
        </w:tc>
        <w:tc>
          <w:tcPr>
            <w:tcW w:w="830" w:type="dxa"/>
            <w:hideMark/>
          </w:tcPr>
          <w:p w14:paraId="46B930FE" w14:textId="77777777" w:rsidR="00A978E0" w:rsidRPr="001A5D36" w:rsidRDefault="00A978E0" w:rsidP="001A5D36">
            <w:pPr>
              <w:jc w:val="center"/>
              <w:rPr>
                <w:color w:val="000000"/>
              </w:rPr>
            </w:pPr>
            <w:r w:rsidRPr="001A5D36">
              <w:rPr>
                <w:color w:val="000000"/>
              </w:rPr>
              <w:t>80</w:t>
            </w:r>
          </w:p>
        </w:tc>
        <w:tc>
          <w:tcPr>
            <w:tcW w:w="762" w:type="dxa"/>
            <w:hideMark/>
          </w:tcPr>
          <w:p w14:paraId="49996175" w14:textId="77777777" w:rsidR="00A978E0" w:rsidRPr="001A5D36" w:rsidRDefault="00A978E0" w:rsidP="001A5D36">
            <w:pPr>
              <w:jc w:val="center"/>
              <w:rPr>
                <w:color w:val="000000"/>
              </w:rPr>
            </w:pPr>
            <w:r w:rsidRPr="001A5D36">
              <w:rPr>
                <w:color w:val="000000"/>
              </w:rPr>
              <w:t> </w:t>
            </w:r>
          </w:p>
        </w:tc>
        <w:tc>
          <w:tcPr>
            <w:tcW w:w="1548" w:type="dxa"/>
            <w:hideMark/>
          </w:tcPr>
          <w:p w14:paraId="1C3C8F89" w14:textId="77777777" w:rsidR="00A978E0" w:rsidRPr="001A5D36" w:rsidRDefault="00A978E0" w:rsidP="001A5D36">
            <w:pPr>
              <w:rPr>
                <w:color w:val="000000"/>
              </w:rPr>
            </w:pPr>
            <w:r w:rsidRPr="001A5D36">
              <w:rPr>
                <w:color w:val="000000"/>
              </w:rPr>
              <w:t> </w:t>
            </w:r>
          </w:p>
        </w:tc>
        <w:tc>
          <w:tcPr>
            <w:tcW w:w="1391" w:type="dxa"/>
            <w:hideMark/>
          </w:tcPr>
          <w:p w14:paraId="5A5B3FED" w14:textId="77777777" w:rsidR="00A978E0" w:rsidRPr="001A5D36" w:rsidRDefault="00A978E0" w:rsidP="001A5D36">
            <w:pPr>
              <w:rPr>
                <w:color w:val="000000"/>
              </w:rPr>
            </w:pPr>
            <w:r w:rsidRPr="001A5D36">
              <w:rPr>
                <w:color w:val="000000"/>
              </w:rPr>
              <w:t>Министерство лесного хозяйства и природопользования Республики Тыва</w:t>
            </w:r>
          </w:p>
        </w:tc>
        <w:tc>
          <w:tcPr>
            <w:tcW w:w="1302" w:type="dxa"/>
            <w:hideMark/>
          </w:tcPr>
          <w:p w14:paraId="79B05A09" w14:textId="11E48E8D" w:rsidR="00A978E0" w:rsidRPr="001A5D36" w:rsidRDefault="00A978E0" w:rsidP="001A5D36">
            <w:pPr>
              <w:rPr>
                <w:color w:val="000000"/>
              </w:rPr>
            </w:pPr>
            <w:r w:rsidRPr="001A5D36">
              <w:rPr>
                <w:color w:val="000000"/>
              </w:rPr>
              <w:t xml:space="preserve">региональный проект </w:t>
            </w:r>
            <w:r w:rsidR="00BE1091" w:rsidRPr="001A5D36">
              <w:rPr>
                <w:color w:val="000000"/>
              </w:rPr>
              <w:t>«</w:t>
            </w:r>
            <w:r w:rsidRPr="001A5D36">
              <w:rPr>
                <w:color w:val="000000"/>
              </w:rPr>
              <w:t>Чистый воздух</w:t>
            </w:r>
            <w:r w:rsidR="00BE1091" w:rsidRPr="001A5D36">
              <w:rPr>
                <w:color w:val="000000"/>
              </w:rPr>
              <w:t>»</w:t>
            </w:r>
          </w:p>
        </w:tc>
        <w:tc>
          <w:tcPr>
            <w:tcW w:w="1048" w:type="dxa"/>
            <w:hideMark/>
          </w:tcPr>
          <w:p w14:paraId="7D7AFD88" w14:textId="55744A89" w:rsidR="00A978E0" w:rsidRPr="001A5D36" w:rsidRDefault="006F4691" w:rsidP="001A5D36">
            <w:pPr>
              <w:rPr>
                <w:color w:val="000000"/>
              </w:rPr>
            </w:pPr>
            <w:r w:rsidRPr="001A5D36">
              <w:rPr>
                <w:color w:val="000000"/>
              </w:rPr>
              <w:t>ГИС</w:t>
            </w:r>
            <w:r w:rsidR="00A978E0" w:rsidRPr="001A5D36">
              <w:rPr>
                <w:color w:val="000000"/>
              </w:rPr>
              <w:t xml:space="preserve"> </w:t>
            </w:r>
            <w:r w:rsidR="00BE1091" w:rsidRPr="001A5D36">
              <w:rPr>
                <w:color w:val="000000"/>
              </w:rPr>
              <w:t>«</w:t>
            </w:r>
            <w:r w:rsidR="00A978E0" w:rsidRPr="001A5D36">
              <w:rPr>
                <w:color w:val="000000"/>
              </w:rPr>
              <w:t>Цифровая аналитическая платформа предоставления статистических данных</w:t>
            </w:r>
            <w:r w:rsidR="00344B13" w:rsidRPr="001A5D36">
              <w:rPr>
                <w:color w:val="000000"/>
              </w:rPr>
              <w:t>»</w:t>
            </w:r>
            <w:r w:rsidR="00A978E0" w:rsidRPr="001A5D36">
              <w:rPr>
                <w:color w:val="000000"/>
              </w:rPr>
              <w:t xml:space="preserve"> (ГИС ЦАП)</w:t>
            </w:r>
          </w:p>
        </w:tc>
      </w:tr>
      <w:tr w:rsidR="00482B98" w:rsidRPr="001A5D36" w14:paraId="26E20EB6" w14:textId="77777777" w:rsidTr="00024453">
        <w:trPr>
          <w:trHeight w:val="20"/>
          <w:jc w:val="center"/>
        </w:trPr>
        <w:tc>
          <w:tcPr>
            <w:tcW w:w="476" w:type="dxa"/>
            <w:hideMark/>
          </w:tcPr>
          <w:p w14:paraId="0009D42A" w14:textId="77777777" w:rsidR="00A978E0" w:rsidRPr="001A5D36" w:rsidRDefault="00A978E0" w:rsidP="001A5D36">
            <w:pPr>
              <w:jc w:val="center"/>
              <w:rPr>
                <w:color w:val="000000"/>
              </w:rPr>
            </w:pPr>
            <w:r w:rsidRPr="001A5D36">
              <w:rPr>
                <w:color w:val="000000"/>
              </w:rPr>
              <w:t>7.</w:t>
            </w:r>
          </w:p>
        </w:tc>
        <w:tc>
          <w:tcPr>
            <w:tcW w:w="1737" w:type="dxa"/>
            <w:hideMark/>
          </w:tcPr>
          <w:p w14:paraId="141D0117" w14:textId="77777777" w:rsidR="00A978E0" w:rsidRPr="001A5D36" w:rsidRDefault="00A978E0" w:rsidP="001A5D36">
            <w:pPr>
              <w:rPr>
                <w:color w:val="000000"/>
              </w:rPr>
            </w:pPr>
            <w:r w:rsidRPr="001A5D36">
              <w:rPr>
                <w:color w:val="000000"/>
              </w:rPr>
              <w:t>Численность населения, качество жизни которого улучшится в связи с сокращением объема выбросов опасных загрязняющих веществ в 29 городах-</w:t>
            </w:r>
            <w:r w:rsidRPr="001A5D36">
              <w:rPr>
                <w:color w:val="000000"/>
              </w:rPr>
              <w:lastRenderedPageBreak/>
              <w:t>участниках федерального проекта</w:t>
            </w:r>
          </w:p>
        </w:tc>
        <w:tc>
          <w:tcPr>
            <w:tcW w:w="709" w:type="dxa"/>
            <w:hideMark/>
          </w:tcPr>
          <w:p w14:paraId="37BF7AD1" w14:textId="77777777" w:rsidR="00A978E0" w:rsidRPr="001A5D36" w:rsidRDefault="00A978E0" w:rsidP="001A5D36">
            <w:pPr>
              <w:jc w:val="center"/>
              <w:rPr>
                <w:color w:val="000000"/>
              </w:rPr>
            </w:pPr>
            <w:r w:rsidRPr="001A5D36">
              <w:rPr>
                <w:color w:val="000000"/>
              </w:rPr>
              <w:lastRenderedPageBreak/>
              <w:t>тыс. чел.</w:t>
            </w:r>
          </w:p>
        </w:tc>
        <w:tc>
          <w:tcPr>
            <w:tcW w:w="992" w:type="dxa"/>
            <w:hideMark/>
          </w:tcPr>
          <w:p w14:paraId="47D7728B" w14:textId="77777777" w:rsidR="00A978E0" w:rsidRPr="001A5D36" w:rsidRDefault="00A978E0" w:rsidP="001A5D36">
            <w:pPr>
              <w:jc w:val="center"/>
              <w:rPr>
                <w:color w:val="000000"/>
              </w:rPr>
            </w:pPr>
            <w:r w:rsidRPr="001A5D36">
              <w:rPr>
                <w:color w:val="000000"/>
              </w:rPr>
              <w:t>0</w:t>
            </w:r>
          </w:p>
        </w:tc>
        <w:tc>
          <w:tcPr>
            <w:tcW w:w="992" w:type="dxa"/>
            <w:hideMark/>
          </w:tcPr>
          <w:p w14:paraId="2F522539" w14:textId="77777777" w:rsidR="00A978E0" w:rsidRPr="001A5D36" w:rsidRDefault="00A978E0" w:rsidP="001A5D36">
            <w:pPr>
              <w:jc w:val="center"/>
              <w:rPr>
                <w:color w:val="000000"/>
              </w:rPr>
            </w:pPr>
            <w:r w:rsidRPr="001A5D36">
              <w:rPr>
                <w:color w:val="000000"/>
              </w:rPr>
              <w:t>-</w:t>
            </w:r>
          </w:p>
        </w:tc>
        <w:tc>
          <w:tcPr>
            <w:tcW w:w="774" w:type="dxa"/>
            <w:hideMark/>
          </w:tcPr>
          <w:p w14:paraId="7D6AD6AB" w14:textId="77777777" w:rsidR="00A978E0" w:rsidRPr="001A5D36" w:rsidRDefault="00A978E0" w:rsidP="001A5D36">
            <w:pPr>
              <w:jc w:val="center"/>
              <w:rPr>
                <w:color w:val="000000"/>
              </w:rPr>
            </w:pPr>
            <w:r w:rsidRPr="001A5D36">
              <w:rPr>
                <w:color w:val="000000"/>
              </w:rPr>
              <w:t>-</w:t>
            </w:r>
          </w:p>
        </w:tc>
        <w:tc>
          <w:tcPr>
            <w:tcW w:w="923" w:type="dxa"/>
            <w:hideMark/>
          </w:tcPr>
          <w:p w14:paraId="06BA4B98" w14:textId="77777777" w:rsidR="00A978E0" w:rsidRPr="001A5D36" w:rsidRDefault="00A978E0" w:rsidP="001A5D36">
            <w:pPr>
              <w:jc w:val="center"/>
              <w:rPr>
                <w:color w:val="000000"/>
              </w:rPr>
            </w:pPr>
            <w:r w:rsidRPr="001A5D36">
              <w:rPr>
                <w:color w:val="000000"/>
              </w:rPr>
              <w:t>-</w:t>
            </w:r>
          </w:p>
        </w:tc>
        <w:tc>
          <w:tcPr>
            <w:tcW w:w="923" w:type="dxa"/>
            <w:hideMark/>
          </w:tcPr>
          <w:p w14:paraId="33F2C83B" w14:textId="77777777" w:rsidR="00A978E0" w:rsidRPr="001A5D36" w:rsidRDefault="00A978E0" w:rsidP="001A5D36">
            <w:pPr>
              <w:jc w:val="center"/>
              <w:rPr>
                <w:color w:val="000000"/>
              </w:rPr>
            </w:pPr>
            <w:r w:rsidRPr="001A5D36">
              <w:rPr>
                <w:color w:val="000000"/>
              </w:rPr>
              <w:t>-</w:t>
            </w:r>
          </w:p>
        </w:tc>
        <w:tc>
          <w:tcPr>
            <w:tcW w:w="923" w:type="dxa"/>
            <w:hideMark/>
          </w:tcPr>
          <w:p w14:paraId="03F85A40" w14:textId="77777777" w:rsidR="00A978E0" w:rsidRPr="001A5D36" w:rsidRDefault="00A978E0" w:rsidP="001A5D36">
            <w:pPr>
              <w:jc w:val="center"/>
              <w:rPr>
                <w:color w:val="000000"/>
              </w:rPr>
            </w:pPr>
            <w:r w:rsidRPr="001A5D36">
              <w:rPr>
                <w:color w:val="000000"/>
              </w:rPr>
              <w:t>-</w:t>
            </w:r>
          </w:p>
        </w:tc>
        <w:tc>
          <w:tcPr>
            <w:tcW w:w="830" w:type="dxa"/>
            <w:hideMark/>
          </w:tcPr>
          <w:p w14:paraId="69AB026B" w14:textId="77777777" w:rsidR="00A978E0" w:rsidRPr="001A5D36" w:rsidRDefault="00A978E0" w:rsidP="001A5D36">
            <w:pPr>
              <w:jc w:val="center"/>
              <w:rPr>
                <w:color w:val="000000"/>
              </w:rPr>
            </w:pPr>
            <w:r w:rsidRPr="001A5D36">
              <w:rPr>
                <w:color w:val="000000"/>
              </w:rPr>
              <w:t>-</w:t>
            </w:r>
          </w:p>
        </w:tc>
        <w:tc>
          <w:tcPr>
            <w:tcW w:w="830" w:type="dxa"/>
            <w:hideMark/>
          </w:tcPr>
          <w:p w14:paraId="6088B369" w14:textId="77777777" w:rsidR="00A978E0" w:rsidRPr="001A5D36" w:rsidRDefault="00A978E0" w:rsidP="001A5D36">
            <w:pPr>
              <w:jc w:val="center"/>
              <w:rPr>
                <w:color w:val="000000"/>
              </w:rPr>
            </w:pPr>
            <w:r w:rsidRPr="001A5D36">
              <w:rPr>
                <w:color w:val="000000"/>
              </w:rPr>
              <w:t>120,067</w:t>
            </w:r>
          </w:p>
        </w:tc>
        <w:tc>
          <w:tcPr>
            <w:tcW w:w="762" w:type="dxa"/>
            <w:hideMark/>
          </w:tcPr>
          <w:p w14:paraId="7757BC9A" w14:textId="77777777" w:rsidR="00A978E0" w:rsidRPr="001A5D36" w:rsidRDefault="00A978E0" w:rsidP="001A5D36">
            <w:pPr>
              <w:jc w:val="center"/>
              <w:rPr>
                <w:color w:val="000000"/>
              </w:rPr>
            </w:pPr>
            <w:r w:rsidRPr="001A5D36">
              <w:rPr>
                <w:color w:val="000000"/>
              </w:rPr>
              <w:t>120,067</w:t>
            </w:r>
          </w:p>
        </w:tc>
        <w:tc>
          <w:tcPr>
            <w:tcW w:w="1548" w:type="dxa"/>
            <w:hideMark/>
          </w:tcPr>
          <w:p w14:paraId="7BEB4AA4" w14:textId="77777777" w:rsidR="00A978E0" w:rsidRPr="001A5D36" w:rsidRDefault="00A978E0" w:rsidP="001A5D36">
            <w:pPr>
              <w:rPr>
                <w:color w:val="000000"/>
              </w:rPr>
            </w:pPr>
            <w:r w:rsidRPr="001A5D36">
              <w:rPr>
                <w:color w:val="000000"/>
              </w:rPr>
              <w:t> </w:t>
            </w:r>
          </w:p>
        </w:tc>
        <w:tc>
          <w:tcPr>
            <w:tcW w:w="1391" w:type="dxa"/>
            <w:hideMark/>
          </w:tcPr>
          <w:p w14:paraId="0C9B6899" w14:textId="77777777" w:rsidR="00A978E0" w:rsidRPr="001A5D36" w:rsidRDefault="00A978E0" w:rsidP="001A5D36">
            <w:pPr>
              <w:rPr>
                <w:color w:val="000000"/>
              </w:rPr>
            </w:pPr>
            <w:r w:rsidRPr="001A5D36">
              <w:rPr>
                <w:color w:val="000000"/>
              </w:rPr>
              <w:t>Министерство лесного хозяйства и природопользования Республики Тыва</w:t>
            </w:r>
          </w:p>
        </w:tc>
        <w:tc>
          <w:tcPr>
            <w:tcW w:w="1302" w:type="dxa"/>
            <w:hideMark/>
          </w:tcPr>
          <w:p w14:paraId="4108622A" w14:textId="2B61A5F3" w:rsidR="00A978E0" w:rsidRPr="001A5D36" w:rsidRDefault="00A978E0" w:rsidP="001A5D36">
            <w:pPr>
              <w:rPr>
                <w:color w:val="000000"/>
              </w:rPr>
            </w:pPr>
            <w:r w:rsidRPr="001A5D36">
              <w:rPr>
                <w:color w:val="000000"/>
              </w:rPr>
              <w:t xml:space="preserve">региональный проект </w:t>
            </w:r>
            <w:r w:rsidR="00483CC3" w:rsidRPr="001A5D36">
              <w:rPr>
                <w:color w:val="000000"/>
              </w:rPr>
              <w:t>«</w:t>
            </w:r>
            <w:r w:rsidRPr="001A5D36">
              <w:rPr>
                <w:color w:val="000000"/>
              </w:rPr>
              <w:t>Чистый воздух</w:t>
            </w:r>
            <w:r w:rsidR="00483CC3" w:rsidRPr="001A5D36">
              <w:rPr>
                <w:color w:val="000000"/>
              </w:rPr>
              <w:t>»</w:t>
            </w:r>
          </w:p>
        </w:tc>
        <w:tc>
          <w:tcPr>
            <w:tcW w:w="1048" w:type="dxa"/>
            <w:hideMark/>
          </w:tcPr>
          <w:p w14:paraId="79AAC204" w14:textId="184F170D" w:rsidR="00A978E0" w:rsidRPr="001A5D36" w:rsidRDefault="006F4691" w:rsidP="001A5D36">
            <w:pPr>
              <w:rPr>
                <w:color w:val="000000"/>
              </w:rPr>
            </w:pPr>
            <w:r w:rsidRPr="001A5D36">
              <w:rPr>
                <w:color w:val="000000"/>
              </w:rPr>
              <w:t>ГИС</w:t>
            </w:r>
            <w:r w:rsidR="00A978E0" w:rsidRPr="001A5D36">
              <w:rPr>
                <w:color w:val="000000"/>
              </w:rPr>
              <w:t xml:space="preserve"> </w:t>
            </w:r>
            <w:r w:rsidR="00344B13" w:rsidRPr="001A5D36">
              <w:rPr>
                <w:color w:val="000000"/>
              </w:rPr>
              <w:t>«</w:t>
            </w:r>
            <w:r w:rsidR="00A978E0" w:rsidRPr="001A5D36">
              <w:rPr>
                <w:color w:val="000000"/>
              </w:rPr>
              <w:t xml:space="preserve">Цифровая аналитическая платформа предоставления статистических </w:t>
            </w:r>
            <w:r w:rsidR="00A978E0" w:rsidRPr="001A5D36">
              <w:rPr>
                <w:color w:val="000000"/>
              </w:rPr>
              <w:lastRenderedPageBreak/>
              <w:t>данных</w:t>
            </w:r>
            <w:r w:rsidR="00344B13" w:rsidRPr="001A5D36">
              <w:rPr>
                <w:color w:val="000000"/>
              </w:rPr>
              <w:t>»</w:t>
            </w:r>
            <w:r w:rsidR="00A978E0" w:rsidRPr="001A5D36">
              <w:rPr>
                <w:color w:val="000000"/>
              </w:rPr>
              <w:t xml:space="preserve"> (ГИС ЦАП)</w:t>
            </w:r>
          </w:p>
        </w:tc>
      </w:tr>
      <w:tr w:rsidR="00482B98" w:rsidRPr="001A5D36" w14:paraId="7EED6219" w14:textId="77777777" w:rsidTr="00024453">
        <w:trPr>
          <w:trHeight w:val="20"/>
          <w:jc w:val="center"/>
        </w:trPr>
        <w:tc>
          <w:tcPr>
            <w:tcW w:w="476" w:type="dxa"/>
            <w:hideMark/>
          </w:tcPr>
          <w:p w14:paraId="495B2E50" w14:textId="77777777" w:rsidR="00A978E0" w:rsidRPr="001A5D36" w:rsidRDefault="00A978E0" w:rsidP="001A5D36">
            <w:pPr>
              <w:jc w:val="center"/>
              <w:rPr>
                <w:color w:val="000000"/>
              </w:rPr>
            </w:pPr>
            <w:r w:rsidRPr="001A5D36">
              <w:rPr>
                <w:color w:val="000000"/>
              </w:rPr>
              <w:lastRenderedPageBreak/>
              <w:t>8.</w:t>
            </w:r>
          </w:p>
        </w:tc>
        <w:tc>
          <w:tcPr>
            <w:tcW w:w="1737" w:type="dxa"/>
            <w:hideMark/>
          </w:tcPr>
          <w:p w14:paraId="4A0C96DE" w14:textId="386228A8" w:rsidR="00CD1F5A" w:rsidRPr="001A5D36" w:rsidRDefault="00A978E0" w:rsidP="00C94FFD">
            <w:pPr>
              <w:rPr>
                <w:color w:val="000000"/>
              </w:rPr>
            </w:pPr>
            <w:r w:rsidRPr="001A5D36">
              <w:rPr>
                <w:color w:val="000000"/>
              </w:rPr>
              <w:t>В городах-участниках федерального</w:t>
            </w:r>
            <w:r w:rsidR="00C94FFD">
              <w:rPr>
                <w:color w:val="000000"/>
              </w:rPr>
              <w:t xml:space="preserve"> </w:t>
            </w:r>
            <w:r w:rsidRPr="001A5D36">
              <w:rPr>
                <w:color w:val="000000"/>
              </w:rPr>
              <w:t>проекта сокращен совокупный объем</w:t>
            </w:r>
            <w:r w:rsidR="00C94FFD">
              <w:rPr>
                <w:color w:val="000000"/>
              </w:rPr>
              <w:t xml:space="preserve"> </w:t>
            </w:r>
            <w:r w:rsidRPr="001A5D36">
              <w:rPr>
                <w:color w:val="000000"/>
              </w:rPr>
              <w:t>выбросов, в том числе опасных</w:t>
            </w:r>
            <w:r w:rsidR="00C94FFD">
              <w:rPr>
                <w:color w:val="000000"/>
              </w:rPr>
              <w:t xml:space="preserve"> </w:t>
            </w:r>
            <w:r w:rsidRPr="001A5D36">
              <w:rPr>
                <w:color w:val="000000"/>
              </w:rPr>
              <w:t>загрязняющих веществ, в</w:t>
            </w:r>
            <w:r w:rsidR="00C94FFD">
              <w:rPr>
                <w:color w:val="000000"/>
              </w:rPr>
              <w:t xml:space="preserve"> </w:t>
            </w:r>
            <w:r w:rsidRPr="001A5D36">
              <w:rPr>
                <w:color w:val="000000"/>
              </w:rPr>
              <w:t>атмосферный воздух за счет</w:t>
            </w:r>
            <w:r w:rsidR="00C94FFD">
              <w:rPr>
                <w:color w:val="000000"/>
              </w:rPr>
              <w:t xml:space="preserve"> </w:t>
            </w:r>
            <w:r w:rsidRPr="001A5D36">
              <w:rPr>
                <w:color w:val="000000"/>
              </w:rPr>
              <w:t>реализации мероприятий,</w:t>
            </w:r>
            <w:r w:rsidR="00C94FFD">
              <w:rPr>
                <w:color w:val="000000"/>
              </w:rPr>
              <w:t xml:space="preserve"> </w:t>
            </w:r>
            <w:r w:rsidRPr="001A5D36">
              <w:rPr>
                <w:color w:val="000000"/>
              </w:rPr>
              <w:t>предусмотренных комплексными</w:t>
            </w:r>
            <w:r w:rsidR="00C94FFD">
              <w:rPr>
                <w:color w:val="000000"/>
              </w:rPr>
              <w:t xml:space="preserve"> </w:t>
            </w:r>
            <w:r w:rsidRPr="001A5D36">
              <w:rPr>
                <w:color w:val="000000"/>
              </w:rPr>
              <w:t>планами</w:t>
            </w:r>
          </w:p>
        </w:tc>
        <w:tc>
          <w:tcPr>
            <w:tcW w:w="709" w:type="dxa"/>
            <w:hideMark/>
          </w:tcPr>
          <w:p w14:paraId="60049A63" w14:textId="4DAA67FC" w:rsidR="00A978E0" w:rsidRPr="001A5D36" w:rsidRDefault="00A978E0" w:rsidP="001A5D36">
            <w:pPr>
              <w:jc w:val="center"/>
              <w:rPr>
                <w:color w:val="000000"/>
              </w:rPr>
            </w:pPr>
            <w:r w:rsidRPr="001A5D36">
              <w:rPr>
                <w:color w:val="000000"/>
              </w:rPr>
              <w:t>тыс. т</w:t>
            </w:r>
          </w:p>
        </w:tc>
        <w:tc>
          <w:tcPr>
            <w:tcW w:w="992" w:type="dxa"/>
            <w:hideMark/>
          </w:tcPr>
          <w:p w14:paraId="2BA3BCB4" w14:textId="77777777" w:rsidR="00A978E0" w:rsidRPr="001A5D36" w:rsidRDefault="00A978E0" w:rsidP="001A5D36">
            <w:pPr>
              <w:jc w:val="center"/>
              <w:rPr>
                <w:color w:val="000000"/>
              </w:rPr>
            </w:pPr>
            <w:r w:rsidRPr="001A5D36">
              <w:rPr>
                <w:color w:val="000000"/>
              </w:rPr>
              <w:t>0</w:t>
            </w:r>
          </w:p>
        </w:tc>
        <w:tc>
          <w:tcPr>
            <w:tcW w:w="992" w:type="dxa"/>
            <w:hideMark/>
          </w:tcPr>
          <w:p w14:paraId="438B1F14" w14:textId="77777777" w:rsidR="00A978E0" w:rsidRPr="001A5D36" w:rsidRDefault="00A978E0" w:rsidP="001A5D36">
            <w:pPr>
              <w:jc w:val="center"/>
              <w:rPr>
                <w:color w:val="000000"/>
              </w:rPr>
            </w:pPr>
            <w:r w:rsidRPr="001A5D36">
              <w:rPr>
                <w:color w:val="000000"/>
              </w:rPr>
              <w:t>0</w:t>
            </w:r>
          </w:p>
        </w:tc>
        <w:tc>
          <w:tcPr>
            <w:tcW w:w="774" w:type="dxa"/>
            <w:hideMark/>
          </w:tcPr>
          <w:p w14:paraId="4B342C5D" w14:textId="77777777" w:rsidR="00A978E0" w:rsidRPr="001A5D36" w:rsidRDefault="00A978E0" w:rsidP="001A5D36">
            <w:pPr>
              <w:jc w:val="center"/>
              <w:rPr>
                <w:color w:val="000000"/>
              </w:rPr>
            </w:pPr>
            <w:r w:rsidRPr="001A5D36">
              <w:rPr>
                <w:color w:val="000000"/>
              </w:rPr>
              <w:t>0</w:t>
            </w:r>
          </w:p>
        </w:tc>
        <w:tc>
          <w:tcPr>
            <w:tcW w:w="923" w:type="dxa"/>
            <w:hideMark/>
          </w:tcPr>
          <w:p w14:paraId="2B96CD6B" w14:textId="77777777" w:rsidR="00A978E0" w:rsidRPr="001A5D36" w:rsidRDefault="00A978E0" w:rsidP="001A5D36">
            <w:pPr>
              <w:jc w:val="center"/>
              <w:rPr>
                <w:color w:val="000000"/>
              </w:rPr>
            </w:pPr>
            <w:r w:rsidRPr="001A5D36">
              <w:rPr>
                <w:color w:val="000000"/>
              </w:rPr>
              <w:t>0</w:t>
            </w:r>
          </w:p>
        </w:tc>
        <w:tc>
          <w:tcPr>
            <w:tcW w:w="923" w:type="dxa"/>
            <w:hideMark/>
          </w:tcPr>
          <w:p w14:paraId="53534F59" w14:textId="77777777" w:rsidR="00A978E0" w:rsidRPr="001A5D36" w:rsidRDefault="00A978E0" w:rsidP="001A5D36">
            <w:pPr>
              <w:jc w:val="center"/>
              <w:rPr>
                <w:color w:val="000000"/>
              </w:rPr>
            </w:pPr>
            <w:r w:rsidRPr="001A5D36">
              <w:rPr>
                <w:color w:val="000000"/>
              </w:rPr>
              <w:t>0,4305</w:t>
            </w:r>
          </w:p>
        </w:tc>
        <w:tc>
          <w:tcPr>
            <w:tcW w:w="923" w:type="dxa"/>
            <w:hideMark/>
          </w:tcPr>
          <w:p w14:paraId="3E17DC21" w14:textId="77777777" w:rsidR="00A978E0" w:rsidRPr="001A5D36" w:rsidRDefault="00A978E0" w:rsidP="001A5D36">
            <w:pPr>
              <w:jc w:val="center"/>
              <w:rPr>
                <w:color w:val="000000"/>
              </w:rPr>
            </w:pPr>
            <w:r w:rsidRPr="001A5D36">
              <w:rPr>
                <w:color w:val="000000"/>
              </w:rPr>
              <w:t>1,1902</w:t>
            </w:r>
          </w:p>
        </w:tc>
        <w:tc>
          <w:tcPr>
            <w:tcW w:w="830" w:type="dxa"/>
            <w:hideMark/>
          </w:tcPr>
          <w:p w14:paraId="3464ACD0" w14:textId="77777777" w:rsidR="00A978E0" w:rsidRPr="001A5D36" w:rsidRDefault="00A978E0" w:rsidP="001A5D36">
            <w:pPr>
              <w:jc w:val="center"/>
              <w:rPr>
                <w:color w:val="000000"/>
              </w:rPr>
            </w:pPr>
            <w:r w:rsidRPr="001A5D36">
              <w:rPr>
                <w:color w:val="000000"/>
              </w:rPr>
              <w:t>0,2174</w:t>
            </w:r>
          </w:p>
        </w:tc>
        <w:tc>
          <w:tcPr>
            <w:tcW w:w="830" w:type="dxa"/>
            <w:hideMark/>
          </w:tcPr>
          <w:p w14:paraId="154684B4" w14:textId="77777777" w:rsidR="00A978E0" w:rsidRPr="001A5D36" w:rsidRDefault="00A978E0" w:rsidP="001A5D36">
            <w:pPr>
              <w:jc w:val="center"/>
              <w:rPr>
                <w:color w:val="000000"/>
              </w:rPr>
            </w:pPr>
            <w:r w:rsidRPr="001A5D36">
              <w:rPr>
                <w:color w:val="000000"/>
              </w:rPr>
              <w:t>1,2995</w:t>
            </w:r>
          </w:p>
        </w:tc>
        <w:tc>
          <w:tcPr>
            <w:tcW w:w="762" w:type="dxa"/>
            <w:hideMark/>
          </w:tcPr>
          <w:p w14:paraId="4D5D9866" w14:textId="77777777" w:rsidR="00A978E0" w:rsidRPr="001A5D36" w:rsidRDefault="00A978E0" w:rsidP="001A5D36">
            <w:pPr>
              <w:jc w:val="center"/>
              <w:rPr>
                <w:color w:val="000000"/>
              </w:rPr>
            </w:pPr>
            <w:r w:rsidRPr="001A5D36">
              <w:rPr>
                <w:color w:val="000000"/>
              </w:rPr>
              <w:t>3,1376</w:t>
            </w:r>
          </w:p>
        </w:tc>
        <w:tc>
          <w:tcPr>
            <w:tcW w:w="1548" w:type="dxa"/>
            <w:hideMark/>
          </w:tcPr>
          <w:p w14:paraId="1AAC64F0" w14:textId="77777777" w:rsidR="00A978E0" w:rsidRPr="001A5D36" w:rsidRDefault="00A978E0" w:rsidP="001A5D36">
            <w:pPr>
              <w:rPr>
                <w:color w:val="000000"/>
              </w:rPr>
            </w:pPr>
            <w:r w:rsidRPr="001A5D36">
              <w:rPr>
                <w:color w:val="000000"/>
              </w:rPr>
              <w:t> </w:t>
            </w:r>
          </w:p>
        </w:tc>
        <w:tc>
          <w:tcPr>
            <w:tcW w:w="1391" w:type="dxa"/>
            <w:hideMark/>
          </w:tcPr>
          <w:p w14:paraId="62A90388" w14:textId="77777777" w:rsidR="00A978E0" w:rsidRPr="001A5D36" w:rsidRDefault="00A978E0" w:rsidP="001A5D36">
            <w:pPr>
              <w:rPr>
                <w:color w:val="000000"/>
              </w:rPr>
            </w:pPr>
            <w:r w:rsidRPr="001A5D36">
              <w:rPr>
                <w:color w:val="000000"/>
              </w:rPr>
              <w:t>Министерство лесного хозяйства и природопользования Республики Тыва</w:t>
            </w:r>
          </w:p>
        </w:tc>
        <w:tc>
          <w:tcPr>
            <w:tcW w:w="1302" w:type="dxa"/>
            <w:hideMark/>
          </w:tcPr>
          <w:p w14:paraId="08F96907" w14:textId="413CF650" w:rsidR="00A978E0" w:rsidRPr="001A5D36" w:rsidRDefault="00A978E0" w:rsidP="001A5D36">
            <w:pPr>
              <w:rPr>
                <w:color w:val="000000"/>
              </w:rPr>
            </w:pPr>
            <w:r w:rsidRPr="001A5D36">
              <w:rPr>
                <w:color w:val="000000"/>
              </w:rPr>
              <w:t xml:space="preserve">региональный проект </w:t>
            </w:r>
            <w:r w:rsidR="004055CC" w:rsidRPr="001A5D36">
              <w:rPr>
                <w:color w:val="000000"/>
              </w:rPr>
              <w:t>«</w:t>
            </w:r>
            <w:r w:rsidRPr="001A5D36">
              <w:rPr>
                <w:color w:val="000000"/>
              </w:rPr>
              <w:t>Чистый воздух</w:t>
            </w:r>
            <w:r w:rsidR="004055CC" w:rsidRPr="001A5D36">
              <w:rPr>
                <w:color w:val="000000"/>
              </w:rPr>
              <w:t>»</w:t>
            </w:r>
          </w:p>
        </w:tc>
        <w:tc>
          <w:tcPr>
            <w:tcW w:w="1048" w:type="dxa"/>
            <w:hideMark/>
          </w:tcPr>
          <w:p w14:paraId="633EE53E" w14:textId="1A40F6A0" w:rsidR="00A978E0" w:rsidRPr="001A5D36" w:rsidRDefault="006F4691" w:rsidP="001A5D36">
            <w:pPr>
              <w:rPr>
                <w:color w:val="000000"/>
              </w:rPr>
            </w:pPr>
            <w:r w:rsidRPr="001A5D36">
              <w:rPr>
                <w:color w:val="000000"/>
              </w:rPr>
              <w:t>ГИС</w:t>
            </w:r>
            <w:r w:rsidR="00A978E0" w:rsidRPr="001A5D36">
              <w:rPr>
                <w:color w:val="000000"/>
              </w:rPr>
              <w:t xml:space="preserve"> </w:t>
            </w:r>
            <w:r w:rsidR="004055CC" w:rsidRPr="001A5D36">
              <w:rPr>
                <w:color w:val="000000"/>
              </w:rPr>
              <w:t>«</w:t>
            </w:r>
            <w:r w:rsidR="00A978E0" w:rsidRPr="001A5D36">
              <w:rPr>
                <w:color w:val="000000"/>
              </w:rPr>
              <w:t>Цифровая аналитическая платформа предоставления статистических данных</w:t>
            </w:r>
            <w:r w:rsidR="004055CC" w:rsidRPr="001A5D36">
              <w:rPr>
                <w:color w:val="000000"/>
              </w:rPr>
              <w:t>»</w:t>
            </w:r>
            <w:r w:rsidR="00A978E0" w:rsidRPr="001A5D36">
              <w:rPr>
                <w:color w:val="000000"/>
              </w:rPr>
              <w:t xml:space="preserve"> (ГИС ЦАП)</w:t>
            </w:r>
          </w:p>
        </w:tc>
      </w:tr>
      <w:tr w:rsidR="00593719" w:rsidRPr="001A5D36" w14:paraId="72578D4E" w14:textId="77777777" w:rsidTr="00460FD1">
        <w:trPr>
          <w:trHeight w:val="20"/>
          <w:jc w:val="center"/>
        </w:trPr>
        <w:tc>
          <w:tcPr>
            <w:tcW w:w="16160" w:type="dxa"/>
            <w:gridSpan w:val="16"/>
            <w:hideMark/>
          </w:tcPr>
          <w:p w14:paraId="73D94C78" w14:textId="2CADA73E" w:rsidR="00A978E0" w:rsidRPr="001A5D36" w:rsidRDefault="00A978E0" w:rsidP="001A5D36">
            <w:pPr>
              <w:jc w:val="center"/>
              <w:rPr>
                <w:color w:val="000000"/>
              </w:rPr>
            </w:pPr>
            <w:r w:rsidRPr="001A5D36">
              <w:rPr>
                <w:color w:val="000000"/>
              </w:rPr>
              <w:t xml:space="preserve">Подпрограмма 5 </w:t>
            </w:r>
            <w:r w:rsidR="004055CC" w:rsidRPr="001A5D36">
              <w:rPr>
                <w:color w:val="000000"/>
              </w:rPr>
              <w:t>«</w:t>
            </w:r>
            <w:r w:rsidRPr="001A5D36">
              <w:rPr>
                <w:color w:val="000000"/>
              </w:rPr>
              <w:t>Обращение с отходами производства и потребления, в том числе с твердыми коммунальными отходами, в Республике Тыва</w:t>
            </w:r>
            <w:r w:rsidR="004055CC" w:rsidRPr="001A5D36">
              <w:rPr>
                <w:color w:val="000000"/>
              </w:rPr>
              <w:t>»</w:t>
            </w:r>
          </w:p>
        </w:tc>
      </w:tr>
      <w:tr w:rsidR="00593719" w:rsidRPr="001A5D36" w14:paraId="36614F4D" w14:textId="77777777" w:rsidTr="00460FD1">
        <w:trPr>
          <w:trHeight w:val="20"/>
          <w:jc w:val="center"/>
        </w:trPr>
        <w:tc>
          <w:tcPr>
            <w:tcW w:w="16160" w:type="dxa"/>
            <w:gridSpan w:val="16"/>
            <w:hideMark/>
          </w:tcPr>
          <w:p w14:paraId="23D4D0F7" w14:textId="77777777" w:rsidR="00A978E0" w:rsidRPr="001A5D36" w:rsidRDefault="00A978E0" w:rsidP="00C94FFD">
            <w:pPr>
              <w:jc w:val="both"/>
              <w:rPr>
                <w:color w:val="000000"/>
              </w:rPr>
            </w:pPr>
            <w:r w:rsidRPr="001A5D36">
              <w:rPr>
                <w:color w:val="000000"/>
              </w:rPr>
              <w:t>Цели подпрограммы:</w:t>
            </w:r>
          </w:p>
        </w:tc>
      </w:tr>
      <w:tr w:rsidR="00593719" w:rsidRPr="001A5D36" w14:paraId="090742AF" w14:textId="77777777" w:rsidTr="00460FD1">
        <w:trPr>
          <w:trHeight w:val="20"/>
          <w:jc w:val="center"/>
        </w:trPr>
        <w:tc>
          <w:tcPr>
            <w:tcW w:w="16160" w:type="dxa"/>
            <w:gridSpan w:val="16"/>
            <w:hideMark/>
          </w:tcPr>
          <w:p w14:paraId="4E2BFFF5" w14:textId="4EEE4B83" w:rsidR="00A978E0" w:rsidRPr="001A5D36" w:rsidRDefault="00A978E0" w:rsidP="00C94FFD">
            <w:pPr>
              <w:jc w:val="both"/>
              <w:rPr>
                <w:color w:val="000000"/>
              </w:rPr>
            </w:pPr>
            <w:r w:rsidRPr="001A5D36">
              <w:rPr>
                <w:color w:val="000000"/>
              </w:rPr>
              <w:t>определение приоритетных направлений социально-экономического развития Республики Тыва в сфере обращения с отходами производства и потребления, в том числе с твердыми ком</w:t>
            </w:r>
            <w:r w:rsidR="00C94FFD">
              <w:rPr>
                <w:color w:val="000000"/>
              </w:rPr>
              <w:t>мунальными отходами (далее –</w:t>
            </w:r>
            <w:r w:rsidRPr="001A5D36">
              <w:rPr>
                <w:color w:val="000000"/>
              </w:rPr>
              <w:t xml:space="preserve"> отходы);</w:t>
            </w:r>
          </w:p>
        </w:tc>
      </w:tr>
      <w:tr w:rsidR="00593719" w:rsidRPr="001A5D36" w14:paraId="6E609FD1" w14:textId="77777777" w:rsidTr="00460FD1">
        <w:trPr>
          <w:trHeight w:val="20"/>
          <w:jc w:val="center"/>
        </w:trPr>
        <w:tc>
          <w:tcPr>
            <w:tcW w:w="16160" w:type="dxa"/>
            <w:gridSpan w:val="16"/>
            <w:hideMark/>
          </w:tcPr>
          <w:p w14:paraId="7695DD88" w14:textId="77777777" w:rsidR="00A978E0" w:rsidRPr="001A5D36" w:rsidRDefault="00A978E0" w:rsidP="00C94FFD">
            <w:pPr>
              <w:jc w:val="both"/>
              <w:rPr>
                <w:color w:val="000000"/>
              </w:rPr>
            </w:pPr>
            <w:r w:rsidRPr="001A5D36">
              <w:rPr>
                <w:color w:val="000000"/>
              </w:rPr>
              <w:t>предотвращение негативного воздействия отходов на окружающую среду и здоровье населения, обеспечение санитарно-эпидемиологического и экологического благополучия на территории Республики Тыва;</w:t>
            </w:r>
          </w:p>
        </w:tc>
      </w:tr>
      <w:tr w:rsidR="00593719" w:rsidRPr="001A5D36" w14:paraId="2C7AFD0D" w14:textId="77777777" w:rsidTr="00460FD1">
        <w:trPr>
          <w:trHeight w:val="20"/>
          <w:jc w:val="center"/>
        </w:trPr>
        <w:tc>
          <w:tcPr>
            <w:tcW w:w="16160" w:type="dxa"/>
            <w:gridSpan w:val="16"/>
            <w:hideMark/>
          </w:tcPr>
          <w:p w14:paraId="0BE0070C" w14:textId="77777777" w:rsidR="00A978E0" w:rsidRPr="001A5D36" w:rsidRDefault="00A978E0" w:rsidP="00C94FFD">
            <w:pPr>
              <w:jc w:val="both"/>
              <w:rPr>
                <w:color w:val="000000"/>
              </w:rPr>
            </w:pPr>
            <w:r w:rsidRPr="001A5D36">
              <w:rPr>
                <w:color w:val="000000"/>
              </w:rPr>
              <w:t>совершенствование системы обращения с отходами;</w:t>
            </w:r>
          </w:p>
        </w:tc>
      </w:tr>
      <w:tr w:rsidR="00593719" w:rsidRPr="001A5D36" w14:paraId="1A7DF105" w14:textId="77777777" w:rsidTr="00460FD1">
        <w:trPr>
          <w:trHeight w:val="20"/>
          <w:jc w:val="center"/>
        </w:trPr>
        <w:tc>
          <w:tcPr>
            <w:tcW w:w="16160" w:type="dxa"/>
            <w:gridSpan w:val="16"/>
            <w:hideMark/>
          </w:tcPr>
          <w:p w14:paraId="054A9D37" w14:textId="77777777" w:rsidR="00A978E0" w:rsidRPr="001A5D36" w:rsidRDefault="00A978E0" w:rsidP="00C94FFD">
            <w:pPr>
              <w:jc w:val="both"/>
              <w:rPr>
                <w:color w:val="000000"/>
              </w:rPr>
            </w:pPr>
            <w:r w:rsidRPr="001A5D36">
              <w:rPr>
                <w:color w:val="000000"/>
              </w:rPr>
              <w:t>привлечение инвестиций в развитие отрасли по обращению с отходами;</w:t>
            </w:r>
          </w:p>
        </w:tc>
      </w:tr>
      <w:tr w:rsidR="00593719" w:rsidRPr="001A5D36" w14:paraId="04497584" w14:textId="77777777" w:rsidTr="00460FD1">
        <w:trPr>
          <w:trHeight w:val="20"/>
          <w:jc w:val="center"/>
        </w:trPr>
        <w:tc>
          <w:tcPr>
            <w:tcW w:w="16160" w:type="dxa"/>
            <w:gridSpan w:val="16"/>
            <w:hideMark/>
          </w:tcPr>
          <w:p w14:paraId="6C93FC78" w14:textId="77777777" w:rsidR="00A978E0" w:rsidRPr="001A5D36" w:rsidRDefault="00A978E0" w:rsidP="00C94FFD">
            <w:pPr>
              <w:jc w:val="both"/>
              <w:rPr>
                <w:color w:val="000000"/>
              </w:rPr>
            </w:pPr>
            <w:r w:rsidRPr="001A5D36">
              <w:rPr>
                <w:color w:val="000000"/>
              </w:rPr>
              <w:t>максимальное вовлечение отходов в хозяйственный оборот</w:t>
            </w:r>
          </w:p>
        </w:tc>
      </w:tr>
      <w:tr w:rsidR="00482B98" w:rsidRPr="001A5D36" w14:paraId="50544CCE" w14:textId="77777777" w:rsidTr="00024453">
        <w:trPr>
          <w:trHeight w:val="20"/>
          <w:jc w:val="center"/>
        </w:trPr>
        <w:tc>
          <w:tcPr>
            <w:tcW w:w="476" w:type="dxa"/>
            <w:hideMark/>
          </w:tcPr>
          <w:p w14:paraId="112E0E6A" w14:textId="77777777" w:rsidR="00A978E0" w:rsidRPr="001A5D36" w:rsidRDefault="00A978E0" w:rsidP="001A5D36">
            <w:pPr>
              <w:jc w:val="center"/>
              <w:rPr>
                <w:color w:val="000000"/>
              </w:rPr>
            </w:pPr>
            <w:r w:rsidRPr="001A5D36">
              <w:rPr>
                <w:color w:val="000000"/>
              </w:rPr>
              <w:t>1.</w:t>
            </w:r>
          </w:p>
        </w:tc>
        <w:tc>
          <w:tcPr>
            <w:tcW w:w="1737" w:type="dxa"/>
            <w:hideMark/>
          </w:tcPr>
          <w:p w14:paraId="2EEBBA99" w14:textId="77777777" w:rsidR="00A978E0" w:rsidRPr="001A5D36" w:rsidRDefault="00A978E0" w:rsidP="001A5D36">
            <w:pPr>
              <w:rPr>
                <w:color w:val="000000"/>
              </w:rPr>
            </w:pPr>
            <w:r w:rsidRPr="001A5D36">
              <w:rPr>
                <w:color w:val="000000"/>
              </w:rPr>
              <w:t>Осуществление мониторинга состояния и загрязнения окружающей среды на объекте размещения отходов производства и потребления, оказывающих негативное воз</w:t>
            </w:r>
            <w:r w:rsidRPr="001A5D36">
              <w:rPr>
                <w:color w:val="000000"/>
              </w:rPr>
              <w:lastRenderedPageBreak/>
              <w:t>действие</w:t>
            </w:r>
          </w:p>
        </w:tc>
        <w:tc>
          <w:tcPr>
            <w:tcW w:w="709" w:type="dxa"/>
            <w:hideMark/>
          </w:tcPr>
          <w:p w14:paraId="24623B01" w14:textId="306B2D70" w:rsidR="00A978E0" w:rsidRPr="001A5D36" w:rsidRDefault="00710076" w:rsidP="001A5D36">
            <w:pPr>
              <w:jc w:val="center"/>
              <w:rPr>
                <w:color w:val="000000"/>
              </w:rPr>
            </w:pPr>
            <w:r w:rsidRPr="001A5D36">
              <w:rPr>
                <w:color w:val="000000"/>
              </w:rPr>
              <w:lastRenderedPageBreak/>
              <w:t>е</w:t>
            </w:r>
            <w:r w:rsidR="00A978E0" w:rsidRPr="001A5D36">
              <w:rPr>
                <w:color w:val="000000"/>
              </w:rPr>
              <w:t>д</w:t>
            </w:r>
            <w:r w:rsidRPr="001A5D36">
              <w:rPr>
                <w:color w:val="000000"/>
              </w:rPr>
              <w:t>.</w:t>
            </w:r>
          </w:p>
        </w:tc>
        <w:tc>
          <w:tcPr>
            <w:tcW w:w="992" w:type="dxa"/>
            <w:hideMark/>
          </w:tcPr>
          <w:p w14:paraId="677E4A69" w14:textId="77777777" w:rsidR="00A978E0" w:rsidRPr="001A5D36" w:rsidRDefault="00A978E0" w:rsidP="001A5D36">
            <w:pPr>
              <w:jc w:val="center"/>
              <w:rPr>
                <w:color w:val="000000"/>
              </w:rPr>
            </w:pPr>
            <w:r w:rsidRPr="001A5D36">
              <w:rPr>
                <w:color w:val="000000"/>
              </w:rPr>
              <w:t>4</w:t>
            </w:r>
          </w:p>
        </w:tc>
        <w:tc>
          <w:tcPr>
            <w:tcW w:w="992" w:type="dxa"/>
            <w:hideMark/>
          </w:tcPr>
          <w:p w14:paraId="72F98F0F" w14:textId="77777777" w:rsidR="00A978E0" w:rsidRPr="001A5D36" w:rsidRDefault="00A978E0" w:rsidP="001A5D36">
            <w:pPr>
              <w:jc w:val="center"/>
              <w:rPr>
                <w:color w:val="000000"/>
              </w:rPr>
            </w:pPr>
            <w:r w:rsidRPr="001A5D36">
              <w:rPr>
                <w:color w:val="000000"/>
              </w:rPr>
              <w:t>1</w:t>
            </w:r>
          </w:p>
        </w:tc>
        <w:tc>
          <w:tcPr>
            <w:tcW w:w="774" w:type="dxa"/>
            <w:hideMark/>
          </w:tcPr>
          <w:p w14:paraId="6AF22862" w14:textId="77777777" w:rsidR="00A978E0" w:rsidRPr="001A5D36" w:rsidRDefault="00A978E0" w:rsidP="001A5D36">
            <w:pPr>
              <w:jc w:val="center"/>
              <w:rPr>
                <w:color w:val="000000"/>
              </w:rPr>
            </w:pPr>
            <w:r w:rsidRPr="001A5D36">
              <w:rPr>
                <w:color w:val="000000"/>
              </w:rPr>
              <w:t>2</w:t>
            </w:r>
          </w:p>
        </w:tc>
        <w:tc>
          <w:tcPr>
            <w:tcW w:w="923" w:type="dxa"/>
            <w:hideMark/>
          </w:tcPr>
          <w:p w14:paraId="67043435" w14:textId="77777777" w:rsidR="00A978E0" w:rsidRPr="001A5D36" w:rsidRDefault="00A978E0" w:rsidP="001A5D36">
            <w:pPr>
              <w:rPr>
                <w:color w:val="000000"/>
              </w:rPr>
            </w:pPr>
            <w:r w:rsidRPr="001A5D36">
              <w:rPr>
                <w:color w:val="000000"/>
              </w:rPr>
              <w:t> </w:t>
            </w:r>
          </w:p>
        </w:tc>
        <w:tc>
          <w:tcPr>
            <w:tcW w:w="923" w:type="dxa"/>
            <w:hideMark/>
          </w:tcPr>
          <w:p w14:paraId="2753B1CB" w14:textId="77777777" w:rsidR="00A978E0" w:rsidRPr="001A5D36" w:rsidRDefault="00A978E0" w:rsidP="001A5D36">
            <w:pPr>
              <w:rPr>
                <w:color w:val="000000"/>
              </w:rPr>
            </w:pPr>
            <w:r w:rsidRPr="001A5D36">
              <w:rPr>
                <w:color w:val="000000"/>
              </w:rPr>
              <w:t> </w:t>
            </w:r>
          </w:p>
        </w:tc>
        <w:tc>
          <w:tcPr>
            <w:tcW w:w="923" w:type="dxa"/>
            <w:hideMark/>
          </w:tcPr>
          <w:p w14:paraId="50D878BC" w14:textId="77777777" w:rsidR="00A978E0" w:rsidRPr="001A5D36" w:rsidRDefault="00A978E0" w:rsidP="001A5D36">
            <w:pPr>
              <w:rPr>
                <w:color w:val="000000"/>
              </w:rPr>
            </w:pPr>
            <w:r w:rsidRPr="001A5D36">
              <w:rPr>
                <w:color w:val="000000"/>
              </w:rPr>
              <w:t> </w:t>
            </w:r>
          </w:p>
        </w:tc>
        <w:tc>
          <w:tcPr>
            <w:tcW w:w="830" w:type="dxa"/>
            <w:hideMark/>
          </w:tcPr>
          <w:p w14:paraId="1B9CA2C9" w14:textId="77777777" w:rsidR="00A978E0" w:rsidRPr="001A5D36" w:rsidRDefault="00A978E0" w:rsidP="001A5D36">
            <w:pPr>
              <w:rPr>
                <w:color w:val="000000"/>
              </w:rPr>
            </w:pPr>
            <w:r w:rsidRPr="001A5D36">
              <w:rPr>
                <w:color w:val="000000"/>
              </w:rPr>
              <w:t> </w:t>
            </w:r>
          </w:p>
        </w:tc>
        <w:tc>
          <w:tcPr>
            <w:tcW w:w="830" w:type="dxa"/>
            <w:hideMark/>
          </w:tcPr>
          <w:p w14:paraId="631DAE5E" w14:textId="77777777" w:rsidR="00A978E0" w:rsidRPr="001A5D36" w:rsidRDefault="00A978E0" w:rsidP="001A5D36">
            <w:pPr>
              <w:rPr>
                <w:color w:val="000000"/>
              </w:rPr>
            </w:pPr>
            <w:r w:rsidRPr="001A5D36">
              <w:rPr>
                <w:color w:val="000000"/>
              </w:rPr>
              <w:t> </w:t>
            </w:r>
          </w:p>
        </w:tc>
        <w:tc>
          <w:tcPr>
            <w:tcW w:w="762" w:type="dxa"/>
            <w:hideMark/>
          </w:tcPr>
          <w:p w14:paraId="04B73294" w14:textId="77777777" w:rsidR="00A978E0" w:rsidRPr="001A5D36" w:rsidRDefault="00A978E0" w:rsidP="001A5D36">
            <w:pPr>
              <w:jc w:val="center"/>
              <w:rPr>
                <w:color w:val="000000"/>
              </w:rPr>
            </w:pPr>
            <w:r w:rsidRPr="001A5D36">
              <w:rPr>
                <w:color w:val="000000"/>
              </w:rPr>
              <w:t>3</w:t>
            </w:r>
          </w:p>
        </w:tc>
        <w:tc>
          <w:tcPr>
            <w:tcW w:w="1548" w:type="dxa"/>
            <w:hideMark/>
          </w:tcPr>
          <w:p w14:paraId="031C16DC" w14:textId="219E76EA" w:rsidR="00A978E0" w:rsidRPr="001A5D36" w:rsidRDefault="00A978E0" w:rsidP="00C94FFD">
            <w:pPr>
              <w:jc w:val="center"/>
              <w:rPr>
                <w:color w:val="000000"/>
              </w:rPr>
            </w:pPr>
            <w:r w:rsidRPr="001A5D36">
              <w:rPr>
                <w:color w:val="000000"/>
              </w:rPr>
              <w:t>2024-2025 гг.</w:t>
            </w:r>
          </w:p>
        </w:tc>
        <w:tc>
          <w:tcPr>
            <w:tcW w:w="1391" w:type="dxa"/>
            <w:hideMark/>
          </w:tcPr>
          <w:p w14:paraId="67A5A726" w14:textId="77777777" w:rsidR="00A978E0" w:rsidRPr="001A5D36" w:rsidRDefault="00A978E0" w:rsidP="001A5D36">
            <w:pPr>
              <w:rPr>
                <w:color w:val="000000"/>
              </w:rPr>
            </w:pPr>
            <w:r w:rsidRPr="001A5D36">
              <w:rPr>
                <w:color w:val="000000"/>
              </w:rPr>
              <w:t>Министерство лесного хозяйства и природопользования Республики Тыва</w:t>
            </w:r>
          </w:p>
        </w:tc>
        <w:tc>
          <w:tcPr>
            <w:tcW w:w="1302" w:type="dxa"/>
            <w:hideMark/>
          </w:tcPr>
          <w:p w14:paraId="590A439C" w14:textId="2D3CC23E" w:rsidR="00A978E0" w:rsidRPr="001A5D36" w:rsidRDefault="00A978E0" w:rsidP="001A5D36">
            <w:pPr>
              <w:rPr>
                <w:color w:val="000000"/>
              </w:rPr>
            </w:pPr>
            <w:r w:rsidRPr="001A5D36">
              <w:rPr>
                <w:color w:val="000000"/>
              </w:rPr>
              <w:t xml:space="preserve">национальный проект </w:t>
            </w:r>
            <w:r w:rsidR="00483CC3" w:rsidRPr="001A5D36">
              <w:rPr>
                <w:color w:val="000000"/>
              </w:rPr>
              <w:t>«</w:t>
            </w:r>
            <w:r w:rsidRPr="001A5D36">
              <w:rPr>
                <w:color w:val="000000"/>
              </w:rPr>
              <w:t>Экология</w:t>
            </w:r>
            <w:r w:rsidR="00483CC3" w:rsidRPr="001A5D36">
              <w:rPr>
                <w:color w:val="000000"/>
              </w:rPr>
              <w:t>»</w:t>
            </w:r>
          </w:p>
        </w:tc>
        <w:tc>
          <w:tcPr>
            <w:tcW w:w="1048" w:type="dxa"/>
            <w:hideMark/>
          </w:tcPr>
          <w:p w14:paraId="79D08A3D" w14:textId="77777777" w:rsidR="00A978E0" w:rsidRPr="001A5D36" w:rsidRDefault="00A978E0" w:rsidP="001A5D36">
            <w:pPr>
              <w:rPr>
                <w:color w:val="000000"/>
              </w:rPr>
            </w:pPr>
            <w:r w:rsidRPr="001A5D36">
              <w:rPr>
                <w:color w:val="000000"/>
              </w:rPr>
              <w:t> </w:t>
            </w:r>
          </w:p>
        </w:tc>
      </w:tr>
      <w:tr w:rsidR="00886233" w:rsidRPr="001A5D36" w14:paraId="096E3DE8" w14:textId="77777777" w:rsidTr="00024453">
        <w:trPr>
          <w:trHeight w:val="20"/>
          <w:jc w:val="center"/>
        </w:trPr>
        <w:tc>
          <w:tcPr>
            <w:tcW w:w="476" w:type="dxa"/>
            <w:hideMark/>
          </w:tcPr>
          <w:p w14:paraId="4D136469" w14:textId="77777777" w:rsidR="00886233" w:rsidRPr="001A5D36" w:rsidRDefault="00886233" w:rsidP="001A5D36">
            <w:pPr>
              <w:jc w:val="center"/>
              <w:rPr>
                <w:color w:val="000000"/>
              </w:rPr>
            </w:pPr>
            <w:r w:rsidRPr="001A5D36">
              <w:rPr>
                <w:color w:val="000000"/>
              </w:rPr>
              <w:lastRenderedPageBreak/>
              <w:t>2.</w:t>
            </w:r>
          </w:p>
        </w:tc>
        <w:tc>
          <w:tcPr>
            <w:tcW w:w="1737" w:type="dxa"/>
            <w:hideMark/>
          </w:tcPr>
          <w:p w14:paraId="7BFFE75C" w14:textId="77777777" w:rsidR="00886233" w:rsidRPr="001A5D36" w:rsidRDefault="00886233" w:rsidP="001A5D36">
            <w:pPr>
              <w:rPr>
                <w:color w:val="000000"/>
              </w:rPr>
            </w:pPr>
            <w:r w:rsidRPr="001A5D36">
              <w:rPr>
                <w:color w:val="000000"/>
              </w:rPr>
              <w:t>Разработка проектно-сметной документации комплексов по утилизации, сортировке и обработке отходов</w:t>
            </w:r>
          </w:p>
        </w:tc>
        <w:tc>
          <w:tcPr>
            <w:tcW w:w="709" w:type="dxa"/>
            <w:hideMark/>
          </w:tcPr>
          <w:p w14:paraId="235B9EBF" w14:textId="7E177038" w:rsidR="00886233" w:rsidRPr="001A5D36" w:rsidRDefault="00886233" w:rsidP="001A5D36">
            <w:pPr>
              <w:jc w:val="center"/>
              <w:rPr>
                <w:color w:val="000000"/>
              </w:rPr>
            </w:pPr>
            <w:r w:rsidRPr="001A5D36">
              <w:t>количество</w:t>
            </w:r>
          </w:p>
        </w:tc>
        <w:tc>
          <w:tcPr>
            <w:tcW w:w="992" w:type="dxa"/>
            <w:hideMark/>
          </w:tcPr>
          <w:p w14:paraId="0CE5D5A3" w14:textId="77777777" w:rsidR="00886233" w:rsidRPr="001A5D36" w:rsidRDefault="00886233" w:rsidP="001A5D36">
            <w:pPr>
              <w:jc w:val="center"/>
              <w:rPr>
                <w:color w:val="000000"/>
              </w:rPr>
            </w:pPr>
            <w:r w:rsidRPr="001A5D36">
              <w:rPr>
                <w:color w:val="000000"/>
              </w:rPr>
              <w:t>0</w:t>
            </w:r>
          </w:p>
        </w:tc>
        <w:tc>
          <w:tcPr>
            <w:tcW w:w="992" w:type="dxa"/>
            <w:hideMark/>
          </w:tcPr>
          <w:p w14:paraId="6841964B" w14:textId="77777777" w:rsidR="00886233" w:rsidRPr="001A5D36" w:rsidRDefault="00886233" w:rsidP="001A5D36">
            <w:pPr>
              <w:jc w:val="center"/>
              <w:rPr>
                <w:color w:val="000000"/>
              </w:rPr>
            </w:pPr>
            <w:r w:rsidRPr="001A5D36">
              <w:rPr>
                <w:color w:val="000000"/>
              </w:rPr>
              <w:t>1</w:t>
            </w:r>
          </w:p>
        </w:tc>
        <w:tc>
          <w:tcPr>
            <w:tcW w:w="774" w:type="dxa"/>
            <w:hideMark/>
          </w:tcPr>
          <w:p w14:paraId="372FB169" w14:textId="77777777" w:rsidR="00886233" w:rsidRPr="001A5D36" w:rsidRDefault="00886233" w:rsidP="001A5D36">
            <w:pPr>
              <w:jc w:val="center"/>
              <w:rPr>
                <w:color w:val="000000"/>
              </w:rPr>
            </w:pPr>
            <w:r w:rsidRPr="001A5D36">
              <w:rPr>
                <w:color w:val="000000"/>
              </w:rPr>
              <w:t>0</w:t>
            </w:r>
          </w:p>
        </w:tc>
        <w:tc>
          <w:tcPr>
            <w:tcW w:w="923" w:type="dxa"/>
            <w:hideMark/>
          </w:tcPr>
          <w:p w14:paraId="3BB5CDC8" w14:textId="77777777" w:rsidR="00886233" w:rsidRPr="001A5D36" w:rsidRDefault="00886233" w:rsidP="001A5D36">
            <w:pPr>
              <w:jc w:val="center"/>
              <w:rPr>
                <w:color w:val="000000"/>
              </w:rPr>
            </w:pPr>
            <w:r w:rsidRPr="001A5D36">
              <w:rPr>
                <w:color w:val="000000"/>
              </w:rPr>
              <w:t>0</w:t>
            </w:r>
          </w:p>
        </w:tc>
        <w:tc>
          <w:tcPr>
            <w:tcW w:w="923" w:type="dxa"/>
            <w:hideMark/>
          </w:tcPr>
          <w:p w14:paraId="48A433D1" w14:textId="77777777" w:rsidR="00886233" w:rsidRPr="001A5D36" w:rsidRDefault="00886233" w:rsidP="001A5D36">
            <w:pPr>
              <w:jc w:val="center"/>
              <w:rPr>
                <w:color w:val="000000"/>
              </w:rPr>
            </w:pPr>
            <w:r w:rsidRPr="001A5D36">
              <w:rPr>
                <w:color w:val="000000"/>
              </w:rPr>
              <w:t>0</w:t>
            </w:r>
          </w:p>
        </w:tc>
        <w:tc>
          <w:tcPr>
            <w:tcW w:w="923" w:type="dxa"/>
            <w:hideMark/>
          </w:tcPr>
          <w:p w14:paraId="5E64C1AD" w14:textId="77777777" w:rsidR="00886233" w:rsidRPr="001A5D36" w:rsidRDefault="00886233" w:rsidP="001A5D36">
            <w:pPr>
              <w:jc w:val="center"/>
              <w:rPr>
                <w:color w:val="000000"/>
              </w:rPr>
            </w:pPr>
            <w:r w:rsidRPr="001A5D36">
              <w:rPr>
                <w:color w:val="000000"/>
              </w:rPr>
              <w:t>0</w:t>
            </w:r>
          </w:p>
        </w:tc>
        <w:tc>
          <w:tcPr>
            <w:tcW w:w="830" w:type="dxa"/>
            <w:hideMark/>
          </w:tcPr>
          <w:p w14:paraId="5A66E123" w14:textId="77777777" w:rsidR="00886233" w:rsidRPr="001A5D36" w:rsidRDefault="00886233" w:rsidP="001A5D36">
            <w:pPr>
              <w:jc w:val="center"/>
              <w:rPr>
                <w:color w:val="000000"/>
              </w:rPr>
            </w:pPr>
            <w:r w:rsidRPr="001A5D36">
              <w:rPr>
                <w:color w:val="000000"/>
              </w:rPr>
              <w:t>0</w:t>
            </w:r>
          </w:p>
        </w:tc>
        <w:tc>
          <w:tcPr>
            <w:tcW w:w="830" w:type="dxa"/>
            <w:hideMark/>
          </w:tcPr>
          <w:p w14:paraId="37D7ED02" w14:textId="77777777" w:rsidR="00886233" w:rsidRPr="001A5D36" w:rsidRDefault="00886233" w:rsidP="001A5D36">
            <w:pPr>
              <w:jc w:val="center"/>
              <w:rPr>
                <w:color w:val="000000"/>
              </w:rPr>
            </w:pPr>
            <w:r w:rsidRPr="001A5D36">
              <w:rPr>
                <w:color w:val="000000"/>
              </w:rPr>
              <w:t>0</w:t>
            </w:r>
          </w:p>
        </w:tc>
        <w:tc>
          <w:tcPr>
            <w:tcW w:w="762" w:type="dxa"/>
            <w:hideMark/>
          </w:tcPr>
          <w:p w14:paraId="71AC31C7" w14:textId="77777777" w:rsidR="00886233" w:rsidRPr="001A5D36" w:rsidRDefault="00886233" w:rsidP="001A5D36">
            <w:pPr>
              <w:jc w:val="center"/>
              <w:rPr>
                <w:color w:val="000000"/>
              </w:rPr>
            </w:pPr>
            <w:r w:rsidRPr="001A5D36">
              <w:rPr>
                <w:color w:val="000000"/>
              </w:rPr>
              <w:t>1</w:t>
            </w:r>
          </w:p>
        </w:tc>
        <w:tc>
          <w:tcPr>
            <w:tcW w:w="1548" w:type="dxa"/>
          </w:tcPr>
          <w:p w14:paraId="75FE8724" w14:textId="62B86A23" w:rsidR="00886233" w:rsidRPr="001A5D36" w:rsidRDefault="00886233" w:rsidP="001A5D36">
            <w:pPr>
              <w:jc w:val="center"/>
              <w:rPr>
                <w:color w:val="000000"/>
              </w:rPr>
            </w:pPr>
          </w:p>
        </w:tc>
        <w:tc>
          <w:tcPr>
            <w:tcW w:w="1391" w:type="dxa"/>
            <w:hideMark/>
          </w:tcPr>
          <w:p w14:paraId="409366FD" w14:textId="77777777" w:rsidR="00886233" w:rsidRPr="001A5D36" w:rsidRDefault="00886233" w:rsidP="001A5D36">
            <w:pPr>
              <w:rPr>
                <w:color w:val="000000"/>
              </w:rPr>
            </w:pPr>
            <w:r w:rsidRPr="001A5D36">
              <w:rPr>
                <w:color w:val="000000"/>
              </w:rPr>
              <w:t>Министерство лесного хозяйства и природопользования Республики Тыва</w:t>
            </w:r>
          </w:p>
        </w:tc>
        <w:tc>
          <w:tcPr>
            <w:tcW w:w="1302" w:type="dxa"/>
            <w:hideMark/>
          </w:tcPr>
          <w:p w14:paraId="71E2DBF0" w14:textId="77777777" w:rsidR="00886233" w:rsidRPr="001A5D36" w:rsidRDefault="00886233" w:rsidP="001A5D36">
            <w:pPr>
              <w:rPr>
                <w:color w:val="000000"/>
              </w:rPr>
            </w:pPr>
            <w:r w:rsidRPr="001A5D36">
              <w:rPr>
                <w:color w:val="000000"/>
              </w:rPr>
              <w:t> </w:t>
            </w:r>
          </w:p>
        </w:tc>
        <w:tc>
          <w:tcPr>
            <w:tcW w:w="1048" w:type="dxa"/>
            <w:hideMark/>
          </w:tcPr>
          <w:p w14:paraId="271C72D6" w14:textId="77777777" w:rsidR="00886233" w:rsidRPr="001A5D36" w:rsidRDefault="00886233" w:rsidP="001A5D36">
            <w:pPr>
              <w:rPr>
                <w:color w:val="000000"/>
              </w:rPr>
            </w:pPr>
            <w:r w:rsidRPr="001A5D36">
              <w:rPr>
                <w:color w:val="000000"/>
              </w:rPr>
              <w:t> </w:t>
            </w:r>
          </w:p>
        </w:tc>
      </w:tr>
      <w:tr w:rsidR="00886233" w:rsidRPr="001A5D36" w14:paraId="7D0F06C9" w14:textId="77777777" w:rsidTr="00024453">
        <w:trPr>
          <w:trHeight w:val="20"/>
          <w:jc w:val="center"/>
        </w:trPr>
        <w:tc>
          <w:tcPr>
            <w:tcW w:w="476" w:type="dxa"/>
            <w:hideMark/>
          </w:tcPr>
          <w:p w14:paraId="6549AFAA" w14:textId="77777777" w:rsidR="00886233" w:rsidRPr="001A5D36" w:rsidRDefault="00886233" w:rsidP="001A5D36">
            <w:pPr>
              <w:jc w:val="center"/>
              <w:rPr>
                <w:color w:val="000000"/>
              </w:rPr>
            </w:pPr>
            <w:r w:rsidRPr="001A5D36">
              <w:rPr>
                <w:color w:val="000000"/>
              </w:rPr>
              <w:t>3.</w:t>
            </w:r>
          </w:p>
        </w:tc>
        <w:tc>
          <w:tcPr>
            <w:tcW w:w="1737" w:type="dxa"/>
            <w:hideMark/>
          </w:tcPr>
          <w:p w14:paraId="56E50A69" w14:textId="77777777" w:rsidR="00886233" w:rsidRPr="001A5D36" w:rsidRDefault="00886233" w:rsidP="001A5D36">
            <w:pPr>
              <w:rPr>
                <w:color w:val="000000"/>
              </w:rPr>
            </w:pPr>
            <w:r w:rsidRPr="001A5D36">
              <w:rPr>
                <w:color w:val="000000"/>
              </w:rPr>
              <w:t>Государственная экспертиза проектной документации и результатов инженерных изысканий, в том числе в части проверки достоверности сметной стоимости объекта капитального строительства, и государственная экологическая экспертиза проектной документации</w:t>
            </w:r>
          </w:p>
        </w:tc>
        <w:tc>
          <w:tcPr>
            <w:tcW w:w="709" w:type="dxa"/>
            <w:hideMark/>
          </w:tcPr>
          <w:p w14:paraId="2BCD4F70" w14:textId="7E266166" w:rsidR="00886233" w:rsidRPr="001A5D36" w:rsidRDefault="00886233" w:rsidP="001A5D36">
            <w:pPr>
              <w:jc w:val="center"/>
              <w:rPr>
                <w:color w:val="000000"/>
              </w:rPr>
            </w:pPr>
            <w:r w:rsidRPr="001A5D36">
              <w:t>количество</w:t>
            </w:r>
          </w:p>
        </w:tc>
        <w:tc>
          <w:tcPr>
            <w:tcW w:w="992" w:type="dxa"/>
            <w:hideMark/>
          </w:tcPr>
          <w:p w14:paraId="7E6D47BC" w14:textId="77777777" w:rsidR="00886233" w:rsidRPr="001A5D36" w:rsidRDefault="00886233" w:rsidP="001A5D36">
            <w:pPr>
              <w:jc w:val="center"/>
              <w:rPr>
                <w:color w:val="000000"/>
              </w:rPr>
            </w:pPr>
            <w:r w:rsidRPr="001A5D36">
              <w:rPr>
                <w:color w:val="000000"/>
              </w:rPr>
              <w:t>0</w:t>
            </w:r>
          </w:p>
        </w:tc>
        <w:tc>
          <w:tcPr>
            <w:tcW w:w="992" w:type="dxa"/>
            <w:hideMark/>
          </w:tcPr>
          <w:p w14:paraId="41660583" w14:textId="77777777" w:rsidR="00886233" w:rsidRPr="001A5D36" w:rsidRDefault="00886233" w:rsidP="001A5D36">
            <w:pPr>
              <w:jc w:val="center"/>
              <w:rPr>
                <w:color w:val="000000"/>
              </w:rPr>
            </w:pPr>
            <w:r w:rsidRPr="001A5D36">
              <w:rPr>
                <w:color w:val="000000"/>
              </w:rPr>
              <w:t>1</w:t>
            </w:r>
          </w:p>
        </w:tc>
        <w:tc>
          <w:tcPr>
            <w:tcW w:w="774" w:type="dxa"/>
            <w:hideMark/>
          </w:tcPr>
          <w:p w14:paraId="01EE4324" w14:textId="77777777" w:rsidR="00886233" w:rsidRPr="001A5D36" w:rsidRDefault="00886233" w:rsidP="001A5D36">
            <w:pPr>
              <w:jc w:val="center"/>
              <w:rPr>
                <w:color w:val="000000"/>
              </w:rPr>
            </w:pPr>
            <w:r w:rsidRPr="001A5D36">
              <w:rPr>
                <w:color w:val="000000"/>
              </w:rPr>
              <w:t>0</w:t>
            </w:r>
          </w:p>
        </w:tc>
        <w:tc>
          <w:tcPr>
            <w:tcW w:w="923" w:type="dxa"/>
            <w:hideMark/>
          </w:tcPr>
          <w:p w14:paraId="2C9279AC" w14:textId="77777777" w:rsidR="00886233" w:rsidRPr="001A5D36" w:rsidRDefault="00886233" w:rsidP="001A5D36">
            <w:pPr>
              <w:jc w:val="center"/>
              <w:rPr>
                <w:color w:val="000000"/>
              </w:rPr>
            </w:pPr>
            <w:r w:rsidRPr="001A5D36">
              <w:rPr>
                <w:color w:val="000000"/>
              </w:rPr>
              <w:t>0</w:t>
            </w:r>
          </w:p>
        </w:tc>
        <w:tc>
          <w:tcPr>
            <w:tcW w:w="923" w:type="dxa"/>
            <w:hideMark/>
          </w:tcPr>
          <w:p w14:paraId="0A527ACE" w14:textId="77777777" w:rsidR="00886233" w:rsidRPr="001A5D36" w:rsidRDefault="00886233" w:rsidP="001A5D36">
            <w:pPr>
              <w:jc w:val="center"/>
              <w:rPr>
                <w:color w:val="000000"/>
              </w:rPr>
            </w:pPr>
            <w:r w:rsidRPr="001A5D36">
              <w:rPr>
                <w:color w:val="000000"/>
              </w:rPr>
              <w:t>0</w:t>
            </w:r>
          </w:p>
        </w:tc>
        <w:tc>
          <w:tcPr>
            <w:tcW w:w="923" w:type="dxa"/>
            <w:hideMark/>
          </w:tcPr>
          <w:p w14:paraId="193DE79C" w14:textId="77777777" w:rsidR="00886233" w:rsidRPr="001A5D36" w:rsidRDefault="00886233" w:rsidP="001A5D36">
            <w:pPr>
              <w:jc w:val="center"/>
              <w:rPr>
                <w:color w:val="000000"/>
              </w:rPr>
            </w:pPr>
            <w:r w:rsidRPr="001A5D36">
              <w:rPr>
                <w:color w:val="000000"/>
              </w:rPr>
              <w:t>0</w:t>
            </w:r>
          </w:p>
        </w:tc>
        <w:tc>
          <w:tcPr>
            <w:tcW w:w="830" w:type="dxa"/>
            <w:hideMark/>
          </w:tcPr>
          <w:p w14:paraId="76EB1D0A" w14:textId="77777777" w:rsidR="00886233" w:rsidRPr="001A5D36" w:rsidRDefault="00886233" w:rsidP="001A5D36">
            <w:pPr>
              <w:jc w:val="center"/>
              <w:rPr>
                <w:color w:val="000000"/>
              </w:rPr>
            </w:pPr>
            <w:r w:rsidRPr="001A5D36">
              <w:rPr>
                <w:color w:val="000000"/>
              </w:rPr>
              <w:t>0</w:t>
            </w:r>
          </w:p>
        </w:tc>
        <w:tc>
          <w:tcPr>
            <w:tcW w:w="830" w:type="dxa"/>
            <w:hideMark/>
          </w:tcPr>
          <w:p w14:paraId="34C612E0" w14:textId="77777777" w:rsidR="00886233" w:rsidRPr="001A5D36" w:rsidRDefault="00886233" w:rsidP="001A5D36">
            <w:pPr>
              <w:jc w:val="center"/>
              <w:rPr>
                <w:color w:val="000000"/>
              </w:rPr>
            </w:pPr>
            <w:r w:rsidRPr="001A5D36">
              <w:rPr>
                <w:color w:val="000000"/>
              </w:rPr>
              <w:t>0</w:t>
            </w:r>
          </w:p>
        </w:tc>
        <w:tc>
          <w:tcPr>
            <w:tcW w:w="762" w:type="dxa"/>
            <w:hideMark/>
          </w:tcPr>
          <w:p w14:paraId="2DCEFA29" w14:textId="77777777" w:rsidR="00886233" w:rsidRPr="001A5D36" w:rsidRDefault="00886233" w:rsidP="001A5D36">
            <w:pPr>
              <w:jc w:val="center"/>
              <w:rPr>
                <w:color w:val="000000"/>
              </w:rPr>
            </w:pPr>
            <w:r w:rsidRPr="001A5D36">
              <w:rPr>
                <w:color w:val="000000"/>
              </w:rPr>
              <w:t>1</w:t>
            </w:r>
          </w:p>
        </w:tc>
        <w:tc>
          <w:tcPr>
            <w:tcW w:w="1548" w:type="dxa"/>
          </w:tcPr>
          <w:p w14:paraId="785FC81D" w14:textId="57CCA2B8" w:rsidR="00886233" w:rsidRPr="001A5D36" w:rsidRDefault="00886233" w:rsidP="001A5D36">
            <w:pPr>
              <w:jc w:val="center"/>
              <w:rPr>
                <w:color w:val="000000"/>
              </w:rPr>
            </w:pPr>
          </w:p>
        </w:tc>
        <w:tc>
          <w:tcPr>
            <w:tcW w:w="1391" w:type="dxa"/>
            <w:hideMark/>
          </w:tcPr>
          <w:p w14:paraId="0D8CFCD8" w14:textId="77777777" w:rsidR="00886233" w:rsidRPr="001A5D36" w:rsidRDefault="00886233" w:rsidP="001A5D36">
            <w:pPr>
              <w:rPr>
                <w:color w:val="000000"/>
              </w:rPr>
            </w:pPr>
            <w:r w:rsidRPr="001A5D36">
              <w:rPr>
                <w:color w:val="000000"/>
              </w:rPr>
              <w:t>Министерство лесного хозяйства и природопользования Республики Тыва</w:t>
            </w:r>
          </w:p>
        </w:tc>
        <w:tc>
          <w:tcPr>
            <w:tcW w:w="1302" w:type="dxa"/>
            <w:hideMark/>
          </w:tcPr>
          <w:p w14:paraId="74CCAB21" w14:textId="7FF6A6D5" w:rsidR="00886233" w:rsidRPr="001A5D36" w:rsidRDefault="00886233" w:rsidP="001A5D36">
            <w:pPr>
              <w:rPr>
                <w:color w:val="000000"/>
              </w:rPr>
            </w:pPr>
            <w:r w:rsidRPr="001A5D36">
              <w:rPr>
                <w:color w:val="000000"/>
              </w:rPr>
              <w:t>национальный проект «Экология»</w:t>
            </w:r>
          </w:p>
        </w:tc>
        <w:tc>
          <w:tcPr>
            <w:tcW w:w="1048" w:type="dxa"/>
            <w:hideMark/>
          </w:tcPr>
          <w:p w14:paraId="6ACE07D3" w14:textId="77777777" w:rsidR="00886233" w:rsidRPr="001A5D36" w:rsidRDefault="00886233" w:rsidP="001A5D36">
            <w:pPr>
              <w:rPr>
                <w:color w:val="000000"/>
              </w:rPr>
            </w:pPr>
            <w:r w:rsidRPr="001A5D36">
              <w:rPr>
                <w:color w:val="000000"/>
              </w:rPr>
              <w:t> </w:t>
            </w:r>
          </w:p>
        </w:tc>
      </w:tr>
      <w:tr w:rsidR="00F248DF" w:rsidRPr="001A5D36" w14:paraId="0F8EB090" w14:textId="77777777" w:rsidTr="00024453">
        <w:trPr>
          <w:trHeight w:val="20"/>
          <w:jc w:val="center"/>
        </w:trPr>
        <w:tc>
          <w:tcPr>
            <w:tcW w:w="476" w:type="dxa"/>
            <w:hideMark/>
          </w:tcPr>
          <w:p w14:paraId="448444D4" w14:textId="77777777" w:rsidR="00F248DF" w:rsidRPr="001A5D36" w:rsidRDefault="00F248DF" w:rsidP="001A5D36">
            <w:pPr>
              <w:jc w:val="center"/>
              <w:rPr>
                <w:color w:val="000000"/>
              </w:rPr>
            </w:pPr>
            <w:r w:rsidRPr="001A5D36">
              <w:rPr>
                <w:color w:val="000000"/>
              </w:rPr>
              <w:t>4.</w:t>
            </w:r>
          </w:p>
        </w:tc>
        <w:tc>
          <w:tcPr>
            <w:tcW w:w="1737" w:type="dxa"/>
            <w:hideMark/>
          </w:tcPr>
          <w:p w14:paraId="215163F1" w14:textId="77777777" w:rsidR="00F248DF" w:rsidRPr="001A5D36" w:rsidRDefault="00F248DF" w:rsidP="001A5D36">
            <w:pPr>
              <w:rPr>
                <w:color w:val="000000"/>
              </w:rPr>
            </w:pPr>
            <w:r w:rsidRPr="001A5D36">
              <w:rPr>
                <w:color w:val="000000"/>
              </w:rPr>
              <w:t>Ликвидация мест несанкционированного размещения отходов</w:t>
            </w:r>
          </w:p>
        </w:tc>
        <w:tc>
          <w:tcPr>
            <w:tcW w:w="709" w:type="dxa"/>
            <w:hideMark/>
          </w:tcPr>
          <w:p w14:paraId="4A73CFBE" w14:textId="03FB4257" w:rsidR="00F248DF" w:rsidRPr="001A5D36" w:rsidRDefault="00F248DF" w:rsidP="001A5D36">
            <w:pPr>
              <w:jc w:val="center"/>
              <w:rPr>
                <w:color w:val="000000"/>
              </w:rPr>
            </w:pPr>
            <w:r w:rsidRPr="001A5D36">
              <w:t>количество</w:t>
            </w:r>
          </w:p>
        </w:tc>
        <w:tc>
          <w:tcPr>
            <w:tcW w:w="992" w:type="dxa"/>
            <w:hideMark/>
          </w:tcPr>
          <w:p w14:paraId="57F598E5" w14:textId="77777777" w:rsidR="00F248DF" w:rsidRPr="001A5D36" w:rsidRDefault="00F248DF" w:rsidP="001A5D36">
            <w:pPr>
              <w:jc w:val="center"/>
              <w:rPr>
                <w:color w:val="000000"/>
              </w:rPr>
            </w:pPr>
            <w:r w:rsidRPr="001A5D36">
              <w:rPr>
                <w:color w:val="000000"/>
              </w:rPr>
              <w:t>44</w:t>
            </w:r>
          </w:p>
        </w:tc>
        <w:tc>
          <w:tcPr>
            <w:tcW w:w="992" w:type="dxa"/>
            <w:hideMark/>
          </w:tcPr>
          <w:p w14:paraId="03F7601D" w14:textId="77777777" w:rsidR="00F248DF" w:rsidRPr="001A5D36" w:rsidRDefault="00F248DF" w:rsidP="001A5D36">
            <w:pPr>
              <w:jc w:val="center"/>
              <w:rPr>
                <w:color w:val="000000"/>
              </w:rPr>
            </w:pPr>
            <w:r w:rsidRPr="001A5D36">
              <w:rPr>
                <w:color w:val="000000"/>
              </w:rPr>
              <w:t>4</w:t>
            </w:r>
          </w:p>
        </w:tc>
        <w:tc>
          <w:tcPr>
            <w:tcW w:w="774" w:type="dxa"/>
            <w:hideMark/>
          </w:tcPr>
          <w:p w14:paraId="442EE09F" w14:textId="77777777" w:rsidR="00F248DF" w:rsidRPr="001A5D36" w:rsidRDefault="00F248DF" w:rsidP="001A5D36">
            <w:pPr>
              <w:jc w:val="center"/>
              <w:rPr>
                <w:color w:val="000000"/>
              </w:rPr>
            </w:pPr>
            <w:r w:rsidRPr="001A5D36">
              <w:rPr>
                <w:color w:val="000000"/>
              </w:rPr>
              <w:t>4</w:t>
            </w:r>
          </w:p>
        </w:tc>
        <w:tc>
          <w:tcPr>
            <w:tcW w:w="923" w:type="dxa"/>
            <w:hideMark/>
          </w:tcPr>
          <w:p w14:paraId="556C146B" w14:textId="77777777" w:rsidR="00F248DF" w:rsidRPr="001A5D36" w:rsidRDefault="00F248DF" w:rsidP="001A5D36">
            <w:pPr>
              <w:jc w:val="center"/>
              <w:rPr>
                <w:color w:val="000000"/>
              </w:rPr>
            </w:pPr>
            <w:r w:rsidRPr="001A5D36">
              <w:rPr>
                <w:color w:val="000000"/>
              </w:rPr>
              <w:t>4</w:t>
            </w:r>
          </w:p>
        </w:tc>
        <w:tc>
          <w:tcPr>
            <w:tcW w:w="923" w:type="dxa"/>
            <w:hideMark/>
          </w:tcPr>
          <w:p w14:paraId="2E5832DA" w14:textId="77777777" w:rsidR="00F248DF" w:rsidRPr="001A5D36" w:rsidRDefault="00F248DF" w:rsidP="001A5D36">
            <w:pPr>
              <w:jc w:val="center"/>
              <w:rPr>
                <w:color w:val="000000"/>
              </w:rPr>
            </w:pPr>
            <w:r w:rsidRPr="001A5D36">
              <w:rPr>
                <w:color w:val="000000"/>
              </w:rPr>
              <w:t>3</w:t>
            </w:r>
          </w:p>
        </w:tc>
        <w:tc>
          <w:tcPr>
            <w:tcW w:w="923" w:type="dxa"/>
            <w:hideMark/>
          </w:tcPr>
          <w:p w14:paraId="08A390D8" w14:textId="77777777" w:rsidR="00F248DF" w:rsidRPr="001A5D36" w:rsidRDefault="00F248DF" w:rsidP="001A5D36">
            <w:pPr>
              <w:jc w:val="center"/>
              <w:rPr>
                <w:color w:val="000000"/>
              </w:rPr>
            </w:pPr>
            <w:r w:rsidRPr="001A5D36">
              <w:rPr>
                <w:color w:val="000000"/>
              </w:rPr>
              <w:t>0</w:t>
            </w:r>
          </w:p>
        </w:tc>
        <w:tc>
          <w:tcPr>
            <w:tcW w:w="830" w:type="dxa"/>
            <w:hideMark/>
          </w:tcPr>
          <w:p w14:paraId="05F85210" w14:textId="77777777" w:rsidR="00F248DF" w:rsidRPr="001A5D36" w:rsidRDefault="00F248DF" w:rsidP="001A5D36">
            <w:pPr>
              <w:jc w:val="center"/>
              <w:rPr>
                <w:color w:val="000000"/>
              </w:rPr>
            </w:pPr>
            <w:r w:rsidRPr="001A5D36">
              <w:rPr>
                <w:color w:val="000000"/>
              </w:rPr>
              <w:t>0</w:t>
            </w:r>
          </w:p>
        </w:tc>
        <w:tc>
          <w:tcPr>
            <w:tcW w:w="830" w:type="dxa"/>
            <w:hideMark/>
          </w:tcPr>
          <w:p w14:paraId="2270EE01" w14:textId="77777777" w:rsidR="00F248DF" w:rsidRPr="001A5D36" w:rsidRDefault="00F248DF" w:rsidP="001A5D36">
            <w:pPr>
              <w:jc w:val="center"/>
              <w:rPr>
                <w:color w:val="000000"/>
              </w:rPr>
            </w:pPr>
            <w:r w:rsidRPr="001A5D36">
              <w:rPr>
                <w:color w:val="000000"/>
              </w:rPr>
              <w:t>0</w:t>
            </w:r>
          </w:p>
        </w:tc>
        <w:tc>
          <w:tcPr>
            <w:tcW w:w="762" w:type="dxa"/>
            <w:hideMark/>
          </w:tcPr>
          <w:p w14:paraId="61676D0F" w14:textId="77777777" w:rsidR="00F248DF" w:rsidRPr="001A5D36" w:rsidRDefault="00F248DF" w:rsidP="001A5D36">
            <w:pPr>
              <w:jc w:val="center"/>
              <w:rPr>
                <w:color w:val="000000"/>
              </w:rPr>
            </w:pPr>
            <w:r w:rsidRPr="001A5D36">
              <w:rPr>
                <w:color w:val="000000"/>
              </w:rPr>
              <w:t>15</w:t>
            </w:r>
          </w:p>
        </w:tc>
        <w:tc>
          <w:tcPr>
            <w:tcW w:w="1548" w:type="dxa"/>
            <w:hideMark/>
          </w:tcPr>
          <w:p w14:paraId="57CFCA57" w14:textId="77777777" w:rsidR="00F248DF" w:rsidRPr="001A5D36" w:rsidRDefault="00F248DF" w:rsidP="001A5D36">
            <w:pPr>
              <w:rPr>
                <w:color w:val="000000"/>
              </w:rPr>
            </w:pPr>
            <w:r w:rsidRPr="001A5D36">
              <w:rPr>
                <w:color w:val="000000"/>
              </w:rPr>
              <w:t> </w:t>
            </w:r>
          </w:p>
        </w:tc>
        <w:tc>
          <w:tcPr>
            <w:tcW w:w="1391" w:type="dxa"/>
            <w:hideMark/>
          </w:tcPr>
          <w:p w14:paraId="5992490A" w14:textId="77777777" w:rsidR="00F248DF" w:rsidRPr="001A5D36" w:rsidRDefault="00F248DF" w:rsidP="001A5D36">
            <w:pPr>
              <w:rPr>
                <w:color w:val="000000"/>
              </w:rPr>
            </w:pPr>
            <w:r w:rsidRPr="001A5D36">
              <w:rPr>
                <w:color w:val="000000"/>
              </w:rPr>
              <w:t>Министерство лесного хозяйства и природопользования Республики Тыва</w:t>
            </w:r>
          </w:p>
        </w:tc>
        <w:tc>
          <w:tcPr>
            <w:tcW w:w="1302" w:type="dxa"/>
            <w:hideMark/>
          </w:tcPr>
          <w:p w14:paraId="5C08F1E0" w14:textId="7BB1AD9F" w:rsidR="00F248DF" w:rsidRPr="001A5D36" w:rsidRDefault="00F248DF" w:rsidP="001A5D36">
            <w:pPr>
              <w:rPr>
                <w:color w:val="000000"/>
              </w:rPr>
            </w:pPr>
            <w:r w:rsidRPr="001A5D36">
              <w:rPr>
                <w:color w:val="000000"/>
              </w:rPr>
              <w:t>национальный проект «Экология»</w:t>
            </w:r>
          </w:p>
        </w:tc>
        <w:tc>
          <w:tcPr>
            <w:tcW w:w="1048" w:type="dxa"/>
            <w:hideMark/>
          </w:tcPr>
          <w:p w14:paraId="5E341822" w14:textId="77777777" w:rsidR="00F248DF" w:rsidRPr="001A5D36" w:rsidRDefault="00F248DF" w:rsidP="001A5D36">
            <w:pPr>
              <w:rPr>
                <w:color w:val="000000"/>
              </w:rPr>
            </w:pPr>
            <w:r w:rsidRPr="001A5D36">
              <w:rPr>
                <w:color w:val="000000"/>
              </w:rPr>
              <w:t> </w:t>
            </w:r>
          </w:p>
        </w:tc>
      </w:tr>
      <w:tr w:rsidR="00F248DF" w:rsidRPr="001A5D36" w14:paraId="7C408CF0" w14:textId="77777777" w:rsidTr="00024453">
        <w:trPr>
          <w:trHeight w:val="20"/>
          <w:jc w:val="center"/>
        </w:trPr>
        <w:tc>
          <w:tcPr>
            <w:tcW w:w="476" w:type="dxa"/>
            <w:hideMark/>
          </w:tcPr>
          <w:p w14:paraId="7018407A" w14:textId="77777777" w:rsidR="00F248DF" w:rsidRPr="001A5D36" w:rsidRDefault="00F248DF" w:rsidP="001A5D36">
            <w:pPr>
              <w:jc w:val="center"/>
              <w:rPr>
                <w:color w:val="000000"/>
              </w:rPr>
            </w:pPr>
            <w:r w:rsidRPr="001A5D36">
              <w:rPr>
                <w:color w:val="000000"/>
              </w:rPr>
              <w:t>5.</w:t>
            </w:r>
          </w:p>
        </w:tc>
        <w:tc>
          <w:tcPr>
            <w:tcW w:w="1737" w:type="dxa"/>
            <w:hideMark/>
          </w:tcPr>
          <w:p w14:paraId="6D6E830D" w14:textId="77777777" w:rsidR="00F248DF" w:rsidRPr="001A5D36" w:rsidRDefault="00F248DF" w:rsidP="001A5D36">
            <w:pPr>
              <w:rPr>
                <w:color w:val="000000"/>
              </w:rPr>
            </w:pPr>
            <w:r w:rsidRPr="001A5D36">
              <w:rPr>
                <w:color w:val="000000"/>
              </w:rPr>
              <w:t>Приобретение оборудования по сбору ТКО (контейнеры, бункеры)</w:t>
            </w:r>
          </w:p>
        </w:tc>
        <w:tc>
          <w:tcPr>
            <w:tcW w:w="709" w:type="dxa"/>
            <w:hideMark/>
          </w:tcPr>
          <w:p w14:paraId="43A677F1" w14:textId="22EE7883" w:rsidR="00F248DF" w:rsidRPr="001A5D36" w:rsidRDefault="00F248DF" w:rsidP="001A5D36">
            <w:pPr>
              <w:jc w:val="center"/>
              <w:rPr>
                <w:color w:val="000000"/>
              </w:rPr>
            </w:pPr>
            <w:r w:rsidRPr="001A5D36">
              <w:t>количество</w:t>
            </w:r>
          </w:p>
        </w:tc>
        <w:tc>
          <w:tcPr>
            <w:tcW w:w="992" w:type="dxa"/>
            <w:hideMark/>
          </w:tcPr>
          <w:p w14:paraId="645439E1" w14:textId="77777777" w:rsidR="00F248DF" w:rsidRPr="001A5D36" w:rsidRDefault="00F248DF" w:rsidP="001A5D36">
            <w:pPr>
              <w:jc w:val="center"/>
              <w:rPr>
                <w:color w:val="000000"/>
              </w:rPr>
            </w:pPr>
            <w:r w:rsidRPr="001A5D36">
              <w:rPr>
                <w:color w:val="000000"/>
              </w:rPr>
              <w:t>462</w:t>
            </w:r>
          </w:p>
        </w:tc>
        <w:tc>
          <w:tcPr>
            <w:tcW w:w="992" w:type="dxa"/>
            <w:hideMark/>
          </w:tcPr>
          <w:p w14:paraId="0E3D6B12" w14:textId="77777777" w:rsidR="00F248DF" w:rsidRPr="001A5D36" w:rsidRDefault="00F248DF" w:rsidP="001A5D36">
            <w:pPr>
              <w:jc w:val="center"/>
              <w:rPr>
                <w:color w:val="000000"/>
              </w:rPr>
            </w:pPr>
            <w:r w:rsidRPr="001A5D36">
              <w:rPr>
                <w:color w:val="000000"/>
              </w:rPr>
              <w:t>372</w:t>
            </w:r>
          </w:p>
        </w:tc>
        <w:tc>
          <w:tcPr>
            <w:tcW w:w="774" w:type="dxa"/>
            <w:hideMark/>
          </w:tcPr>
          <w:p w14:paraId="65414E74" w14:textId="77777777" w:rsidR="00F248DF" w:rsidRPr="001A5D36" w:rsidRDefault="00F248DF" w:rsidP="001A5D36">
            <w:pPr>
              <w:jc w:val="center"/>
              <w:rPr>
                <w:color w:val="000000"/>
              </w:rPr>
            </w:pPr>
            <w:r w:rsidRPr="001A5D36">
              <w:rPr>
                <w:color w:val="000000"/>
              </w:rPr>
              <w:t>300</w:t>
            </w:r>
          </w:p>
        </w:tc>
        <w:tc>
          <w:tcPr>
            <w:tcW w:w="923" w:type="dxa"/>
            <w:hideMark/>
          </w:tcPr>
          <w:p w14:paraId="156BABD5" w14:textId="77777777" w:rsidR="00F248DF" w:rsidRPr="001A5D36" w:rsidRDefault="00F248DF" w:rsidP="001A5D36">
            <w:pPr>
              <w:jc w:val="center"/>
              <w:rPr>
                <w:color w:val="000000"/>
              </w:rPr>
            </w:pPr>
            <w:r w:rsidRPr="001A5D36">
              <w:rPr>
                <w:color w:val="000000"/>
              </w:rPr>
              <w:t>300</w:t>
            </w:r>
          </w:p>
        </w:tc>
        <w:tc>
          <w:tcPr>
            <w:tcW w:w="923" w:type="dxa"/>
            <w:hideMark/>
          </w:tcPr>
          <w:p w14:paraId="5EABCF3D" w14:textId="77777777" w:rsidR="00F248DF" w:rsidRPr="001A5D36" w:rsidRDefault="00F248DF" w:rsidP="001A5D36">
            <w:pPr>
              <w:jc w:val="center"/>
              <w:rPr>
                <w:color w:val="000000"/>
              </w:rPr>
            </w:pPr>
            <w:r w:rsidRPr="001A5D36">
              <w:rPr>
                <w:color w:val="000000"/>
              </w:rPr>
              <w:t>300</w:t>
            </w:r>
          </w:p>
        </w:tc>
        <w:tc>
          <w:tcPr>
            <w:tcW w:w="923" w:type="dxa"/>
            <w:hideMark/>
          </w:tcPr>
          <w:p w14:paraId="003A2E3B" w14:textId="77777777" w:rsidR="00F248DF" w:rsidRPr="001A5D36" w:rsidRDefault="00F248DF" w:rsidP="001A5D36">
            <w:pPr>
              <w:jc w:val="center"/>
              <w:rPr>
                <w:color w:val="000000"/>
              </w:rPr>
            </w:pPr>
            <w:r w:rsidRPr="001A5D36">
              <w:rPr>
                <w:color w:val="000000"/>
              </w:rPr>
              <w:t>0</w:t>
            </w:r>
          </w:p>
        </w:tc>
        <w:tc>
          <w:tcPr>
            <w:tcW w:w="830" w:type="dxa"/>
            <w:hideMark/>
          </w:tcPr>
          <w:p w14:paraId="530C4375" w14:textId="77777777" w:rsidR="00F248DF" w:rsidRPr="001A5D36" w:rsidRDefault="00F248DF" w:rsidP="001A5D36">
            <w:pPr>
              <w:jc w:val="center"/>
              <w:rPr>
                <w:color w:val="000000"/>
              </w:rPr>
            </w:pPr>
            <w:r w:rsidRPr="001A5D36">
              <w:rPr>
                <w:color w:val="000000"/>
              </w:rPr>
              <w:t>0</w:t>
            </w:r>
          </w:p>
        </w:tc>
        <w:tc>
          <w:tcPr>
            <w:tcW w:w="830" w:type="dxa"/>
            <w:hideMark/>
          </w:tcPr>
          <w:p w14:paraId="1884B7EC" w14:textId="77777777" w:rsidR="00F248DF" w:rsidRPr="001A5D36" w:rsidRDefault="00F248DF" w:rsidP="001A5D36">
            <w:pPr>
              <w:jc w:val="center"/>
              <w:rPr>
                <w:color w:val="000000"/>
              </w:rPr>
            </w:pPr>
            <w:r w:rsidRPr="001A5D36">
              <w:rPr>
                <w:color w:val="000000"/>
              </w:rPr>
              <w:t>0</w:t>
            </w:r>
          </w:p>
        </w:tc>
        <w:tc>
          <w:tcPr>
            <w:tcW w:w="762" w:type="dxa"/>
            <w:hideMark/>
          </w:tcPr>
          <w:p w14:paraId="3690A77C" w14:textId="77777777" w:rsidR="00F248DF" w:rsidRPr="001A5D36" w:rsidRDefault="00F248DF" w:rsidP="001A5D36">
            <w:pPr>
              <w:jc w:val="center"/>
              <w:rPr>
                <w:color w:val="000000"/>
              </w:rPr>
            </w:pPr>
            <w:r w:rsidRPr="001A5D36">
              <w:rPr>
                <w:color w:val="000000"/>
              </w:rPr>
              <w:t>1272</w:t>
            </w:r>
          </w:p>
        </w:tc>
        <w:tc>
          <w:tcPr>
            <w:tcW w:w="1548" w:type="dxa"/>
            <w:hideMark/>
          </w:tcPr>
          <w:p w14:paraId="66761636" w14:textId="77777777" w:rsidR="00F248DF" w:rsidRPr="001A5D36" w:rsidRDefault="00F248DF" w:rsidP="001A5D36">
            <w:pPr>
              <w:rPr>
                <w:color w:val="000000"/>
              </w:rPr>
            </w:pPr>
            <w:r w:rsidRPr="001A5D36">
              <w:rPr>
                <w:color w:val="000000"/>
              </w:rPr>
              <w:t> </w:t>
            </w:r>
          </w:p>
        </w:tc>
        <w:tc>
          <w:tcPr>
            <w:tcW w:w="1391" w:type="dxa"/>
            <w:hideMark/>
          </w:tcPr>
          <w:p w14:paraId="5744AEEC" w14:textId="77777777" w:rsidR="00F248DF" w:rsidRDefault="00F248DF" w:rsidP="001A5D36">
            <w:pPr>
              <w:rPr>
                <w:color w:val="000000"/>
              </w:rPr>
            </w:pPr>
            <w:r w:rsidRPr="001A5D36">
              <w:rPr>
                <w:color w:val="000000"/>
              </w:rPr>
              <w:t>Министерство лесного хозяйства и природопользования Республики Тыва</w:t>
            </w:r>
          </w:p>
          <w:p w14:paraId="5B3F1179" w14:textId="77777777" w:rsidR="00C94FFD" w:rsidRPr="001A5D36" w:rsidRDefault="00C94FFD" w:rsidP="001A5D36">
            <w:pPr>
              <w:rPr>
                <w:color w:val="000000"/>
              </w:rPr>
            </w:pPr>
          </w:p>
        </w:tc>
        <w:tc>
          <w:tcPr>
            <w:tcW w:w="1302" w:type="dxa"/>
            <w:hideMark/>
          </w:tcPr>
          <w:p w14:paraId="1D8E3277" w14:textId="6ADD89FB" w:rsidR="00F248DF" w:rsidRPr="001A5D36" w:rsidRDefault="00F248DF" w:rsidP="001A5D36">
            <w:pPr>
              <w:rPr>
                <w:color w:val="000000"/>
              </w:rPr>
            </w:pPr>
            <w:r w:rsidRPr="001A5D36">
              <w:rPr>
                <w:color w:val="000000"/>
              </w:rPr>
              <w:t>национальный проект «Экология»</w:t>
            </w:r>
          </w:p>
        </w:tc>
        <w:tc>
          <w:tcPr>
            <w:tcW w:w="1048" w:type="dxa"/>
            <w:hideMark/>
          </w:tcPr>
          <w:p w14:paraId="7332BB18" w14:textId="77777777" w:rsidR="00F248DF" w:rsidRPr="001A5D36" w:rsidRDefault="00F248DF" w:rsidP="001A5D36">
            <w:pPr>
              <w:rPr>
                <w:color w:val="000000"/>
              </w:rPr>
            </w:pPr>
            <w:r w:rsidRPr="001A5D36">
              <w:rPr>
                <w:color w:val="000000"/>
              </w:rPr>
              <w:t> </w:t>
            </w:r>
          </w:p>
        </w:tc>
      </w:tr>
      <w:tr w:rsidR="00482B98" w:rsidRPr="001A5D36" w14:paraId="2BBB1EFB" w14:textId="77777777" w:rsidTr="00024453">
        <w:trPr>
          <w:trHeight w:val="20"/>
          <w:jc w:val="center"/>
        </w:trPr>
        <w:tc>
          <w:tcPr>
            <w:tcW w:w="476" w:type="dxa"/>
            <w:hideMark/>
          </w:tcPr>
          <w:p w14:paraId="536BD1E4" w14:textId="00F76B41" w:rsidR="00A978E0" w:rsidRPr="001A5D36" w:rsidRDefault="00A978E0" w:rsidP="001A5D36">
            <w:pPr>
              <w:jc w:val="center"/>
              <w:rPr>
                <w:color w:val="000000"/>
              </w:rPr>
            </w:pPr>
            <w:r w:rsidRPr="001A5D36">
              <w:rPr>
                <w:color w:val="000000"/>
              </w:rPr>
              <w:lastRenderedPageBreak/>
              <w:t>6</w:t>
            </w:r>
            <w:r w:rsidR="00C94FFD">
              <w:rPr>
                <w:color w:val="000000"/>
              </w:rPr>
              <w:t>.</w:t>
            </w:r>
          </w:p>
        </w:tc>
        <w:tc>
          <w:tcPr>
            <w:tcW w:w="1737" w:type="dxa"/>
            <w:hideMark/>
          </w:tcPr>
          <w:p w14:paraId="6A5FF7A9" w14:textId="77777777" w:rsidR="00A978E0" w:rsidRPr="001A5D36" w:rsidRDefault="00A978E0" w:rsidP="001A5D36">
            <w:pPr>
              <w:rPr>
                <w:color w:val="000000"/>
              </w:rPr>
            </w:pPr>
            <w:r w:rsidRPr="001A5D36">
              <w:rPr>
                <w:color w:val="000000"/>
              </w:rPr>
              <w:t>Доля захораниваемых твердых коммунальных отходов в общей массе образованных твердых коммунальных отходов</w:t>
            </w:r>
          </w:p>
        </w:tc>
        <w:tc>
          <w:tcPr>
            <w:tcW w:w="709" w:type="dxa"/>
            <w:hideMark/>
          </w:tcPr>
          <w:p w14:paraId="7EACF472" w14:textId="77777777" w:rsidR="00A978E0" w:rsidRPr="001A5D36" w:rsidRDefault="00A978E0" w:rsidP="001A5D36">
            <w:pPr>
              <w:jc w:val="center"/>
              <w:rPr>
                <w:color w:val="000000"/>
              </w:rPr>
            </w:pPr>
            <w:r w:rsidRPr="001A5D36">
              <w:rPr>
                <w:color w:val="000000"/>
              </w:rPr>
              <w:t>процентов</w:t>
            </w:r>
          </w:p>
        </w:tc>
        <w:tc>
          <w:tcPr>
            <w:tcW w:w="992" w:type="dxa"/>
            <w:hideMark/>
          </w:tcPr>
          <w:p w14:paraId="4C2AA263" w14:textId="77777777" w:rsidR="00A978E0" w:rsidRPr="001A5D36" w:rsidRDefault="00A978E0" w:rsidP="001A5D36">
            <w:pPr>
              <w:jc w:val="center"/>
              <w:rPr>
                <w:color w:val="000000"/>
              </w:rPr>
            </w:pPr>
            <w:r w:rsidRPr="001A5D36">
              <w:rPr>
                <w:color w:val="000000"/>
              </w:rPr>
              <w:t>-</w:t>
            </w:r>
          </w:p>
        </w:tc>
        <w:tc>
          <w:tcPr>
            <w:tcW w:w="992" w:type="dxa"/>
            <w:hideMark/>
          </w:tcPr>
          <w:p w14:paraId="1AA49C3D" w14:textId="77777777" w:rsidR="00A978E0" w:rsidRPr="001A5D36" w:rsidRDefault="00A978E0" w:rsidP="001A5D36">
            <w:pPr>
              <w:jc w:val="center"/>
              <w:rPr>
                <w:color w:val="000000"/>
              </w:rPr>
            </w:pPr>
            <w:r w:rsidRPr="001A5D36">
              <w:rPr>
                <w:color w:val="000000"/>
              </w:rPr>
              <w:t>-</w:t>
            </w:r>
          </w:p>
        </w:tc>
        <w:tc>
          <w:tcPr>
            <w:tcW w:w="774" w:type="dxa"/>
            <w:hideMark/>
          </w:tcPr>
          <w:p w14:paraId="380A95B2" w14:textId="77777777" w:rsidR="00A978E0" w:rsidRPr="001A5D36" w:rsidRDefault="00A978E0" w:rsidP="001A5D36">
            <w:pPr>
              <w:jc w:val="center"/>
              <w:rPr>
                <w:color w:val="000000"/>
              </w:rPr>
            </w:pPr>
            <w:r w:rsidRPr="001A5D36">
              <w:rPr>
                <w:color w:val="000000"/>
              </w:rPr>
              <w:t>100</w:t>
            </w:r>
          </w:p>
        </w:tc>
        <w:tc>
          <w:tcPr>
            <w:tcW w:w="923" w:type="dxa"/>
            <w:hideMark/>
          </w:tcPr>
          <w:p w14:paraId="091D96B9" w14:textId="77777777" w:rsidR="00A978E0" w:rsidRPr="001A5D36" w:rsidRDefault="00A978E0" w:rsidP="001A5D36">
            <w:pPr>
              <w:jc w:val="center"/>
              <w:rPr>
                <w:color w:val="000000"/>
              </w:rPr>
            </w:pPr>
            <w:r w:rsidRPr="001A5D36">
              <w:rPr>
                <w:color w:val="000000"/>
              </w:rPr>
              <w:t>100</w:t>
            </w:r>
          </w:p>
        </w:tc>
        <w:tc>
          <w:tcPr>
            <w:tcW w:w="923" w:type="dxa"/>
            <w:hideMark/>
          </w:tcPr>
          <w:p w14:paraId="4F2BEE81" w14:textId="77777777" w:rsidR="00A978E0" w:rsidRPr="001A5D36" w:rsidRDefault="00A978E0" w:rsidP="001A5D36">
            <w:pPr>
              <w:jc w:val="center"/>
              <w:rPr>
                <w:color w:val="000000"/>
              </w:rPr>
            </w:pPr>
            <w:r w:rsidRPr="001A5D36">
              <w:rPr>
                <w:color w:val="000000"/>
              </w:rPr>
              <w:t>100</w:t>
            </w:r>
          </w:p>
        </w:tc>
        <w:tc>
          <w:tcPr>
            <w:tcW w:w="923" w:type="dxa"/>
            <w:hideMark/>
          </w:tcPr>
          <w:p w14:paraId="6369A6A6" w14:textId="77777777" w:rsidR="00A978E0" w:rsidRPr="001A5D36" w:rsidRDefault="00A978E0" w:rsidP="001A5D36">
            <w:pPr>
              <w:jc w:val="center"/>
              <w:rPr>
                <w:color w:val="000000"/>
              </w:rPr>
            </w:pPr>
            <w:r w:rsidRPr="001A5D36">
              <w:rPr>
                <w:color w:val="000000"/>
              </w:rPr>
              <w:t>100</w:t>
            </w:r>
          </w:p>
        </w:tc>
        <w:tc>
          <w:tcPr>
            <w:tcW w:w="830" w:type="dxa"/>
            <w:hideMark/>
          </w:tcPr>
          <w:p w14:paraId="672B1BB3" w14:textId="77777777" w:rsidR="00A978E0" w:rsidRPr="001A5D36" w:rsidRDefault="00A978E0" w:rsidP="001A5D36">
            <w:pPr>
              <w:jc w:val="center"/>
              <w:rPr>
                <w:color w:val="000000"/>
              </w:rPr>
            </w:pPr>
            <w:r w:rsidRPr="001A5D36">
              <w:rPr>
                <w:color w:val="000000"/>
              </w:rPr>
              <w:t>100</w:t>
            </w:r>
          </w:p>
        </w:tc>
        <w:tc>
          <w:tcPr>
            <w:tcW w:w="830" w:type="dxa"/>
            <w:hideMark/>
          </w:tcPr>
          <w:p w14:paraId="7BD2835B" w14:textId="77777777" w:rsidR="00A978E0" w:rsidRPr="001A5D36" w:rsidRDefault="00A978E0" w:rsidP="001A5D36">
            <w:pPr>
              <w:jc w:val="center"/>
              <w:rPr>
                <w:color w:val="000000"/>
              </w:rPr>
            </w:pPr>
            <w:r w:rsidRPr="001A5D36">
              <w:rPr>
                <w:color w:val="000000"/>
              </w:rPr>
              <w:t>70</w:t>
            </w:r>
          </w:p>
        </w:tc>
        <w:tc>
          <w:tcPr>
            <w:tcW w:w="762" w:type="dxa"/>
            <w:hideMark/>
          </w:tcPr>
          <w:p w14:paraId="56063863" w14:textId="77777777" w:rsidR="00A978E0" w:rsidRPr="001A5D36" w:rsidRDefault="00A978E0" w:rsidP="001A5D36">
            <w:pPr>
              <w:jc w:val="center"/>
              <w:rPr>
                <w:color w:val="000000"/>
              </w:rPr>
            </w:pPr>
            <w:r w:rsidRPr="001A5D36">
              <w:rPr>
                <w:color w:val="000000"/>
              </w:rPr>
              <w:t> </w:t>
            </w:r>
          </w:p>
        </w:tc>
        <w:tc>
          <w:tcPr>
            <w:tcW w:w="1548" w:type="dxa"/>
            <w:hideMark/>
          </w:tcPr>
          <w:p w14:paraId="47AE1165" w14:textId="77777777" w:rsidR="00A978E0" w:rsidRPr="001A5D36" w:rsidRDefault="00A978E0" w:rsidP="001A5D36">
            <w:pPr>
              <w:rPr>
                <w:color w:val="000000"/>
              </w:rPr>
            </w:pPr>
            <w:r w:rsidRPr="001A5D36">
              <w:rPr>
                <w:color w:val="000000"/>
              </w:rPr>
              <w:t> </w:t>
            </w:r>
          </w:p>
        </w:tc>
        <w:tc>
          <w:tcPr>
            <w:tcW w:w="1391" w:type="dxa"/>
            <w:hideMark/>
          </w:tcPr>
          <w:p w14:paraId="7BDE2AF3" w14:textId="77777777" w:rsidR="00A978E0" w:rsidRPr="001A5D36" w:rsidRDefault="00A978E0" w:rsidP="001A5D36">
            <w:pPr>
              <w:rPr>
                <w:color w:val="000000"/>
              </w:rPr>
            </w:pPr>
            <w:r w:rsidRPr="001A5D36">
              <w:rPr>
                <w:color w:val="000000"/>
              </w:rPr>
              <w:t>Министерство лесного хозяйства и природопользования Республики Тыва</w:t>
            </w:r>
          </w:p>
        </w:tc>
        <w:tc>
          <w:tcPr>
            <w:tcW w:w="1302" w:type="dxa"/>
            <w:hideMark/>
          </w:tcPr>
          <w:p w14:paraId="1522B5A0" w14:textId="5195DD72" w:rsidR="00A978E0" w:rsidRPr="001A5D36" w:rsidRDefault="00A978E0" w:rsidP="001A5D36">
            <w:pPr>
              <w:rPr>
                <w:color w:val="000000"/>
              </w:rPr>
            </w:pPr>
            <w:r w:rsidRPr="001A5D36">
              <w:rPr>
                <w:color w:val="000000"/>
              </w:rPr>
              <w:t xml:space="preserve">федеральный проект </w:t>
            </w:r>
            <w:r w:rsidR="00BD1A26" w:rsidRPr="001A5D36">
              <w:rPr>
                <w:color w:val="000000"/>
              </w:rPr>
              <w:t>«</w:t>
            </w:r>
            <w:r w:rsidRPr="001A5D36">
              <w:rPr>
                <w:color w:val="000000"/>
              </w:rPr>
              <w:t>Экономика замкнутого цикла</w:t>
            </w:r>
            <w:r w:rsidR="00BD1A26" w:rsidRPr="001A5D36">
              <w:rPr>
                <w:color w:val="000000"/>
              </w:rPr>
              <w:t>»</w:t>
            </w:r>
          </w:p>
        </w:tc>
        <w:tc>
          <w:tcPr>
            <w:tcW w:w="1048" w:type="dxa"/>
            <w:hideMark/>
          </w:tcPr>
          <w:p w14:paraId="6F9E6CA6" w14:textId="1EB6523D" w:rsidR="00A978E0" w:rsidRPr="001A5D36" w:rsidRDefault="008E0459" w:rsidP="001A5D36">
            <w:pPr>
              <w:rPr>
                <w:color w:val="000000"/>
              </w:rPr>
            </w:pPr>
            <w:r w:rsidRPr="001A5D36">
              <w:rPr>
                <w:color w:val="000000"/>
              </w:rPr>
              <w:t>ГИС</w:t>
            </w:r>
            <w:r w:rsidR="00A978E0" w:rsidRPr="001A5D36">
              <w:rPr>
                <w:color w:val="000000"/>
              </w:rPr>
              <w:t xml:space="preserve"> </w:t>
            </w:r>
            <w:r w:rsidR="00D76B2D" w:rsidRPr="001A5D36">
              <w:rPr>
                <w:color w:val="000000"/>
              </w:rPr>
              <w:t>«</w:t>
            </w:r>
            <w:r w:rsidR="00A978E0" w:rsidRPr="001A5D36">
              <w:rPr>
                <w:color w:val="000000"/>
              </w:rPr>
              <w:t>Цифровая аналитическая платформа предоставления статистических данных</w:t>
            </w:r>
            <w:r w:rsidR="00D76B2D" w:rsidRPr="001A5D36">
              <w:rPr>
                <w:color w:val="000000"/>
              </w:rPr>
              <w:t>»</w:t>
            </w:r>
            <w:r w:rsidR="00A978E0" w:rsidRPr="001A5D36">
              <w:rPr>
                <w:color w:val="000000"/>
              </w:rPr>
              <w:t xml:space="preserve"> (ГИС ЦАП)</w:t>
            </w:r>
          </w:p>
        </w:tc>
      </w:tr>
      <w:tr w:rsidR="00482B98" w:rsidRPr="001A5D36" w14:paraId="43844D37" w14:textId="77777777" w:rsidTr="00024453">
        <w:trPr>
          <w:trHeight w:val="20"/>
          <w:jc w:val="center"/>
        </w:trPr>
        <w:tc>
          <w:tcPr>
            <w:tcW w:w="476" w:type="dxa"/>
            <w:hideMark/>
          </w:tcPr>
          <w:p w14:paraId="44A054A1" w14:textId="2EDA5616" w:rsidR="00A978E0" w:rsidRPr="001A5D36" w:rsidRDefault="00A978E0" w:rsidP="001A5D36">
            <w:pPr>
              <w:jc w:val="center"/>
              <w:rPr>
                <w:color w:val="000000"/>
              </w:rPr>
            </w:pPr>
            <w:r w:rsidRPr="001A5D36">
              <w:rPr>
                <w:color w:val="000000"/>
              </w:rPr>
              <w:t>7</w:t>
            </w:r>
            <w:r w:rsidR="00C94FFD">
              <w:rPr>
                <w:color w:val="000000"/>
              </w:rPr>
              <w:t>.</w:t>
            </w:r>
          </w:p>
        </w:tc>
        <w:tc>
          <w:tcPr>
            <w:tcW w:w="1737" w:type="dxa"/>
            <w:hideMark/>
          </w:tcPr>
          <w:p w14:paraId="55DB8F56" w14:textId="77777777" w:rsidR="00A978E0" w:rsidRPr="001A5D36" w:rsidRDefault="00A978E0" w:rsidP="001A5D36">
            <w:pPr>
              <w:rPr>
                <w:color w:val="000000"/>
              </w:rPr>
            </w:pPr>
            <w:r w:rsidRPr="001A5D36">
              <w:rPr>
                <w:color w:val="000000"/>
              </w:rPr>
              <w:t>Доля обрабатываемых твердых коммунальных отходов в общей массе образованных твердых коммунальных отходов</w:t>
            </w:r>
          </w:p>
        </w:tc>
        <w:tc>
          <w:tcPr>
            <w:tcW w:w="709" w:type="dxa"/>
            <w:hideMark/>
          </w:tcPr>
          <w:p w14:paraId="6316B0D4" w14:textId="77777777" w:rsidR="00A978E0" w:rsidRPr="001A5D36" w:rsidRDefault="00A978E0" w:rsidP="001A5D36">
            <w:pPr>
              <w:jc w:val="center"/>
              <w:rPr>
                <w:color w:val="000000"/>
              </w:rPr>
            </w:pPr>
            <w:r w:rsidRPr="001A5D36">
              <w:rPr>
                <w:color w:val="000000"/>
              </w:rPr>
              <w:t>процентов</w:t>
            </w:r>
          </w:p>
        </w:tc>
        <w:tc>
          <w:tcPr>
            <w:tcW w:w="992" w:type="dxa"/>
            <w:hideMark/>
          </w:tcPr>
          <w:p w14:paraId="788AA601" w14:textId="77777777" w:rsidR="00A978E0" w:rsidRPr="001A5D36" w:rsidRDefault="00A978E0" w:rsidP="001A5D36">
            <w:pPr>
              <w:jc w:val="center"/>
              <w:rPr>
                <w:color w:val="000000"/>
              </w:rPr>
            </w:pPr>
            <w:r w:rsidRPr="001A5D36">
              <w:rPr>
                <w:color w:val="000000"/>
              </w:rPr>
              <w:t>-</w:t>
            </w:r>
          </w:p>
        </w:tc>
        <w:tc>
          <w:tcPr>
            <w:tcW w:w="992" w:type="dxa"/>
            <w:hideMark/>
          </w:tcPr>
          <w:p w14:paraId="7A0F7144" w14:textId="77777777" w:rsidR="00A978E0" w:rsidRPr="001A5D36" w:rsidRDefault="00A978E0" w:rsidP="001A5D36">
            <w:pPr>
              <w:jc w:val="center"/>
              <w:rPr>
                <w:color w:val="000000"/>
              </w:rPr>
            </w:pPr>
            <w:r w:rsidRPr="001A5D36">
              <w:rPr>
                <w:color w:val="000000"/>
              </w:rPr>
              <w:t>-</w:t>
            </w:r>
          </w:p>
        </w:tc>
        <w:tc>
          <w:tcPr>
            <w:tcW w:w="774" w:type="dxa"/>
            <w:hideMark/>
          </w:tcPr>
          <w:p w14:paraId="3D79361D" w14:textId="77777777" w:rsidR="00A978E0" w:rsidRPr="001A5D36" w:rsidRDefault="00A978E0" w:rsidP="001A5D36">
            <w:pPr>
              <w:jc w:val="center"/>
              <w:rPr>
                <w:color w:val="000000"/>
              </w:rPr>
            </w:pPr>
            <w:r w:rsidRPr="001A5D36">
              <w:rPr>
                <w:color w:val="000000"/>
              </w:rPr>
              <w:t>0</w:t>
            </w:r>
          </w:p>
        </w:tc>
        <w:tc>
          <w:tcPr>
            <w:tcW w:w="923" w:type="dxa"/>
            <w:hideMark/>
          </w:tcPr>
          <w:p w14:paraId="6E1DCC7A" w14:textId="77777777" w:rsidR="00A978E0" w:rsidRPr="001A5D36" w:rsidRDefault="00A978E0" w:rsidP="001A5D36">
            <w:pPr>
              <w:jc w:val="center"/>
              <w:rPr>
                <w:color w:val="000000"/>
              </w:rPr>
            </w:pPr>
            <w:r w:rsidRPr="001A5D36">
              <w:rPr>
                <w:color w:val="000000"/>
              </w:rPr>
              <w:t>0</w:t>
            </w:r>
          </w:p>
        </w:tc>
        <w:tc>
          <w:tcPr>
            <w:tcW w:w="923" w:type="dxa"/>
            <w:hideMark/>
          </w:tcPr>
          <w:p w14:paraId="083A4B47" w14:textId="77777777" w:rsidR="00A978E0" w:rsidRPr="001A5D36" w:rsidRDefault="00A978E0" w:rsidP="001A5D36">
            <w:pPr>
              <w:jc w:val="center"/>
              <w:rPr>
                <w:color w:val="000000"/>
              </w:rPr>
            </w:pPr>
            <w:r w:rsidRPr="001A5D36">
              <w:rPr>
                <w:color w:val="000000"/>
              </w:rPr>
              <w:t>0</w:t>
            </w:r>
          </w:p>
        </w:tc>
        <w:tc>
          <w:tcPr>
            <w:tcW w:w="923" w:type="dxa"/>
            <w:hideMark/>
          </w:tcPr>
          <w:p w14:paraId="3F668616" w14:textId="77777777" w:rsidR="00A978E0" w:rsidRPr="001A5D36" w:rsidRDefault="00A978E0" w:rsidP="001A5D36">
            <w:pPr>
              <w:jc w:val="center"/>
              <w:rPr>
                <w:color w:val="000000"/>
              </w:rPr>
            </w:pPr>
            <w:r w:rsidRPr="001A5D36">
              <w:rPr>
                <w:color w:val="000000"/>
              </w:rPr>
              <w:t>0</w:t>
            </w:r>
          </w:p>
        </w:tc>
        <w:tc>
          <w:tcPr>
            <w:tcW w:w="830" w:type="dxa"/>
            <w:hideMark/>
          </w:tcPr>
          <w:p w14:paraId="5B32C2AC" w14:textId="77777777" w:rsidR="00A978E0" w:rsidRPr="001A5D36" w:rsidRDefault="00A978E0" w:rsidP="001A5D36">
            <w:pPr>
              <w:jc w:val="center"/>
              <w:rPr>
                <w:color w:val="000000"/>
              </w:rPr>
            </w:pPr>
            <w:r w:rsidRPr="001A5D36">
              <w:rPr>
                <w:color w:val="000000"/>
              </w:rPr>
              <w:t>0</w:t>
            </w:r>
          </w:p>
        </w:tc>
        <w:tc>
          <w:tcPr>
            <w:tcW w:w="830" w:type="dxa"/>
            <w:hideMark/>
          </w:tcPr>
          <w:p w14:paraId="456321AB" w14:textId="77777777" w:rsidR="00A978E0" w:rsidRPr="001A5D36" w:rsidRDefault="00A978E0" w:rsidP="001A5D36">
            <w:pPr>
              <w:jc w:val="center"/>
              <w:rPr>
                <w:color w:val="000000"/>
              </w:rPr>
            </w:pPr>
            <w:r w:rsidRPr="001A5D36">
              <w:rPr>
                <w:color w:val="000000"/>
              </w:rPr>
              <w:t>100</w:t>
            </w:r>
          </w:p>
        </w:tc>
        <w:tc>
          <w:tcPr>
            <w:tcW w:w="762" w:type="dxa"/>
            <w:hideMark/>
          </w:tcPr>
          <w:p w14:paraId="070F6727" w14:textId="77777777" w:rsidR="00A978E0" w:rsidRPr="001A5D36" w:rsidRDefault="00A978E0" w:rsidP="001A5D36">
            <w:pPr>
              <w:jc w:val="center"/>
              <w:rPr>
                <w:color w:val="000000"/>
              </w:rPr>
            </w:pPr>
            <w:r w:rsidRPr="001A5D36">
              <w:rPr>
                <w:color w:val="000000"/>
              </w:rPr>
              <w:t>100</w:t>
            </w:r>
          </w:p>
        </w:tc>
        <w:tc>
          <w:tcPr>
            <w:tcW w:w="1548" w:type="dxa"/>
          </w:tcPr>
          <w:p w14:paraId="74F50853" w14:textId="3CE6D11F" w:rsidR="00A978E0" w:rsidRPr="001A5D36" w:rsidRDefault="00A978E0" w:rsidP="001A5D36">
            <w:pPr>
              <w:rPr>
                <w:color w:val="000000"/>
              </w:rPr>
            </w:pPr>
          </w:p>
        </w:tc>
        <w:tc>
          <w:tcPr>
            <w:tcW w:w="1391" w:type="dxa"/>
            <w:hideMark/>
          </w:tcPr>
          <w:p w14:paraId="774D4B17" w14:textId="77777777" w:rsidR="00A978E0" w:rsidRPr="001A5D36" w:rsidRDefault="00A978E0" w:rsidP="001A5D36">
            <w:pPr>
              <w:rPr>
                <w:color w:val="000000"/>
              </w:rPr>
            </w:pPr>
            <w:r w:rsidRPr="001A5D36">
              <w:rPr>
                <w:color w:val="000000"/>
              </w:rPr>
              <w:t>Министерство лесного хозяйства и природопользования Республики Тыва</w:t>
            </w:r>
          </w:p>
        </w:tc>
        <w:tc>
          <w:tcPr>
            <w:tcW w:w="1302" w:type="dxa"/>
            <w:hideMark/>
          </w:tcPr>
          <w:p w14:paraId="6B46A3C5" w14:textId="582A64ED" w:rsidR="00A978E0" w:rsidRPr="001A5D36" w:rsidRDefault="00A978E0" w:rsidP="001A5D36">
            <w:pPr>
              <w:rPr>
                <w:color w:val="000000"/>
              </w:rPr>
            </w:pPr>
            <w:r w:rsidRPr="001A5D36">
              <w:rPr>
                <w:color w:val="000000"/>
              </w:rPr>
              <w:t xml:space="preserve">федеральный проект </w:t>
            </w:r>
            <w:r w:rsidR="0054059B" w:rsidRPr="001A5D36">
              <w:rPr>
                <w:color w:val="000000"/>
              </w:rPr>
              <w:t>«</w:t>
            </w:r>
            <w:r w:rsidRPr="001A5D36">
              <w:rPr>
                <w:color w:val="000000"/>
              </w:rPr>
              <w:t>Экономика замкнутого цикла</w:t>
            </w:r>
            <w:r w:rsidR="0054059B" w:rsidRPr="001A5D36">
              <w:rPr>
                <w:color w:val="000000"/>
              </w:rPr>
              <w:t>»</w:t>
            </w:r>
          </w:p>
        </w:tc>
        <w:tc>
          <w:tcPr>
            <w:tcW w:w="1048" w:type="dxa"/>
            <w:hideMark/>
          </w:tcPr>
          <w:p w14:paraId="1005A47F" w14:textId="63B8C90B" w:rsidR="00A978E0" w:rsidRPr="001A5D36" w:rsidRDefault="00821C73" w:rsidP="001A5D36">
            <w:pPr>
              <w:rPr>
                <w:color w:val="000000"/>
              </w:rPr>
            </w:pPr>
            <w:r w:rsidRPr="001A5D36">
              <w:rPr>
                <w:color w:val="000000"/>
              </w:rPr>
              <w:t>ГИС</w:t>
            </w:r>
            <w:r w:rsidR="00A978E0" w:rsidRPr="001A5D36">
              <w:rPr>
                <w:color w:val="000000"/>
              </w:rPr>
              <w:t xml:space="preserve"> </w:t>
            </w:r>
            <w:r w:rsidR="0054059B" w:rsidRPr="001A5D36">
              <w:rPr>
                <w:color w:val="000000"/>
              </w:rPr>
              <w:t>«</w:t>
            </w:r>
            <w:r w:rsidR="00A978E0" w:rsidRPr="001A5D36">
              <w:rPr>
                <w:color w:val="000000"/>
              </w:rPr>
              <w:t>Цифровая аналитическая платформа предоставления статистических данных</w:t>
            </w:r>
            <w:r w:rsidR="0054059B" w:rsidRPr="001A5D36">
              <w:rPr>
                <w:color w:val="000000"/>
              </w:rPr>
              <w:t xml:space="preserve">» </w:t>
            </w:r>
            <w:r w:rsidR="00A978E0" w:rsidRPr="001A5D36">
              <w:rPr>
                <w:color w:val="000000"/>
              </w:rPr>
              <w:t>(ГИС ЦАП)</w:t>
            </w:r>
          </w:p>
        </w:tc>
      </w:tr>
      <w:tr w:rsidR="00482B98" w:rsidRPr="001A5D36" w14:paraId="04889F2C" w14:textId="77777777" w:rsidTr="00024453">
        <w:trPr>
          <w:trHeight w:val="20"/>
          <w:jc w:val="center"/>
        </w:trPr>
        <w:tc>
          <w:tcPr>
            <w:tcW w:w="476" w:type="dxa"/>
            <w:hideMark/>
          </w:tcPr>
          <w:p w14:paraId="45930FD8" w14:textId="092549B0" w:rsidR="00A978E0" w:rsidRPr="001A5D36" w:rsidRDefault="00A978E0" w:rsidP="001A5D36">
            <w:pPr>
              <w:jc w:val="center"/>
              <w:rPr>
                <w:color w:val="000000"/>
              </w:rPr>
            </w:pPr>
            <w:r w:rsidRPr="001A5D36">
              <w:rPr>
                <w:color w:val="000000"/>
              </w:rPr>
              <w:t>8</w:t>
            </w:r>
            <w:r w:rsidR="00C94FFD">
              <w:rPr>
                <w:color w:val="000000"/>
              </w:rPr>
              <w:t>.</w:t>
            </w:r>
          </w:p>
        </w:tc>
        <w:tc>
          <w:tcPr>
            <w:tcW w:w="1737" w:type="dxa"/>
            <w:hideMark/>
          </w:tcPr>
          <w:p w14:paraId="35D3BBA5" w14:textId="77777777" w:rsidR="00A978E0" w:rsidRPr="001A5D36" w:rsidRDefault="00A978E0" w:rsidP="001A5D36">
            <w:pPr>
              <w:rPr>
                <w:color w:val="000000"/>
              </w:rPr>
            </w:pPr>
            <w:r w:rsidRPr="001A5D36">
              <w:rPr>
                <w:color w:val="000000"/>
              </w:rPr>
              <w:t>Введены в промышленную эксплуатацию объекты размещения твердых коммунальных отходов</w:t>
            </w:r>
          </w:p>
        </w:tc>
        <w:tc>
          <w:tcPr>
            <w:tcW w:w="709" w:type="dxa"/>
            <w:hideMark/>
          </w:tcPr>
          <w:p w14:paraId="16D26B2E" w14:textId="049BD880" w:rsidR="00A978E0" w:rsidRPr="001A5D36" w:rsidRDefault="00A978E0" w:rsidP="001A5D36">
            <w:pPr>
              <w:jc w:val="center"/>
              <w:rPr>
                <w:color w:val="000000"/>
              </w:rPr>
            </w:pPr>
            <w:r w:rsidRPr="001A5D36">
              <w:rPr>
                <w:color w:val="000000"/>
              </w:rPr>
              <w:t>млн. т</w:t>
            </w:r>
            <w:r w:rsidR="00427406" w:rsidRPr="001A5D36">
              <w:rPr>
                <w:color w:val="000000"/>
              </w:rPr>
              <w:t>онн</w:t>
            </w:r>
            <w:r w:rsidRPr="001A5D36">
              <w:rPr>
                <w:color w:val="000000"/>
              </w:rPr>
              <w:t xml:space="preserve"> в год</w:t>
            </w:r>
          </w:p>
        </w:tc>
        <w:tc>
          <w:tcPr>
            <w:tcW w:w="992" w:type="dxa"/>
            <w:hideMark/>
          </w:tcPr>
          <w:p w14:paraId="21668D11" w14:textId="77777777" w:rsidR="00A978E0" w:rsidRPr="001A5D36" w:rsidRDefault="00A978E0" w:rsidP="001A5D36">
            <w:pPr>
              <w:jc w:val="center"/>
              <w:rPr>
                <w:color w:val="000000"/>
              </w:rPr>
            </w:pPr>
            <w:r w:rsidRPr="001A5D36">
              <w:rPr>
                <w:color w:val="000000"/>
              </w:rPr>
              <w:t>-</w:t>
            </w:r>
          </w:p>
        </w:tc>
        <w:tc>
          <w:tcPr>
            <w:tcW w:w="992" w:type="dxa"/>
            <w:hideMark/>
          </w:tcPr>
          <w:p w14:paraId="763E9858" w14:textId="77777777" w:rsidR="00A978E0" w:rsidRPr="001A5D36" w:rsidRDefault="00A978E0" w:rsidP="001A5D36">
            <w:pPr>
              <w:jc w:val="center"/>
              <w:rPr>
                <w:color w:val="000000"/>
              </w:rPr>
            </w:pPr>
            <w:r w:rsidRPr="001A5D36">
              <w:rPr>
                <w:color w:val="000000"/>
              </w:rPr>
              <w:t>-</w:t>
            </w:r>
          </w:p>
        </w:tc>
        <w:tc>
          <w:tcPr>
            <w:tcW w:w="774" w:type="dxa"/>
            <w:hideMark/>
          </w:tcPr>
          <w:p w14:paraId="5A6759A2" w14:textId="77777777" w:rsidR="00A978E0" w:rsidRPr="001A5D36" w:rsidRDefault="00A978E0" w:rsidP="001A5D36">
            <w:pPr>
              <w:jc w:val="center"/>
              <w:rPr>
                <w:color w:val="000000"/>
              </w:rPr>
            </w:pPr>
            <w:r w:rsidRPr="001A5D36">
              <w:rPr>
                <w:color w:val="000000"/>
              </w:rPr>
              <w:t>0</w:t>
            </w:r>
          </w:p>
        </w:tc>
        <w:tc>
          <w:tcPr>
            <w:tcW w:w="923" w:type="dxa"/>
            <w:hideMark/>
          </w:tcPr>
          <w:p w14:paraId="49E68AD2" w14:textId="77777777" w:rsidR="00A978E0" w:rsidRPr="001A5D36" w:rsidRDefault="00A978E0" w:rsidP="001A5D36">
            <w:pPr>
              <w:jc w:val="center"/>
              <w:rPr>
                <w:color w:val="000000"/>
              </w:rPr>
            </w:pPr>
            <w:r w:rsidRPr="001A5D36">
              <w:rPr>
                <w:color w:val="000000"/>
              </w:rPr>
              <w:t>0</w:t>
            </w:r>
          </w:p>
        </w:tc>
        <w:tc>
          <w:tcPr>
            <w:tcW w:w="923" w:type="dxa"/>
            <w:hideMark/>
          </w:tcPr>
          <w:p w14:paraId="2C687481" w14:textId="77777777" w:rsidR="00A978E0" w:rsidRPr="001A5D36" w:rsidRDefault="00A978E0" w:rsidP="001A5D36">
            <w:pPr>
              <w:jc w:val="center"/>
              <w:rPr>
                <w:color w:val="000000"/>
              </w:rPr>
            </w:pPr>
            <w:r w:rsidRPr="001A5D36">
              <w:rPr>
                <w:color w:val="000000"/>
              </w:rPr>
              <w:t>0</w:t>
            </w:r>
          </w:p>
        </w:tc>
        <w:tc>
          <w:tcPr>
            <w:tcW w:w="923" w:type="dxa"/>
            <w:hideMark/>
          </w:tcPr>
          <w:p w14:paraId="3E4A4704" w14:textId="77777777" w:rsidR="00A978E0" w:rsidRPr="001A5D36" w:rsidRDefault="00A978E0" w:rsidP="001A5D36">
            <w:pPr>
              <w:jc w:val="center"/>
              <w:rPr>
                <w:color w:val="000000"/>
              </w:rPr>
            </w:pPr>
            <w:r w:rsidRPr="001A5D36">
              <w:rPr>
                <w:color w:val="000000"/>
              </w:rPr>
              <w:t>0</w:t>
            </w:r>
          </w:p>
        </w:tc>
        <w:tc>
          <w:tcPr>
            <w:tcW w:w="830" w:type="dxa"/>
            <w:hideMark/>
          </w:tcPr>
          <w:p w14:paraId="4293293D" w14:textId="77777777" w:rsidR="00A978E0" w:rsidRPr="001A5D36" w:rsidRDefault="00A978E0" w:rsidP="001A5D36">
            <w:pPr>
              <w:jc w:val="center"/>
              <w:rPr>
                <w:color w:val="000000"/>
              </w:rPr>
            </w:pPr>
            <w:r w:rsidRPr="001A5D36">
              <w:rPr>
                <w:color w:val="000000"/>
              </w:rPr>
              <w:t>0,07</w:t>
            </w:r>
          </w:p>
        </w:tc>
        <w:tc>
          <w:tcPr>
            <w:tcW w:w="830" w:type="dxa"/>
            <w:hideMark/>
          </w:tcPr>
          <w:p w14:paraId="22A1D943" w14:textId="77777777" w:rsidR="00A978E0" w:rsidRPr="001A5D36" w:rsidRDefault="00A978E0" w:rsidP="001A5D36">
            <w:pPr>
              <w:jc w:val="center"/>
              <w:rPr>
                <w:color w:val="000000"/>
              </w:rPr>
            </w:pPr>
            <w:r w:rsidRPr="001A5D36">
              <w:rPr>
                <w:color w:val="000000"/>
              </w:rPr>
              <w:t>0,07</w:t>
            </w:r>
          </w:p>
        </w:tc>
        <w:tc>
          <w:tcPr>
            <w:tcW w:w="762" w:type="dxa"/>
            <w:hideMark/>
          </w:tcPr>
          <w:p w14:paraId="3618997C" w14:textId="77777777" w:rsidR="00A978E0" w:rsidRPr="001A5D36" w:rsidRDefault="00A978E0" w:rsidP="001A5D36">
            <w:pPr>
              <w:jc w:val="center"/>
              <w:rPr>
                <w:color w:val="000000"/>
              </w:rPr>
            </w:pPr>
            <w:r w:rsidRPr="001A5D36">
              <w:rPr>
                <w:color w:val="000000"/>
              </w:rPr>
              <w:t>0,14</w:t>
            </w:r>
          </w:p>
        </w:tc>
        <w:tc>
          <w:tcPr>
            <w:tcW w:w="1548" w:type="dxa"/>
            <w:hideMark/>
          </w:tcPr>
          <w:p w14:paraId="68C50216" w14:textId="77777777" w:rsidR="00A978E0" w:rsidRPr="001A5D36" w:rsidRDefault="00A978E0" w:rsidP="001A5D36">
            <w:pPr>
              <w:rPr>
                <w:color w:val="000000"/>
              </w:rPr>
            </w:pPr>
            <w:r w:rsidRPr="001A5D36">
              <w:rPr>
                <w:color w:val="000000"/>
              </w:rPr>
              <w:t> </w:t>
            </w:r>
          </w:p>
        </w:tc>
        <w:tc>
          <w:tcPr>
            <w:tcW w:w="1391" w:type="dxa"/>
            <w:hideMark/>
          </w:tcPr>
          <w:p w14:paraId="68EDF03D" w14:textId="77777777" w:rsidR="00A978E0" w:rsidRPr="001A5D36" w:rsidRDefault="00A978E0" w:rsidP="001A5D36">
            <w:pPr>
              <w:rPr>
                <w:color w:val="000000"/>
              </w:rPr>
            </w:pPr>
            <w:r w:rsidRPr="001A5D36">
              <w:rPr>
                <w:color w:val="000000"/>
              </w:rPr>
              <w:t>Министерство лесного хозяйства и природопользования Республики Тыва</w:t>
            </w:r>
          </w:p>
        </w:tc>
        <w:tc>
          <w:tcPr>
            <w:tcW w:w="1302" w:type="dxa"/>
            <w:hideMark/>
          </w:tcPr>
          <w:p w14:paraId="0B2643BB" w14:textId="69B114F7" w:rsidR="00A978E0" w:rsidRPr="001A5D36" w:rsidRDefault="00A978E0" w:rsidP="001A5D36">
            <w:pPr>
              <w:rPr>
                <w:color w:val="000000"/>
              </w:rPr>
            </w:pPr>
            <w:r w:rsidRPr="001A5D36">
              <w:rPr>
                <w:color w:val="000000"/>
              </w:rPr>
              <w:t xml:space="preserve">федеральный проект </w:t>
            </w:r>
            <w:r w:rsidR="0054059B" w:rsidRPr="001A5D36">
              <w:rPr>
                <w:color w:val="000000"/>
              </w:rPr>
              <w:t>«</w:t>
            </w:r>
            <w:r w:rsidRPr="001A5D36">
              <w:rPr>
                <w:color w:val="000000"/>
              </w:rPr>
              <w:t>Экономика замкнутого цикла</w:t>
            </w:r>
            <w:r w:rsidR="0054059B" w:rsidRPr="001A5D36">
              <w:rPr>
                <w:color w:val="000000"/>
              </w:rPr>
              <w:t>»</w:t>
            </w:r>
          </w:p>
        </w:tc>
        <w:tc>
          <w:tcPr>
            <w:tcW w:w="1048" w:type="dxa"/>
            <w:hideMark/>
          </w:tcPr>
          <w:p w14:paraId="5601222B" w14:textId="77777777" w:rsidR="00A978E0" w:rsidRPr="001A5D36" w:rsidRDefault="00A978E0" w:rsidP="001A5D36">
            <w:pPr>
              <w:rPr>
                <w:color w:val="000000"/>
              </w:rPr>
            </w:pPr>
            <w:r w:rsidRPr="001A5D36">
              <w:rPr>
                <w:color w:val="000000"/>
              </w:rPr>
              <w:t> </w:t>
            </w:r>
          </w:p>
        </w:tc>
      </w:tr>
      <w:tr w:rsidR="00482B98" w:rsidRPr="001A5D36" w14:paraId="0F7BE134" w14:textId="77777777" w:rsidTr="00024453">
        <w:trPr>
          <w:trHeight w:val="20"/>
          <w:jc w:val="center"/>
        </w:trPr>
        <w:tc>
          <w:tcPr>
            <w:tcW w:w="476" w:type="dxa"/>
            <w:hideMark/>
          </w:tcPr>
          <w:p w14:paraId="084EFC68" w14:textId="76888CAF" w:rsidR="00A978E0" w:rsidRPr="001A5D36" w:rsidRDefault="00A978E0" w:rsidP="001A5D36">
            <w:pPr>
              <w:jc w:val="center"/>
              <w:rPr>
                <w:color w:val="000000"/>
              </w:rPr>
            </w:pPr>
            <w:r w:rsidRPr="001A5D36">
              <w:rPr>
                <w:color w:val="000000"/>
              </w:rPr>
              <w:t>9</w:t>
            </w:r>
            <w:r w:rsidR="00C94FFD">
              <w:rPr>
                <w:color w:val="000000"/>
              </w:rPr>
              <w:t>.</w:t>
            </w:r>
          </w:p>
        </w:tc>
        <w:tc>
          <w:tcPr>
            <w:tcW w:w="1737" w:type="dxa"/>
            <w:hideMark/>
          </w:tcPr>
          <w:p w14:paraId="5935D5B5" w14:textId="77777777" w:rsidR="00A978E0" w:rsidRPr="001A5D36" w:rsidRDefault="00A978E0" w:rsidP="001A5D36">
            <w:pPr>
              <w:rPr>
                <w:color w:val="000000"/>
              </w:rPr>
            </w:pPr>
            <w:r w:rsidRPr="001A5D36">
              <w:rPr>
                <w:color w:val="000000"/>
              </w:rPr>
              <w:t>Введены в промышленную эксплуатацию мощности по утилизации и (или) обезвреживанию отходов, в том числе выделенных в ре</w:t>
            </w:r>
            <w:r w:rsidRPr="001A5D36">
              <w:rPr>
                <w:color w:val="000000"/>
              </w:rPr>
              <w:lastRenderedPageBreak/>
              <w:t>зультате раздельного накопления и (или) обработки твердых коммунальных отходов</w:t>
            </w:r>
          </w:p>
        </w:tc>
        <w:tc>
          <w:tcPr>
            <w:tcW w:w="709" w:type="dxa"/>
            <w:hideMark/>
          </w:tcPr>
          <w:p w14:paraId="015455E0" w14:textId="77777777" w:rsidR="00A978E0" w:rsidRPr="001A5D36" w:rsidRDefault="00A978E0" w:rsidP="001A5D36">
            <w:pPr>
              <w:jc w:val="center"/>
              <w:rPr>
                <w:color w:val="000000"/>
              </w:rPr>
            </w:pPr>
            <w:r w:rsidRPr="001A5D36">
              <w:rPr>
                <w:color w:val="000000"/>
              </w:rPr>
              <w:lastRenderedPageBreak/>
              <w:t>млн. тонн в год</w:t>
            </w:r>
          </w:p>
        </w:tc>
        <w:tc>
          <w:tcPr>
            <w:tcW w:w="992" w:type="dxa"/>
            <w:hideMark/>
          </w:tcPr>
          <w:p w14:paraId="1B6F330A" w14:textId="77777777" w:rsidR="00A978E0" w:rsidRPr="001A5D36" w:rsidRDefault="00A978E0" w:rsidP="001A5D36">
            <w:pPr>
              <w:jc w:val="center"/>
              <w:rPr>
                <w:color w:val="000000"/>
              </w:rPr>
            </w:pPr>
            <w:r w:rsidRPr="001A5D36">
              <w:rPr>
                <w:color w:val="000000"/>
              </w:rPr>
              <w:t>-</w:t>
            </w:r>
          </w:p>
        </w:tc>
        <w:tc>
          <w:tcPr>
            <w:tcW w:w="992" w:type="dxa"/>
            <w:hideMark/>
          </w:tcPr>
          <w:p w14:paraId="1405D71C" w14:textId="77777777" w:rsidR="00A978E0" w:rsidRPr="001A5D36" w:rsidRDefault="00A978E0" w:rsidP="001A5D36">
            <w:pPr>
              <w:jc w:val="center"/>
              <w:rPr>
                <w:color w:val="000000"/>
              </w:rPr>
            </w:pPr>
            <w:r w:rsidRPr="001A5D36">
              <w:rPr>
                <w:color w:val="000000"/>
              </w:rPr>
              <w:t>-</w:t>
            </w:r>
          </w:p>
        </w:tc>
        <w:tc>
          <w:tcPr>
            <w:tcW w:w="774" w:type="dxa"/>
            <w:hideMark/>
          </w:tcPr>
          <w:p w14:paraId="3F1A0F4C" w14:textId="77777777" w:rsidR="00A978E0" w:rsidRPr="001A5D36" w:rsidRDefault="00A978E0" w:rsidP="001A5D36">
            <w:pPr>
              <w:jc w:val="center"/>
              <w:rPr>
                <w:color w:val="000000"/>
              </w:rPr>
            </w:pPr>
            <w:r w:rsidRPr="001A5D36">
              <w:rPr>
                <w:color w:val="000000"/>
              </w:rPr>
              <w:t>0</w:t>
            </w:r>
          </w:p>
        </w:tc>
        <w:tc>
          <w:tcPr>
            <w:tcW w:w="923" w:type="dxa"/>
            <w:hideMark/>
          </w:tcPr>
          <w:p w14:paraId="65C9A8B1" w14:textId="77777777" w:rsidR="00A978E0" w:rsidRPr="001A5D36" w:rsidRDefault="00A978E0" w:rsidP="001A5D36">
            <w:pPr>
              <w:jc w:val="center"/>
              <w:rPr>
                <w:color w:val="000000"/>
              </w:rPr>
            </w:pPr>
            <w:r w:rsidRPr="001A5D36">
              <w:rPr>
                <w:color w:val="000000"/>
              </w:rPr>
              <w:t>0</w:t>
            </w:r>
          </w:p>
        </w:tc>
        <w:tc>
          <w:tcPr>
            <w:tcW w:w="923" w:type="dxa"/>
            <w:hideMark/>
          </w:tcPr>
          <w:p w14:paraId="04597ACD" w14:textId="77777777" w:rsidR="00A978E0" w:rsidRPr="001A5D36" w:rsidRDefault="00A978E0" w:rsidP="001A5D36">
            <w:pPr>
              <w:jc w:val="center"/>
              <w:rPr>
                <w:color w:val="000000"/>
              </w:rPr>
            </w:pPr>
            <w:r w:rsidRPr="001A5D36">
              <w:rPr>
                <w:color w:val="000000"/>
              </w:rPr>
              <w:t>0</w:t>
            </w:r>
          </w:p>
        </w:tc>
        <w:tc>
          <w:tcPr>
            <w:tcW w:w="923" w:type="dxa"/>
            <w:hideMark/>
          </w:tcPr>
          <w:p w14:paraId="77C8BE8B" w14:textId="77777777" w:rsidR="00A978E0" w:rsidRPr="001A5D36" w:rsidRDefault="00A978E0" w:rsidP="001A5D36">
            <w:pPr>
              <w:jc w:val="center"/>
              <w:rPr>
                <w:color w:val="000000"/>
              </w:rPr>
            </w:pPr>
            <w:r w:rsidRPr="001A5D36">
              <w:rPr>
                <w:color w:val="000000"/>
              </w:rPr>
              <w:t>0</w:t>
            </w:r>
          </w:p>
        </w:tc>
        <w:tc>
          <w:tcPr>
            <w:tcW w:w="830" w:type="dxa"/>
            <w:hideMark/>
          </w:tcPr>
          <w:p w14:paraId="6B42E3EA" w14:textId="77777777" w:rsidR="00A978E0" w:rsidRPr="001A5D36" w:rsidRDefault="00A978E0" w:rsidP="001A5D36">
            <w:pPr>
              <w:jc w:val="center"/>
              <w:rPr>
                <w:color w:val="000000"/>
              </w:rPr>
            </w:pPr>
            <w:r w:rsidRPr="001A5D36">
              <w:rPr>
                <w:color w:val="000000"/>
              </w:rPr>
              <w:t>0,0315</w:t>
            </w:r>
          </w:p>
        </w:tc>
        <w:tc>
          <w:tcPr>
            <w:tcW w:w="830" w:type="dxa"/>
            <w:hideMark/>
          </w:tcPr>
          <w:p w14:paraId="002E66F2" w14:textId="77777777" w:rsidR="00A978E0" w:rsidRPr="001A5D36" w:rsidRDefault="00A978E0" w:rsidP="001A5D36">
            <w:pPr>
              <w:jc w:val="center"/>
              <w:rPr>
                <w:color w:val="000000"/>
              </w:rPr>
            </w:pPr>
            <w:r w:rsidRPr="001A5D36">
              <w:rPr>
                <w:color w:val="000000"/>
              </w:rPr>
              <w:t>0,0315</w:t>
            </w:r>
          </w:p>
        </w:tc>
        <w:tc>
          <w:tcPr>
            <w:tcW w:w="762" w:type="dxa"/>
            <w:hideMark/>
          </w:tcPr>
          <w:p w14:paraId="0F300ACA" w14:textId="77777777" w:rsidR="00A978E0" w:rsidRPr="001A5D36" w:rsidRDefault="00A978E0" w:rsidP="001A5D36">
            <w:pPr>
              <w:jc w:val="center"/>
              <w:rPr>
                <w:color w:val="000000"/>
              </w:rPr>
            </w:pPr>
            <w:r w:rsidRPr="001A5D36">
              <w:rPr>
                <w:color w:val="000000"/>
              </w:rPr>
              <w:t>0,063</w:t>
            </w:r>
          </w:p>
        </w:tc>
        <w:tc>
          <w:tcPr>
            <w:tcW w:w="1548" w:type="dxa"/>
            <w:hideMark/>
          </w:tcPr>
          <w:p w14:paraId="411A95B1" w14:textId="77777777" w:rsidR="00A978E0" w:rsidRPr="001A5D36" w:rsidRDefault="00A978E0" w:rsidP="001A5D36">
            <w:pPr>
              <w:rPr>
                <w:color w:val="000000"/>
              </w:rPr>
            </w:pPr>
            <w:r w:rsidRPr="001A5D36">
              <w:rPr>
                <w:color w:val="000000"/>
              </w:rPr>
              <w:t> </w:t>
            </w:r>
          </w:p>
        </w:tc>
        <w:tc>
          <w:tcPr>
            <w:tcW w:w="1391" w:type="dxa"/>
            <w:hideMark/>
          </w:tcPr>
          <w:p w14:paraId="33ED72E3" w14:textId="77777777" w:rsidR="00A978E0" w:rsidRPr="001A5D36" w:rsidRDefault="00A978E0" w:rsidP="001A5D36">
            <w:pPr>
              <w:rPr>
                <w:color w:val="000000"/>
              </w:rPr>
            </w:pPr>
            <w:r w:rsidRPr="001A5D36">
              <w:rPr>
                <w:color w:val="000000"/>
              </w:rPr>
              <w:t>Министерство лесного хозяйства и природопользования Республики Тыва</w:t>
            </w:r>
          </w:p>
        </w:tc>
        <w:tc>
          <w:tcPr>
            <w:tcW w:w="1302" w:type="dxa"/>
            <w:hideMark/>
          </w:tcPr>
          <w:p w14:paraId="375D3460" w14:textId="314D1C65" w:rsidR="00A978E0" w:rsidRPr="001A5D36" w:rsidRDefault="00A978E0" w:rsidP="001A5D36">
            <w:pPr>
              <w:rPr>
                <w:color w:val="000000"/>
              </w:rPr>
            </w:pPr>
            <w:r w:rsidRPr="001A5D36">
              <w:rPr>
                <w:color w:val="000000"/>
              </w:rPr>
              <w:t xml:space="preserve">федеральный проект </w:t>
            </w:r>
            <w:r w:rsidR="0054059B" w:rsidRPr="001A5D36">
              <w:rPr>
                <w:color w:val="000000"/>
              </w:rPr>
              <w:t>«</w:t>
            </w:r>
            <w:r w:rsidRPr="001A5D36">
              <w:rPr>
                <w:color w:val="000000"/>
              </w:rPr>
              <w:t>Экономика замкнутого цикла</w:t>
            </w:r>
            <w:r w:rsidR="0054059B" w:rsidRPr="001A5D36">
              <w:rPr>
                <w:color w:val="000000"/>
              </w:rPr>
              <w:t>»</w:t>
            </w:r>
          </w:p>
        </w:tc>
        <w:tc>
          <w:tcPr>
            <w:tcW w:w="1048" w:type="dxa"/>
            <w:hideMark/>
          </w:tcPr>
          <w:p w14:paraId="0DAF0C69" w14:textId="77777777" w:rsidR="00A978E0" w:rsidRPr="001A5D36" w:rsidRDefault="00A978E0" w:rsidP="001A5D36">
            <w:pPr>
              <w:rPr>
                <w:color w:val="000000"/>
              </w:rPr>
            </w:pPr>
            <w:r w:rsidRPr="001A5D36">
              <w:rPr>
                <w:color w:val="000000"/>
              </w:rPr>
              <w:t> </w:t>
            </w:r>
          </w:p>
        </w:tc>
      </w:tr>
      <w:tr w:rsidR="00482B98" w:rsidRPr="001A5D36" w14:paraId="00844F79" w14:textId="77777777" w:rsidTr="00024453">
        <w:trPr>
          <w:trHeight w:val="20"/>
          <w:jc w:val="center"/>
        </w:trPr>
        <w:tc>
          <w:tcPr>
            <w:tcW w:w="476" w:type="dxa"/>
            <w:hideMark/>
          </w:tcPr>
          <w:p w14:paraId="1E7B3F31" w14:textId="6F8A106B" w:rsidR="00A978E0" w:rsidRPr="001A5D36" w:rsidRDefault="00A978E0" w:rsidP="001A5D36">
            <w:pPr>
              <w:jc w:val="center"/>
              <w:rPr>
                <w:color w:val="000000"/>
              </w:rPr>
            </w:pPr>
            <w:r w:rsidRPr="001A5D36">
              <w:rPr>
                <w:color w:val="000000"/>
              </w:rPr>
              <w:lastRenderedPageBreak/>
              <w:t>10</w:t>
            </w:r>
            <w:r w:rsidR="00C94FFD">
              <w:rPr>
                <w:color w:val="000000"/>
              </w:rPr>
              <w:t>.</w:t>
            </w:r>
          </w:p>
        </w:tc>
        <w:tc>
          <w:tcPr>
            <w:tcW w:w="1737" w:type="dxa"/>
            <w:hideMark/>
          </w:tcPr>
          <w:p w14:paraId="7933F039" w14:textId="77777777" w:rsidR="00A978E0" w:rsidRPr="001A5D36" w:rsidRDefault="00A978E0" w:rsidP="001A5D36">
            <w:pPr>
              <w:rPr>
                <w:color w:val="000000"/>
              </w:rPr>
            </w:pPr>
            <w:r w:rsidRPr="001A5D36">
              <w:rPr>
                <w:color w:val="000000"/>
              </w:rPr>
              <w:t>Введены в промышленную эксплуатацию мощности по обработке твердых коммунальных отходов</w:t>
            </w:r>
          </w:p>
        </w:tc>
        <w:tc>
          <w:tcPr>
            <w:tcW w:w="709" w:type="dxa"/>
            <w:hideMark/>
          </w:tcPr>
          <w:p w14:paraId="5893A81A" w14:textId="77777777" w:rsidR="00A978E0" w:rsidRPr="001A5D36" w:rsidRDefault="00A978E0" w:rsidP="001A5D36">
            <w:pPr>
              <w:jc w:val="center"/>
              <w:rPr>
                <w:color w:val="000000"/>
              </w:rPr>
            </w:pPr>
            <w:r w:rsidRPr="001A5D36">
              <w:rPr>
                <w:color w:val="000000"/>
              </w:rPr>
              <w:t>млн. тонн в год</w:t>
            </w:r>
          </w:p>
        </w:tc>
        <w:tc>
          <w:tcPr>
            <w:tcW w:w="992" w:type="dxa"/>
            <w:hideMark/>
          </w:tcPr>
          <w:p w14:paraId="33A4CEC7" w14:textId="77777777" w:rsidR="00A978E0" w:rsidRPr="001A5D36" w:rsidRDefault="00A978E0" w:rsidP="001A5D36">
            <w:pPr>
              <w:jc w:val="center"/>
              <w:rPr>
                <w:color w:val="000000"/>
              </w:rPr>
            </w:pPr>
            <w:r w:rsidRPr="001A5D36">
              <w:rPr>
                <w:color w:val="000000"/>
              </w:rPr>
              <w:t>-</w:t>
            </w:r>
          </w:p>
        </w:tc>
        <w:tc>
          <w:tcPr>
            <w:tcW w:w="992" w:type="dxa"/>
            <w:hideMark/>
          </w:tcPr>
          <w:p w14:paraId="549D8042" w14:textId="77777777" w:rsidR="00A978E0" w:rsidRPr="001A5D36" w:rsidRDefault="00A978E0" w:rsidP="001A5D36">
            <w:pPr>
              <w:jc w:val="center"/>
              <w:rPr>
                <w:color w:val="000000"/>
              </w:rPr>
            </w:pPr>
            <w:r w:rsidRPr="001A5D36">
              <w:rPr>
                <w:color w:val="000000"/>
              </w:rPr>
              <w:t>-</w:t>
            </w:r>
          </w:p>
        </w:tc>
        <w:tc>
          <w:tcPr>
            <w:tcW w:w="774" w:type="dxa"/>
            <w:hideMark/>
          </w:tcPr>
          <w:p w14:paraId="394E4742" w14:textId="77777777" w:rsidR="00A978E0" w:rsidRPr="001A5D36" w:rsidRDefault="00A978E0" w:rsidP="001A5D36">
            <w:pPr>
              <w:jc w:val="center"/>
              <w:rPr>
                <w:color w:val="000000"/>
              </w:rPr>
            </w:pPr>
            <w:r w:rsidRPr="001A5D36">
              <w:rPr>
                <w:color w:val="000000"/>
              </w:rPr>
              <w:t>0</w:t>
            </w:r>
          </w:p>
        </w:tc>
        <w:tc>
          <w:tcPr>
            <w:tcW w:w="923" w:type="dxa"/>
            <w:hideMark/>
          </w:tcPr>
          <w:p w14:paraId="0B107C4E" w14:textId="77777777" w:rsidR="00A978E0" w:rsidRPr="001A5D36" w:rsidRDefault="00A978E0" w:rsidP="001A5D36">
            <w:pPr>
              <w:jc w:val="center"/>
              <w:rPr>
                <w:color w:val="000000"/>
              </w:rPr>
            </w:pPr>
            <w:r w:rsidRPr="001A5D36">
              <w:rPr>
                <w:color w:val="000000"/>
              </w:rPr>
              <w:t>0</w:t>
            </w:r>
          </w:p>
        </w:tc>
        <w:tc>
          <w:tcPr>
            <w:tcW w:w="923" w:type="dxa"/>
            <w:hideMark/>
          </w:tcPr>
          <w:p w14:paraId="127D8133" w14:textId="77777777" w:rsidR="00A978E0" w:rsidRPr="001A5D36" w:rsidRDefault="00A978E0" w:rsidP="001A5D36">
            <w:pPr>
              <w:jc w:val="center"/>
              <w:rPr>
                <w:color w:val="000000"/>
              </w:rPr>
            </w:pPr>
            <w:r w:rsidRPr="001A5D36">
              <w:rPr>
                <w:color w:val="000000"/>
              </w:rPr>
              <w:t>0</w:t>
            </w:r>
          </w:p>
        </w:tc>
        <w:tc>
          <w:tcPr>
            <w:tcW w:w="923" w:type="dxa"/>
            <w:hideMark/>
          </w:tcPr>
          <w:p w14:paraId="73D2323A" w14:textId="77777777" w:rsidR="00A978E0" w:rsidRPr="001A5D36" w:rsidRDefault="00A978E0" w:rsidP="001A5D36">
            <w:pPr>
              <w:jc w:val="center"/>
              <w:rPr>
                <w:color w:val="000000"/>
              </w:rPr>
            </w:pPr>
            <w:r w:rsidRPr="001A5D36">
              <w:rPr>
                <w:color w:val="000000"/>
              </w:rPr>
              <w:t>0</w:t>
            </w:r>
          </w:p>
        </w:tc>
        <w:tc>
          <w:tcPr>
            <w:tcW w:w="830" w:type="dxa"/>
            <w:hideMark/>
          </w:tcPr>
          <w:p w14:paraId="61DDDDD2" w14:textId="77777777" w:rsidR="00A978E0" w:rsidRPr="001A5D36" w:rsidRDefault="00A978E0" w:rsidP="001A5D36">
            <w:pPr>
              <w:jc w:val="center"/>
              <w:rPr>
                <w:color w:val="000000"/>
              </w:rPr>
            </w:pPr>
            <w:r w:rsidRPr="001A5D36">
              <w:rPr>
                <w:color w:val="000000"/>
              </w:rPr>
              <w:t>0,07</w:t>
            </w:r>
          </w:p>
        </w:tc>
        <w:tc>
          <w:tcPr>
            <w:tcW w:w="830" w:type="dxa"/>
            <w:hideMark/>
          </w:tcPr>
          <w:p w14:paraId="179399C8" w14:textId="77777777" w:rsidR="00A978E0" w:rsidRPr="001A5D36" w:rsidRDefault="00A978E0" w:rsidP="001A5D36">
            <w:pPr>
              <w:jc w:val="center"/>
              <w:rPr>
                <w:color w:val="000000"/>
              </w:rPr>
            </w:pPr>
            <w:r w:rsidRPr="001A5D36">
              <w:rPr>
                <w:color w:val="000000"/>
              </w:rPr>
              <w:t>0,07</w:t>
            </w:r>
          </w:p>
        </w:tc>
        <w:tc>
          <w:tcPr>
            <w:tcW w:w="762" w:type="dxa"/>
            <w:hideMark/>
          </w:tcPr>
          <w:p w14:paraId="147F54FE" w14:textId="77777777" w:rsidR="00A978E0" w:rsidRPr="001A5D36" w:rsidRDefault="00A978E0" w:rsidP="001A5D36">
            <w:pPr>
              <w:jc w:val="center"/>
              <w:rPr>
                <w:color w:val="000000"/>
              </w:rPr>
            </w:pPr>
            <w:r w:rsidRPr="001A5D36">
              <w:rPr>
                <w:color w:val="000000"/>
              </w:rPr>
              <w:t>0,14</w:t>
            </w:r>
          </w:p>
        </w:tc>
        <w:tc>
          <w:tcPr>
            <w:tcW w:w="1548" w:type="dxa"/>
            <w:hideMark/>
          </w:tcPr>
          <w:p w14:paraId="73EC44C0" w14:textId="77777777" w:rsidR="00A978E0" w:rsidRPr="001A5D36" w:rsidRDefault="00A978E0" w:rsidP="001A5D36">
            <w:pPr>
              <w:rPr>
                <w:color w:val="000000"/>
              </w:rPr>
            </w:pPr>
            <w:r w:rsidRPr="001A5D36">
              <w:rPr>
                <w:color w:val="000000"/>
              </w:rPr>
              <w:t> </w:t>
            </w:r>
          </w:p>
        </w:tc>
        <w:tc>
          <w:tcPr>
            <w:tcW w:w="1391" w:type="dxa"/>
            <w:hideMark/>
          </w:tcPr>
          <w:p w14:paraId="4A166798" w14:textId="77777777" w:rsidR="00A978E0" w:rsidRPr="001A5D36" w:rsidRDefault="00A978E0" w:rsidP="001A5D36">
            <w:pPr>
              <w:rPr>
                <w:color w:val="000000"/>
              </w:rPr>
            </w:pPr>
            <w:r w:rsidRPr="001A5D36">
              <w:rPr>
                <w:color w:val="000000"/>
              </w:rPr>
              <w:t>Министерство лесного хозяйства и природопользования Республики Тыва</w:t>
            </w:r>
          </w:p>
        </w:tc>
        <w:tc>
          <w:tcPr>
            <w:tcW w:w="1302" w:type="dxa"/>
            <w:hideMark/>
          </w:tcPr>
          <w:p w14:paraId="58911725" w14:textId="55CBE839" w:rsidR="00A978E0" w:rsidRPr="001A5D36" w:rsidRDefault="00A978E0" w:rsidP="001A5D36">
            <w:pPr>
              <w:rPr>
                <w:color w:val="000000"/>
              </w:rPr>
            </w:pPr>
            <w:r w:rsidRPr="001A5D36">
              <w:rPr>
                <w:color w:val="000000"/>
              </w:rPr>
              <w:t xml:space="preserve">федеральный проект </w:t>
            </w:r>
            <w:r w:rsidR="0054059B" w:rsidRPr="001A5D36">
              <w:rPr>
                <w:color w:val="000000"/>
              </w:rPr>
              <w:t>«</w:t>
            </w:r>
            <w:r w:rsidRPr="001A5D36">
              <w:rPr>
                <w:color w:val="000000"/>
              </w:rPr>
              <w:t>Экономика замкнутого цикла</w:t>
            </w:r>
            <w:r w:rsidR="0054059B" w:rsidRPr="001A5D36">
              <w:rPr>
                <w:color w:val="000000"/>
              </w:rPr>
              <w:t>»</w:t>
            </w:r>
          </w:p>
        </w:tc>
        <w:tc>
          <w:tcPr>
            <w:tcW w:w="1048" w:type="dxa"/>
            <w:hideMark/>
          </w:tcPr>
          <w:p w14:paraId="5131D9FB" w14:textId="77777777" w:rsidR="00A978E0" w:rsidRPr="001A5D36" w:rsidRDefault="00A978E0" w:rsidP="001A5D36">
            <w:pPr>
              <w:rPr>
                <w:color w:val="000000"/>
              </w:rPr>
            </w:pPr>
            <w:r w:rsidRPr="001A5D36">
              <w:rPr>
                <w:color w:val="000000"/>
              </w:rPr>
              <w:t> </w:t>
            </w:r>
          </w:p>
        </w:tc>
      </w:tr>
      <w:tr w:rsidR="00275B6A" w:rsidRPr="001A5D36" w14:paraId="48CFDBF6" w14:textId="77777777" w:rsidTr="00024453">
        <w:trPr>
          <w:trHeight w:val="20"/>
          <w:jc w:val="center"/>
        </w:trPr>
        <w:tc>
          <w:tcPr>
            <w:tcW w:w="476" w:type="dxa"/>
          </w:tcPr>
          <w:p w14:paraId="5E53698F" w14:textId="1EA4BE40" w:rsidR="00275B6A" w:rsidRPr="001A5D36" w:rsidRDefault="00275B6A" w:rsidP="001A5D36">
            <w:pPr>
              <w:jc w:val="center"/>
              <w:rPr>
                <w:color w:val="000000"/>
              </w:rPr>
            </w:pPr>
            <w:r w:rsidRPr="001A5D36">
              <w:rPr>
                <w:color w:val="000000"/>
              </w:rPr>
              <w:t>11</w:t>
            </w:r>
            <w:r w:rsidR="00C94FFD">
              <w:rPr>
                <w:color w:val="000000"/>
              </w:rPr>
              <w:t>.</w:t>
            </w:r>
          </w:p>
        </w:tc>
        <w:tc>
          <w:tcPr>
            <w:tcW w:w="1737" w:type="dxa"/>
          </w:tcPr>
          <w:p w14:paraId="41058B5C" w14:textId="724CD4C3" w:rsidR="00275B6A" w:rsidRPr="001A5D36" w:rsidRDefault="006F10D3" w:rsidP="001A5D36">
            <w:pPr>
              <w:autoSpaceDE w:val="0"/>
              <w:autoSpaceDN w:val="0"/>
              <w:adjustRightInd w:val="0"/>
              <w:rPr>
                <w:color w:val="000000"/>
              </w:rPr>
            </w:pPr>
            <w:r w:rsidRPr="001A5D36">
              <w:rPr>
                <w:color w:val="000000"/>
              </w:rPr>
              <w:t>Целевое использование субсидии</w:t>
            </w:r>
          </w:p>
        </w:tc>
        <w:tc>
          <w:tcPr>
            <w:tcW w:w="709" w:type="dxa"/>
          </w:tcPr>
          <w:p w14:paraId="0CC01E4B" w14:textId="0B2F6D77" w:rsidR="00275B6A" w:rsidRPr="001A5D36" w:rsidRDefault="00275B6A" w:rsidP="001A5D36">
            <w:pPr>
              <w:jc w:val="center"/>
              <w:rPr>
                <w:color w:val="000000"/>
              </w:rPr>
            </w:pPr>
            <w:r w:rsidRPr="001A5D36">
              <w:rPr>
                <w:color w:val="000000"/>
              </w:rPr>
              <w:t>процентов</w:t>
            </w:r>
          </w:p>
        </w:tc>
        <w:tc>
          <w:tcPr>
            <w:tcW w:w="992" w:type="dxa"/>
          </w:tcPr>
          <w:p w14:paraId="4156DCDE" w14:textId="77770122" w:rsidR="00275B6A" w:rsidRPr="001A5D36" w:rsidRDefault="00275B6A" w:rsidP="001A5D36">
            <w:pPr>
              <w:jc w:val="center"/>
              <w:rPr>
                <w:color w:val="000000"/>
              </w:rPr>
            </w:pPr>
            <w:r w:rsidRPr="001A5D36">
              <w:rPr>
                <w:color w:val="000000"/>
              </w:rPr>
              <w:t>-</w:t>
            </w:r>
          </w:p>
        </w:tc>
        <w:tc>
          <w:tcPr>
            <w:tcW w:w="992" w:type="dxa"/>
          </w:tcPr>
          <w:p w14:paraId="3C63FE46" w14:textId="2B73727C" w:rsidR="00275B6A" w:rsidRPr="001A5D36" w:rsidRDefault="00275B6A" w:rsidP="001A5D36">
            <w:pPr>
              <w:jc w:val="center"/>
              <w:rPr>
                <w:color w:val="000000"/>
              </w:rPr>
            </w:pPr>
            <w:r w:rsidRPr="001A5D36">
              <w:rPr>
                <w:color w:val="000000"/>
              </w:rPr>
              <w:t>-</w:t>
            </w:r>
          </w:p>
        </w:tc>
        <w:tc>
          <w:tcPr>
            <w:tcW w:w="774" w:type="dxa"/>
          </w:tcPr>
          <w:p w14:paraId="631EA429" w14:textId="44A372D7" w:rsidR="00275B6A" w:rsidRPr="001A5D36" w:rsidRDefault="00275B6A" w:rsidP="001A5D36">
            <w:pPr>
              <w:jc w:val="center"/>
              <w:rPr>
                <w:color w:val="000000"/>
              </w:rPr>
            </w:pPr>
            <w:r w:rsidRPr="001A5D36">
              <w:rPr>
                <w:color w:val="000000"/>
              </w:rPr>
              <w:t>100</w:t>
            </w:r>
          </w:p>
        </w:tc>
        <w:tc>
          <w:tcPr>
            <w:tcW w:w="923" w:type="dxa"/>
          </w:tcPr>
          <w:p w14:paraId="298CA5D8" w14:textId="4E5ABED4" w:rsidR="00275B6A" w:rsidRPr="001A5D36" w:rsidRDefault="00B72DD1" w:rsidP="001A5D36">
            <w:pPr>
              <w:jc w:val="center"/>
              <w:rPr>
                <w:color w:val="000000"/>
              </w:rPr>
            </w:pPr>
            <w:r w:rsidRPr="001A5D36">
              <w:rPr>
                <w:color w:val="000000"/>
              </w:rPr>
              <w:t>0</w:t>
            </w:r>
          </w:p>
        </w:tc>
        <w:tc>
          <w:tcPr>
            <w:tcW w:w="923" w:type="dxa"/>
          </w:tcPr>
          <w:p w14:paraId="13C306FE" w14:textId="0A57AD2D" w:rsidR="00275B6A" w:rsidRPr="001A5D36" w:rsidRDefault="00B72DD1" w:rsidP="001A5D36">
            <w:pPr>
              <w:jc w:val="center"/>
              <w:rPr>
                <w:color w:val="000000"/>
              </w:rPr>
            </w:pPr>
            <w:r w:rsidRPr="001A5D36">
              <w:rPr>
                <w:color w:val="000000"/>
              </w:rPr>
              <w:t>0</w:t>
            </w:r>
          </w:p>
        </w:tc>
        <w:tc>
          <w:tcPr>
            <w:tcW w:w="923" w:type="dxa"/>
          </w:tcPr>
          <w:p w14:paraId="3BF0089A" w14:textId="609B48E0" w:rsidR="00275B6A" w:rsidRPr="001A5D36" w:rsidRDefault="00B72DD1" w:rsidP="001A5D36">
            <w:pPr>
              <w:jc w:val="center"/>
              <w:rPr>
                <w:color w:val="000000"/>
              </w:rPr>
            </w:pPr>
            <w:r w:rsidRPr="001A5D36">
              <w:rPr>
                <w:color w:val="000000"/>
              </w:rPr>
              <w:t>0</w:t>
            </w:r>
          </w:p>
        </w:tc>
        <w:tc>
          <w:tcPr>
            <w:tcW w:w="830" w:type="dxa"/>
          </w:tcPr>
          <w:p w14:paraId="0286DCFB" w14:textId="404795B0" w:rsidR="00275B6A" w:rsidRPr="001A5D36" w:rsidRDefault="00B72DD1" w:rsidP="001A5D36">
            <w:pPr>
              <w:jc w:val="center"/>
              <w:rPr>
                <w:color w:val="000000"/>
              </w:rPr>
            </w:pPr>
            <w:r w:rsidRPr="001A5D36">
              <w:rPr>
                <w:color w:val="000000"/>
              </w:rPr>
              <w:t>0</w:t>
            </w:r>
          </w:p>
        </w:tc>
        <w:tc>
          <w:tcPr>
            <w:tcW w:w="830" w:type="dxa"/>
          </w:tcPr>
          <w:p w14:paraId="0AD84548" w14:textId="15465263" w:rsidR="00275B6A" w:rsidRPr="001A5D36" w:rsidRDefault="00B72DD1" w:rsidP="001A5D36">
            <w:pPr>
              <w:jc w:val="center"/>
              <w:rPr>
                <w:color w:val="000000"/>
              </w:rPr>
            </w:pPr>
            <w:r w:rsidRPr="001A5D36">
              <w:rPr>
                <w:color w:val="000000"/>
              </w:rPr>
              <w:t>0</w:t>
            </w:r>
          </w:p>
        </w:tc>
        <w:tc>
          <w:tcPr>
            <w:tcW w:w="762" w:type="dxa"/>
          </w:tcPr>
          <w:p w14:paraId="25E68233" w14:textId="45D36473" w:rsidR="00275B6A" w:rsidRPr="001A5D36" w:rsidRDefault="00B72DD1" w:rsidP="001A5D36">
            <w:pPr>
              <w:jc w:val="center"/>
              <w:rPr>
                <w:color w:val="000000"/>
              </w:rPr>
            </w:pPr>
            <w:r w:rsidRPr="001A5D36">
              <w:rPr>
                <w:color w:val="000000"/>
              </w:rPr>
              <w:t>0</w:t>
            </w:r>
          </w:p>
        </w:tc>
        <w:tc>
          <w:tcPr>
            <w:tcW w:w="1548" w:type="dxa"/>
          </w:tcPr>
          <w:p w14:paraId="171D9AFD" w14:textId="5E052E68" w:rsidR="00094D86" w:rsidRPr="001A5D36" w:rsidRDefault="00DC122E" w:rsidP="001A5D36">
            <w:pPr>
              <w:rPr>
                <w:color w:val="000000"/>
              </w:rPr>
            </w:pPr>
            <w:r w:rsidRPr="001A5D36">
              <w:t>протокол заседания Правления Службы по тарифам Республики Тыва</w:t>
            </w:r>
          </w:p>
        </w:tc>
        <w:tc>
          <w:tcPr>
            <w:tcW w:w="1391" w:type="dxa"/>
          </w:tcPr>
          <w:p w14:paraId="65CF968A" w14:textId="22E5930D" w:rsidR="00275B6A" w:rsidRPr="001A5D36" w:rsidRDefault="00275B6A" w:rsidP="001A5D36">
            <w:pPr>
              <w:rPr>
                <w:color w:val="000000"/>
              </w:rPr>
            </w:pPr>
            <w:r w:rsidRPr="001A5D36">
              <w:rPr>
                <w:color w:val="000000"/>
              </w:rPr>
              <w:t>Министерство лесного хозяйства и природопользования Республики Тыва</w:t>
            </w:r>
          </w:p>
        </w:tc>
        <w:tc>
          <w:tcPr>
            <w:tcW w:w="1302" w:type="dxa"/>
          </w:tcPr>
          <w:p w14:paraId="67CF1E49" w14:textId="77777777" w:rsidR="00275B6A" w:rsidRPr="001A5D36" w:rsidRDefault="00275B6A" w:rsidP="001A5D36">
            <w:pPr>
              <w:rPr>
                <w:color w:val="000000"/>
              </w:rPr>
            </w:pPr>
          </w:p>
        </w:tc>
        <w:tc>
          <w:tcPr>
            <w:tcW w:w="1048" w:type="dxa"/>
          </w:tcPr>
          <w:p w14:paraId="0FC9B921" w14:textId="77777777" w:rsidR="00275B6A" w:rsidRPr="001A5D36" w:rsidRDefault="00275B6A" w:rsidP="001A5D36">
            <w:pPr>
              <w:rPr>
                <w:color w:val="000000"/>
              </w:rPr>
            </w:pPr>
          </w:p>
        </w:tc>
      </w:tr>
    </w:tbl>
    <w:p w14:paraId="19089653" w14:textId="373DCECE" w:rsidR="00C94FFD" w:rsidRDefault="00C94FFD" w:rsidP="00A06344">
      <w:pPr>
        <w:pStyle w:val="ConsPlusNormal"/>
        <w:jc w:val="right"/>
        <w:outlineLvl w:val="1"/>
        <w:rPr>
          <w:sz w:val="24"/>
          <w:szCs w:val="24"/>
        </w:rPr>
      </w:pPr>
      <w:r>
        <w:rPr>
          <w:sz w:val="24"/>
          <w:szCs w:val="24"/>
        </w:rPr>
        <w:br w:type="page"/>
      </w:r>
    </w:p>
    <w:p w14:paraId="3BDE3F19" w14:textId="72007993" w:rsidR="00A06344" w:rsidRPr="00C94FFD" w:rsidRDefault="00A06344" w:rsidP="00C94FFD">
      <w:pPr>
        <w:pStyle w:val="ConsPlusNormal"/>
        <w:ind w:left="11057"/>
        <w:jc w:val="center"/>
        <w:outlineLvl w:val="1"/>
      </w:pPr>
      <w:r w:rsidRPr="00C94FFD">
        <w:lastRenderedPageBreak/>
        <w:t xml:space="preserve">Приложение </w:t>
      </w:r>
      <w:r w:rsidR="00A74ACB" w:rsidRPr="00C94FFD">
        <w:t>№</w:t>
      </w:r>
      <w:r w:rsidRPr="00C94FFD">
        <w:t xml:space="preserve"> 2</w:t>
      </w:r>
    </w:p>
    <w:p w14:paraId="58278882" w14:textId="77777777" w:rsidR="00A06344" w:rsidRPr="00C94FFD" w:rsidRDefault="00A06344" w:rsidP="00C94FFD">
      <w:pPr>
        <w:pStyle w:val="ConsPlusNormal"/>
        <w:ind w:left="11057"/>
        <w:jc w:val="center"/>
      </w:pPr>
      <w:r w:rsidRPr="00C94FFD">
        <w:t>к государственной программе</w:t>
      </w:r>
    </w:p>
    <w:p w14:paraId="7FACC8AD" w14:textId="70AF9B86" w:rsidR="00A06344" w:rsidRPr="00C94FFD" w:rsidRDefault="00A06344" w:rsidP="00C94FFD">
      <w:pPr>
        <w:pStyle w:val="ConsPlusNormal"/>
        <w:ind w:left="11057"/>
        <w:jc w:val="center"/>
      </w:pPr>
      <w:r w:rsidRPr="00C94FFD">
        <w:t xml:space="preserve">Республики Тыва </w:t>
      </w:r>
      <w:r w:rsidR="007A56DA" w:rsidRPr="00C94FFD">
        <w:t>«</w:t>
      </w:r>
      <w:r w:rsidRPr="00C94FFD">
        <w:t>Воспроизводство и</w:t>
      </w:r>
    </w:p>
    <w:p w14:paraId="229B92CE" w14:textId="77777777" w:rsidR="00A06344" w:rsidRPr="00C94FFD" w:rsidRDefault="00A06344" w:rsidP="00C94FFD">
      <w:pPr>
        <w:pStyle w:val="ConsPlusNormal"/>
        <w:ind w:left="11057"/>
        <w:jc w:val="center"/>
      </w:pPr>
      <w:r w:rsidRPr="00C94FFD">
        <w:t>использование природных ресурсов</w:t>
      </w:r>
    </w:p>
    <w:p w14:paraId="455BA959" w14:textId="5789731B" w:rsidR="00A06344" w:rsidRPr="00C94FFD" w:rsidRDefault="00A06344" w:rsidP="00C94FFD">
      <w:pPr>
        <w:pStyle w:val="ConsPlusNormal"/>
        <w:ind w:left="11057"/>
        <w:jc w:val="center"/>
      </w:pPr>
      <w:r w:rsidRPr="00C94FFD">
        <w:t>Республики Тыва</w:t>
      </w:r>
      <w:r w:rsidR="007A56DA" w:rsidRPr="00C94FFD">
        <w:t>»</w:t>
      </w:r>
    </w:p>
    <w:p w14:paraId="687CA43B" w14:textId="77777777" w:rsidR="00A06344" w:rsidRDefault="00A06344" w:rsidP="00C94FFD">
      <w:pPr>
        <w:pStyle w:val="ConsPlusNormal"/>
        <w:ind w:left="11057"/>
        <w:jc w:val="center"/>
      </w:pPr>
    </w:p>
    <w:p w14:paraId="493E6558" w14:textId="77777777" w:rsidR="000C6314" w:rsidRPr="00C94FFD" w:rsidRDefault="000C6314" w:rsidP="00C94FFD">
      <w:pPr>
        <w:pStyle w:val="ConsPlusNormal"/>
        <w:ind w:left="11057"/>
        <w:jc w:val="center"/>
      </w:pPr>
    </w:p>
    <w:p w14:paraId="10B550AA" w14:textId="77777777" w:rsidR="00A06344" w:rsidRPr="00C31D5A" w:rsidRDefault="00A06344" w:rsidP="00C94FFD">
      <w:pPr>
        <w:pStyle w:val="ConsPlusTitle"/>
        <w:jc w:val="center"/>
        <w:rPr>
          <w:b w:val="0"/>
          <w:sz w:val="28"/>
          <w:szCs w:val="28"/>
        </w:rPr>
      </w:pPr>
      <w:bookmarkStart w:id="1" w:name="P1099"/>
      <w:bookmarkEnd w:id="1"/>
      <w:r w:rsidRPr="00C31D5A">
        <w:rPr>
          <w:b w:val="0"/>
          <w:sz w:val="28"/>
          <w:szCs w:val="28"/>
        </w:rPr>
        <w:t>ПРОКСИ-ПОКАЗАТЕЛИ</w:t>
      </w:r>
    </w:p>
    <w:p w14:paraId="1F150C8E" w14:textId="77777777" w:rsidR="000C6314" w:rsidRDefault="00C31D5A" w:rsidP="00C94FFD">
      <w:pPr>
        <w:pStyle w:val="ConsPlusTitle"/>
        <w:jc w:val="center"/>
        <w:rPr>
          <w:b w:val="0"/>
          <w:sz w:val="28"/>
          <w:szCs w:val="28"/>
        </w:rPr>
      </w:pPr>
      <w:r>
        <w:rPr>
          <w:b w:val="0"/>
          <w:sz w:val="28"/>
          <w:szCs w:val="28"/>
        </w:rPr>
        <w:t>подпрограммы «О</w:t>
      </w:r>
      <w:r w:rsidRPr="00C31D5A">
        <w:rPr>
          <w:b w:val="0"/>
          <w:sz w:val="28"/>
          <w:szCs w:val="28"/>
        </w:rPr>
        <w:t>храна и воспроизводство объектов животного</w:t>
      </w:r>
      <w:r w:rsidR="000C6314">
        <w:rPr>
          <w:b w:val="0"/>
          <w:sz w:val="28"/>
          <w:szCs w:val="28"/>
        </w:rPr>
        <w:t xml:space="preserve"> </w:t>
      </w:r>
      <w:r w:rsidR="00EF0224">
        <w:rPr>
          <w:b w:val="0"/>
          <w:sz w:val="28"/>
          <w:szCs w:val="28"/>
        </w:rPr>
        <w:t xml:space="preserve">мира </w:t>
      </w:r>
    </w:p>
    <w:p w14:paraId="566C2533" w14:textId="77777777" w:rsidR="000C6314" w:rsidRDefault="00EF0224" w:rsidP="00C94FFD">
      <w:pPr>
        <w:pStyle w:val="ConsPlusTitle"/>
        <w:jc w:val="center"/>
        <w:rPr>
          <w:b w:val="0"/>
          <w:sz w:val="28"/>
          <w:szCs w:val="28"/>
        </w:rPr>
      </w:pPr>
      <w:r>
        <w:rPr>
          <w:b w:val="0"/>
          <w:sz w:val="28"/>
          <w:szCs w:val="28"/>
        </w:rPr>
        <w:t>в Республике Т</w:t>
      </w:r>
      <w:r w:rsidR="00C31D5A" w:rsidRPr="00C31D5A">
        <w:rPr>
          <w:b w:val="0"/>
          <w:sz w:val="28"/>
          <w:szCs w:val="28"/>
        </w:rPr>
        <w:t>ыва» государственной программы</w:t>
      </w:r>
      <w:r w:rsidR="000C6314">
        <w:rPr>
          <w:b w:val="0"/>
          <w:sz w:val="28"/>
          <w:szCs w:val="28"/>
        </w:rPr>
        <w:t xml:space="preserve"> </w:t>
      </w:r>
      <w:r>
        <w:rPr>
          <w:b w:val="0"/>
          <w:sz w:val="28"/>
          <w:szCs w:val="28"/>
        </w:rPr>
        <w:t>«В</w:t>
      </w:r>
      <w:r w:rsidR="00C31D5A" w:rsidRPr="00C31D5A">
        <w:rPr>
          <w:b w:val="0"/>
          <w:sz w:val="28"/>
          <w:szCs w:val="28"/>
        </w:rPr>
        <w:t xml:space="preserve">оспроизводство </w:t>
      </w:r>
    </w:p>
    <w:p w14:paraId="7E70E6EE" w14:textId="1062CD99" w:rsidR="00A06344" w:rsidRPr="00C31D5A" w:rsidRDefault="00C31D5A" w:rsidP="00C94FFD">
      <w:pPr>
        <w:pStyle w:val="ConsPlusTitle"/>
        <w:jc w:val="center"/>
        <w:rPr>
          <w:b w:val="0"/>
          <w:sz w:val="28"/>
          <w:szCs w:val="28"/>
        </w:rPr>
      </w:pPr>
      <w:r w:rsidRPr="00C31D5A">
        <w:rPr>
          <w:b w:val="0"/>
          <w:sz w:val="28"/>
          <w:szCs w:val="28"/>
        </w:rPr>
        <w:t>и использование природных ресурсов</w:t>
      </w:r>
      <w:r w:rsidR="000C6314">
        <w:rPr>
          <w:b w:val="0"/>
          <w:sz w:val="28"/>
          <w:szCs w:val="28"/>
        </w:rPr>
        <w:t xml:space="preserve"> </w:t>
      </w:r>
      <w:r w:rsidR="00EF0224">
        <w:rPr>
          <w:b w:val="0"/>
          <w:sz w:val="28"/>
          <w:szCs w:val="28"/>
        </w:rPr>
        <w:t>Республики Т</w:t>
      </w:r>
      <w:r w:rsidRPr="00C31D5A">
        <w:rPr>
          <w:b w:val="0"/>
          <w:sz w:val="28"/>
          <w:szCs w:val="28"/>
        </w:rPr>
        <w:t>ыва»</w:t>
      </w:r>
    </w:p>
    <w:p w14:paraId="4C583897" w14:textId="77777777" w:rsidR="00A06344" w:rsidRPr="00C94FFD" w:rsidRDefault="00A06344" w:rsidP="00C94FFD">
      <w:pPr>
        <w:pStyle w:val="ConsPlusNormal"/>
        <w:spacing w:after="1"/>
        <w:jc w:val="center"/>
      </w:pPr>
    </w:p>
    <w:tbl>
      <w:tblPr>
        <w:tblStyle w:val="ab"/>
        <w:tblW w:w="16160" w:type="dxa"/>
        <w:jc w:val="center"/>
        <w:tblLayout w:type="fixed"/>
        <w:tblCellMar>
          <w:left w:w="57" w:type="dxa"/>
          <w:right w:w="57" w:type="dxa"/>
        </w:tblCellMar>
        <w:tblLook w:val="0480" w:firstRow="0" w:lastRow="0" w:firstColumn="1" w:lastColumn="0" w:noHBand="0" w:noVBand="1"/>
      </w:tblPr>
      <w:tblGrid>
        <w:gridCol w:w="608"/>
        <w:gridCol w:w="2739"/>
        <w:gridCol w:w="1559"/>
        <w:gridCol w:w="1058"/>
        <w:gridCol w:w="1068"/>
        <w:gridCol w:w="1134"/>
        <w:gridCol w:w="567"/>
        <w:gridCol w:w="709"/>
        <w:gridCol w:w="709"/>
        <w:gridCol w:w="709"/>
        <w:gridCol w:w="708"/>
        <w:gridCol w:w="709"/>
        <w:gridCol w:w="709"/>
        <w:gridCol w:w="850"/>
        <w:gridCol w:w="2324"/>
      </w:tblGrid>
      <w:tr w:rsidR="00EF0224" w:rsidRPr="00C92C66" w14:paraId="4D46C445" w14:textId="77777777" w:rsidTr="00B83734">
        <w:trPr>
          <w:jc w:val="center"/>
        </w:trPr>
        <w:tc>
          <w:tcPr>
            <w:tcW w:w="608" w:type="dxa"/>
            <w:vMerge w:val="restart"/>
          </w:tcPr>
          <w:p w14:paraId="38FED133" w14:textId="03A7DEDC" w:rsidR="00A06344" w:rsidRPr="00C92C66" w:rsidRDefault="001A5141" w:rsidP="000C6314">
            <w:pPr>
              <w:pStyle w:val="ConsPlusNormal"/>
              <w:jc w:val="center"/>
              <w:rPr>
                <w:sz w:val="24"/>
                <w:szCs w:val="24"/>
              </w:rPr>
            </w:pPr>
            <w:r w:rsidRPr="00C92C66">
              <w:rPr>
                <w:sz w:val="24"/>
                <w:szCs w:val="24"/>
              </w:rPr>
              <w:t>№</w:t>
            </w:r>
          </w:p>
          <w:p w14:paraId="22AC6F1D" w14:textId="77777777" w:rsidR="00A06344" w:rsidRPr="00C92C66" w:rsidRDefault="00A06344" w:rsidP="000C6314">
            <w:pPr>
              <w:pStyle w:val="ConsPlusNormal"/>
              <w:jc w:val="center"/>
              <w:rPr>
                <w:sz w:val="24"/>
                <w:szCs w:val="24"/>
              </w:rPr>
            </w:pPr>
            <w:r w:rsidRPr="00C92C66">
              <w:rPr>
                <w:sz w:val="24"/>
                <w:szCs w:val="24"/>
              </w:rPr>
              <w:t>п/п</w:t>
            </w:r>
          </w:p>
        </w:tc>
        <w:tc>
          <w:tcPr>
            <w:tcW w:w="2739" w:type="dxa"/>
            <w:vMerge w:val="restart"/>
          </w:tcPr>
          <w:p w14:paraId="4C2F805B" w14:textId="77777777" w:rsidR="00A06344" w:rsidRPr="00C92C66" w:rsidRDefault="00A06344" w:rsidP="00E52B71">
            <w:pPr>
              <w:pStyle w:val="ConsPlusNormal"/>
              <w:jc w:val="center"/>
              <w:rPr>
                <w:sz w:val="24"/>
                <w:szCs w:val="24"/>
              </w:rPr>
            </w:pPr>
            <w:r w:rsidRPr="00C92C66">
              <w:rPr>
                <w:sz w:val="24"/>
                <w:szCs w:val="24"/>
              </w:rPr>
              <w:t>Наименование показателя</w:t>
            </w:r>
          </w:p>
        </w:tc>
        <w:tc>
          <w:tcPr>
            <w:tcW w:w="1559" w:type="dxa"/>
            <w:vMerge w:val="restart"/>
          </w:tcPr>
          <w:p w14:paraId="555BEE36" w14:textId="77777777" w:rsidR="00A06344" w:rsidRPr="00C92C66" w:rsidRDefault="00A06344" w:rsidP="00E52B71">
            <w:pPr>
              <w:pStyle w:val="ConsPlusNormal"/>
              <w:jc w:val="center"/>
              <w:rPr>
                <w:sz w:val="24"/>
                <w:szCs w:val="24"/>
              </w:rPr>
            </w:pPr>
            <w:r w:rsidRPr="00C92C66">
              <w:rPr>
                <w:sz w:val="24"/>
                <w:szCs w:val="24"/>
              </w:rPr>
              <w:t>Признак возрастания/ убывания</w:t>
            </w:r>
          </w:p>
        </w:tc>
        <w:tc>
          <w:tcPr>
            <w:tcW w:w="1058" w:type="dxa"/>
            <w:vMerge w:val="restart"/>
          </w:tcPr>
          <w:p w14:paraId="42CE6E93" w14:textId="77777777" w:rsidR="00A06344" w:rsidRPr="00C92C66" w:rsidRDefault="00A06344" w:rsidP="00E52B71">
            <w:pPr>
              <w:pStyle w:val="ConsPlusNormal"/>
              <w:jc w:val="center"/>
              <w:rPr>
                <w:sz w:val="24"/>
                <w:szCs w:val="24"/>
              </w:rPr>
            </w:pPr>
            <w:r w:rsidRPr="00C92C66">
              <w:rPr>
                <w:sz w:val="24"/>
                <w:szCs w:val="24"/>
              </w:rPr>
              <w:t xml:space="preserve">Единица измерения (по </w:t>
            </w:r>
            <w:hyperlink r:id="rId29">
              <w:r w:rsidRPr="00C92C66">
                <w:rPr>
                  <w:sz w:val="24"/>
                  <w:szCs w:val="24"/>
                </w:rPr>
                <w:t>ОКЕИ</w:t>
              </w:r>
            </w:hyperlink>
            <w:r w:rsidRPr="00C92C66">
              <w:rPr>
                <w:sz w:val="24"/>
                <w:szCs w:val="24"/>
              </w:rPr>
              <w:t>)</w:t>
            </w:r>
          </w:p>
        </w:tc>
        <w:tc>
          <w:tcPr>
            <w:tcW w:w="2202" w:type="dxa"/>
            <w:gridSpan w:val="2"/>
          </w:tcPr>
          <w:p w14:paraId="0474D8E5" w14:textId="77777777" w:rsidR="00A06344" w:rsidRPr="00C92C66" w:rsidRDefault="00A06344" w:rsidP="00E52B71">
            <w:pPr>
              <w:pStyle w:val="ConsPlusNormal"/>
              <w:jc w:val="center"/>
              <w:rPr>
                <w:sz w:val="24"/>
                <w:szCs w:val="24"/>
              </w:rPr>
            </w:pPr>
            <w:r w:rsidRPr="00C92C66">
              <w:rPr>
                <w:sz w:val="24"/>
                <w:szCs w:val="24"/>
              </w:rPr>
              <w:t>Базовое значение</w:t>
            </w:r>
          </w:p>
        </w:tc>
        <w:tc>
          <w:tcPr>
            <w:tcW w:w="5670" w:type="dxa"/>
            <w:gridSpan w:val="8"/>
          </w:tcPr>
          <w:p w14:paraId="11B1745A" w14:textId="77777777" w:rsidR="00A06344" w:rsidRPr="00C92C66" w:rsidRDefault="00A06344" w:rsidP="00E52B71">
            <w:pPr>
              <w:pStyle w:val="ConsPlusNormal"/>
              <w:jc w:val="center"/>
              <w:rPr>
                <w:sz w:val="24"/>
                <w:szCs w:val="24"/>
              </w:rPr>
            </w:pPr>
            <w:r w:rsidRPr="00C92C66">
              <w:rPr>
                <w:sz w:val="24"/>
                <w:szCs w:val="24"/>
              </w:rPr>
              <w:t>Значение показателя по кварталам</w:t>
            </w:r>
          </w:p>
        </w:tc>
        <w:tc>
          <w:tcPr>
            <w:tcW w:w="2324" w:type="dxa"/>
            <w:vMerge w:val="restart"/>
          </w:tcPr>
          <w:p w14:paraId="5FC96C26" w14:textId="77777777" w:rsidR="00A06344" w:rsidRPr="00C92C66" w:rsidRDefault="00A06344" w:rsidP="00E52B71">
            <w:pPr>
              <w:pStyle w:val="ConsPlusNormal"/>
              <w:jc w:val="center"/>
              <w:rPr>
                <w:sz w:val="24"/>
                <w:szCs w:val="24"/>
              </w:rPr>
            </w:pPr>
            <w:r w:rsidRPr="00C92C66">
              <w:rPr>
                <w:sz w:val="24"/>
                <w:szCs w:val="24"/>
              </w:rPr>
              <w:t>Ответственный за достижение показателя</w:t>
            </w:r>
          </w:p>
        </w:tc>
      </w:tr>
      <w:tr w:rsidR="00C92C66" w:rsidRPr="00C92C66" w14:paraId="531FD4B6" w14:textId="77777777" w:rsidTr="00B83734">
        <w:trPr>
          <w:jc w:val="center"/>
        </w:trPr>
        <w:tc>
          <w:tcPr>
            <w:tcW w:w="608" w:type="dxa"/>
            <w:vMerge/>
          </w:tcPr>
          <w:p w14:paraId="2EE47C6F" w14:textId="77777777" w:rsidR="00A06344" w:rsidRPr="00C92C66" w:rsidRDefault="00A06344" w:rsidP="000C6314">
            <w:pPr>
              <w:pStyle w:val="ConsPlusNormal"/>
              <w:jc w:val="center"/>
              <w:rPr>
                <w:sz w:val="24"/>
                <w:szCs w:val="24"/>
              </w:rPr>
            </w:pPr>
          </w:p>
        </w:tc>
        <w:tc>
          <w:tcPr>
            <w:tcW w:w="2739" w:type="dxa"/>
            <w:vMerge/>
          </w:tcPr>
          <w:p w14:paraId="0E868159" w14:textId="77777777" w:rsidR="00A06344" w:rsidRPr="00C92C66" w:rsidRDefault="00A06344" w:rsidP="00E52B71">
            <w:pPr>
              <w:pStyle w:val="ConsPlusNormal"/>
              <w:rPr>
                <w:sz w:val="24"/>
                <w:szCs w:val="24"/>
              </w:rPr>
            </w:pPr>
          </w:p>
        </w:tc>
        <w:tc>
          <w:tcPr>
            <w:tcW w:w="1559" w:type="dxa"/>
            <w:vMerge/>
          </w:tcPr>
          <w:p w14:paraId="591CF0B2" w14:textId="77777777" w:rsidR="00A06344" w:rsidRPr="00C92C66" w:rsidRDefault="00A06344" w:rsidP="00E52B71">
            <w:pPr>
              <w:pStyle w:val="ConsPlusNormal"/>
              <w:rPr>
                <w:sz w:val="24"/>
                <w:szCs w:val="24"/>
              </w:rPr>
            </w:pPr>
          </w:p>
        </w:tc>
        <w:tc>
          <w:tcPr>
            <w:tcW w:w="1058" w:type="dxa"/>
            <w:vMerge/>
          </w:tcPr>
          <w:p w14:paraId="464AD3CD" w14:textId="77777777" w:rsidR="00A06344" w:rsidRPr="00C92C66" w:rsidRDefault="00A06344" w:rsidP="00E52B71">
            <w:pPr>
              <w:pStyle w:val="ConsPlusNormal"/>
              <w:rPr>
                <w:sz w:val="24"/>
                <w:szCs w:val="24"/>
              </w:rPr>
            </w:pPr>
          </w:p>
        </w:tc>
        <w:tc>
          <w:tcPr>
            <w:tcW w:w="1068" w:type="dxa"/>
          </w:tcPr>
          <w:p w14:paraId="3FAC31F8" w14:textId="77777777" w:rsidR="00A06344" w:rsidRPr="00C92C66" w:rsidRDefault="00A06344" w:rsidP="00E52B71">
            <w:pPr>
              <w:pStyle w:val="ConsPlusNormal"/>
              <w:jc w:val="center"/>
              <w:rPr>
                <w:sz w:val="24"/>
                <w:szCs w:val="24"/>
              </w:rPr>
            </w:pPr>
            <w:r w:rsidRPr="00C92C66">
              <w:rPr>
                <w:sz w:val="24"/>
                <w:szCs w:val="24"/>
              </w:rPr>
              <w:t>значение</w:t>
            </w:r>
          </w:p>
        </w:tc>
        <w:tc>
          <w:tcPr>
            <w:tcW w:w="1134" w:type="dxa"/>
          </w:tcPr>
          <w:p w14:paraId="4C05D068" w14:textId="77777777" w:rsidR="00A06344" w:rsidRPr="00C92C66" w:rsidRDefault="00A06344" w:rsidP="00E52B71">
            <w:pPr>
              <w:pStyle w:val="ConsPlusNormal"/>
              <w:jc w:val="center"/>
              <w:rPr>
                <w:sz w:val="24"/>
                <w:szCs w:val="24"/>
              </w:rPr>
            </w:pPr>
            <w:r w:rsidRPr="00C92C66">
              <w:rPr>
                <w:sz w:val="24"/>
                <w:szCs w:val="24"/>
              </w:rPr>
              <w:t>год</w:t>
            </w:r>
          </w:p>
        </w:tc>
        <w:tc>
          <w:tcPr>
            <w:tcW w:w="567" w:type="dxa"/>
          </w:tcPr>
          <w:p w14:paraId="16191367" w14:textId="77777777" w:rsidR="00A06344" w:rsidRPr="00C92C66" w:rsidRDefault="00A06344" w:rsidP="00E52B71">
            <w:pPr>
              <w:pStyle w:val="ConsPlusNormal"/>
              <w:jc w:val="center"/>
              <w:rPr>
                <w:sz w:val="24"/>
                <w:szCs w:val="24"/>
              </w:rPr>
            </w:pPr>
            <w:r w:rsidRPr="00C92C66">
              <w:rPr>
                <w:sz w:val="24"/>
                <w:szCs w:val="24"/>
              </w:rPr>
              <w:t>январь</w:t>
            </w:r>
          </w:p>
        </w:tc>
        <w:tc>
          <w:tcPr>
            <w:tcW w:w="709" w:type="dxa"/>
          </w:tcPr>
          <w:p w14:paraId="5B0A264A" w14:textId="77777777" w:rsidR="00A06344" w:rsidRPr="00C92C66" w:rsidRDefault="00A06344" w:rsidP="00E52B71">
            <w:pPr>
              <w:pStyle w:val="ConsPlusNormal"/>
              <w:jc w:val="center"/>
              <w:rPr>
                <w:sz w:val="24"/>
                <w:szCs w:val="24"/>
              </w:rPr>
            </w:pPr>
            <w:r w:rsidRPr="00C92C66">
              <w:rPr>
                <w:sz w:val="24"/>
                <w:szCs w:val="24"/>
              </w:rPr>
              <w:t>февраль</w:t>
            </w:r>
          </w:p>
        </w:tc>
        <w:tc>
          <w:tcPr>
            <w:tcW w:w="709" w:type="dxa"/>
          </w:tcPr>
          <w:p w14:paraId="2F6BD6DA" w14:textId="77777777" w:rsidR="00A06344" w:rsidRPr="00C92C66" w:rsidRDefault="00A06344" w:rsidP="00E52B71">
            <w:pPr>
              <w:pStyle w:val="ConsPlusNormal"/>
              <w:jc w:val="center"/>
              <w:rPr>
                <w:sz w:val="24"/>
                <w:szCs w:val="24"/>
              </w:rPr>
            </w:pPr>
            <w:r w:rsidRPr="00C92C66">
              <w:rPr>
                <w:sz w:val="24"/>
                <w:szCs w:val="24"/>
              </w:rPr>
              <w:t>март</w:t>
            </w:r>
          </w:p>
        </w:tc>
        <w:tc>
          <w:tcPr>
            <w:tcW w:w="709" w:type="dxa"/>
          </w:tcPr>
          <w:p w14:paraId="571E273C" w14:textId="77777777" w:rsidR="00A06344" w:rsidRPr="00C92C66" w:rsidRDefault="00A06344" w:rsidP="00E52B71">
            <w:pPr>
              <w:pStyle w:val="ConsPlusNormal"/>
              <w:jc w:val="center"/>
              <w:rPr>
                <w:sz w:val="24"/>
                <w:szCs w:val="24"/>
              </w:rPr>
            </w:pPr>
            <w:r w:rsidRPr="00C92C66">
              <w:rPr>
                <w:sz w:val="24"/>
                <w:szCs w:val="24"/>
              </w:rPr>
              <w:t>апрель</w:t>
            </w:r>
          </w:p>
        </w:tc>
        <w:tc>
          <w:tcPr>
            <w:tcW w:w="708" w:type="dxa"/>
          </w:tcPr>
          <w:p w14:paraId="3AD411EC" w14:textId="77777777" w:rsidR="00A06344" w:rsidRPr="00C92C66" w:rsidRDefault="00A06344" w:rsidP="00E52B71">
            <w:pPr>
              <w:pStyle w:val="ConsPlusNormal"/>
              <w:jc w:val="center"/>
              <w:rPr>
                <w:sz w:val="24"/>
                <w:szCs w:val="24"/>
              </w:rPr>
            </w:pPr>
            <w:r w:rsidRPr="00C92C66">
              <w:rPr>
                <w:sz w:val="24"/>
                <w:szCs w:val="24"/>
              </w:rPr>
              <w:t>июнь</w:t>
            </w:r>
          </w:p>
        </w:tc>
        <w:tc>
          <w:tcPr>
            <w:tcW w:w="709" w:type="dxa"/>
          </w:tcPr>
          <w:p w14:paraId="74C05E80" w14:textId="77777777" w:rsidR="00A06344" w:rsidRPr="00C92C66" w:rsidRDefault="00A06344" w:rsidP="00E52B71">
            <w:pPr>
              <w:pStyle w:val="ConsPlusNormal"/>
              <w:jc w:val="center"/>
              <w:rPr>
                <w:sz w:val="24"/>
                <w:szCs w:val="24"/>
              </w:rPr>
            </w:pPr>
            <w:r w:rsidRPr="00C92C66">
              <w:rPr>
                <w:sz w:val="24"/>
                <w:szCs w:val="24"/>
              </w:rPr>
              <w:t>сентябрь</w:t>
            </w:r>
          </w:p>
        </w:tc>
        <w:tc>
          <w:tcPr>
            <w:tcW w:w="709" w:type="dxa"/>
          </w:tcPr>
          <w:p w14:paraId="12F6578D" w14:textId="77777777" w:rsidR="00A06344" w:rsidRPr="00C92C66" w:rsidRDefault="00A06344" w:rsidP="00E52B71">
            <w:pPr>
              <w:pStyle w:val="ConsPlusNormal"/>
              <w:jc w:val="center"/>
              <w:rPr>
                <w:sz w:val="24"/>
                <w:szCs w:val="24"/>
              </w:rPr>
            </w:pPr>
            <w:r w:rsidRPr="00C92C66">
              <w:rPr>
                <w:sz w:val="24"/>
                <w:szCs w:val="24"/>
              </w:rPr>
              <w:t>декабрь</w:t>
            </w:r>
          </w:p>
        </w:tc>
        <w:tc>
          <w:tcPr>
            <w:tcW w:w="850" w:type="dxa"/>
          </w:tcPr>
          <w:p w14:paraId="0F898A3A" w14:textId="7605C952" w:rsidR="00A06344" w:rsidRPr="00C92C66" w:rsidRDefault="00A06344" w:rsidP="00E52B71">
            <w:pPr>
              <w:pStyle w:val="ConsPlusNormal"/>
              <w:jc w:val="center"/>
              <w:rPr>
                <w:sz w:val="24"/>
                <w:szCs w:val="24"/>
              </w:rPr>
            </w:pPr>
            <w:r w:rsidRPr="00C92C66">
              <w:rPr>
                <w:sz w:val="24"/>
                <w:szCs w:val="24"/>
              </w:rPr>
              <w:t>за 202</w:t>
            </w:r>
            <w:r w:rsidR="00D73D2D" w:rsidRPr="00C92C66">
              <w:rPr>
                <w:sz w:val="24"/>
                <w:szCs w:val="24"/>
              </w:rPr>
              <w:t>5</w:t>
            </w:r>
          </w:p>
        </w:tc>
        <w:tc>
          <w:tcPr>
            <w:tcW w:w="2324" w:type="dxa"/>
            <w:vMerge/>
          </w:tcPr>
          <w:p w14:paraId="2A8889EB" w14:textId="77777777" w:rsidR="00A06344" w:rsidRPr="00C92C66" w:rsidRDefault="00A06344" w:rsidP="00E52B71">
            <w:pPr>
              <w:pStyle w:val="ConsPlusNormal"/>
              <w:rPr>
                <w:sz w:val="24"/>
                <w:szCs w:val="24"/>
              </w:rPr>
            </w:pPr>
          </w:p>
        </w:tc>
      </w:tr>
      <w:tr w:rsidR="00C92C66" w:rsidRPr="00C92C66" w14:paraId="4DD2E7A1" w14:textId="77777777" w:rsidTr="00B83734">
        <w:trPr>
          <w:trHeight w:val="16"/>
          <w:jc w:val="center"/>
        </w:trPr>
        <w:tc>
          <w:tcPr>
            <w:tcW w:w="608" w:type="dxa"/>
          </w:tcPr>
          <w:p w14:paraId="073029E1" w14:textId="77777777" w:rsidR="00A06344" w:rsidRPr="00C92C66" w:rsidRDefault="00A06344" w:rsidP="000C6314">
            <w:pPr>
              <w:pStyle w:val="ConsPlusNormal"/>
              <w:jc w:val="center"/>
              <w:rPr>
                <w:sz w:val="24"/>
                <w:szCs w:val="24"/>
              </w:rPr>
            </w:pPr>
            <w:r w:rsidRPr="00C92C66">
              <w:rPr>
                <w:sz w:val="24"/>
                <w:szCs w:val="24"/>
              </w:rPr>
              <w:t>1</w:t>
            </w:r>
          </w:p>
        </w:tc>
        <w:tc>
          <w:tcPr>
            <w:tcW w:w="2739" w:type="dxa"/>
          </w:tcPr>
          <w:p w14:paraId="5DC35575" w14:textId="77777777" w:rsidR="00A06344" w:rsidRPr="00C92C66" w:rsidRDefault="00A06344" w:rsidP="00E52B71">
            <w:pPr>
              <w:pStyle w:val="ConsPlusNormal"/>
              <w:jc w:val="center"/>
              <w:rPr>
                <w:sz w:val="24"/>
                <w:szCs w:val="24"/>
              </w:rPr>
            </w:pPr>
            <w:r w:rsidRPr="00C92C66">
              <w:rPr>
                <w:sz w:val="24"/>
                <w:szCs w:val="24"/>
              </w:rPr>
              <w:t>2</w:t>
            </w:r>
          </w:p>
        </w:tc>
        <w:tc>
          <w:tcPr>
            <w:tcW w:w="1559" w:type="dxa"/>
          </w:tcPr>
          <w:p w14:paraId="29B2569A" w14:textId="77777777" w:rsidR="00A06344" w:rsidRPr="00C92C66" w:rsidRDefault="00A06344" w:rsidP="00E52B71">
            <w:pPr>
              <w:pStyle w:val="ConsPlusNormal"/>
              <w:jc w:val="center"/>
              <w:rPr>
                <w:sz w:val="24"/>
                <w:szCs w:val="24"/>
              </w:rPr>
            </w:pPr>
            <w:r w:rsidRPr="00C92C66">
              <w:rPr>
                <w:sz w:val="24"/>
                <w:szCs w:val="24"/>
              </w:rPr>
              <w:t>3</w:t>
            </w:r>
          </w:p>
        </w:tc>
        <w:tc>
          <w:tcPr>
            <w:tcW w:w="1058" w:type="dxa"/>
          </w:tcPr>
          <w:p w14:paraId="39B11768" w14:textId="77777777" w:rsidR="00A06344" w:rsidRPr="00C92C66" w:rsidRDefault="00A06344" w:rsidP="00E52B71">
            <w:pPr>
              <w:pStyle w:val="ConsPlusNormal"/>
              <w:jc w:val="center"/>
              <w:rPr>
                <w:sz w:val="24"/>
                <w:szCs w:val="24"/>
              </w:rPr>
            </w:pPr>
            <w:r w:rsidRPr="00C92C66">
              <w:rPr>
                <w:sz w:val="24"/>
                <w:szCs w:val="24"/>
              </w:rPr>
              <w:t>4</w:t>
            </w:r>
          </w:p>
        </w:tc>
        <w:tc>
          <w:tcPr>
            <w:tcW w:w="1068" w:type="dxa"/>
          </w:tcPr>
          <w:p w14:paraId="59DBB2DE" w14:textId="77777777" w:rsidR="00A06344" w:rsidRPr="00C92C66" w:rsidRDefault="00A06344" w:rsidP="00E52B71">
            <w:pPr>
              <w:pStyle w:val="ConsPlusNormal"/>
              <w:jc w:val="center"/>
              <w:rPr>
                <w:sz w:val="24"/>
                <w:szCs w:val="24"/>
              </w:rPr>
            </w:pPr>
            <w:r w:rsidRPr="00C92C66">
              <w:rPr>
                <w:sz w:val="24"/>
                <w:szCs w:val="24"/>
              </w:rPr>
              <w:t>5</w:t>
            </w:r>
          </w:p>
        </w:tc>
        <w:tc>
          <w:tcPr>
            <w:tcW w:w="1134" w:type="dxa"/>
          </w:tcPr>
          <w:p w14:paraId="5C69D06E" w14:textId="77777777" w:rsidR="00A06344" w:rsidRPr="00C92C66" w:rsidRDefault="00A06344" w:rsidP="00E52B71">
            <w:pPr>
              <w:pStyle w:val="ConsPlusNormal"/>
              <w:jc w:val="center"/>
              <w:rPr>
                <w:sz w:val="24"/>
                <w:szCs w:val="24"/>
              </w:rPr>
            </w:pPr>
            <w:r w:rsidRPr="00C92C66">
              <w:rPr>
                <w:sz w:val="24"/>
                <w:szCs w:val="24"/>
              </w:rPr>
              <w:t>6</w:t>
            </w:r>
          </w:p>
        </w:tc>
        <w:tc>
          <w:tcPr>
            <w:tcW w:w="567" w:type="dxa"/>
          </w:tcPr>
          <w:p w14:paraId="626DE75F" w14:textId="77777777" w:rsidR="00A06344" w:rsidRPr="00C92C66" w:rsidRDefault="00A06344" w:rsidP="00E52B71">
            <w:pPr>
              <w:pStyle w:val="ConsPlusNormal"/>
              <w:jc w:val="center"/>
              <w:rPr>
                <w:sz w:val="24"/>
                <w:szCs w:val="24"/>
              </w:rPr>
            </w:pPr>
            <w:r w:rsidRPr="00C92C66">
              <w:rPr>
                <w:sz w:val="24"/>
                <w:szCs w:val="24"/>
              </w:rPr>
              <w:t>7</w:t>
            </w:r>
          </w:p>
        </w:tc>
        <w:tc>
          <w:tcPr>
            <w:tcW w:w="709" w:type="dxa"/>
          </w:tcPr>
          <w:p w14:paraId="2D52186E" w14:textId="77777777" w:rsidR="00A06344" w:rsidRPr="00C92C66" w:rsidRDefault="00A06344" w:rsidP="00E52B71">
            <w:pPr>
              <w:pStyle w:val="ConsPlusNormal"/>
              <w:jc w:val="center"/>
              <w:rPr>
                <w:sz w:val="24"/>
                <w:szCs w:val="24"/>
              </w:rPr>
            </w:pPr>
            <w:r w:rsidRPr="00C92C66">
              <w:rPr>
                <w:sz w:val="24"/>
                <w:szCs w:val="24"/>
              </w:rPr>
              <w:t>8</w:t>
            </w:r>
          </w:p>
        </w:tc>
        <w:tc>
          <w:tcPr>
            <w:tcW w:w="709" w:type="dxa"/>
          </w:tcPr>
          <w:p w14:paraId="41800389" w14:textId="77777777" w:rsidR="00A06344" w:rsidRPr="00C92C66" w:rsidRDefault="00A06344" w:rsidP="00E52B71">
            <w:pPr>
              <w:pStyle w:val="ConsPlusNormal"/>
              <w:jc w:val="center"/>
              <w:rPr>
                <w:sz w:val="24"/>
                <w:szCs w:val="24"/>
              </w:rPr>
            </w:pPr>
            <w:r w:rsidRPr="00C92C66">
              <w:rPr>
                <w:sz w:val="24"/>
                <w:szCs w:val="24"/>
              </w:rPr>
              <w:t>9</w:t>
            </w:r>
          </w:p>
        </w:tc>
        <w:tc>
          <w:tcPr>
            <w:tcW w:w="709" w:type="dxa"/>
          </w:tcPr>
          <w:p w14:paraId="671474DC" w14:textId="77777777" w:rsidR="00A06344" w:rsidRPr="00C92C66" w:rsidRDefault="00A06344" w:rsidP="00E52B71">
            <w:pPr>
              <w:pStyle w:val="ConsPlusNormal"/>
              <w:jc w:val="center"/>
              <w:rPr>
                <w:sz w:val="24"/>
                <w:szCs w:val="24"/>
              </w:rPr>
            </w:pPr>
            <w:r w:rsidRPr="00C92C66">
              <w:rPr>
                <w:sz w:val="24"/>
                <w:szCs w:val="24"/>
              </w:rPr>
              <w:t>10</w:t>
            </w:r>
          </w:p>
        </w:tc>
        <w:tc>
          <w:tcPr>
            <w:tcW w:w="708" w:type="dxa"/>
          </w:tcPr>
          <w:p w14:paraId="16D410D0" w14:textId="77777777" w:rsidR="00A06344" w:rsidRPr="00C92C66" w:rsidRDefault="00A06344" w:rsidP="00E52B71">
            <w:pPr>
              <w:pStyle w:val="ConsPlusNormal"/>
              <w:jc w:val="center"/>
              <w:rPr>
                <w:sz w:val="24"/>
                <w:szCs w:val="24"/>
              </w:rPr>
            </w:pPr>
            <w:r w:rsidRPr="00C92C66">
              <w:rPr>
                <w:sz w:val="24"/>
                <w:szCs w:val="24"/>
              </w:rPr>
              <w:t>11</w:t>
            </w:r>
          </w:p>
        </w:tc>
        <w:tc>
          <w:tcPr>
            <w:tcW w:w="709" w:type="dxa"/>
          </w:tcPr>
          <w:p w14:paraId="6095BCD3" w14:textId="77777777" w:rsidR="00A06344" w:rsidRPr="00C92C66" w:rsidRDefault="00A06344" w:rsidP="00E52B71">
            <w:pPr>
              <w:pStyle w:val="ConsPlusNormal"/>
              <w:jc w:val="center"/>
              <w:rPr>
                <w:sz w:val="24"/>
                <w:szCs w:val="24"/>
              </w:rPr>
            </w:pPr>
            <w:r w:rsidRPr="00C92C66">
              <w:rPr>
                <w:sz w:val="24"/>
                <w:szCs w:val="24"/>
              </w:rPr>
              <w:t>12</w:t>
            </w:r>
          </w:p>
        </w:tc>
        <w:tc>
          <w:tcPr>
            <w:tcW w:w="709" w:type="dxa"/>
          </w:tcPr>
          <w:p w14:paraId="6B79CC82" w14:textId="77777777" w:rsidR="00A06344" w:rsidRPr="00C92C66" w:rsidRDefault="00A06344" w:rsidP="00E52B71">
            <w:pPr>
              <w:pStyle w:val="ConsPlusNormal"/>
              <w:jc w:val="center"/>
              <w:rPr>
                <w:sz w:val="24"/>
                <w:szCs w:val="24"/>
              </w:rPr>
            </w:pPr>
            <w:r w:rsidRPr="00C92C66">
              <w:rPr>
                <w:sz w:val="24"/>
                <w:szCs w:val="24"/>
              </w:rPr>
              <w:t>13</w:t>
            </w:r>
          </w:p>
        </w:tc>
        <w:tc>
          <w:tcPr>
            <w:tcW w:w="850" w:type="dxa"/>
          </w:tcPr>
          <w:p w14:paraId="3AA7799C" w14:textId="77777777" w:rsidR="00A06344" w:rsidRPr="00C92C66" w:rsidRDefault="00A06344" w:rsidP="00E52B71">
            <w:pPr>
              <w:pStyle w:val="ConsPlusNormal"/>
              <w:jc w:val="center"/>
              <w:rPr>
                <w:sz w:val="24"/>
                <w:szCs w:val="24"/>
              </w:rPr>
            </w:pPr>
            <w:r w:rsidRPr="00C92C66">
              <w:rPr>
                <w:sz w:val="24"/>
                <w:szCs w:val="24"/>
              </w:rPr>
              <w:t>14</w:t>
            </w:r>
          </w:p>
        </w:tc>
        <w:tc>
          <w:tcPr>
            <w:tcW w:w="2324" w:type="dxa"/>
          </w:tcPr>
          <w:p w14:paraId="45F11C2E" w14:textId="77777777" w:rsidR="00A06344" w:rsidRPr="00C92C66" w:rsidRDefault="00A06344" w:rsidP="00E52B71">
            <w:pPr>
              <w:pStyle w:val="ConsPlusNormal"/>
              <w:jc w:val="center"/>
              <w:rPr>
                <w:sz w:val="24"/>
                <w:szCs w:val="24"/>
              </w:rPr>
            </w:pPr>
            <w:r w:rsidRPr="00C92C66">
              <w:rPr>
                <w:sz w:val="24"/>
                <w:szCs w:val="24"/>
              </w:rPr>
              <w:t>15</w:t>
            </w:r>
          </w:p>
        </w:tc>
      </w:tr>
      <w:tr w:rsidR="00EF0224" w:rsidRPr="00C92C66" w14:paraId="5383B76B" w14:textId="77777777" w:rsidTr="000C6314">
        <w:trPr>
          <w:jc w:val="center"/>
        </w:trPr>
        <w:tc>
          <w:tcPr>
            <w:tcW w:w="608" w:type="dxa"/>
          </w:tcPr>
          <w:p w14:paraId="2F0CD9F1" w14:textId="77777777" w:rsidR="00A06344" w:rsidRPr="00C92C66" w:rsidRDefault="00A06344" w:rsidP="000C6314">
            <w:pPr>
              <w:pStyle w:val="ConsPlusNormal"/>
              <w:jc w:val="center"/>
              <w:outlineLvl w:val="2"/>
              <w:rPr>
                <w:sz w:val="24"/>
                <w:szCs w:val="24"/>
              </w:rPr>
            </w:pPr>
            <w:r w:rsidRPr="00C92C66">
              <w:rPr>
                <w:sz w:val="24"/>
                <w:szCs w:val="24"/>
              </w:rPr>
              <w:t>1.</w:t>
            </w:r>
          </w:p>
        </w:tc>
        <w:tc>
          <w:tcPr>
            <w:tcW w:w="15552" w:type="dxa"/>
            <w:gridSpan w:val="14"/>
          </w:tcPr>
          <w:p w14:paraId="1B11ACD9" w14:textId="77777777" w:rsidR="00A06344" w:rsidRPr="00C92C66" w:rsidRDefault="00A06344" w:rsidP="00E52B71">
            <w:pPr>
              <w:pStyle w:val="ConsPlusNormal"/>
              <w:rPr>
                <w:sz w:val="24"/>
                <w:szCs w:val="24"/>
              </w:rPr>
            </w:pPr>
            <w:r w:rsidRPr="00C92C66">
              <w:rPr>
                <w:sz w:val="24"/>
                <w:szCs w:val="24"/>
              </w:rPr>
              <w:t>Индекс численности охотничьих ресурсов в охотничьих угодьях (отношение численности охотничьих ресурсов по окончании охотничьего сезона в текущем году к их численности по окончании охотничьего сезона 2019/20 года) по видам, не менее:</w:t>
            </w:r>
          </w:p>
          <w:p w14:paraId="1020C073" w14:textId="77777777" w:rsidR="00A06344" w:rsidRPr="00C92C66" w:rsidRDefault="00A06344" w:rsidP="00E52B71">
            <w:pPr>
              <w:pStyle w:val="ConsPlusNormal"/>
              <w:rPr>
                <w:sz w:val="24"/>
                <w:szCs w:val="24"/>
              </w:rPr>
            </w:pPr>
            <w:r w:rsidRPr="00C92C66">
              <w:rPr>
                <w:sz w:val="24"/>
                <w:szCs w:val="24"/>
              </w:rPr>
              <w:t>проценты</w:t>
            </w:r>
          </w:p>
        </w:tc>
      </w:tr>
      <w:tr w:rsidR="00C92C66" w:rsidRPr="00C92C66" w14:paraId="18A3E4EF" w14:textId="77777777" w:rsidTr="00B83734">
        <w:trPr>
          <w:jc w:val="center"/>
        </w:trPr>
        <w:tc>
          <w:tcPr>
            <w:tcW w:w="608" w:type="dxa"/>
          </w:tcPr>
          <w:p w14:paraId="7F20742F" w14:textId="77777777" w:rsidR="001C16F8" w:rsidRPr="00C92C66" w:rsidRDefault="001C16F8" w:rsidP="000C6314">
            <w:pPr>
              <w:pStyle w:val="ConsPlusNormal"/>
              <w:jc w:val="center"/>
              <w:rPr>
                <w:sz w:val="24"/>
                <w:szCs w:val="24"/>
              </w:rPr>
            </w:pPr>
            <w:r w:rsidRPr="00C92C66">
              <w:rPr>
                <w:sz w:val="24"/>
                <w:szCs w:val="24"/>
              </w:rPr>
              <w:t>1.1.</w:t>
            </w:r>
          </w:p>
        </w:tc>
        <w:tc>
          <w:tcPr>
            <w:tcW w:w="2739" w:type="dxa"/>
          </w:tcPr>
          <w:p w14:paraId="1B1639FE" w14:textId="77777777" w:rsidR="001C16F8" w:rsidRPr="00C92C66" w:rsidRDefault="001C16F8" w:rsidP="001C16F8">
            <w:pPr>
              <w:pStyle w:val="ConsPlusNormal"/>
              <w:rPr>
                <w:sz w:val="24"/>
                <w:szCs w:val="24"/>
              </w:rPr>
            </w:pPr>
            <w:r w:rsidRPr="00C92C66">
              <w:rPr>
                <w:sz w:val="24"/>
                <w:szCs w:val="24"/>
              </w:rPr>
              <w:t>Лось</w:t>
            </w:r>
          </w:p>
        </w:tc>
        <w:tc>
          <w:tcPr>
            <w:tcW w:w="1559" w:type="dxa"/>
          </w:tcPr>
          <w:p w14:paraId="3EBB961F" w14:textId="77777777" w:rsidR="001C16F8" w:rsidRPr="00C92C66" w:rsidRDefault="001C16F8" w:rsidP="001C16F8">
            <w:pPr>
              <w:pStyle w:val="ConsPlusNormal"/>
              <w:jc w:val="center"/>
              <w:rPr>
                <w:sz w:val="24"/>
                <w:szCs w:val="24"/>
              </w:rPr>
            </w:pPr>
            <w:r w:rsidRPr="00C92C66">
              <w:rPr>
                <w:sz w:val="24"/>
                <w:szCs w:val="24"/>
              </w:rPr>
              <w:t>возрастания</w:t>
            </w:r>
          </w:p>
        </w:tc>
        <w:tc>
          <w:tcPr>
            <w:tcW w:w="1058" w:type="dxa"/>
          </w:tcPr>
          <w:p w14:paraId="3D7AFCBA" w14:textId="77777777" w:rsidR="001C16F8" w:rsidRPr="00C92C66" w:rsidRDefault="001C16F8" w:rsidP="001C16F8">
            <w:pPr>
              <w:pStyle w:val="ConsPlusNormal"/>
              <w:jc w:val="center"/>
              <w:rPr>
                <w:sz w:val="24"/>
                <w:szCs w:val="24"/>
              </w:rPr>
            </w:pPr>
            <w:r w:rsidRPr="00C92C66">
              <w:rPr>
                <w:sz w:val="24"/>
                <w:szCs w:val="24"/>
              </w:rPr>
              <w:t>процентов</w:t>
            </w:r>
          </w:p>
        </w:tc>
        <w:tc>
          <w:tcPr>
            <w:tcW w:w="1068" w:type="dxa"/>
          </w:tcPr>
          <w:p w14:paraId="323E40C4" w14:textId="77777777" w:rsidR="001C16F8" w:rsidRPr="00C92C66" w:rsidRDefault="001C16F8" w:rsidP="001C16F8">
            <w:pPr>
              <w:pStyle w:val="ConsPlusNormal"/>
              <w:jc w:val="center"/>
              <w:rPr>
                <w:sz w:val="24"/>
                <w:szCs w:val="24"/>
              </w:rPr>
            </w:pPr>
            <w:r w:rsidRPr="00C92C66">
              <w:rPr>
                <w:sz w:val="24"/>
                <w:szCs w:val="24"/>
              </w:rPr>
              <w:t>102</w:t>
            </w:r>
          </w:p>
        </w:tc>
        <w:tc>
          <w:tcPr>
            <w:tcW w:w="1134" w:type="dxa"/>
          </w:tcPr>
          <w:p w14:paraId="194766D6" w14:textId="77777777" w:rsidR="001C16F8" w:rsidRPr="00C92C66" w:rsidRDefault="001C16F8" w:rsidP="001C16F8">
            <w:pPr>
              <w:pStyle w:val="ConsPlusNormal"/>
              <w:jc w:val="center"/>
              <w:rPr>
                <w:sz w:val="24"/>
                <w:szCs w:val="24"/>
              </w:rPr>
            </w:pPr>
            <w:r w:rsidRPr="00C92C66">
              <w:rPr>
                <w:sz w:val="24"/>
                <w:szCs w:val="24"/>
              </w:rPr>
              <w:t>2023</w:t>
            </w:r>
          </w:p>
        </w:tc>
        <w:tc>
          <w:tcPr>
            <w:tcW w:w="567" w:type="dxa"/>
          </w:tcPr>
          <w:p w14:paraId="6340EC18" w14:textId="77777777" w:rsidR="001C16F8" w:rsidRPr="00C92C66" w:rsidRDefault="001C16F8" w:rsidP="001C16F8">
            <w:pPr>
              <w:pStyle w:val="ConsPlusNormal"/>
              <w:jc w:val="center"/>
              <w:rPr>
                <w:sz w:val="24"/>
                <w:szCs w:val="24"/>
              </w:rPr>
            </w:pPr>
            <w:r w:rsidRPr="00C92C66">
              <w:rPr>
                <w:sz w:val="24"/>
                <w:szCs w:val="24"/>
              </w:rPr>
              <w:t>-</w:t>
            </w:r>
          </w:p>
        </w:tc>
        <w:tc>
          <w:tcPr>
            <w:tcW w:w="709" w:type="dxa"/>
          </w:tcPr>
          <w:p w14:paraId="4CAE3214" w14:textId="77777777" w:rsidR="001C16F8" w:rsidRPr="00C92C66" w:rsidRDefault="001C16F8" w:rsidP="001C16F8">
            <w:pPr>
              <w:pStyle w:val="ConsPlusNormal"/>
              <w:jc w:val="center"/>
              <w:rPr>
                <w:sz w:val="24"/>
                <w:szCs w:val="24"/>
              </w:rPr>
            </w:pPr>
            <w:r w:rsidRPr="00C92C66">
              <w:rPr>
                <w:sz w:val="24"/>
                <w:szCs w:val="24"/>
              </w:rPr>
              <w:t>-</w:t>
            </w:r>
          </w:p>
        </w:tc>
        <w:tc>
          <w:tcPr>
            <w:tcW w:w="709" w:type="dxa"/>
          </w:tcPr>
          <w:p w14:paraId="51C40F8B" w14:textId="067FEA62" w:rsidR="001C16F8" w:rsidRPr="00C92C66" w:rsidRDefault="001C16F8" w:rsidP="001C16F8">
            <w:pPr>
              <w:pStyle w:val="ConsPlusNormal"/>
              <w:jc w:val="center"/>
              <w:rPr>
                <w:sz w:val="24"/>
                <w:szCs w:val="24"/>
              </w:rPr>
            </w:pPr>
            <w:r w:rsidRPr="00C92C66">
              <w:rPr>
                <w:sz w:val="24"/>
                <w:szCs w:val="24"/>
              </w:rPr>
              <w:t>103</w:t>
            </w:r>
          </w:p>
        </w:tc>
        <w:tc>
          <w:tcPr>
            <w:tcW w:w="709" w:type="dxa"/>
          </w:tcPr>
          <w:p w14:paraId="69951F03" w14:textId="77777777" w:rsidR="001C16F8" w:rsidRPr="00C92C66" w:rsidRDefault="001C16F8" w:rsidP="001C16F8">
            <w:pPr>
              <w:pStyle w:val="ConsPlusNormal"/>
              <w:jc w:val="center"/>
              <w:rPr>
                <w:sz w:val="24"/>
                <w:szCs w:val="24"/>
              </w:rPr>
            </w:pPr>
            <w:r w:rsidRPr="00C92C66">
              <w:rPr>
                <w:sz w:val="24"/>
                <w:szCs w:val="24"/>
              </w:rPr>
              <w:t>-</w:t>
            </w:r>
          </w:p>
        </w:tc>
        <w:tc>
          <w:tcPr>
            <w:tcW w:w="708" w:type="dxa"/>
          </w:tcPr>
          <w:p w14:paraId="18D395ED" w14:textId="4F90DE15" w:rsidR="001C16F8" w:rsidRPr="00C92C66" w:rsidRDefault="001C16F8" w:rsidP="001C16F8">
            <w:pPr>
              <w:pStyle w:val="ConsPlusNormal"/>
              <w:jc w:val="center"/>
              <w:rPr>
                <w:sz w:val="24"/>
                <w:szCs w:val="24"/>
              </w:rPr>
            </w:pPr>
            <w:r w:rsidRPr="00C92C66">
              <w:rPr>
                <w:sz w:val="24"/>
                <w:szCs w:val="24"/>
              </w:rPr>
              <w:t>103</w:t>
            </w:r>
          </w:p>
        </w:tc>
        <w:tc>
          <w:tcPr>
            <w:tcW w:w="709" w:type="dxa"/>
          </w:tcPr>
          <w:p w14:paraId="082B64CA" w14:textId="516E26BD" w:rsidR="001C16F8" w:rsidRPr="00C92C66" w:rsidRDefault="001C16F8" w:rsidP="001C16F8">
            <w:pPr>
              <w:pStyle w:val="ConsPlusNormal"/>
              <w:jc w:val="center"/>
              <w:rPr>
                <w:sz w:val="24"/>
                <w:szCs w:val="24"/>
              </w:rPr>
            </w:pPr>
            <w:r w:rsidRPr="00C92C66">
              <w:rPr>
                <w:sz w:val="24"/>
                <w:szCs w:val="24"/>
              </w:rPr>
              <w:t>103</w:t>
            </w:r>
          </w:p>
        </w:tc>
        <w:tc>
          <w:tcPr>
            <w:tcW w:w="709" w:type="dxa"/>
          </w:tcPr>
          <w:p w14:paraId="03C65C00" w14:textId="4A4958E8" w:rsidR="001C16F8" w:rsidRPr="00C92C66" w:rsidRDefault="001C16F8" w:rsidP="001C16F8">
            <w:pPr>
              <w:pStyle w:val="ConsPlusNormal"/>
              <w:jc w:val="center"/>
              <w:rPr>
                <w:sz w:val="24"/>
                <w:szCs w:val="24"/>
              </w:rPr>
            </w:pPr>
            <w:r w:rsidRPr="00C92C66">
              <w:rPr>
                <w:sz w:val="24"/>
                <w:szCs w:val="24"/>
              </w:rPr>
              <w:t>103</w:t>
            </w:r>
          </w:p>
        </w:tc>
        <w:tc>
          <w:tcPr>
            <w:tcW w:w="850" w:type="dxa"/>
          </w:tcPr>
          <w:p w14:paraId="6BC40B78" w14:textId="0AD8C9A5" w:rsidR="001C16F8" w:rsidRPr="00C92C66" w:rsidRDefault="001C16F8" w:rsidP="001C16F8">
            <w:pPr>
              <w:pStyle w:val="ConsPlusNormal"/>
              <w:jc w:val="center"/>
              <w:rPr>
                <w:sz w:val="24"/>
                <w:szCs w:val="24"/>
              </w:rPr>
            </w:pPr>
            <w:r w:rsidRPr="00C92C66">
              <w:rPr>
                <w:sz w:val="24"/>
                <w:szCs w:val="24"/>
              </w:rPr>
              <w:t>103</w:t>
            </w:r>
          </w:p>
        </w:tc>
        <w:tc>
          <w:tcPr>
            <w:tcW w:w="2324" w:type="dxa"/>
            <w:vMerge w:val="restart"/>
          </w:tcPr>
          <w:p w14:paraId="5AF8DF85" w14:textId="77777777" w:rsidR="001C16F8" w:rsidRPr="00C92C66" w:rsidRDefault="001C16F8" w:rsidP="001C16F8">
            <w:pPr>
              <w:pStyle w:val="ConsPlusNormal"/>
              <w:rPr>
                <w:sz w:val="24"/>
                <w:szCs w:val="24"/>
              </w:rPr>
            </w:pPr>
            <w:r w:rsidRPr="00C92C66">
              <w:rPr>
                <w:sz w:val="24"/>
                <w:szCs w:val="24"/>
              </w:rPr>
              <w:t>Государственный комитет по охране объектов животного мира Республики Тыва</w:t>
            </w:r>
          </w:p>
        </w:tc>
      </w:tr>
      <w:tr w:rsidR="00C92C66" w:rsidRPr="00C92C66" w14:paraId="1135B484" w14:textId="77777777" w:rsidTr="00B83734">
        <w:trPr>
          <w:jc w:val="center"/>
        </w:trPr>
        <w:tc>
          <w:tcPr>
            <w:tcW w:w="608" w:type="dxa"/>
          </w:tcPr>
          <w:p w14:paraId="629262B7" w14:textId="77777777" w:rsidR="001C16F8" w:rsidRPr="00C92C66" w:rsidRDefault="001C16F8" w:rsidP="000C6314">
            <w:pPr>
              <w:pStyle w:val="ConsPlusNormal"/>
              <w:jc w:val="center"/>
              <w:rPr>
                <w:sz w:val="24"/>
                <w:szCs w:val="24"/>
              </w:rPr>
            </w:pPr>
            <w:r w:rsidRPr="00C92C66">
              <w:rPr>
                <w:sz w:val="24"/>
                <w:szCs w:val="24"/>
              </w:rPr>
              <w:t>1.2.</w:t>
            </w:r>
          </w:p>
        </w:tc>
        <w:tc>
          <w:tcPr>
            <w:tcW w:w="2739" w:type="dxa"/>
          </w:tcPr>
          <w:p w14:paraId="24E1E1AC" w14:textId="77777777" w:rsidR="001C16F8" w:rsidRPr="00C92C66" w:rsidRDefault="001C16F8" w:rsidP="001C16F8">
            <w:pPr>
              <w:pStyle w:val="ConsPlusNormal"/>
              <w:rPr>
                <w:sz w:val="24"/>
                <w:szCs w:val="24"/>
              </w:rPr>
            </w:pPr>
            <w:r w:rsidRPr="00C92C66">
              <w:rPr>
                <w:sz w:val="24"/>
                <w:szCs w:val="24"/>
              </w:rPr>
              <w:t>Косуля</w:t>
            </w:r>
          </w:p>
        </w:tc>
        <w:tc>
          <w:tcPr>
            <w:tcW w:w="1559" w:type="dxa"/>
          </w:tcPr>
          <w:p w14:paraId="089B3923" w14:textId="77777777" w:rsidR="001C16F8" w:rsidRPr="00C92C66" w:rsidRDefault="001C16F8" w:rsidP="001C16F8">
            <w:pPr>
              <w:pStyle w:val="ConsPlusNormal"/>
              <w:jc w:val="center"/>
              <w:rPr>
                <w:sz w:val="24"/>
                <w:szCs w:val="24"/>
              </w:rPr>
            </w:pPr>
            <w:r w:rsidRPr="00C92C66">
              <w:rPr>
                <w:sz w:val="24"/>
                <w:szCs w:val="24"/>
              </w:rPr>
              <w:t>возрастания</w:t>
            </w:r>
          </w:p>
        </w:tc>
        <w:tc>
          <w:tcPr>
            <w:tcW w:w="1058" w:type="dxa"/>
          </w:tcPr>
          <w:p w14:paraId="45EBA94A" w14:textId="77777777" w:rsidR="001C16F8" w:rsidRPr="00C92C66" w:rsidRDefault="001C16F8" w:rsidP="001C16F8">
            <w:pPr>
              <w:pStyle w:val="ConsPlusNormal"/>
              <w:jc w:val="center"/>
              <w:rPr>
                <w:sz w:val="24"/>
                <w:szCs w:val="24"/>
              </w:rPr>
            </w:pPr>
            <w:r w:rsidRPr="00C92C66">
              <w:rPr>
                <w:sz w:val="24"/>
                <w:szCs w:val="24"/>
              </w:rPr>
              <w:t>процентов</w:t>
            </w:r>
          </w:p>
        </w:tc>
        <w:tc>
          <w:tcPr>
            <w:tcW w:w="1068" w:type="dxa"/>
          </w:tcPr>
          <w:p w14:paraId="7CCA50D9" w14:textId="77777777" w:rsidR="001C16F8" w:rsidRPr="00C92C66" w:rsidRDefault="001C16F8" w:rsidP="001C16F8">
            <w:pPr>
              <w:pStyle w:val="ConsPlusNormal"/>
              <w:jc w:val="center"/>
              <w:rPr>
                <w:sz w:val="24"/>
                <w:szCs w:val="24"/>
              </w:rPr>
            </w:pPr>
            <w:r w:rsidRPr="00C92C66">
              <w:rPr>
                <w:sz w:val="24"/>
                <w:szCs w:val="24"/>
              </w:rPr>
              <w:t>102</w:t>
            </w:r>
          </w:p>
        </w:tc>
        <w:tc>
          <w:tcPr>
            <w:tcW w:w="1134" w:type="dxa"/>
          </w:tcPr>
          <w:p w14:paraId="788C9448" w14:textId="77777777" w:rsidR="001C16F8" w:rsidRPr="00C92C66" w:rsidRDefault="001C16F8" w:rsidP="001C16F8">
            <w:pPr>
              <w:pStyle w:val="ConsPlusNormal"/>
              <w:jc w:val="center"/>
              <w:rPr>
                <w:sz w:val="24"/>
                <w:szCs w:val="24"/>
              </w:rPr>
            </w:pPr>
            <w:r w:rsidRPr="00C92C66">
              <w:rPr>
                <w:sz w:val="24"/>
                <w:szCs w:val="24"/>
              </w:rPr>
              <w:t>2023</w:t>
            </w:r>
          </w:p>
        </w:tc>
        <w:tc>
          <w:tcPr>
            <w:tcW w:w="567" w:type="dxa"/>
          </w:tcPr>
          <w:p w14:paraId="44218D4F" w14:textId="77777777" w:rsidR="001C16F8" w:rsidRPr="00C92C66" w:rsidRDefault="001C16F8" w:rsidP="001C16F8">
            <w:pPr>
              <w:pStyle w:val="ConsPlusNormal"/>
              <w:jc w:val="center"/>
              <w:rPr>
                <w:sz w:val="24"/>
                <w:szCs w:val="24"/>
              </w:rPr>
            </w:pPr>
            <w:r w:rsidRPr="00C92C66">
              <w:rPr>
                <w:sz w:val="24"/>
                <w:szCs w:val="24"/>
              </w:rPr>
              <w:t>-</w:t>
            </w:r>
          </w:p>
        </w:tc>
        <w:tc>
          <w:tcPr>
            <w:tcW w:w="709" w:type="dxa"/>
          </w:tcPr>
          <w:p w14:paraId="5636F2FA" w14:textId="77777777" w:rsidR="001C16F8" w:rsidRPr="00C92C66" w:rsidRDefault="001C16F8" w:rsidP="001C16F8">
            <w:pPr>
              <w:pStyle w:val="ConsPlusNormal"/>
              <w:jc w:val="center"/>
              <w:rPr>
                <w:sz w:val="24"/>
                <w:szCs w:val="24"/>
              </w:rPr>
            </w:pPr>
            <w:r w:rsidRPr="00C92C66">
              <w:rPr>
                <w:sz w:val="24"/>
                <w:szCs w:val="24"/>
              </w:rPr>
              <w:t>-</w:t>
            </w:r>
          </w:p>
        </w:tc>
        <w:tc>
          <w:tcPr>
            <w:tcW w:w="709" w:type="dxa"/>
          </w:tcPr>
          <w:p w14:paraId="15145483" w14:textId="5E0A9C41" w:rsidR="001C16F8" w:rsidRPr="00C92C66" w:rsidRDefault="001C16F8" w:rsidP="001C16F8">
            <w:pPr>
              <w:pStyle w:val="ConsPlusNormal"/>
              <w:jc w:val="center"/>
              <w:rPr>
                <w:sz w:val="24"/>
                <w:szCs w:val="24"/>
              </w:rPr>
            </w:pPr>
            <w:r w:rsidRPr="00C92C66">
              <w:rPr>
                <w:sz w:val="24"/>
                <w:szCs w:val="24"/>
              </w:rPr>
              <w:t>103</w:t>
            </w:r>
          </w:p>
        </w:tc>
        <w:tc>
          <w:tcPr>
            <w:tcW w:w="709" w:type="dxa"/>
          </w:tcPr>
          <w:p w14:paraId="47FAEA73" w14:textId="77777777" w:rsidR="001C16F8" w:rsidRPr="00C92C66" w:rsidRDefault="001C16F8" w:rsidP="001C16F8">
            <w:pPr>
              <w:pStyle w:val="ConsPlusNormal"/>
              <w:jc w:val="center"/>
              <w:rPr>
                <w:sz w:val="24"/>
                <w:szCs w:val="24"/>
              </w:rPr>
            </w:pPr>
            <w:r w:rsidRPr="00C92C66">
              <w:rPr>
                <w:sz w:val="24"/>
                <w:szCs w:val="24"/>
              </w:rPr>
              <w:t>-</w:t>
            </w:r>
          </w:p>
        </w:tc>
        <w:tc>
          <w:tcPr>
            <w:tcW w:w="708" w:type="dxa"/>
          </w:tcPr>
          <w:p w14:paraId="000114D9" w14:textId="5CE0101C" w:rsidR="001C16F8" w:rsidRPr="00C92C66" w:rsidRDefault="001C16F8" w:rsidP="001C16F8">
            <w:pPr>
              <w:pStyle w:val="ConsPlusNormal"/>
              <w:jc w:val="center"/>
              <w:rPr>
                <w:sz w:val="24"/>
                <w:szCs w:val="24"/>
              </w:rPr>
            </w:pPr>
            <w:r w:rsidRPr="00C92C66">
              <w:rPr>
                <w:sz w:val="24"/>
                <w:szCs w:val="24"/>
              </w:rPr>
              <w:t>103</w:t>
            </w:r>
          </w:p>
        </w:tc>
        <w:tc>
          <w:tcPr>
            <w:tcW w:w="709" w:type="dxa"/>
          </w:tcPr>
          <w:p w14:paraId="44897EDB" w14:textId="307D39CE" w:rsidR="001C16F8" w:rsidRPr="00C92C66" w:rsidRDefault="001C16F8" w:rsidP="001C16F8">
            <w:pPr>
              <w:pStyle w:val="ConsPlusNormal"/>
              <w:jc w:val="center"/>
              <w:rPr>
                <w:sz w:val="24"/>
                <w:szCs w:val="24"/>
              </w:rPr>
            </w:pPr>
            <w:r w:rsidRPr="00C92C66">
              <w:rPr>
                <w:sz w:val="24"/>
                <w:szCs w:val="24"/>
              </w:rPr>
              <w:t>103</w:t>
            </w:r>
          </w:p>
        </w:tc>
        <w:tc>
          <w:tcPr>
            <w:tcW w:w="709" w:type="dxa"/>
          </w:tcPr>
          <w:p w14:paraId="69D46FF9" w14:textId="30CFB8DF" w:rsidR="001C16F8" w:rsidRPr="00C92C66" w:rsidRDefault="001C16F8" w:rsidP="001C16F8">
            <w:pPr>
              <w:pStyle w:val="ConsPlusNormal"/>
              <w:jc w:val="center"/>
              <w:rPr>
                <w:sz w:val="24"/>
                <w:szCs w:val="24"/>
              </w:rPr>
            </w:pPr>
            <w:r w:rsidRPr="00C92C66">
              <w:rPr>
                <w:sz w:val="24"/>
                <w:szCs w:val="24"/>
              </w:rPr>
              <w:t>103</w:t>
            </w:r>
          </w:p>
        </w:tc>
        <w:tc>
          <w:tcPr>
            <w:tcW w:w="850" w:type="dxa"/>
          </w:tcPr>
          <w:p w14:paraId="15D8980C" w14:textId="0E197D90" w:rsidR="001C16F8" w:rsidRPr="00C92C66" w:rsidRDefault="001C16F8" w:rsidP="001C16F8">
            <w:pPr>
              <w:pStyle w:val="ConsPlusNormal"/>
              <w:jc w:val="center"/>
              <w:rPr>
                <w:sz w:val="24"/>
                <w:szCs w:val="24"/>
              </w:rPr>
            </w:pPr>
            <w:r w:rsidRPr="00C92C66">
              <w:rPr>
                <w:sz w:val="24"/>
                <w:szCs w:val="24"/>
              </w:rPr>
              <w:t>103</w:t>
            </w:r>
          </w:p>
        </w:tc>
        <w:tc>
          <w:tcPr>
            <w:tcW w:w="2324" w:type="dxa"/>
            <w:vMerge/>
          </w:tcPr>
          <w:p w14:paraId="314DD01D" w14:textId="77777777" w:rsidR="001C16F8" w:rsidRPr="00C92C66" w:rsidRDefault="001C16F8" w:rsidP="001C16F8">
            <w:pPr>
              <w:pStyle w:val="ConsPlusNormal"/>
              <w:rPr>
                <w:sz w:val="24"/>
                <w:szCs w:val="24"/>
              </w:rPr>
            </w:pPr>
          </w:p>
        </w:tc>
      </w:tr>
      <w:tr w:rsidR="00C92C66" w:rsidRPr="00C92C66" w14:paraId="326E033C" w14:textId="77777777" w:rsidTr="00B83734">
        <w:trPr>
          <w:jc w:val="center"/>
        </w:trPr>
        <w:tc>
          <w:tcPr>
            <w:tcW w:w="608" w:type="dxa"/>
          </w:tcPr>
          <w:p w14:paraId="545AE679" w14:textId="77777777" w:rsidR="001C16F8" w:rsidRPr="00C92C66" w:rsidRDefault="001C16F8" w:rsidP="000C6314">
            <w:pPr>
              <w:pStyle w:val="ConsPlusNormal"/>
              <w:jc w:val="center"/>
              <w:rPr>
                <w:sz w:val="24"/>
                <w:szCs w:val="24"/>
              </w:rPr>
            </w:pPr>
            <w:r w:rsidRPr="00C92C66">
              <w:rPr>
                <w:sz w:val="24"/>
                <w:szCs w:val="24"/>
              </w:rPr>
              <w:t>1.3.</w:t>
            </w:r>
          </w:p>
        </w:tc>
        <w:tc>
          <w:tcPr>
            <w:tcW w:w="2739" w:type="dxa"/>
          </w:tcPr>
          <w:p w14:paraId="3E48847A" w14:textId="77777777" w:rsidR="001C16F8" w:rsidRPr="00C92C66" w:rsidRDefault="001C16F8" w:rsidP="001C16F8">
            <w:pPr>
              <w:pStyle w:val="ConsPlusNormal"/>
              <w:rPr>
                <w:sz w:val="24"/>
                <w:szCs w:val="24"/>
              </w:rPr>
            </w:pPr>
            <w:r w:rsidRPr="00C92C66">
              <w:rPr>
                <w:sz w:val="24"/>
                <w:szCs w:val="24"/>
              </w:rPr>
              <w:t>Благородный олень</w:t>
            </w:r>
          </w:p>
        </w:tc>
        <w:tc>
          <w:tcPr>
            <w:tcW w:w="1559" w:type="dxa"/>
          </w:tcPr>
          <w:p w14:paraId="7F0F11F6" w14:textId="77777777" w:rsidR="001C16F8" w:rsidRPr="00C92C66" w:rsidRDefault="001C16F8" w:rsidP="001C16F8">
            <w:pPr>
              <w:pStyle w:val="ConsPlusNormal"/>
              <w:jc w:val="center"/>
              <w:rPr>
                <w:sz w:val="24"/>
                <w:szCs w:val="24"/>
              </w:rPr>
            </w:pPr>
            <w:r w:rsidRPr="00C92C66">
              <w:rPr>
                <w:sz w:val="24"/>
                <w:szCs w:val="24"/>
              </w:rPr>
              <w:t>возрастания</w:t>
            </w:r>
          </w:p>
        </w:tc>
        <w:tc>
          <w:tcPr>
            <w:tcW w:w="1058" w:type="dxa"/>
          </w:tcPr>
          <w:p w14:paraId="0030FBD0" w14:textId="77777777" w:rsidR="001C16F8" w:rsidRPr="00C92C66" w:rsidRDefault="001C16F8" w:rsidP="001C16F8">
            <w:pPr>
              <w:pStyle w:val="ConsPlusNormal"/>
              <w:jc w:val="center"/>
              <w:rPr>
                <w:sz w:val="24"/>
                <w:szCs w:val="24"/>
              </w:rPr>
            </w:pPr>
            <w:r w:rsidRPr="00C92C66">
              <w:rPr>
                <w:sz w:val="24"/>
                <w:szCs w:val="24"/>
              </w:rPr>
              <w:t>процентов</w:t>
            </w:r>
          </w:p>
        </w:tc>
        <w:tc>
          <w:tcPr>
            <w:tcW w:w="1068" w:type="dxa"/>
          </w:tcPr>
          <w:p w14:paraId="72390E56" w14:textId="77777777" w:rsidR="001C16F8" w:rsidRPr="00C92C66" w:rsidRDefault="001C16F8" w:rsidP="001C16F8">
            <w:pPr>
              <w:pStyle w:val="ConsPlusNormal"/>
              <w:jc w:val="center"/>
              <w:rPr>
                <w:sz w:val="24"/>
                <w:szCs w:val="24"/>
              </w:rPr>
            </w:pPr>
            <w:r w:rsidRPr="00C92C66">
              <w:rPr>
                <w:sz w:val="24"/>
                <w:szCs w:val="24"/>
              </w:rPr>
              <w:t>102</w:t>
            </w:r>
          </w:p>
        </w:tc>
        <w:tc>
          <w:tcPr>
            <w:tcW w:w="1134" w:type="dxa"/>
          </w:tcPr>
          <w:p w14:paraId="11E7E6CB" w14:textId="77777777" w:rsidR="001C16F8" w:rsidRPr="00C92C66" w:rsidRDefault="001C16F8" w:rsidP="001C16F8">
            <w:pPr>
              <w:pStyle w:val="ConsPlusNormal"/>
              <w:jc w:val="center"/>
              <w:rPr>
                <w:sz w:val="24"/>
                <w:szCs w:val="24"/>
              </w:rPr>
            </w:pPr>
            <w:r w:rsidRPr="00C92C66">
              <w:rPr>
                <w:sz w:val="24"/>
                <w:szCs w:val="24"/>
              </w:rPr>
              <w:t>2023</w:t>
            </w:r>
          </w:p>
        </w:tc>
        <w:tc>
          <w:tcPr>
            <w:tcW w:w="567" w:type="dxa"/>
          </w:tcPr>
          <w:p w14:paraId="088DAAAE" w14:textId="77777777" w:rsidR="001C16F8" w:rsidRPr="00C92C66" w:rsidRDefault="001C16F8" w:rsidP="001C16F8">
            <w:pPr>
              <w:pStyle w:val="ConsPlusNormal"/>
              <w:jc w:val="center"/>
              <w:rPr>
                <w:sz w:val="24"/>
                <w:szCs w:val="24"/>
              </w:rPr>
            </w:pPr>
            <w:r w:rsidRPr="00C92C66">
              <w:rPr>
                <w:sz w:val="24"/>
                <w:szCs w:val="24"/>
              </w:rPr>
              <w:t>-</w:t>
            </w:r>
          </w:p>
        </w:tc>
        <w:tc>
          <w:tcPr>
            <w:tcW w:w="709" w:type="dxa"/>
          </w:tcPr>
          <w:p w14:paraId="3DD979C7" w14:textId="77777777" w:rsidR="001C16F8" w:rsidRPr="00C92C66" w:rsidRDefault="001C16F8" w:rsidP="001C16F8">
            <w:pPr>
              <w:pStyle w:val="ConsPlusNormal"/>
              <w:jc w:val="center"/>
              <w:rPr>
                <w:sz w:val="24"/>
                <w:szCs w:val="24"/>
              </w:rPr>
            </w:pPr>
            <w:r w:rsidRPr="00C92C66">
              <w:rPr>
                <w:sz w:val="24"/>
                <w:szCs w:val="24"/>
              </w:rPr>
              <w:t>-</w:t>
            </w:r>
          </w:p>
        </w:tc>
        <w:tc>
          <w:tcPr>
            <w:tcW w:w="709" w:type="dxa"/>
          </w:tcPr>
          <w:p w14:paraId="5B219358" w14:textId="5F4B67A2" w:rsidR="001C16F8" w:rsidRPr="00C92C66" w:rsidRDefault="001C16F8" w:rsidP="001C16F8">
            <w:pPr>
              <w:pStyle w:val="ConsPlusNormal"/>
              <w:jc w:val="center"/>
              <w:rPr>
                <w:sz w:val="24"/>
                <w:szCs w:val="24"/>
              </w:rPr>
            </w:pPr>
            <w:r w:rsidRPr="00C92C66">
              <w:rPr>
                <w:sz w:val="24"/>
                <w:szCs w:val="24"/>
              </w:rPr>
              <w:t>103</w:t>
            </w:r>
          </w:p>
        </w:tc>
        <w:tc>
          <w:tcPr>
            <w:tcW w:w="709" w:type="dxa"/>
          </w:tcPr>
          <w:p w14:paraId="321E7ED2" w14:textId="77777777" w:rsidR="001C16F8" w:rsidRPr="00C92C66" w:rsidRDefault="001C16F8" w:rsidP="001C16F8">
            <w:pPr>
              <w:pStyle w:val="ConsPlusNormal"/>
              <w:jc w:val="center"/>
              <w:rPr>
                <w:sz w:val="24"/>
                <w:szCs w:val="24"/>
              </w:rPr>
            </w:pPr>
            <w:r w:rsidRPr="00C92C66">
              <w:rPr>
                <w:sz w:val="24"/>
                <w:szCs w:val="24"/>
              </w:rPr>
              <w:t>-</w:t>
            </w:r>
          </w:p>
        </w:tc>
        <w:tc>
          <w:tcPr>
            <w:tcW w:w="708" w:type="dxa"/>
          </w:tcPr>
          <w:p w14:paraId="56F40EB0" w14:textId="446EFAF6" w:rsidR="001C16F8" w:rsidRPr="00C92C66" w:rsidRDefault="001C16F8" w:rsidP="001C16F8">
            <w:pPr>
              <w:pStyle w:val="ConsPlusNormal"/>
              <w:jc w:val="center"/>
              <w:rPr>
                <w:sz w:val="24"/>
                <w:szCs w:val="24"/>
              </w:rPr>
            </w:pPr>
            <w:r w:rsidRPr="00C92C66">
              <w:rPr>
                <w:sz w:val="24"/>
                <w:szCs w:val="24"/>
              </w:rPr>
              <w:t>103</w:t>
            </w:r>
          </w:p>
        </w:tc>
        <w:tc>
          <w:tcPr>
            <w:tcW w:w="709" w:type="dxa"/>
          </w:tcPr>
          <w:p w14:paraId="6BE44BF4" w14:textId="7FDFA422" w:rsidR="001C16F8" w:rsidRPr="00C92C66" w:rsidRDefault="001C16F8" w:rsidP="001C16F8">
            <w:pPr>
              <w:pStyle w:val="ConsPlusNormal"/>
              <w:jc w:val="center"/>
              <w:rPr>
                <w:sz w:val="24"/>
                <w:szCs w:val="24"/>
              </w:rPr>
            </w:pPr>
            <w:r w:rsidRPr="00C92C66">
              <w:rPr>
                <w:sz w:val="24"/>
                <w:szCs w:val="24"/>
              </w:rPr>
              <w:t>103</w:t>
            </w:r>
          </w:p>
        </w:tc>
        <w:tc>
          <w:tcPr>
            <w:tcW w:w="709" w:type="dxa"/>
          </w:tcPr>
          <w:p w14:paraId="3042BD90" w14:textId="4D2C3E13" w:rsidR="001C16F8" w:rsidRPr="00C92C66" w:rsidRDefault="001C16F8" w:rsidP="001C16F8">
            <w:pPr>
              <w:pStyle w:val="ConsPlusNormal"/>
              <w:jc w:val="center"/>
              <w:rPr>
                <w:sz w:val="24"/>
                <w:szCs w:val="24"/>
              </w:rPr>
            </w:pPr>
            <w:r w:rsidRPr="00C92C66">
              <w:rPr>
                <w:sz w:val="24"/>
                <w:szCs w:val="24"/>
              </w:rPr>
              <w:t>103</w:t>
            </w:r>
          </w:p>
        </w:tc>
        <w:tc>
          <w:tcPr>
            <w:tcW w:w="850" w:type="dxa"/>
          </w:tcPr>
          <w:p w14:paraId="0B6F02C6" w14:textId="3488FAA4" w:rsidR="001C16F8" w:rsidRPr="00C92C66" w:rsidRDefault="001C16F8" w:rsidP="001C16F8">
            <w:pPr>
              <w:pStyle w:val="ConsPlusNormal"/>
              <w:jc w:val="center"/>
              <w:rPr>
                <w:sz w:val="24"/>
                <w:szCs w:val="24"/>
              </w:rPr>
            </w:pPr>
            <w:r w:rsidRPr="00C92C66">
              <w:rPr>
                <w:sz w:val="24"/>
                <w:szCs w:val="24"/>
              </w:rPr>
              <w:t>103</w:t>
            </w:r>
          </w:p>
        </w:tc>
        <w:tc>
          <w:tcPr>
            <w:tcW w:w="2324" w:type="dxa"/>
            <w:vMerge/>
          </w:tcPr>
          <w:p w14:paraId="3CCA2804" w14:textId="77777777" w:rsidR="001C16F8" w:rsidRPr="00C92C66" w:rsidRDefault="001C16F8" w:rsidP="001C16F8">
            <w:pPr>
              <w:pStyle w:val="ConsPlusNormal"/>
              <w:rPr>
                <w:sz w:val="24"/>
                <w:szCs w:val="24"/>
              </w:rPr>
            </w:pPr>
          </w:p>
        </w:tc>
      </w:tr>
      <w:tr w:rsidR="00C92C66" w:rsidRPr="00C92C66" w14:paraId="29F2476E" w14:textId="77777777" w:rsidTr="00B83734">
        <w:trPr>
          <w:jc w:val="center"/>
        </w:trPr>
        <w:tc>
          <w:tcPr>
            <w:tcW w:w="608" w:type="dxa"/>
          </w:tcPr>
          <w:p w14:paraId="417EF036" w14:textId="77777777" w:rsidR="001C16F8" w:rsidRPr="00C92C66" w:rsidRDefault="001C16F8" w:rsidP="000C6314">
            <w:pPr>
              <w:pStyle w:val="ConsPlusNormal"/>
              <w:jc w:val="center"/>
              <w:rPr>
                <w:sz w:val="24"/>
                <w:szCs w:val="24"/>
              </w:rPr>
            </w:pPr>
            <w:r w:rsidRPr="00C92C66">
              <w:rPr>
                <w:sz w:val="24"/>
                <w:szCs w:val="24"/>
              </w:rPr>
              <w:t>1.4.</w:t>
            </w:r>
          </w:p>
        </w:tc>
        <w:tc>
          <w:tcPr>
            <w:tcW w:w="2739" w:type="dxa"/>
          </w:tcPr>
          <w:p w14:paraId="3DD2122C" w14:textId="77777777" w:rsidR="001C16F8" w:rsidRPr="00C92C66" w:rsidRDefault="001C16F8" w:rsidP="001C16F8">
            <w:pPr>
              <w:pStyle w:val="ConsPlusNormal"/>
              <w:rPr>
                <w:sz w:val="24"/>
                <w:szCs w:val="24"/>
              </w:rPr>
            </w:pPr>
            <w:r w:rsidRPr="00C92C66">
              <w:rPr>
                <w:sz w:val="24"/>
                <w:szCs w:val="24"/>
              </w:rPr>
              <w:t>Сибирский горный козел</w:t>
            </w:r>
          </w:p>
        </w:tc>
        <w:tc>
          <w:tcPr>
            <w:tcW w:w="1559" w:type="dxa"/>
          </w:tcPr>
          <w:p w14:paraId="3F0FF18F" w14:textId="77777777" w:rsidR="001C16F8" w:rsidRPr="00C92C66" w:rsidRDefault="001C16F8" w:rsidP="001C16F8">
            <w:pPr>
              <w:pStyle w:val="ConsPlusNormal"/>
              <w:jc w:val="center"/>
              <w:rPr>
                <w:sz w:val="24"/>
                <w:szCs w:val="24"/>
              </w:rPr>
            </w:pPr>
            <w:r w:rsidRPr="00C92C66">
              <w:rPr>
                <w:sz w:val="24"/>
                <w:szCs w:val="24"/>
              </w:rPr>
              <w:t>возрастания</w:t>
            </w:r>
          </w:p>
        </w:tc>
        <w:tc>
          <w:tcPr>
            <w:tcW w:w="1058" w:type="dxa"/>
          </w:tcPr>
          <w:p w14:paraId="61B2D10A" w14:textId="77777777" w:rsidR="001C16F8" w:rsidRPr="00C92C66" w:rsidRDefault="001C16F8" w:rsidP="001C16F8">
            <w:pPr>
              <w:pStyle w:val="ConsPlusNormal"/>
              <w:jc w:val="center"/>
              <w:rPr>
                <w:sz w:val="24"/>
                <w:szCs w:val="24"/>
              </w:rPr>
            </w:pPr>
            <w:r w:rsidRPr="00C92C66">
              <w:rPr>
                <w:sz w:val="24"/>
                <w:szCs w:val="24"/>
              </w:rPr>
              <w:t>процентов</w:t>
            </w:r>
          </w:p>
        </w:tc>
        <w:tc>
          <w:tcPr>
            <w:tcW w:w="1068" w:type="dxa"/>
          </w:tcPr>
          <w:p w14:paraId="240A6186" w14:textId="77777777" w:rsidR="001C16F8" w:rsidRPr="00C92C66" w:rsidRDefault="001C16F8" w:rsidP="001C16F8">
            <w:pPr>
              <w:pStyle w:val="ConsPlusNormal"/>
              <w:jc w:val="center"/>
              <w:rPr>
                <w:sz w:val="24"/>
                <w:szCs w:val="24"/>
              </w:rPr>
            </w:pPr>
            <w:r w:rsidRPr="00C92C66">
              <w:rPr>
                <w:sz w:val="24"/>
                <w:szCs w:val="24"/>
              </w:rPr>
              <w:t>101</w:t>
            </w:r>
          </w:p>
        </w:tc>
        <w:tc>
          <w:tcPr>
            <w:tcW w:w="1134" w:type="dxa"/>
          </w:tcPr>
          <w:p w14:paraId="3D4C12F1" w14:textId="77777777" w:rsidR="001C16F8" w:rsidRPr="00C92C66" w:rsidRDefault="001C16F8" w:rsidP="001C16F8">
            <w:pPr>
              <w:pStyle w:val="ConsPlusNormal"/>
              <w:jc w:val="center"/>
              <w:rPr>
                <w:sz w:val="24"/>
                <w:szCs w:val="24"/>
              </w:rPr>
            </w:pPr>
            <w:r w:rsidRPr="00C92C66">
              <w:rPr>
                <w:sz w:val="24"/>
                <w:szCs w:val="24"/>
              </w:rPr>
              <w:t>2023</w:t>
            </w:r>
          </w:p>
        </w:tc>
        <w:tc>
          <w:tcPr>
            <w:tcW w:w="567" w:type="dxa"/>
          </w:tcPr>
          <w:p w14:paraId="2A7F8969" w14:textId="77777777" w:rsidR="001C16F8" w:rsidRPr="00C92C66" w:rsidRDefault="001C16F8" w:rsidP="001C16F8">
            <w:pPr>
              <w:pStyle w:val="ConsPlusNormal"/>
              <w:jc w:val="center"/>
              <w:rPr>
                <w:sz w:val="24"/>
                <w:szCs w:val="24"/>
              </w:rPr>
            </w:pPr>
            <w:r w:rsidRPr="00C92C66">
              <w:rPr>
                <w:sz w:val="24"/>
                <w:szCs w:val="24"/>
              </w:rPr>
              <w:t>-</w:t>
            </w:r>
          </w:p>
        </w:tc>
        <w:tc>
          <w:tcPr>
            <w:tcW w:w="709" w:type="dxa"/>
          </w:tcPr>
          <w:p w14:paraId="79C73D29" w14:textId="77777777" w:rsidR="001C16F8" w:rsidRPr="00C92C66" w:rsidRDefault="001C16F8" w:rsidP="001C16F8">
            <w:pPr>
              <w:pStyle w:val="ConsPlusNormal"/>
              <w:jc w:val="center"/>
              <w:rPr>
                <w:sz w:val="24"/>
                <w:szCs w:val="24"/>
              </w:rPr>
            </w:pPr>
            <w:r w:rsidRPr="00C92C66">
              <w:rPr>
                <w:sz w:val="24"/>
                <w:szCs w:val="24"/>
              </w:rPr>
              <w:t>-</w:t>
            </w:r>
          </w:p>
        </w:tc>
        <w:tc>
          <w:tcPr>
            <w:tcW w:w="709" w:type="dxa"/>
          </w:tcPr>
          <w:p w14:paraId="6B823AB0" w14:textId="550F6404" w:rsidR="001C16F8" w:rsidRPr="00C92C66" w:rsidRDefault="001C16F8" w:rsidP="001C16F8">
            <w:pPr>
              <w:pStyle w:val="ConsPlusNormal"/>
              <w:jc w:val="center"/>
              <w:rPr>
                <w:sz w:val="24"/>
                <w:szCs w:val="24"/>
              </w:rPr>
            </w:pPr>
            <w:r w:rsidRPr="00C92C66">
              <w:rPr>
                <w:sz w:val="24"/>
                <w:szCs w:val="24"/>
              </w:rPr>
              <w:t>102</w:t>
            </w:r>
          </w:p>
        </w:tc>
        <w:tc>
          <w:tcPr>
            <w:tcW w:w="709" w:type="dxa"/>
          </w:tcPr>
          <w:p w14:paraId="7E12683F" w14:textId="77777777" w:rsidR="001C16F8" w:rsidRPr="00C92C66" w:rsidRDefault="001C16F8" w:rsidP="001C16F8">
            <w:pPr>
              <w:pStyle w:val="ConsPlusNormal"/>
              <w:jc w:val="center"/>
              <w:rPr>
                <w:sz w:val="24"/>
                <w:szCs w:val="24"/>
              </w:rPr>
            </w:pPr>
            <w:r w:rsidRPr="00C92C66">
              <w:rPr>
                <w:sz w:val="24"/>
                <w:szCs w:val="24"/>
              </w:rPr>
              <w:t>-</w:t>
            </w:r>
          </w:p>
        </w:tc>
        <w:tc>
          <w:tcPr>
            <w:tcW w:w="708" w:type="dxa"/>
          </w:tcPr>
          <w:p w14:paraId="233631E6" w14:textId="0EBD3403" w:rsidR="001C16F8" w:rsidRPr="00C92C66" w:rsidRDefault="001C16F8" w:rsidP="001C16F8">
            <w:pPr>
              <w:pStyle w:val="ConsPlusNormal"/>
              <w:jc w:val="center"/>
              <w:rPr>
                <w:sz w:val="24"/>
                <w:szCs w:val="24"/>
              </w:rPr>
            </w:pPr>
            <w:r w:rsidRPr="00C92C66">
              <w:rPr>
                <w:sz w:val="24"/>
                <w:szCs w:val="24"/>
              </w:rPr>
              <w:t>102</w:t>
            </w:r>
          </w:p>
        </w:tc>
        <w:tc>
          <w:tcPr>
            <w:tcW w:w="709" w:type="dxa"/>
          </w:tcPr>
          <w:p w14:paraId="71250584" w14:textId="7F387205" w:rsidR="001C16F8" w:rsidRPr="00C92C66" w:rsidRDefault="001C16F8" w:rsidP="001C16F8">
            <w:pPr>
              <w:pStyle w:val="ConsPlusNormal"/>
              <w:jc w:val="center"/>
              <w:rPr>
                <w:sz w:val="24"/>
                <w:szCs w:val="24"/>
              </w:rPr>
            </w:pPr>
            <w:r w:rsidRPr="00C92C66">
              <w:rPr>
                <w:sz w:val="24"/>
                <w:szCs w:val="24"/>
              </w:rPr>
              <w:t>102</w:t>
            </w:r>
          </w:p>
        </w:tc>
        <w:tc>
          <w:tcPr>
            <w:tcW w:w="709" w:type="dxa"/>
          </w:tcPr>
          <w:p w14:paraId="3451854D" w14:textId="4B46BA9B" w:rsidR="001C16F8" w:rsidRPr="00C92C66" w:rsidRDefault="001C16F8" w:rsidP="001C16F8">
            <w:pPr>
              <w:pStyle w:val="ConsPlusNormal"/>
              <w:jc w:val="center"/>
              <w:rPr>
                <w:sz w:val="24"/>
                <w:szCs w:val="24"/>
              </w:rPr>
            </w:pPr>
            <w:r w:rsidRPr="00C92C66">
              <w:rPr>
                <w:sz w:val="24"/>
                <w:szCs w:val="24"/>
              </w:rPr>
              <w:t>102</w:t>
            </w:r>
          </w:p>
        </w:tc>
        <w:tc>
          <w:tcPr>
            <w:tcW w:w="850" w:type="dxa"/>
          </w:tcPr>
          <w:p w14:paraId="3673A7A0" w14:textId="6A24AA03" w:rsidR="001C16F8" w:rsidRPr="00C92C66" w:rsidRDefault="001C16F8" w:rsidP="001C16F8">
            <w:pPr>
              <w:pStyle w:val="ConsPlusNormal"/>
              <w:jc w:val="center"/>
              <w:rPr>
                <w:sz w:val="24"/>
                <w:szCs w:val="24"/>
              </w:rPr>
            </w:pPr>
            <w:r w:rsidRPr="00C92C66">
              <w:rPr>
                <w:sz w:val="24"/>
                <w:szCs w:val="24"/>
              </w:rPr>
              <w:t>102</w:t>
            </w:r>
          </w:p>
        </w:tc>
        <w:tc>
          <w:tcPr>
            <w:tcW w:w="2324" w:type="dxa"/>
            <w:vMerge/>
          </w:tcPr>
          <w:p w14:paraId="0DF27800" w14:textId="77777777" w:rsidR="001C16F8" w:rsidRPr="00C92C66" w:rsidRDefault="001C16F8" w:rsidP="001C16F8">
            <w:pPr>
              <w:pStyle w:val="ConsPlusNormal"/>
              <w:rPr>
                <w:sz w:val="24"/>
                <w:szCs w:val="24"/>
              </w:rPr>
            </w:pPr>
          </w:p>
        </w:tc>
      </w:tr>
      <w:tr w:rsidR="00C92C66" w:rsidRPr="00C92C66" w14:paraId="54CA97F8" w14:textId="77777777" w:rsidTr="00B83734">
        <w:trPr>
          <w:jc w:val="center"/>
        </w:trPr>
        <w:tc>
          <w:tcPr>
            <w:tcW w:w="608" w:type="dxa"/>
          </w:tcPr>
          <w:p w14:paraId="4EAB1FFA" w14:textId="77777777" w:rsidR="001C16F8" w:rsidRPr="00C92C66" w:rsidRDefault="001C16F8" w:rsidP="000C6314">
            <w:pPr>
              <w:pStyle w:val="ConsPlusNormal"/>
              <w:jc w:val="center"/>
              <w:rPr>
                <w:sz w:val="24"/>
                <w:szCs w:val="24"/>
              </w:rPr>
            </w:pPr>
            <w:r w:rsidRPr="00C92C66">
              <w:rPr>
                <w:sz w:val="24"/>
                <w:szCs w:val="24"/>
              </w:rPr>
              <w:t>1.5.</w:t>
            </w:r>
          </w:p>
        </w:tc>
        <w:tc>
          <w:tcPr>
            <w:tcW w:w="2739" w:type="dxa"/>
          </w:tcPr>
          <w:p w14:paraId="15F68B92" w14:textId="77777777" w:rsidR="001C16F8" w:rsidRPr="00C92C66" w:rsidRDefault="001C16F8" w:rsidP="001C16F8">
            <w:pPr>
              <w:pStyle w:val="ConsPlusNormal"/>
              <w:rPr>
                <w:sz w:val="24"/>
                <w:szCs w:val="24"/>
              </w:rPr>
            </w:pPr>
            <w:r w:rsidRPr="00C92C66">
              <w:rPr>
                <w:sz w:val="24"/>
                <w:szCs w:val="24"/>
              </w:rPr>
              <w:t>Соболь</w:t>
            </w:r>
          </w:p>
        </w:tc>
        <w:tc>
          <w:tcPr>
            <w:tcW w:w="1559" w:type="dxa"/>
          </w:tcPr>
          <w:p w14:paraId="2E551A09" w14:textId="77777777" w:rsidR="001C16F8" w:rsidRPr="00C92C66" w:rsidRDefault="001C16F8" w:rsidP="001C16F8">
            <w:pPr>
              <w:pStyle w:val="ConsPlusNormal"/>
              <w:jc w:val="center"/>
              <w:rPr>
                <w:sz w:val="24"/>
                <w:szCs w:val="24"/>
              </w:rPr>
            </w:pPr>
            <w:r w:rsidRPr="00C92C66">
              <w:rPr>
                <w:sz w:val="24"/>
                <w:szCs w:val="24"/>
              </w:rPr>
              <w:t>возрастания</w:t>
            </w:r>
          </w:p>
        </w:tc>
        <w:tc>
          <w:tcPr>
            <w:tcW w:w="1058" w:type="dxa"/>
          </w:tcPr>
          <w:p w14:paraId="11D49560" w14:textId="77777777" w:rsidR="001C16F8" w:rsidRPr="00C92C66" w:rsidRDefault="001C16F8" w:rsidP="001C16F8">
            <w:pPr>
              <w:pStyle w:val="ConsPlusNormal"/>
              <w:jc w:val="center"/>
              <w:rPr>
                <w:sz w:val="24"/>
                <w:szCs w:val="24"/>
              </w:rPr>
            </w:pPr>
            <w:r w:rsidRPr="00C92C66">
              <w:rPr>
                <w:sz w:val="24"/>
                <w:szCs w:val="24"/>
              </w:rPr>
              <w:t>процентов</w:t>
            </w:r>
          </w:p>
        </w:tc>
        <w:tc>
          <w:tcPr>
            <w:tcW w:w="1068" w:type="dxa"/>
          </w:tcPr>
          <w:p w14:paraId="23735001" w14:textId="77777777" w:rsidR="001C16F8" w:rsidRPr="00C92C66" w:rsidRDefault="001C16F8" w:rsidP="001C16F8">
            <w:pPr>
              <w:pStyle w:val="ConsPlusNormal"/>
              <w:jc w:val="center"/>
              <w:rPr>
                <w:sz w:val="24"/>
                <w:szCs w:val="24"/>
              </w:rPr>
            </w:pPr>
            <w:r w:rsidRPr="00C92C66">
              <w:rPr>
                <w:sz w:val="24"/>
                <w:szCs w:val="24"/>
              </w:rPr>
              <w:t>102</w:t>
            </w:r>
          </w:p>
        </w:tc>
        <w:tc>
          <w:tcPr>
            <w:tcW w:w="1134" w:type="dxa"/>
          </w:tcPr>
          <w:p w14:paraId="19D0FED2" w14:textId="77777777" w:rsidR="001C16F8" w:rsidRPr="00C92C66" w:rsidRDefault="001C16F8" w:rsidP="001C16F8">
            <w:pPr>
              <w:pStyle w:val="ConsPlusNormal"/>
              <w:jc w:val="center"/>
              <w:rPr>
                <w:sz w:val="24"/>
                <w:szCs w:val="24"/>
              </w:rPr>
            </w:pPr>
            <w:r w:rsidRPr="00C92C66">
              <w:rPr>
                <w:sz w:val="24"/>
                <w:szCs w:val="24"/>
              </w:rPr>
              <w:t>2023</w:t>
            </w:r>
          </w:p>
        </w:tc>
        <w:tc>
          <w:tcPr>
            <w:tcW w:w="567" w:type="dxa"/>
          </w:tcPr>
          <w:p w14:paraId="01CC8A92" w14:textId="77777777" w:rsidR="001C16F8" w:rsidRPr="00C92C66" w:rsidRDefault="001C16F8" w:rsidP="001C16F8">
            <w:pPr>
              <w:pStyle w:val="ConsPlusNormal"/>
              <w:jc w:val="center"/>
              <w:rPr>
                <w:sz w:val="24"/>
                <w:szCs w:val="24"/>
              </w:rPr>
            </w:pPr>
            <w:r w:rsidRPr="00C92C66">
              <w:rPr>
                <w:sz w:val="24"/>
                <w:szCs w:val="24"/>
              </w:rPr>
              <w:t>-</w:t>
            </w:r>
          </w:p>
        </w:tc>
        <w:tc>
          <w:tcPr>
            <w:tcW w:w="709" w:type="dxa"/>
          </w:tcPr>
          <w:p w14:paraId="1EECB312" w14:textId="77777777" w:rsidR="001C16F8" w:rsidRPr="00C92C66" w:rsidRDefault="001C16F8" w:rsidP="001C16F8">
            <w:pPr>
              <w:pStyle w:val="ConsPlusNormal"/>
              <w:jc w:val="center"/>
              <w:rPr>
                <w:sz w:val="24"/>
                <w:szCs w:val="24"/>
              </w:rPr>
            </w:pPr>
            <w:r w:rsidRPr="00C92C66">
              <w:rPr>
                <w:sz w:val="24"/>
                <w:szCs w:val="24"/>
              </w:rPr>
              <w:t>-</w:t>
            </w:r>
          </w:p>
        </w:tc>
        <w:tc>
          <w:tcPr>
            <w:tcW w:w="709" w:type="dxa"/>
          </w:tcPr>
          <w:p w14:paraId="799E7D93" w14:textId="33C7ADF3" w:rsidR="001C16F8" w:rsidRPr="00C92C66" w:rsidRDefault="001C16F8" w:rsidP="001C16F8">
            <w:pPr>
              <w:pStyle w:val="ConsPlusNormal"/>
              <w:jc w:val="center"/>
              <w:rPr>
                <w:sz w:val="24"/>
                <w:szCs w:val="24"/>
              </w:rPr>
            </w:pPr>
            <w:r w:rsidRPr="00C92C66">
              <w:rPr>
                <w:sz w:val="24"/>
                <w:szCs w:val="24"/>
              </w:rPr>
              <w:t>103</w:t>
            </w:r>
          </w:p>
        </w:tc>
        <w:tc>
          <w:tcPr>
            <w:tcW w:w="709" w:type="dxa"/>
          </w:tcPr>
          <w:p w14:paraId="50445E8C" w14:textId="77777777" w:rsidR="001C16F8" w:rsidRPr="00C92C66" w:rsidRDefault="001C16F8" w:rsidP="001C16F8">
            <w:pPr>
              <w:pStyle w:val="ConsPlusNormal"/>
              <w:jc w:val="center"/>
              <w:rPr>
                <w:sz w:val="24"/>
                <w:szCs w:val="24"/>
              </w:rPr>
            </w:pPr>
            <w:r w:rsidRPr="00C92C66">
              <w:rPr>
                <w:sz w:val="24"/>
                <w:szCs w:val="24"/>
              </w:rPr>
              <w:t>-</w:t>
            </w:r>
          </w:p>
        </w:tc>
        <w:tc>
          <w:tcPr>
            <w:tcW w:w="708" w:type="dxa"/>
          </w:tcPr>
          <w:p w14:paraId="69EBFB4C" w14:textId="730E90DC" w:rsidR="001C16F8" w:rsidRPr="00C92C66" w:rsidRDefault="001C16F8" w:rsidP="001C16F8">
            <w:pPr>
              <w:pStyle w:val="ConsPlusNormal"/>
              <w:jc w:val="center"/>
              <w:rPr>
                <w:sz w:val="24"/>
                <w:szCs w:val="24"/>
              </w:rPr>
            </w:pPr>
            <w:r w:rsidRPr="00C92C66">
              <w:rPr>
                <w:sz w:val="24"/>
                <w:szCs w:val="24"/>
              </w:rPr>
              <w:t>103</w:t>
            </w:r>
          </w:p>
        </w:tc>
        <w:tc>
          <w:tcPr>
            <w:tcW w:w="709" w:type="dxa"/>
          </w:tcPr>
          <w:p w14:paraId="1D1475AB" w14:textId="18C55F98" w:rsidR="001C16F8" w:rsidRPr="00C92C66" w:rsidRDefault="001C16F8" w:rsidP="001C16F8">
            <w:pPr>
              <w:pStyle w:val="ConsPlusNormal"/>
              <w:jc w:val="center"/>
              <w:rPr>
                <w:sz w:val="24"/>
                <w:szCs w:val="24"/>
              </w:rPr>
            </w:pPr>
            <w:r w:rsidRPr="00C92C66">
              <w:rPr>
                <w:sz w:val="24"/>
                <w:szCs w:val="24"/>
              </w:rPr>
              <w:t>103</w:t>
            </w:r>
          </w:p>
        </w:tc>
        <w:tc>
          <w:tcPr>
            <w:tcW w:w="709" w:type="dxa"/>
          </w:tcPr>
          <w:p w14:paraId="34F2D98B" w14:textId="6833E62B" w:rsidR="001C16F8" w:rsidRPr="00C92C66" w:rsidRDefault="001C16F8" w:rsidP="001C16F8">
            <w:pPr>
              <w:pStyle w:val="ConsPlusNormal"/>
              <w:jc w:val="center"/>
              <w:rPr>
                <w:sz w:val="24"/>
                <w:szCs w:val="24"/>
              </w:rPr>
            </w:pPr>
            <w:r w:rsidRPr="00C92C66">
              <w:rPr>
                <w:sz w:val="24"/>
                <w:szCs w:val="24"/>
              </w:rPr>
              <w:t>103</w:t>
            </w:r>
          </w:p>
        </w:tc>
        <w:tc>
          <w:tcPr>
            <w:tcW w:w="850" w:type="dxa"/>
          </w:tcPr>
          <w:p w14:paraId="63907AB7" w14:textId="29F40B77" w:rsidR="001C16F8" w:rsidRPr="00C92C66" w:rsidRDefault="001C16F8" w:rsidP="001C16F8">
            <w:pPr>
              <w:pStyle w:val="ConsPlusNormal"/>
              <w:jc w:val="center"/>
              <w:rPr>
                <w:sz w:val="24"/>
                <w:szCs w:val="24"/>
              </w:rPr>
            </w:pPr>
            <w:r w:rsidRPr="00C92C66">
              <w:rPr>
                <w:sz w:val="24"/>
                <w:szCs w:val="24"/>
              </w:rPr>
              <w:t>103</w:t>
            </w:r>
          </w:p>
        </w:tc>
        <w:tc>
          <w:tcPr>
            <w:tcW w:w="2324" w:type="dxa"/>
            <w:vMerge/>
          </w:tcPr>
          <w:p w14:paraId="38C0BACA" w14:textId="77777777" w:rsidR="001C16F8" w:rsidRPr="00C92C66" w:rsidRDefault="001C16F8" w:rsidP="001C16F8">
            <w:pPr>
              <w:pStyle w:val="ConsPlusNormal"/>
              <w:rPr>
                <w:sz w:val="24"/>
                <w:szCs w:val="24"/>
              </w:rPr>
            </w:pPr>
          </w:p>
        </w:tc>
      </w:tr>
    </w:tbl>
    <w:p w14:paraId="59338E9C" w14:textId="77777777" w:rsidR="00B83734" w:rsidRDefault="00B83734"/>
    <w:tbl>
      <w:tblPr>
        <w:tblStyle w:val="ab"/>
        <w:tblW w:w="16160" w:type="dxa"/>
        <w:jc w:val="center"/>
        <w:tblLayout w:type="fixed"/>
        <w:tblCellMar>
          <w:left w:w="57" w:type="dxa"/>
          <w:right w:w="57" w:type="dxa"/>
        </w:tblCellMar>
        <w:tblLook w:val="0480" w:firstRow="0" w:lastRow="0" w:firstColumn="1" w:lastColumn="0" w:noHBand="0" w:noVBand="1"/>
      </w:tblPr>
      <w:tblGrid>
        <w:gridCol w:w="608"/>
        <w:gridCol w:w="2739"/>
        <w:gridCol w:w="1559"/>
        <w:gridCol w:w="1058"/>
        <w:gridCol w:w="1068"/>
        <w:gridCol w:w="1134"/>
        <w:gridCol w:w="567"/>
        <w:gridCol w:w="709"/>
        <w:gridCol w:w="709"/>
        <w:gridCol w:w="709"/>
        <w:gridCol w:w="708"/>
        <w:gridCol w:w="709"/>
        <w:gridCol w:w="709"/>
        <w:gridCol w:w="850"/>
        <w:gridCol w:w="2324"/>
      </w:tblGrid>
      <w:tr w:rsidR="00B83734" w:rsidRPr="00C92C66" w14:paraId="37B1A380" w14:textId="77777777" w:rsidTr="00271F16">
        <w:trPr>
          <w:trHeight w:val="16"/>
          <w:jc w:val="center"/>
        </w:trPr>
        <w:tc>
          <w:tcPr>
            <w:tcW w:w="608" w:type="dxa"/>
          </w:tcPr>
          <w:p w14:paraId="636CA0CD" w14:textId="77777777" w:rsidR="00B83734" w:rsidRPr="00C92C66" w:rsidRDefault="00B83734" w:rsidP="00271F16">
            <w:pPr>
              <w:pStyle w:val="ConsPlusNormal"/>
              <w:jc w:val="center"/>
              <w:rPr>
                <w:sz w:val="24"/>
                <w:szCs w:val="24"/>
              </w:rPr>
            </w:pPr>
            <w:r w:rsidRPr="00C92C66">
              <w:rPr>
                <w:sz w:val="24"/>
                <w:szCs w:val="24"/>
              </w:rPr>
              <w:t>1</w:t>
            </w:r>
          </w:p>
        </w:tc>
        <w:tc>
          <w:tcPr>
            <w:tcW w:w="2739" w:type="dxa"/>
          </w:tcPr>
          <w:p w14:paraId="5961D6A7" w14:textId="77777777" w:rsidR="00B83734" w:rsidRPr="00C92C66" w:rsidRDefault="00B83734" w:rsidP="00271F16">
            <w:pPr>
              <w:pStyle w:val="ConsPlusNormal"/>
              <w:jc w:val="center"/>
              <w:rPr>
                <w:sz w:val="24"/>
                <w:szCs w:val="24"/>
              </w:rPr>
            </w:pPr>
            <w:r w:rsidRPr="00C92C66">
              <w:rPr>
                <w:sz w:val="24"/>
                <w:szCs w:val="24"/>
              </w:rPr>
              <w:t>2</w:t>
            </w:r>
          </w:p>
        </w:tc>
        <w:tc>
          <w:tcPr>
            <w:tcW w:w="1559" w:type="dxa"/>
          </w:tcPr>
          <w:p w14:paraId="19749A04" w14:textId="77777777" w:rsidR="00B83734" w:rsidRPr="00C92C66" w:rsidRDefault="00B83734" w:rsidP="00271F16">
            <w:pPr>
              <w:pStyle w:val="ConsPlusNormal"/>
              <w:jc w:val="center"/>
              <w:rPr>
                <w:sz w:val="24"/>
                <w:szCs w:val="24"/>
              </w:rPr>
            </w:pPr>
            <w:r w:rsidRPr="00C92C66">
              <w:rPr>
                <w:sz w:val="24"/>
                <w:szCs w:val="24"/>
              </w:rPr>
              <w:t>3</w:t>
            </w:r>
          </w:p>
        </w:tc>
        <w:tc>
          <w:tcPr>
            <w:tcW w:w="1058" w:type="dxa"/>
          </w:tcPr>
          <w:p w14:paraId="29453AA9" w14:textId="77777777" w:rsidR="00B83734" w:rsidRPr="00C92C66" w:rsidRDefault="00B83734" w:rsidP="00271F16">
            <w:pPr>
              <w:pStyle w:val="ConsPlusNormal"/>
              <w:jc w:val="center"/>
              <w:rPr>
                <w:sz w:val="24"/>
                <w:szCs w:val="24"/>
              </w:rPr>
            </w:pPr>
            <w:r w:rsidRPr="00C92C66">
              <w:rPr>
                <w:sz w:val="24"/>
                <w:szCs w:val="24"/>
              </w:rPr>
              <w:t>4</w:t>
            </w:r>
          </w:p>
        </w:tc>
        <w:tc>
          <w:tcPr>
            <w:tcW w:w="1068" w:type="dxa"/>
          </w:tcPr>
          <w:p w14:paraId="5FE82981" w14:textId="77777777" w:rsidR="00B83734" w:rsidRPr="00C92C66" w:rsidRDefault="00B83734" w:rsidP="00271F16">
            <w:pPr>
              <w:pStyle w:val="ConsPlusNormal"/>
              <w:jc w:val="center"/>
              <w:rPr>
                <w:sz w:val="24"/>
                <w:szCs w:val="24"/>
              </w:rPr>
            </w:pPr>
            <w:r w:rsidRPr="00C92C66">
              <w:rPr>
                <w:sz w:val="24"/>
                <w:szCs w:val="24"/>
              </w:rPr>
              <w:t>5</w:t>
            </w:r>
          </w:p>
        </w:tc>
        <w:tc>
          <w:tcPr>
            <w:tcW w:w="1134" w:type="dxa"/>
          </w:tcPr>
          <w:p w14:paraId="688D17F9" w14:textId="77777777" w:rsidR="00B83734" w:rsidRPr="00C92C66" w:rsidRDefault="00B83734" w:rsidP="00271F16">
            <w:pPr>
              <w:pStyle w:val="ConsPlusNormal"/>
              <w:jc w:val="center"/>
              <w:rPr>
                <w:sz w:val="24"/>
                <w:szCs w:val="24"/>
              </w:rPr>
            </w:pPr>
            <w:r w:rsidRPr="00C92C66">
              <w:rPr>
                <w:sz w:val="24"/>
                <w:szCs w:val="24"/>
              </w:rPr>
              <w:t>6</w:t>
            </w:r>
          </w:p>
        </w:tc>
        <w:tc>
          <w:tcPr>
            <w:tcW w:w="567" w:type="dxa"/>
          </w:tcPr>
          <w:p w14:paraId="07DD8AB2" w14:textId="77777777" w:rsidR="00B83734" w:rsidRPr="00C92C66" w:rsidRDefault="00B83734" w:rsidP="00271F16">
            <w:pPr>
              <w:pStyle w:val="ConsPlusNormal"/>
              <w:jc w:val="center"/>
              <w:rPr>
                <w:sz w:val="24"/>
                <w:szCs w:val="24"/>
              </w:rPr>
            </w:pPr>
            <w:r w:rsidRPr="00C92C66">
              <w:rPr>
                <w:sz w:val="24"/>
                <w:szCs w:val="24"/>
              </w:rPr>
              <w:t>7</w:t>
            </w:r>
          </w:p>
        </w:tc>
        <w:tc>
          <w:tcPr>
            <w:tcW w:w="709" w:type="dxa"/>
          </w:tcPr>
          <w:p w14:paraId="591E7CF8" w14:textId="77777777" w:rsidR="00B83734" w:rsidRPr="00C92C66" w:rsidRDefault="00B83734" w:rsidP="00271F16">
            <w:pPr>
              <w:pStyle w:val="ConsPlusNormal"/>
              <w:jc w:val="center"/>
              <w:rPr>
                <w:sz w:val="24"/>
                <w:szCs w:val="24"/>
              </w:rPr>
            </w:pPr>
            <w:r w:rsidRPr="00C92C66">
              <w:rPr>
                <w:sz w:val="24"/>
                <w:szCs w:val="24"/>
              </w:rPr>
              <w:t>8</w:t>
            </w:r>
          </w:p>
        </w:tc>
        <w:tc>
          <w:tcPr>
            <w:tcW w:w="709" w:type="dxa"/>
          </w:tcPr>
          <w:p w14:paraId="01AD19AD" w14:textId="77777777" w:rsidR="00B83734" w:rsidRPr="00C92C66" w:rsidRDefault="00B83734" w:rsidP="00271F16">
            <w:pPr>
              <w:pStyle w:val="ConsPlusNormal"/>
              <w:jc w:val="center"/>
              <w:rPr>
                <w:sz w:val="24"/>
                <w:szCs w:val="24"/>
              </w:rPr>
            </w:pPr>
            <w:r w:rsidRPr="00C92C66">
              <w:rPr>
                <w:sz w:val="24"/>
                <w:szCs w:val="24"/>
              </w:rPr>
              <w:t>9</w:t>
            </w:r>
          </w:p>
        </w:tc>
        <w:tc>
          <w:tcPr>
            <w:tcW w:w="709" w:type="dxa"/>
          </w:tcPr>
          <w:p w14:paraId="68BEC4AE" w14:textId="77777777" w:rsidR="00B83734" w:rsidRPr="00C92C66" w:rsidRDefault="00B83734" w:rsidP="00271F16">
            <w:pPr>
              <w:pStyle w:val="ConsPlusNormal"/>
              <w:jc w:val="center"/>
              <w:rPr>
                <w:sz w:val="24"/>
                <w:szCs w:val="24"/>
              </w:rPr>
            </w:pPr>
            <w:r w:rsidRPr="00C92C66">
              <w:rPr>
                <w:sz w:val="24"/>
                <w:szCs w:val="24"/>
              </w:rPr>
              <w:t>10</w:t>
            </w:r>
          </w:p>
        </w:tc>
        <w:tc>
          <w:tcPr>
            <w:tcW w:w="708" w:type="dxa"/>
          </w:tcPr>
          <w:p w14:paraId="798C4850" w14:textId="77777777" w:rsidR="00B83734" w:rsidRPr="00C92C66" w:rsidRDefault="00B83734" w:rsidP="00271F16">
            <w:pPr>
              <w:pStyle w:val="ConsPlusNormal"/>
              <w:jc w:val="center"/>
              <w:rPr>
                <w:sz w:val="24"/>
                <w:szCs w:val="24"/>
              </w:rPr>
            </w:pPr>
            <w:r w:rsidRPr="00C92C66">
              <w:rPr>
                <w:sz w:val="24"/>
                <w:szCs w:val="24"/>
              </w:rPr>
              <w:t>11</w:t>
            </w:r>
          </w:p>
        </w:tc>
        <w:tc>
          <w:tcPr>
            <w:tcW w:w="709" w:type="dxa"/>
          </w:tcPr>
          <w:p w14:paraId="15BF14A2" w14:textId="77777777" w:rsidR="00B83734" w:rsidRPr="00C92C66" w:rsidRDefault="00B83734" w:rsidP="00271F16">
            <w:pPr>
              <w:pStyle w:val="ConsPlusNormal"/>
              <w:jc w:val="center"/>
              <w:rPr>
                <w:sz w:val="24"/>
                <w:szCs w:val="24"/>
              </w:rPr>
            </w:pPr>
            <w:r w:rsidRPr="00C92C66">
              <w:rPr>
                <w:sz w:val="24"/>
                <w:szCs w:val="24"/>
              </w:rPr>
              <w:t>12</w:t>
            </w:r>
          </w:p>
        </w:tc>
        <w:tc>
          <w:tcPr>
            <w:tcW w:w="709" w:type="dxa"/>
          </w:tcPr>
          <w:p w14:paraId="5E875029" w14:textId="77777777" w:rsidR="00B83734" w:rsidRPr="00C92C66" w:rsidRDefault="00B83734" w:rsidP="00271F16">
            <w:pPr>
              <w:pStyle w:val="ConsPlusNormal"/>
              <w:jc w:val="center"/>
              <w:rPr>
                <w:sz w:val="24"/>
                <w:szCs w:val="24"/>
              </w:rPr>
            </w:pPr>
            <w:r w:rsidRPr="00C92C66">
              <w:rPr>
                <w:sz w:val="24"/>
                <w:szCs w:val="24"/>
              </w:rPr>
              <w:t>13</w:t>
            </w:r>
          </w:p>
        </w:tc>
        <w:tc>
          <w:tcPr>
            <w:tcW w:w="850" w:type="dxa"/>
          </w:tcPr>
          <w:p w14:paraId="081B0F69" w14:textId="77777777" w:rsidR="00B83734" w:rsidRPr="00C92C66" w:rsidRDefault="00B83734" w:rsidP="00271F16">
            <w:pPr>
              <w:pStyle w:val="ConsPlusNormal"/>
              <w:jc w:val="center"/>
              <w:rPr>
                <w:sz w:val="24"/>
                <w:szCs w:val="24"/>
              </w:rPr>
            </w:pPr>
            <w:r w:rsidRPr="00C92C66">
              <w:rPr>
                <w:sz w:val="24"/>
                <w:szCs w:val="24"/>
              </w:rPr>
              <w:t>14</w:t>
            </w:r>
          </w:p>
        </w:tc>
        <w:tc>
          <w:tcPr>
            <w:tcW w:w="2324" w:type="dxa"/>
          </w:tcPr>
          <w:p w14:paraId="112AF2CF" w14:textId="77777777" w:rsidR="00B83734" w:rsidRPr="00C92C66" w:rsidRDefault="00B83734" w:rsidP="00271F16">
            <w:pPr>
              <w:pStyle w:val="ConsPlusNormal"/>
              <w:jc w:val="center"/>
              <w:rPr>
                <w:sz w:val="24"/>
                <w:szCs w:val="24"/>
              </w:rPr>
            </w:pPr>
            <w:r w:rsidRPr="00C92C66">
              <w:rPr>
                <w:sz w:val="24"/>
                <w:szCs w:val="24"/>
              </w:rPr>
              <w:t>15</w:t>
            </w:r>
          </w:p>
        </w:tc>
      </w:tr>
      <w:tr w:rsidR="00EF0224" w:rsidRPr="00C92C66" w14:paraId="490169E2" w14:textId="77777777" w:rsidTr="000C6314">
        <w:trPr>
          <w:trHeight w:val="379"/>
          <w:jc w:val="center"/>
        </w:trPr>
        <w:tc>
          <w:tcPr>
            <w:tcW w:w="608" w:type="dxa"/>
          </w:tcPr>
          <w:p w14:paraId="7B34F4F5" w14:textId="77777777" w:rsidR="00A06344" w:rsidRPr="00C92C66" w:rsidRDefault="00A06344" w:rsidP="000C6314">
            <w:pPr>
              <w:pStyle w:val="ConsPlusNormal"/>
              <w:jc w:val="center"/>
              <w:outlineLvl w:val="2"/>
              <w:rPr>
                <w:sz w:val="24"/>
                <w:szCs w:val="24"/>
              </w:rPr>
            </w:pPr>
            <w:r w:rsidRPr="00C92C66">
              <w:rPr>
                <w:sz w:val="24"/>
                <w:szCs w:val="24"/>
              </w:rPr>
              <w:t>2.</w:t>
            </w:r>
          </w:p>
        </w:tc>
        <w:tc>
          <w:tcPr>
            <w:tcW w:w="15552" w:type="dxa"/>
            <w:gridSpan w:val="14"/>
          </w:tcPr>
          <w:p w14:paraId="39A6627A" w14:textId="77777777" w:rsidR="00A06344" w:rsidRPr="00C92C66" w:rsidRDefault="00A06344" w:rsidP="00E52B71">
            <w:pPr>
              <w:pStyle w:val="ConsPlusNormal"/>
              <w:jc w:val="both"/>
              <w:rPr>
                <w:sz w:val="24"/>
                <w:szCs w:val="24"/>
              </w:rPr>
            </w:pPr>
            <w:r w:rsidRPr="00C92C66">
              <w:rPr>
                <w:sz w:val="24"/>
                <w:szCs w:val="24"/>
              </w:rPr>
              <w:t>Соотношение фактической добычи охотничьих ресурсов к установленным лимитам добычи по видам, не менее:</w:t>
            </w:r>
          </w:p>
          <w:p w14:paraId="3F1CA562" w14:textId="77777777" w:rsidR="00A06344" w:rsidRPr="00C92C66" w:rsidRDefault="00A06344" w:rsidP="00E52B71">
            <w:pPr>
              <w:pStyle w:val="ConsPlusNormal"/>
              <w:jc w:val="both"/>
              <w:rPr>
                <w:sz w:val="24"/>
                <w:szCs w:val="24"/>
              </w:rPr>
            </w:pPr>
            <w:r w:rsidRPr="00C92C66">
              <w:rPr>
                <w:sz w:val="24"/>
                <w:szCs w:val="24"/>
              </w:rPr>
              <w:t>проценты</w:t>
            </w:r>
          </w:p>
        </w:tc>
      </w:tr>
      <w:tr w:rsidR="00C92C66" w:rsidRPr="00C92C66" w14:paraId="5E9D44D5" w14:textId="77777777" w:rsidTr="00B83734">
        <w:trPr>
          <w:jc w:val="center"/>
        </w:trPr>
        <w:tc>
          <w:tcPr>
            <w:tcW w:w="608" w:type="dxa"/>
          </w:tcPr>
          <w:p w14:paraId="5647CF4D" w14:textId="77777777" w:rsidR="00A06344" w:rsidRPr="00C92C66" w:rsidRDefault="00A06344" w:rsidP="000C6314">
            <w:pPr>
              <w:pStyle w:val="ConsPlusNormal"/>
              <w:jc w:val="center"/>
              <w:rPr>
                <w:sz w:val="24"/>
                <w:szCs w:val="24"/>
              </w:rPr>
            </w:pPr>
            <w:r w:rsidRPr="00C92C66">
              <w:rPr>
                <w:sz w:val="24"/>
                <w:szCs w:val="24"/>
              </w:rPr>
              <w:t>2.1.</w:t>
            </w:r>
          </w:p>
        </w:tc>
        <w:tc>
          <w:tcPr>
            <w:tcW w:w="2739" w:type="dxa"/>
          </w:tcPr>
          <w:p w14:paraId="1BE8B2C3" w14:textId="77777777" w:rsidR="00A06344" w:rsidRPr="00C92C66" w:rsidRDefault="00A06344" w:rsidP="00E52B71">
            <w:pPr>
              <w:pStyle w:val="ConsPlusNormal"/>
              <w:rPr>
                <w:sz w:val="24"/>
                <w:szCs w:val="24"/>
              </w:rPr>
            </w:pPr>
            <w:r w:rsidRPr="00C92C66">
              <w:rPr>
                <w:sz w:val="24"/>
                <w:szCs w:val="24"/>
              </w:rPr>
              <w:t>Лось</w:t>
            </w:r>
          </w:p>
        </w:tc>
        <w:tc>
          <w:tcPr>
            <w:tcW w:w="1559" w:type="dxa"/>
          </w:tcPr>
          <w:p w14:paraId="491EAAFF" w14:textId="77777777" w:rsidR="00A06344" w:rsidRPr="00C92C66" w:rsidRDefault="00A06344" w:rsidP="00E52B71">
            <w:pPr>
              <w:pStyle w:val="ConsPlusNormal"/>
              <w:jc w:val="center"/>
              <w:rPr>
                <w:sz w:val="24"/>
                <w:szCs w:val="24"/>
              </w:rPr>
            </w:pPr>
            <w:r w:rsidRPr="00C92C66">
              <w:rPr>
                <w:sz w:val="24"/>
                <w:szCs w:val="24"/>
              </w:rPr>
              <w:t>возрастания</w:t>
            </w:r>
          </w:p>
        </w:tc>
        <w:tc>
          <w:tcPr>
            <w:tcW w:w="1058" w:type="dxa"/>
          </w:tcPr>
          <w:p w14:paraId="3892CF68" w14:textId="77777777" w:rsidR="00A06344" w:rsidRPr="00C92C66" w:rsidRDefault="00A06344" w:rsidP="00E52B71">
            <w:pPr>
              <w:pStyle w:val="ConsPlusNormal"/>
              <w:jc w:val="center"/>
              <w:rPr>
                <w:sz w:val="24"/>
                <w:szCs w:val="24"/>
              </w:rPr>
            </w:pPr>
            <w:r w:rsidRPr="00C92C66">
              <w:rPr>
                <w:sz w:val="24"/>
                <w:szCs w:val="24"/>
              </w:rPr>
              <w:t>процентов</w:t>
            </w:r>
          </w:p>
        </w:tc>
        <w:tc>
          <w:tcPr>
            <w:tcW w:w="1068" w:type="dxa"/>
          </w:tcPr>
          <w:p w14:paraId="732B894B" w14:textId="77777777" w:rsidR="00A06344" w:rsidRPr="00C92C66" w:rsidRDefault="00A06344" w:rsidP="00E52B71">
            <w:pPr>
              <w:pStyle w:val="ConsPlusNormal"/>
              <w:jc w:val="center"/>
              <w:rPr>
                <w:sz w:val="24"/>
                <w:szCs w:val="24"/>
              </w:rPr>
            </w:pPr>
            <w:r w:rsidRPr="00C92C66">
              <w:rPr>
                <w:sz w:val="24"/>
                <w:szCs w:val="24"/>
              </w:rPr>
              <w:t>40</w:t>
            </w:r>
          </w:p>
        </w:tc>
        <w:tc>
          <w:tcPr>
            <w:tcW w:w="1134" w:type="dxa"/>
          </w:tcPr>
          <w:p w14:paraId="683EEB25" w14:textId="77777777" w:rsidR="00A06344" w:rsidRPr="00C92C66" w:rsidRDefault="00A06344" w:rsidP="00E52B71">
            <w:pPr>
              <w:pStyle w:val="ConsPlusNormal"/>
              <w:jc w:val="center"/>
              <w:rPr>
                <w:sz w:val="24"/>
                <w:szCs w:val="24"/>
              </w:rPr>
            </w:pPr>
            <w:r w:rsidRPr="00C92C66">
              <w:rPr>
                <w:sz w:val="24"/>
                <w:szCs w:val="24"/>
              </w:rPr>
              <w:t>2023</w:t>
            </w:r>
          </w:p>
        </w:tc>
        <w:tc>
          <w:tcPr>
            <w:tcW w:w="567" w:type="dxa"/>
          </w:tcPr>
          <w:p w14:paraId="50CFCFAB" w14:textId="77777777" w:rsidR="00A06344" w:rsidRPr="00C92C66" w:rsidRDefault="00A06344" w:rsidP="00E52B71">
            <w:pPr>
              <w:pStyle w:val="ConsPlusNormal"/>
              <w:jc w:val="center"/>
              <w:rPr>
                <w:sz w:val="24"/>
                <w:szCs w:val="24"/>
              </w:rPr>
            </w:pPr>
            <w:r w:rsidRPr="00C92C66">
              <w:rPr>
                <w:sz w:val="24"/>
                <w:szCs w:val="24"/>
              </w:rPr>
              <w:t>-</w:t>
            </w:r>
          </w:p>
        </w:tc>
        <w:tc>
          <w:tcPr>
            <w:tcW w:w="709" w:type="dxa"/>
          </w:tcPr>
          <w:p w14:paraId="4F5EBC2C" w14:textId="77777777" w:rsidR="00A06344" w:rsidRPr="00C92C66" w:rsidRDefault="00A06344" w:rsidP="00E52B71">
            <w:pPr>
              <w:pStyle w:val="ConsPlusNormal"/>
              <w:jc w:val="center"/>
              <w:rPr>
                <w:sz w:val="24"/>
                <w:szCs w:val="24"/>
              </w:rPr>
            </w:pPr>
            <w:r w:rsidRPr="00C92C66">
              <w:rPr>
                <w:sz w:val="24"/>
                <w:szCs w:val="24"/>
              </w:rPr>
              <w:t>-</w:t>
            </w:r>
          </w:p>
        </w:tc>
        <w:tc>
          <w:tcPr>
            <w:tcW w:w="709" w:type="dxa"/>
          </w:tcPr>
          <w:p w14:paraId="0065B0CA" w14:textId="77777777" w:rsidR="00A06344" w:rsidRPr="00C92C66" w:rsidRDefault="00A06344" w:rsidP="00E52B71">
            <w:pPr>
              <w:pStyle w:val="ConsPlusNormal"/>
              <w:jc w:val="center"/>
              <w:rPr>
                <w:sz w:val="24"/>
                <w:szCs w:val="24"/>
              </w:rPr>
            </w:pPr>
            <w:r w:rsidRPr="00C92C66">
              <w:rPr>
                <w:sz w:val="24"/>
                <w:szCs w:val="24"/>
              </w:rPr>
              <w:t>40</w:t>
            </w:r>
          </w:p>
        </w:tc>
        <w:tc>
          <w:tcPr>
            <w:tcW w:w="709" w:type="dxa"/>
          </w:tcPr>
          <w:p w14:paraId="583BEFD3" w14:textId="77777777" w:rsidR="00A06344" w:rsidRPr="00C92C66" w:rsidRDefault="00A06344" w:rsidP="00E52B71">
            <w:pPr>
              <w:pStyle w:val="ConsPlusNormal"/>
              <w:jc w:val="center"/>
              <w:rPr>
                <w:sz w:val="24"/>
                <w:szCs w:val="24"/>
              </w:rPr>
            </w:pPr>
            <w:r w:rsidRPr="00C92C66">
              <w:rPr>
                <w:sz w:val="24"/>
                <w:szCs w:val="24"/>
              </w:rPr>
              <w:t>-</w:t>
            </w:r>
          </w:p>
        </w:tc>
        <w:tc>
          <w:tcPr>
            <w:tcW w:w="708" w:type="dxa"/>
          </w:tcPr>
          <w:p w14:paraId="0E6C6592" w14:textId="77777777" w:rsidR="00A06344" w:rsidRPr="00C92C66" w:rsidRDefault="00A06344" w:rsidP="00E52B71">
            <w:pPr>
              <w:pStyle w:val="ConsPlusNormal"/>
              <w:jc w:val="center"/>
              <w:rPr>
                <w:sz w:val="24"/>
                <w:szCs w:val="24"/>
              </w:rPr>
            </w:pPr>
            <w:r w:rsidRPr="00C92C66">
              <w:rPr>
                <w:sz w:val="24"/>
                <w:szCs w:val="24"/>
              </w:rPr>
              <w:t>40</w:t>
            </w:r>
          </w:p>
        </w:tc>
        <w:tc>
          <w:tcPr>
            <w:tcW w:w="709" w:type="dxa"/>
          </w:tcPr>
          <w:p w14:paraId="6F8153D3" w14:textId="77777777" w:rsidR="00A06344" w:rsidRPr="00C92C66" w:rsidRDefault="00A06344" w:rsidP="00E52B71">
            <w:pPr>
              <w:pStyle w:val="ConsPlusNormal"/>
              <w:jc w:val="center"/>
              <w:rPr>
                <w:sz w:val="24"/>
                <w:szCs w:val="24"/>
              </w:rPr>
            </w:pPr>
            <w:r w:rsidRPr="00C92C66">
              <w:rPr>
                <w:sz w:val="24"/>
                <w:szCs w:val="24"/>
              </w:rPr>
              <w:t>40</w:t>
            </w:r>
          </w:p>
        </w:tc>
        <w:tc>
          <w:tcPr>
            <w:tcW w:w="709" w:type="dxa"/>
          </w:tcPr>
          <w:p w14:paraId="4F79B1EC" w14:textId="77777777" w:rsidR="00A06344" w:rsidRPr="00C92C66" w:rsidRDefault="00A06344" w:rsidP="00E52B71">
            <w:pPr>
              <w:pStyle w:val="ConsPlusNormal"/>
              <w:jc w:val="center"/>
              <w:rPr>
                <w:sz w:val="24"/>
                <w:szCs w:val="24"/>
              </w:rPr>
            </w:pPr>
            <w:r w:rsidRPr="00C92C66">
              <w:rPr>
                <w:sz w:val="24"/>
                <w:szCs w:val="24"/>
              </w:rPr>
              <w:t>40</w:t>
            </w:r>
          </w:p>
        </w:tc>
        <w:tc>
          <w:tcPr>
            <w:tcW w:w="850" w:type="dxa"/>
          </w:tcPr>
          <w:p w14:paraId="0AAB96B6" w14:textId="77777777" w:rsidR="00A06344" w:rsidRPr="00C92C66" w:rsidRDefault="00A06344" w:rsidP="00E52B71">
            <w:pPr>
              <w:pStyle w:val="ConsPlusNormal"/>
              <w:jc w:val="center"/>
              <w:rPr>
                <w:sz w:val="24"/>
                <w:szCs w:val="24"/>
              </w:rPr>
            </w:pPr>
            <w:r w:rsidRPr="00C92C66">
              <w:rPr>
                <w:sz w:val="24"/>
                <w:szCs w:val="24"/>
              </w:rPr>
              <w:t>40</w:t>
            </w:r>
          </w:p>
        </w:tc>
        <w:tc>
          <w:tcPr>
            <w:tcW w:w="2324" w:type="dxa"/>
            <w:vMerge w:val="restart"/>
          </w:tcPr>
          <w:p w14:paraId="73C16DC6" w14:textId="77777777" w:rsidR="00A06344" w:rsidRPr="00C92C66" w:rsidRDefault="00A06344" w:rsidP="00E52B71">
            <w:pPr>
              <w:pStyle w:val="ConsPlusNormal"/>
              <w:rPr>
                <w:sz w:val="24"/>
                <w:szCs w:val="24"/>
              </w:rPr>
            </w:pPr>
            <w:r w:rsidRPr="00C92C66">
              <w:rPr>
                <w:sz w:val="24"/>
                <w:szCs w:val="24"/>
              </w:rPr>
              <w:t>Государственный комитет по охране объектов животного мира Республики Тыва</w:t>
            </w:r>
          </w:p>
        </w:tc>
      </w:tr>
      <w:tr w:rsidR="00C92C66" w:rsidRPr="00C92C66" w14:paraId="568DEA42" w14:textId="77777777" w:rsidTr="00B83734">
        <w:trPr>
          <w:jc w:val="center"/>
        </w:trPr>
        <w:tc>
          <w:tcPr>
            <w:tcW w:w="608" w:type="dxa"/>
          </w:tcPr>
          <w:p w14:paraId="52667B9D" w14:textId="77777777" w:rsidR="00A06344" w:rsidRPr="00C92C66" w:rsidRDefault="00A06344" w:rsidP="000C6314">
            <w:pPr>
              <w:pStyle w:val="ConsPlusNormal"/>
              <w:jc w:val="center"/>
              <w:rPr>
                <w:sz w:val="24"/>
                <w:szCs w:val="24"/>
              </w:rPr>
            </w:pPr>
            <w:r w:rsidRPr="00C92C66">
              <w:rPr>
                <w:sz w:val="24"/>
                <w:szCs w:val="24"/>
              </w:rPr>
              <w:t>2.2.</w:t>
            </w:r>
          </w:p>
        </w:tc>
        <w:tc>
          <w:tcPr>
            <w:tcW w:w="2739" w:type="dxa"/>
          </w:tcPr>
          <w:p w14:paraId="40A126E1" w14:textId="77777777" w:rsidR="00A06344" w:rsidRPr="00C92C66" w:rsidRDefault="00A06344" w:rsidP="00E52B71">
            <w:pPr>
              <w:pStyle w:val="ConsPlusNormal"/>
              <w:rPr>
                <w:sz w:val="24"/>
                <w:szCs w:val="24"/>
              </w:rPr>
            </w:pPr>
            <w:r w:rsidRPr="00C92C66">
              <w:rPr>
                <w:sz w:val="24"/>
                <w:szCs w:val="24"/>
              </w:rPr>
              <w:t>Косуля</w:t>
            </w:r>
          </w:p>
        </w:tc>
        <w:tc>
          <w:tcPr>
            <w:tcW w:w="1559" w:type="dxa"/>
          </w:tcPr>
          <w:p w14:paraId="015D4E59" w14:textId="77777777" w:rsidR="00A06344" w:rsidRPr="00C92C66" w:rsidRDefault="00A06344" w:rsidP="00E52B71">
            <w:pPr>
              <w:pStyle w:val="ConsPlusNormal"/>
              <w:jc w:val="center"/>
              <w:rPr>
                <w:sz w:val="24"/>
                <w:szCs w:val="24"/>
              </w:rPr>
            </w:pPr>
            <w:r w:rsidRPr="00C92C66">
              <w:rPr>
                <w:sz w:val="24"/>
                <w:szCs w:val="24"/>
              </w:rPr>
              <w:t>возрастания</w:t>
            </w:r>
          </w:p>
        </w:tc>
        <w:tc>
          <w:tcPr>
            <w:tcW w:w="1058" w:type="dxa"/>
          </w:tcPr>
          <w:p w14:paraId="7393602E" w14:textId="77777777" w:rsidR="00A06344" w:rsidRPr="00C92C66" w:rsidRDefault="00A06344" w:rsidP="00E52B71">
            <w:pPr>
              <w:pStyle w:val="ConsPlusNormal"/>
              <w:jc w:val="center"/>
              <w:rPr>
                <w:sz w:val="24"/>
                <w:szCs w:val="24"/>
              </w:rPr>
            </w:pPr>
            <w:r w:rsidRPr="00C92C66">
              <w:rPr>
                <w:sz w:val="24"/>
                <w:szCs w:val="24"/>
              </w:rPr>
              <w:t>процентов</w:t>
            </w:r>
          </w:p>
        </w:tc>
        <w:tc>
          <w:tcPr>
            <w:tcW w:w="1068" w:type="dxa"/>
          </w:tcPr>
          <w:p w14:paraId="77DDB939" w14:textId="77777777" w:rsidR="00A06344" w:rsidRPr="00C92C66" w:rsidRDefault="00A06344" w:rsidP="00E52B71">
            <w:pPr>
              <w:pStyle w:val="ConsPlusNormal"/>
              <w:jc w:val="center"/>
              <w:rPr>
                <w:sz w:val="24"/>
                <w:szCs w:val="24"/>
              </w:rPr>
            </w:pPr>
            <w:r w:rsidRPr="00C92C66">
              <w:rPr>
                <w:sz w:val="24"/>
                <w:szCs w:val="24"/>
              </w:rPr>
              <w:t>62</w:t>
            </w:r>
          </w:p>
        </w:tc>
        <w:tc>
          <w:tcPr>
            <w:tcW w:w="1134" w:type="dxa"/>
          </w:tcPr>
          <w:p w14:paraId="1017B679" w14:textId="77777777" w:rsidR="00A06344" w:rsidRPr="00C92C66" w:rsidRDefault="00A06344" w:rsidP="00E52B71">
            <w:pPr>
              <w:pStyle w:val="ConsPlusNormal"/>
              <w:jc w:val="center"/>
              <w:rPr>
                <w:sz w:val="24"/>
                <w:szCs w:val="24"/>
              </w:rPr>
            </w:pPr>
            <w:r w:rsidRPr="00C92C66">
              <w:rPr>
                <w:sz w:val="24"/>
                <w:szCs w:val="24"/>
              </w:rPr>
              <w:t>2023</w:t>
            </w:r>
          </w:p>
        </w:tc>
        <w:tc>
          <w:tcPr>
            <w:tcW w:w="567" w:type="dxa"/>
          </w:tcPr>
          <w:p w14:paraId="78BFEFAF" w14:textId="77777777" w:rsidR="00A06344" w:rsidRPr="00C92C66" w:rsidRDefault="00A06344" w:rsidP="00E52B71">
            <w:pPr>
              <w:pStyle w:val="ConsPlusNormal"/>
              <w:jc w:val="center"/>
              <w:rPr>
                <w:sz w:val="24"/>
                <w:szCs w:val="24"/>
              </w:rPr>
            </w:pPr>
            <w:r w:rsidRPr="00C92C66">
              <w:rPr>
                <w:sz w:val="24"/>
                <w:szCs w:val="24"/>
              </w:rPr>
              <w:t>-</w:t>
            </w:r>
          </w:p>
        </w:tc>
        <w:tc>
          <w:tcPr>
            <w:tcW w:w="709" w:type="dxa"/>
          </w:tcPr>
          <w:p w14:paraId="765B0176" w14:textId="77777777" w:rsidR="00A06344" w:rsidRPr="00C92C66" w:rsidRDefault="00A06344" w:rsidP="00E52B71">
            <w:pPr>
              <w:pStyle w:val="ConsPlusNormal"/>
              <w:jc w:val="center"/>
              <w:rPr>
                <w:sz w:val="24"/>
                <w:szCs w:val="24"/>
              </w:rPr>
            </w:pPr>
            <w:r w:rsidRPr="00C92C66">
              <w:rPr>
                <w:sz w:val="24"/>
                <w:szCs w:val="24"/>
              </w:rPr>
              <w:t>-</w:t>
            </w:r>
          </w:p>
        </w:tc>
        <w:tc>
          <w:tcPr>
            <w:tcW w:w="709" w:type="dxa"/>
          </w:tcPr>
          <w:p w14:paraId="1C53F37F" w14:textId="77777777" w:rsidR="00A06344" w:rsidRPr="00C92C66" w:rsidRDefault="00A06344" w:rsidP="00E52B71">
            <w:pPr>
              <w:pStyle w:val="ConsPlusNormal"/>
              <w:jc w:val="center"/>
              <w:rPr>
                <w:sz w:val="24"/>
                <w:szCs w:val="24"/>
              </w:rPr>
            </w:pPr>
            <w:r w:rsidRPr="00C92C66">
              <w:rPr>
                <w:sz w:val="24"/>
                <w:szCs w:val="24"/>
              </w:rPr>
              <w:t>62</w:t>
            </w:r>
          </w:p>
        </w:tc>
        <w:tc>
          <w:tcPr>
            <w:tcW w:w="709" w:type="dxa"/>
          </w:tcPr>
          <w:p w14:paraId="5BB10AB4" w14:textId="77777777" w:rsidR="00A06344" w:rsidRPr="00C92C66" w:rsidRDefault="00A06344" w:rsidP="00E52B71">
            <w:pPr>
              <w:pStyle w:val="ConsPlusNormal"/>
              <w:jc w:val="center"/>
              <w:rPr>
                <w:sz w:val="24"/>
                <w:szCs w:val="24"/>
              </w:rPr>
            </w:pPr>
            <w:r w:rsidRPr="00C92C66">
              <w:rPr>
                <w:sz w:val="24"/>
                <w:szCs w:val="24"/>
              </w:rPr>
              <w:t>-</w:t>
            </w:r>
          </w:p>
        </w:tc>
        <w:tc>
          <w:tcPr>
            <w:tcW w:w="708" w:type="dxa"/>
          </w:tcPr>
          <w:p w14:paraId="31F484BE" w14:textId="77777777" w:rsidR="00A06344" w:rsidRPr="00C92C66" w:rsidRDefault="00A06344" w:rsidP="00E52B71">
            <w:pPr>
              <w:pStyle w:val="ConsPlusNormal"/>
              <w:jc w:val="center"/>
              <w:rPr>
                <w:sz w:val="24"/>
                <w:szCs w:val="24"/>
              </w:rPr>
            </w:pPr>
            <w:r w:rsidRPr="00C92C66">
              <w:rPr>
                <w:sz w:val="24"/>
                <w:szCs w:val="24"/>
              </w:rPr>
              <w:t>62</w:t>
            </w:r>
          </w:p>
        </w:tc>
        <w:tc>
          <w:tcPr>
            <w:tcW w:w="709" w:type="dxa"/>
          </w:tcPr>
          <w:p w14:paraId="0C952F57" w14:textId="77777777" w:rsidR="00A06344" w:rsidRPr="00C92C66" w:rsidRDefault="00A06344" w:rsidP="00E52B71">
            <w:pPr>
              <w:pStyle w:val="ConsPlusNormal"/>
              <w:jc w:val="center"/>
              <w:rPr>
                <w:sz w:val="24"/>
                <w:szCs w:val="24"/>
              </w:rPr>
            </w:pPr>
            <w:r w:rsidRPr="00C92C66">
              <w:rPr>
                <w:sz w:val="24"/>
                <w:szCs w:val="24"/>
              </w:rPr>
              <w:t>62</w:t>
            </w:r>
          </w:p>
        </w:tc>
        <w:tc>
          <w:tcPr>
            <w:tcW w:w="709" w:type="dxa"/>
          </w:tcPr>
          <w:p w14:paraId="5245C691" w14:textId="77777777" w:rsidR="00A06344" w:rsidRPr="00C92C66" w:rsidRDefault="00A06344" w:rsidP="00E52B71">
            <w:pPr>
              <w:pStyle w:val="ConsPlusNormal"/>
              <w:jc w:val="center"/>
              <w:rPr>
                <w:sz w:val="24"/>
                <w:szCs w:val="24"/>
              </w:rPr>
            </w:pPr>
            <w:r w:rsidRPr="00C92C66">
              <w:rPr>
                <w:sz w:val="24"/>
                <w:szCs w:val="24"/>
              </w:rPr>
              <w:t>62</w:t>
            </w:r>
          </w:p>
        </w:tc>
        <w:tc>
          <w:tcPr>
            <w:tcW w:w="850" w:type="dxa"/>
          </w:tcPr>
          <w:p w14:paraId="59DF77B9" w14:textId="77777777" w:rsidR="00A06344" w:rsidRPr="00C92C66" w:rsidRDefault="00A06344" w:rsidP="00E52B71">
            <w:pPr>
              <w:pStyle w:val="ConsPlusNormal"/>
              <w:jc w:val="center"/>
              <w:rPr>
                <w:sz w:val="24"/>
                <w:szCs w:val="24"/>
              </w:rPr>
            </w:pPr>
            <w:r w:rsidRPr="00C92C66">
              <w:rPr>
                <w:sz w:val="24"/>
                <w:szCs w:val="24"/>
              </w:rPr>
              <w:t>62</w:t>
            </w:r>
          </w:p>
        </w:tc>
        <w:tc>
          <w:tcPr>
            <w:tcW w:w="2324" w:type="dxa"/>
            <w:vMerge/>
          </w:tcPr>
          <w:p w14:paraId="6D00E63F" w14:textId="77777777" w:rsidR="00A06344" w:rsidRPr="00C92C66" w:rsidRDefault="00A06344" w:rsidP="00E52B71">
            <w:pPr>
              <w:pStyle w:val="ConsPlusNormal"/>
              <w:rPr>
                <w:sz w:val="24"/>
                <w:szCs w:val="24"/>
              </w:rPr>
            </w:pPr>
          </w:p>
        </w:tc>
      </w:tr>
      <w:tr w:rsidR="00C92C66" w:rsidRPr="00C92C66" w14:paraId="62C04954" w14:textId="77777777" w:rsidTr="00B83734">
        <w:trPr>
          <w:jc w:val="center"/>
        </w:trPr>
        <w:tc>
          <w:tcPr>
            <w:tcW w:w="608" w:type="dxa"/>
          </w:tcPr>
          <w:p w14:paraId="1D60CB0F" w14:textId="77777777" w:rsidR="00A06344" w:rsidRPr="00C92C66" w:rsidRDefault="00A06344" w:rsidP="000C6314">
            <w:pPr>
              <w:pStyle w:val="ConsPlusNormal"/>
              <w:jc w:val="center"/>
              <w:rPr>
                <w:sz w:val="24"/>
                <w:szCs w:val="24"/>
              </w:rPr>
            </w:pPr>
            <w:r w:rsidRPr="00C92C66">
              <w:rPr>
                <w:sz w:val="24"/>
                <w:szCs w:val="24"/>
              </w:rPr>
              <w:t>2.3.</w:t>
            </w:r>
          </w:p>
        </w:tc>
        <w:tc>
          <w:tcPr>
            <w:tcW w:w="2739" w:type="dxa"/>
          </w:tcPr>
          <w:p w14:paraId="255AB333" w14:textId="77777777" w:rsidR="00A06344" w:rsidRPr="00C92C66" w:rsidRDefault="00A06344" w:rsidP="00E52B71">
            <w:pPr>
              <w:pStyle w:val="ConsPlusNormal"/>
              <w:rPr>
                <w:sz w:val="24"/>
                <w:szCs w:val="24"/>
              </w:rPr>
            </w:pPr>
            <w:r w:rsidRPr="00C92C66">
              <w:rPr>
                <w:sz w:val="24"/>
                <w:szCs w:val="24"/>
              </w:rPr>
              <w:t>Благородный олень</w:t>
            </w:r>
          </w:p>
        </w:tc>
        <w:tc>
          <w:tcPr>
            <w:tcW w:w="1559" w:type="dxa"/>
          </w:tcPr>
          <w:p w14:paraId="23998093" w14:textId="77777777" w:rsidR="00A06344" w:rsidRPr="00C92C66" w:rsidRDefault="00A06344" w:rsidP="00E52B71">
            <w:pPr>
              <w:pStyle w:val="ConsPlusNormal"/>
              <w:jc w:val="center"/>
              <w:rPr>
                <w:sz w:val="24"/>
                <w:szCs w:val="24"/>
              </w:rPr>
            </w:pPr>
            <w:r w:rsidRPr="00C92C66">
              <w:rPr>
                <w:sz w:val="24"/>
                <w:szCs w:val="24"/>
              </w:rPr>
              <w:t>возрастания</w:t>
            </w:r>
          </w:p>
        </w:tc>
        <w:tc>
          <w:tcPr>
            <w:tcW w:w="1058" w:type="dxa"/>
          </w:tcPr>
          <w:p w14:paraId="52E64119" w14:textId="77777777" w:rsidR="00A06344" w:rsidRPr="00C92C66" w:rsidRDefault="00A06344" w:rsidP="00E52B71">
            <w:pPr>
              <w:pStyle w:val="ConsPlusNormal"/>
              <w:jc w:val="center"/>
              <w:rPr>
                <w:sz w:val="24"/>
                <w:szCs w:val="24"/>
              </w:rPr>
            </w:pPr>
            <w:r w:rsidRPr="00C92C66">
              <w:rPr>
                <w:sz w:val="24"/>
                <w:szCs w:val="24"/>
              </w:rPr>
              <w:t>процентов</w:t>
            </w:r>
          </w:p>
        </w:tc>
        <w:tc>
          <w:tcPr>
            <w:tcW w:w="1068" w:type="dxa"/>
          </w:tcPr>
          <w:p w14:paraId="665C30AD" w14:textId="77777777" w:rsidR="00A06344" w:rsidRPr="00C92C66" w:rsidRDefault="00A06344" w:rsidP="00E52B71">
            <w:pPr>
              <w:pStyle w:val="ConsPlusNormal"/>
              <w:jc w:val="center"/>
              <w:rPr>
                <w:sz w:val="24"/>
                <w:szCs w:val="24"/>
              </w:rPr>
            </w:pPr>
            <w:r w:rsidRPr="00C92C66">
              <w:rPr>
                <w:sz w:val="24"/>
                <w:szCs w:val="24"/>
              </w:rPr>
              <w:t>51</w:t>
            </w:r>
          </w:p>
        </w:tc>
        <w:tc>
          <w:tcPr>
            <w:tcW w:w="1134" w:type="dxa"/>
          </w:tcPr>
          <w:p w14:paraId="79C43975" w14:textId="77777777" w:rsidR="00A06344" w:rsidRPr="00C92C66" w:rsidRDefault="00A06344" w:rsidP="00E52B71">
            <w:pPr>
              <w:pStyle w:val="ConsPlusNormal"/>
              <w:jc w:val="center"/>
              <w:rPr>
                <w:sz w:val="24"/>
                <w:szCs w:val="24"/>
              </w:rPr>
            </w:pPr>
            <w:r w:rsidRPr="00C92C66">
              <w:rPr>
                <w:sz w:val="24"/>
                <w:szCs w:val="24"/>
              </w:rPr>
              <w:t>2023</w:t>
            </w:r>
          </w:p>
        </w:tc>
        <w:tc>
          <w:tcPr>
            <w:tcW w:w="567" w:type="dxa"/>
          </w:tcPr>
          <w:p w14:paraId="77DD2AD2" w14:textId="77777777" w:rsidR="00A06344" w:rsidRPr="00C92C66" w:rsidRDefault="00A06344" w:rsidP="00E52B71">
            <w:pPr>
              <w:pStyle w:val="ConsPlusNormal"/>
              <w:jc w:val="center"/>
              <w:rPr>
                <w:sz w:val="24"/>
                <w:szCs w:val="24"/>
              </w:rPr>
            </w:pPr>
            <w:r w:rsidRPr="00C92C66">
              <w:rPr>
                <w:sz w:val="24"/>
                <w:szCs w:val="24"/>
              </w:rPr>
              <w:t>-</w:t>
            </w:r>
          </w:p>
        </w:tc>
        <w:tc>
          <w:tcPr>
            <w:tcW w:w="709" w:type="dxa"/>
          </w:tcPr>
          <w:p w14:paraId="7AC0BB16" w14:textId="77777777" w:rsidR="00A06344" w:rsidRPr="00C92C66" w:rsidRDefault="00A06344" w:rsidP="00E52B71">
            <w:pPr>
              <w:pStyle w:val="ConsPlusNormal"/>
              <w:jc w:val="center"/>
              <w:rPr>
                <w:sz w:val="24"/>
                <w:szCs w:val="24"/>
              </w:rPr>
            </w:pPr>
            <w:r w:rsidRPr="00C92C66">
              <w:rPr>
                <w:sz w:val="24"/>
                <w:szCs w:val="24"/>
              </w:rPr>
              <w:t>-</w:t>
            </w:r>
          </w:p>
        </w:tc>
        <w:tc>
          <w:tcPr>
            <w:tcW w:w="709" w:type="dxa"/>
          </w:tcPr>
          <w:p w14:paraId="4ED6447C" w14:textId="77777777" w:rsidR="00A06344" w:rsidRPr="00C92C66" w:rsidRDefault="00A06344" w:rsidP="00E52B71">
            <w:pPr>
              <w:pStyle w:val="ConsPlusNormal"/>
              <w:jc w:val="center"/>
              <w:rPr>
                <w:sz w:val="24"/>
                <w:szCs w:val="24"/>
              </w:rPr>
            </w:pPr>
            <w:r w:rsidRPr="00C92C66">
              <w:rPr>
                <w:sz w:val="24"/>
                <w:szCs w:val="24"/>
              </w:rPr>
              <w:t>51</w:t>
            </w:r>
          </w:p>
        </w:tc>
        <w:tc>
          <w:tcPr>
            <w:tcW w:w="709" w:type="dxa"/>
          </w:tcPr>
          <w:p w14:paraId="0D0E2EE1" w14:textId="77777777" w:rsidR="00A06344" w:rsidRPr="00C92C66" w:rsidRDefault="00A06344" w:rsidP="00E52B71">
            <w:pPr>
              <w:pStyle w:val="ConsPlusNormal"/>
              <w:jc w:val="center"/>
              <w:rPr>
                <w:sz w:val="24"/>
                <w:szCs w:val="24"/>
              </w:rPr>
            </w:pPr>
            <w:r w:rsidRPr="00C92C66">
              <w:rPr>
                <w:sz w:val="24"/>
                <w:szCs w:val="24"/>
              </w:rPr>
              <w:t>-</w:t>
            </w:r>
          </w:p>
        </w:tc>
        <w:tc>
          <w:tcPr>
            <w:tcW w:w="708" w:type="dxa"/>
          </w:tcPr>
          <w:p w14:paraId="74291B71" w14:textId="77777777" w:rsidR="00A06344" w:rsidRPr="00C92C66" w:rsidRDefault="00A06344" w:rsidP="00E52B71">
            <w:pPr>
              <w:pStyle w:val="ConsPlusNormal"/>
              <w:jc w:val="center"/>
              <w:rPr>
                <w:sz w:val="24"/>
                <w:szCs w:val="24"/>
              </w:rPr>
            </w:pPr>
            <w:r w:rsidRPr="00C92C66">
              <w:rPr>
                <w:sz w:val="24"/>
                <w:szCs w:val="24"/>
              </w:rPr>
              <w:t>51</w:t>
            </w:r>
          </w:p>
        </w:tc>
        <w:tc>
          <w:tcPr>
            <w:tcW w:w="709" w:type="dxa"/>
          </w:tcPr>
          <w:p w14:paraId="680EB69C" w14:textId="77777777" w:rsidR="00A06344" w:rsidRPr="00C92C66" w:rsidRDefault="00A06344" w:rsidP="00E52B71">
            <w:pPr>
              <w:pStyle w:val="ConsPlusNormal"/>
              <w:jc w:val="center"/>
              <w:rPr>
                <w:sz w:val="24"/>
                <w:szCs w:val="24"/>
              </w:rPr>
            </w:pPr>
            <w:r w:rsidRPr="00C92C66">
              <w:rPr>
                <w:sz w:val="24"/>
                <w:szCs w:val="24"/>
              </w:rPr>
              <w:t>51</w:t>
            </w:r>
          </w:p>
        </w:tc>
        <w:tc>
          <w:tcPr>
            <w:tcW w:w="709" w:type="dxa"/>
          </w:tcPr>
          <w:p w14:paraId="1780628E" w14:textId="77777777" w:rsidR="00A06344" w:rsidRPr="00C92C66" w:rsidRDefault="00A06344" w:rsidP="00E52B71">
            <w:pPr>
              <w:pStyle w:val="ConsPlusNormal"/>
              <w:jc w:val="center"/>
              <w:rPr>
                <w:sz w:val="24"/>
                <w:szCs w:val="24"/>
              </w:rPr>
            </w:pPr>
            <w:r w:rsidRPr="00C92C66">
              <w:rPr>
                <w:sz w:val="24"/>
                <w:szCs w:val="24"/>
              </w:rPr>
              <w:t>51</w:t>
            </w:r>
          </w:p>
        </w:tc>
        <w:tc>
          <w:tcPr>
            <w:tcW w:w="850" w:type="dxa"/>
          </w:tcPr>
          <w:p w14:paraId="335199EF" w14:textId="77777777" w:rsidR="00A06344" w:rsidRPr="00C92C66" w:rsidRDefault="00A06344" w:rsidP="00E52B71">
            <w:pPr>
              <w:pStyle w:val="ConsPlusNormal"/>
              <w:jc w:val="center"/>
              <w:rPr>
                <w:sz w:val="24"/>
                <w:szCs w:val="24"/>
              </w:rPr>
            </w:pPr>
            <w:r w:rsidRPr="00C92C66">
              <w:rPr>
                <w:sz w:val="24"/>
                <w:szCs w:val="24"/>
              </w:rPr>
              <w:t>51</w:t>
            </w:r>
          </w:p>
        </w:tc>
        <w:tc>
          <w:tcPr>
            <w:tcW w:w="2324" w:type="dxa"/>
            <w:vMerge/>
          </w:tcPr>
          <w:p w14:paraId="5C8B3014" w14:textId="77777777" w:rsidR="00A06344" w:rsidRPr="00C92C66" w:rsidRDefault="00A06344" w:rsidP="00E52B71">
            <w:pPr>
              <w:pStyle w:val="ConsPlusNormal"/>
              <w:rPr>
                <w:sz w:val="24"/>
                <w:szCs w:val="24"/>
              </w:rPr>
            </w:pPr>
          </w:p>
        </w:tc>
      </w:tr>
      <w:tr w:rsidR="00C92C66" w:rsidRPr="00C92C66" w14:paraId="50E5D8E0" w14:textId="77777777" w:rsidTr="00B83734">
        <w:trPr>
          <w:jc w:val="center"/>
        </w:trPr>
        <w:tc>
          <w:tcPr>
            <w:tcW w:w="608" w:type="dxa"/>
          </w:tcPr>
          <w:p w14:paraId="05CA0219" w14:textId="77777777" w:rsidR="00A06344" w:rsidRPr="00C92C66" w:rsidRDefault="00A06344" w:rsidP="000C6314">
            <w:pPr>
              <w:pStyle w:val="ConsPlusNormal"/>
              <w:jc w:val="center"/>
              <w:rPr>
                <w:sz w:val="24"/>
                <w:szCs w:val="24"/>
              </w:rPr>
            </w:pPr>
            <w:r w:rsidRPr="00C92C66">
              <w:rPr>
                <w:sz w:val="24"/>
                <w:szCs w:val="24"/>
              </w:rPr>
              <w:t>2.4.</w:t>
            </w:r>
          </w:p>
        </w:tc>
        <w:tc>
          <w:tcPr>
            <w:tcW w:w="2739" w:type="dxa"/>
          </w:tcPr>
          <w:p w14:paraId="31BF1FBF" w14:textId="77777777" w:rsidR="00A06344" w:rsidRPr="00C92C66" w:rsidRDefault="00A06344" w:rsidP="00E52B71">
            <w:pPr>
              <w:pStyle w:val="ConsPlusNormal"/>
              <w:rPr>
                <w:sz w:val="24"/>
                <w:szCs w:val="24"/>
              </w:rPr>
            </w:pPr>
            <w:r w:rsidRPr="00C92C66">
              <w:rPr>
                <w:sz w:val="24"/>
                <w:szCs w:val="24"/>
              </w:rPr>
              <w:t>Сибирский горный козел</w:t>
            </w:r>
          </w:p>
        </w:tc>
        <w:tc>
          <w:tcPr>
            <w:tcW w:w="1559" w:type="dxa"/>
          </w:tcPr>
          <w:p w14:paraId="0C31B1BD" w14:textId="77777777" w:rsidR="00A06344" w:rsidRPr="00C92C66" w:rsidRDefault="00A06344" w:rsidP="00E52B71">
            <w:pPr>
              <w:pStyle w:val="ConsPlusNormal"/>
              <w:jc w:val="center"/>
              <w:rPr>
                <w:sz w:val="24"/>
                <w:szCs w:val="24"/>
              </w:rPr>
            </w:pPr>
            <w:r w:rsidRPr="00C92C66">
              <w:rPr>
                <w:sz w:val="24"/>
                <w:szCs w:val="24"/>
              </w:rPr>
              <w:t>возрастания</w:t>
            </w:r>
          </w:p>
        </w:tc>
        <w:tc>
          <w:tcPr>
            <w:tcW w:w="1058" w:type="dxa"/>
          </w:tcPr>
          <w:p w14:paraId="697C60D8" w14:textId="77777777" w:rsidR="00A06344" w:rsidRPr="00C92C66" w:rsidRDefault="00A06344" w:rsidP="00E52B71">
            <w:pPr>
              <w:pStyle w:val="ConsPlusNormal"/>
              <w:jc w:val="center"/>
              <w:rPr>
                <w:sz w:val="24"/>
                <w:szCs w:val="24"/>
              </w:rPr>
            </w:pPr>
            <w:r w:rsidRPr="00C92C66">
              <w:rPr>
                <w:sz w:val="24"/>
                <w:szCs w:val="24"/>
              </w:rPr>
              <w:t>процентов</w:t>
            </w:r>
          </w:p>
        </w:tc>
        <w:tc>
          <w:tcPr>
            <w:tcW w:w="1068" w:type="dxa"/>
          </w:tcPr>
          <w:p w14:paraId="639C3FB8" w14:textId="77777777" w:rsidR="00A06344" w:rsidRPr="00C92C66" w:rsidRDefault="00A06344" w:rsidP="00E52B71">
            <w:pPr>
              <w:pStyle w:val="ConsPlusNormal"/>
              <w:jc w:val="center"/>
              <w:rPr>
                <w:sz w:val="24"/>
                <w:szCs w:val="24"/>
              </w:rPr>
            </w:pPr>
            <w:r w:rsidRPr="00C92C66">
              <w:rPr>
                <w:sz w:val="24"/>
                <w:szCs w:val="24"/>
              </w:rPr>
              <w:t>47</w:t>
            </w:r>
          </w:p>
        </w:tc>
        <w:tc>
          <w:tcPr>
            <w:tcW w:w="1134" w:type="dxa"/>
          </w:tcPr>
          <w:p w14:paraId="7C455C58" w14:textId="77777777" w:rsidR="00A06344" w:rsidRPr="00C92C66" w:rsidRDefault="00A06344" w:rsidP="00E52B71">
            <w:pPr>
              <w:pStyle w:val="ConsPlusNormal"/>
              <w:jc w:val="center"/>
              <w:rPr>
                <w:sz w:val="24"/>
                <w:szCs w:val="24"/>
              </w:rPr>
            </w:pPr>
            <w:r w:rsidRPr="00C92C66">
              <w:rPr>
                <w:sz w:val="24"/>
                <w:szCs w:val="24"/>
              </w:rPr>
              <w:t>2023</w:t>
            </w:r>
          </w:p>
        </w:tc>
        <w:tc>
          <w:tcPr>
            <w:tcW w:w="567" w:type="dxa"/>
          </w:tcPr>
          <w:p w14:paraId="0BF48865" w14:textId="77777777" w:rsidR="00A06344" w:rsidRPr="00C92C66" w:rsidRDefault="00A06344" w:rsidP="00E52B71">
            <w:pPr>
              <w:pStyle w:val="ConsPlusNormal"/>
              <w:jc w:val="center"/>
              <w:rPr>
                <w:sz w:val="24"/>
                <w:szCs w:val="24"/>
              </w:rPr>
            </w:pPr>
            <w:r w:rsidRPr="00C92C66">
              <w:rPr>
                <w:sz w:val="24"/>
                <w:szCs w:val="24"/>
              </w:rPr>
              <w:t>-</w:t>
            </w:r>
          </w:p>
        </w:tc>
        <w:tc>
          <w:tcPr>
            <w:tcW w:w="709" w:type="dxa"/>
          </w:tcPr>
          <w:p w14:paraId="3F2137E0" w14:textId="77777777" w:rsidR="00A06344" w:rsidRPr="00C92C66" w:rsidRDefault="00A06344" w:rsidP="00E52B71">
            <w:pPr>
              <w:pStyle w:val="ConsPlusNormal"/>
              <w:jc w:val="center"/>
              <w:rPr>
                <w:sz w:val="24"/>
                <w:szCs w:val="24"/>
              </w:rPr>
            </w:pPr>
            <w:r w:rsidRPr="00C92C66">
              <w:rPr>
                <w:sz w:val="24"/>
                <w:szCs w:val="24"/>
              </w:rPr>
              <w:t>-</w:t>
            </w:r>
          </w:p>
        </w:tc>
        <w:tc>
          <w:tcPr>
            <w:tcW w:w="709" w:type="dxa"/>
          </w:tcPr>
          <w:p w14:paraId="78695427" w14:textId="77777777" w:rsidR="00A06344" w:rsidRPr="00C92C66" w:rsidRDefault="00A06344" w:rsidP="00E52B71">
            <w:pPr>
              <w:pStyle w:val="ConsPlusNormal"/>
              <w:jc w:val="center"/>
              <w:rPr>
                <w:sz w:val="24"/>
                <w:szCs w:val="24"/>
              </w:rPr>
            </w:pPr>
            <w:r w:rsidRPr="00C92C66">
              <w:rPr>
                <w:sz w:val="24"/>
                <w:szCs w:val="24"/>
              </w:rPr>
              <w:t>47</w:t>
            </w:r>
          </w:p>
        </w:tc>
        <w:tc>
          <w:tcPr>
            <w:tcW w:w="709" w:type="dxa"/>
          </w:tcPr>
          <w:p w14:paraId="7BCE5CD1" w14:textId="77777777" w:rsidR="00A06344" w:rsidRPr="00C92C66" w:rsidRDefault="00A06344" w:rsidP="00E52B71">
            <w:pPr>
              <w:pStyle w:val="ConsPlusNormal"/>
              <w:jc w:val="center"/>
              <w:rPr>
                <w:sz w:val="24"/>
                <w:szCs w:val="24"/>
              </w:rPr>
            </w:pPr>
            <w:r w:rsidRPr="00C92C66">
              <w:rPr>
                <w:sz w:val="24"/>
                <w:szCs w:val="24"/>
              </w:rPr>
              <w:t>-</w:t>
            </w:r>
          </w:p>
        </w:tc>
        <w:tc>
          <w:tcPr>
            <w:tcW w:w="708" w:type="dxa"/>
          </w:tcPr>
          <w:p w14:paraId="36CBB97C" w14:textId="77777777" w:rsidR="00A06344" w:rsidRPr="00C92C66" w:rsidRDefault="00A06344" w:rsidP="00E52B71">
            <w:pPr>
              <w:pStyle w:val="ConsPlusNormal"/>
              <w:jc w:val="center"/>
              <w:rPr>
                <w:sz w:val="24"/>
                <w:szCs w:val="24"/>
              </w:rPr>
            </w:pPr>
            <w:r w:rsidRPr="00C92C66">
              <w:rPr>
                <w:sz w:val="24"/>
                <w:szCs w:val="24"/>
              </w:rPr>
              <w:t>47</w:t>
            </w:r>
          </w:p>
        </w:tc>
        <w:tc>
          <w:tcPr>
            <w:tcW w:w="709" w:type="dxa"/>
          </w:tcPr>
          <w:p w14:paraId="409791C1" w14:textId="77777777" w:rsidR="00A06344" w:rsidRPr="00C92C66" w:rsidRDefault="00A06344" w:rsidP="00E52B71">
            <w:pPr>
              <w:pStyle w:val="ConsPlusNormal"/>
              <w:jc w:val="center"/>
              <w:rPr>
                <w:sz w:val="24"/>
                <w:szCs w:val="24"/>
              </w:rPr>
            </w:pPr>
            <w:r w:rsidRPr="00C92C66">
              <w:rPr>
                <w:sz w:val="24"/>
                <w:szCs w:val="24"/>
              </w:rPr>
              <w:t>47</w:t>
            </w:r>
          </w:p>
        </w:tc>
        <w:tc>
          <w:tcPr>
            <w:tcW w:w="709" w:type="dxa"/>
          </w:tcPr>
          <w:p w14:paraId="11BF6C70" w14:textId="77777777" w:rsidR="00A06344" w:rsidRPr="00C92C66" w:rsidRDefault="00A06344" w:rsidP="00E52B71">
            <w:pPr>
              <w:pStyle w:val="ConsPlusNormal"/>
              <w:jc w:val="center"/>
              <w:rPr>
                <w:sz w:val="24"/>
                <w:szCs w:val="24"/>
              </w:rPr>
            </w:pPr>
            <w:r w:rsidRPr="00C92C66">
              <w:rPr>
                <w:sz w:val="24"/>
                <w:szCs w:val="24"/>
              </w:rPr>
              <w:t>47</w:t>
            </w:r>
          </w:p>
        </w:tc>
        <w:tc>
          <w:tcPr>
            <w:tcW w:w="850" w:type="dxa"/>
          </w:tcPr>
          <w:p w14:paraId="77AFB790" w14:textId="77777777" w:rsidR="00A06344" w:rsidRPr="00C92C66" w:rsidRDefault="00A06344" w:rsidP="00E52B71">
            <w:pPr>
              <w:pStyle w:val="ConsPlusNormal"/>
              <w:jc w:val="center"/>
              <w:rPr>
                <w:sz w:val="24"/>
                <w:szCs w:val="24"/>
              </w:rPr>
            </w:pPr>
            <w:r w:rsidRPr="00C92C66">
              <w:rPr>
                <w:sz w:val="24"/>
                <w:szCs w:val="24"/>
              </w:rPr>
              <w:t>47</w:t>
            </w:r>
          </w:p>
        </w:tc>
        <w:tc>
          <w:tcPr>
            <w:tcW w:w="2324" w:type="dxa"/>
            <w:vMerge/>
          </w:tcPr>
          <w:p w14:paraId="2B21F5F7" w14:textId="77777777" w:rsidR="00A06344" w:rsidRPr="00C92C66" w:rsidRDefault="00A06344" w:rsidP="00E52B71">
            <w:pPr>
              <w:pStyle w:val="ConsPlusNormal"/>
              <w:rPr>
                <w:sz w:val="24"/>
                <w:szCs w:val="24"/>
              </w:rPr>
            </w:pPr>
          </w:p>
        </w:tc>
      </w:tr>
      <w:tr w:rsidR="00C92C66" w:rsidRPr="00C92C66" w14:paraId="4358AE51" w14:textId="77777777" w:rsidTr="00B83734">
        <w:trPr>
          <w:jc w:val="center"/>
        </w:trPr>
        <w:tc>
          <w:tcPr>
            <w:tcW w:w="608" w:type="dxa"/>
          </w:tcPr>
          <w:p w14:paraId="1CBDE28B" w14:textId="77777777" w:rsidR="00A06344" w:rsidRPr="00C92C66" w:rsidRDefault="00A06344" w:rsidP="000C6314">
            <w:pPr>
              <w:pStyle w:val="ConsPlusNormal"/>
              <w:jc w:val="center"/>
              <w:rPr>
                <w:sz w:val="24"/>
                <w:szCs w:val="24"/>
              </w:rPr>
            </w:pPr>
            <w:r w:rsidRPr="00C92C66">
              <w:rPr>
                <w:sz w:val="24"/>
                <w:szCs w:val="24"/>
              </w:rPr>
              <w:t>2.5.</w:t>
            </w:r>
          </w:p>
        </w:tc>
        <w:tc>
          <w:tcPr>
            <w:tcW w:w="2739" w:type="dxa"/>
          </w:tcPr>
          <w:p w14:paraId="3BA8A7D1" w14:textId="77777777" w:rsidR="00A06344" w:rsidRPr="00C92C66" w:rsidRDefault="00A06344" w:rsidP="00E52B71">
            <w:pPr>
              <w:pStyle w:val="ConsPlusNormal"/>
              <w:rPr>
                <w:sz w:val="24"/>
                <w:szCs w:val="24"/>
              </w:rPr>
            </w:pPr>
            <w:r w:rsidRPr="00C92C66">
              <w:rPr>
                <w:sz w:val="24"/>
                <w:szCs w:val="24"/>
              </w:rPr>
              <w:t>Соболь</w:t>
            </w:r>
          </w:p>
        </w:tc>
        <w:tc>
          <w:tcPr>
            <w:tcW w:w="1559" w:type="dxa"/>
          </w:tcPr>
          <w:p w14:paraId="503AD50A" w14:textId="77777777" w:rsidR="00A06344" w:rsidRPr="00C92C66" w:rsidRDefault="00A06344" w:rsidP="00E52B71">
            <w:pPr>
              <w:pStyle w:val="ConsPlusNormal"/>
              <w:jc w:val="center"/>
              <w:rPr>
                <w:sz w:val="24"/>
                <w:szCs w:val="24"/>
              </w:rPr>
            </w:pPr>
            <w:r w:rsidRPr="00C92C66">
              <w:rPr>
                <w:sz w:val="24"/>
                <w:szCs w:val="24"/>
              </w:rPr>
              <w:t>возрастания</w:t>
            </w:r>
          </w:p>
        </w:tc>
        <w:tc>
          <w:tcPr>
            <w:tcW w:w="1058" w:type="dxa"/>
          </w:tcPr>
          <w:p w14:paraId="7C0BD1D9" w14:textId="77777777" w:rsidR="00A06344" w:rsidRPr="00C92C66" w:rsidRDefault="00A06344" w:rsidP="00E52B71">
            <w:pPr>
              <w:pStyle w:val="ConsPlusNormal"/>
              <w:jc w:val="center"/>
              <w:rPr>
                <w:sz w:val="24"/>
                <w:szCs w:val="24"/>
              </w:rPr>
            </w:pPr>
            <w:r w:rsidRPr="00C92C66">
              <w:rPr>
                <w:sz w:val="24"/>
                <w:szCs w:val="24"/>
              </w:rPr>
              <w:t>процентов</w:t>
            </w:r>
          </w:p>
        </w:tc>
        <w:tc>
          <w:tcPr>
            <w:tcW w:w="1068" w:type="dxa"/>
          </w:tcPr>
          <w:p w14:paraId="6C7E5D47" w14:textId="77777777" w:rsidR="00A06344" w:rsidRPr="00C92C66" w:rsidRDefault="00A06344" w:rsidP="00E52B71">
            <w:pPr>
              <w:pStyle w:val="ConsPlusNormal"/>
              <w:jc w:val="center"/>
              <w:rPr>
                <w:sz w:val="24"/>
                <w:szCs w:val="24"/>
              </w:rPr>
            </w:pPr>
            <w:r w:rsidRPr="00C92C66">
              <w:rPr>
                <w:sz w:val="24"/>
                <w:szCs w:val="24"/>
              </w:rPr>
              <w:t>85</w:t>
            </w:r>
          </w:p>
        </w:tc>
        <w:tc>
          <w:tcPr>
            <w:tcW w:w="1134" w:type="dxa"/>
          </w:tcPr>
          <w:p w14:paraId="46CD58EA" w14:textId="77777777" w:rsidR="00A06344" w:rsidRPr="00C92C66" w:rsidRDefault="00A06344" w:rsidP="00E52B71">
            <w:pPr>
              <w:pStyle w:val="ConsPlusNormal"/>
              <w:jc w:val="center"/>
              <w:rPr>
                <w:sz w:val="24"/>
                <w:szCs w:val="24"/>
              </w:rPr>
            </w:pPr>
            <w:r w:rsidRPr="00C92C66">
              <w:rPr>
                <w:sz w:val="24"/>
                <w:szCs w:val="24"/>
              </w:rPr>
              <w:t>2023</w:t>
            </w:r>
          </w:p>
        </w:tc>
        <w:tc>
          <w:tcPr>
            <w:tcW w:w="567" w:type="dxa"/>
          </w:tcPr>
          <w:p w14:paraId="4ED8E70B" w14:textId="77777777" w:rsidR="00A06344" w:rsidRPr="00C92C66" w:rsidRDefault="00A06344" w:rsidP="00E52B71">
            <w:pPr>
              <w:pStyle w:val="ConsPlusNormal"/>
              <w:jc w:val="center"/>
              <w:rPr>
                <w:sz w:val="24"/>
                <w:szCs w:val="24"/>
              </w:rPr>
            </w:pPr>
            <w:r w:rsidRPr="00C92C66">
              <w:rPr>
                <w:sz w:val="24"/>
                <w:szCs w:val="24"/>
              </w:rPr>
              <w:t>-</w:t>
            </w:r>
          </w:p>
        </w:tc>
        <w:tc>
          <w:tcPr>
            <w:tcW w:w="709" w:type="dxa"/>
          </w:tcPr>
          <w:p w14:paraId="72246942" w14:textId="77777777" w:rsidR="00A06344" w:rsidRPr="00C92C66" w:rsidRDefault="00A06344" w:rsidP="00E52B71">
            <w:pPr>
              <w:pStyle w:val="ConsPlusNormal"/>
              <w:jc w:val="center"/>
              <w:rPr>
                <w:sz w:val="24"/>
                <w:szCs w:val="24"/>
              </w:rPr>
            </w:pPr>
            <w:r w:rsidRPr="00C92C66">
              <w:rPr>
                <w:sz w:val="24"/>
                <w:szCs w:val="24"/>
              </w:rPr>
              <w:t>-</w:t>
            </w:r>
          </w:p>
        </w:tc>
        <w:tc>
          <w:tcPr>
            <w:tcW w:w="709" w:type="dxa"/>
          </w:tcPr>
          <w:p w14:paraId="79E70820" w14:textId="77777777" w:rsidR="00A06344" w:rsidRPr="00C92C66" w:rsidRDefault="00A06344" w:rsidP="00E52B71">
            <w:pPr>
              <w:pStyle w:val="ConsPlusNormal"/>
              <w:jc w:val="center"/>
              <w:rPr>
                <w:sz w:val="24"/>
                <w:szCs w:val="24"/>
              </w:rPr>
            </w:pPr>
            <w:r w:rsidRPr="00C92C66">
              <w:rPr>
                <w:sz w:val="24"/>
                <w:szCs w:val="24"/>
              </w:rPr>
              <w:t>85</w:t>
            </w:r>
          </w:p>
        </w:tc>
        <w:tc>
          <w:tcPr>
            <w:tcW w:w="709" w:type="dxa"/>
          </w:tcPr>
          <w:p w14:paraId="2F2FBD45" w14:textId="77777777" w:rsidR="00A06344" w:rsidRPr="00C92C66" w:rsidRDefault="00A06344" w:rsidP="00E52B71">
            <w:pPr>
              <w:pStyle w:val="ConsPlusNormal"/>
              <w:jc w:val="center"/>
              <w:rPr>
                <w:sz w:val="24"/>
                <w:szCs w:val="24"/>
              </w:rPr>
            </w:pPr>
            <w:r w:rsidRPr="00C92C66">
              <w:rPr>
                <w:sz w:val="24"/>
                <w:szCs w:val="24"/>
              </w:rPr>
              <w:t>-</w:t>
            </w:r>
          </w:p>
        </w:tc>
        <w:tc>
          <w:tcPr>
            <w:tcW w:w="708" w:type="dxa"/>
          </w:tcPr>
          <w:p w14:paraId="557CCD77" w14:textId="77777777" w:rsidR="00A06344" w:rsidRPr="00C92C66" w:rsidRDefault="00A06344" w:rsidP="00E52B71">
            <w:pPr>
              <w:pStyle w:val="ConsPlusNormal"/>
              <w:jc w:val="center"/>
              <w:rPr>
                <w:sz w:val="24"/>
                <w:szCs w:val="24"/>
              </w:rPr>
            </w:pPr>
            <w:r w:rsidRPr="00C92C66">
              <w:rPr>
                <w:sz w:val="24"/>
                <w:szCs w:val="24"/>
              </w:rPr>
              <w:t>85</w:t>
            </w:r>
          </w:p>
        </w:tc>
        <w:tc>
          <w:tcPr>
            <w:tcW w:w="709" w:type="dxa"/>
          </w:tcPr>
          <w:p w14:paraId="2FE3406C" w14:textId="77777777" w:rsidR="00A06344" w:rsidRPr="00C92C66" w:rsidRDefault="00A06344" w:rsidP="00E52B71">
            <w:pPr>
              <w:pStyle w:val="ConsPlusNormal"/>
              <w:jc w:val="center"/>
              <w:rPr>
                <w:sz w:val="24"/>
                <w:szCs w:val="24"/>
              </w:rPr>
            </w:pPr>
            <w:r w:rsidRPr="00C92C66">
              <w:rPr>
                <w:sz w:val="24"/>
                <w:szCs w:val="24"/>
              </w:rPr>
              <w:t>85</w:t>
            </w:r>
          </w:p>
        </w:tc>
        <w:tc>
          <w:tcPr>
            <w:tcW w:w="709" w:type="dxa"/>
          </w:tcPr>
          <w:p w14:paraId="3C2B422E" w14:textId="77777777" w:rsidR="00A06344" w:rsidRPr="00C92C66" w:rsidRDefault="00A06344" w:rsidP="00E52B71">
            <w:pPr>
              <w:pStyle w:val="ConsPlusNormal"/>
              <w:jc w:val="center"/>
              <w:rPr>
                <w:sz w:val="24"/>
                <w:szCs w:val="24"/>
              </w:rPr>
            </w:pPr>
            <w:r w:rsidRPr="00C92C66">
              <w:rPr>
                <w:sz w:val="24"/>
                <w:szCs w:val="24"/>
              </w:rPr>
              <w:t>85</w:t>
            </w:r>
          </w:p>
        </w:tc>
        <w:tc>
          <w:tcPr>
            <w:tcW w:w="850" w:type="dxa"/>
          </w:tcPr>
          <w:p w14:paraId="6296BB78" w14:textId="77777777" w:rsidR="00A06344" w:rsidRPr="00C92C66" w:rsidRDefault="00A06344" w:rsidP="00E52B71">
            <w:pPr>
              <w:pStyle w:val="ConsPlusNormal"/>
              <w:jc w:val="center"/>
              <w:rPr>
                <w:sz w:val="24"/>
                <w:szCs w:val="24"/>
              </w:rPr>
            </w:pPr>
            <w:r w:rsidRPr="00C92C66">
              <w:rPr>
                <w:sz w:val="24"/>
                <w:szCs w:val="24"/>
              </w:rPr>
              <w:t>85</w:t>
            </w:r>
          </w:p>
        </w:tc>
        <w:tc>
          <w:tcPr>
            <w:tcW w:w="2324" w:type="dxa"/>
            <w:vMerge/>
          </w:tcPr>
          <w:p w14:paraId="4BA2E5DA" w14:textId="77777777" w:rsidR="00A06344" w:rsidRPr="00C92C66" w:rsidRDefault="00A06344" w:rsidP="00E52B71">
            <w:pPr>
              <w:pStyle w:val="ConsPlusNormal"/>
              <w:rPr>
                <w:sz w:val="24"/>
                <w:szCs w:val="24"/>
              </w:rPr>
            </w:pPr>
          </w:p>
        </w:tc>
      </w:tr>
    </w:tbl>
    <w:p w14:paraId="14E23788" w14:textId="32808C81" w:rsidR="00B83734" w:rsidRDefault="00B83734" w:rsidP="00523DDC">
      <w:pPr>
        <w:pStyle w:val="ConsPlusNormal"/>
        <w:jc w:val="right"/>
        <w:outlineLvl w:val="1"/>
        <w:rPr>
          <w:sz w:val="24"/>
          <w:szCs w:val="24"/>
        </w:rPr>
      </w:pPr>
      <w:r>
        <w:rPr>
          <w:sz w:val="24"/>
          <w:szCs w:val="24"/>
        </w:rPr>
        <w:br w:type="page"/>
      </w:r>
    </w:p>
    <w:p w14:paraId="0679A3DD" w14:textId="67A90778" w:rsidR="00523DDC" w:rsidRPr="00E30EE1" w:rsidRDefault="00523DDC" w:rsidP="00E30EE1">
      <w:pPr>
        <w:pStyle w:val="ConsPlusNormal"/>
        <w:ind w:left="10773"/>
        <w:jc w:val="center"/>
        <w:outlineLvl w:val="1"/>
      </w:pPr>
      <w:r w:rsidRPr="00E30EE1">
        <w:lastRenderedPageBreak/>
        <w:t>Приложение № 3</w:t>
      </w:r>
    </w:p>
    <w:p w14:paraId="03900A6A" w14:textId="77777777" w:rsidR="00523DDC" w:rsidRPr="00E30EE1" w:rsidRDefault="00523DDC" w:rsidP="00E30EE1">
      <w:pPr>
        <w:pStyle w:val="ConsPlusNormal"/>
        <w:ind w:left="10773"/>
        <w:jc w:val="center"/>
      </w:pPr>
      <w:r w:rsidRPr="00E30EE1">
        <w:t>к государственной программе</w:t>
      </w:r>
    </w:p>
    <w:p w14:paraId="47EC2FAB" w14:textId="77777777" w:rsidR="00523DDC" w:rsidRPr="00E30EE1" w:rsidRDefault="00523DDC" w:rsidP="00E30EE1">
      <w:pPr>
        <w:pStyle w:val="ConsPlusNormal"/>
        <w:ind w:left="10773"/>
        <w:jc w:val="center"/>
      </w:pPr>
      <w:r w:rsidRPr="00E30EE1">
        <w:t>Республики Тыва «Воспроизводство и</w:t>
      </w:r>
    </w:p>
    <w:p w14:paraId="4AED7E93" w14:textId="77777777" w:rsidR="00523DDC" w:rsidRPr="00E30EE1" w:rsidRDefault="00523DDC" w:rsidP="00E30EE1">
      <w:pPr>
        <w:pStyle w:val="ConsPlusNormal"/>
        <w:ind w:left="10773"/>
        <w:jc w:val="center"/>
      </w:pPr>
      <w:r w:rsidRPr="00E30EE1">
        <w:t>использование природных ресурсов</w:t>
      </w:r>
    </w:p>
    <w:p w14:paraId="141DA3DF" w14:textId="77777777" w:rsidR="00523DDC" w:rsidRPr="00E30EE1" w:rsidRDefault="00523DDC" w:rsidP="00E30EE1">
      <w:pPr>
        <w:pStyle w:val="ConsPlusNormal"/>
        <w:ind w:left="10773"/>
        <w:jc w:val="center"/>
      </w:pPr>
      <w:r w:rsidRPr="00E30EE1">
        <w:t>Республики Тыва»</w:t>
      </w:r>
    </w:p>
    <w:p w14:paraId="50246D04" w14:textId="77777777" w:rsidR="00523DDC" w:rsidRDefault="00523DDC" w:rsidP="00E30EE1">
      <w:pPr>
        <w:pStyle w:val="ConsPlusNormal"/>
        <w:ind w:left="10773"/>
        <w:jc w:val="center"/>
      </w:pPr>
    </w:p>
    <w:p w14:paraId="753270EA" w14:textId="77777777" w:rsidR="00E30EE1" w:rsidRPr="00094D12" w:rsidRDefault="00E30EE1" w:rsidP="00E30EE1">
      <w:pPr>
        <w:pStyle w:val="ConsPlusNormal"/>
        <w:ind w:left="10773"/>
        <w:jc w:val="center"/>
        <w:rPr>
          <w:sz w:val="22"/>
        </w:rPr>
      </w:pPr>
    </w:p>
    <w:p w14:paraId="2077057A" w14:textId="77777777" w:rsidR="00523DDC" w:rsidRPr="00E30EE1" w:rsidRDefault="00523DDC" w:rsidP="00B83734">
      <w:pPr>
        <w:pStyle w:val="ConsPlusTitle"/>
        <w:jc w:val="center"/>
        <w:rPr>
          <w:b w:val="0"/>
          <w:sz w:val="28"/>
          <w:szCs w:val="28"/>
        </w:rPr>
      </w:pPr>
      <w:bookmarkStart w:id="2" w:name="P1299"/>
      <w:bookmarkEnd w:id="2"/>
      <w:r w:rsidRPr="00E30EE1">
        <w:rPr>
          <w:b w:val="0"/>
          <w:sz w:val="28"/>
          <w:szCs w:val="28"/>
        </w:rPr>
        <w:t>ПОМЕСЯЧНЫЙ ПЛАН</w:t>
      </w:r>
    </w:p>
    <w:p w14:paraId="1119D6B1" w14:textId="03145B9D" w:rsidR="00523DDC" w:rsidRPr="00E30EE1" w:rsidRDefault="00E30EE1" w:rsidP="00B83734">
      <w:pPr>
        <w:pStyle w:val="ConsPlusTitle"/>
        <w:jc w:val="center"/>
        <w:rPr>
          <w:b w:val="0"/>
          <w:sz w:val="28"/>
          <w:szCs w:val="28"/>
        </w:rPr>
      </w:pPr>
      <w:r>
        <w:rPr>
          <w:b w:val="0"/>
          <w:sz w:val="28"/>
          <w:szCs w:val="28"/>
        </w:rPr>
        <w:t>государственной программы «В</w:t>
      </w:r>
      <w:r w:rsidRPr="00E30EE1">
        <w:rPr>
          <w:b w:val="0"/>
          <w:sz w:val="28"/>
          <w:szCs w:val="28"/>
        </w:rPr>
        <w:t>оспроизводство</w:t>
      </w:r>
    </w:p>
    <w:p w14:paraId="274DEEB6" w14:textId="22451D66" w:rsidR="00523DDC" w:rsidRPr="00E30EE1" w:rsidRDefault="00E30EE1" w:rsidP="00B83734">
      <w:pPr>
        <w:pStyle w:val="ConsPlusTitle"/>
        <w:jc w:val="center"/>
        <w:rPr>
          <w:b w:val="0"/>
          <w:sz w:val="28"/>
          <w:szCs w:val="28"/>
        </w:rPr>
      </w:pPr>
      <w:r w:rsidRPr="00E30EE1">
        <w:rPr>
          <w:b w:val="0"/>
          <w:sz w:val="28"/>
          <w:szCs w:val="28"/>
        </w:rPr>
        <w:t>и ис</w:t>
      </w:r>
      <w:r>
        <w:rPr>
          <w:b w:val="0"/>
          <w:sz w:val="28"/>
          <w:szCs w:val="28"/>
        </w:rPr>
        <w:t>пользование природных ресурсов Республики Т</w:t>
      </w:r>
      <w:r w:rsidRPr="00E30EE1">
        <w:rPr>
          <w:b w:val="0"/>
          <w:sz w:val="28"/>
          <w:szCs w:val="28"/>
        </w:rPr>
        <w:t>ыва»</w:t>
      </w:r>
    </w:p>
    <w:p w14:paraId="73CB8E9C" w14:textId="77777777" w:rsidR="00523DDC" w:rsidRPr="00E30EE1" w:rsidRDefault="00523DDC" w:rsidP="00B83734">
      <w:pPr>
        <w:pStyle w:val="ConsPlusNormal"/>
        <w:spacing w:after="1"/>
        <w:jc w:val="center"/>
      </w:pPr>
    </w:p>
    <w:tbl>
      <w:tblPr>
        <w:tblStyle w:val="ab"/>
        <w:tblW w:w="16160" w:type="dxa"/>
        <w:jc w:val="center"/>
        <w:tblLayout w:type="fixed"/>
        <w:tblCellMar>
          <w:left w:w="57" w:type="dxa"/>
          <w:right w:w="57" w:type="dxa"/>
        </w:tblCellMar>
        <w:tblLook w:val="04A0" w:firstRow="1" w:lastRow="0" w:firstColumn="1" w:lastColumn="0" w:noHBand="0" w:noVBand="1"/>
      </w:tblPr>
      <w:tblGrid>
        <w:gridCol w:w="512"/>
        <w:gridCol w:w="4764"/>
        <w:gridCol w:w="1073"/>
        <w:gridCol w:w="675"/>
        <w:gridCol w:w="675"/>
        <w:gridCol w:w="675"/>
        <w:gridCol w:w="675"/>
        <w:gridCol w:w="675"/>
        <w:gridCol w:w="675"/>
        <w:gridCol w:w="675"/>
        <w:gridCol w:w="675"/>
        <w:gridCol w:w="812"/>
        <w:gridCol w:w="708"/>
        <w:gridCol w:w="709"/>
        <w:gridCol w:w="714"/>
        <w:gridCol w:w="1468"/>
      </w:tblGrid>
      <w:tr w:rsidR="00523DDC" w:rsidRPr="00E30EE1" w14:paraId="6E55A654" w14:textId="77777777" w:rsidTr="00F52039">
        <w:trPr>
          <w:trHeight w:val="20"/>
          <w:jc w:val="center"/>
        </w:trPr>
        <w:tc>
          <w:tcPr>
            <w:tcW w:w="512" w:type="dxa"/>
            <w:vMerge w:val="restart"/>
          </w:tcPr>
          <w:p w14:paraId="632AF659" w14:textId="2E073C94" w:rsidR="00523DDC" w:rsidRPr="00E30EE1" w:rsidRDefault="00E30EE1" w:rsidP="00094D12">
            <w:pPr>
              <w:pStyle w:val="ConsPlusNormal"/>
              <w:jc w:val="center"/>
              <w:rPr>
                <w:sz w:val="24"/>
                <w:szCs w:val="24"/>
              </w:rPr>
            </w:pPr>
            <w:r w:rsidRPr="00E30EE1">
              <w:rPr>
                <w:sz w:val="24"/>
                <w:szCs w:val="24"/>
              </w:rPr>
              <w:t>№</w:t>
            </w:r>
            <w:r w:rsidR="00523DDC" w:rsidRPr="00E30EE1">
              <w:rPr>
                <w:sz w:val="24"/>
                <w:szCs w:val="24"/>
              </w:rPr>
              <w:t xml:space="preserve"> п/п</w:t>
            </w:r>
          </w:p>
        </w:tc>
        <w:tc>
          <w:tcPr>
            <w:tcW w:w="4764" w:type="dxa"/>
            <w:vMerge w:val="restart"/>
          </w:tcPr>
          <w:p w14:paraId="0239A1F5" w14:textId="77777777" w:rsidR="00523DDC" w:rsidRPr="00E30EE1" w:rsidRDefault="00523DDC" w:rsidP="00E52B71">
            <w:pPr>
              <w:pStyle w:val="ConsPlusNormal"/>
              <w:jc w:val="center"/>
              <w:rPr>
                <w:sz w:val="24"/>
                <w:szCs w:val="24"/>
              </w:rPr>
            </w:pPr>
            <w:r w:rsidRPr="00E30EE1">
              <w:rPr>
                <w:sz w:val="24"/>
                <w:szCs w:val="24"/>
              </w:rPr>
              <w:t>Наименование показателя</w:t>
            </w:r>
          </w:p>
        </w:tc>
        <w:tc>
          <w:tcPr>
            <w:tcW w:w="1073" w:type="dxa"/>
            <w:vMerge w:val="restart"/>
          </w:tcPr>
          <w:p w14:paraId="7806DD83" w14:textId="77777777" w:rsidR="00523DDC" w:rsidRPr="00E30EE1" w:rsidRDefault="00523DDC" w:rsidP="00E52B71">
            <w:pPr>
              <w:pStyle w:val="ConsPlusNormal"/>
              <w:jc w:val="center"/>
              <w:rPr>
                <w:sz w:val="24"/>
                <w:szCs w:val="24"/>
              </w:rPr>
            </w:pPr>
            <w:r w:rsidRPr="00E30EE1">
              <w:rPr>
                <w:sz w:val="24"/>
                <w:szCs w:val="24"/>
              </w:rPr>
              <w:t xml:space="preserve">Единица измерения (по </w:t>
            </w:r>
            <w:hyperlink r:id="rId30">
              <w:r w:rsidRPr="00E30EE1">
                <w:rPr>
                  <w:sz w:val="24"/>
                  <w:szCs w:val="24"/>
                </w:rPr>
                <w:t>ОКЕИ</w:t>
              </w:r>
            </w:hyperlink>
            <w:r w:rsidRPr="00E30EE1">
              <w:rPr>
                <w:sz w:val="24"/>
                <w:szCs w:val="24"/>
              </w:rPr>
              <w:t>)</w:t>
            </w:r>
          </w:p>
        </w:tc>
        <w:tc>
          <w:tcPr>
            <w:tcW w:w="8343" w:type="dxa"/>
            <w:gridSpan w:val="12"/>
          </w:tcPr>
          <w:p w14:paraId="3A6CDC8F" w14:textId="77777777" w:rsidR="00523DDC" w:rsidRPr="00E30EE1" w:rsidRDefault="00523DDC" w:rsidP="00E52B71">
            <w:pPr>
              <w:pStyle w:val="ConsPlusNormal"/>
              <w:jc w:val="center"/>
              <w:rPr>
                <w:sz w:val="24"/>
                <w:szCs w:val="24"/>
              </w:rPr>
            </w:pPr>
            <w:r w:rsidRPr="00E30EE1">
              <w:rPr>
                <w:sz w:val="24"/>
                <w:szCs w:val="24"/>
              </w:rPr>
              <w:t>Плановые значения по месяцам</w:t>
            </w:r>
          </w:p>
        </w:tc>
        <w:tc>
          <w:tcPr>
            <w:tcW w:w="1468" w:type="dxa"/>
            <w:vMerge w:val="restart"/>
          </w:tcPr>
          <w:p w14:paraId="7D562EFD" w14:textId="77777777" w:rsidR="00523DDC" w:rsidRPr="00E30EE1" w:rsidRDefault="00523DDC" w:rsidP="00E52B71">
            <w:pPr>
              <w:pStyle w:val="ConsPlusNormal"/>
              <w:jc w:val="center"/>
              <w:rPr>
                <w:sz w:val="24"/>
                <w:szCs w:val="24"/>
              </w:rPr>
            </w:pPr>
            <w:r w:rsidRPr="00E30EE1">
              <w:rPr>
                <w:sz w:val="24"/>
                <w:szCs w:val="24"/>
              </w:rPr>
              <w:t>На конец 2025 года</w:t>
            </w:r>
          </w:p>
        </w:tc>
      </w:tr>
      <w:tr w:rsidR="00523DDC" w:rsidRPr="00E30EE1" w14:paraId="59329F43" w14:textId="77777777" w:rsidTr="00F52039">
        <w:trPr>
          <w:trHeight w:val="20"/>
          <w:jc w:val="center"/>
        </w:trPr>
        <w:tc>
          <w:tcPr>
            <w:tcW w:w="512" w:type="dxa"/>
            <w:vMerge/>
          </w:tcPr>
          <w:p w14:paraId="66DADF9F" w14:textId="77777777" w:rsidR="00523DDC" w:rsidRPr="00E30EE1" w:rsidRDefault="00523DDC" w:rsidP="00094D12">
            <w:pPr>
              <w:pStyle w:val="ConsPlusNormal"/>
              <w:jc w:val="center"/>
              <w:rPr>
                <w:sz w:val="24"/>
                <w:szCs w:val="24"/>
              </w:rPr>
            </w:pPr>
          </w:p>
        </w:tc>
        <w:tc>
          <w:tcPr>
            <w:tcW w:w="4764" w:type="dxa"/>
            <w:vMerge/>
          </w:tcPr>
          <w:p w14:paraId="75C1C162" w14:textId="77777777" w:rsidR="00523DDC" w:rsidRPr="00E30EE1" w:rsidRDefault="00523DDC" w:rsidP="00E52B71">
            <w:pPr>
              <w:pStyle w:val="ConsPlusNormal"/>
              <w:rPr>
                <w:sz w:val="24"/>
                <w:szCs w:val="24"/>
              </w:rPr>
            </w:pPr>
          </w:p>
        </w:tc>
        <w:tc>
          <w:tcPr>
            <w:tcW w:w="1073" w:type="dxa"/>
            <w:vMerge/>
          </w:tcPr>
          <w:p w14:paraId="2524B8A6" w14:textId="77777777" w:rsidR="00523DDC" w:rsidRPr="00E30EE1" w:rsidRDefault="00523DDC" w:rsidP="00E52B71">
            <w:pPr>
              <w:pStyle w:val="ConsPlusNormal"/>
              <w:rPr>
                <w:sz w:val="24"/>
                <w:szCs w:val="24"/>
              </w:rPr>
            </w:pPr>
          </w:p>
        </w:tc>
        <w:tc>
          <w:tcPr>
            <w:tcW w:w="675" w:type="dxa"/>
          </w:tcPr>
          <w:p w14:paraId="0CCC8F73" w14:textId="77777777" w:rsidR="00523DDC" w:rsidRPr="00E30EE1" w:rsidRDefault="00523DDC" w:rsidP="00E52B71">
            <w:pPr>
              <w:pStyle w:val="ConsPlusNormal"/>
              <w:jc w:val="center"/>
              <w:rPr>
                <w:sz w:val="24"/>
                <w:szCs w:val="24"/>
              </w:rPr>
            </w:pPr>
            <w:r w:rsidRPr="00E30EE1">
              <w:rPr>
                <w:sz w:val="24"/>
                <w:szCs w:val="24"/>
              </w:rPr>
              <w:t>январь</w:t>
            </w:r>
          </w:p>
        </w:tc>
        <w:tc>
          <w:tcPr>
            <w:tcW w:w="675" w:type="dxa"/>
          </w:tcPr>
          <w:p w14:paraId="1EA7EBC5" w14:textId="77777777" w:rsidR="00523DDC" w:rsidRPr="00E30EE1" w:rsidRDefault="00523DDC" w:rsidP="00E52B71">
            <w:pPr>
              <w:pStyle w:val="ConsPlusNormal"/>
              <w:jc w:val="center"/>
              <w:rPr>
                <w:sz w:val="24"/>
                <w:szCs w:val="24"/>
              </w:rPr>
            </w:pPr>
            <w:r w:rsidRPr="00E30EE1">
              <w:rPr>
                <w:sz w:val="24"/>
                <w:szCs w:val="24"/>
              </w:rPr>
              <w:t>февраль</w:t>
            </w:r>
          </w:p>
        </w:tc>
        <w:tc>
          <w:tcPr>
            <w:tcW w:w="675" w:type="dxa"/>
          </w:tcPr>
          <w:p w14:paraId="2B0CB8DD" w14:textId="77777777" w:rsidR="00523DDC" w:rsidRPr="00E30EE1" w:rsidRDefault="00523DDC" w:rsidP="00E52B71">
            <w:pPr>
              <w:pStyle w:val="ConsPlusNormal"/>
              <w:jc w:val="center"/>
              <w:rPr>
                <w:sz w:val="24"/>
                <w:szCs w:val="24"/>
              </w:rPr>
            </w:pPr>
            <w:r w:rsidRPr="00E30EE1">
              <w:rPr>
                <w:sz w:val="24"/>
                <w:szCs w:val="24"/>
              </w:rPr>
              <w:t>март</w:t>
            </w:r>
          </w:p>
        </w:tc>
        <w:tc>
          <w:tcPr>
            <w:tcW w:w="675" w:type="dxa"/>
          </w:tcPr>
          <w:p w14:paraId="221CB706" w14:textId="77777777" w:rsidR="00523DDC" w:rsidRPr="00E30EE1" w:rsidRDefault="00523DDC" w:rsidP="00E52B71">
            <w:pPr>
              <w:pStyle w:val="ConsPlusNormal"/>
              <w:jc w:val="center"/>
              <w:rPr>
                <w:sz w:val="24"/>
                <w:szCs w:val="24"/>
              </w:rPr>
            </w:pPr>
            <w:r w:rsidRPr="00E30EE1">
              <w:rPr>
                <w:sz w:val="24"/>
                <w:szCs w:val="24"/>
              </w:rPr>
              <w:t>апрель</w:t>
            </w:r>
          </w:p>
        </w:tc>
        <w:tc>
          <w:tcPr>
            <w:tcW w:w="675" w:type="dxa"/>
          </w:tcPr>
          <w:p w14:paraId="42A6389F" w14:textId="77777777" w:rsidR="00523DDC" w:rsidRPr="00E30EE1" w:rsidRDefault="00523DDC" w:rsidP="00E52B71">
            <w:pPr>
              <w:pStyle w:val="ConsPlusNormal"/>
              <w:jc w:val="center"/>
              <w:rPr>
                <w:sz w:val="24"/>
                <w:szCs w:val="24"/>
              </w:rPr>
            </w:pPr>
            <w:r w:rsidRPr="00E30EE1">
              <w:rPr>
                <w:sz w:val="24"/>
                <w:szCs w:val="24"/>
              </w:rPr>
              <w:t>май</w:t>
            </w:r>
          </w:p>
        </w:tc>
        <w:tc>
          <w:tcPr>
            <w:tcW w:w="675" w:type="dxa"/>
          </w:tcPr>
          <w:p w14:paraId="7DD704A0" w14:textId="77777777" w:rsidR="00523DDC" w:rsidRPr="00E30EE1" w:rsidRDefault="00523DDC" w:rsidP="00E52B71">
            <w:pPr>
              <w:pStyle w:val="ConsPlusNormal"/>
              <w:jc w:val="center"/>
              <w:rPr>
                <w:sz w:val="24"/>
                <w:szCs w:val="24"/>
              </w:rPr>
            </w:pPr>
            <w:r w:rsidRPr="00E30EE1">
              <w:rPr>
                <w:sz w:val="24"/>
                <w:szCs w:val="24"/>
              </w:rPr>
              <w:t>июнь</w:t>
            </w:r>
          </w:p>
        </w:tc>
        <w:tc>
          <w:tcPr>
            <w:tcW w:w="675" w:type="dxa"/>
          </w:tcPr>
          <w:p w14:paraId="3CD9584D" w14:textId="77777777" w:rsidR="00523DDC" w:rsidRPr="00E30EE1" w:rsidRDefault="00523DDC" w:rsidP="00E52B71">
            <w:pPr>
              <w:pStyle w:val="ConsPlusNormal"/>
              <w:jc w:val="center"/>
              <w:rPr>
                <w:sz w:val="24"/>
                <w:szCs w:val="24"/>
              </w:rPr>
            </w:pPr>
            <w:r w:rsidRPr="00E30EE1">
              <w:rPr>
                <w:sz w:val="24"/>
                <w:szCs w:val="24"/>
              </w:rPr>
              <w:t>июль</w:t>
            </w:r>
          </w:p>
        </w:tc>
        <w:tc>
          <w:tcPr>
            <w:tcW w:w="675" w:type="dxa"/>
          </w:tcPr>
          <w:p w14:paraId="791D4448" w14:textId="77777777" w:rsidR="00523DDC" w:rsidRPr="00E30EE1" w:rsidRDefault="00523DDC" w:rsidP="00E52B71">
            <w:pPr>
              <w:pStyle w:val="ConsPlusNormal"/>
              <w:jc w:val="center"/>
              <w:rPr>
                <w:sz w:val="24"/>
                <w:szCs w:val="24"/>
              </w:rPr>
            </w:pPr>
            <w:r w:rsidRPr="00E30EE1">
              <w:rPr>
                <w:sz w:val="24"/>
                <w:szCs w:val="24"/>
              </w:rPr>
              <w:t>август</w:t>
            </w:r>
          </w:p>
        </w:tc>
        <w:tc>
          <w:tcPr>
            <w:tcW w:w="812" w:type="dxa"/>
          </w:tcPr>
          <w:p w14:paraId="72D174D7" w14:textId="77777777" w:rsidR="00523DDC" w:rsidRPr="00E30EE1" w:rsidRDefault="00523DDC" w:rsidP="00E52B71">
            <w:pPr>
              <w:pStyle w:val="ConsPlusNormal"/>
              <w:jc w:val="center"/>
              <w:rPr>
                <w:sz w:val="24"/>
                <w:szCs w:val="24"/>
              </w:rPr>
            </w:pPr>
            <w:r w:rsidRPr="00E30EE1">
              <w:rPr>
                <w:sz w:val="24"/>
                <w:szCs w:val="24"/>
              </w:rPr>
              <w:t>сентябрь</w:t>
            </w:r>
          </w:p>
        </w:tc>
        <w:tc>
          <w:tcPr>
            <w:tcW w:w="708" w:type="dxa"/>
          </w:tcPr>
          <w:p w14:paraId="687C5184" w14:textId="77777777" w:rsidR="00523DDC" w:rsidRPr="00E30EE1" w:rsidRDefault="00523DDC" w:rsidP="00E52B71">
            <w:pPr>
              <w:pStyle w:val="ConsPlusNormal"/>
              <w:jc w:val="center"/>
              <w:rPr>
                <w:sz w:val="24"/>
                <w:szCs w:val="24"/>
              </w:rPr>
            </w:pPr>
            <w:r w:rsidRPr="00E30EE1">
              <w:rPr>
                <w:sz w:val="24"/>
                <w:szCs w:val="24"/>
              </w:rPr>
              <w:t>октябрь</w:t>
            </w:r>
          </w:p>
        </w:tc>
        <w:tc>
          <w:tcPr>
            <w:tcW w:w="709" w:type="dxa"/>
          </w:tcPr>
          <w:p w14:paraId="04502713" w14:textId="77777777" w:rsidR="00523DDC" w:rsidRPr="00E30EE1" w:rsidRDefault="00523DDC" w:rsidP="00E52B71">
            <w:pPr>
              <w:pStyle w:val="ConsPlusNormal"/>
              <w:jc w:val="center"/>
              <w:rPr>
                <w:sz w:val="24"/>
                <w:szCs w:val="24"/>
              </w:rPr>
            </w:pPr>
            <w:r w:rsidRPr="00E30EE1">
              <w:rPr>
                <w:sz w:val="24"/>
                <w:szCs w:val="24"/>
              </w:rPr>
              <w:t>ноябрь</w:t>
            </w:r>
          </w:p>
        </w:tc>
        <w:tc>
          <w:tcPr>
            <w:tcW w:w="714" w:type="dxa"/>
          </w:tcPr>
          <w:p w14:paraId="11F7A985" w14:textId="77777777" w:rsidR="00523DDC" w:rsidRPr="00E30EE1" w:rsidRDefault="00523DDC" w:rsidP="00E52B71">
            <w:pPr>
              <w:pStyle w:val="ConsPlusNormal"/>
              <w:jc w:val="center"/>
              <w:rPr>
                <w:sz w:val="24"/>
                <w:szCs w:val="24"/>
              </w:rPr>
            </w:pPr>
            <w:r w:rsidRPr="00E30EE1">
              <w:rPr>
                <w:sz w:val="24"/>
                <w:szCs w:val="24"/>
              </w:rPr>
              <w:t>декабрь</w:t>
            </w:r>
          </w:p>
        </w:tc>
        <w:tc>
          <w:tcPr>
            <w:tcW w:w="1468" w:type="dxa"/>
            <w:vMerge/>
          </w:tcPr>
          <w:p w14:paraId="652F0DD5" w14:textId="77777777" w:rsidR="00523DDC" w:rsidRPr="00E30EE1" w:rsidRDefault="00523DDC" w:rsidP="00E52B71">
            <w:pPr>
              <w:pStyle w:val="ConsPlusNormal"/>
              <w:rPr>
                <w:sz w:val="24"/>
                <w:szCs w:val="24"/>
              </w:rPr>
            </w:pPr>
          </w:p>
        </w:tc>
      </w:tr>
      <w:tr w:rsidR="00523DDC" w:rsidRPr="00E30EE1" w14:paraId="62FA8612" w14:textId="77777777" w:rsidTr="00F52039">
        <w:trPr>
          <w:trHeight w:val="20"/>
          <w:jc w:val="center"/>
        </w:trPr>
        <w:tc>
          <w:tcPr>
            <w:tcW w:w="512" w:type="dxa"/>
          </w:tcPr>
          <w:p w14:paraId="0614A2FD" w14:textId="77777777" w:rsidR="00523DDC" w:rsidRPr="00E30EE1" w:rsidRDefault="00523DDC" w:rsidP="00094D12">
            <w:pPr>
              <w:pStyle w:val="ConsPlusNormal"/>
              <w:jc w:val="center"/>
              <w:rPr>
                <w:sz w:val="24"/>
                <w:szCs w:val="24"/>
              </w:rPr>
            </w:pPr>
            <w:r w:rsidRPr="00E30EE1">
              <w:rPr>
                <w:sz w:val="24"/>
                <w:szCs w:val="24"/>
              </w:rPr>
              <w:t>1</w:t>
            </w:r>
          </w:p>
        </w:tc>
        <w:tc>
          <w:tcPr>
            <w:tcW w:w="4764" w:type="dxa"/>
          </w:tcPr>
          <w:p w14:paraId="60BD68A0" w14:textId="77777777" w:rsidR="00523DDC" w:rsidRPr="00E30EE1" w:rsidRDefault="00523DDC" w:rsidP="00E52B71">
            <w:pPr>
              <w:pStyle w:val="ConsPlusNormal"/>
              <w:jc w:val="center"/>
              <w:rPr>
                <w:sz w:val="24"/>
                <w:szCs w:val="24"/>
              </w:rPr>
            </w:pPr>
            <w:r w:rsidRPr="00E30EE1">
              <w:rPr>
                <w:sz w:val="24"/>
                <w:szCs w:val="24"/>
              </w:rPr>
              <w:t>2</w:t>
            </w:r>
          </w:p>
        </w:tc>
        <w:tc>
          <w:tcPr>
            <w:tcW w:w="1073" w:type="dxa"/>
          </w:tcPr>
          <w:p w14:paraId="5D639C1D" w14:textId="77777777" w:rsidR="00523DDC" w:rsidRPr="00E30EE1" w:rsidRDefault="00523DDC" w:rsidP="00E52B71">
            <w:pPr>
              <w:pStyle w:val="ConsPlusNormal"/>
              <w:jc w:val="center"/>
              <w:rPr>
                <w:sz w:val="24"/>
                <w:szCs w:val="24"/>
              </w:rPr>
            </w:pPr>
            <w:r w:rsidRPr="00E30EE1">
              <w:rPr>
                <w:sz w:val="24"/>
                <w:szCs w:val="24"/>
              </w:rPr>
              <w:t>3</w:t>
            </w:r>
          </w:p>
        </w:tc>
        <w:tc>
          <w:tcPr>
            <w:tcW w:w="675" w:type="dxa"/>
          </w:tcPr>
          <w:p w14:paraId="5168E425" w14:textId="77777777" w:rsidR="00523DDC" w:rsidRPr="00E30EE1" w:rsidRDefault="00523DDC" w:rsidP="00E52B71">
            <w:pPr>
              <w:pStyle w:val="ConsPlusNormal"/>
              <w:jc w:val="center"/>
              <w:rPr>
                <w:sz w:val="24"/>
                <w:szCs w:val="24"/>
              </w:rPr>
            </w:pPr>
            <w:r w:rsidRPr="00E30EE1">
              <w:rPr>
                <w:sz w:val="24"/>
                <w:szCs w:val="24"/>
              </w:rPr>
              <w:t>4</w:t>
            </w:r>
          </w:p>
        </w:tc>
        <w:tc>
          <w:tcPr>
            <w:tcW w:w="675" w:type="dxa"/>
          </w:tcPr>
          <w:p w14:paraId="40053097" w14:textId="77777777" w:rsidR="00523DDC" w:rsidRPr="00E30EE1" w:rsidRDefault="00523DDC" w:rsidP="00E52B71">
            <w:pPr>
              <w:pStyle w:val="ConsPlusNormal"/>
              <w:jc w:val="center"/>
              <w:rPr>
                <w:sz w:val="24"/>
                <w:szCs w:val="24"/>
              </w:rPr>
            </w:pPr>
            <w:r w:rsidRPr="00E30EE1">
              <w:rPr>
                <w:sz w:val="24"/>
                <w:szCs w:val="24"/>
              </w:rPr>
              <w:t>5</w:t>
            </w:r>
          </w:p>
        </w:tc>
        <w:tc>
          <w:tcPr>
            <w:tcW w:w="675" w:type="dxa"/>
          </w:tcPr>
          <w:p w14:paraId="2225DFD5" w14:textId="77777777" w:rsidR="00523DDC" w:rsidRPr="00E30EE1" w:rsidRDefault="00523DDC" w:rsidP="00E52B71">
            <w:pPr>
              <w:pStyle w:val="ConsPlusNormal"/>
              <w:jc w:val="center"/>
              <w:rPr>
                <w:sz w:val="24"/>
                <w:szCs w:val="24"/>
              </w:rPr>
            </w:pPr>
            <w:r w:rsidRPr="00E30EE1">
              <w:rPr>
                <w:sz w:val="24"/>
                <w:szCs w:val="24"/>
              </w:rPr>
              <w:t>6</w:t>
            </w:r>
          </w:p>
        </w:tc>
        <w:tc>
          <w:tcPr>
            <w:tcW w:w="675" w:type="dxa"/>
          </w:tcPr>
          <w:p w14:paraId="2208B317" w14:textId="77777777" w:rsidR="00523DDC" w:rsidRPr="00E30EE1" w:rsidRDefault="00523DDC" w:rsidP="00E52B71">
            <w:pPr>
              <w:pStyle w:val="ConsPlusNormal"/>
              <w:jc w:val="center"/>
              <w:rPr>
                <w:sz w:val="24"/>
                <w:szCs w:val="24"/>
              </w:rPr>
            </w:pPr>
            <w:r w:rsidRPr="00E30EE1">
              <w:rPr>
                <w:sz w:val="24"/>
                <w:szCs w:val="24"/>
              </w:rPr>
              <w:t>7</w:t>
            </w:r>
          </w:p>
        </w:tc>
        <w:tc>
          <w:tcPr>
            <w:tcW w:w="675" w:type="dxa"/>
          </w:tcPr>
          <w:p w14:paraId="42CB427C" w14:textId="77777777" w:rsidR="00523DDC" w:rsidRPr="00E30EE1" w:rsidRDefault="00523DDC" w:rsidP="00E52B71">
            <w:pPr>
              <w:pStyle w:val="ConsPlusNormal"/>
              <w:jc w:val="center"/>
              <w:rPr>
                <w:sz w:val="24"/>
                <w:szCs w:val="24"/>
              </w:rPr>
            </w:pPr>
            <w:r w:rsidRPr="00E30EE1">
              <w:rPr>
                <w:sz w:val="24"/>
                <w:szCs w:val="24"/>
              </w:rPr>
              <w:t>8</w:t>
            </w:r>
          </w:p>
        </w:tc>
        <w:tc>
          <w:tcPr>
            <w:tcW w:w="675" w:type="dxa"/>
          </w:tcPr>
          <w:p w14:paraId="0AC273AE" w14:textId="77777777" w:rsidR="00523DDC" w:rsidRPr="00E30EE1" w:rsidRDefault="00523DDC" w:rsidP="00E52B71">
            <w:pPr>
              <w:pStyle w:val="ConsPlusNormal"/>
              <w:jc w:val="center"/>
              <w:rPr>
                <w:sz w:val="24"/>
                <w:szCs w:val="24"/>
              </w:rPr>
            </w:pPr>
            <w:r w:rsidRPr="00E30EE1">
              <w:rPr>
                <w:sz w:val="24"/>
                <w:szCs w:val="24"/>
              </w:rPr>
              <w:t>9</w:t>
            </w:r>
          </w:p>
        </w:tc>
        <w:tc>
          <w:tcPr>
            <w:tcW w:w="675" w:type="dxa"/>
          </w:tcPr>
          <w:p w14:paraId="60DC8B83" w14:textId="77777777" w:rsidR="00523DDC" w:rsidRPr="00E30EE1" w:rsidRDefault="00523DDC" w:rsidP="00E52B71">
            <w:pPr>
              <w:pStyle w:val="ConsPlusNormal"/>
              <w:jc w:val="center"/>
              <w:rPr>
                <w:sz w:val="24"/>
                <w:szCs w:val="24"/>
              </w:rPr>
            </w:pPr>
            <w:r w:rsidRPr="00E30EE1">
              <w:rPr>
                <w:sz w:val="24"/>
                <w:szCs w:val="24"/>
              </w:rPr>
              <w:t>10</w:t>
            </w:r>
          </w:p>
        </w:tc>
        <w:tc>
          <w:tcPr>
            <w:tcW w:w="675" w:type="dxa"/>
          </w:tcPr>
          <w:p w14:paraId="07E10E5D" w14:textId="77777777" w:rsidR="00523DDC" w:rsidRPr="00E30EE1" w:rsidRDefault="00523DDC" w:rsidP="00E52B71">
            <w:pPr>
              <w:pStyle w:val="ConsPlusNormal"/>
              <w:jc w:val="center"/>
              <w:rPr>
                <w:sz w:val="24"/>
                <w:szCs w:val="24"/>
              </w:rPr>
            </w:pPr>
            <w:r w:rsidRPr="00E30EE1">
              <w:rPr>
                <w:sz w:val="24"/>
                <w:szCs w:val="24"/>
              </w:rPr>
              <w:t>11</w:t>
            </w:r>
          </w:p>
        </w:tc>
        <w:tc>
          <w:tcPr>
            <w:tcW w:w="812" w:type="dxa"/>
          </w:tcPr>
          <w:p w14:paraId="5FF0BD3B" w14:textId="77777777" w:rsidR="00523DDC" w:rsidRPr="00E30EE1" w:rsidRDefault="00523DDC" w:rsidP="00E52B71">
            <w:pPr>
              <w:pStyle w:val="ConsPlusNormal"/>
              <w:jc w:val="center"/>
              <w:rPr>
                <w:sz w:val="24"/>
                <w:szCs w:val="24"/>
              </w:rPr>
            </w:pPr>
            <w:r w:rsidRPr="00E30EE1">
              <w:rPr>
                <w:sz w:val="24"/>
                <w:szCs w:val="24"/>
              </w:rPr>
              <w:t>12</w:t>
            </w:r>
          </w:p>
        </w:tc>
        <w:tc>
          <w:tcPr>
            <w:tcW w:w="708" w:type="dxa"/>
          </w:tcPr>
          <w:p w14:paraId="31986A29" w14:textId="77777777" w:rsidR="00523DDC" w:rsidRPr="00E30EE1" w:rsidRDefault="00523DDC" w:rsidP="00E52B71">
            <w:pPr>
              <w:pStyle w:val="ConsPlusNormal"/>
              <w:jc w:val="center"/>
              <w:rPr>
                <w:sz w:val="24"/>
                <w:szCs w:val="24"/>
              </w:rPr>
            </w:pPr>
            <w:r w:rsidRPr="00E30EE1">
              <w:rPr>
                <w:sz w:val="24"/>
                <w:szCs w:val="24"/>
              </w:rPr>
              <w:t>13</w:t>
            </w:r>
          </w:p>
        </w:tc>
        <w:tc>
          <w:tcPr>
            <w:tcW w:w="709" w:type="dxa"/>
          </w:tcPr>
          <w:p w14:paraId="3F2D65AF" w14:textId="77777777" w:rsidR="00523DDC" w:rsidRPr="00E30EE1" w:rsidRDefault="00523DDC" w:rsidP="00E52B71">
            <w:pPr>
              <w:pStyle w:val="ConsPlusNormal"/>
              <w:jc w:val="center"/>
              <w:rPr>
                <w:sz w:val="24"/>
                <w:szCs w:val="24"/>
              </w:rPr>
            </w:pPr>
            <w:r w:rsidRPr="00E30EE1">
              <w:rPr>
                <w:sz w:val="24"/>
                <w:szCs w:val="24"/>
              </w:rPr>
              <w:t>14</w:t>
            </w:r>
          </w:p>
        </w:tc>
        <w:tc>
          <w:tcPr>
            <w:tcW w:w="714" w:type="dxa"/>
          </w:tcPr>
          <w:p w14:paraId="4BA2CCA8" w14:textId="77777777" w:rsidR="00523DDC" w:rsidRPr="00E30EE1" w:rsidRDefault="00523DDC" w:rsidP="00E52B71">
            <w:pPr>
              <w:pStyle w:val="ConsPlusNormal"/>
              <w:jc w:val="center"/>
              <w:rPr>
                <w:sz w:val="24"/>
                <w:szCs w:val="24"/>
              </w:rPr>
            </w:pPr>
            <w:r w:rsidRPr="00E30EE1">
              <w:rPr>
                <w:sz w:val="24"/>
                <w:szCs w:val="24"/>
              </w:rPr>
              <w:t>15</w:t>
            </w:r>
          </w:p>
        </w:tc>
        <w:tc>
          <w:tcPr>
            <w:tcW w:w="1468" w:type="dxa"/>
          </w:tcPr>
          <w:p w14:paraId="3F9219F4" w14:textId="77777777" w:rsidR="00523DDC" w:rsidRPr="00E30EE1" w:rsidRDefault="00523DDC" w:rsidP="00E52B71">
            <w:pPr>
              <w:pStyle w:val="ConsPlusNormal"/>
              <w:jc w:val="center"/>
              <w:rPr>
                <w:sz w:val="24"/>
                <w:szCs w:val="24"/>
              </w:rPr>
            </w:pPr>
            <w:r w:rsidRPr="00E30EE1">
              <w:rPr>
                <w:sz w:val="24"/>
                <w:szCs w:val="24"/>
              </w:rPr>
              <w:t>16</w:t>
            </w:r>
          </w:p>
        </w:tc>
      </w:tr>
      <w:tr w:rsidR="00523DDC" w:rsidRPr="00E30EE1" w14:paraId="6899D9D3" w14:textId="77777777" w:rsidTr="00094D12">
        <w:trPr>
          <w:trHeight w:val="20"/>
          <w:jc w:val="center"/>
        </w:trPr>
        <w:tc>
          <w:tcPr>
            <w:tcW w:w="16160" w:type="dxa"/>
            <w:gridSpan w:val="16"/>
          </w:tcPr>
          <w:p w14:paraId="3FF657FA" w14:textId="77777777" w:rsidR="00523DDC" w:rsidRPr="00E30EE1" w:rsidRDefault="008E527A" w:rsidP="00094D12">
            <w:pPr>
              <w:pStyle w:val="ConsPlusNormal"/>
              <w:jc w:val="center"/>
              <w:outlineLvl w:val="2"/>
              <w:rPr>
                <w:sz w:val="24"/>
                <w:szCs w:val="24"/>
              </w:rPr>
            </w:pPr>
            <w:hyperlink w:anchor="P364">
              <w:r w:rsidR="00523DDC" w:rsidRPr="00E30EE1">
                <w:rPr>
                  <w:sz w:val="24"/>
                  <w:szCs w:val="24"/>
                </w:rPr>
                <w:t>Подпрограмма 1</w:t>
              </w:r>
            </w:hyperlink>
            <w:r w:rsidR="00523DDC" w:rsidRPr="00E30EE1">
              <w:rPr>
                <w:sz w:val="24"/>
                <w:szCs w:val="24"/>
              </w:rPr>
              <w:t xml:space="preserve"> «Обеспечение защиты населения и объектов экономики от негативного воздействия вод на территории Республики Тыва»</w:t>
            </w:r>
          </w:p>
        </w:tc>
      </w:tr>
      <w:tr w:rsidR="00523DDC" w:rsidRPr="00E30EE1" w14:paraId="11DA9CE3" w14:textId="77777777" w:rsidTr="00F52039">
        <w:trPr>
          <w:trHeight w:val="20"/>
          <w:jc w:val="center"/>
        </w:trPr>
        <w:tc>
          <w:tcPr>
            <w:tcW w:w="512" w:type="dxa"/>
          </w:tcPr>
          <w:p w14:paraId="714662D8" w14:textId="77777777" w:rsidR="00523DDC" w:rsidRPr="00E30EE1" w:rsidRDefault="00523DDC" w:rsidP="00094D12">
            <w:pPr>
              <w:pStyle w:val="ConsPlusNormal"/>
              <w:jc w:val="center"/>
              <w:rPr>
                <w:sz w:val="24"/>
                <w:szCs w:val="24"/>
              </w:rPr>
            </w:pPr>
            <w:r w:rsidRPr="00E30EE1">
              <w:rPr>
                <w:sz w:val="24"/>
                <w:szCs w:val="24"/>
              </w:rPr>
              <w:t>1.</w:t>
            </w:r>
          </w:p>
        </w:tc>
        <w:tc>
          <w:tcPr>
            <w:tcW w:w="4764" w:type="dxa"/>
          </w:tcPr>
          <w:p w14:paraId="344AE797" w14:textId="77777777" w:rsidR="00523DDC" w:rsidRPr="00E30EE1" w:rsidRDefault="00523DDC" w:rsidP="00E52B71">
            <w:pPr>
              <w:pStyle w:val="ConsPlusNormal"/>
              <w:rPr>
                <w:sz w:val="24"/>
                <w:szCs w:val="24"/>
              </w:rPr>
            </w:pPr>
            <w:r w:rsidRPr="00E30EE1">
              <w:rPr>
                <w:sz w:val="24"/>
                <w:szCs w:val="24"/>
              </w:rPr>
              <w:t>Доля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в общем количестве населения, проживающего на таких территориях</w:t>
            </w:r>
          </w:p>
        </w:tc>
        <w:tc>
          <w:tcPr>
            <w:tcW w:w="1073" w:type="dxa"/>
          </w:tcPr>
          <w:p w14:paraId="38A34DB8" w14:textId="77777777" w:rsidR="00523DDC" w:rsidRPr="00E30EE1" w:rsidRDefault="00523DDC" w:rsidP="00E52B71">
            <w:pPr>
              <w:pStyle w:val="ConsPlusNormal"/>
              <w:jc w:val="center"/>
              <w:rPr>
                <w:sz w:val="24"/>
                <w:szCs w:val="24"/>
              </w:rPr>
            </w:pPr>
            <w:r w:rsidRPr="00E30EE1">
              <w:rPr>
                <w:sz w:val="24"/>
                <w:szCs w:val="24"/>
              </w:rPr>
              <w:t>процентов</w:t>
            </w:r>
          </w:p>
        </w:tc>
        <w:tc>
          <w:tcPr>
            <w:tcW w:w="7629" w:type="dxa"/>
            <w:gridSpan w:val="11"/>
          </w:tcPr>
          <w:p w14:paraId="6BE958B8" w14:textId="77777777" w:rsidR="00523DDC" w:rsidRPr="00E30EE1" w:rsidRDefault="00523DDC" w:rsidP="00E52B71">
            <w:pPr>
              <w:pStyle w:val="ConsPlusNormal"/>
              <w:jc w:val="center"/>
              <w:rPr>
                <w:sz w:val="24"/>
                <w:szCs w:val="24"/>
              </w:rPr>
            </w:pPr>
            <w:r w:rsidRPr="00E30EE1">
              <w:rPr>
                <w:sz w:val="24"/>
                <w:szCs w:val="24"/>
              </w:rPr>
              <w:t>в течение года</w:t>
            </w:r>
          </w:p>
        </w:tc>
        <w:tc>
          <w:tcPr>
            <w:tcW w:w="714" w:type="dxa"/>
          </w:tcPr>
          <w:p w14:paraId="71FD729E" w14:textId="77777777" w:rsidR="00523DDC" w:rsidRPr="00E30EE1" w:rsidRDefault="00523DDC" w:rsidP="00E52B71">
            <w:pPr>
              <w:pStyle w:val="ConsPlusNormal"/>
              <w:jc w:val="center"/>
              <w:rPr>
                <w:sz w:val="24"/>
                <w:szCs w:val="24"/>
              </w:rPr>
            </w:pPr>
            <w:r w:rsidRPr="00E30EE1">
              <w:rPr>
                <w:sz w:val="24"/>
                <w:szCs w:val="24"/>
              </w:rPr>
              <w:t>100</w:t>
            </w:r>
          </w:p>
        </w:tc>
        <w:tc>
          <w:tcPr>
            <w:tcW w:w="1468" w:type="dxa"/>
          </w:tcPr>
          <w:p w14:paraId="23230745" w14:textId="77777777" w:rsidR="00523DDC" w:rsidRPr="00E30EE1" w:rsidRDefault="00523DDC" w:rsidP="00E52B71">
            <w:pPr>
              <w:pStyle w:val="ConsPlusNormal"/>
              <w:jc w:val="center"/>
              <w:rPr>
                <w:sz w:val="24"/>
                <w:szCs w:val="24"/>
              </w:rPr>
            </w:pPr>
            <w:r w:rsidRPr="00E30EE1">
              <w:rPr>
                <w:sz w:val="24"/>
                <w:szCs w:val="24"/>
              </w:rPr>
              <w:t>100</w:t>
            </w:r>
          </w:p>
        </w:tc>
      </w:tr>
      <w:tr w:rsidR="00523DDC" w:rsidRPr="00E30EE1" w14:paraId="77CAF329" w14:textId="77777777" w:rsidTr="00F52039">
        <w:trPr>
          <w:trHeight w:val="20"/>
          <w:jc w:val="center"/>
        </w:trPr>
        <w:tc>
          <w:tcPr>
            <w:tcW w:w="512" w:type="dxa"/>
          </w:tcPr>
          <w:p w14:paraId="0AC17A7F" w14:textId="77777777" w:rsidR="00523DDC" w:rsidRPr="00E30EE1" w:rsidRDefault="00523DDC" w:rsidP="00094D12">
            <w:pPr>
              <w:pStyle w:val="ConsPlusNormal"/>
              <w:jc w:val="center"/>
              <w:rPr>
                <w:sz w:val="24"/>
                <w:szCs w:val="24"/>
              </w:rPr>
            </w:pPr>
            <w:r w:rsidRPr="00E30EE1">
              <w:rPr>
                <w:sz w:val="24"/>
                <w:szCs w:val="24"/>
              </w:rPr>
              <w:t>2.</w:t>
            </w:r>
          </w:p>
        </w:tc>
        <w:tc>
          <w:tcPr>
            <w:tcW w:w="4764" w:type="dxa"/>
          </w:tcPr>
          <w:p w14:paraId="3B851F4C" w14:textId="77777777" w:rsidR="00523DDC" w:rsidRPr="00E30EE1" w:rsidRDefault="00523DDC" w:rsidP="00E52B71">
            <w:pPr>
              <w:pStyle w:val="ConsPlusNormal"/>
              <w:rPr>
                <w:sz w:val="24"/>
                <w:szCs w:val="24"/>
              </w:rPr>
            </w:pPr>
            <w:r w:rsidRPr="00E30EE1">
              <w:rPr>
                <w:sz w:val="24"/>
                <w:szCs w:val="24"/>
              </w:rPr>
              <w:t>Численность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воздействия вод, по состоянию на конец периода, предшествующего отчетному</w:t>
            </w:r>
          </w:p>
        </w:tc>
        <w:tc>
          <w:tcPr>
            <w:tcW w:w="1073" w:type="dxa"/>
          </w:tcPr>
          <w:p w14:paraId="7D0E732F" w14:textId="77777777" w:rsidR="00523DDC" w:rsidRPr="00E30EE1" w:rsidRDefault="00523DDC" w:rsidP="00E52B71">
            <w:pPr>
              <w:pStyle w:val="ConsPlusNormal"/>
              <w:jc w:val="center"/>
              <w:rPr>
                <w:sz w:val="24"/>
                <w:szCs w:val="24"/>
              </w:rPr>
            </w:pPr>
            <w:r w:rsidRPr="00E30EE1">
              <w:rPr>
                <w:sz w:val="24"/>
                <w:szCs w:val="24"/>
              </w:rPr>
              <w:t>чел</w:t>
            </w:r>
          </w:p>
        </w:tc>
        <w:tc>
          <w:tcPr>
            <w:tcW w:w="7629" w:type="dxa"/>
            <w:gridSpan w:val="11"/>
          </w:tcPr>
          <w:p w14:paraId="2E65C457" w14:textId="77777777" w:rsidR="00523DDC" w:rsidRPr="00E30EE1" w:rsidRDefault="00523DDC" w:rsidP="00E52B71">
            <w:pPr>
              <w:pStyle w:val="ConsPlusNormal"/>
              <w:jc w:val="center"/>
              <w:rPr>
                <w:sz w:val="24"/>
                <w:szCs w:val="24"/>
              </w:rPr>
            </w:pPr>
            <w:r w:rsidRPr="00E30EE1">
              <w:rPr>
                <w:sz w:val="24"/>
                <w:szCs w:val="24"/>
              </w:rPr>
              <w:t>в течение года</w:t>
            </w:r>
          </w:p>
        </w:tc>
        <w:tc>
          <w:tcPr>
            <w:tcW w:w="714" w:type="dxa"/>
          </w:tcPr>
          <w:p w14:paraId="112A1799" w14:textId="77777777" w:rsidR="00523DDC" w:rsidRPr="00E30EE1" w:rsidRDefault="00523DDC" w:rsidP="00E52B71">
            <w:pPr>
              <w:pStyle w:val="ConsPlusNormal"/>
              <w:jc w:val="center"/>
              <w:rPr>
                <w:sz w:val="24"/>
                <w:szCs w:val="24"/>
              </w:rPr>
            </w:pPr>
            <w:r w:rsidRPr="00E30EE1">
              <w:rPr>
                <w:sz w:val="24"/>
                <w:szCs w:val="24"/>
              </w:rPr>
              <w:t>3176</w:t>
            </w:r>
          </w:p>
        </w:tc>
        <w:tc>
          <w:tcPr>
            <w:tcW w:w="1468" w:type="dxa"/>
          </w:tcPr>
          <w:p w14:paraId="16D801D5" w14:textId="77777777" w:rsidR="00523DDC" w:rsidRPr="00E30EE1" w:rsidRDefault="00523DDC" w:rsidP="00E52B71">
            <w:pPr>
              <w:pStyle w:val="ConsPlusNormal"/>
              <w:jc w:val="center"/>
              <w:rPr>
                <w:sz w:val="24"/>
                <w:szCs w:val="24"/>
              </w:rPr>
            </w:pPr>
            <w:r w:rsidRPr="00E30EE1">
              <w:rPr>
                <w:sz w:val="24"/>
                <w:szCs w:val="24"/>
              </w:rPr>
              <w:t>3176</w:t>
            </w:r>
          </w:p>
        </w:tc>
      </w:tr>
    </w:tbl>
    <w:p w14:paraId="17AD7C7F" w14:textId="77777777" w:rsidR="00094D12" w:rsidRPr="00271F16" w:rsidRDefault="00094D12">
      <w:pPr>
        <w:rPr>
          <w:sz w:val="2"/>
        </w:rPr>
      </w:pPr>
    </w:p>
    <w:tbl>
      <w:tblPr>
        <w:tblStyle w:val="ab"/>
        <w:tblW w:w="16160" w:type="dxa"/>
        <w:jc w:val="center"/>
        <w:tblLayout w:type="fixed"/>
        <w:tblCellMar>
          <w:left w:w="57" w:type="dxa"/>
          <w:right w:w="57" w:type="dxa"/>
        </w:tblCellMar>
        <w:tblLook w:val="04A0" w:firstRow="1" w:lastRow="0" w:firstColumn="1" w:lastColumn="0" w:noHBand="0" w:noVBand="1"/>
      </w:tblPr>
      <w:tblGrid>
        <w:gridCol w:w="512"/>
        <w:gridCol w:w="4764"/>
        <w:gridCol w:w="1073"/>
        <w:gridCol w:w="675"/>
        <w:gridCol w:w="675"/>
        <w:gridCol w:w="675"/>
        <w:gridCol w:w="675"/>
        <w:gridCol w:w="675"/>
        <w:gridCol w:w="675"/>
        <w:gridCol w:w="675"/>
        <w:gridCol w:w="675"/>
        <w:gridCol w:w="812"/>
        <w:gridCol w:w="708"/>
        <w:gridCol w:w="709"/>
        <w:gridCol w:w="714"/>
        <w:gridCol w:w="1468"/>
      </w:tblGrid>
      <w:tr w:rsidR="00094D12" w:rsidRPr="00E30EE1" w14:paraId="18CCCA59" w14:textId="77777777" w:rsidTr="00F52039">
        <w:trPr>
          <w:trHeight w:val="20"/>
          <w:tblHeader/>
          <w:jc w:val="center"/>
        </w:trPr>
        <w:tc>
          <w:tcPr>
            <w:tcW w:w="512" w:type="dxa"/>
          </w:tcPr>
          <w:p w14:paraId="5B076584" w14:textId="77777777" w:rsidR="00094D12" w:rsidRPr="00E30EE1" w:rsidRDefault="00094D12" w:rsidP="00271F16">
            <w:pPr>
              <w:pStyle w:val="ConsPlusNormal"/>
              <w:jc w:val="center"/>
              <w:rPr>
                <w:sz w:val="24"/>
                <w:szCs w:val="24"/>
              </w:rPr>
            </w:pPr>
            <w:r w:rsidRPr="00E30EE1">
              <w:rPr>
                <w:sz w:val="24"/>
                <w:szCs w:val="24"/>
              </w:rPr>
              <w:t>1</w:t>
            </w:r>
          </w:p>
        </w:tc>
        <w:tc>
          <w:tcPr>
            <w:tcW w:w="4764" w:type="dxa"/>
          </w:tcPr>
          <w:p w14:paraId="45CE65AD" w14:textId="77777777" w:rsidR="00094D12" w:rsidRPr="00E30EE1" w:rsidRDefault="00094D12" w:rsidP="00271F16">
            <w:pPr>
              <w:pStyle w:val="ConsPlusNormal"/>
              <w:jc w:val="center"/>
              <w:rPr>
                <w:sz w:val="24"/>
                <w:szCs w:val="24"/>
              </w:rPr>
            </w:pPr>
            <w:r w:rsidRPr="00E30EE1">
              <w:rPr>
                <w:sz w:val="24"/>
                <w:szCs w:val="24"/>
              </w:rPr>
              <w:t>2</w:t>
            </w:r>
          </w:p>
        </w:tc>
        <w:tc>
          <w:tcPr>
            <w:tcW w:w="1073" w:type="dxa"/>
          </w:tcPr>
          <w:p w14:paraId="1A1F66D5" w14:textId="77777777" w:rsidR="00094D12" w:rsidRPr="00E30EE1" w:rsidRDefault="00094D12" w:rsidP="00271F16">
            <w:pPr>
              <w:pStyle w:val="ConsPlusNormal"/>
              <w:jc w:val="center"/>
              <w:rPr>
                <w:sz w:val="24"/>
                <w:szCs w:val="24"/>
              </w:rPr>
            </w:pPr>
            <w:r w:rsidRPr="00E30EE1">
              <w:rPr>
                <w:sz w:val="24"/>
                <w:szCs w:val="24"/>
              </w:rPr>
              <w:t>3</w:t>
            </w:r>
          </w:p>
        </w:tc>
        <w:tc>
          <w:tcPr>
            <w:tcW w:w="675" w:type="dxa"/>
          </w:tcPr>
          <w:p w14:paraId="41B8A9B5" w14:textId="77777777" w:rsidR="00094D12" w:rsidRPr="00E30EE1" w:rsidRDefault="00094D12" w:rsidP="00271F16">
            <w:pPr>
              <w:pStyle w:val="ConsPlusNormal"/>
              <w:jc w:val="center"/>
              <w:rPr>
                <w:sz w:val="24"/>
                <w:szCs w:val="24"/>
              </w:rPr>
            </w:pPr>
            <w:r w:rsidRPr="00E30EE1">
              <w:rPr>
                <w:sz w:val="24"/>
                <w:szCs w:val="24"/>
              </w:rPr>
              <w:t>4</w:t>
            </w:r>
          </w:p>
        </w:tc>
        <w:tc>
          <w:tcPr>
            <w:tcW w:w="675" w:type="dxa"/>
          </w:tcPr>
          <w:p w14:paraId="645364A9" w14:textId="77777777" w:rsidR="00094D12" w:rsidRPr="00E30EE1" w:rsidRDefault="00094D12" w:rsidP="00271F16">
            <w:pPr>
              <w:pStyle w:val="ConsPlusNormal"/>
              <w:jc w:val="center"/>
              <w:rPr>
                <w:sz w:val="24"/>
                <w:szCs w:val="24"/>
              </w:rPr>
            </w:pPr>
            <w:r w:rsidRPr="00E30EE1">
              <w:rPr>
                <w:sz w:val="24"/>
                <w:szCs w:val="24"/>
              </w:rPr>
              <w:t>5</w:t>
            </w:r>
          </w:p>
        </w:tc>
        <w:tc>
          <w:tcPr>
            <w:tcW w:w="675" w:type="dxa"/>
          </w:tcPr>
          <w:p w14:paraId="6E49946A" w14:textId="77777777" w:rsidR="00094D12" w:rsidRPr="00E30EE1" w:rsidRDefault="00094D12" w:rsidP="00271F16">
            <w:pPr>
              <w:pStyle w:val="ConsPlusNormal"/>
              <w:jc w:val="center"/>
              <w:rPr>
                <w:sz w:val="24"/>
                <w:szCs w:val="24"/>
              </w:rPr>
            </w:pPr>
            <w:r w:rsidRPr="00E30EE1">
              <w:rPr>
                <w:sz w:val="24"/>
                <w:szCs w:val="24"/>
              </w:rPr>
              <w:t>6</w:t>
            </w:r>
          </w:p>
        </w:tc>
        <w:tc>
          <w:tcPr>
            <w:tcW w:w="675" w:type="dxa"/>
          </w:tcPr>
          <w:p w14:paraId="17CF8B5D" w14:textId="77777777" w:rsidR="00094D12" w:rsidRPr="00E30EE1" w:rsidRDefault="00094D12" w:rsidP="00271F16">
            <w:pPr>
              <w:pStyle w:val="ConsPlusNormal"/>
              <w:jc w:val="center"/>
              <w:rPr>
                <w:sz w:val="24"/>
                <w:szCs w:val="24"/>
              </w:rPr>
            </w:pPr>
            <w:r w:rsidRPr="00E30EE1">
              <w:rPr>
                <w:sz w:val="24"/>
                <w:szCs w:val="24"/>
              </w:rPr>
              <w:t>7</w:t>
            </w:r>
          </w:p>
        </w:tc>
        <w:tc>
          <w:tcPr>
            <w:tcW w:w="675" w:type="dxa"/>
          </w:tcPr>
          <w:p w14:paraId="10223525" w14:textId="77777777" w:rsidR="00094D12" w:rsidRPr="00E30EE1" w:rsidRDefault="00094D12" w:rsidP="00271F16">
            <w:pPr>
              <w:pStyle w:val="ConsPlusNormal"/>
              <w:jc w:val="center"/>
              <w:rPr>
                <w:sz w:val="24"/>
                <w:szCs w:val="24"/>
              </w:rPr>
            </w:pPr>
            <w:r w:rsidRPr="00E30EE1">
              <w:rPr>
                <w:sz w:val="24"/>
                <w:szCs w:val="24"/>
              </w:rPr>
              <w:t>8</w:t>
            </w:r>
          </w:p>
        </w:tc>
        <w:tc>
          <w:tcPr>
            <w:tcW w:w="675" w:type="dxa"/>
          </w:tcPr>
          <w:p w14:paraId="0B5D956D" w14:textId="77777777" w:rsidR="00094D12" w:rsidRPr="00E30EE1" w:rsidRDefault="00094D12" w:rsidP="00271F16">
            <w:pPr>
              <w:pStyle w:val="ConsPlusNormal"/>
              <w:jc w:val="center"/>
              <w:rPr>
                <w:sz w:val="24"/>
                <w:szCs w:val="24"/>
              </w:rPr>
            </w:pPr>
            <w:r w:rsidRPr="00E30EE1">
              <w:rPr>
                <w:sz w:val="24"/>
                <w:szCs w:val="24"/>
              </w:rPr>
              <w:t>9</w:t>
            </w:r>
          </w:p>
        </w:tc>
        <w:tc>
          <w:tcPr>
            <w:tcW w:w="675" w:type="dxa"/>
          </w:tcPr>
          <w:p w14:paraId="203A26EE" w14:textId="77777777" w:rsidR="00094D12" w:rsidRPr="00E30EE1" w:rsidRDefault="00094D12" w:rsidP="00271F16">
            <w:pPr>
              <w:pStyle w:val="ConsPlusNormal"/>
              <w:jc w:val="center"/>
              <w:rPr>
                <w:sz w:val="24"/>
                <w:szCs w:val="24"/>
              </w:rPr>
            </w:pPr>
            <w:r w:rsidRPr="00E30EE1">
              <w:rPr>
                <w:sz w:val="24"/>
                <w:szCs w:val="24"/>
              </w:rPr>
              <w:t>10</w:t>
            </w:r>
          </w:p>
        </w:tc>
        <w:tc>
          <w:tcPr>
            <w:tcW w:w="675" w:type="dxa"/>
          </w:tcPr>
          <w:p w14:paraId="71F43201" w14:textId="77777777" w:rsidR="00094D12" w:rsidRPr="00E30EE1" w:rsidRDefault="00094D12" w:rsidP="00271F16">
            <w:pPr>
              <w:pStyle w:val="ConsPlusNormal"/>
              <w:jc w:val="center"/>
              <w:rPr>
                <w:sz w:val="24"/>
                <w:szCs w:val="24"/>
              </w:rPr>
            </w:pPr>
            <w:r w:rsidRPr="00E30EE1">
              <w:rPr>
                <w:sz w:val="24"/>
                <w:szCs w:val="24"/>
              </w:rPr>
              <w:t>11</w:t>
            </w:r>
          </w:p>
        </w:tc>
        <w:tc>
          <w:tcPr>
            <w:tcW w:w="812" w:type="dxa"/>
          </w:tcPr>
          <w:p w14:paraId="402F3D62" w14:textId="77777777" w:rsidR="00094D12" w:rsidRPr="00E30EE1" w:rsidRDefault="00094D12" w:rsidP="00271F16">
            <w:pPr>
              <w:pStyle w:val="ConsPlusNormal"/>
              <w:jc w:val="center"/>
              <w:rPr>
                <w:sz w:val="24"/>
                <w:szCs w:val="24"/>
              </w:rPr>
            </w:pPr>
            <w:r w:rsidRPr="00E30EE1">
              <w:rPr>
                <w:sz w:val="24"/>
                <w:szCs w:val="24"/>
              </w:rPr>
              <w:t>12</w:t>
            </w:r>
          </w:p>
        </w:tc>
        <w:tc>
          <w:tcPr>
            <w:tcW w:w="708" w:type="dxa"/>
          </w:tcPr>
          <w:p w14:paraId="6F52BD87" w14:textId="77777777" w:rsidR="00094D12" w:rsidRPr="00E30EE1" w:rsidRDefault="00094D12" w:rsidP="00271F16">
            <w:pPr>
              <w:pStyle w:val="ConsPlusNormal"/>
              <w:jc w:val="center"/>
              <w:rPr>
                <w:sz w:val="24"/>
                <w:szCs w:val="24"/>
              </w:rPr>
            </w:pPr>
            <w:r w:rsidRPr="00E30EE1">
              <w:rPr>
                <w:sz w:val="24"/>
                <w:szCs w:val="24"/>
              </w:rPr>
              <w:t>13</w:t>
            </w:r>
          </w:p>
        </w:tc>
        <w:tc>
          <w:tcPr>
            <w:tcW w:w="709" w:type="dxa"/>
          </w:tcPr>
          <w:p w14:paraId="543DD795" w14:textId="77777777" w:rsidR="00094D12" w:rsidRPr="00E30EE1" w:rsidRDefault="00094D12" w:rsidP="00271F16">
            <w:pPr>
              <w:pStyle w:val="ConsPlusNormal"/>
              <w:jc w:val="center"/>
              <w:rPr>
                <w:sz w:val="24"/>
                <w:szCs w:val="24"/>
              </w:rPr>
            </w:pPr>
            <w:r w:rsidRPr="00E30EE1">
              <w:rPr>
                <w:sz w:val="24"/>
                <w:szCs w:val="24"/>
              </w:rPr>
              <w:t>14</w:t>
            </w:r>
          </w:p>
        </w:tc>
        <w:tc>
          <w:tcPr>
            <w:tcW w:w="714" w:type="dxa"/>
          </w:tcPr>
          <w:p w14:paraId="63844C90" w14:textId="77777777" w:rsidR="00094D12" w:rsidRPr="00E30EE1" w:rsidRDefault="00094D12" w:rsidP="00271F16">
            <w:pPr>
              <w:pStyle w:val="ConsPlusNormal"/>
              <w:jc w:val="center"/>
              <w:rPr>
                <w:sz w:val="24"/>
                <w:szCs w:val="24"/>
              </w:rPr>
            </w:pPr>
            <w:r w:rsidRPr="00E30EE1">
              <w:rPr>
                <w:sz w:val="24"/>
                <w:szCs w:val="24"/>
              </w:rPr>
              <w:t>15</w:t>
            </w:r>
          </w:p>
        </w:tc>
        <w:tc>
          <w:tcPr>
            <w:tcW w:w="1468" w:type="dxa"/>
          </w:tcPr>
          <w:p w14:paraId="657A1D8E" w14:textId="77777777" w:rsidR="00094D12" w:rsidRPr="00E30EE1" w:rsidRDefault="00094D12" w:rsidP="00271F16">
            <w:pPr>
              <w:pStyle w:val="ConsPlusNormal"/>
              <w:jc w:val="center"/>
              <w:rPr>
                <w:sz w:val="24"/>
                <w:szCs w:val="24"/>
              </w:rPr>
            </w:pPr>
            <w:r w:rsidRPr="00E30EE1">
              <w:rPr>
                <w:sz w:val="24"/>
                <w:szCs w:val="24"/>
              </w:rPr>
              <w:t>16</w:t>
            </w:r>
          </w:p>
        </w:tc>
      </w:tr>
      <w:tr w:rsidR="00523DDC" w:rsidRPr="00E30EE1" w14:paraId="661A3682" w14:textId="77777777" w:rsidTr="00F52039">
        <w:trPr>
          <w:trHeight w:val="20"/>
          <w:jc w:val="center"/>
        </w:trPr>
        <w:tc>
          <w:tcPr>
            <w:tcW w:w="512" w:type="dxa"/>
          </w:tcPr>
          <w:p w14:paraId="3FDF613C" w14:textId="77777777" w:rsidR="00523DDC" w:rsidRPr="00E30EE1" w:rsidRDefault="00523DDC" w:rsidP="00094D12">
            <w:pPr>
              <w:pStyle w:val="ConsPlusNormal"/>
              <w:jc w:val="center"/>
              <w:rPr>
                <w:sz w:val="24"/>
                <w:szCs w:val="24"/>
              </w:rPr>
            </w:pPr>
            <w:r w:rsidRPr="00E30EE1">
              <w:rPr>
                <w:sz w:val="24"/>
                <w:szCs w:val="24"/>
              </w:rPr>
              <w:t>3.</w:t>
            </w:r>
          </w:p>
        </w:tc>
        <w:tc>
          <w:tcPr>
            <w:tcW w:w="4764" w:type="dxa"/>
          </w:tcPr>
          <w:p w14:paraId="77A1FFA7" w14:textId="77777777" w:rsidR="00523DDC" w:rsidRPr="00E30EE1" w:rsidRDefault="00523DDC" w:rsidP="00E52B71">
            <w:pPr>
              <w:pStyle w:val="ConsPlusNormal"/>
              <w:rPr>
                <w:sz w:val="24"/>
                <w:szCs w:val="24"/>
              </w:rPr>
            </w:pPr>
            <w:r w:rsidRPr="00E30EE1">
              <w:rPr>
                <w:sz w:val="24"/>
                <w:szCs w:val="24"/>
              </w:rPr>
              <w:t>Численность населения, проживающего на подверженных негативному воздействию вод территориях, защищенного в результате проведения мероприятий по повышению защищенности от негативного воздействия вод, в отчетном периоде</w:t>
            </w:r>
          </w:p>
        </w:tc>
        <w:tc>
          <w:tcPr>
            <w:tcW w:w="1073" w:type="dxa"/>
          </w:tcPr>
          <w:p w14:paraId="1CD9A71A" w14:textId="77777777" w:rsidR="00523DDC" w:rsidRPr="00E30EE1" w:rsidRDefault="00523DDC" w:rsidP="00E52B71">
            <w:pPr>
              <w:pStyle w:val="ConsPlusNormal"/>
              <w:jc w:val="center"/>
              <w:rPr>
                <w:sz w:val="24"/>
                <w:szCs w:val="24"/>
              </w:rPr>
            </w:pPr>
            <w:r w:rsidRPr="00E30EE1">
              <w:rPr>
                <w:sz w:val="24"/>
                <w:szCs w:val="24"/>
              </w:rPr>
              <w:t>чел</w:t>
            </w:r>
          </w:p>
        </w:tc>
        <w:tc>
          <w:tcPr>
            <w:tcW w:w="7629" w:type="dxa"/>
            <w:gridSpan w:val="11"/>
          </w:tcPr>
          <w:p w14:paraId="64EC469E" w14:textId="77777777" w:rsidR="00523DDC" w:rsidRPr="00E30EE1" w:rsidRDefault="00523DDC" w:rsidP="00E52B71">
            <w:pPr>
              <w:pStyle w:val="ConsPlusNormal"/>
              <w:jc w:val="center"/>
              <w:rPr>
                <w:sz w:val="24"/>
                <w:szCs w:val="24"/>
              </w:rPr>
            </w:pPr>
            <w:r w:rsidRPr="00E30EE1">
              <w:rPr>
                <w:sz w:val="24"/>
                <w:szCs w:val="24"/>
              </w:rPr>
              <w:t>в течение года</w:t>
            </w:r>
          </w:p>
        </w:tc>
        <w:tc>
          <w:tcPr>
            <w:tcW w:w="714" w:type="dxa"/>
          </w:tcPr>
          <w:p w14:paraId="575E01C0" w14:textId="77777777" w:rsidR="00523DDC" w:rsidRPr="00E30EE1" w:rsidRDefault="00523DDC" w:rsidP="00E52B71">
            <w:pPr>
              <w:pStyle w:val="ConsPlusNormal"/>
              <w:jc w:val="center"/>
              <w:rPr>
                <w:sz w:val="24"/>
                <w:szCs w:val="24"/>
              </w:rPr>
            </w:pPr>
            <w:r w:rsidRPr="00E30EE1">
              <w:rPr>
                <w:sz w:val="24"/>
                <w:szCs w:val="24"/>
              </w:rPr>
              <w:t>226</w:t>
            </w:r>
          </w:p>
        </w:tc>
        <w:tc>
          <w:tcPr>
            <w:tcW w:w="1468" w:type="dxa"/>
          </w:tcPr>
          <w:p w14:paraId="4C76013C" w14:textId="77777777" w:rsidR="00523DDC" w:rsidRPr="00E30EE1" w:rsidRDefault="00523DDC" w:rsidP="00E52B71">
            <w:pPr>
              <w:pStyle w:val="ConsPlusNormal"/>
              <w:jc w:val="center"/>
              <w:rPr>
                <w:sz w:val="24"/>
                <w:szCs w:val="24"/>
              </w:rPr>
            </w:pPr>
            <w:r w:rsidRPr="00E30EE1">
              <w:rPr>
                <w:sz w:val="24"/>
                <w:szCs w:val="24"/>
              </w:rPr>
              <w:t>226</w:t>
            </w:r>
          </w:p>
        </w:tc>
      </w:tr>
      <w:tr w:rsidR="00523DDC" w:rsidRPr="00E30EE1" w14:paraId="115CAEDC" w14:textId="77777777" w:rsidTr="00F52039">
        <w:trPr>
          <w:trHeight w:val="20"/>
          <w:jc w:val="center"/>
        </w:trPr>
        <w:tc>
          <w:tcPr>
            <w:tcW w:w="512" w:type="dxa"/>
          </w:tcPr>
          <w:p w14:paraId="16A9FFA8" w14:textId="77777777" w:rsidR="00523DDC" w:rsidRPr="00E30EE1" w:rsidRDefault="00523DDC" w:rsidP="00094D12">
            <w:pPr>
              <w:pStyle w:val="ConsPlusNormal"/>
              <w:jc w:val="center"/>
              <w:rPr>
                <w:sz w:val="24"/>
                <w:szCs w:val="24"/>
              </w:rPr>
            </w:pPr>
            <w:r w:rsidRPr="00E30EE1">
              <w:rPr>
                <w:sz w:val="24"/>
                <w:szCs w:val="24"/>
              </w:rPr>
              <w:t>4.</w:t>
            </w:r>
          </w:p>
        </w:tc>
        <w:tc>
          <w:tcPr>
            <w:tcW w:w="4764" w:type="dxa"/>
          </w:tcPr>
          <w:p w14:paraId="12C18F20" w14:textId="77777777" w:rsidR="00523DDC" w:rsidRPr="00E30EE1" w:rsidRDefault="00523DDC" w:rsidP="00E52B71">
            <w:pPr>
              <w:pStyle w:val="ConsPlusNormal"/>
              <w:rPr>
                <w:sz w:val="24"/>
                <w:szCs w:val="24"/>
              </w:rPr>
            </w:pPr>
            <w:r w:rsidRPr="00E30EE1">
              <w:rPr>
                <w:sz w:val="24"/>
                <w:szCs w:val="24"/>
              </w:rPr>
              <w:t>Размер предотвращенного ущерба</w:t>
            </w:r>
          </w:p>
        </w:tc>
        <w:tc>
          <w:tcPr>
            <w:tcW w:w="1073" w:type="dxa"/>
          </w:tcPr>
          <w:p w14:paraId="269C6FDB" w14:textId="77777777" w:rsidR="00523DDC" w:rsidRPr="00E30EE1" w:rsidRDefault="00523DDC" w:rsidP="00E52B71">
            <w:pPr>
              <w:pStyle w:val="ConsPlusNormal"/>
              <w:jc w:val="center"/>
              <w:rPr>
                <w:sz w:val="24"/>
                <w:szCs w:val="24"/>
              </w:rPr>
            </w:pPr>
            <w:r w:rsidRPr="00E30EE1">
              <w:rPr>
                <w:sz w:val="24"/>
                <w:szCs w:val="24"/>
              </w:rPr>
              <w:t>млн. руб</w:t>
            </w:r>
            <w:r w:rsidRPr="00E30EE1">
              <w:rPr>
                <w:sz w:val="24"/>
                <w:szCs w:val="24"/>
                <w:lang w:val="en-US"/>
              </w:rPr>
              <w:t>.</w:t>
            </w:r>
          </w:p>
        </w:tc>
        <w:tc>
          <w:tcPr>
            <w:tcW w:w="7629" w:type="dxa"/>
            <w:gridSpan w:val="11"/>
          </w:tcPr>
          <w:p w14:paraId="5A7BE4FF" w14:textId="77777777" w:rsidR="00523DDC" w:rsidRPr="00E30EE1" w:rsidRDefault="00523DDC" w:rsidP="00E52B71">
            <w:pPr>
              <w:pStyle w:val="ConsPlusNormal"/>
              <w:jc w:val="center"/>
              <w:rPr>
                <w:sz w:val="24"/>
                <w:szCs w:val="24"/>
              </w:rPr>
            </w:pPr>
            <w:r w:rsidRPr="00E30EE1">
              <w:rPr>
                <w:sz w:val="24"/>
                <w:szCs w:val="24"/>
              </w:rPr>
              <w:t>в течение года</w:t>
            </w:r>
          </w:p>
        </w:tc>
        <w:tc>
          <w:tcPr>
            <w:tcW w:w="714" w:type="dxa"/>
          </w:tcPr>
          <w:p w14:paraId="5E0CEC91" w14:textId="77777777" w:rsidR="00523DDC" w:rsidRPr="00E30EE1" w:rsidRDefault="00523DDC" w:rsidP="00E52B71">
            <w:pPr>
              <w:pStyle w:val="ConsPlusNormal"/>
              <w:jc w:val="center"/>
              <w:rPr>
                <w:sz w:val="24"/>
                <w:szCs w:val="24"/>
              </w:rPr>
            </w:pPr>
            <w:r w:rsidRPr="00E30EE1">
              <w:rPr>
                <w:sz w:val="24"/>
                <w:szCs w:val="24"/>
              </w:rPr>
              <w:t>70,6</w:t>
            </w:r>
          </w:p>
        </w:tc>
        <w:tc>
          <w:tcPr>
            <w:tcW w:w="1468" w:type="dxa"/>
          </w:tcPr>
          <w:p w14:paraId="30DC6007" w14:textId="77777777" w:rsidR="00523DDC" w:rsidRPr="00E30EE1" w:rsidRDefault="00523DDC" w:rsidP="00E52B71">
            <w:pPr>
              <w:pStyle w:val="ConsPlusNormal"/>
              <w:jc w:val="center"/>
              <w:rPr>
                <w:sz w:val="24"/>
                <w:szCs w:val="24"/>
              </w:rPr>
            </w:pPr>
            <w:r w:rsidRPr="00E30EE1">
              <w:rPr>
                <w:sz w:val="24"/>
                <w:szCs w:val="24"/>
              </w:rPr>
              <w:t>70,6</w:t>
            </w:r>
          </w:p>
        </w:tc>
      </w:tr>
      <w:tr w:rsidR="00523DDC" w:rsidRPr="00E30EE1" w14:paraId="398A97AB" w14:textId="77777777" w:rsidTr="00F52039">
        <w:trPr>
          <w:trHeight w:val="20"/>
          <w:jc w:val="center"/>
        </w:trPr>
        <w:tc>
          <w:tcPr>
            <w:tcW w:w="512" w:type="dxa"/>
          </w:tcPr>
          <w:p w14:paraId="2BACD7E2" w14:textId="77777777" w:rsidR="00523DDC" w:rsidRPr="00E30EE1" w:rsidRDefault="00523DDC" w:rsidP="00094D12">
            <w:pPr>
              <w:pStyle w:val="ConsPlusNormal"/>
              <w:jc w:val="center"/>
              <w:rPr>
                <w:sz w:val="24"/>
                <w:szCs w:val="24"/>
              </w:rPr>
            </w:pPr>
            <w:r w:rsidRPr="00E30EE1">
              <w:rPr>
                <w:sz w:val="24"/>
                <w:szCs w:val="24"/>
              </w:rPr>
              <w:t>5.</w:t>
            </w:r>
          </w:p>
        </w:tc>
        <w:tc>
          <w:tcPr>
            <w:tcW w:w="4764" w:type="dxa"/>
          </w:tcPr>
          <w:p w14:paraId="20E2C827" w14:textId="77777777" w:rsidR="00523DDC" w:rsidRPr="00E30EE1" w:rsidRDefault="00523DDC" w:rsidP="00E52B71">
            <w:pPr>
              <w:pStyle w:val="ConsPlusNormal"/>
              <w:rPr>
                <w:sz w:val="24"/>
                <w:szCs w:val="24"/>
              </w:rPr>
            </w:pPr>
            <w:r w:rsidRPr="00E30EE1">
              <w:rPr>
                <w:sz w:val="24"/>
                <w:szCs w:val="24"/>
              </w:rPr>
              <w:t>Протяженность новых гидротехнических сооружений</w:t>
            </w:r>
          </w:p>
        </w:tc>
        <w:tc>
          <w:tcPr>
            <w:tcW w:w="1073" w:type="dxa"/>
          </w:tcPr>
          <w:p w14:paraId="37254BD9" w14:textId="77777777" w:rsidR="00523DDC" w:rsidRPr="00E30EE1" w:rsidRDefault="00523DDC" w:rsidP="00E52B71">
            <w:pPr>
              <w:pStyle w:val="ConsPlusNormal"/>
              <w:jc w:val="center"/>
              <w:rPr>
                <w:sz w:val="24"/>
                <w:szCs w:val="24"/>
              </w:rPr>
            </w:pPr>
            <w:r w:rsidRPr="00E30EE1">
              <w:rPr>
                <w:sz w:val="24"/>
                <w:szCs w:val="24"/>
              </w:rPr>
              <w:t>км</w:t>
            </w:r>
          </w:p>
        </w:tc>
        <w:tc>
          <w:tcPr>
            <w:tcW w:w="7629" w:type="dxa"/>
            <w:gridSpan w:val="11"/>
          </w:tcPr>
          <w:p w14:paraId="2CDB88D8" w14:textId="77777777" w:rsidR="00523DDC" w:rsidRPr="00E30EE1" w:rsidRDefault="00523DDC" w:rsidP="00E52B71">
            <w:pPr>
              <w:pStyle w:val="ConsPlusNormal"/>
              <w:jc w:val="center"/>
              <w:rPr>
                <w:sz w:val="24"/>
                <w:szCs w:val="24"/>
              </w:rPr>
            </w:pPr>
            <w:r w:rsidRPr="00E30EE1">
              <w:rPr>
                <w:sz w:val="24"/>
                <w:szCs w:val="24"/>
              </w:rPr>
              <w:t>в течение года</w:t>
            </w:r>
          </w:p>
        </w:tc>
        <w:tc>
          <w:tcPr>
            <w:tcW w:w="714" w:type="dxa"/>
          </w:tcPr>
          <w:p w14:paraId="7D1D851B" w14:textId="77777777" w:rsidR="00523DDC" w:rsidRPr="00E30EE1" w:rsidRDefault="00523DDC" w:rsidP="00E52B71">
            <w:pPr>
              <w:pStyle w:val="ConsPlusNormal"/>
              <w:jc w:val="center"/>
              <w:rPr>
                <w:sz w:val="24"/>
                <w:szCs w:val="24"/>
              </w:rPr>
            </w:pPr>
            <w:r w:rsidRPr="00E30EE1">
              <w:rPr>
                <w:sz w:val="24"/>
                <w:szCs w:val="24"/>
              </w:rPr>
              <w:t>3,965</w:t>
            </w:r>
          </w:p>
        </w:tc>
        <w:tc>
          <w:tcPr>
            <w:tcW w:w="1468" w:type="dxa"/>
          </w:tcPr>
          <w:p w14:paraId="70885750" w14:textId="77777777" w:rsidR="00523DDC" w:rsidRPr="00E30EE1" w:rsidRDefault="00523DDC" w:rsidP="00E52B71">
            <w:pPr>
              <w:pStyle w:val="ConsPlusNormal"/>
              <w:jc w:val="center"/>
              <w:rPr>
                <w:sz w:val="24"/>
                <w:szCs w:val="24"/>
              </w:rPr>
            </w:pPr>
            <w:r w:rsidRPr="00E30EE1">
              <w:rPr>
                <w:sz w:val="24"/>
                <w:szCs w:val="24"/>
              </w:rPr>
              <w:t>3,965</w:t>
            </w:r>
          </w:p>
        </w:tc>
      </w:tr>
      <w:tr w:rsidR="00523DDC" w:rsidRPr="00E30EE1" w14:paraId="7FE2FFE6" w14:textId="77777777" w:rsidTr="00F52039">
        <w:trPr>
          <w:trHeight w:val="20"/>
          <w:jc w:val="center"/>
        </w:trPr>
        <w:tc>
          <w:tcPr>
            <w:tcW w:w="512" w:type="dxa"/>
          </w:tcPr>
          <w:p w14:paraId="14E93B7D" w14:textId="77777777" w:rsidR="00523DDC" w:rsidRPr="00E30EE1" w:rsidRDefault="00523DDC" w:rsidP="00094D12">
            <w:pPr>
              <w:pStyle w:val="ConsPlusNormal"/>
              <w:jc w:val="center"/>
              <w:rPr>
                <w:sz w:val="24"/>
                <w:szCs w:val="24"/>
              </w:rPr>
            </w:pPr>
            <w:r w:rsidRPr="00E30EE1">
              <w:rPr>
                <w:sz w:val="24"/>
                <w:szCs w:val="24"/>
              </w:rPr>
              <w:t>6.</w:t>
            </w:r>
          </w:p>
        </w:tc>
        <w:tc>
          <w:tcPr>
            <w:tcW w:w="4764" w:type="dxa"/>
          </w:tcPr>
          <w:p w14:paraId="529BDF02" w14:textId="77777777" w:rsidR="00523DDC" w:rsidRPr="00E30EE1" w:rsidRDefault="00523DDC" w:rsidP="00E52B71">
            <w:pPr>
              <w:pStyle w:val="ConsPlusNormal"/>
              <w:rPr>
                <w:sz w:val="24"/>
                <w:szCs w:val="24"/>
              </w:rPr>
            </w:pPr>
            <w:r w:rsidRPr="00E30EE1">
              <w:rPr>
                <w:sz w:val="24"/>
                <w:szCs w:val="24"/>
              </w:rPr>
              <w:t>Доля гидротехнических сооружений с неудовлетворительным и опасным уровнем безопасности, приведенных в безопасное техническое состояние</w:t>
            </w:r>
          </w:p>
        </w:tc>
        <w:tc>
          <w:tcPr>
            <w:tcW w:w="1073" w:type="dxa"/>
          </w:tcPr>
          <w:p w14:paraId="40C73D32" w14:textId="77777777" w:rsidR="00523DDC" w:rsidRPr="00E30EE1" w:rsidRDefault="00523DDC" w:rsidP="00E52B71">
            <w:pPr>
              <w:pStyle w:val="ConsPlusNormal"/>
              <w:jc w:val="center"/>
              <w:rPr>
                <w:sz w:val="24"/>
                <w:szCs w:val="24"/>
              </w:rPr>
            </w:pPr>
            <w:r w:rsidRPr="00E30EE1">
              <w:rPr>
                <w:sz w:val="24"/>
                <w:szCs w:val="24"/>
              </w:rPr>
              <w:t>процентов</w:t>
            </w:r>
          </w:p>
        </w:tc>
        <w:tc>
          <w:tcPr>
            <w:tcW w:w="7629" w:type="dxa"/>
            <w:gridSpan w:val="11"/>
          </w:tcPr>
          <w:p w14:paraId="36838F77" w14:textId="77777777" w:rsidR="00523DDC" w:rsidRPr="00E30EE1" w:rsidRDefault="00523DDC" w:rsidP="00E52B71">
            <w:pPr>
              <w:pStyle w:val="ConsPlusNormal"/>
              <w:jc w:val="center"/>
              <w:rPr>
                <w:sz w:val="24"/>
                <w:szCs w:val="24"/>
              </w:rPr>
            </w:pPr>
            <w:r w:rsidRPr="00E30EE1">
              <w:rPr>
                <w:sz w:val="24"/>
                <w:szCs w:val="24"/>
              </w:rPr>
              <w:t>в течение года</w:t>
            </w:r>
          </w:p>
        </w:tc>
        <w:tc>
          <w:tcPr>
            <w:tcW w:w="714" w:type="dxa"/>
          </w:tcPr>
          <w:p w14:paraId="70239C13" w14:textId="77777777" w:rsidR="00523DDC" w:rsidRPr="00E30EE1" w:rsidRDefault="00523DDC" w:rsidP="00E52B71">
            <w:pPr>
              <w:pStyle w:val="ConsPlusNormal"/>
              <w:jc w:val="center"/>
              <w:rPr>
                <w:sz w:val="24"/>
                <w:szCs w:val="24"/>
              </w:rPr>
            </w:pPr>
            <w:r w:rsidRPr="00E30EE1">
              <w:rPr>
                <w:sz w:val="24"/>
                <w:szCs w:val="24"/>
              </w:rPr>
              <w:t>100</w:t>
            </w:r>
          </w:p>
        </w:tc>
        <w:tc>
          <w:tcPr>
            <w:tcW w:w="1468" w:type="dxa"/>
          </w:tcPr>
          <w:p w14:paraId="2127688F" w14:textId="77777777" w:rsidR="00523DDC" w:rsidRPr="00E30EE1" w:rsidRDefault="00523DDC" w:rsidP="00E52B71">
            <w:pPr>
              <w:pStyle w:val="ConsPlusNormal"/>
              <w:jc w:val="center"/>
              <w:rPr>
                <w:sz w:val="24"/>
                <w:szCs w:val="24"/>
              </w:rPr>
            </w:pPr>
            <w:r w:rsidRPr="00E30EE1">
              <w:rPr>
                <w:sz w:val="24"/>
                <w:szCs w:val="24"/>
              </w:rPr>
              <w:t>100</w:t>
            </w:r>
          </w:p>
        </w:tc>
      </w:tr>
      <w:tr w:rsidR="00523DDC" w:rsidRPr="00E30EE1" w14:paraId="7E878AFA" w14:textId="77777777" w:rsidTr="00F52039">
        <w:trPr>
          <w:trHeight w:val="20"/>
          <w:jc w:val="center"/>
        </w:trPr>
        <w:tc>
          <w:tcPr>
            <w:tcW w:w="512" w:type="dxa"/>
          </w:tcPr>
          <w:p w14:paraId="42802579" w14:textId="77777777" w:rsidR="00523DDC" w:rsidRPr="00E30EE1" w:rsidRDefault="00523DDC" w:rsidP="00094D12">
            <w:pPr>
              <w:pStyle w:val="ConsPlusNormal"/>
              <w:jc w:val="center"/>
              <w:rPr>
                <w:sz w:val="24"/>
                <w:szCs w:val="24"/>
              </w:rPr>
            </w:pPr>
            <w:r w:rsidRPr="00E30EE1">
              <w:rPr>
                <w:sz w:val="24"/>
                <w:szCs w:val="24"/>
              </w:rPr>
              <w:t>7.</w:t>
            </w:r>
          </w:p>
        </w:tc>
        <w:tc>
          <w:tcPr>
            <w:tcW w:w="4764" w:type="dxa"/>
          </w:tcPr>
          <w:p w14:paraId="492A63CE" w14:textId="77777777" w:rsidR="00523DDC" w:rsidRPr="00E30EE1" w:rsidRDefault="00523DDC" w:rsidP="00E52B71">
            <w:pPr>
              <w:pStyle w:val="ConsPlusNormal"/>
              <w:rPr>
                <w:sz w:val="24"/>
                <w:szCs w:val="24"/>
              </w:rPr>
            </w:pPr>
            <w:r w:rsidRPr="00E30EE1">
              <w:rPr>
                <w:sz w:val="24"/>
                <w:szCs w:val="24"/>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073" w:type="dxa"/>
          </w:tcPr>
          <w:p w14:paraId="7A43AF4C" w14:textId="77777777" w:rsidR="00523DDC" w:rsidRPr="00E30EE1" w:rsidRDefault="00523DDC" w:rsidP="00E52B71">
            <w:pPr>
              <w:pStyle w:val="ConsPlusNormal"/>
              <w:jc w:val="center"/>
              <w:rPr>
                <w:sz w:val="24"/>
                <w:szCs w:val="24"/>
              </w:rPr>
            </w:pPr>
            <w:r w:rsidRPr="00E30EE1">
              <w:rPr>
                <w:sz w:val="24"/>
                <w:szCs w:val="24"/>
              </w:rPr>
              <w:t>млн. руб.</w:t>
            </w:r>
          </w:p>
        </w:tc>
        <w:tc>
          <w:tcPr>
            <w:tcW w:w="7629" w:type="dxa"/>
            <w:gridSpan w:val="11"/>
          </w:tcPr>
          <w:p w14:paraId="11A8F22B" w14:textId="77777777" w:rsidR="00523DDC" w:rsidRPr="00E30EE1" w:rsidRDefault="00523DDC" w:rsidP="00E52B71">
            <w:pPr>
              <w:pStyle w:val="ConsPlusNormal"/>
              <w:jc w:val="center"/>
              <w:rPr>
                <w:sz w:val="24"/>
                <w:szCs w:val="24"/>
              </w:rPr>
            </w:pPr>
            <w:r w:rsidRPr="00E30EE1">
              <w:rPr>
                <w:sz w:val="24"/>
                <w:szCs w:val="24"/>
              </w:rPr>
              <w:t>в течение года</w:t>
            </w:r>
          </w:p>
        </w:tc>
        <w:tc>
          <w:tcPr>
            <w:tcW w:w="714" w:type="dxa"/>
          </w:tcPr>
          <w:p w14:paraId="195F2355" w14:textId="77777777" w:rsidR="00523DDC" w:rsidRPr="00E30EE1" w:rsidRDefault="00523DDC" w:rsidP="00E52B71">
            <w:pPr>
              <w:pStyle w:val="ConsPlusNormal"/>
              <w:jc w:val="center"/>
              <w:rPr>
                <w:sz w:val="24"/>
                <w:szCs w:val="24"/>
              </w:rPr>
            </w:pPr>
            <w:r w:rsidRPr="00E30EE1">
              <w:rPr>
                <w:sz w:val="24"/>
                <w:szCs w:val="24"/>
              </w:rPr>
              <w:t>0,615</w:t>
            </w:r>
          </w:p>
        </w:tc>
        <w:tc>
          <w:tcPr>
            <w:tcW w:w="1468" w:type="dxa"/>
          </w:tcPr>
          <w:p w14:paraId="71DB20D5" w14:textId="77777777" w:rsidR="00523DDC" w:rsidRPr="00E30EE1" w:rsidRDefault="00523DDC" w:rsidP="00E52B71">
            <w:pPr>
              <w:pStyle w:val="ConsPlusNormal"/>
              <w:jc w:val="center"/>
              <w:rPr>
                <w:sz w:val="24"/>
                <w:szCs w:val="24"/>
              </w:rPr>
            </w:pPr>
            <w:r w:rsidRPr="00E30EE1">
              <w:rPr>
                <w:sz w:val="24"/>
                <w:szCs w:val="24"/>
              </w:rPr>
              <w:t>0,615</w:t>
            </w:r>
          </w:p>
        </w:tc>
      </w:tr>
      <w:tr w:rsidR="00523DDC" w:rsidRPr="00E30EE1" w14:paraId="5B48B6AE" w14:textId="77777777" w:rsidTr="00094D12">
        <w:trPr>
          <w:trHeight w:val="20"/>
          <w:jc w:val="center"/>
        </w:trPr>
        <w:tc>
          <w:tcPr>
            <w:tcW w:w="16160" w:type="dxa"/>
            <w:gridSpan w:val="16"/>
          </w:tcPr>
          <w:p w14:paraId="30EBA5E9" w14:textId="77777777" w:rsidR="00523DDC" w:rsidRPr="00E30EE1" w:rsidRDefault="008E527A" w:rsidP="00094D12">
            <w:pPr>
              <w:pStyle w:val="ConsPlusNormal"/>
              <w:jc w:val="center"/>
              <w:outlineLvl w:val="2"/>
              <w:rPr>
                <w:sz w:val="24"/>
                <w:szCs w:val="24"/>
              </w:rPr>
            </w:pPr>
            <w:hyperlink w:anchor="P403">
              <w:r w:rsidR="00523DDC" w:rsidRPr="00E30EE1">
                <w:rPr>
                  <w:sz w:val="24"/>
                  <w:szCs w:val="24"/>
                </w:rPr>
                <w:t>Подпрограмма 2</w:t>
              </w:r>
            </w:hyperlink>
            <w:r w:rsidR="00523DDC" w:rsidRPr="00E30EE1">
              <w:rPr>
                <w:sz w:val="24"/>
                <w:szCs w:val="24"/>
              </w:rPr>
              <w:t xml:space="preserve"> «Развитие лесного хозяйства Республики Тыва»</w:t>
            </w:r>
          </w:p>
        </w:tc>
      </w:tr>
      <w:tr w:rsidR="00523DDC" w:rsidRPr="00E30EE1" w14:paraId="741983D3" w14:textId="77777777" w:rsidTr="00F52039">
        <w:trPr>
          <w:trHeight w:val="20"/>
          <w:jc w:val="center"/>
        </w:trPr>
        <w:tc>
          <w:tcPr>
            <w:tcW w:w="512" w:type="dxa"/>
          </w:tcPr>
          <w:p w14:paraId="0F9525A7" w14:textId="77777777" w:rsidR="00523DDC" w:rsidRPr="00E30EE1" w:rsidRDefault="00523DDC" w:rsidP="00094D12">
            <w:pPr>
              <w:pStyle w:val="ConsPlusNormal"/>
              <w:jc w:val="center"/>
              <w:rPr>
                <w:sz w:val="24"/>
                <w:szCs w:val="24"/>
              </w:rPr>
            </w:pPr>
            <w:r w:rsidRPr="00E30EE1">
              <w:rPr>
                <w:sz w:val="24"/>
                <w:szCs w:val="24"/>
              </w:rPr>
              <w:t>1.</w:t>
            </w:r>
          </w:p>
        </w:tc>
        <w:tc>
          <w:tcPr>
            <w:tcW w:w="4764" w:type="dxa"/>
          </w:tcPr>
          <w:p w14:paraId="67D2357B" w14:textId="77777777" w:rsidR="00523DDC" w:rsidRPr="00E30EE1" w:rsidRDefault="00523DDC" w:rsidP="00E52B71">
            <w:pPr>
              <w:pStyle w:val="ConsPlusNormal"/>
              <w:rPr>
                <w:sz w:val="24"/>
                <w:szCs w:val="24"/>
              </w:rPr>
            </w:pPr>
            <w:r w:rsidRPr="00E30EE1">
              <w:rPr>
                <w:sz w:val="24"/>
                <w:szCs w:val="24"/>
              </w:rPr>
              <w:t>Площадь лесных пожаров на землях лесного фонда</w:t>
            </w:r>
          </w:p>
        </w:tc>
        <w:tc>
          <w:tcPr>
            <w:tcW w:w="1073" w:type="dxa"/>
          </w:tcPr>
          <w:p w14:paraId="065AAA45" w14:textId="77777777" w:rsidR="00523DDC" w:rsidRPr="00E30EE1" w:rsidRDefault="00523DDC" w:rsidP="00E52B71">
            <w:pPr>
              <w:pStyle w:val="ConsPlusNormal"/>
              <w:jc w:val="center"/>
              <w:rPr>
                <w:sz w:val="24"/>
                <w:szCs w:val="24"/>
              </w:rPr>
            </w:pPr>
            <w:r w:rsidRPr="00E30EE1">
              <w:rPr>
                <w:sz w:val="24"/>
                <w:szCs w:val="24"/>
              </w:rPr>
              <w:t>га</w:t>
            </w:r>
          </w:p>
        </w:tc>
        <w:tc>
          <w:tcPr>
            <w:tcW w:w="8343" w:type="dxa"/>
            <w:gridSpan w:val="12"/>
          </w:tcPr>
          <w:p w14:paraId="5F42D2D6" w14:textId="77777777" w:rsidR="00523DDC" w:rsidRPr="00E30EE1" w:rsidRDefault="00523DDC" w:rsidP="00E52B71">
            <w:pPr>
              <w:pStyle w:val="ConsPlusNormal"/>
              <w:jc w:val="center"/>
              <w:rPr>
                <w:sz w:val="24"/>
                <w:szCs w:val="24"/>
              </w:rPr>
            </w:pPr>
            <w:r w:rsidRPr="00E30EE1">
              <w:rPr>
                <w:sz w:val="24"/>
                <w:szCs w:val="24"/>
              </w:rPr>
              <w:t>в течение года</w:t>
            </w:r>
          </w:p>
        </w:tc>
        <w:tc>
          <w:tcPr>
            <w:tcW w:w="1468" w:type="dxa"/>
          </w:tcPr>
          <w:p w14:paraId="219F374F" w14:textId="77777777" w:rsidR="00523DDC" w:rsidRPr="00E30EE1" w:rsidRDefault="00523DDC" w:rsidP="00E52B71">
            <w:pPr>
              <w:pStyle w:val="ConsPlusNormal"/>
              <w:jc w:val="center"/>
              <w:rPr>
                <w:sz w:val="24"/>
                <w:szCs w:val="24"/>
              </w:rPr>
            </w:pPr>
            <w:r w:rsidRPr="00E30EE1">
              <w:rPr>
                <w:sz w:val="24"/>
                <w:szCs w:val="24"/>
              </w:rPr>
              <w:t>12517,9</w:t>
            </w:r>
          </w:p>
        </w:tc>
      </w:tr>
      <w:tr w:rsidR="00523DDC" w:rsidRPr="00E30EE1" w14:paraId="237116DD" w14:textId="77777777" w:rsidTr="00F52039">
        <w:trPr>
          <w:trHeight w:val="20"/>
          <w:jc w:val="center"/>
        </w:trPr>
        <w:tc>
          <w:tcPr>
            <w:tcW w:w="512" w:type="dxa"/>
          </w:tcPr>
          <w:p w14:paraId="11E3235A" w14:textId="77777777" w:rsidR="00523DDC" w:rsidRPr="00E30EE1" w:rsidRDefault="00523DDC" w:rsidP="00094D12">
            <w:pPr>
              <w:pStyle w:val="ConsPlusNormal"/>
              <w:jc w:val="center"/>
              <w:rPr>
                <w:sz w:val="24"/>
                <w:szCs w:val="24"/>
              </w:rPr>
            </w:pPr>
            <w:r w:rsidRPr="00E30EE1">
              <w:rPr>
                <w:sz w:val="24"/>
                <w:szCs w:val="24"/>
              </w:rPr>
              <w:t>2.</w:t>
            </w:r>
          </w:p>
        </w:tc>
        <w:tc>
          <w:tcPr>
            <w:tcW w:w="4764" w:type="dxa"/>
          </w:tcPr>
          <w:p w14:paraId="51CFE42C" w14:textId="77777777" w:rsidR="00523DDC" w:rsidRPr="00E30EE1" w:rsidRDefault="00523DDC" w:rsidP="00E52B71">
            <w:pPr>
              <w:pStyle w:val="ConsPlusNormal"/>
              <w:rPr>
                <w:sz w:val="24"/>
                <w:szCs w:val="24"/>
              </w:rPr>
            </w:pPr>
            <w:r w:rsidRPr="00E30EE1">
              <w:rPr>
                <w:sz w:val="24"/>
                <w:szCs w:val="24"/>
              </w:rPr>
              <w:t>Доля площади земель лесного фонда, переданных в пользование, в общей площади земель лесного фонда</w:t>
            </w:r>
          </w:p>
        </w:tc>
        <w:tc>
          <w:tcPr>
            <w:tcW w:w="1073" w:type="dxa"/>
          </w:tcPr>
          <w:p w14:paraId="2F7159D5" w14:textId="77777777" w:rsidR="00523DDC" w:rsidRPr="00E30EE1" w:rsidRDefault="00523DDC" w:rsidP="00E52B71">
            <w:pPr>
              <w:pStyle w:val="ConsPlusNormal"/>
              <w:jc w:val="center"/>
              <w:rPr>
                <w:sz w:val="24"/>
                <w:szCs w:val="24"/>
              </w:rPr>
            </w:pPr>
            <w:r w:rsidRPr="00E30EE1">
              <w:rPr>
                <w:sz w:val="24"/>
                <w:szCs w:val="24"/>
              </w:rPr>
              <w:t>процентов</w:t>
            </w:r>
          </w:p>
        </w:tc>
        <w:tc>
          <w:tcPr>
            <w:tcW w:w="8343" w:type="dxa"/>
            <w:gridSpan w:val="12"/>
          </w:tcPr>
          <w:p w14:paraId="2A8FFECC" w14:textId="77777777" w:rsidR="00523DDC" w:rsidRPr="00E30EE1" w:rsidRDefault="00523DDC" w:rsidP="00E52B71">
            <w:pPr>
              <w:pStyle w:val="ConsPlusNormal"/>
              <w:jc w:val="center"/>
              <w:rPr>
                <w:sz w:val="24"/>
                <w:szCs w:val="24"/>
              </w:rPr>
            </w:pPr>
            <w:r w:rsidRPr="00E30EE1">
              <w:rPr>
                <w:sz w:val="24"/>
                <w:szCs w:val="24"/>
              </w:rPr>
              <w:t>в течение года</w:t>
            </w:r>
          </w:p>
        </w:tc>
        <w:tc>
          <w:tcPr>
            <w:tcW w:w="1468" w:type="dxa"/>
          </w:tcPr>
          <w:p w14:paraId="712E9759" w14:textId="77777777" w:rsidR="00523DDC" w:rsidRPr="00E30EE1" w:rsidRDefault="00523DDC" w:rsidP="00E52B71">
            <w:pPr>
              <w:pStyle w:val="ConsPlusNormal"/>
              <w:jc w:val="center"/>
              <w:rPr>
                <w:sz w:val="24"/>
                <w:szCs w:val="24"/>
              </w:rPr>
            </w:pPr>
            <w:r w:rsidRPr="00E30EE1">
              <w:rPr>
                <w:sz w:val="24"/>
                <w:szCs w:val="24"/>
              </w:rPr>
              <w:t>1,6</w:t>
            </w:r>
          </w:p>
        </w:tc>
      </w:tr>
      <w:tr w:rsidR="00523DDC" w:rsidRPr="00E30EE1" w14:paraId="21D83A8C" w14:textId="77777777" w:rsidTr="00F52039">
        <w:trPr>
          <w:trHeight w:val="20"/>
          <w:jc w:val="center"/>
        </w:trPr>
        <w:tc>
          <w:tcPr>
            <w:tcW w:w="512" w:type="dxa"/>
          </w:tcPr>
          <w:p w14:paraId="4486D48E" w14:textId="77777777" w:rsidR="00523DDC" w:rsidRPr="00E30EE1" w:rsidRDefault="00523DDC" w:rsidP="00094D12">
            <w:pPr>
              <w:pStyle w:val="ConsPlusNormal"/>
              <w:jc w:val="center"/>
              <w:rPr>
                <w:sz w:val="24"/>
                <w:szCs w:val="24"/>
              </w:rPr>
            </w:pPr>
            <w:r w:rsidRPr="00E30EE1">
              <w:rPr>
                <w:sz w:val="24"/>
                <w:szCs w:val="24"/>
              </w:rPr>
              <w:t>3.</w:t>
            </w:r>
          </w:p>
        </w:tc>
        <w:tc>
          <w:tcPr>
            <w:tcW w:w="4764" w:type="dxa"/>
          </w:tcPr>
          <w:p w14:paraId="0395353D" w14:textId="77777777" w:rsidR="00523DDC" w:rsidRPr="00E30EE1" w:rsidRDefault="00523DDC" w:rsidP="00E52B71">
            <w:pPr>
              <w:pStyle w:val="ConsPlusNormal"/>
              <w:rPr>
                <w:sz w:val="24"/>
                <w:szCs w:val="24"/>
              </w:rPr>
            </w:pPr>
            <w:r w:rsidRPr="00E30EE1">
              <w:rPr>
                <w:sz w:val="24"/>
                <w:szCs w:val="24"/>
              </w:rPr>
              <w:t>Доля лесных пожаров, ликвидированных в течение первых суток с момента обнаружения, в общем количестве лесных пожаров</w:t>
            </w:r>
          </w:p>
        </w:tc>
        <w:tc>
          <w:tcPr>
            <w:tcW w:w="1073" w:type="dxa"/>
          </w:tcPr>
          <w:p w14:paraId="0E281CFC" w14:textId="77777777" w:rsidR="00523DDC" w:rsidRPr="00E30EE1" w:rsidRDefault="00523DDC" w:rsidP="00E52B71">
            <w:pPr>
              <w:pStyle w:val="ConsPlusNormal"/>
              <w:jc w:val="center"/>
              <w:rPr>
                <w:sz w:val="24"/>
                <w:szCs w:val="24"/>
              </w:rPr>
            </w:pPr>
            <w:r w:rsidRPr="00E30EE1">
              <w:rPr>
                <w:sz w:val="24"/>
                <w:szCs w:val="24"/>
              </w:rPr>
              <w:t>процентов</w:t>
            </w:r>
          </w:p>
        </w:tc>
        <w:tc>
          <w:tcPr>
            <w:tcW w:w="8343" w:type="dxa"/>
            <w:gridSpan w:val="12"/>
          </w:tcPr>
          <w:p w14:paraId="33ECAF63" w14:textId="77777777" w:rsidR="00523DDC" w:rsidRPr="00E30EE1" w:rsidRDefault="00523DDC" w:rsidP="00E52B71">
            <w:pPr>
              <w:pStyle w:val="ConsPlusNormal"/>
              <w:jc w:val="center"/>
              <w:rPr>
                <w:sz w:val="24"/>
                <w:szCs w:val="24"/>
              </w:rPr>
            </w:pPr>
            <w:r w:rsidRPr="00E30EE1">
              <w:rPr>
                <w:sz w:val="24"/>
                <w:szCs w:val="24"/>
              </w:rPr>
              <w:t>в течение года</w:t>
            </w:r>
          </w:p>
        </w:tc>
        <w:tc>
          <w:tcPr>
            <w:tcW w:w="1468" w:type="dxa"/>
          </w:tcPr>
          <w:p w14:paraId="1A113984" w14:textId="77777777" w:rsidR="00523DDC" w:rsidRPr="00E30EE1" w:rsidRDefault="00523DDC" w:rsidP="00E52B71">
            <w:pPr>
              <w:pStyle w:val="ConsPlusNormal"/>
              <w:jc w:val="center"/>
              <w:rPr>
                <w:sz w:val="24"/>
                <w:szCs w:val="24"/>
              </w:rPr>
            </w:pPr>
            <w:r w:rsidRPr="00E30EE1">
              <w:rPr>
                <w:sz w:val="24"/>
                <w:szCs w:val="24"/>
              </w:rPr>
              <w:t>70,56</w:t>
            </w:r>
          </w:p>
        </w:tc>
      </w:tr>
      <w:tr w:rsidR="00523DDC" w:rsidRPr="00E30EE1" w14:paraId="48A6E1BB" w14:textId="77777777" w:rsidTr="00F52039">
        <w:trPr>
          <w:trHeight w:val="20"/>
          <w:jc w:val="center"/>
        </w:trPr>
        <w:tc>
          <w:tcPr>
            <w:tcW w:w="512" w:type="dxa"/>
          </w:tcPr>
          <w:p w14:paraId="7F4ACC2C" w14:textId="77777777" w:rsidR="00523DDC" w:rsidRPr="00E30EE1" w:rsidRDefault="00523DDC" w:rsidP="00094D12">
            <w:pPr>
              <w:pStyle w:val="ConsPlusNormal"/>
              <w:jc w:val="center"/>
              <w:rPr>
                <w:sz w:val="24"/>
                <w:szCs w:val="24"/>
              </w:rPr>
            </w:pPr>
            <w:r w:rsidRPr="00E30EE1">
              <w:rPr>
                <w:sz w:val="24"/>
                <w:szCs w:val="24"/>
              </w:rPr>
              <w:t>4.</w:t>
            </w:r>
          </w:p>
        </w:tc>
        <w:tc>
          <w:tcPr>
            <w:tcW w:w="4764" w:type="dxa"/>
          </w:tcPr>
          <w:p w14:paraId="7387A07A" w14:textId="77777777" w:rsidR="00523DDC" w:rsidRPr="00E30EE1" w:rsidRDefault="00523DDC" w:rsidP="00E52B71">
            <w:pPr>
              <w:pStyle w:val="ConsPlusNormal"/>
              <w:rPr>
                <w:sz w:val="24"/>
                <w:szCs w:val="24"/>
              </w:rPr>
            </w:pPr>
            <w:r w:rsidRPr="00E30EE1">
              <w:rPr>
                <w:sz w:val="24"/>
                <w:szCs w:val="24"/>
              </w:rPr>
              <w:t>Отношение площади лесовосстановления и лесоразведения к площади вырубленных и погибших лесных насаждений</w:t>
            </w:r>
          </w:p>
        </w:tc>
        <w:tc>
          <w:tcPr>
            <w:tcW w:w="1073" w:type="dxa"/>
          </w:tcPr>
          <w:p w14:paraId="3524691F" w14:textId="77777777" w:rsidR="00523DDC" w:rsidRPr="00E30EE1" w:rsidRDefault="00523DDC" w:rsidP="00E52B71">
            <w:pPr>
              <w:pStyle w:val="ConsPlusNormal"/>
              <w:jc w:val="center"/>
              <w:rPr>
                <w:sz w:val="24"/>
                <w:szCs w:val="24"/>
              </w:rPr>
            </w:pPr>
            <w:r w:rsidRPr="00E30EE1">
              <w:rPr>
                <w:sz w:val="24"/>
                <w:szCs w:val="24"/>
              </w:rPr>
              <w:t>процентов</w:t>
            </w:r>
          </w:p>
        </w:tc>
        <w:tc>
          <w:tcPr>
            <w:tcW w:w="8343" w:type="dxa"/>
            <w:gridSpan w:val="12"/>
          </w:tcPr>
          <w:p w14:paraId="50E1AD64" w14:textId="77777777" w:rsidR="00523DDC" w:rsidRPr="00E30EE1" w:rsidRDefault="00523DDC" w:rsidP="00E52B71">
            <w:pPr>
              <w:pStyle w:val="ConsPlusNormal"/>
              <w:jc w:val="center"/>
              <w:rPr>
                <w:sz w:val="24"/>
                <w:szCs w:val="24"/>
              </w:rPr>
            </w:pPr>
            <w:r w:rsidRPr="00E30EE1">
              <w:rPr>
                <w:sz w:val="24"/>
                <w:szCs w:val="24"/>
              </w:rPr>
              <w:t>в течение года</w:t>
            </w:r>
          </w:p>
        </w:tc>
        <w:tc>
          <w:tcPr>
            <w:tcW w:w="1468" w:type="dxa"/>
          </w:tcPr>
          <w:p w14:paraId="7CC5BB14" w14:textId="77777777" w:rsidR="00523DDC" w:rsidRPr="00E30EE1" w:rsidRDefault="00523DDC" w:rsidP="00E52B71">
            <w:pPr>
              <w:pStyle w:val="ConsPlusNormal"/>
              <w:jc w:val="center"/>
              <w:rPr>
                <w:sz w:val="24"/>
                <w:szCs w:val="24"/>
              </w:rPr>
            </w:pPr>
            <w:r w:rsidRPr="00E30EE1">
              <w:rPr>
                <w:sz w:val="24"/>
                <w:szCs w:val="24"/>
              </w:rPr>
              <w:t>100</w:t>
            </w:r>
          </w:p>
        </w:tc>
      </w:tr>
      <w:tr w:rsidR="00523DDC" w:rsidRPr="00E30EE1" w14:paraId="1A1B7E5B" w14:textId="77777777" w:rsidTr="00F52039">
        <w:trPr>
          <w:trHeight w:val="20"/>
          <w:jc w:val="center"/>
        </w:trPr>
        <w:tc>
          <w:tcPr>
            <w:tcW w:w="512" w:type="dxa"/>
          </w:tcPr>
          <w:p w14:paraId="452E9953" w14:textId="77777777" w:rsidR="00523DDC" w:rsidRPr="00E30EE1" w:rsidRDefault="00523DDC" w:rsidP="00094D12">
            <w:pPr>
              <w:pStyle w:val="ConsPlusNormal"/>
              <w:jc w:val="center"/>
              <w:rPr>
                <w:sz w:val="24"/>
                <w:szCs w:val="24"/>
              </w:rPr>
            </w:pPr>
            <w:r w:rsidRPr="00E30EE1">
              <w:rPr>
                <w:sz w:val="24"/>
                <w:szCs w:val="24"/>
              </w:rPr>
              <w:t>5.</w:t>
            </w:r>
          </w:p>
        </w:tc>
        <w:tc>
          <w:tcPr>
            <w:tcW w:w="4764" w:type="dxa"/>
          </w:tcPr>
          <w:p w14:paraId="27BCEF8D" w14:textId="77777777" w:rsidR="00523DDC" w:rsidRPr="00E30EE1" w:rsidRDefault="00523DDC" w:rsidP="00E52B71">
            <w:pPr>
              <w:pStyle w:val="ConsPlusNormal"/>
              <w:rPr>
                <w:sz w:val="24"/>
                <w:szCs w:val="24"/>
              </w:rPr>
            </w:pPr>
            <w:r w:rsidRPr="00E30EE1">
              <w:rPr>
                <w:sz w:val="24"/>
                <w:szCs w:val="24"/>
              </w:rPr>
              <w:t xml:space="preserve">Отношение фактического объема заготовки </w:t>
            </w:r>
            <w:r w:rsidRPr="00E30EE1">
              <w:rPr>
                <w:sz w:val="24"/>
                <w:szCs w:val="24"/>
              </w:rPr>
              <w:lastRenderedPageBreak/>
              <w:t>древесины к установленному допустимому объему изъятия древесины</w:t>
            </w:r>
          </w:p>
        </w:tc>
        <w:tc>
          <w:tcPr>
            <w:tcW w:w="1073" w:type="dxa"/>
          </w:tcPr>
          <w:p w14:paraId="163ECB5E" w14:textId="77777777" w:rsidR="00523DDC" w:rsidRPr="00E30EE1" w:rsidRDefault="00523DDC" w:rsidP="00E52B71">
            <w:pPr>
              <w:pStyle w:val="ConsPlusNormal"/>
              <w:jc w:val="center"/>
              <w:rPr>
                <w:sz w:val="24"/>
                <w:szCs w:val="24"/>
              </w:rPr>
            </w:pPr>
            <w:r w:rsidRPr="00E30EE1">
              <w:rPr>
                <w:sz w:val="24"/>
                <w:szCs w:val="24"/>
              </w:rPr>
              <w:lastRenderedPageBreak/>
              <w:t>процен</w:t>
            </w:r>
            <w:r w:rsidRPr="00E30EE1">
              <w:rPr>
                <w:sz w:val="24"/>
                <w:szCs w:val="24"/>
              </w:rPr>
              <w:lastRenderedPageBreak/>
              <w:t>тов</w:t>
            </w:r>
          </w:p>
        </w:tc>
        <w:tc>
          <w:tcPr>
            <w:tcW w:w="675" w:type="dxa"/>
          </w:tcPr>
          <w:p w14:paraId="020C9225" w14:textId="77777777" w:rsidR="00523DDC" w:rsidRPr="00E30EE1" w:rsidRDefault="00523DDC" w:rsidP="00E52B71">
            <w:pPr>
              <w:pStyle w:val="ConsPlusNormal"/>
              <w:jc w:val="center"/>
              <w:rPr>
                <w:sz w:val="24"/>
                <w:szCs w:val="24"/>
              </w:rPr>
            </w:pPr>
            <w:r w:rsidRPr="00E30EE1">
              <w:rPr>
                <w:sz w:val="24"/>
                <w:szCs w:val="24"/>
              </w:rPr>
              <w:lastRenderedPageBreak/>
              <w:t>0</w:t>
            </w:r>
          </w:p>
        </w:tc>
        <w:tc>
          <w:tcPr>
            <w:tcW w:w="675" w:type="dxa"/>
          </w:tcPr>
          <w:p w14:paraId="374F4360" w14:textId="77777777" w:rsidR="00523DDC" w:rsidRPr="00E30EE1" w:rsidRDefault="00523DDC" w:rsidP="00E52B71">
            <w:pPr>
              <w:pStyle w:val="ConsPlusNormal"/>
              <w:jc w:val="center"/>
              <w:rPr>
                <w:sz w:val="24"/>
                <w:szCs w:val="24"/>
              </w:rPr>
            </w:pPr>
            <w:r w:rsidRPr="00E30EE1">
              <w:rPr>
                <w:sz w:val="24"/>
                <w:szCs w:val="24"/>
              </w:rPr>
              <w:t>0</w:t>
            </w:r>
          </w:p>
        </w:tc>
        <w:tc>
          <w:tcPr>
            <w:tcW w:w="675" w:type="dxa"/>
          </w:tcPr>
          <w:p w14:paraId="76D87A9D" w14:textId="77777777" w:rsidR="00523DDC" w:rsidRPr="00E30EE1" w:rsidRDefault="00523DDC" w:rsidP="00E52B71">
            <w:pPr>
              <w:pStyle w:val="ConsPlusNormal"/>
              <w:jc w:val="center"/>
              <w:rPr>
                <w:sz w:val="24"/>
                <w:szCs w:val="24"/>
              </w:rPr>
            </w:pPr>
            <w:r w:rsidRPr="00E30EE1">
              <w:rPr>
                <w:sz w:val="24"/>
                <w:szCs w:val="24"/>
              </w:rPr>
              <w:t>0,76</w:t>
            </w:r>
          </w:p>
        </w:tc>
        <w:tc>
          <w:tcPr>
            <w:tcW w:w="675" w:type="dxa"/>
          </w:tcPr>
          <w:p w14:paraId="69E4C77A" w14:textId="77777777" w:rsidR="00523DDC" w:rsidRPr="00E30EE1" w:rsidRDefault="00523DDC" w:rsidP="00E52B71">
            <w:pPr>
              <w:pStyle w:val="ConsPlusNormal"/>
              <w:jc w:val="center"/>
              <w:rPr>
                <w:sz w:val="24"/>
                <w:szCs w:val="24"/>
              </w:rPr>
            </w:pPr>
            <w:r w:rsidRPr="00E30EE1">
              <w:rPr>
                <w:sz w:val="24"/>
                <w:szCs w:val="24"/>
              </w:rPr>
              <w:t>0,76</w:t>
            </w:r>
          </w:p>
        </w:tc>
        <w:tc>
          <w:tcPr>
            <w:tcW w:w="675" w:type="dxa"/>
          </w:tcPr>
          <w:p w14:paraId="08C589A3" w14:textId="77777777" w:rsidR="00523DDC" w:rsidRPr="00E30EE1" w:rsidRDefault="00523DDC" w:rsidP="00E52B71">
            <w:pPr>
              <w:pStyle w:val="ConsPlusNormal"/>
              <w:jc w:val="center"/>
              <w:rPr>
                <w:sz w:val="24"/>
                <w:szCs w:val="24"/>
              </w:rPr>
            </w:pPr>
            <w:r w:rsidRPr="00E30EE1">
              <w:rPr>
                <w:sz w:val="24"/>
                <w:szCs w:val="24"/>
              </w:rPr>
              <w:t>0,76</w:t>
            </w:r>
          </w:p>
        </w:tc>
        <w:tc>
          <w:tcPr>
            <w:tcW w:w="675" w:type="dxa"/>
          </w:tcPr>
          <w:p w14:paraId="1D3DDE6D" w14:textId="77777777" w:rsidR="00523DDC" w:rsidRPr="00E30EE1" w:rsidRDefault="00523DDC" w:rsidP="00E52B71">
            <w:pPr>
              <w:pStyle w:val="ConsPlusNormal"/>
              <w:jc w:val="center"/>
              <w:rPr>
                <w:sz w:val="24"/>
                <w:szCs w:val="24"/>
              </w:rPr>
            </w:pPr>
            <w:r w:rsidRPr="00E30EE1">
              <w:rPr>
                <w:sz w:val="24"/>
                <w:szCs w:val="24"/>
              </w:rPr>
              <w:t>0,76</w:t>
            </w:r>
          </w:p>
        </w:tc>
        <w:tc>
          <w:tcPr>
            <w:tcW w:w="675" w:type="dxa"/>
          </w:tcPr>
          <w:p w14:paraId="698AB584" w14:textId="77777777" w:rsidR="00523DDC" w:rsidRPr="00E30EE1" w:rsidRDefault="00523DDC" w:rsidP="00E52B71">
            <w:pPr>
              <w:pStyle w:val="ConsPlusNormal"/>
              <w:jc w:val="center"/>
              <w:rPr>
                <w:sz w:val="24"/>
                <w:szCs w:val="24"/>
              </w:rPr>
            </w:pPr>
            <w:r w:rsidRPr="00E30EE1">
              <w:rPr>
                <w:sz w:val="24"/>
                <w:szCs w:val="24"/>
              </w:rPr>
              <w:t>0,76</w:t>
            </w:r>
          </w:p>
        </w:tc>
        <w:tc>
          <w:tcPr>
            <w:tcW w:w="675" w:type="dxa"/>
          </w:tcPr>
          <w:p w14:paraId="09627275" w14:textId="77777777" w:rsidR="00523DDC" w:rsidRPr="00E30EE1" w:rsidRDefault="00523DDC" w:rsidP="00E52B71">
            <w:pPr>
              <w:pStyle w:val="ConsPlusNormal"/>
              <w:jc w:val="center"/>
              <w:rPr>
                <w:sz w:val="24"/>
                <w:szCs w:val="24"/>
              </w:rPr>
            </w:pPr>
            <w:r w:rsidRPr="00E30EE1">
              <w:rPr>
                <w:sz w:val="24"/>
                <w:szCs w:val="24"/>
              </w:rPr>
              <w:t>0,76</w:t>
            </w:r>
          </w:p>
        </w:tc>
        <w:tc>
          <w:tcPr>
            <w:tcW w:w="812" w:type="dxa"/>
          </w:tcPr>
          <w:p w14:paraId="20CD9C64" w14:textId="77777777" w:rsidR="00523DDC" w:rsidRPr="00E30EE1" w:rsidRDefault="00523DDC" w:rsidP="00E52B71">
            <w:pPr>
              <w:pStyle w:val="ConsPlusNormal"/>
              <w:jc w:val="center"/>
              <w:rPr>
                <w:sz w:val="24"/>
                <w:szCs w:val="24"/>
              </w:rPr>
            </w:pPr>
            <w:r w:rsidRPr="00E30EE1">
              <w:rPr>
                <w:sz w:val="24"/>
                <w:szCs w:val="24"/>
              </w:rPr>
              <w:t>0,76</w:t>
            </w:r>
          </w:p>
        </w:tc>
        <w:tc>
          <w:tcPr>
            <w:tcW w:w="708" w:type="dxa"/>
          </w:tcPr>
          <w:p w14:paraId="0AF5706A" w14:textId="77777777" w:rsidR="00523DDC" w:rsidRPr="00E30EE1" w:rsidRDefault="00523DDC" w:rsidP="00E52B71">
            <w:pPr>
              <w:pStyle w:val="ConsPlusNormal"/>
              <w:jc w:val="center"/>
              <w:rPr>
                <w:sz w:val="24"/>
                <w:szCs w:val="24"/>
              </w:rPr>
            </w:pPr>
            <w:r w:rsidRPr="00E30EE1">
              <w:rPr>
                <w:sz w:val="24"/>
                <w:szCs w:val="24"/>
              </w:rPr>
              <w:t>0,76</w:t>
            </w:r>
          </w:p>
        </w:tc>
        <w:tc>
          <w:tcPr>
            <w:tcW w:w="709" w:type="dxa"/>
          </w:tcPr>
          <w:p w14:paraId="04E63BF2" w14:textId="77777777" w:rsidR="00523DDC" w:rsidRPr="00E30EE1" w:rsidRDefault="00523DDC" w:rsidP="00E52B71">
            <w:pPr>
              <w:pStyle w:val="ConsPlusNormal"/>
              <w:jc w:val="center"/>
              <w:rPr>
                <w:sz w:val="24"/>
                <w:szCs w:val="24"/>
              </w:rPr>
            </w:pPr>
            <w:r w:rsidRPr="00E30EE1">
              <w:rPr>
                <w:sz w:val="24"/>
                <w:szCs w:val="24"/>
              </w:rPr>
              <w:t>0,76</w:t>
            </w:r>
          </w:p>
        </w:tc>
        <w:tc>
          <w:tcPr>
            <w:tcW w:w="714" w:type="dxa"/>
          </w:tcPr>
          <w:p w14:paraId="0F96778D" w14:textId="77777777" w:rsidR="00523DDC" w:rsidRPr="00E30EE1" w:rsidRDefault="00523DDC" w:rsidP="00E52B71">
            <w:pPr>
              <w:pStyle w:val="ConsPlusNormal"/>
              <w:jc w:val="center"/>
              <w:rPr>
                <w:sz w:val="24"/>
                <w:szCs w:val="24"/>
              </w:rPr>
            </w:pPr>
            <w:r w:rsidRPr="00E30EE1">
              <w:rPr>
                <w:sz w:val="24"/>
                <w:szCs w:val="24"/>
              </w:rPr>
              <w:t>0,76</w:t>
            </w:r>
          </w:p>
        </w:tc>
        <w:tc>
          <w:tcPr>
            <w:tcW w:w="1468" w:type="dxa"/>
          </w:tcPr>
          <w:p w14:paraId="1A751E63" w14:textId="77777777" w:rsidR="00523DDC" w:rsidRPr="00E30EE1" w:rsidRDefault="00523DDC" w:rsidP="00E52B71">
            <w:pPr>
              <w:pStyle w:val="ConsPlusNormal"/>
              <w:jc w:val="center"/>
              <w:rPr>
                <w:sz w:val="24"/>
                <w:szCs w:val="24"/>
              </w:rPr>
            </w:pPr>
            <w:r w:rsidRPr="00E30EE1">
              <w:rPr>
                <w:sz w:val="24"/>
                <w:szCs w:val="24"/>
              </w:rPr>
              <w:t>7,6</w:t>
            </w:r>
          </w:p>
        </w:tc>
      </w:tr>
      <w:tr w:rsidR="00523DDC" w:rsidRPr="00E30EE1" w14:paraId="061E4209" w14:textId="77777777" w:rsidTr="00F52039">
        <w:trPr>
          <w:trHeight w:val="20"/>
          <w:jc w:val="center"/>
        </w:trPr>
        <w:tc>
          <w:tcPr>
            <w:tcW w:w="512" w:type="dxa"/>
          </w:tcPr>
          <w:p w14:paraId="2BCB19FD" w14:textId="77777777" w:rsidR="00523DDC" w:rsidRPr="00E30EE1" w:rsidRDefault="00523DDC" w:rsidP="00094D12">
            <w:pPr>
              <w:pStyle w:val="ConsPlusNormal"/>
              <w:jc w:val="center"/>
              <w:rPr>
                <w:sz w:val="24"/>
                <w:szCs w:val="24"/>
              </w:rPr>
            </w:pPr>
            <w:r w:rsidRPr="00E30EE1">
              <w:rPr>
                <w:sz w:val="24"/>
                <w:szCs w:val="24"/>
              </w:rPr>
              <w:lastRenderedPageBreak/>
              <w:t>6.</w:t>
            </w:r>
          </w:p>
        </w:tc>
        <w:tc>
          <w:tcPr>
            <w:tcW w:w="4764" w:type="dxa"/>
          </w:tcPr>
          <w:p w14:paraId="29B0C9D7" w14:textId="77777777" w:rsidR="00523DDC" w:rsidRPr="00E30EE1" w:rsidRDefault="00523DDC" w:rsidP="00E52B71">
            <w:pPr>
              <w:pStyle w:val="ConsPlusNormal"/>
              <w:rPr>
                <w:sz w:val="24"/>
                <w:szCs w:val="24"/>
              </w:rPr>
            </w:pPr>
            <w:r w:rsidRPr="00E30EE1">
              <w:rPr>
                <w:sz w:val="24"/>
                <w:szCs w:val="24"/>
              </w:rPr>
              <w:t>Объем платежей в бюджетную систему Российской Федерации от использования лесов, расположенных на землях лесного фонда, в расчете на 1 га земель лесного фонда</w:t>
            </w:r>
          </w:p>
        </w:tc>
        <w:tc>
          <w:tcPr>
            <w:tcW w:w="1073" w:type="dxa"/>
          </w:tcPr>
          <w:p w14:paraId="7E3C0927" w14:textId="48262E1B" w:rsidR="00523DDC" w:rsidRPr="00E30EE1" w:rsidRDefault="00094D12" w:rsidP="00E52B71">
            <w:pPr>
              <w:pStyle w:val="ConsPlusNormal"/>
              <w:jc w:val="center"/>
              <w:rPr>
                <w:sz w:val="24"/>
                <w:szCs w:val="24"/>
              </w:rPr>
            </w:pPr>
            <w:r w:rsidRPr="00E30EE1">
              <w:rPr>
                <w:sz w:val="24"/>
                <w:szCs w:val="24"/>
              </w:rPr>
              <w:t>Р</w:t>
            </w:r>
            <w:r w:rsidR="00523DDC" w:rsidRPr="00E30EE1">
              <w:rPr>
                <w:sz w:val="24"/>
                <w:szCs w:val="24"/>
              </w:rPr>
              <w:t>уб</w:t>
            </w:r>
            <w:r>
              <w:rPr>
                <w:sz w:val="24"/>
                <w:szCs w:val="24"/>
              </w:rPr>
              <w:t>.</w:t>
            </w:r>
          </w:p>
        </w:tc>
        <w:tc>
          <w:tcPr>
            <w:tcW w:w="675" w:type="dxa"/>
          </w:tcPr>
          <w:p w14:paraId="60382B61" w14:textId="77777777" w:rsidR="00523DDC" w:rsidRPr="00E30EE1" w:rsidRDefault="00523DDC" w:rsidP="00E52B71">
            <w:pPr>
              <w:pStyle w:val="ConsPlusNormal"/>
              <w:jc w:val="center"/>
              <w:rPr>
                <w:sz w:val="24"/>
                <w:szCs w:val="24"/>
              </w:rPr>
            </w:pPr>
            <w:r w:rsidRPr="00E30EE1">
              <w:rPr>
                <w:sz w:val="24"/>
                <w:szCs w:val="24"/>
              </w:rPr>
              <w:t>2,6</w:t>
            </w:r>
          </w:p>
        </w:tc>
        <w:tc>
          <w:tcPr>
            <w:tcW w:w="675" w:type="dxa"/>
          </w:tcPr>
          <w:p w14:paraId="65E51F26" w14:textId="77777777" w:rsidR="00523DDC" w:rsidRPr="00E30EE1" w:rsidRDefault="00523DDC" w:rsidP="00E52B71">
            <w:pPr>
              <w:pStyle w:val="ConsPlusNormal"/>
              <w:jc w:val="center"/>
              <w:rPr>
                <w:sz w:val="24"/>
                <w:szCs w:val="24"/>
              </w:rPr>
            </w:pPr>
            <w:r w:rsidRPr="00E30EE1">
              <w:rPr>
                <w:sz w:val="24"/>
                <w:szCs w:val="24"/>
              </w:rPr>
              <w:t>2,6</w:t>
            </w:r>
          </w:p>
        </w:tc>
        <w:tc>
          <w:tcPr>
            <w:tcW w:w="675" w:type="dxa"/>
          </w:tcPr>
          <w:p w14:paraId="21E8D8C3" w14:textId="77777777" w:rsidR="00523DDC" w:rsidRPr="00E30EE1" w:rsidRDefault="00523DDC" w:rsidP="00E52B71">
            <w:pPr>
              <w:pStyle w:val="ConsPlusNormal"/>
              <w:jc w:val="center"/>
              <w:rPr>
                <w:sz w:val="24"/>
                <w:szCs w:val="24"/>
              </w:rPr>
            </w:pPr>
            <w:r w:rsidRPr="00E30EE1">
              <w:rPr>
                <w:sz w:val="24"/>
                <w:szCs w:val="24"/>
              </w:rPr>
              <w:t>2,6</w:t>
            </w:r>
          </w:p>
        </w:tc>
        <w:tc>
          <w:tcPr>
            <w:tcW w:w="675" w:type="dxa"/>
          </w:tcPr>
          <w:p w14:paraId="7CD07027" w14:textId="77777777" w:rsidR="00523DDC" w:rsidRPr="00E30EE1" w:rsidRDefault="00523DDC" w:rsidP="00E52B71">
            <w:pPr>
              <w:pStyle w:val="ConsPlusNormal"/>
              <w:jc w:val="center"/>
              <w:rPr>
                <w:sz w:val="24"/>
                <w:szCs w:val="24"/>
              </w:rPr>
            </w:pPr>
            <w:r w:rsidRPr="00E30EE1">
              <w:rPr>
                <w:sz w:val="24"/>
                <w:szCs w:val="24"/>
              </w:rPr>
              <w:t>2,6</w:t>
            </w:r>
          </w:p>
        </w:tc>
        <w:tc>
          <w:tcPr>
            <w:tcW w:w="675" w:type="dxa"/>
          </w:tcPr>
          <w:p w14:paraId="636B74AA" w14:textId="77777777" w:rsidR="00523DDC" w:rsidRPr="00E30EE1" w:rsidRDefault="00523DDC" w:rsidP="00E52B71">
            <w:pPr>
              <w:pStyle w:val="ConsPlusNormal"/>
              <w:jc w:val="center"/>
              <w:rPr>
                <w:sz w:val="24"/>
                <w:szCs w:val="24"/>
              </w:rPr>
            </w:pPr>
            <w:r w:rsidRPr="00E30EE1">
              <w:rPr>
                <w:sz w:val="24"/>
                <w:szCs w:val="24"/>
              </w:rPr>
              <w:t>2,6</w:t>
            </w:r>
          </w:p>
        </w:tc>
        <w:tc>
          <w:tcPr>
            <w:tcW w:w="675" w:type="dxa"/>
          </w:tcPr>
          <w:p w14:paraId="2C677833" w14:textId="77777777" w:rsidR="00523DDC" w:rsidRPr="00E30EE1" w:rsidRDefault="00523DDC" w:rsidP="00E52B71">
            <w:pPr>
              <w:pStyle w:val="ConsPlusNormal"/>
              <w:jc w:val="center"/>
              <w:rPr>
                <w:sz w:val="24"/>
                <w:szCs w:val="24"/>
              </w:rPr>
            </w:pPr>
            <w:r w:rsidRPr="00E30EE1">
              <w:rPr>
                <w:sz w:val="24"/>
                <w:szCs w:val="24"/>
              </w:rPr>
              <w:t>2,6</w:t>
            </w:r>
          </w:p>
        </w:tc>
        <w:tc>
          <w:tcPr>
            <w:tcW w:w="675" w:type="dxa"/>
          </w:tcPr>
          <w:p w14:paraId="187AF939" w14:textId="77777777" w:rsidR="00523DDC" w:rsidRPr="00E30EE1" w:rsidRDefault="00523DDC" w:rsidP="00E52B71">
            <w:pPr>
              <w:pStyle w:val="ConsPlusNormal"/>
              <w:jc w:val="center"/>
              <w:rPr>
                <w:sz w:val="24"/>
                <w:szCs w:val="24"/>
              </w:rPr>
            </w:pPr>
            <w:r w:rsidRPr="00E30EE1">
              <w:rPr>
                <w:sz w:val="24"/>
                <w:szCs w:val="24"/>
              </w:rPr>
              <w:t>2,6</w:t>
            </w:r>
          </w:p>
        </w:tc>
        <w:tc>
          <w:tcPr>
            <w:tcW w:w="675" w:type="dxa"/>
          </w:tcPr>
          <w:p w14:paraId="40B7B821" w14:textId="77777777" w:rsidR="00523DDC" w:rsidRPr="00E30EE1" w:rsidRDefault="00523DDC" w:rsidP="00E52B71">
            <w:pPr>
              <w:pStyle w:val="ConsPlusNormal"/>
              <w:jc w:val="center"/>
              <w:rPr>
                <w:sz w:val="24"/>
                <w:szCs w:val="24"/>
              </w:rPr>
            </w:pPr>
            <w:r w:rsidRPr="00E30EE1">
              <w:rPr>
                <w:sz w:val="24"/>
                <w:szCs w:val="24"/>
              </w:rPr>
              <w:t>2,6</w:t>
            </w:r>
          </w:p>
        </w:tc>
        <w:tc>
          <w:tcPr>
            <w:tcW w:w="812" w:type="dxa"/>
          </w:tcPr>
          <w:p w14:paraId="631F9B35" w14:textId="77777777" w:rsidR="00523DDC" w:rsidRPr="00E30EE1" w:rsidRDefault="00523DDC" w:rsidP="00E52B71">
            <w:pPr>
              <w:pStyle w:val="ConsPlusNormal"/>
              <w:jc w:val="center"/>
              <w:rPr>
                <w:sz w:val="24"/>
                <w:szCs w:val="24"/>
              </w:rPr>
            </w:pPr>
            <w:r w:rsidRPr="00E30EE1">
              <w:rPr>
                <w:sz w:val="24"/>
                <w:szCs w:val="24"/>
              </w:rPr>
              <w:t>2,6</w:t>
            </w:r>
          </w:p>
        </w:tc>
        <w:tc>
          <w:tcPr>
            <w:tcW w:w="708" w:type="dxa"/>
          </w:tcPr>
          <w:p w14:paraId="4E923C8F" w14:textId="77777777" w:rsidR="00523DDC" w:rsidRPr="00E30EE1" w:rsidRDefault="00523DDC" w:rsidP="00E52B71">
            <w:pPr>
              <w:pStyle w:val="ConsPlusNormal"/>
              <w:jc w:val="center"/>
              <w:rPr>
                <w:sz w:val="24"/>
                <w:szCs w:val="24"/>
              </w:rPr>
            </w:pPr>
            <w:r w:rsidRPr="00E30EE1">
              <w:rPr>
                <w:sz w:val="24"/>
                <w:szCs w:val="24"/>
              </w:rPr>
              <w:t>2,6</w:t>
            </w:r>
          </w:p>
        </w:tc>
        <w:tc>
          <w:tcPr>
            <w:tcW w:w="709" w:type="dxa"/>
          </w:tcPr>
          <w:p w14:paraId="5B2A20E6" w14:textId="77777777" w:rsidR="00523DDC" w:rsidRPr="00E30EE1" w:rsidRDefault="00523DDC" w:rsidP="00E52B71">
            <w:pPr>
              <w:pStyle w:val="ConsPlusNormal"/>
              <w:jc w:val="center"/>
              <w:rPr>
                <w:sz w:val="24"/>
                <w:szCs w:val="24"/>
              </w:rPr>
            </w:pPr>
            <w:r w:rsidRPr="00E30EE1">
              <w:rPr>
                <w:sz w:val="24"/>
                <w:szCs w:val="24"/>
              </w:rPr>
              <w:t>2,6</w:t>
            </w:r>
          </w:p>
        </w:tc>
        <w:tc>
          <w:tcPr>
            <w:tcW w:w="714" w:type="dxa"/>
          </w:tcPr>
          <w:p w14:paraId="7A3D076B" w14:textId="77777777" w:rsidR="00523DDC" w:rsidRPr="00E30EE1" w:rsidRDefault="00523DDC" w:rsidP="00E52B71">
            <w:pPr>
              <w:pStyle w:val="ConsPlusNormal"/>
              <w:jc w:val="center"/>
              <w:rPr>
                <w:sz w:val="24"/>
                <w:szCs w:val="24"/>
              </w:rPr>
            </w:pPr>
            <w:r w:rsidRPr="00E30EE1">
              <w:rPr>
                <w:sz w:val="24"/>
                <w:szCs w:val="24"/>
              </w:rPr>
              <w:t>2,6</w:t>
            </w:r>
          </w:p>
        </w:tc>
        <w:tc>
          <w:tcPr>
            <w:tcW w:w="1468" w:type="dxa"/>
          </w:tcPr>
          <w:p w14:paraId="12529B58" w14:textId="77777777" w:rsidR="00523DDC" w:rsidRPr="00E30EE1" w:rsidRDefault="00523DDC" w:rsidP="00E52B71">
            <w:pPr>
              <w:pStyle w:val="ConsPlusNormal"/>
              <w:jc w:val="center"/>
              <w:rPr>
                <w:sz w:val="24"/>
                <w:szCs w:val="24"/>
              </w:rPr>
            </w:pPr>
            <w:r w:rsidRPr="00E30EE1">
              <w:rPr>
                <w:sz w:val="24"/>
                <w:szCs w:val="24"/>
              </w:rPr>
              <w:t>31,2</w:t>
            </w:r>
          </w:p>
        </w:tc>
      </w:tr>
      <w:tr w:rsidR="00523DDC" w:rsidRPr="00E30EE1" w14:paraId="6865FA4D" w14:textId="77777777" w:rsidTr="00F52039">
        <w:trPr>
          <w:trHeight w:val="20"/>
          <w:jc w:val="center"/>
        </w:trPr>
        <w:tc>
          <w:tcPr>
            <w:tcW w:w="512" w:type="dxa"/>
          </w:tcPr>
          <w:p w14:paraId="51D7F62F" w14:textId="77777777" w:rsidR="00523DDC" w:rsidRPr="00E30EE1" w:rsidRDefault="00523DDC" w:rsidP="00094D12">
            <w:pPr>
              <w:pStyle w:val="ConsPlusNormal"/>
              <w:jc w:val="center"/>
              <w:rPr>
                <w:sz w:val="24"/>
                <w:szCs w:val="24"/>
              </w:rPr>
            </w:pPr>
            <w:r w:rsidRPr="00E30EE1">
              <w:rPr>
                <w:sz w:val="24"/>
                <w:szCs w:val="24"/>
              </w:rPr>
              <w:t>7.</w:t>
            </w:r>
          </w:p>
        </w:tc>
        <w:tc>
          <w:tcPr>
            <w:tcW w:w="4764" w:type="dxa"/>
          </w:tcPr>
          <w:p w14:paraId="650C5BA3" w14:textId="77777777" w:rsidR="00523DDC" w:rsidRPr="00E30EE1" w:rsidRDefault="00523DDC" w:rsidP="00E52B71">
            <w:pPr>
              <w:pStyle w:val="ConsPlusNormal"/>
              <w:rPr>
                <w:sz w:val="24"/>
                <w:szCs w:val="24"/>
              </w:rPr>
            </w:pPr>
            <w:r w:rsidRPr="00E30EE1">
              <w:rPr>
                <w:sz w:val="24"/>
                <w:szCs w:val="24"/>
              </w:rPr>
              <w:t>Лесистость территории</w:t>
            </w:r>
          </w:p>
        </w:tc>
        <w:tc>
          <w:tcPr>
            <w:tcW w:w="1073" w:type="dxa"/>
          </w:tcPr>
          <w:p w14:paraId="26247201" w14:textId="77777777" w:rsidR="00523DDC" w:rsidRPr="00E30EE1" w:rsidRDefault="00523DDC" w:rsidP="00E52B71">
            <w:pPr>
              <w:pStyle w:val="ConsPlusNormal"/>
              <w:jc w:val="center"/>
              <w:rPr>
                <w:sz w:val="24"/>
                <w:szCs w:val="24"/>
              </w:rPr>
            </w:pPr>
            <w:r w:rsidRPr="00E30EE1">
              <w:rPr>
                <w:sz w:val="24"/>
                <w:szCs w:val="24"/>
              </w:rPr>
              <w:t>процентов</w:t>
            </w:r>
          </w:p>
        </w:tc>
        <w:tc>
          <w:tcPr>
            <w:tcW w:w="675" w:type="dxa"/>
          </w:tcPr>
          <w:p w14:paraId="5F365885"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42EEBD15"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5BD8B581"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23B7FEC4"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64B56411"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1DCCC93A"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545082DF"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2FB985D2" w14:textId="77777777" w:rsidR="00523DDC" w:rsidRPr="00E30EE1" w:rsidRDefault="00523DDC" w:rsidP="00E52B71">
            <w:pPr>
              <w:pStyle w:val="ConsPlusNormal"/>
              <w:jc w:val="center"/>
              <w:rPr>
                <w:sz w:val="24"/>
                <w:szCs w:val="24"/>
              </w:rPr>
            </w:pPr>
            <w:r w:rsidRPr="00E30EE1">
              <w:rPr>
                <w:sz w:val="24"/>
                <w:szCs w:val="24"/>
              </w:rPr>
              <w:t>-</w:t>
            </w:r>
          </w:p>
        </w:tc>
        <w:tc>
          <w:tcPr>
            <w:tcW w:w="812" w:type="dxa"/>
          </w:tcPr>
          <w:p w14:paraId="7B4F96D6" w14:textId="77777777" w:rsidR="00523DDC" w:rsidRPr="00E30EE1" w:rsidRDefault="00523DDC" w:rsidP="00E52B71">
            <w:pPr>
              <w:pStyle w:val="ConsPlusNormal"/>
              <w:jc w:val="center"/>
              <w:rPr>
                <w:sz w:val="24"/>
                <w:szCs w:val="24"/>
              </w:rPr>
            </w:pPr>
            <w:r w:rsidRPr="00E30EE1">
              <w:rPr>
                <w:sz w:val="24"/>
                <w:szCs w:val="24"/>
              </w:rPr>
              <w:t>-</w:t>
            </w:r>
          </w:p>
        </w:tc>
        <w:tc>
          <w:tcPr>
            <w:tcW w:w="708" w:type="dxa"/>
          </w:tcPr>
          <w:p w14:paraId="375A8FDF" w14:textId="77777777" w:rsidR="00523DDC" w:rsidRPr="00E30EE1" w:rsidRDefault="00523DDC" w:rsidP="00E52B71">
            <w:pPr>
              <w:pStyle w:val="ConsPlusNormal"/>
              <w:jc w:val="center"/>
              <w:rPr>
                <w:sz w:val="24"/>
                <w:szCs w:val="24"/>
              </w:rPr>
            </w:pPr>
            <w:r w:rsidRPr="00E30EE1">
              <w:rPr>
                <w:sz w:val="24"/>
                <w:szCs w:val="24"/>
              </w:rPr>
              <w:t>-</w:t>
            </w:r>
          </w:p>
        </w:tc>
        <w:tc>
          <w:tcPr>
            <w:tcW w:w="709" w:type="dxa"/>
          </w:tcPr>
          <w:p w14:paraId="284E28DE" w14:textId="77777777" w:rsidR="00523DDC" w:rsidRPr="00E30EE1" w:rsidRDefault="00523DDC" w:rsidP="00E52B71">
            <w:pPr>
              <w:pStyle w:val="ConsPlusNormal"/>
              <w:jc w:val="center"/>
              <w:rPr>
                <w:sz w:val="24"/>
                <w:szCs w:val="24"/>
              </w:rPr>
            </w:pPr>
            <w:r w:rsidRPr="00E30EE1">
              <w:rPr>
                <w:sz w:val="24"/>
                <w:szCs w:val="24"/>
              </w:rPr>
              <w:t>-</w:t>
            </w:r>
          </w:p>
        </w:tc>
        <w:tc>
          <w:tcPr>
            <w:tcW w:w="714" w:type="dxa"/>
          </w:tcPr>
          <w:p w14:paraId="598291BB" w14:textId="77777777" w:rsidR="00523DDC" w:rsidRPr="00E30EE1" w:rsidRDefault="00523DDC" w:rsidP="00E52B71">
            <w:pPr>
              <w:pStyle w:val="ConsPlusNormal"/>
              <w:jc w:val="center"/>
              <w:rPr>
                <w:sz w:val="24"/>
                <w:szCs w:val="24"/>
              </w:rPr>
            </w:pPr>
            <w:r w:rsidRPr="00E30EE1">
              <w:rPr>
                <w:sz w:val="24"/>
                <w:szCs w:val="24"/>
              </w:rPr>
              <w:t>-</w:t>
            </w:r>
          </w:p>
        </w:tc>
        <w:tc>
          <w:tcPr>
            <w:tcW w:w="1468" w:type="dxa"/>
          </w:tcPr>
          <w:p w14:paraId="011D9EE9" w14:textId="77777777" w:rsidR="00523DDC" w:rsidRPr="00E30EE1" w:rsidRDefault="00523DDC" w:rsidP="00E52B71">
            <w:pPr>
              <w:pStyle w:val="ConsPlusNormal"/>
              <w:jc w:val="center"/>
              <w:rPr>
                <w:sz w:val="24"/>
                <w:szCs w:val="24"/>
              </w:rPr>
            </w:pPr>
            <w:r w:rsidRPr="00E30EE1">
              <w:rPr>
                <w:sz w:val="24"/>
                <w:szCs w:val="24"/>
              </w:rPr>
              <w:t>49,4</w:t>
            </w:r>
          </w:p>
        </w:tc>
      </w:tr>
      <w:tr w:rsidR="00523DDC" w:rsidRPr="00E30EE1" w14:paraId="13C00280" w14:textId="77777777" w:rsidTr="00F52039">
        <w:trPr>
          <w:trHeight w:val="20"/>
          <w:jc w:val="center"/>
        </w:trPr>
        <w:tc>
          <w:tcPr>
            <w:tcW w:w="512" w:type="dxa"/>
          </w:tcPr>
          <w:p w14:paraId="2B405BE1" w14:textId="77777777" w:rsidR="00523DDC" w:rsidRPr="00E30EE1" w:rsidRDefault="00523DDC" w:rsidP="00094D12">
            <w:pPr>
              <w:pStyle w:val="ConsPlusNormal"/>
              <w:jc w:val="center"/>
              <w:rPr>
                <w:sz w:val="24"/>
                <w:szCs w:val="24"/>
              </w:rPr>
            </w:pPr>
            <w:r w:rsidRPr="00E30EE1">
              <w:rPr>
                <w:sz w:val="24"/>
                <w:szCs w:val="24"/>
              </w:rPr>
              <w:t>8.</w:t>
            </w:r>
          </w:p>
        </w:tc>
        <w:tc>
          <w:tcPr>
            <w:tcW w:w="4764" w:type="dxa"/>
          </w:tcPr>
          <w:p w14:paraId="5F118800" w14:textId="77777777" w:rsidR="00523DDC" w:rsidRPr="00E30EE1" w:rsidRDefault="00523DDC" w:rsidP="00E52B71">
            <w:pPr>
              <w:pStyle w:val="ConsPlusNormal"/>
              <w:rPr>
                <w:sz w:val="24"/>
                <w:szCs w:val="24"/>
              </w:rPr>
            </w:pPr>
            <w:r w:rsidRPr="00E30EE1">
              <w:rPr>
                <w:sz w:val="24"/>
                <w:szCs w:val="24"/>
              </w:rPr>
              <w:t>Отнесение площадей лесовосстановления к землям, на которых расположены леса</w:t>
            </w:r>
          </w:p>
        </w:tc>
        <w:tc>
          <w:tcPr>
            <w:tcW w:w="1073" w:type="dxa"/>
          </w:tcPr>
          <w:p w14:paraId="3E9B49DB" w14:textId="77777777" w:rsidR="00523DDC" w:rsidRPr="00E30EE1" w:rsidRDefault="00523DDC" w:rsidP="00E52B71">
            <w:pPr>
              <w:pStyle w:val="ConsPlusNormal"/>
              <w:jc w:val="center"/>
              <w:rPr>
                <w:sz w:val="24"/>
                <w:szCs w:val="24"/>
              </w:rPr>
            </w:pPr>
            <w:r w:rsidRPr="00E30EE1">
              <w:rPr>
                <w:sz w:val="24"/>
                <w:szCs w:val="24"/>
              </w:rPr>
              <w:t>тыс. га</w:t>
            </w:r>
          </w:p>
        </w:tc>
        <w:tc>
          <w:tcPr>
            <w:tcW w:w="8343" w:type="dxa"/>
            <w:gridSpan w:val="12"/>
          </w:tcPr>
          <w:p w14:paraId="666D38F0" w14:textId="77777777" w:rsidR="00523DDC" w:rsidRPr="00E30EE1" w:rsidRDefault="00523DDC" w:rsidP="00E52B71">
            <w:pPr>
              <w:pStyle w:val="ConsPlusNormal"/>
              <w:jc w:val="center"/>
              <w:rPr>
                <w:sz w:val="24"/>
                <w:szCs w:val="24"/>
              </w:rPr>
            </w:pPr>
            <w:r w:rsidRPr="00E30EE1">
              <w:rPr>
                <w:sz w:val="24"/>
                <w:szCs w:val="24"/>
              </w:rPr>
              <w:t>в течение года</w:t>
            </w:r>
          </w:p>
        </w:tc>
        <w:tc>
          <w:tcPr>
            <w:tcW w:w="1468" w:type="dxa"/>
          </w:tcPr>
          <w:p w14:paraId="072E3BFD" w14:textId="77777777" w:rsidR="00523DDC" w:rsidRPr="00E30EE1" w:rsidRDefault="00523DDC" w:rsidP="00E52B71">
            <w:pPr>
              <w:pStyle w:val="ConsPlusNormal"/>
              <w:jc w:val="center"/>
              <w:rPr>
                <w:sz w:val="24"/>
                <w:szCs w:val="24"/>
              </w:rPr>
            </w:pPr>
            <w:r w:rsidRPr="00E30EE1">
              <w:rPr>
                <w:sz w:val="24"/>
                <w:szCs w:val="24"/>
              </w:rPr>
              <w:t>2,55</w:t>
            </w:r>
          </w:p>
        </w:tc>
      </w:tr>
      <w:tr w:rsidR="00523DDC" w:rsidRPr="00E30EE1" w14:paraId="14EE94AE" w14:textId="77777777" w:rsidTr="00F52039">
        <w:trPr>
          <w:trHeight w:val="20"/>
          <w:jc w:val="center"/>
        </w:trPr>
        <w:tc>
          <w:tcPr>
            <w:tcW w:w="512" w:type="dxa"/>
          </w:tcPr>
          <w:p w14:paraId="482C94B5" w14:textId="77777777" w:rsidR="00523DDC" w:rsidRPr="00E30EE1" w:rsidRDefault="00523DDC" w:rsidP="00094D12">
            <w:pPr>
              <w:pStyle w:val="ConsPlusNormal"/>
              <w:jc w:val="center"/>
              <w:rPr>
                <w:sz w:val="24"/>
                <w:szCs w:val="24"/>
              </w:rPr>
            </w:pPr>
            <w:r w:rsidRPr="00E30EE1">
              <w:rPr>
                <w:sz w:val="24"/>
                <w:szCs w:val="24"/>
              </w:rPr>
              <w:t>9.</w:t>
            </w:r>
          </w:p>
        </w:tc>
        <w:tc>
          <w:tcPr>
            <w:tcW w:w="4764" w:type="dxa"/>
          </w:tcPr>
          <w:p w14:paraId="7151C409" w14:textId="77777777" w:rsidR="00523DDC" w:rsidRPr="00E30EE1" w:rsidRDefault="00523DDC" w:rsidP="00E52B71">
            <w:pPr>
              <w:pStyle w:val="ConsPlusNormal"/>
              <w:rPr>
                <w:sz w:val="24"/>
                <w:szCs w:val="24"/>
              </w:rPr>
            </w:pPr>
            <w:r w:rsidRPr="00E30EE1">
              <w:rPr>
                <w:sz w:val="24"/>
                <w:szCs w:val="24"/>
              </w:rPr>
              <w:t>Сокращение площади лесных пожаров на землях лесного фонда по отношению к 2021 году</w:t>
            </w:r>
          </w:p>
        </w:tc>
        <w:tc>
          <w:tcPr>
            <w:tcW w:w="1073" w:type="dxa"/>
          </w:tcPr>
          <w:p w14:paraId="68DA76C4" w14:textId="77777777" w:rsidR="00523DDC" w:rsidRPr="00E30EE1" w:rsidRDefault="00523DDC" w:rsidP="00E52B71">
            <w:pPr>
              <w:pStyle w:val="ConsPlusNormal"/>
              <w:jc w:val="center"/>
              <w:rPr>
                <w:sz w:val="24"/>
                <w:szCs w:val="24"/>
              </w:rPr>
            </w:pPr>
            <w:r w:rsidRPr="00E30EE1">
              <w:rPr>
                <w:sz w:val="24"/>
                <w:szCs w:val="24"/>
              </w:rPr>
              <w:t>процентов</w:t>
            </w:r>
          </w:p>
        </w:tc>
        <w:tc>
          <w:tcPr>
            <w:tcW w:w="8343" w:type="dxa"/>
            <w:gridSpan w:val="12"/>
          </w:tcPr>
          <w:p w14:paraId="68CFA101" w14:textId="77777777" w:rsidR="00523DDC" w:rsidRPr="00E30EE1" w:rsidRDefault="00523DDC" w:rsidP="00E52B71">
            <w:pPr>
              <w:pStyle w:val="ConsPlusNormal"/>
              <w:jc w:val="center"/>
              <w:rPr>
                <w:sz w:val="24"/>
                <w:szCs w:val="24"/>
              </w:rPr>
            </w:pPr>
            <w:r w:rsidRPr="00E30EE1">
              <w:rPr>
                <w:sz w:val="24"/>
                <w:szCs w:val="24"/>
              </w:rPr>
              <w:t>в течение года</w:t>
            </w:r>
          </w:p>
        </w:tc>
        <w:tc>
          <w:tcPr>
            <w:tcW w:w="1468" w:type="dxa"/>
          </w:tcPr>
          <w:p w14:paraId="00609988" w14:textId="77777777" w:rsidR="00523DDC" w:rsidRPr="00E30EE1" w:rsidRDefault="00523DDC" w:rsidP="00E52B71">
            <w:pPr>
              <w:pStyle w:val="ConsPlusNormal"/>
              <w:jc w:val="center"/>
              <w:rPr>
                <w:sz w:val="24"/>
                <w:szCs w:val="24"/>
              </w:rPr>
            </w:pPr>
            <w:r w:rsidRPr="00E30EE1">
              <w:rPr>
                <w:sz w:val="24"/>
                <w:szCs w:val="24"/>
              </w:rPr>
              <w:t>25</w:t>
            </w:r>
          </w:p>
        </w:tc>
      </w:tr>
      <w:tr w:rsidR="00523DDC" w:rsidRPr="00E30EE1" w14:paraId="436F38A9" w14:textId="77777777" w:rsidTr="00F52039">
        <w:trPr>
          <w:trHeight w:val="20"/>
          <w:jc w:val="center"/>
        </w:trPr>
        <w:tc>
          <w:tcPr>
            <w:tcW w:w="512" w:type="dxa"/>
          </w:tcPr>
          <w:p w14:paraId="1FCA9960" w14:textId="77777777" w:rsidR="00523DDC" w:rsidRPr="00E30EE1" w:rsidRDefault="00523DDC" w:rsidP="00094D12">
            <w:pPr>
              <w:pStyle w:val="ConsPlusNormal"/>
              <w:jc w:val="center"/>
              <w:rPr>
                <w:sz w:val="24"/>
                <w:szCs w:val="24"/>
              </w:rPr>
            </w:pPr>
            <w:r w:rsidRPr="00E30EE1">
              <w:rPr>
                <w:sz w:val="24"/>
                <w:szCs w:val="24"/>
              </w:rPr>
              <w:t>10.</w:t>
            </w:r>
          </w:p>
        </w:tc>
        <w:tc>
          <w:tcPr>
            <w:tcW w:w="4764" w:type="dxa"/>
          </w:tcPr>
          <w:p w14:paraId="3A6AC8A1" w14:textId="77777777" w:rsidR="00523DDC" w:rsidRPr="00E30EE1" w:rsidRDefault="00523DDC" w:rsidP="00E52B71">
            <w:pPr>
              <w:pStyle w:val="ConsPlusNormal"/>
              <w:rPr>
                <w:sz w:val="24"/>
                <w:szCs w:val="24"/>
              </w:rPr>
            </w:pPr>
            <w:r w:rsidRPr="00E30EE1">
              <w:rPr>
                <w:sz w:val="24"/>
                <w:szCs w:val="24"/>
              </w:rPr>
              <w:t>Проведены мероприятия по увеличению площади лесовосстановления на лесных участках, не переданных в аренду, в том числе вокруг городов и промышленных центров</w:t>
            </w:r>
          </w:p>
        </w:tc>
        <w:tc>
          <w:tcPr>
            <w:tcW w:w="1073" w:type="dxa"/>
          </w:tcPr>
          <w:p w14:paraId="2D9FA2DA" w14:textId="77777777" w:rsidR="00523DDC" w:rsidRPr="00E30EE1" w:rsidRDefault="00523DDC" w:rsidP="00E52B71">
            <w:pPr>
              <w:pStyle w:val="ConsPlusNormal"/>
              <w:jc w:val="center"/>
              <w:rPr>
                <w:sz w:val="24"/>
                <w:szCs w:val="24"/>
              </w:rPr>
            </w:pPr>
            <w:r w:rsidRPr="00E30EE1">
              <w:rPr>
                <w:sz w:val="24"/>
                <w:szCs w:val="24"/>
              </w:rPr>
              <w:t>тыс. га</w:t>
            </w:r>
          </w:p>
        </w:tc>
        <w:tc>
          <w:tcPr>
            <w:tcW w:w="8343" w:type="dxa"/>
            <w:gridSpan w:val="12"/>
          </w:tcPr>
          <w:p w14:paraId="60376148" w14:textId="77777777" w:rsidR="00523DDC" w:rsidRPr="00E30EE1" w:rsidRDefault="00523DDC" w:rsidP="00E52B71">
            <w:pPr>
              <w:pStyle w:val="ConsPlusNormal"/>
              <w:jc w:val="center"/>
              <w:rPr>
                <w:sz w:val="24"/>
                <w:szCs w:val="24"/>
              </w:rPr>
            </w:pPr>
            <w:r w:rsidRPr="00E30EE1">
              <w:rPr>
                <w:sz w:val="24"/>
                <w:szCs w:val="24"/>
              </w:rPr>
              <w:t>в течение года</w:t>
            </w:r>
          </w:p>
        </w:tc>
        <w:tc>
          <w:tcPr>
            <w:tcW w:w="1468" w:type="dxa"/>
          </w:tcPr>
          <w:p w14:paraId="479BEA10" w14:textId="77777777" w:rsidR="00523DDC" w:rsidRPr="00E30EE1" w:rsidRDefault="00523DDC" w:rsidP="00E52B71">
            <w:pPr>
              <w:pStyle w:val="ConsPlusNormal"/>
              <w:jc w:val="center"/>
              <w:rPr>
                <w:sz w:val="24"/>
                <w:szCs w:val="24"/>
              </w:rPr>
            </w:pPr>
            <w:r w:rsidRPr="00E30EE1">
              <w:rPr>
                <w:sz w:val="24"/>
                <w:szCs w:val="24"/>
              </w:rPr>
              <w:t>6</w:t>
            </w:r>
          </w:p>
        </w:tc>
      </w:tr>
      <w:tr w:rsidR="00523DDC" w:rsidRPr="00E30EE1" w14:paraId="0F50E552" w14:textId="77777777" w:rsidTr="00F52039">
        <w:trPr>
          <w:trHeight w:val="20"/>
          <w:jc w:val="center"/>
        </w:trPr>
        <w:tc>
          <w:tcPr>
            <w:tcW w:w="512" w:type="dxa"/>
          </w:tcPr>
          <w:p w14:paraId="1CDD84DD" w14:textId="77777777" w:rsidR="00523DDC" w:rsidRPr="00E30EE1" w:rsidRDefault="00523DDC" w:rsidP="00094D12">
            <w:pPr>
              <w:pStyle w:val="ConsPlusNormal"/>
              <w:jc w:val="center"/>
              <w:rPr>
                <w:sz w:val="24"/>
                <w:szCs w:val="24"/>
              </w:rPr>
            </w:pPr>
            <w:r w:rsidRPr="00E30EE1">
              <w:rPr>
                <w:sz w:val="24"/>
                <w:szCs w:val="24"/>
              </w:rPr>
              <w:t>11.</w:t>
            </w:r>
          </w:p>
        </w:tc>
        <w:tc>
          <w:tcPr>
            <w:tcW w:w="4764" w:type="dxa"/>
          </w:tcPr>
          <w:p w14:paraId="793EC11D" w14:textId="77777777" w:rsidR="00523DDC" w:rsidRPr="00E30EE1" w:rsidRDefault="00523DDC" w:rsidP="00E52B71">
            <w:pPr>
              <w:pStyle w:val="ConsPlusNormal"/>
              <w:rPr>
                <w:sz w:val="24"/>
                <w:szCs w:val="24"/>
              </w:rPr>
            </w:pPr>
            <w:r w:rsidRPr="00E30EE1">
              <w:rPr>
                <w:sz w:val="24"/>
                <w:szCs w:val="24"/>
              </w:rPr>
              <w:t>Сформирован запас лесных семян для лесовосстановления на всех участках вырубленных и погибших лесных насаждений</w:t>
            </w:r>
          </w:p>
        </w:tc>
        <w:tc>
          <w:tcPr>
            <w:tcW w:w="1073" w:type="dxa"/>
          </w:tcPr>
          <w:p w14:paraId="77836387" w14:textId="77777777" w:rsidR="00523DDC" w:rsidRPr="00E30EE1" w:rsidRDefault="00523DDC" w:rsidP="00E52B71">
            <w:pPr>
              <w:pStyle w:val="ConsPlusNormal"/>
              <w:jc w:val="center"/>
              <w:rPr>
                <w:sz w:val="24"/>
                <w:szCs w:val="24"/>
              </w:rPr>
            </w:pPr>
            <w:r w:rsidRPr="00E30EE1">
              <w:rPr>
                <w:sz w:val="24"/>
                <w:szCs w:val="24"/>
              </w:rPr>
              <w:t>т</w:t>
            </w:r>
          </w:p>
        </w:tc>
        <w:tc>
          <w:tcPr>
            <w:tcW w:w="675" w:type="dxa"/>
          </w:tcPr>
          <w:p w14:paraId="068E24C3"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162503EA"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2513EEE4"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08C0743A"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5A378EEA"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2072898A"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65134780"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2FAAE792" w14:textId="77777777" w:rsidR="00523DDC" w:rsidRPr="00E30EE1" w:rsidRDefault="00523DDC" w:rsidP="00E52B71">
            <w:pPr>
              <w:pStyle w:val="ConsPlusNormal"/>
              <w:jc w:val="center"/>
              <w:rPr>
                <w:sz w:val="24"/>
                <w:szCs w:val="24"/>
              </w:rPr>
            </w:pPr>
            <w:r w:rsidRPr="00E30EE1">
              <w:rPr>
                <w:sz w:val="24"/>
                <w:szCs w:val="24"/>
              </w:rPr>
              <w:t>-</w:t>
            </w:r>
          </w:p>
        </w:tc>
        <w:tc>
          <w:tcPr>
            <w:tcW w:w="812" w:type="dxa"/>
          </w:tcPr>
          <w:p w14:paraId="4A829F5C" w14:textId="77777777" w:rsidR="00523DDC" w:rsidRPr="00E30EE1" w:rsidRDefault="00523DDC" w:rsidP="00E52B71">
            <w:pPr>
              <w:pStyle w:val="ConsPlusNormal"/>
              <w:jc w:val="center"/>
              <w:rPr>
                <w:sz w:val="24"/>
                <w:szCs w:val="24"/>
              </w:rPr>
            </w:pPr>
            <w:r w:rsidRPr="00E30EE1">
              <w:rPr>
                <w:sz w:val="24"/>
                <w:szCs w:val="24"/>
              </w:rPr>
              <w:t>-</w:t>
            </w:r>
          </w:p>
        </w:tc>
        <w:tc>
          <w:tcPr>
            <w:tcW w:w="708" w:type="dxa"/>
          </w:tcPr>
          <w:p w14:paraId="102865AA" w14:textId="77777777" w:rsidR="00523DDC" w:rsidRPr="00E30EE1" w:rsidRDefault="00523DDC" w:rsidP="00E52B71">
            <w:pPr>
              <w:pStyle w:val="ConsPlusNormal"/>
              <w:jc w:val="center"/>
              <w:rPr>
                <w:sz w:val="24"/>
                <w:szCs w:val="24"/>
              </w:rPr>
            </w:pPr>
            <w:r w:rsidRPr="00E30EE1">
              <w:rPr>
                <w:sz w:val="24"/>
                <w:szCs w:val="24"/>
              </w:rPr>
              <w:t>0,17</w:t>
            </w:r>
          </w:p>
        </w:tc>
        <w:tc>
          <w:tcPr>
            <w:tcW w:w="709" w:type="dxa"/>
          </w:tcPr>
          <w:p w14:paraId="78D0EB0B" w14:textId="77777777" w:rsidR="00523DDC" w:rsidRPr="00E30EE1" w:rsidRDefault="00523DDC" w:rsidP="00E52B71">
            <w:pPr>
              <w:pStyle w:val="ConsPlusNormal"/>
              <w:jc w:val="center"/>
              <w:rPr>
                <w:sz w:val="24"/>
                <w:szCs w:val="24"/>
              </w:rPr>
            </w:pPr>
            <w:r w:rsidRPr="00E30EE1">
              <w:rPr>
                <w:sz w:val="24"/>
                <w:szCs w:val="24"/>
              </w:rPr>
              <w:t>-</w:t>
            </w:r>
          </w:p>
        </w:tc>
        <w:tc>
          <w:tcPr>
            <w:tcW w:w="714" w:type="dxa"/>
          </w:tcPr>
          <w:p w14:paraId="01D5FF5C" w14:textId="77777777" w:rsidR="00523DDC" w:rsidRPr="00E30EE1" w:rsidRDefault="00523DDC" w:rsidP="00E52B71">
            <w:pPr>
              <w:pStyle w:val="ConsPlusNormal"/>
              <w:jc w:val="center"/>
              <w:rPr>
                <w:sz w:val="24"/>
                <w:szCs w:val="24"/>
              </w:rPr>
            </w:pPr>
            <w:r w:rsidRPr="00E30EE1">
              <w:rPr>
                <w:sz w:val="24"/>
                <w:szCs w:val="24"/>
              </w:rPr>
              <w:t>-</w:t>
            </w:r>
          </w:p>
        </w:tc>
        <w:tc>
          <w:tcPr>
            <w:tcW w:w="1468" w:type="dxa"/>
          </w:tcPr>
          <w:p w14:paraId="09B2115D" w14:textId="77777777" w:rsidR="00523DDC" w:rsidRPr="00E30EE1" w:rsidRDefault="00523DDC" w:rsidP="00E52B71">
            <w:pPr>
              <w:pStyle w:val="ConsPlusNormal"/>
              <w:jc w:val="center"/>
              <w:rPr>
                <w:sz w:val="24"/>
                <w:szCs w:val="24"/>
              </w:rPr>
            </w:pPr>
            <w:r w:rsidRPr="00E30EE1">
              <w:rPr>
                <w:sz w:val="24"/>
                <w:szCs w:val="24"/>
              </w:rPr>
              <w:t>0,17</w:t>
            </w:r>
          </w:p>
        </w:tc>
      </w:tr>
      <w:tr w:rsidR="00523DDC" w:rsidRPr="00E30EE1" w14:paraId="45C2E014" w14:textId="77777777" w:rsidTr="00094D12">
        <w:trPr>
          <w:trHeight w:val="20"/>
          <w:jc w:val="center"/>
        </w:trPr>
        <w:tc>
          <w:tcPr>
            <w:tcW w:w="16160" w:type="dxa"/>
            <w:gridSpan w:val="16"/>
          </w:tcPr>
          <w:p w14:paraId="2D7A3EAB" w14:textId="77777777" w:rsidR="00523DDC" w:rsidRPr="00E30EE1" w:rsidRDefault="008E527A" w:rsidP="00094D12">
            <w:pPr>
              <w:pStyle w:val="ConsPlusNormal"/>
              <w:jc w:val="center"/>
              <w:outlineLvl w:val="2"/>
              <w:rPr>
                <w:sz w:val="24"/>
                <w:szCs w:val="24"/>
              </w:rPr>
            </w:pPr>
            <w:hyperlink w:anchor="P455">
              <w:r w:rsidR="00523DDC" w:rsidRPr="00E30EE1">
                <w:rPr>
                  <w:sz w:val="24"/>
                  <w:szCs w:val="24"/>
                </w:rPr>
                <w:t>Подпрограмма 3</w:t>
              </w:r>
            </w:hyperlink>
            <w:r w:rsidR="00523DDC" w:rsidRPr="00E30EE1">
              <w:rPr>
                <w:sz w:val="24"/>
                <w:szCs w:val="24"/>
              </w:rPr>
              <w:t xml:space="preserve"> «Охрана и воспроизводство объектов животного мира в Республике Тыва»</w:t>
            </w:r>
          </w:p>
        </w:tc>
      </w:tr>
      <w:tr w:rsidR="00523DDC" w:rsidRPr="00E30EE1" w14:paraId="2C9606BA" w14:textId="77777777" w:rsidTr="00F52039">
        <w:trPr>
          <w:trHeight w:val="20"/>
          <w:jc w:val="center"/>
        </w:trPr>
        <w:tc>
          <w:tcPr>
            <w:tcW w:w="512" w:type="dxa"/>
          </w:tcPr>
          <w:p w14:paraId="601B3911" w14:textId="77777777" w:rsidR="00523DDC" w:rsidRPr="00E30EE1" w:rsidRDefault="00523DDC" w:rsidP="00094D12">
            <w:pPr>
              <w:pStyle w:val="ConsPlusNormal"/>
              <w:jc w:val="center"/>
              <w:rPr>
                <w:sz w:val="24"/>
                <w:szCs w:val="24"/>
              </w:rPr>
            </w:pPr>
            <w:r w:rsidRPr="00E30EE1">
              <w:rPr>
                <w:sz w:val="24"/>
                <w:szCs w:val="24"/>
              </w:rPr>
              <w:t>1.</w:t>
            </w:r>
          </w:p>
        </w:tc>
        <w:tc>
          <w:tcPr>
            <w:tcW w:w="4764" w:type="dxa"/>
          </w:tcPr>
          <w:p w14:paraId="0F692296" w14:textId="77777777" w:rsidR="00523DDC" w:rsidRPr="00E30EE1" w:rsidRDefault="00523DDC" w:rsidP="00E52B71">
            <w:pPr>
              <w:pStyle w:val="ConsPlusNormal"/>
              <w:rPr>
                <w:sz w:val="24"/>
                <w:szCs w:val="24"/>
              </w:rPr>
            </w:pPr>
            <w:r w:rsidRPr="00E30EE1">
              <w:rPr>
                <w:sz w:val="24"/>
                <w:szCs w:val="24"/>
              </w:rPr>
              <w:t>Доля видов охотничьих ресурсов, по которым ведется учет их численности в рамках государственного мониторинга охотничьих ресурсов и среды их обитания, в общем количестве видов охотничьих ресурсов, обитающих на территории Республики Тыва</w:t>
            </w:r>
          </w:p>
        </w:tc>
        <w:tc>
          <w:tcPr>
            <w:tcW w:w="1073" w:type="dxa"/>
          </w:tcPr>
          <w:p w14:paraId="4F608D10" w14:textId="77777777" w:rsidR="00523DDC" w:rsidRPr="00E30EE1" w:rsidRDefault="00523DDC" w:rsidP="00E52B71">
            <w:pPr>
              <w:pStyle w:val="ConsPlusNormal"/>
              <w:jc w:val="center"/>
              <w:rPr>
                <w:sz w:val="24"/>
                <w:szCs w:val="24"/>
              </w:rPr>
            </w:pPr>
            <w:r w:rsidRPr="00E30EE1">
              <w:rPr>
                <w:sz w:val="24"/>
                <w:szCs w:val="24"/>
              </w:rPr>
              <w:t>процентов</w:t>
            </w:r>
          </w:p>
        </w:tc>
        <w:tc>
          <w:tcPr>
            <w:tcW w:w="675" w:type="dxa"/>
          </w:tcPr>
          <w:p w14:paraId="46107DF9"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01BD8729"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5EF6F13B"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42914D43" w14:textId="77777777" w:rsidR="00523DDC" w:rsidRPr="00E30EE1" w:rsidRDefault="00523DDC" w:rsidP="00E52B71">
            <w:pPr>
              <w:pStyle w:val="ConsPlusNormal"/>
              <w:jc w:val="center"/>
              <w:rPr>
                <w:sz w:val="24"/>
                <w:szCs w:val="24"/>
              </w:rPr>
            </w:pPr>
            <w:r w:rsidRPr="00E30EE1">
              <w:rPr>
                <w:sz w:val="24"/>
                <w:szCs w:val="24"/>
              </w:rPr>
              <w:t>37</w:t>
            </w:r>
          </w:p>
        </w:tc>
        <w:tc>
          <w:tcPr>
            <w:tcW w:w="675" w:type="dxa"/>
          </w:tcPr>
          <w:p w14:paraId="5B4DD23D"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53875243"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096BC7F5"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06E2BFE6" w14:textId="77777777" w:rsidR="00523DDC" w:rsidRPr="00E30EE1" w:rsidRDefault="00523DDC" w:rsidP="00E52B71">
            <w:pPr>
              <w:pStyle w:val="ConsPlusNormal"/>
              <w:jc w:val="center"/>
              <w:rPr>
                <w:sz w:val="24"/>
                <w:szCs w:val="24"/>
              </w:rPr>
            </w:pPr>
            <w:r w:rsidRPr="00E30EE1">
              <w:rPr>
                <w:sz w:val="24"/>
                <w:szCs w:val="24"/>
              </w:rPr>
              <w:t>-</w:t>
            </w:r>
          </w:p>
        </w:tc>
        <w:tc>
          <w:tcPr>
            <w:tcW w:w="812" w:type="dxa"/>
          </w:tcPr>
          <w:p w14:paraId="43E88F61" w14:textId="77777777" w:rsidR="00523DDC" w:rsidRPr="00E30EE1" w:rsidRDefault="00523DDC" w:rsidP="00E52B71">
            <w:pPr>
              <w:pStyle w:val="ConsPlusNormal"/>
              <w:jc w:val="center"/>
              <w:rPr>
                <w:sz w:val="24"/>
                <w:szCs w:val="24"/>
              </w:rPr>
            </w:pPr>
            <w:r w:rsidRPr="00E30EE1">
              <w:rPr>
                <w:sz w:val="24"/>
                <w:szCs w:val="24"/>
              </w:rPr>
              <w:t>-</w:t>
            </w:r>
          </w:p>
        </w:tc>
        <w:tc>
          <w:tcPr>
            <w:tcW w:w="708" w:type="dxa"/>
          </w:tcPr>
          <w:p w14:paraId="4BD15840" w14:textId="77777777" w:rsidR="00523DDC" w:rsidRPr="00E30EE1" w:rsidRDefault="00523DDC" w:rsidP="00E52B71">
            <w:pPr>
              <w:pStyle w:val="ConsPlusNormal"/>
              <w:jc w:val="center"/>
              <w:rPr>
                <w:sz w:val="24"/>
                <w:szCs w:val="24"/>
              </w:rPr>
            </w:pPr>
            <w:r w:rsidRPr="00E30EE1">
              <w:rPr>
                <w:sz w:val="24"/>
                <w:szCs w:val="24"/>
              </w:rPr>
              <w:t>-</w:t>
            </w:r>
          </w:p>
        </w:tc>
        <w:tc>
          <w:tcPr>
            <w:tcW w:w="709" w:type="dxa"/>
          </w:tcPr>
          <w:p w14:paraId="39336B30" w14:textId="77777777" w:rsidR="00523DDC" w:rsidRPr="00E30EE1" w:rsidRDefault="00523DDC" w:rsidP="00E52B71">
            <w:pPr>
              <w:pStyle w:val="ConsPlusNormal"/>
              <w:jc w:val="center"/>
              <w:rPr>
                <w:sz w:val="24"/>
                <w:szCs w:val="24"/>
              </w:rPr>
            </w:pPr>
            <w:r w:rsidRPr="00E30EE1">
              <w:rPr>
                <w:sz w:val="24"/>
                <w:szCs w:val="24"/>
              </w:rPr>
              <w:t>-</w:t>
            </w:r>
          </w:p>
        </w:tc>
        <w:tc>
          <w:tcPr>
            <w:tcW w:w="714" w:type="dxa"/>
          </w:tcPr>
          <w:p w14:paraId="04A3E569" w14:textId="77777777" w:rsidR="00523DDC" w:rsidRPr="00E30EE1" w:rsidRDefault="00523DDC" w:rsidP="00E52B71">
            <w:pPr>
              <w:pStyle w:val="ConsPlusNormal"/>
              <w:jc w:val="center"/>
              <w:rPr>
                <w:sz w:val="24"/>
                <w:szCs w:val="24"/>
              </w:rPr>
            </w:pPr>
            <w:r w:rsidRPr="00E30EE1">
              <w:rPr>
                <w:sz w:val="24"/>
                <w:szCs w:val="24"/>
              </w:rPr>
              <w:t>-</w:t>
            </w:r>
          </w:p>
        </w:tc>
        <w:tc>
          <w:tcPr>
            <w:tcW w:w="1468" w:type="dxa"/>
          </w:tcPr>
          <w:p w14:paraId="1EA49FE0" w14:textId="77777777" w:rsidR="00523DDC" w:rsidRPr="00E30EE1" w:rsidRDefault="00523DDC" w:rsidP="00E52B71">
            <w:pPr>
              <w:pStyle w:val="ConsPlusNormal"/>
              <w:jc w:val="center"/>
              <w:rPr>
                <w:sz w:val="24"/>
                <w:szCs w:val="24"/>
              </w:rPr>
            </w:pPr>
            <w:r w:rsidRPr="00E30EE1">
              <w:rPr>
                <w:sz w:val="24"/>
                <w:szCs w:val="24"/>
              </w:rPr>
              <w:t>37</w:t>
            </w:r>
          </w:p>
        </w:tc>
      </w:tr>
      <w:tr w:rsidR="00523DDC" w:rsidRPr="00E30EE1" w14:paraId="46CC5C40" w14:textId="77777777" w:rsidTr="00271F16">
        <w:trPr>
          <w:trHeight w:val="20"/>
          <w:jc w:val="center"/>
        </w:trPr>
        <w:tc>
          <w:tcPr>
            <w:tcW w:w="512" w:type="dxa"/>
          </w:tcPr>
          <w:p w14:paraId="128CE9CF" w14:textId="77777777" w:rsidR="00523DDC" w:rsidRPr="00E30EE1" w:rsidRDefault="00523DDC" w:rsidP="00094D12">
            <w:pPr>
              <w:pStyle w:val="ConsPlusNormal"/>
              <w:jc w:val="center"/>
              <w:rPr>
                <w:sz w:val="24"/>
                <w:szCs w:val="24"/>
              </w:rPr>
            </w:pPr>
            <w:r w:rsidRPr="00E30EE1">
              <w:rPr>
                <w:sz w:val="24"/>
                <w:szCs w:val="24"/>
              </w:rPr>
              <w:t>2.</w:t>
            </w:r>
          </w:p>
        </w:tc>
        <w:tc>
          <w:tcPr>
            <w:tcW w:w="4764" w:type="dxa"/>
          </w:tcPr>
          <w:p w14:paraId="42F274AE" w14:textId="77777777" w:rsidR="00523DDC" w:rsidRPr="00E30EE1" w:rsidRDefault="00523DDC" w:rsidP="00E52B71">
            <w:pPr>
              <w:pStyle w:val="ConsPlusNormal"/>
              <w:rPr>
                <w:sz w:val="24"/>
                <w:szCs w:val="24"/>
              </w:rPr>
            </w:pPr>
            <w:r w:rsidRPr="00E30EE1">
              <w:rPr>
                <w:sz w:val="24"/>
                <w:szCs w:val="24"/>
              </w:rPr>
              <w:t xml:space="preserve">Доля нарушений, выявленных при осуществлении федерального государственного охотничьего надзора, по которым вынесены </w:t>
            </w:r>
            <w:r w:rsidRPr="00E30EE1">
              <w:rPr>
                <w:sz w:val="24"/>
                <w:szCs w:val="24"/>
              </w:rPr>
              <w:lastRenderedPageBreak/>
              <w:t>постановления о привлечении к административной ответственности, к общему количеству выявленных нарушений</w:t>
            </w:r>
          </w:p>
        </w:tc>
        <w:tc>
          <w:tcPr>
            <w:tcW w:w="1073" w:type="dxa"/>
          </w:tcPr>
          <w:p w14:paraId="6A72FFD0" w14:textId="77777777" w:rsidR="00523DDC" w:rsidRPr="00E30EE1" w:rsidRDefault="00523DDC" w:rsidP="00E52B71">
            <w:pPr>
              <w:pStyle w:val="ConsPlusNormal"/>
              <w:jc w:val="center"/>
              <w:rPr>
                <w:sz w:val="24"/>
                <w:szCs w:val="24"/>
              </w:rPr>
            </w:pPr>
            <w:r w:rsidRPr="00E30EE1">
              <w:rPr>
                <w:sz w:val="24"/>
                <w:szCs w:val="24"/>
              </w:rPr>
              <w:lastRenderedPageBreak/>
              <w:t>процентов</w:t>
            </w:r>
          </w:p>
        </w:tc>
        <w:tc>
          <w:tcPr>
            <w:tcW w:w="675" w:type="dxa"/>
          </w:tcPr>
          <w:p w14:paraId="58CCCF23" w14:textId="77777777" w:rsidR="00523DDC" w:rsidRPr="00E30EE1" w:rsidRDefault="00523DDC" w:rsidP="00E52B71">
            <w:pPr>
              <w:pStyle w:val="ConsPlusNormal"/>
              <w:jc w:val="center"/>
              <w:rPr>
                <w:sz w:val="24"/>
                <w:szCs w:val="24"/>
              </w:rPr>
            </w:pPr>
            <w:r w:rsidRPr="00E30EE1">
              <w:rPr>
                <w:sz w:val="24"/>
                <w:szCs w:val="24"/>
              </w:rPr>
              <w:t>10</w:t>
            </w:r>
          </w:p>
        </w:tc>
        <w:tc>
          <w:tcPr>
            <w:tcW w:w="675" w:type="dxa"/>
          </w:tcPr>
          <w:p w14:paraId="4433663A" w14:textId="77777777" w:rsidR="00523DDC" w:rsidRPr="00E30EE1" w:rsidRDefault="00523DDC" w:rsidP="00E52B71">
            <w:pPr>
              <w:pStyle w:val="ConsPlusNormal"/>
              <w:jc w:val="center"/>
              <w:rPr>
                <w:sz w:val="24"/>
                <w:szCs w:val="24"/>
              </w:rPr>
            </w:pPr>
            <w:r w:rsidRPr="00E30EE1">
              <w:rPr>
                <w:sz w:val="24"/>
                <w:szCs w:val="24"/>
              </w:rPr>
              <w:t>15</w:t>
            </w:r>
          </w:p>
        </w:tc>
        <w:tc>
          <w:tcPr>
            <w:tcW w:w="675" w:type="dxa"/>
          </w:tcPr>
          <w:p w14:paraId="02E5AA39" w14:textId="77777777" w:rsidR="00523DDC" w:rsidRPr="00E30EE1" w:rsidRDefault="00523DDC" w:rsidP="00E52B71">
            <w:pPr>
              <w:pStyle w:val="ConsPlusNormal"/>
              <w:jc w:val="center"/>
              <w:rPr>
                <w:sz w:val="24"/>
                <w:szCs w:val="24"/>
              </w:rPr>
            </w:pPr>
            <w:r w:rsidRPr="00E30EE1">
              <w:rPr>
                <w:sz w:val="24"/>
                <w:szCs w:val="24"/>
              </w:rPr>
              <w:t>20</w:t>
            </w:r>
          </w:p>
        </w:tc>
        <w:tc>
          <w:tcPr>
            <w:tcW w:w="675" w:type="dxa"/>
          </w:tcPr>
          <w:p w14:paraId="3FBFF671" w14:textId="77777777" w:rsidR="00523DDC" w:rsidRPr="00E30EE1" w:rsidRDefault="00523DDC" w:rsidP="00E52B71">
            <w:pPr>
              <w:pStyle w:val="ConsPlusNormal"/>
              <w:jc w:val="center"/>
              <w:rPr>
                <w:sz w:val="24"/>
                <w:szCs w:val="24"/>
              </w:rPr>
            </w:pPr>
            <w:r w:rsidRPr="00E30EE1">
              <w:rPr>
                <w:sz w:val="24"/>
                <w:szCs w:val="24"/>
              </w:rPr>
              <w:t>25</w:t>
            </w:r>
          </w:p>
        </w:tc>
        <w:tc>
          <w:tcPr>
            <w:tcW w:w="675" w:type="dxa"/>
          </w:tcPr>
          <w:p w14:paraId="425E2D90" w14:textId="77777777" w:rsidR="00523DDC" w:rsidRPr="00E30EE1" w:rsidRDefault="00523DDC" w:rsidP="00E52B71">
            <w:pPr>
              <w:pStyle w:val="ConsPlusNormal"/>
              <w:jc w:val="center"/>
              <w:rPr>
                <w:sz w:val="24"/>
                <w:szCs w:val="24"/>
              </w:rPr>
            </w:pPr>
            <w:r w:rsidRPr="00E30EE1">
              <w:rPr>
                <w:sz w:val="24"/>
                <w:szCs w:val="24"/>
              </w:rPr>
              <w:t>30</w:t>
            </w:r>
          </w:p>
        </w:tc>
        <w:tc>
          <w:tcPr>
            <w:tcW w:w="675" w:type="dxa"/>
          </w:tcPr>
          <w:p w14:paraId="3206B5FE" w14:textId="77777777" w:rsidR="00523DDC" w:rsidRPr="00E30EE1" w:rsidRDefault="00523DDC" w:rsidP="00E52B71">
            <w:pPr>
              <w:pStyle w:val="ConsPlusNormal"/>
              <w:jc w:val="center"/>
              <w:rPr>
                <w:sz w:val="24"/>
                <w:szCs w:val="24"/>
              </w:rPr>
            </w:pPr>
            <w:r w:rsidRPr="00E30EE1">
              <w:rPr>
                <w:sz w:val="24"/>
                <w:szCs w:val="24"/>
              </w:rPr>
              <w:t>35</w:t>
            </w:r>
          </w:p>
        </w:tc>
        <w:tc>
          <w:tcPr>
            <w:tcW w:w="675" w:type="dxa"/>
          </w:tcPr>
          <w:p w14:paraId="4680B275" w14:textId="77777777" w:rsidR="00523DDC" w:rsidRPr="00E30EE1" w:rsidRDefault="00523DDC" w:rsidP="00E52B71">
            <w:pPr>
              <w:pStyle w:val="ConsPlusNormal"/>
              <w:jc w:val="center"/>
              <w:rPr>
                <w:sz w:val="24"/>
                <w:szCs w:val="24"/>
              </w:rPr>
            </w:pPr>
            <w:r w:rsidRPr="00E30EE1">
              <w:rPr>
                <w:sz w:val="24"/>
                <w:szCs w:val="24"/>
              </w:rPr>
              <w:t>40</w:t>
            </w:r>
          </w:p>
        </w:tc>
        <w:tc>
          <w:tcPr>
            <w:tcW w:w="675" w:type="dxa"/>
          </w:tcPr>
          <w:p w14:paraId="524AFC88" w14:textId="77777777" w:rsidR="00523DDC" w:rsidRPr="00E30EE1" w:rsidRDefault="00523DDC" w:rsidP="00E52B71">
            <w:pPr>
              <w:pStyle w:val="ConsPlusNormal"/>
              <w:jc w:val="center"/>
              <w:rPr>
                <w:sz w:val="24"/>
                <w:szCs w:val="24"/>
              </w:rPr>
            </w:pPr>
            <w:r w:rsidRPr="00E30EE1">
              <w:rPr>
                <w:sz w:val="24"/>
                <w:szCs w:val="24"/>
              </w:rPr>
              <w:t>45</w:t>
            </w:r>
          </w:p>
        </w:tc>
        <w:tc>
          <w:tcPr>
            <w:tcW w:w="812" w:type="dxa"/>
          </w:tcPr>
          <w:p w14:paraId="21C6D8EE" w14:textId="77777777" w:rsidR="00523DDC" w:rsidRPr="00E30EE1" w:rsidRDefault="00523DDC" w:rsidP="00E52B71">
            <w:pPr>
              <w:pStyle w:val="ConsPlusNormal"/>
              <w:jc w:val="center"/>
              <w:rPr>
                <w:sz w:val="24"/>
                <w:szCs w:val="24"/>
              </w:rPr>
            </w:pPr>
            <w:r w:rsidRPr="00E30EE1">
              <w:rPr>
                <w:sz w:val="24"/>
                <w:szCs w:val="24"/>
              </w:rPr>
              <w:t>50</w:t>
            </w:r>
          </w:p>
        </w:tc>
        <w:tc>
          <w:tcPr>
            <w:tcW w:w="708" w:type="dxa"/>
          </w:tcPr>
          <w:p w14:paraId="647CEF09" w14:textId="77777777" w:rsidR="00523DDC" w:rsidRPr="00E30EE1" w:rsidRDefault="00523DDC" w:rsidP="00E52B71">
            <w:pPr>
              <w:pStyle w:val="ConsPlusNormal"/>
              <w:jc w:val="center"/>
              <w:rPr>
                <w:sz w:val="24"/>
                <w:szCs w:val="24"/>
              </w:rPr>
            </w:pPr>
            <w:r w:rsidRPr="00E30EE1">
              <w:rPr>
                <w:sz w:val="24"/>
                <w:szCs w:val="24"/>
              </w:rPr>
              <w:t>60</w:t>
            </w:r>
          </w:p>
        </w:tc>
        <w:tc>
          <w:tcPr>
            <w:tcW w:w="709" w:type="dxa"/>
          </w:tcPr>
          <w:p w14:paraId="27EB1E89" w14:textId="77777777" w:rsidR="00523DDC" w:rsidRPr="00E30EE1" w:rsidRDefault="00523DDC" w:rsidP="00E52B71">
            <w:pPr>
              <w:pStyle w:val="ConsPlusNormal"/>
              <w:jc w:val="center"/>
              <w:rPr>
                <w:sz w:val="24"/>
                <w:szCs w:val="24"/>
              </w:rPr>
            </w:pPr>
            <w:r w:rsidRPr="00E30EE1">
              <w:rPr>
                <w:sz w:val="24"/>
                <w:szCs w:val="24"/>
              </w:rPr>
              <w:t>70</w:t>
            </w:r>
          </w:p>
        </w:tc>
        <w:tc>
          <w:tcPr>
            <w:tcW w:w="714" w:type="dxa"/>
          </w:tcPr>
          <w:p w14:paraId="01FF47B0" w14:textId="77777777" w:rsidR="00523DDC" w:rsidRPr="00E30EE1" w:rsidRDefault="00523DDC" w:rsidP="00E52B71">
            <w:pPr>
              <w:pStyle w:val="ConsPlusNormal"/>
              <w:jc w:val="center"/>
              <w:rPr>
                <w:sz w:val="24"/>
                <w:szCs w:val="24"/>
              </w:rPr>
            </w:pPr>
            <w:r w:rsidRPr="00E30EE1">
              <w:rPr>
                <w:sz w:val="24"/>
                <w:szCs w:val="24"/>
              </w:rPr>
              <w:t>82</w:t>
            </w:r>
          </w:p>
        </w:tc>
        <w:tc>
          <w:tcPr>
            <w:tcW w:w="1468" w:type="dxa"/>
          </w:tcPr>
          <w:p w14:paraId="396DDD37" w14:textId="77777777" w:rsidR="00523DDC" w:rsidRPr="00E30EE1" w:rsidRDefault="00523DDC" w:rsidP="00E52B71">
            <w:pPr>
              <w:pStyle w:val="ConsPlusNormal"/>
              <w:jc w:val="center"/>
              <w:rPr>
                <w:sz w:val="24"/>
                <w:szCs w:val="24"/>
              </w:rPr>
            </w:pPr>
            <w:r w:rsidRPr="00E30EE1">
              <w:rPr>
                <w:sz w:val="24"/>
                <w:szCs w:val="24"/>
              </w:rPr>
              <w:t>82</w:t>
            </w:r>
          </w:p>
        </w:tc>
      </w:tr>
      <w:tr w:rsidR="00523DDC" w:rsidRPr="00E30EE1" w14:paraId="2B22707E" w14:textId="77777777" w:rsidTr="00271F16">
        <w:trPr>
          <w:trHeight w:val="20"/>
          <w:jc w:val="center"/>
        </w:trPr>
        <w:tc>
          <w:tcPr>
            <w:tcW w:w="512" w:type="dxa"/>
          </w:tcPr>
          <w:p w14:paraId="28FBE8DB" w14:textId="77777777" w:rsidR="00523DDC" w:rsidRPr="00E30EE1" w:rsidRDefault="00523DDC" w:rsidP="00094D12">
            <w:pPr>
              <w:pStyle w:val="ConsPlusNormal"/>
              <w:jc w:val="center"/>
              <w:rPr>
                <w:sz w:val="24"/>
                <w:szCs w:val="24"/>
              </w:rPr>
            </w:pPr>
            <w:r w:rsidRPr="00E30EE1">
              <w:rPr>
                <w:sz w:val="24"/>
                <w:szCs w:val="24"/>
              </w:rPr>
              <w:lastRenderedPageBreak/>
              <w:t>3.</w:t>
            </w:r>
          </w:p>
        </w:tc>
        <w:tc>
          <w:tcPr>
            <w:tcW w:w="4764" w:type="dxa"/>
          </w:tcPr>
          <w:p w14:paraId="6320D8B9" w14:textId="77777777" w:rsidR="00523DDC" w:rsidRPr="00E30EE1" w:rsidRDefault="00523DDC" w:rsidP="00E52B71">
            <w:pPr>
              <w:pStyle w:val="ConsPlusNormal"/>
              <w:rPr>
                <w:sz w:val="24"/>
                <w:szCs w:val="24"/>
              </w:rPr>
            </w:pPr>
            <w:r w:rsidRPr="00E30EE1">
              <w:rPr>
                <w:sz w:val="24"/>
                <w:szCs w:val="24"/>
              </w:rPr>
              <w:t>Индекс численности волка (соотношение численности волка по окончании охотничьего сезона в текущем году к его численности по окончании охотничьего сезона 2019/20 года) не более</w:t>
            </w:r>
          </w:p>
        </w:tc>
        <w:tc>
          <w:tcPr>
            <w:tcW w:w="1073" w:type="dxa"/>
          </w:tcPr>
          <w:p w14:paraId="7E270FC3" w14:textId="77777777" w:rsidR="00523DDC" w:rsidRPr="00E30EE1" w:rsidRDefault="00523DDC" w:rsidP="00E52B71">
            <w:pPr>
              <w:pStyle w:val="ConsPlusNormal"/>
              <w:jc w:val="center"/>
              <w:rPr>
                <w:sz w:val="24"/>
                <w:szCs w:val="24"/>
              </w:rPr>
            </w:pPr>
            <w:r w:rsidRPr="00E30EE1">
              <w:rPr>
                <w:sz w:val="24"/>
                <w:szCs w:val="24"/>
              </w:rPr>
              <w:t>процентов</w:t>
            </w:r>
          </w:p>
        </w:tc>
        <w:tc>
          <w:tcPr>
            <w:tcW w:w="675" w:type="dxa"/>
          </w:tcPr>
          <w:p w14:paraId="3B94B4E2"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52EC247B"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48406F7B"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6B0191A1" w14:textId="77777777" w:rsidR="00523DDC" w:rsidRPr="00E30EE1" w:rsidRDefault="00523DDC" w:rsidP="00E52B71">
            <w:pPr>
              <w:pStyle w:val="ConsPlusNormal"/>
              <w:jc w:val="center"/>
              <w:rPr>
                <w:sz w:val="24"/>
                <w:szCs w:val="24"/>
              </w:rPr>
            </w:pPr>
            <w:r w:rsidRPr="00E30EE1">
              <w:rPr>
                <w:sz w:val="24"/>
                <w:szCs w:val="24"/>
              </w:rPr>
              <w:t>92</w:t>
            </w:r>
          </w:p>
        </w:tc>
        <w:tc>
          <w:tcPr>
            <w:tcW w:w="675" w:type="dxa"/>
          </w:tcPr>
          <w:p w14:paraId="363CC66C"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5494FDAB"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72D45A31"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5794F82B" w14:textId="77777777" w:rsidR="00523DDC" w:rsidRPr="00E30EE1" w:rsidRDefault="00523DDC" w:rsidP="00E52B71">
            <w:pPr>
              <w:pStyle w:val="ConsPlusNormal"/>
              <w:jc w:val="center"/>
              <w:rPr>
                <w:sz w:val="24"/>
                <w:szCs w:val="24"/>
              </w:rPr>
            </w:pPr>
            <w:r w:rsidRPr="00E30EE1">
              <w:rPr>
                <w:sz w:val="24"/>
                <w:szCs w:val="24"/>
              </w:rPr>
              <w:t>-</w:t>
            </w:r>
          </w:p>
        </w:tc>
        <w:tc>
          <w:tcPr>
            <w:tcW w:w="812" w:type="dxa"/>
          </w:tcPr>
          <w:p w14:paraId="090178E5" w14:textId="77777777" w:rsidR="00523DDC" w:rsidRPr="00E30EE1" w:rsidRDefault="00523DDC" w:rsidP="00E52B71">
            <w:pPr>
              <w:pStyle w:val="ConsPlusNormal"/>
              <w:jc w:val="center"/>
              <w:rPr>
                <w:sz w:val="24"/>
                <w:szCs w:val="24"/>
              </w:rPr>
            </w:pPr>
            <w:r w:rsidRPr="00E30EE1">
              <w:rPr>
                <w:sz w:val="24"/>
                <w:szCs w:val="24"/>
              </w:rPr>
              <w:t>-</w:t>
            </w:r>
          </w:p>
        </w:tc>
        <w:tc>
          <w:tcPr>
            <w:tcW w:w="708" w:type="dxa"/>
          </w:tcPr>
          <w:p w14:paraId="1887928E" w14:textId="77777777" w:rsidR="00523DDC" w:rsidRPr="00E30EE1" w:rsidRDefault="00523DDC" w:rsidP="00E52B71">
            <w:pPr>
              <w:pStyle w:val="ConsPlusNormal"/>
              <w:jc w:val="center"/>
              <w:rPr>
                <w:sz w:val="24"/>
                <w:szCs w:val="24"/>
              </w:rPr>
            </w:pPr>
            <w:r w:rsidRPr="00E30EE1">
              <w:rPr>
                <w:sz w:val="24"/>
                <w:szCs w:val="24"/>
              </w:rPr>
              <w:t>-</w:t>
            </w:r>
          </w:p>
        </w:tc>
        <w:tc>
          <w:tcPr>
            <w:tcW w:w="709" w:type="dxa"/>
          </w:tcPr>
          <w:p w14:paraId="240E0F41" w14:textId="77777777" w:rsidR="00523DDC" w:rsidRPr="00E30EE1" w:rsidRDefault="00523DDC" w:rsidP="00E52B71">
            <w:pPr>
              <w:pStyle w:val="ConsPlusNormal"/>
              <w:jc w:val="center"/>
              <w:rPr>
                <w:sz w:val="24"/>
                <w:szCs w:val="24"/>
              </w:rPr>
            </w:pPr>
            <w:r w:rsidRPr="00E30EE1">
              <w:rPr>
                <w:sz w:val="24"/>
                <w:szCs w:val="24"/>
              </w:rPr>
              <w:t>-</w:t>
            </w:r>
          </w:p>
        </w:tc>
        <w:tc>
          <w:tcPr>
            <w:tcW w:w="714" w:type="dxa"/>
          </w:tcPr>
          <w:p w14:paraId="4A6BF6E5" w14:textId="77777777" w:rsidR="00523DDC" w:rsidRPr="00E30EE1" w:rsidRDefault="00523DDC" w:rsidP="00E52B71">
            <w:pPr>
              <w:pStyle w:val="ConsPlusNormal"/>
              <w:jc w:val="center"/>
              <w:rPr>
                <w:sz w:val="24"/>
                <w:szCs w:val="24"/>
              </w:rPr>
            </w:pPr>
            <w:r w:rsidRPr="00E30EE1">
              <w:rPr>
                <w:sz w:val="24"/>
                <w:szCs w:val="24"/>
              </w:rPr>
              <w:t>-</w:t>
            </w:r>
          </w:p>
        </w:tc>
        <w:tc>
          <w:tcPr>
            <w:tcW w:w="1468" w:type="dxa"/>
          </w:tcPr>
          <w:p w14:paraId="2AEB9791" w14:textId="77777777" w:rsidR="00523DDC" w:rsidRPr="00E30EE1" w:rsidRDefault="00523DDC" w:rsidP="00E52B71">
            <w:pPr>
              <w:pStyle w:val="ConsPlusNormal"/>
              <w:jc w:val="center"/>
              <w:rPr>
                <w:sz w:val="24"/>
                <w:szCs w:val="24"/>
              </w:rPr>
            </w:pPr>
            <w:r w:rsidRPr="00E30EE1">
              <w:rPr>
                <w:sz w:val="24"/>
                <w:szCs w:val="24"/>
              </w:rPr>
              <w:t>92</w:t>
            </w:r>
          </w:p>
        </w:tc>
      </w:tr>
      <w:tr w:rsidR="00523DDC" w:rsidRPr="00E30EE1" w14:paraId="5984D781" w14:textId="77777777" w:rsidTr="00271F16">
        <w:trPr>
          <w:trHeight w:val="20"/>
          <w:jc w:val="center"/>
        </w:trPr>
        <w:tc>
          <w:tcPr>
            <w:tcW w:w="512" w:type="dxa"/>
          </w:tcPr>
          <w:p w14:paraId="63424AF1" w14:textId="77777777" w:rsidR="00523DDC" w:rsidRPr="00E30EE1" w:rsidRDefault="00523DDC" w:rsidP="00094D12">
            <w:pPr>
              <w:pStyle w:val="ConsPlusNormal"/>
              <w:jc w:val="center"/>
              <w:rPr>
                <w:sz w:val="24"/>
                <w:szCs w:val="24"/>
              </w:rPr>
            </w:pPr>
            <w:r w:rsidRPr="00E30EE1">
              <w:rPr>
                <w:sz w:val="24"/>
                <w:szCs w:val="24"/>
              </w:rPr>
              <w:t>4.</w:t>
            </w:r>
          </w:p>
        </w:tc>
        <w:tc>
          <w:tcPr>
            <w:tcW w:w="4764" w:type="dxa"/>
          </w:tcPr>
          <w:p w14:paraId="0141F019" w14:textId="77777777" w:rsidR="00523DDC" w:rsidRPr="00E30EE1" w:rsidRDefault="00523DDC" w:rsidP="00E52B71">
            <w:pPr>
              <w:pStyle w:val="ConsPlusNormal"/>
              <w:rPr>
                <w:sz w:val="24"/>
                <w:szCs w:val="24"/>
              </w:rPr>
            </w:pPr>
            <w:r w:rsidRPr="00E30EE1">
              <w:rPr>
                <w:sz w:val="24"/>
                <w:szCs w:val="24"/>
              </w:rPr>
              <w:t>Индекс численности охотничьих ресурсов в охотничьих угодьях (отношение численности охотничьих ресурсов по окончании охотничьего сезона в текущем году к их численности по окончании охотничьего сезона 2019/20 года) по видам, не менее:</w:t>
            </w:r>
          </w:p>
        </w:tc>
        <w:tc>
          <w:tcPr>
            <w:tcW w:w="1073" w:type="dxa"/>
          </w:tcPr>
          <w:p w14:paraId="59A49BD0" w14:textId="77777777" w:rsidR="00523DDC" w:rsidRPr="00E30EE1" w:rsidRDefault="00523DDC" w:rsidP="00E52B71">
            <w:pPr>
              <w:pStyle w:val="ConsPlusNormal"/>
              <w:jc w:val="center"/>
              <w:rPr>
                <w:sz w:val="24"/>
                <w:szCs w:val="24"/>
              </w:rPr>
            </w:pPr>
            <w:r w:rsidRPr="00E30EE1">
              <w:rPr>
                <w:sz w:val="24"/>
                <w:szCs w:val="24"/>
              </w:rPr>
              <w:t>процентов</w:t>
            </w:r>
          </w:p>
        </w:tc>
        <w:tc>
          <w:tcPr>
            <w:tcW w:w="675" w:type="dxa"/>
          </w:tcPr>
          <w:p w14:paraId="1AFA6544"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130B9375"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3E24BA5C"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220E2082" w14:textId="77777777" w:rsidR="00523DDC" w:rsidRPr="00E30EE1" w:rsidRDefault="00523DDC" w:rsidP="00E52B71">
            <w:pPr>
              <w:pStyle w:val="ConsPlusNormal"/>
              <w:jc w:val="center"/>
              <w:rPr>
                <w:sz w:val="24"/>
                <w:szCs w:val="24"/>
              </w:rPr>
            </w:pPr>
            <w:r w:rsidRPr="00E30EE1">
              <w:rPr>
                <w:sz w:val="24"/>
                <w:szCs w:val="24"/>
              </w:rPr>
              <w:t>103</w:t>
            </w:r>
          </w:p>
        </w:tc>
        <w:tc>
          <w:tcPr>
            <w:tcW w:w="675" w:type="dxa"/>
          </w:tcPr>
          <w:p w14:paraId="1301E0D7"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4A1B41C4"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12B6D5BF"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0B32B630" w14:textId="77777777" w:rsidR="00523DDC" w:rsidRPr="00E30EE1" w:rsidRDefault="00523DDC" w:rsidP="00E52B71">
            <w:pPr>
              <w:pStyle w:val="ConsPlusNormal"/>
              <w:jc w:val="center"/>
              <w:rPr>
                <w:sz w:val="24"/>
                <w:szCs w:val="24"/>
              </w:rPr>
            </w:pPr>
            <w:r w:rsidRPr="00E30EE1">
              <w:rPr>
                <w:sz w:val="24"/>
                <w:szCs w:val="24"/>
              </w:rPr>
              <w:t>-</w:t>
            </w:r>
          </w:p>
        </w:tc>
        <w:tc>
          <w:tcPr>
            <w:tcW w:w="812" w:type="dxa"/>
          </w:tcPr>
          <w:p w14:paraId="338412F3" w14:textId="77777777" w:rsidR="00523DDC" w:rsidRPr="00E30EE1" w:rsidRDefault="00523DDC" w:rsidP="00E52B71">
            <w:pPr>
              <w:pStyle w:val="ConsPlusNormal"/>
              <w:jc w:val="center"/>
              <w:rPr>
                <w:sz w:val="24"/>
                <w:szCs w:val="24"/>
              </w:rPr>
            </w:pPr>
            <w:r w:rsidRPr="00E30EE1">
              <w:rPr>
                <w:sz w:val="24"/>
                <w:szCs w:val="24"/>
              </w:rPr>
              <w:t>-</w:t>
            </w:r>
          </w:p>
        </w:tc>
        <w:tc>
          <w:tcPr>
            <w:tcW w:w="708" w:type="dxa"/>
          </w:tcPr>
          <w:p w14:paraId="6CD7C100" w14:textId="77777777" w:rsidR="00523DDC" w:rsidRPr="00E30EE1" w:rsidRDefault="00523DDC" w:rsidP="00E52B71">
            <w:pPr>
              <w:pStyle w:val="ConsPlusNormal"/>
              <w:jc w:val="center"/>
              <w:rPr>
                <w:sz w:val="24"/>
                <w:szCs w:val="24"/>
              </w:rPr>
            </w:pPr>
            <w:r w:rsidRPr="00E30EE1">
              <w:rPr>
                <w:sz w:val="24"/>
                <w:szCs w:val="24"/>
              </w:rPr>
              <w:t>-</w:t>
            </w:r>
          </w:p>
        </w:tc>
        <w:tc>
          <w:tcPr>
            <w:tcW w:w="709" w:type="dxa"/>
          </w:tcPr>
          <w:p w14:paraId="2C141D34" w14:textId="77777777" w:rsidR="00523DDC" w:rsidRPr="00E30EE1" w:rsidRDefault="00523DDC" w:rsidP="00E52B71">
            <w:pPr>
              <w:pStyle w:val="ConsPlusNormal"/>
              <w:jc w:val="center"/>
              <w:rPr>
                <w:sz w:val="24"/>
                <w:szCs w:val="24"/>
              </w:rPr>
            </w:pPr>
            <w:r w:rsidRPr="00E30EE1">
              <w:rPr>
                <w:sz w:val="24"/>
                <w:szCs w:val="24"/>
              </w:rPr>
              <w:t>-</w:t>
            </w:r>
          </w:p>
        </w:tc>
        <w:tc>
          <w:tcPr>
            <w:tcW w:w="714" w:type="dxa"/>
          </w:tcPr>
          <w:p w14:paraId="1AB125A4" w14:textId="77777777" w:rsidR="00523DDC" w:rsidRPr="00E30EE1" w:rsidRDefault="00523DDC" w:rsidP="00E52B71">
            <w:pPr>
              <w:pStyle w:val="ConsPlusNormal"/>
              <w:jc w:val="center"/>
              <w:rPr>
                <w:sz w:val="24"/>
                <w:szCs w:val="24"/>
              </w:rPr>
            </w:pPr>
            <w:r w:rsidRPr="00E30EE1">
              <w:rPr>
                <w:sz w:val="24"/>
                <w:szCs w:val="24"/>
              </w:rPr>
              <w:t>-</w:t>
            </w:r>
          </w:p>
        </w:tc>
        <w:tc>
          <w:tcPr>
            <w:tcW w:w="1468" w:type="dxa"/>
          </w:tcPr>
          <w:p w14:paraId="18FDBE93" w14:textId="77777777" w:rsidR="00523DDC" w:rsidRPr="00E30EE1" w:rsidRDefault="00523DDC" w:rsidP="00E52B71">
            <w:pPr>
              <w:pStyle w:val="ConsPlusNormal"/>
              <w:jc w:val="center"/>
              <w:rPr>
                <w:sz w:val="24"/>
                <w:szCs w:val="24"/>
              </w:rPr>
            </w:pPr>
            <w:r w:rsidRPr="00E30EE1">
              <w:rPr>
                <w:sz w:val="24"/>
                <w:szCs w:val="24"/>
              </w:rPr>
              <w:t>103</w:t>
            </w:r>
          </w:p>
        </w:tc>
      </w:tr>
      <w:tr w:rsidR="00523DDC" w:rsidRPr="00E30EE1" w14:paraId="36FCE695" w14:textId="77777777" w:rsidTr="00271F16">
        <w:trPr>
          <w:trHeight w:val="20"/>
          <w:jc w:val="center"/>
        </w:trPr>
        <w:tc>
          <w:tcPr>
            <w:tcW w:w="512" w:type="dxa"/>
          </w:tcPr>
          <w:p w14:paraId="584C625A" w14:textId="77777777" w:rsidR="00523DDC" w:rsidRPr="00E30EE1" w:rsidRDefault="00523DDC" w:rsidP="00094D12">
            <w:pPr>
              <w:pStyle w:val="ConsPlusNormal"/>
              <w:jc w:val="center"/>
              <w:rPr>
                <w:sz w:val="24"/>
                <w:szCs w:val="24"/>
              </w:rPr>
            </w:pPr>
            <w:r w:rsidRPr="00E30EE1">
              <w:rPr>
                <w:sz w:val="24"/>
                <w:szCs w:val="24"/>
              </w:rPr>
              <w:t>4.1.</w:t>
            </w:r>
          </w:p>
        </w:tc>
        <w:tc>
          <w:tcPr>
            <w:tcW w:w="4764" w:type="dxa"/>
          </w:tcPr>
          <w:p w14:paraId="05660585" w14:textId="77777777" w:rsidR="00523DDC" w:rsidRPr="00E30EE1" w:rsidRDefault="00523DDC" w:rsidP="00E52B71">
            <w:pPr>
              <w:pStyle w:val="ConsPlusNormal"/>
              <w:rPr>
                <w:sz w:val="24"/>
                <w:szCs w:val="24"/>
              </w:rPr>
            </w:pPr>
            <w:r w:rsidRPr="00E30EE1">
              <w:rPr>
                <w:sz w:val="24"/>
                <w:szCs w:val="24"/>
              </w:rPr>
              <w:t>лось</w:t>
            </w:r>
          </w:p>
        </w:tc>
        <w:tc>
          <w:tcPr>
            <w:tcW w:w="1073" w:type="dxa"/>
          </w:tcPr>
          <w:p w14:paraId="35EE653B" w14:textId="77777777" w:rsidR="00523DDC" w:rsidRPr="00E30EE1" w:rsidRDefault="00523DDC" w:rsidP="00E52B71">
            <w:pPr>
              <w:pStyle w:val="ConsPlusNormal"/>
              <w:jc w:val="center"/>
              <w:rPr>
                <w:sz w:val="24"/>
                <w:szCs w:val="24"/>
              </w:rPr>
            </w:pPr>
            <w:r w:rsidRPr="00E30EE1">
              <w:rPr>
                <w:sz w:val="24"/>
                <w:szCs w:val="24"/>
              </w:rPr>
              <w:t>процентов</w:t>
            </w:r>
          </w:p>
        </w:tc>
        <w:tc>
          <w:tcPr>
            <w:tcW w:w="675" w:type="dxa"/>
          </w:tcPr>
          <w:p w14:paraId="15AE5ED4"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5D78AF0D"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79E05CDC"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2F576DA4" w14:textId="77777777" w:rsidR="00523DDC" w:rsidRPr="00E30EE1" w:rsidRDefault="00523DDC" w:rsidP="00E52B71">
            <w:pPr>
              <w:pStyle w:val="ConsPlusNormal"/>
              <w:jc w:val="center"/>
              <w:rPr>
                <w:sz w:val="24"/>
                <w:szCs w:val="24"/>
              </w:rPr>
            </w:pPr>
            <w:r w:rsidRPr="00E30EE1">
              <w:rPr>
                <w:sz w:val="24"/>
                <w:szCs w:val="24"/>
              </w:rPr>
              <w:t>103</w:t>
            </w:r>
          </w:p>
        </w:tc>
        <w:tc>
          <w:tcPr>
            <w:tcW w:w="675" w:type="dxa"/>
          </w:tcPr>
          <w:p w14:paraId="48160106"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0F3211DC"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0EE3CDC3"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54596517" w14:textId="77777777" w:rsidR="00523DDC" w:rsidRPr="00E30EE1" w:rsidRDefault="00523DDC" w:rsidP="00E52B71">
            <w:pPr>
              <w:pStyle w:val="ConsPlusNormal"/>
              <w:jc w:val="center"/>
              <w:rPr>
                <w:sz w:val="24"/>
                <w:szCs w:val="24"/>
              </w:rPr>
            </w:pPr>
            <w:r w:rsidRPr="00E30EE1">
              <w:rPr>
                <w:sz w:val="24"/>
                <w:szCs w:val="24"/>
              </w:rPr>
              <w:t>-</w:t>
            </w:r>
          </w:p>
        </w:tc>
        <w:tc>
          <w:tcPr>
            <w:tcW w:w="812" w:type="dxa"/>
          </w:tcPr>
          <w:p w14:paraId="0488067D" w14:textId="77777777" w:rsidR="00523DDC" w:rsidRPr="00E30EE1" w:rsidRDefault="00523DDC" w:rsidP="00E52B71">
            <w:pPr>
              <w:pStyle w:val="ConsPlusNormal"/>
              <w:jc w:val="center"/>
              <w:rPr>
                <w:sz w:val="24"/>
                <w:szCs w:val="24"/>
              </w:rPr>
            </w:pPr>
            <w:r w:rsidRPr="00E30EE1">
              <w:rPr>
                <w:sz w:val="24"/>
                <w:szCs w:val="24"/>
              </w:rPr>
              <w:t>-</w:t>
            </w:r>
          </w:p>
        </w:tc>
        <w:tc>
          <w:tcPr>
            <w:tcW w:w="708" w:type="dxa"/>
          </w:tcPr>
          <w:p w14:paraId="716DA8CC" w14:textId="77777777" w:rsidR="00523DDC" w:rsidRPr="00E30EE1" w:rsidRDefault="00523DDC" w:rsidP="00E52B71">
            <w:pPr>
              <w:pStyle w:val="ConsPlusNormal"/>
              <w:jc w:val="center"/>
              <w:rPr>
                <w:sz w:val="24"/>
                <w:szCs w:val="24"/>
              </w:rPr>
            </w:pPr>
            <w:r w:rsidRPr="00E30EE1">
              <w:rPr>
                <w:sz w:val="24"/>
                <w:szCs w:val="24"/>
              </w:rPr>
              <w:t>-</w:t>
            </w:r>
          </w:p>
        </w:tc>
        <w:tc>
          <w:tcPr>
            <w:tcW w:w="709" w:type="dxa"/>
          </w:tcPr>
          <w:p w14:paraId="16F18D94" w14:textId="77777777" w:rsidR="00523DDC" w:rsidRPr="00E30EE1" w:rsidRDefault="00523DDC" w:rsidP="00E52B71">
            <w:pPr>
              <w:pStyle w:val="ConsPlusNormal"/>
              <w:jc w:val="center"/>
              <w:rPr>
                <w:sz w:val="24"/>
                <w:szCs w:val="24"/>
              </w:rPr>
            </w:pPr>
            <w:r w:rsidRPr="00E30EE1">
              <w:rPr>
                <w:sz w:val="24"/>
                <w:szCs w:val="24"/>
              </w:rPr>
              <w:t>-</w:t>
            </w:r>
          </w:p>
        </w:tc>
        <w:tc>
          <w:tcPr>
            <w:tcW w:w="714" w:type="dxa"/>
          </w:tcPr>
          <w:p w14:paraId="4BD116CB" w14:textId="77777777" w:rsidR="00523DDC" w:rsidRPr="00E30EE1" w:rsidRDefault="00523DDC" w:rsidP="00E52B71">
            <w:pPr>
              <w:pStyle w:val="ConsPlusNormal"/>
              <w:jc w:val="center"/>
              <w:rPr>
                <w:sz w:val="24"/>
                <w:szCs w:val="24"/>
              </w:rPr>
            </w:pPr>
            <w:r w:rsidRPr="00E30EE1">
              <w:rPr>
                <w:sz w:val="24"/>
                <w:szCs w:val="24"/>
              </w:rPr>
              <w:t>-</w:t>
            </w:r>
          </w:p>
        </w:tc>
        <w:tc>
          <w:tcPr>
            <w:tcW w:w="1468" w:type="dxa"/>
          </w:tcPr>
          <w:p w14:paraId="2F645425" w14:textId="77777777" w:rsidR="00523DDC" w:rsidRPr="00E30EE1" w:rsidRDefault="00523DDC" w:rsidP="00E52B71">
            <w:pPr>
              <w:pStyle w:val="ConsPlusNormal"/>
              <w:jc w:val="center"/>
              <w:rPr>
                <w:sz w:val="24"/>
                <w:szCs w:val="24"/>
              </w:rPr>
            </w:pPr>
            <w:r w:rsidRPr="00E30EE1">
              <w:rPr>
                <w:sz w:val="24"/>
                <w:szCs w:val="24"/>
              </w:rPr>
              <w:t>103</w:t>
            </w:r>
          </w:p>
        </w:tc>
      </w:tr>
      <w:tr w:rsidR="00523DDC" w:rsidRPr="00E30EE1" w14:paraId="39AB9292" w14:textId="77777777" w:rsidTr="00271F16">
        <w:trPr>
          <w:trHeight w:val="20"/>
          <w:jc w:val="center"/>
        </w:trPr>
        <w:tc>
          <w:tcPr>
            <w:tcW w:w="512" w:type="dxa"/>
          </w:tcPr>
          <w:p w14:paraId="1F26C57C" w14:textId="77777777" w:rsidR="00523DDC" w:rsidRPr="00E30EE1" w:rsidRDefault="00523DDC" w:rsidP="00094D12">
            <w:pPr>
              <w:pStyle w:val="ConsPlusNormal"/>
              <w:jc w:val="center"/>
              <w:rPr>
                <w:sz w:val="24"/>
                <w:szCs w:val="24"/>
              </w:rPr>
            </w:pPr>
            <w:r w:rsidRPr="00E30EE1">
              <w:rPr>
                <w:sz w:val="24"/>
                <w:szCs w:val="24"/>
              </w:rPr>
              <w:t>4.2.</w:t>
            </w:r>
          </w:p>
        </w:tc>
        <w:tc>
          <w:tcPr>
            <w:tcW w:w="4764" w:type="dxa"/>
          </w:tcPr>
          <w:p w14:paraId="2D72FA58" w14:textId="77777777" w:rsidR="00523DDC" w:rsidRPr="00E30EE1" w:rsidRDefault="00523DDC" w:rsidP="00E52B71">
            <w:pPr>
              <w:pStyle w:val="ConsPlusNormal"/>
              <w:rPr>
                <w:sz w:val="24"/>
                <w:szCs w:val="24"/>
              </w:rPr>
            </w:pPr>
            <w:r w:rsidRPr="00E30EE1">
              <w:rPr>
                <w:sz w:val="24"/>
                <w:szCs w:val="24"/>
              </w:rPr>
              <w:t>косуля</w:t>
            </w:r>
          </w:p>
        </w:tc>
        <w:tc>
          <w:tcPr>
            <w:tcW w:w="1073" w:type="dxa"/>
          </w:tcPr>
          <w:p w14:paraId="2EFAC2B5" w14:textId="77777777" w:rsidR="00523DDC" w:rsidRPr="00E30EE1" w:rsidRDefault="00523DDC" w:rsidP="00E52B71">
            <w:pPr>
              <w:pStyle w:val="ConsPlusNormal"/>
              <w:jc w:val="center"/>
              <w:rPr>
                <w:sz w:val="24"/>
                <w:szCs w:val="24"/>
              </w:rPr>
            </w:pPr>
            <w:r w:rsidRPr="00E30EE1">
              <w:rPr>
                <w:sz w:val="24"/>
                <w:szCs w:val="24"/>
              </w:rPr>
              <w:t>процентов</w:t>
            </w:r>
          </w:p>
        </w:tc>
        <w:tc>
          <w:tcPr>
            <w:tcW w:w="675" w:type="dxa"/>
          </w:tcPr>
          <w:p w14:paraId="650C7131"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295F6408"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4B8D4AB7"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06783716" w14:textId="77777777" w:rsidR="00523DDC" w:rsidRPr="00E30EE1" w:rsidRDefault="00523DDC" w:rsidP="00E52B71">
            <w:pPr>
              <w:pStyle w:val="ConsPlusNormal"/>
              <w:jc w:val="center"/>
              <w:rPr>
                <w:sz w:val="24"/>
                <w:szCs w:val="24"/>
              </w:rPr>
            </w:pPr>
            <w:r w:rsidRPr="00E30EE1">
              <w:rPr>
                <w:sz w:val="24"/>
                <w:szCs w:val="24"/>
              </w:rPr>
              <w:t>103</w:t>
            </w:r>
          </w:p>
        </w:tc>
        <w:tc>
          <w:tcPr>
            <w:tcW w:w="675" w:type="dxa"/>
          </w:tcPr>
          <w:p w14:paraId="4CE5E9FC"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2B4E3BB8"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7355CD25"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3DABF356" w14:textId="77777777" w:rsidR="00523DDC" w:rsidRPr="00E30EE1" w:rsidRDefault="00523DDC" w:rsidP="00E52B71">
            <w:pPr>
              <w:pStyle w:val="ConsPlusNormal"/>
              <w:jc w:val="center"/>
              <w:rPr>
                <w:sz w:val="24"/>
                <w:szCs w:val="24"/>
              </w:rPr>
            </w:pPr>
            <w:r w:rsidRPr="00E30EE1">
              <w:rPr>
                <w:sz w:val="24"/>
                <w:szCs w:val="24"/>
              </w:rPr>
              <w:t>-</w:t>
            </w:r>
          </w:p>
        </w:tc>
        <w:tc>
          <w:tcPr>
            <w:tcW w:w="812" w:type="dxa"/>
          </w:tcPr>
          <w:p w14:paraId="08A2FD7E" w14:textId="77777777" w:rsidR="00523DDC" w:rsidRPr="00E30EE1" w:rsidRDefault="00523DDC" w:rsidP="00E52B71">
            <w:pPr>
              <w:pStyle w:val="ConsPlusNormal"/>
              <w:jc w:val="center"/>
              <w:rPr>
                <w:sz w:val="24"/>
                <w:szCs w:val="24"/>
              </w:rPr>
            </w:pPr>
            <w:r w:rsidRPr="00E30EE1">
              <w:rPr>
                <w:sz w:val="24"/>
                <w:szCs w:val="24"/>
              </w:rPr>
              <w:t>-</w:t>
            </w:r>
          </w:p>
        </w:tc>
        <w:tc>
          <w:tcPr>
            <w:tcW w:w="708" w:type="dxa"/>
          </w:tcPr>
          <w:p w14:paraId="6FE376AE" w14:textId="77777777" w:rsidR="00523DDC" w:rsidRPr="00E30EE1" w:rsidRDefault="00523DDC" w:rsidP="00E52B71">
            <w:pPr>
              <w:pStyle w:val="ConsPlusNormal"/>
              <w:jc w:val="center"/>
              <w:rPr>
                <w:sz w:val="24"/>
                <w:szCs w:val="24"/>
              </w:rPr>
            </w:pPr>
            <w:r w:rsidRPr="00E30EE1">
              <w:rPr>
                <w:sz w:val="24"/>
                <w:szCs w:val="24"/>
              </w:rPr>
              <w:t>-</w:t>
            </w:r>
          </w:p>
        </w:tc>
        <w:tc>
          <w:tcPr>
            <w:tcW w:w="709" w:type="dxa"/>
          </w:tcPr>
          <w:p w14:paraId="044CDBFD" w14:textId="77777777" w:rsidR="00523DDC" w:rsidRPr="00E30EE1" w:rsidRDefault="00523DDC" w:rsidP="00E52B71">
            <w:pPr>
              <w:pStyle w:val="ConsPlusNormal"/>
              <w:jc w:val="center"/>
              <w:rPr>
                <w:sz w:val="24"/>
                <w:szCs w:val="24"/>
              </w:rPr>
            </w:pPr>
            <w:r w:rsidRPr="00E30EE1">
              <w:rPr>
                <w:sz w:val="24"/>
                <w:szCs w:val="24"/>
              </w:rPr>
              <w:t>-</w:t>
            </w:r>
          </w:p>
        </w:tc>
        <w:tc>
          <w:tcPr>
            <w:tcW w:w="714" w:type="dxa"/>
          </w:tcPr>
          <w:p w14:paraId="13A0263F" w14:textId="77777777" w:rsidR="00523DDC" w:rsidRPr="00E30EE1" w:rsidRDefault="00523DDC" w:rsidP="00E52B71">
            <w:pPr>
              <w:pStyle w:val="ConsPlusNormal"/>
              <w:jc w:val="center"/>
              <w:rPr>
                <w:sz w:val="24"/>
                <w:szCs w:val="24"/>
              </w:rPr>
            </w:pPr>
            <w:r w:rsidRPr="00E30EE1">
              <w:rPr>
                <w:sz w:val="24"/>
                <w:szCs w:val="24"/>
              </w:rPr>
              <w:t>-</w:t>
            </w:r>
          </w:p>
        </w:tc>
        <w:tc>
          <w:tcPr>
            <w:tcW w:w="1468" w:type="dxa"/>
          </w:tcPr>
          <w:p w14:paraId="01E7EE3F" w14:textId="77777777" w:rsidR="00523DDC" w:rsidRPr="00E30EE1" w:rsidRDefault="00523DDC" w:rsidP="00E52B71">
            <w:pPr>
              <w:pStyle w:val="ConsPlusNormal"/>
              <w:jc w:val="center"/>
              <w:rPr>
                <w:sz w:val="24"/>
                <w:szCs w:val="24"/>
              </w:rPr>
            </w:pPr>
            <w:r w:rsidRPr="00E30EE1">
              <w:rPr>
                <w:sz w:val="24"/>
                <w:szCs w:val="24"/>
              </w:rPr>
              <w:t>103</w:t>
            </w:r>
          </w:p>
        </w:tc>
      </w:tr>
      <w:tr w:rsidR="00523DDC" w:rsidRPr="00E30EE1" w14:paraId="265F4C28" w14:textId="77777777" w:rsidTr="00271F16">
        <w:trPr>
          <w:trHeight w:val="20"/>
          <w:jc w:val="center"/>
        </w:trPr>
        <w:tc>
          <w:tcPr>
            <w:tcW w:w="512" w:type="dxa"/>
          </w:tcPr>
          <w:p w14:paraId="0622C0EA" w14:textId="77777777" w:rsidR="00523DDC" w:rsidRPr="00E30EE1" w:rsidRDefault="00523DDC" w:rsidP="00094D12">
            <w:pPr>
              <w:pStyle w:val="ConsPlusNormal"/>
              <w:jc w:val="center"/>
              <w:rPr>
                <w:sz w:val="24"/>
                <w:szCs w:val="24"/>
              </w:rPr>
            </w:pPr>
            <w:r w:rsidRPr="00E30EE1">
              <w:rPr>
                <w:sz w:val="24"/>
                <w:szCs w:val="24"/>
              </w:rPr>
              <w:t>4.3.</w:t>
            </w:r>
          </w:p>
        </w:tc>
        <w:tc>
          <w:tcPr>
            <w:tcW w:w="4764" w:type="dxa"/>
          </w:tcPr>
          <w:p w14:paraId="7E4F7B44" w14:textId="77777777" w:rsidR="00523DDC" w:rsidRPr="00E30EE1" w:rsidRDefault="00523DDC" w:rsidP="00E52B71">
            <w:pPr>
              <w:pStyle w:val="ConsPlusNormal"/>
              <w:rPr>
                <w:sz w:val="24"/>
                <w:szCs w:val="24"/>
              </w:rPr>
            </w:pPr>
            <w:r w:rsidRPr="00E30EE1">
              <w:rPr>
                <w:sz w:val="24"/>
                <w:szCs w:val="24"/>
              </w:rPr>
              <w:t>благородный олень</w:t>
            </w:r>
          </w:p>
        </w:tc>
        <w:tc>
          <w:tcPr>
            <w:tcW w:w="1073" w:type="dxa"/>
          </w:tcPr>
          <w:p w14:paraId="4A38CAA0" w14:textId="77777777" w:rsidR="00523DDC" w:rsidRPr="00E30EE1" w:rsidRDefault="00523DDC" w:rsidP="00E52B71">
            <w:pPr>
              <w:pStyle w:val="ConsPlusNormal"/>
              <w:jc w:val="center"/>
              <w:rPr>
                <w:sz w:val="24"/>
                <w:szCs w:val="24"/>
              </w:rPr>
            </w:pPr>
            <w:r w:rsidRPr="00E30EE1">
              <w:rPr>
                <w:sz w:val="24"/>
                <w:szCs w:val="24"/>
              </w:rPr>
              <w:t>процентов</w:t>
            </w:r>
          </w:p>
        </w:tc>
        <w:tc>
          <w:tcPr>
            <w:tcW w:w="675" w:type="dxa"/>
          </w:tcPr>
          <w:p w14:paraId="7FC23DC1"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59C808F4"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6A0C4B96"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74BC9640" w14:textId="77777777" w:rsidR="00523DDC" w:rsidRPr="00E30EE1" w:rsidRDefault="00523DDC" w:rsidP="00E52B71">
            <w:pPr>
              <w:pStyle w:val="ConsPlusNormal"/>
              <w:jc w:val="center"/>
              <w:rPr>
                <w:sz w:val="24"/>
                <w:szCs w:val="24"/>
              </w:rPr>
            </w:pPr>
            <w:r w:rsidRPr="00E30EE1">
              <w:rPr>
                <w:sz w:val="24"/>
                <w:szCs w:val="24"/>
              </w:rPr>
              <w:t>103</w:t>
            </w:r>
          </w:p>
        </w:tc>
        <w:tc>
          <w:tcPr>
            <w:tcW w:w="675" w:type="dxa"/>
          </w:tcPr>
          <w:p w14:paraId="01DD1083"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18CF1D6D"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5CA89C0A"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4B771A60" w14:textId="77777777" w:rsidR="00523DDC" w:rsidRPr="00E30EE1" w:rsidRDefault="00523DDC" w:rsidP="00E52B71">
            <w:pPr>
              <w:pStyle w:val="ConsPlusNormal"/>
              <w:jc w:val="center"/>
              <w:rPr>
                <w:sz w:val="24"/>
                <w:szCs w:val="24"/>
              </w:rPr>
            </w:pPr>
            <w:r w:rsidRPr="00E30EE1">
              <w:rPr>
                <w:sz w:val="24"/>
                <w:szCs w:val="24"/>
              </w:rPr>
              <w:t>-</w:t>
            </w:r>
          </w:p>
        </w:tc>
        <w:tc>
          <w:tcPr>
            <w:tcW w:w="812" w:type="dxa"/>
          </w:tcPr>
          <w:p w14:paraId="333BC08C" w14:textId="77777777" w:rsidR="00523DDC" w:rsidRPr="00E30EE1" w:rsidRDefault="00523DDC" w:rsidP="00E52B71">
            <w:pPr>
              <w:pStyle w:val="ConsPlusNormal"/>
              <w:jc w:val="center"/>
              <w:rPr>
                <w:sz w:val="24"/>
                <w:szCs w:val="24"/>
              </w:rPr>
            </w:pPr>
            <w:r w:rsidRPr="00E30EE1">
              <w:rPr>
                <w:sz w:val="24"/>
                <w:szCs w:val="24"/>
              </w:rPr>
              <w:t>-</w:t>
            </w:r>
          </w:p>
        </w:tc>
        <w:tc>
          <w:tcPr>
            <w:tcW w:w="708" w:type="dxa"/>
          </w:tcPr>
          <w:p w14:paraId="16569560" w14:textId="77777777" w:rsidR="00523DDC" w:rsidRPr="00E30EE1" w:rsidRDefault="00523DDC" w:rsidP="00E52B71">
            <w:pPr>
              <w:pStyle w:val="ConsPlusNormal"/>
              <w:jc w:val="center"/>
              <w:rPr>
                <w:sz w:val="24"/>
                <w:szCs w:val="24"/>
              </w:rPr>
            </w:pPr>
            <w:r w:rsidRPr="00E30EE1">
              <w:rPr>
                <w:sz w:val="24"/>
                <w:szCs w:val="24"/>
              </w:rPr>
              <w:t>-</w:t>
            </w:r>
          </w:p>
        </w:tc>
        <w:tc>
          <w:tcPr>
            <w:tcW w:w="709" w:type="dxa"/>
          </w:tcPr>
          <w:p w14:paraId="12AD478A" w14:textId="77777777" w:rsidR="00523DDC" w:rsidRPr="00E30EE1" w:rsidRDefault="00523DDC" w:rsidP="00E52B71">
            <w:pPr>
              <w:pStyle w:val="ConsPlusNormal"/>
              <w:jc w:val="center"/>
              <w:rPr>
                <w:sz w:val="24"/>
                <w:szCs w:val="24"/>
              </w:rPr>
            </w:pPr>
            <w:r w:rsidRPr="00E30EE1">
              <w:rPr>
                <w:sz w:val="24"/>
                <w:szCs w:val="24"/>
              </w:rPr>
              <w:t>-</w:t>
            </w:r>
          </w:p>
        </w:tc>
        <w:tc>
          <w:tcPr>
            <w:tcW w:w="714" w:type="dxa"/>
          </w:tcPr>
          <w:p w14:paraId="1C9E2D6F" w14:textId="77777777" w:rsidR="00523DDC" w:rsidRPr="00E30EE1" w:rsidRDefault="00523DDC" w:rsidP="00E52B71">
            <w:pPr>
              <w:pStyle w:val="ConsPlusNormal"/>
              <w:jc w:val="center"/>
              <w:rPr>
                <w:sz w:val="24"/>
                <w:szCs w:val="24"/>
              </w:rPr>
            </w:pPr>
            <w:r w:rsidRPr="00E30EE1">
              <w:rPr>
                <w:sz w:val="24"/>
                <w:szCs w:val="24"/>
              </w:rPr>
              <w:t>-</w:t>
            </w:r>
          </w:p>
        </w:tc>
        <w:tc>
          <w:tcPr>
            <w:tcW w:w="1468" w:type="dxa"/>
          </w:tcPr>
          <w:p w14:paraId="7B41CCEB" w14:textId="77777777" w:rsidR="00523DDC" w:rsidRPr="00E30EE1" w:rsidRDefault="00523DDC" w:rsidP="00E52B71">
            <w:pPr>
              <w:pStyle w:val="ConsPlusNormal"/>
              <w:jc w:val="center"/>
              <w:rPr>
                <w:sz w:val="24"/>
                <w:szCs w:val="24"/>
              </w:rPr>
            </w:pPr>
            <w:r w:rsidRPr="00E30EE1">
              <w:rPr>
                <w:sz w:val="24"/>
                <w:szCs w:val="24"/>
              </w:rPr>
              <w:t>103</w:t>
            </w:r>
          </w:p>
        </w:tc>
      </w:tr>
      <w:tr w:rsidR="00523DDC" w:rsidRPr="00E30EE1" w14:paraId="735E8D85" w14:textId="77777777" w:rsidTr="00271F16">
        <w:trPr>
          <w:trHeight w:val="20"/>
          <w:jc w:val="center"/>
        </w:trPr>
        <w:tc>
          <w:tcPr>
            <w:tcW w:w="512" w:type="dxa"/>
          </w:tcPr>
          <w:p w14:paraId="30F96CE1" w14:textId="77777777" w:rsidR="00523DDC" w:rsidRPr="00E30EE1" w:rsidRDefault="00523DDC" w:rsidP="00094D12">
            <w:pPr>
              <w:pStyle w:val="ConsPlusNormal"/>
              <w:jc w:val="center"/>
              <w:rPr>
                <w:sz w:val="24"/>
                <w:szCs w:val="24"/>
              </w:rPr>
            </w:pPr>
            <w:r w:rsidRPr="00E30EE1">
              <w:rPr>
                <w:sz w:val="24"/>
                <w:szCs w:val="24"/>
              </w:rPr>
              <w:t>4.4.</w:t>
            </w:r>
          </w:p>
        </w:tc>
        <w:tc>
          <w:tcPr>
            <w:tcW w:w="4764" w:type="dxa"/>
          </w:tcPr>
          <w:p w14:paraId="6BD2BF1D" w14:textId="77777777" w:rsidR="00523DDC" w:rsidRPr="00E30EE1" w:rsidRDefault="00523DDC" w:rsidP="00E52B71">
            <w:pPr>
              <w:pStyle w:val="ConsPlusNormal"/>
              <w:rPr>
                <w:sz w:val="24"/>
                <w:szCs w:val="24"/>
              </w:rPr>
            </w:pPr>
            <w:r w:rsidRPr="00E30EE1">
              <w:rPr>
                <w:sz w:val="24"/>
                <w:szCs w:val="24"/>
              </w:rPr>
              <w:t>сибирский горный козел</w:t>
            </w:r>
          </w:p>
        </w:tc>
        <w:tc>
          <w:tcPr>
            <w:tcW w:w="1073" w:type="dxa"/>
          </w:tcPr>
          <w:p w14:paraId="0EFAB167" w14:textId="77777777" w:rsidR="00523DDC" w:rsidRPr="00E30EE1" w:rsidRDefault="00523DDC" w:rsidP="00E52B71">
            <w:pPr>
              <w:pStyle w:val="ConsPlusNormal"/>
              <w:jc w:val="center"/>
              <w:rPr>
                <w:sz w:val="24"/>
                <w:szCs w:val="24"/>
              </w:rPr>
            </w:pPr>
            <w:r w:rsidRPr="00E30EE1">
              <w:rPr>
                <w:sz w:val="24"/>
                <w:szCs w:val="24"/>
              </w:rPr>
              <w:t>процентов</w:t>
            </w:r>
          </w:p>
        </w:tc>
        <w:tc>
          <w:tcPr>
            <w:tcW w:w="675" w:type="dxa"/>
          </w:tcPr>
          <w:p w14:paraId="42746541"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065D483B"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43A8BC33"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3B48D648" w14:textId="77777777" w:rsidR="00523DDC" w:rsidRPr="00E30EE1" w:rsidRDefault="00523DDC" w:rsidP="00E52B71">
            <w:pPr>
              <w:pStyle w:val="ConsPlusNormal"/>
              <w:jc w:val="center"/>
              <w:rPr>
                <w:sz w:val="24"/>
                <w:szCs w:val="24"/>
              </w:rPr>
            </w:pPr>
            <w:r w:rsidRPr="00E30EE1">
              <w:rPr>
                <w:sz w:val="24"/>
                <w:szCs w:val="24"/>
              </w:rPr>
              <w:t>102</w:t>
            </w:r>
          </w:p>
        </w:tc>
        <w:tc>
          <w:tcPr>
            <w:tcW w:w="675" w:type="dxa"/>
          </w:tcPr>
          <w:p w14:paraId="74515541"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6F409B4B"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1C926FAE"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38D31B30" w14:textId="77777777" w:rsidR="00523DDC" w:rsidRPr="00E30EE1" w:rsidRDefault="00523DDC" w:rsidP="00E52B71">
            <w:pPr>
              <w:pStyle w:val="ConsPlusNormal"/>
              <w:jc w:val="center"/>
              <w:rPr>
                <w:sz w:val="24"/>
                <w:szCs w:val="24"/>
              </w:rPr>
            </w:pPr>
            <w:r w:rsidRPr="00E30EE1">
              <w:rPr>
                <w:sz w:val="24"/>
                <w:szCs w:val="24"/>
              </w:rPr>
              <w:t>-</w:t>
            </w:r>
          </w:p>
        </w:tc>
        <w:tc>
          <w:tcPr>
            <w:tcW w:w="812" w:type="dxa"/>
          </w:tcPr>
          <w:p w14:paraId="15C6C407" w14:textId="77777777" w:rsidR="00523DDC" w:rsidRPr="00E30EE1" w:rsidRDefault="00523DDC" w:rsidP="00E52B71">
            <w:pPr>
              <w:pStyle w:val="ConsPlusNormal"/>
              <w:jc w:val="center"/>
              <w:rPr>
                <w:sz w:val="24"/>
                <w:szCs w:val="24"/>
              </w:rPr>
            </w:pPr>
            <w:r w:rsidRPr="00E30EE1">
              <w:rPr>
                <w:sz w:val="24"/>
                <w:szCs w:val="24"/>
              </w:rPr>
              <w:t>-</w:t>
            </w:r>
          </w:p>
        </w:tc>
        <w:tc>
          <w:tcPr>
            <w:tcW w:w="708" w:type="dxa"/>
          </w:tcPr>
          <w:p w14:paraId="055AEDE1" w14:textId="77777777" w:rsidR="00523DDC" w:rsidRPr="00E30EE1" w:rsidRDefault="00523DDC" w:rsidP="00E52B71">
            <w:pPr>
              <w:pStyle w:val="ConsPlusNormal"/>
              <w:jc w:val="center"/>
              <w:rPr>
                <w:sz w:val="24"/>
                <w:szCs w:val="24"/>
              </w:rPr>
            </w:pPr>
            <w:r w:rsidRPr="00E30EE1">
              <w:rPr>
                <w:sz w:val="24"/>
                <w:szCs w:val="24"/>
              </w:rPr>
              <w:t>-</w:t>
            </w:r>
          </w:p>
        </w:tc>
        <w:tc>
          <w:tcPr>
            <w:tcW w:w="709" w:type="dxa"/>
          </w:tcPr>
          <w:p w14:paraId="0C648019" w14:textId="77777777" w:rsidR="00523DDC" w:rsidRPr="00E30EE1" w:rsidRDefault="00523DDC" w:rsidP="00E52B71">
            <w:pPr>
              <w:pStyle w:val="ConsPlusNormal"/>
              <w:jc w:val="center"/>
              <w:rPr>
                <w:sz w:val="24"/>
                <w:szCs w:val="24"/>
              </w:rPr>
            </w:pPr>
            <w:r w:rsidRPr="00E30EE1">
              <w:rPr>
                <w:sz w:val="24"/>
                <w:szCs w:val="24"/>
              </w:rPr>
              <w:t>-</w:t>
            </w:r>
          </w:p>
        </w:tc>
        <w:tc>
          <w:tcPr>
            <w:tcW w:w="714" w:type="dxa"/>
          </w:tcPr>
          <w:p w14:paraId="0692EAC5" w14:textId="77777777" w:rsidR="00523DDC" w:rsidRPr="00E30EE1" w:rsidRDefault="00523DDC" w:rsidP="00E52B71">
            <w:pPr>
              <w:pStyle w:val="ConsPlusNormal"/>
              <w:jc w:val="center"/>
              <w:rPr>
                <w:sz w:val="24"/>
                <w:szCs w:val="24"/>
              </w:rPr>
            </w:pPr>
            <w:r w:rsidRPr="00E30EE1">
              <w:rPr>
                <w:sz w:val="24"/>
                <w:szCs w:val="24"/>
              </w:rPr>
              <w:t>-</w:t>
            </w:r>
          </w:p>
        </w:tc>
        <w:tc>
          <w:tcPr>
            <w:tcW w:w="1468" w:type="dxa"/>
          </w:tcPr>
          <w:p w14:paraId="4D453712" w14:textId="77777777" w:rsidR="00523DDC" w:rsidRPr="00E30EE1" w:rsidRDefault="00523DDC" w:rsidP="00E52B71">
            <w:pPr>
              <w:pStyle w:val="ConsPlusNormal"/>
              <w:jc w:val="center"/>
              <w:rPr>
                <w:sz w:val="24"/>
                <w:szCs w:val="24"/>
              </w:rPr>
            </w:pPr>
            <w:r w:rsidRPr="00E30EE1">
              <w:rPr>
                <w:sz w:val="24"/>
                <w:szCs w:val="24"/>
              </w:rPr>
              <w:t>102</w:t>
            </w:r>
          </w:p>
        </w:tc>
      </w:tr>
      <w:tr w:rsidR="00523DDC" w:rsidRPr="00E30EE1" w14:paraId="3735B111" w14:textId="77777777" w:rsidTr="00271F16">
        <w:trPr>
          <w:trHeight w:val="20"/>
          <w:jc w:val="center"/>
        </w:trPr>
        <w:tc>
          <w:tcPr>
            <w:tcW w:w="512" w:type="dxa"/>
          </w:tcPr>
          <w:p w14:paraId="0D681B4F" w14:textId="77777777" w:rsidR="00523DDC" w:rsidRPr="00E30EE1" w:rsidRDefault="00523DDC" w:rsidP="00094D12">
            <w:pPr>
              <w:pStyle w:val="ConsPlusNormal"/>
              <w:jc w:val="center"/>
              <w:rPr>
                <w:sz w:val="24"/>
                <w:szCs w:val="24"/>
              </w:rPr>
            </w:pPr>
            <w:r w:rsidRPr="00E30EE1">
              <w:rPr>
                <w:sz w:val="24"/>
                <w:szCs w:val="24"/>
              </w:rPr>
              <w:t>4.5.</w:t>
            </w:r>
          </w:p>
        </w:tc>
        <w:tc>
          <w:tcPr>
            <w:tcW w:w="4764" w:type="dxa"/>
          </w:tcPr>
          <w:p w14:paraId="6DEC6011" w14:textId="77777777" w:rsidR="00523DDC" w:rsidRPr="00E30EE1" w:rsidRDefault="00523DDC" w:rsidP="00E52B71">
            <w:pPr>
              <w:pStyle w:val="ConsPlusNormal"/>
              <w:rPr>
                <w:sz w:val="24"/>
                <w:szCs w:val="24"/>
              </w:rPr>
            </w:pPr>
            <w:r w:rsidRPr="00E30EE1">
              <w:rPr>
                <w:sz w:val="24"/>
                <w:szCs w:val="24"/>
              </w:rPr>
              <w:t>соболь</w:t>
            </w:r>
          </w:p>
        </w:tc>
        <w:tc>
          <w:tcPr>
            <w:tcW w:w="1073" w:type="dxa"/>
          </w:tcPr>
          <w:p w14:paraId="202E5920" w14:textId="77777777" w:rsidR="00523DDC" w:rsidRPr="00E30EE1" w:rsidRDefault="00523DDC" w:rsidP="00E52B71">
            <w:pPr>
              <w:pStyle w:val="ConsPlusNormal"/>
              <w:jc w:val="center"/>
              <w:rPr>
                <w:sz w:val="24"/>
                <w:szCs w:val="24"/>
              </w:rPr>
            </w:pPr>
            <w:r w:rsidRPr="00E30EE1">
              <w:rPr>
                <w:sz w:val="24"/>
                <w:szCs w:val="24"/>
              </w:rPr>
              <w:t>процентов</w:t>
            </w:r>
          </w:p>
        </w:tc>
        <w:tc>
          <w:tcPr>
            <w:tcW w:w="675" w:type="dxa"/>
          </w:tcPr>
          <w:p w14:paraId="2D1DD84C"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6CFFB3DF"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28A4712B"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47963B8A" w14:textId="77777777" w:rsidR="00523DDC" w:rsidRPr="00E30EE1" w:rsidRDefault="00523DDC" w:rsidP="00E52B71">
            <w:pPr>
              <w:pStyle w:val="ConsPlusNormal"/>
              <w:jc w:val="center"/>
              <w:rPr>
                <w:sz w:val="24"/>
                <w:szCs w:val="24"/>
              </w:rPr>
            </w:pPr>
            <w:r w:rsidRPr="00E30EE1">
              <w:rPr>
                <w:sz w:val="24"/>
                <w:szCs w:val="24"/>
              </w:rPr>
              <w:t>103</w:t>
            </w:r>
          </w:p>
        </w:tc>
        <w:tc>
          <w:tcPr>
            <w:tcW w:w="675" w:type="dxa"/>
          </w:tcPr>
          <w:p w14:paraId="6976EA75"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120D75BB"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296A37A4"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6AE54499" w14:textId="77777777" w:rsidR="00523DDC" w:rsidRPr="00E30EE1" w:rsidRDefault="00523DDC" w:rsidP="00E52B71">
            <w:pPr>
              <w:pStyle w:val="ConsPlusNormal"/>
              <w:jc w:val="center"/>
              <w:rPr>
                <w:sz w:val="24"/>
                <w:szCs w:val="24"/>
              </w:rPr>
            </w:pPr>
            <w:r w:rsidRPr="00E30EE1">
              <w:rPr>
                <w:sz w:val="24"/>
                <w:szCs w:val="24"/>
              </w:rPr>
              <w:t>-</w:t>
            </w:r>
          </w:p>
        </w:tc>
        <w:tc>
          <w:tcPr>
            <w:tcW w:w="812" w:type="dxa"/>
          </w:tcPr>
          <w:p w14:paraId="7885A05C" w14:textId="77777777" w:rsidR="00523DDC" w:rsidRPr="00E30EE1" w:rsidRDefault="00523DDC" w:rsidP="00E52B71">
            <w:pPr>
              <w:pStyle w:val="ConsPlusNormal"/>
              <w:jc w:val="center"/>
              <w:rPr>
                <w:sz w:val="24"/>
                <w:szCs w:val="24"/>
              </w:rPr>
            </w:pPr>
            <w:r w:rsidRPr="00E30EE1">
              <w:rPr>
                <w:sz w:val="24"/>
                <w:szCs w:val="24"/>
              </w:rPr>
              <w:t>-</w:t>
            </w:r>
          </w:p>
        </w:tc>
        <w:tc>
          <w:tcPr>
            <w:tcW w:w="708" w:type="dxa"/>
          </w:tcPr>
          <w:p w14:paraId="3965D026" w14:textId="77777777" w:rsidR="00523DDC" w:rsidRPr="00E30EE1" w:rsidRDefault="00523DDC" w:rsidP="00E52B71">
            <w:pPr>
              <w:pStyle w:val="ConsPlusNormal"/>
              <w:jc w:val="center"/>
              <w:rPr>
                <w:sz w:val="24"/>
                <w:szCs w:val="24"/>
              </w:rPr>
            </w:pPr>
            <w:r w:rsidRPr="00E30EE1">
              <w:rPr>
                <w:sz w:val="24"/>
                <w:szCs w:val="24"/>
              </w:rPr>
              <w:t>-</w:t>
            </w:r>
          </w:p>
        </w:tc>
        <w:tc>
          <w:tcPr>
            <w:tcW w:w="709" w:type="dxa"/>
          </w:tcPr>
          <w:p w14:paraId="11EF1CD8" w14:textId="77777777" w:rsidR="00523DDC" w:rsidRPr="00E30EE1" w:rsidRDefault="00523DDC" w:rsidP="00E52B71">
            <w:pPr>
              <w:pStyle w:val="ConsPlusNormal"/>
              <w:jc w:val="center"/>
              <w:rPr>
                <w:sz w:val="24"/>
                <w:szCs w:val="24"/>
              </w:rPr>
            </w:pPr>
            <w:r w:rsidRPr="00E30EE1">
              <w:rPr>
                <w:sz w:val="24"/>
                <w:szCs w:val="24"/>
              </w:rPr>
              <w:t>-</w:t>
            </w:r>
          </w:p>
        </w:tc>
        <w:tc>
          <w:tcPr>
            <w:tcW w:w="714" w:type="dxa"/>
          </w:tcPr>
          <w:p w14:paraId="1D32588C" w14:textId="77777777" w:rsidR="00523DDC" w:rsidRPr="00E30EE1" w:rsidRDefault="00523DDC" w:rsidP="00E52B71">
            <w:pPr>
              <w:pStyle w:val="ConsPlusNormal"/>
              <w:jc w:val="center"/>
              <w:rPr>
                <w:sz w:val="24"/>
                <w:szCs w:val="24"/>
              </w:rPr>
            </w:pPr>
            <w:r w:rsidRPr="00E30EE1">
              <w:rPr>
                <w:sz w:val="24"/>
                <w:szCs w:val="24"/>
              </w:rPr>
              <w:t>-</w:t>
            </w:r>
          </w:p>
        </w:tc>
        <w:tc>
          <w:tcPr>
            <w:tcW w:w="1468" w:type="dxa"/>
          </w:tcPr>
          <w:p w14:paraId="2F7BB0AD" w14:textId="77777777" w:rsidR="00523DDC" w:rsidRPr="00E30EE1" w:rsidRDefault="00523DDC" w:rsidP="00E52B71">
            <w:pPr>
              <w:pStyle w:val="ConsPlusNormal"/>
              <w:jc w:val="center"/>
              <w:rPr>
                <w:sz w:val="24"/>
                <w:szCs w:val="24"/>
              </w:rPr>
            </w:pPr>
            <w:r w:rsidRPr="00E30EE1">
              <w:rPr>
                <w:sz w:val="24"/>
                <w:szCs w:val="24"/>
              </w:rPr>
              <w:t>103</w:t>
            </w:r>
          </w:p>
        </w:tc>
      </w:tr>
      <w:tr w:rsidR="00523DDC" w:rsidRPr="00E30EE1" w14:paraId="4EDC93D9" w14:textId="77777777" w:rsidTr="00271F16">
        <w:trPr>
          <w:trHeight w:val="20"/>
          <w:jc w:val="center"/>
        </w:trPr>
        <w:tc>
          <w:tcPr>
            <w:tcW w:w="512" w:type="dxa"/>
          </w:tcPr>
          <w:p w14:paraId="21D6B950" w14:textId="77777777" w:rsidR="00523DDC" w:rsidRPr="00E30EE1" w:rsidRDefault="00523DDC" w:rsidP="00094D12">
            <w:pPr>
              <w:pStyle w:val="ConsPlusNormal"/>
              <w:jc w:val="center"/>
              <w:rPr>
                <w:sz w:val="24"/>
                <w:szCs w:val="24"/>
              </w:rPr>
            </w:pPr>
            <w:r w:rsidRPr="00E30EE1">
              <w:rPr>
                <w:sz w:val="24"/>
                <w:szCs w:val="24"/>
              </w:rPr>
              <w:t>5.</w:t>
            </w:r>
          </w:p>
        </w:tc>
        <w:tc>
          <w:tcPr>
            <w:tcW w:w="4764" w:type="dxa"/>
          </w:tcPr>
          <w:p w14:paraId="458FE743" w14:textId="77777777" w:rsidR="00523DDC" w:rsidRPr="00E30EE1" w:rsidRDefault="00523DDC" w:rsidP="00E52B71">
            <w:pPr>
              <w:pStyle w:val="ConsPlusNormal"/>
              <w:rPr>
                <w:sz w:val="24"/>
                <w:szCs w:val="24"/>
              </w:rPr>
            </w:pPr>
            <w:r w:rsidRPr="00E30EE1">
              <w:rPr>
                <w:sz w:val="24"/>
                <w:szCs w:val="24"/>
              </w:rPr>
              <w:t>Соотношение фактической добычи охотничьих ресурсов к установленным лимитам добычи по видам, не менее:</w:t>
            </w:r>
          </w:p>
        </w:tc>
        <w:tc>
          <w:tcPr>
            <w:tcW w:w="1073" w:type="dxa"/>
          </w:tcPr>
          <w:p w14:paraId="3CA7CDD5" w14:textId="77777777" w:rsidR="00523DDC" w:rsidRPr="00E30EE1" w:rsidRDefault="00523DDC" w:rsidP="00E52B71">
            <w:pPr>
              <w:pStyle w:val="ConsPlusNormal"/>
              <w:jc w:val="center"/>
              <w:rPr>
                <w:sz w:val="24"/>
                <w:szCs w:val="24"/>
              </w:rPr>
            </w:pPr>
            <w:r w:rsidRPr="00E30EE1">
              <w:rPr>
                <w:sz w:val="24"/>
                <w:szCs w:val="24"/>
              </w:rPr>
              <w:t>проценты от 40 до 85</w:t>
            </w:r>
          </w:p>
        </w:tc>
        <w:tc>
          <w:tcPr>
            <w:tcW w:w="8343" w:type="dxa"/>
            <w:gridSpan w:val="12"/>
          </w:tcPr>
          <w:p w14:paraId="0C902BB7" w14:textId="77777777" w:rsidR="00523DDC" w:rsidRPr="00E30EE1" w:rsidRDefault="00523DDC" w:rsidP="00E52B71">
            <w:pPr>
              <w:pStyle w:val="ConsPlusNormal"/>
              <w:jc w:val="center"/>
              <w:rPr>
                <w:sz w:val="24"/>
                <w:szCs w:val="24"/>
              </w:rPr>
            </w:pPr>
            <w:r w:rsidRPr="00E30EE1">
              <w:rPr>
                <w:sz w:val="24"/>
                <w:szCs w:val="24"/>
              </w:rPr>
              <w:t>в течение года</w:t>
            </w:r>
          </w:p>
        </w:tc>
        <w:tc>
          <w:tcPr>
            <w:tcW w:w="1468" w:type="dxa"/>
          </w:tcPr>
          <w:p w14:paraId="11E9BBF6" w14:textId="77777777" w:rsidR="00523DDC" w:rsidRPr="00E30EE1" w:rsidRDefault="00523DDC" w:rsidP="00E52B71">
            <w:pPr>
              <w:pStyle w:val="ConsPlusNormal"/>
              <w:jc w:val="center"/>
              <w:rPr>
                <w:sz w:val="24"/>
                <w:szCs w:val="24"/>
              </w:rPr>
            </w:pPr>
            <w:r w:rsidRPr="00E30EE1">
              <w:rPr>
                <w:sz w:val="24"/>
                <w:szCs w:val="24"/>
              </w:rPr>
              <w:t>от 40 до 85</w:t>
            </w:r>
          </w:p>
        </w:tc>
      </w:tr>
      <w:tr w:rsidR="00523DDC" w:rsidRPr="00E30EE1" w14:paraId="16F37907" w14:textId="77777777" w:rsidTr="00271F16">
        <w:trPr>
          <w:trHeight w:val="20"/>
          <w:jc w:val="center"/>
        </w:trPr>
        <w:tc>
          <w:tcPr>
            <w:tcW w:w="512" w:type="dxa"/>
          </w:tcPr>
          <w:p w14:paraId="7F20D09B" w14:textId="77777777" w:rsidR="00523DDC" w:rsidRPr="00E30EE1" w:rsidRDefault="00523DDC" w:rsidP="00094D12">
            <w:pPr>
              <w:pStyle w:val="ConsPlusNormal"/>
              <w:jc w:val="center"/>
              <w:rPr>
                <w:sz w:val="24"/>
                <w:szCs w:val="24"/>
              </w:rPr>
            </w:pPr>
            <w:r w:rsidRPr="00E30EE1">
              <w:rPr>
                <w:sz w:val="24"/>
                <w:szCs w:val="24"/>
              </w:rPr>
              <w:t>5.1.</w:t>
            </w:r>
          </w:p>
        </w:tc>
        <w:tc>
          <w:tcPr>
            <w:tcW w:w="4764" w:type="dxa"/>
          </w:tcPr>
          <w:p w14:paraId="28EFD647" w14:textId="77777777" w:rsidR="00523DDC" w:rsidRPr="00E30EE1" w:rsidRDefault="00523DDC" w:rsidP="00E52B71">
            <w:pPr>
              <w:pStyle w:val="ConsPlusNormal"/>
              <w:rPr>
                <w:sz w:val="24"/>
                <w:szCs w:val="24"/>
              </w:rPr>
            </w:pPr>
            <w:r w:rsidRPr="00E30EE1">
              <w:rPr>
                <w:sz w:val="24"/>
                <w:szCs w:val="24"/>
              </w:rPr>
              <w:t>лось</w:t>
            </w:r>
          </w:p>
        </w:tc>
        <w:tc>
          <w:tcPr>
            <w:tcW w:w="1073" w:type="dxa"/>
          </w:tcPr>
          <w:p w14:paraId="13FC20F6" w14:textId="77777777" w:rsidR="00523DDC" w:rsidRPr="00E30EE1" w:rsidRDefault="00523DDC" w:rsidP="00E52B71">
            <w:pPr>
              <w:pStyle w:val="ConsPlusNormal"/>
              <w:jc w:val="center"/>
              <w:rPr>
                <w:sz w:val="24"/>
                <w:szCs w:val="24"/>
              </w:rPr>
            </w:pPr>
            <w:r w:rsidRPr="00E30EE1">
              <w:rPr>
                <w:sz w:val="24"/>
                <w:szCs w:val="24"/>
              </w:rPr>
              <w:t>процентов</w:t>
            </w:r>
          </w:p>
        </w:tc>
        <w:tc>
          <w:tcPr>
            <w:tcW w:w="675" w:type="dxa"/>
          </w:tcPr>
          <w:p w14:paraId="4A893590"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0CD8B7FF"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71176D94"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2AD3AC98"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1591175E"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7A3A23F2"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238200F6"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4D6BB58F" w14:textId="77777777" w:rsidR="00523DDC" w:rsidRPr="00E30EE1" w:rsidRDefault="00523DDC" w:rsidP="00E52B71">
            <w:pPr>
              <w:pStyle w:val="ConsPlusNormal"/>
              <w:jc w:val="center"/>
              <w:rPr>
                <w:sz w:val="24"/>
                <w:szCs w:val="24"/>
              </w:rPr>
            </w:pPr>
            <w:r w:rsidRPr="00E30EE1">
              <w:rPr>
                <w:sz w:val="24"/>
                <w:szCs w:val="24"/>
              </w:rPr>
              <w:t>-</w:t>
            </w:r>
          </w:p>
        </w:tc>
        <w:tc>
          <w:tcPr>
            <w:tcW w:w="812" w:type="dxa"/>
          </w:tcPr>
          <w:p w14:paraId="382100C6" w14:textId="77777777" w:rsidR="00523DDC" w:rsidRPr="00E30EE1" w:rsidRDefault="00523DDC" w:rsidP="00E52B71">
            <w:pPr>
              <w:pStyle w:val="ConsPlusNormal"/>
              <w:jc w:val="center"/>
              <w:rPr>
                <w:sz w:val="24"/>
                <w:szCs w:val="24"/>
              </w:rPr>
            </w:pPr>
            <w:r w:rsidRPr="00E30EE1">
              <w:rPr>
                <w:sz w:val="24"/>
                <w:szCs w:val="24"/>
              </w:rPr>
              <w:t>-</w:t>
            </w:r>
          </w:p>
        </w:tc>
        <w:tc>
          <w:tcPr>
            <w:tcW w:w="708" w:type="dxa"/>
          </w:tcPr>
          <w:p w14:paraId="65276CE4" w14:textId="77777777" w:rsidR="00523DDC" w:rsidRPr="00E30EE1" w:rsidRDefault="00523DDC" w:rsidP="00E52B71">
            <w:pPr>
              <w:pStyle w:val="ConsPlusNormal"/>
              <w:jc w:val="center"/>
              <w:rPr>
                <w:sz w:val="24"/>
                <w:szCs w:val="24"/>
              </w:rPr>
            </w:pPr>
            <w:r w:rsidRPr="00E30EE1">
              <w:rPr>
                <w:sz w:val="24"/>
                <w:szCs w:val="24"/>
              </w:rPr>
              <w:t>-</w:t>
            </w:r>
          </w:p>
        </w:tc>
        <w:tc>
          <w:tcPr>
            <w:tcW w:w="709" w:type="dxa"/>
          </w:tcPr>
          <w:p w14:paraId="3489532D" w14:textId="77777777" w:rsidR="00523DDC" w:rsidRPr="00E30EE1" w:rsidRDefault="00523DDC" w:rsidP="00E52B71">
            <w:pPr>
              <w:pStyle w:val="ConsPlusNormal"/>
              <w:jc w:val="center"/>
              <w:rPr>
                <w:sz w:val="24"/>
                <w:szCs w:val="24"/>
              </w:rPr>
            </w:pPr>
            <w:r w:rsidRPr="00E30EE1">
              <w:rPr>
                <w:sz w:val="24"/>
                <w:szCs w:val="24"/>
              </w:rPr>
              <w:t>-</w:t>
            </w:r>
          </w:p>
        </w:tc>
        <w:tc>
          <w:tcPr>
            <w:tcW w:w="714" w:type="dxa"/>
          </w:tcPr>
          <w:p w14:paraId="1348B1DA" w14:textId="77777777" w:rsidR="00523DDC" w:rsidRPr="00E30EE1" w:rsidRDefault="00523DDC" w:rsidP="00E52B71">
            <w:pPr>
              <w:pStyle w:val="ConsPlusNormal"/>
              <w:jc w:val="center"/>
              <w:rPr>
                <w:sz w:val="24"/>
                <w:szCs w:val="24"/>
              </w:rPr>
            </w:pPr>
            <w:r w:rsidRPr="00E30EE1">
              <w:rPr>
                <w:sz w:val="24"/>
                <w:szCs w:val="24"/>
              </w:rPr>
              <w:t>-</w:t>
            </w:r>
          </w:p>
        </w:tc>
        <w:tc>
          <w:tcPr>
            <w:tcW w:w="1468" w:type="dxa"/>
          </w:tcPr>
          <w:p w14:paraId="66DBBD21" w14:textId="77777777" w:rsidR="00523DDC" w:rsidRPr="00E30EE1" w:rsidRDefault="00523DDC" w:rsidP="00E52B71">
            <w:pPr>
              <w:pStyle w:val="ConsPlusNormal"/>
              <w:jc w:val="center"/>
              <w:rPr>
                <w:sz w:val="24"/>
                <w:szCs w:val="24"/>
              </w:rPr>
            </w:pPr>
            <w:r w:rsidRPr="00E30EE1">
              <w:rPr>
                <w:sz w:val="24"/>
                <w:szCs w:val="24"/>
              </w:rPr>
              <w:t>40</w:t>
            </w:r>
          </w:p>
        </w:tc>
      </w:tr>
      <w:tr w:rsidR="00523DDC" w:rsidRPr="00E30EE1" w14:paraId="6E160B89" w14:textId="77777777" w:rsidTr="00271F16">
        <w:trPr>
          <w:trHeight w:val="20"/>
          <w:jc w:val="center"/>
        </w:trPr>
        <w:tc>
          <w:tcPr>
            <w:tcW w:w="512" w:type="dxa"/>
          </w:tcPr>
          <w:p w14:paraId="1576B373" w14:textId="77777777" w:rsidR="00523DDC" w:rsidRPr="00E30EE1" w:rsidRDefault="00523DDC" w:rsidP="00094D12">
            <w:pPr>
              <w:pStyle w:val="ConsPlusNormal"/>
              <w:jc w:val="center"/>
              <w:rPr>
                <w:sz w:val="24"/>
                <w:szCs w:val="24"/>
              </w:rPr>
            </w:pPr>
            <w:r w:rsidRPr="00E30EE1">
              <w:rPr>
                <w:sz w:val="24"/>
                <w:szCs w:val="24"/>
              </w:rPr>
              <w:t>5.2.</w:t>
            </w:r>
          </w:p>
        </w:tc>
        <w:tc>
          <w:tcPr>
            <w:tcW w:w="4764" w:type="dxa"/>
          </w:tcPr>
          <w:p w14:paraId="05CEF535" w14:textId="77777777" w:rsidR="00523DDC" w:rsidRPr="00E30EE1" w:rsidRDefault="00523DDC" w:rsidP="00E52B71">
            <w:pPr>
              <w:pStyle w:val="ConsPlusNormal"/>
              <w:rPr>
                <w:sz w:val="24"/>
                <w:szCs w:val="24"/>
              </w:rPr>
            </w:pPr>
            <w:r w:rsidRPr="00E30EE1">
              <w:rPr>
                <w:sz w:val="24"/>
                <w:szCs w:val="24"/>
              </w:rPr>
              <w:t>косуля</w:t>
            </w:r>
          </w:p>
        </w:tc>
        <w:tc>
          <w:tcPr>
            <w:tcW w:w="1073" w:type="dxa"/>
          </w:tcPr>
          <w:p w14:paraId="6FA1AF18" w14:textId="77777777" w:rsidR="00523DDC" w:rsidRPr="00E30EE1" w:rsidRDefault="00523DDC" w:rsidP="00E52B71">
            <w:pPr>
              <w:pStyle w:val="ConsPlusNormal"/>
              <w:jc w:val="center"/>
              <w:rPr>
                <w:sz w:val="24"/>
                <w:szCs w:val="24"/>
              </w:rPr>
            </w:pPr>
            <w:r w:rsidRPr="00E30EE1">
              <w:rPr>
                <w:sz w:val="24"/>
                <w:szCs w:val="24"/>
              </w:rPr>
              <w:t>процентов</w:t>
            </w:r>
          </w:p>
        </w:tc>
        <w:tc>
          <w:tcPr>
            <w:tcW w:w="675" w:type="dxa"/>
          </w:tcPr>
          <w:p w14:paraId="28C71871"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7901701A"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47369978"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14AA6C89" w14:textId="77777777" w:rsidR="00523DDC" w:rsidRPr="00E30EE1" w:rsidRDefault="00523DDC" w:rsidP="00E52B71">
            <w:pPr>
              <w:pStyle w:val="ConsPlusNormal"/>
              <w:jc w:val="center"/>
              <w:rPr>
                <w:sz w:val="24"/>
                <w:szCs w:val="24"/>
              </w:rPr>
            </w:pPr>
            <w:r w:rsidRPr="00E30EE1">
              <w:rPr>
                <w:sz w:val="24"/>
                <w:szCs w:val="24"/>
              </w:rPr>
              <w:t>62</w:t>
            </w:r>
          </w:p>
        </w:tc>
        <w:tc>
          <w:tcPr>
            <w:tcW w:w="675" w:type="dxa"/>
          </w:tcPr>
          <w:p w14:paraId="6912725F"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03BAA5F8"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2A7DCD72"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373F6AA7" w14:textId="77777777" w:rsidR="00523DDC" w:rsidRPr="00E30EE1" w:rsidRDefault="00523DDC" w:rsidP="00E52B71">
            <w:pPr>
              <w:pStyle w:val="ConsPlusNormal"/>
              <w:jc w:val="center"/>
              <w:rPr>
                <w:sz w:val="24"/>
                <w:szCs w:val="24"/>
              </w:rPr>
            </w:pPr>
            <w:r w:rsidRPr="00E30EE1">
              <w:rPr>
                <w:sz w:val="24"/>
                <w:szCs w:val="24"/>
              </w:rPr>
              <w:t>-</w:t>
            </w:r>
          </w:p>
        </w:tc>
        <w:tc>
          <w:tcPr>
            <w:tcW w:w="812" w:type="dxa"/>
          </w:tcPr>
          <w:p w14:paraId="16EB5326" w14:textId="77777777" w:rsidR="00523DDC" w:rsidRPr="00E30EE1" w:rsidRDefault="00523DDC" w:rsidP="00E52B71">
            <w:pPr>
              <w:pStyle w:val="ConsPlusNormal"/>
              <w:jc w:val="center"/>
              <w:rPr>
                <w:sz w:val="24"/>
                <w:szCs w:val="24"/>
              </w:rPr>
            </w:pPr>
            <w:r w:rsidRPr="00E30EE1">
              <w:rPr>
                <w:sz w:val="24"/>
                <w:szCs w:val="24"/>
              </w:rPr>
              <w:t>-</w:t>
            </w:r>
          </w:p>
        </w:tc>
        <w:tc>
          <w:tcPr>
            <w:tcW w:w="708" w:type="dxa"/>
          </w:tcPr>
          <w:p w14:paraId="5CE1A169" w14:textId="77777777" w:rsidR="00523DDC" w:rsidRPr="00E30EE1" w:rsidRDefault="00523DDC" w:rsidP="00E52B71">
            <w:pPr>
              <w:pStyle w:val="ConsPlusNormal"/>
              <w:jc w:val="center"/>
              <w:rPr>
                <w:sz w:val="24"/>
                <w:szCs w:val="24"/>
              </w:rPr>
            </w:pPr>
            <w:r w:rsidRPr="00E30EE1">
              <w:rPr>
                <w:sz w:val="24"/>
                <w:szCs w:val="24"/>
              </w:rPr>
              <w:t>-</w:t>
            </w:r>
          </w:p>
        </w:tc>
        <w:tc>
          <w:tcPr>
            <w:tcW w:w="709" w:type="dxa"/>
          </w:tcPr>
          <w:p w14:paraId="56FA135B" w14:textId="77777777" w:rsidR="00523DDC" w:rsidRPr="00E30EE1" w:rsidRDefault="00523DDC" w:rsidP="00E52B71">
            <w:pPr>
              <w:pStyle w:val="ConsPlusNormal"/>
              <w:jc w:val="center"/>
              <w:rPr>
                <w:sz w:val="24"/>
                <w:szCs w:val="24"/>
              </w:rPr>
            </w:pPr>
            <w:r w:rsidRPr="00E30EE1">
              <w:rPr>
                <w:sz w:val="24"/>
                <w:szCs w:val="24"/>
              </w:rPr>
              <w:t>-</w:t>
            </w:r>
          </w:p>
        </w:tc>
        <w:tc>
          <w:tcPr>
            <w:tcW w:w="714" w:type="dxa"/>
          </w:tcPr>
          <w:p w14:paraId="52C57E92" w14:textId="77777777" w:rsidR="00523DDC" w:rsidRPr="00E30EE1" w:rsidRDefault="00523DDC" w:rsidP="00E52B71">
            <w:pPr>
              <w:pStyle w:val="ConsPlusNormal"/>
              <w:jc w:val="center"/>
              <w:rPr>
                <w:sz w:val="24"/>
                <w:szCs w:val="24"/>
              </w:rPr>
            </w:pPr>
            <w:r w:rsidRPr="00E30EE1">
              <w:rPr>
                <w:sz w:val="24"/>
                <w:szCs w:val="24"/>
              </w:rPr>
              <w:t>-</w:t>
            </w:r>
          </w:p>
        </w:tc>
        <w:tc>
          <w:tcPr>
            <w:tcW w:w="1468" w:type="dxa"/>
          </w:tcPr>
          <w:p w14:paraId="7D95922F" w14:textId="77777777" w:rsidR="00523DDC" w:rsidRPr="00E30EE1" w:rsidRDefault="00523DDC" w:rsidP="00E52B71">
            <w:pPr>
              <w:pStyle w:val="ConsPlusNormal"/>
              <w:jc w:val="center"/>
              <w:rPr>
                <w:sz w:val="24"/>
                <w:szCs w:val="24"/>
              </w:rPr>
            </w:pPr>
            <w:r w:rsidRPr="00E30EE1">
              <w:rPr>
                <w:sz w:val="24"/>
                <w:szCs w:val="24"/>
              </w:rPr>
              <w:t>62</w:t>
            </w:r>
          </w:p>
        </w:tc>
      </w:tr>
      <w:tr w:rsidR="00523DDC" w:rsidRPr="00E30EE1" w14:paraId="593B9F8D" w14:textId="77777777" w:rsidTr="00271F16">
        <w:trPr>
          <w:trHeight w:val="20"/>
          <w:jc w:val="center"/>
        </w:trPr>
        <w:tc>
          <w:tcPr>
            <w:tcW w:w="512" w:type="dxa"/>
          </w:tcPr>
          <w:p w14:paraId="5EC5675A" w14:textId="77777777" w:rsidR="00523DDC" w:rsidRPr="00E30EE1" w:rsidRDefault="00523DDC" w:rsidP="00094D12">
            <w:pPr>
              <w:pStyle w:val="ConsPlusNormal"/>
              <w:jc w:val="center"/>
              <w:rPr>
                <w:sz w:val="24"/>
                <w:szCs w:val="24"/>
              </w:rPr>
            </w:pPr>
            <w:r w:rsidRPr="00E30EE1">
              <w:rPr>
                <w:sz w:val="24"/>
                <w:szCs w:val="24"/>
              </w:rPr>
              <w:lastRenderedPageBreak/>
              <w:t>5.3.</w:t>
            </w:r>
          </w:p>
        </w:tc>
        <w:tc>
          <w:tcPr>
            <w:tcW w:w="4764" w:type="dxa"/>
          </w:tcPr>
          <w:p w14:paraId="561AC6C7" w14:textId="77777777" w:rsidR="00523DDC" w:rsidRPr="00E30EE1" w:rsidRDefault="00523DDC" w:rsidP="00E52B71">
            <w:pPr>
              <w:pStyle w:val="ConsPlusNormal"/>
              <w:rPr>
                <w:sz w:val="24"/>
                <w:szCs w:val="24"/>
              </w:rPr>
            </w:pPr>
            <w:r w:rsidRPr="00E30EE1">
              <w:rPr>
                <w:sz w:val="24"/>
                <w:szCs w:val="24"/>
              </w:rPr>
              <w:t>благородный олень</w:t>
            </w:r>
          </w:p>
        </w:tc>
        <w:tc>
          <w:tcPr>
            <w:tcW w:w="1073" w:type="dxa"/>
          </w:tcPr>
          <w:p w14:paraId="5C48AD63" w14:textId="77777777" w:rsidR="00523DDC" w:rsidRPr="00E30EE1" w:rsidRDefault="00523DDC" w:rsidP="00E52B71">
            <w:pPr>
              <w:pStyle w:val="ConsPlusNormal"/>
              <w:jc w:val="center"/>
              <w:rPr>
                <w:sz w:val="24"/>
                <w:szCs w:val="24"/>
              </w:rPr>
            </w:pPr>
            <w:r w:rsidRPr="00E30EE1">
              <w:rPr>
                <w:sz w:val="24"/>
                <w:szCs w:val="24"/>
              </w:rPr>
              <w:t>процентов</w:t>
            </w:r>
          </w:p>
        </w:tc>
        <w:tc>
          <w:tcPr>
            <w:tcW w:w="675" w:type="dxa"/>
          </w:tcPr>
          <w:p w14:paraId="6B309AC9"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42AEF978"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4DA55286"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5A5BC807" w14:textId="77777777" w:rsidR="00523DDC" w:rsidRPr="00E30EE1" w:rsidRDefault="00523DDC" w:rsidP="00E52B71">
            <w:pPr>
              <w:pStyle w:val="ConsPlusNormal"/>
              <w:jc w:val="center"/>
              <w:rPr>
                <w:sz w:val="24"/>
                <w:szCs w:val="24"/>
              </w:rPr>
            </w:pPr>
            <w:r w:rsidRPr="00E30EE1">
              <w:rPr>
                <w:sz w:val="24"/>
                <w:szCs w:val="24"/>
              </w:rPr>
              <w:t>51</w:t>
            </w:r>
          </w:p>
        </w:tc>
        <w:tc>
          <w:tcPr>
            <w:tcW w:w="675" w:type="dxa"/>
          </w:tcPr>
          <w:p w14:paraId="0E159D39"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6E3D3DAA"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3E73982C"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73A19BBC" w14:textId="77777777" w:rsidR="00523DDC" w:rsidRPr="00E30EE1" w:rsidRDefault="00523DDC" w:rsidP="00E52B71">
            <w:pPr>
              <w:pStyle w:val="ConsPlusNormal"/>
              <w:jc w:val="center"/>
              <w:rPr>
                <w:sz w:val="24"/>
                <w:szCs w:val="24"/>
              </w:rPr>
            </w:pPr>
            <w:r w:rsidRPr="00E30EE1">
              <w:rPr>
                <w:sz w:val="24"/>
                <w:szCs w:val="24"/>
              </w:rPr>
              <w:t>-</w:t>
            </w:r>
          </w:p>
        </w:tc>
        <w:tc>
          <w:tcPr>
            <w:tcW w:w="812" w:type="dxa"/>
          </w:tcPr>
          <w:p w14:paraId="19E06DA4" w14:textId="77777777" w:rsidR="00523DDC" w:rsidRPr="00E30EE1" w:rsidRDefault="00523DDC" w:rsidP="00E52B71">
            <w:pPr>
              <w:pStyle w:val="ConsPlusNormal"/>
              <w:jc w:val="center"/>
              <w:rPr>
                <w:sz w:val="24"/>
                <w:szCs w:val="24"/>
              </w:rPr>
            </w:pPr>
            <w:r w:rsidRPr="00E30EE1">
              <w:rPr>
                <w:sz w:val="24"/>
                <w:szCs w:val="24"/>
              </w:rPr>
              <w:t>-</w:t>
            </w:r>
          </w:p>
        </w:tc>
        <w:tc>
          <w:tcPr>
            <w:tcW w:w="708" w:type="dxa"/>
          </w:tcPr>
          <w:p w14:paraId="51DAE73F" w14:textId="77777777" w:rsidR="00523DDC" w:rsidRPr="00E30EE1" w:rsidRDefault="00523DDC" w:rsidP="00E52B71">
            <w:pPr>
              <w:pStyle w:val="ConsPlusNormal"/>
              <w:jc w:val="center"/>
              <w:rPr>
                <w:sz w:val="24"/>
                <w:szCs w:val="24"/>
              </w:rPr>
            </w:pPr>
            <w:r w:rsidRPr="00E30EE1">
              <w:rPr>
                <w:sz w:val="24"/>
                <w:szCs w:val="24"/>
              </w:rPr>
              <w:t>-</w:t>
            </w:r>
          </w:p>
        </w:tc>
        <w:tc>
          <w:tcPr>
            <w:tcW w:w="709" w:type="dxa"/>
          </w:tcPr>
          <w:p w14:paraId="55E63E57" w14:textId="77777777" w:rsidR="00523DDC" w:rsidRPr="00E30EE1" w:rsidRDefault="00523DDC" w:rsidP="00E52B71">
            <w:pPr>
              <w:pStyle w:val="ConsPlusNormal"/>
              <w:jc w:val="center"/>
              <w:rPr>
                <w:sz w:val="24"/>
                <w:szCs w:val="24"/>
              </w:rPr>
            </w:pPr>
            <w:r w:rsidRPr="00E30EE1">
              <w:rPr>
                <w:sz w:val="24"/>
                <w:szCs w:val="24"/>
              </w:rPr>
              <w:t>-</w:t>
            </w:r>
          </w:p>
        </w:tc>
        <w:tc>
          <w:tcPr>
            <w:tcW w:w="714" w:type="dxa"/>
          </w:tcPr>
          <w:p w14:paraId="7CF2835E" w14:textId="77777777" w:rsidR="00523DDC" w:rsidRPr="00E30EE1" w:rsidRDefault="00523DDC" w:rsidP="00E52B71">
            <w:pPr>
              <w:pStyle w:val="ConsPlusNormal"/>
              <w:jc w:val="center"/>
              <w:rPr>
                <w:sz w:val="24"/>
                <w:szCs w:val="24"/>
              </w:rPr>
            </w:pPr>
            <w:r w:rsidRPr="00E30EE1">
              <w:rPr>
                <w:sz w:val="24"/>
                <w:szCs w:val="24"/>
              </w:rPr>
              <w:t>-</w:t>
            </w:r>
          </w:p>
        </w:tc>
        <w:tc>
          <w:tcPr>
            <w:tcW w:w="1468" w:type="dxa"/>
          </w:tcPr>
          <w:p w14:paraId="7EA69F56" w14:textId="77777777" w:rsidR="00523DDC" w:rsidRPr="00E30EE1" w:rsidRDefault="00523DDC" w:rsidP="00E52B71">
            <w:pPr>
              <w:pStyle w:val="ConsPlusNormal"/>
              <w:jc w:val="center"/>
              <w:rPr>
                <w:sz w:val="24"/>
                <w:szCs w:val="24"/>
              </w:rPr>
            </w:pPr>
            <w:r w:rsidRPr="00E30EE1">
              <w:rPr>
                <w:sz w:val="24"/>
                <w:szCs w:val="24"/>
              </w:rPr>
              <w:t>51</w:t>
            </w:r>
          </w:p>
        </w:tc>
      </w:tr>
      <w:tr w:rsidR="00523DDC" w:rsidRPr="00E30EE1" w14:paraId="35050128" w14:textId="77777777" w:rsidTr="00271F16">
        <w:trPr>
          <w:trHeight w:val="20"/>
          <w:jc w:val="center"/>
        </w:trPr>
        <w:tc>
          <w:tcPr>
            <w:tcW w:w="512" w:type="dxa"/>
          </w:tcPr>
          <w:p w14:paraId="5F64C10F" w14:textId="77777777" w:rsidR="00523DDC" w:rsidRPr="00E30EE1" w:rsidRDefault="00523DDC" w:rsidP="00094D12">
            <w:pPr>
              <w:pStyle w:val="ConsPlusNormal"/>
              <w:jc w:val="center"/>
              <w:rPr>
                <w:sz w:val="24"/>
                <w:szCs w:val="24"/>
              </w:rPr>
            </w:pPr>
            <w:r w:rsidRPr="00E30EE1">
              <w:rPr>
                <w:sz w:val="24"/>
                <w:szCs w:val="24"/>
              </w:rPr>
              <w:t>5.4.</w:t>
            </w:r>
          </w:p>
        </w:tc>
        <w:tc>
          <w:tcPr>
            <w:tcW w:w="4764" w:type="dxa"/>
          </w:tcPr>
          <w:p w14:paraId="374F3850" w14:textId="77777777" w:rsidR="00523DDC" w:rsidRPr="00E30EE1" w:rsidRDefault="00523DDC" w:rsidP="00E52B71">
            <w:pPr>
              <w:pStyle w:val="ConsPlusNormal"/>
              <w:rPr>
                <w:sz w:val="24"/>
                <w:szCs w:val="24"/>
              </w:rPr>
            </w:pPr>
            <w:r w:rsidRPr="00E30EE1">
              <w:rPr>
                <w:sz w:val="24"/>
                <w:szCs w:val="24"/>
              </w:rPr>
              <w:t>сибирский горный козел</w:t>
            </w:r>
          </w:p>
        </w:tc>
        <w:tc>
          <w:tcPr>
            <w:tcW w:w="1073" w:type="dxa"/>
          </w:tcPr>
          <w:p w14:paraId="7530230F" w14:textId="77777777" w:rsidR="00523DDC" w:rsidRPr="00E30EE1" w:rsidRDefault="00523DDC" w:rsidP="00E52B71">
            <w:pPr>
              <w:pStyle w:val="ConsPlusNormal"/>
              <w:jc w:val="center"/>
              <w:rPr>
                <w:sz w:val="24"/>
                <w:szCs w:val="24"/>
              </w:rPr>
            </w:pPr>
            <w:r w:rsidRPr="00E30EE1">
              <w:rPr>
                <w:sz w:val="24"/>
                <w:szCs w:val="24"/>
              </w:rPr>
              <w:t>процентов</w:t>
            </w:r>
          </w:p>
        </w:tc>
        <w:tc>
          <w:tcPr>
            <w:tcW w:w="675" w:type="dxa"/>
          </w:tcPr>
          <w:p w14:paraId="52BDFA06"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5D2D9085"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380E1E13"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10A49DFD" w14:textId="77777777" w:rsidR="00523DDC" w:rsidRPr="00E30EE1" w:rsidRDefault="00523DDC" w:rsidP="00E52B71">
            <w:pPr>
              <w:pStyle w:val="ConsPlusNormal"/>
              <w:jc w:val="center"/>
              <w:rPr>
                <w:sz w:val="24"/>
                <w:szCs w:val="24"/>
              </w:rPr>
            </w:pPr>
            <w:r w:rsidRPr="00E30EE1">
              <w:rPr>
                <w:sz w:val="24"/>
                <w:szCs w:val="24"/>
              </w:rPr>
              <w:t>47</w:t>
            </w:r>
          </w:p>
        </w:tc>
        <w:tc>
          <w:tcPr>
            <w:tcW w:w="675" w:type="dxa"/>
          </w:tcPr>
          <w:p w14:paraId="164DB9A5"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3ED7B466"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74309580"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06E457A6" w14:textId="77777777" w:rsidR="00523DDC" w:rsidRPr="00E30EE1" w:rsidRDefault="00523DDC" w:rsidP="00E52B71">
            <w:pPr>
              <w:pStyle w:val="ConsPlusNormal"/>
              <w:jc w:val="center"/>
              <w:rPr>
                <w:sz w:val="24"/>
                <w:szCs w:val="24"/>
              </w:rPr>
            </w:pPr>
            <w:r w:rsidRPr="00E30EE1">
              <w:rPr>
                <w:sz w:val="24"/>
                <w:szCs w:val="24"/>
              </w:rPr>
              <w:t>-</w:t>
            </w:r>
          </w:p>
        </w:tc>
        <w:tc>
          <w:tcPr>
            <w:tcW w:w="812" w:type="dxa"/>
          </w:tcPr>
          <w:p w14:paraId="0103306F" w14:textId="77777777" w:rsidR="00523DDC" w:rsidRPr="00E30EE1" w:rsidRDefault="00523DDC" w:rsidP="00E52B71">
            <w:pPr>
              <w:pStyle w:val="ConsPlusNormal"/>
              <w:jc w:val="center"/>
              <w:rPr>
                <w:sz w:val="24"/>
                <w:szCs w:val="24"/>
              </w:rPr>
            </w:pPr>
            <w:r w:rsidRPr="00E30EE1">
              <w:rPr>
                <w:sz w:val="24"/>
                <w:szCs w:val="24"/>
              </w:rPr>
              <w:t>-</w:t>
            </w:r>
          </w:p>
        </w:tc>
        <w:tc>
          <w:tcPr>
            <w:tcW w:w="708" w:type="dxa"/>
          </w:tcPr>
          <w:p w14:paraId="7265BD7B" w14:textId="77777777" w:rsidR="00523DDC" w:rsidRPr="00E30EE1" w:rsidRDefault="00523DDC" w:rsidP="00E52B71">
            <w:pPr>
              <w:pStyle w:val="ConsPlusNormal"/>
              <w:jc w:val="center"/>
              <w:rPr>
                <w:sz w:val="24"/>
                <w:szCs w:val="24"/>
              </w:rPr>
            </w:pPr>
            <w:r w:rsidRPr="00E30EE1">
              <w:rPr>
                <w:sz w:val="24"/>
                <w:szCs w:val="24"/>
              </w:rPr>
              <w:t>-</w:t>
            </w:r>
          </w:p>
        </w:tc>
        <w:tc>
          <w:tcPr>
            <w:tcW w:w="709" w:type="dxa"/>
          </w:tcPr>
          <w:p w14:paraId="44230980" w14:textId="77777777" w:rsidR="00523DDC" w:rsidRPr="00E30EE1" w:rsidRDefault="00523DDC" w:rsidP="00E52B71">
            <w:pPr>
              <w:pStyle w:val="ConsPlusNormal"/>
              <w:jc w:val="center"/>
              <w:rPr>
                <w:sz w:val="24"/>
                <w:szCs w:val="24"/>
              </w:rPr>
            </w:pPr>
            <w:r w:rsidRPr="00E30EE1">
              <w:rPr>
                <w:sz w:val="24"/>
                <w:szCs w:val="24"/>
              </w:rPr>
              <w:t>-</w:t>
            </w:r>
          </w:p>
        </w:tc>
        <w:tc>
          <w:tcPr>
            <w:tcW w:w="714" w:type="dxa"/>
          </w:tcPr>
          <w:p w14:paraId="0F305596" w14:textId="77777777" w:rsidR="00523DDC" w:rsidRPr="00E30EE1" w:rsidRDefault="00523DDC" w:rsidP="00E52B71">
            <w:pPr>
              <w:pStyle w:val="ConsPlusNormal"/>
              <w:jc w:val="center"/>
              <w:rPr>
                <w:sz w:val="24"/>
                <w:szCs w:val="24"/>
              </w:rPr>
            </w:pPr>
            <w:r w:rsidRPr="00E30EE1">
              <w:rPr>
                <w:sz w:val="24"/>
                <w:szCs w:val="24"/>
              </w:rPr>
              <w:t>-</w:t>
            </w:r>
          </w:p>
        </w:tc>
        <w:tc>
          <w:tcPr>
            <w:tcW w:w="1468" w:type="dxa"/>
          </w:tcPr>
          <w:p w14:paraId="4C50060D" w14:textId="77777777" w:rsidR="00523DDC" w:rsidRPr="00E30EE1" w:rsidRDefault="00523DDC" w:rsidP="00E52B71">
            <w:pPr>
              <w:pStyle w:val="ConsPlusNormal"/>
              <w:jc w:val="center"/>
              <w:rPr>
                <w:sz w:val="24"/>
                <w:szCs w:val="24"/>
              </w:rPr>
            </w:pPr>
            <w:r w:rsidRPr="00E30EE1">
              <w:rPr>
                <w:sz w:val="24"/>
                <w:szCs w:val="24"/>
              </w:rPr>
              <w:t>47</w:t>
            </w:r>
          </w:p>
        </w:tc>
      </w:tr>
      <w:tr w:rsidR="00523DDC" w:rsidRPr="00E30EE1" w14:paraId="2846B7BF" w14:textId="77777777" w:rsidTr="00271F16">
        <w:trPr>
          <w:trHeight w:val="20"/>
          <w:jc w:val="center"/>
        </w:trPr>
        <w:tc>
          <w:tcPr>
            <w:tcW w:w="512" w:type="dxa"/>
          </w:tcPr>
          <w:p w14:paraId="1C0A2C9B" w14:textId="77777777" w:rsidR="00523DDC" w:rsidRPr="00E30EE1" w:rsidRDefault="00523DDC" w:rsidP="00094D12">
            <w:pPr>
              <w:pStyle w:val="ConsPlusNormal"/>
              <w:jc w:val="center"/>
              <w:rPr>
                <w:sz w:val="24"/>
                <w:szCs w:val="24"/>
              </w:rPr>
            </w:pPr>
            <w:r w:rsidRPr="00E30EE1">
              <w:rPr>
                <w:sz w:val="24"/>
                <w:szCs w:val="24"/>
              </w:rPr>
              <w:t>5.5.</w:t>
            </w:r>
          </w:p>
        </w:tc>
        <w:tc>
          <w:tcPr>
            <w:tcW w:w="4764" w:type="dxa"/>
          </w:tcPr>
          <w:p w14:paraId="4D5DFE50" w14:textId="77777777" w:rsidR="00523DDC" w:rsidRPr="00E30EE1" w:rsidRDefault="00523DDC" w:rsidP="00E52B71">
            <w:pPr>
              <w:pStyle w:val="ConsPlusNormal"/>
              <w:rPr>
                <w:sz w:val="24"/>
                <w:szCs w:val="24"/>
              </w:rPr>
            </w:pPr>
            <w:r w:rsidRPr="00E30EE1">
              <w:rPr>
                <w:sz w:val="24"/>
                <w:szCs w:val="24"/>
              </w:rPr>
              <w:t>соболь</w:t>
            </w:r>
          </w:p>
        </w:tc>
        <w:tc>
          <w:tcPr>
            <w:tcW w:w="1073" w:type="dxa"/>
          </w:tcPr>
          <w:p w14:paraId="29F23242" w14:textId="77777777" w:rsidR="00523DDC" w:rsidRPr="00E30EE1" w:rsidRDefault="00523DDC" w:rsidP="00E52B71">
            <w:pPr>
              <w:pStyle w:val="ConsPlusNormal"/>
              <w:jc w:val="center"/>
              <w:rPr>
                <w:sz w:val="24"/>
                <w:szCs w:val="24"/>
              </w:rPr>
            </w:pPr>
            <w:r w:rsidRPr="00E30EE1">
              <w:rPr>
                <w:sz w:val="24"/>
                <w:szCs w:val="24"/>
              </w:rPr>
              <w:t>процентов</w:t>
            </w:r>
          </w:p>
        </w:tc>
        <w:tc>
          <w:tcPr>
            <w:tcW w:w="675" w:type="dxa"/>
          </w:tcPr>
          <w:p w14:paraId="4B7ED6BB"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5C00AC15"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20D68DE7"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620E9C73" w14:textId="77777777" w:rsidR="00523DDC" w:rsidRPr="00E30EE1" w:rsidRDefault="00523DDC" w:rsidP="00E52B71">
            <w:pPr>
              <w:pStyle w:val="ConsPlusNormal"/>
              <w:jc w:val="center"/>
              <w:rPr>
                <w:sz w:val="24"/>
                <w:szCs w:val="24"/>
              </w:rPr>
            </w:pPr>
            <w:r w:rsidRPr="00E30EE1">
              <w:rPr>
                <w:sz w:val="24"/>
                <w:szCs w:val="24"/>
              </w:rPr>
              <w:t>85</w:t>
            </w:r>
          </w:p>
        </w:tc>
        <w:tc>
          <w:tcPr>
            <w:tcW w:w="675" w:type="dxa"/>
          </w:tcPr>
          <w:p w14:paraId="6594D732"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1A1076D4"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04AB5872" w14:textId="77777777" w:rsidR="00523DDC" w:rsidRPr="00E30EE1" w:rsidRDefault="00523DDC" w:rsidP="00E52B71">
            <w:pPr>
              <w:pStyle w:val="ConsPlusNormal"/>
              <w:jc w:val="center"/>
              <w:rPr>
                <w:sz w:val="24"/>
                <w:szCs w:val="24"/>
              </w:rPr>
            </w:pPr>
            <w:r w:rsidRPr="00E30EE1">
              <w:rPr>
                <w:sz w:val="24"/>
                <w:szCs w:val="24"/>
              </w:rPr>
              <w:t>-</w:t>
            </w:r>
          </w:p>
        </w:tc>
        <w:tc>
          <w:tcPr>
            <w:tcW w:w="675" w:type="dxa"/>
          </w:tcPr>
          <w:p w14:paraId="3C6CAE15" w14:textId="77777777" w:rsidR="00523DDC" w:rsidRPr="00E30EE1" w:rsidRDefault="00523DDC" w:rsidP="00E52B71">
            <w:pPr>
              <w:pStyle w:val="ConsPlusNormal"/>
              <w:jc w:val="center"/>
              <w:rPr>
                <w:sz w:val="24"/>
                <w:szCs w:val="24"/>
              </w:rPr>
            </w:pPr>
            <w:r w:rsidRPr="00E30EE1">
              <w:rPr>
                <w:sz w:val="24"/>
                <w:szCs w:val="24"/>
              </w:rPr>
              <w:t>-</w:t>
            </w:r>
          </w:p>
        </w:tc>
        <w:tc>
          <w:tcPr>
            <w:tcW w:w="812" w:type="dxa"/>
          </w:tcPr>
          <w:p w14:paraId="305F3CF6" w14:textId="77777777" w:rsidR="00523DDC" w:rsidRPr="00E30EE1" w:rsidRDefault="00523DDC" w:rsidP="00E52B71">
            <w:pPr>
              <w:pStyle w:val="ConsPlusNormal"/>
              <w:jc w:val="center"/>
              <w:rPr>
                <w:sz w:val="24"/>
                <w:szCs w:val="24"/>
              </w:rPr>
            </w:pPr>
            <w:r w:rsidRPr="00E30EE1">
              <w:rPr>
                <w:sz w:val="24"/>
                <w:szCs w:val="24"/>
              </w:rPr>
              <w:t>-</w:t>
            </w:r>
          </w:p>
        </w:tc>
        <w:tc>
          <w:tcPr>
            <w:tcW w:w="708" w:type="dxa"/>
          </w:tcPr>
          <w:p w14:paraId="50B28155" w14:textId="77777777" w:rsidR="00523DDC" w:rsidRPr="00E30EE1" w:rsidRDefault="00523DDC" w:rsidP="00E52B71">
            <w:pPr>
              <w:pStyle w:val="ConsPlusNormal"/>
              <w:jc w:val="center"/>
              <w:rPr>
                <w:sz w:val="24"/>
                <w:szCs w:val="24"/>
              </w:rPr>
            </w:pPr>
            <w:r w:rsidRPr="00E30EE1">
              <w:rPr>
                <w:sz w:val="24"/>
                <w:szCs w:val="24"/>
              </w:rPr>
              <w:t>-</w:t>
            </w:r>
          </w:p>
        </w:tc>
        <w:tc>
          <w:tcPr>
            <w:tcW w:w="709" w:type="dxa"/>
          </w:tcPr>
          <w:p w14:paraId="6B187D28" w14:textId="77777777" w:rsidR="00523DDC" w:rsidRPr="00E30EE1" w:rsidRDefault="00523DDC" w:rsidP="00E52B71">
            <w:pPr>
              <w:pStyle w:val="ConsPlusNormal"/>
              <w:jc w:val="center"/>
              <w:rPr>
                <w:sz w:val="24"/>
                <w:szCs w:val="24"/>
              </w:rPr>
            </w:pPr>
            <w:r w:rsidRPr="00E30EE1">
              <w:rPr>
                <w:sz w:val="24"/>
                <w:szCs w:val="24"/>
              </w:rPr>
              <w:t>-</w:t>
            </w:r>
          </w:p>
        </w:tc>
        <w:tc>
          <w:tcPr>
            <w:tcW w:w="714" w:type="dxa"/>
          </w:tcPr>
          <w:p w14:paraId="25865B39" w14:textId="77777777" w:rsidR="00523DDC" w:rsidRPr="00E30EE1" w:rsidRDefault="00523DDC" w:rsidP="00E52B71">
            <w:pPr>
              <w:pStyle w:val="ConsPlusNormal"/>
              <w:jc w:val="center"/>
              <w:rPr>
                <w:sz w:val="24"/>
                <w:szCs w:val="24"/>
              </w:rPr>
            </w:pPr>
            <w:r w:rsidRPr="00E30EE1">
              <w:rPr>
                <w:sz w:val="24"/>
                <w:szCs w:val="24"/>
              </w:rPr>
              <w:t>-</w:t>
            </w:r>
          </w:p>
        </w:tc>
        <w:tc>
          <w:tcPr>
            <w:tcW w:w="1468" w:type="dxa"/>
          </w:tcPr>
          <w:p w14:paraId="2E665E91" w14:textId="77777777" w:rsidR="00523DDC" w:rsidRPr="00E30EE1" w:rsidRDefault="00523DDC" w:rsidP="00E52B71">
            <w:pPr>
              <w:pStyle w:val="ConsPlusNormal"/>
              <w:jc w:val="center"/>
              <w:rPr>
                <w:sz w:val="24"/>
                <w:szCs w:val="24"/>
              </w:rPr>
            </w:pPr>
            <w:r w:rsidRPr="00E30EE1">
              <w:rPr>
                <w:sz w:val="24"/>
                <w:szCs w:val="24"/>
              </w:rPr>
              <w:t>85</w:t>
            </w:r>
          </w:p>
        </w:tc>
      </w:tr>
      <w:tr w:rsidR="00523DDC" w:rsidRPr="00E30EE1" w14:paraId="795F248F" w14:textId="77777777" w:rsidTr="00094D12">
        <w:trPr>
          <w:trHeight w:val="20"/>
          <w:jc w:val="center"/>
        </w:trPr>
        <w:tc>
          <w:tcPr>
            <w:tcW w:w="16160" w:type="dxa"/>
            <w:gridSpan w:val="16"/>
          </w:tcPr>
          <w:p w14:paraId="3C03D069" w14:textId="77777777" w:rsidR="00523DDC" w:rsidRPr="00E30EE1" w:rsidRDefault="008E527A" w:rsidP="00094D12">
            <w:pPr>
              <w:pStyle w:val="ConsPlusNormal"/>
              <w:jc w:val="center"/>
              <w:outlineLvl w:val="2"/>
              <w:rPr>
                <w:sz w:val="24"/>
                <w:szCs w:val="24"/>
              </w:rPr>
            </w:pPr>
            <w:hyperlink w:anchor="P476">
              <w:r w:rsidR="00523DDC" w:rsidRPr="00E30EE1">
                <w:rPr>
                  <w:sz w:val="24"/>
                  <w:szCs w:val="24"/>
                </w:rPr>
                <w:t>Подпрограмма 4</w:t>
              </w:r>
            </w:hyperlink>
            <w:r w:rsidR="00523DDC" w:rsidRPr="00E30EE1">
              <w:rPr>
                <w:sz w:val="24"/>
                <w:szCs w:val="24"/>
              </w:rPr>
              <w:t xml:space="preserve"> «Охрана окружающей среды Республики Тыва»</w:t>
            </w:r>
          </w:p>
        </w:tc>
      </w:tr>
      <w:tr w:rsidR="00523DDC" w:rsidRPr="00E30EE1" w14:paraId="6F3A02BE" w14:textId="77777777" w:rsidTr="00271F16">
        <w:trPr>
          <w:trHeight w:val="20"/>
          <w:jc w:val="center"/>
        </w:trPr>
        <w:tc>
          <w:tcPr>
            <w:tcW w:w="512" w:type="dxa"/>
          </w:tcPr>
          <w:p w14:paraId="520A68AD" w14:textId="77777777" w:rsidR="00523DDC" w:rsidRPr="00E30EE1" w:rsidRDefault="00523DDC" w:rsidP="00094D12">
            <w:pPr>
              <w:pStyle w:val="ConsPlusNormal"/>
              <w:jc w:val="center"/>
              <w:rPr>
                <w:sz w:val="24"/>
                <w:szCs w:val="24"/>
              </w:rPr>
            </w:pPr>
            <w:r w:rsidRPr="00E30EE1">
              <w:rPr>
                <w:sz w:val="24"/>
                <w:szCs w:val="24"/>
              </w:rPr>
              <w:t>1.</w:t>
            </w:r>
          </w:p>
        </w:tc>
        <w:tc>
          <w:tcPr>
            <w:tcW w:w="4764" w:type="dxa"/>
          </w:tcPr>
          <w:p w14:paraId="745E8FE2" w14:textId="77777777" w:rsidR="00523DDC" w:rsidRPr="00E30EE1" w:rsidRDefault="00523DDC" w:rsidP="00E52B71">
            <w:pPr>
              <w:pStyle w:val="ConsPlusNormal"/>
              <w:rPr>
                <w:sz w:val="24"/>
                <w:szCs w:val="24"/>
              </w:rPr>
            </w:pPr>
            <w:r w:rsidRPr="00E30EE1">
              <w:rPr>
                <w:sz w:val="24"/>
                <w:szCs w:val="24"/>
              </w:rPr>
              <w:t>Развитие и использование минерально-сырьевой базы общераспространенных полезных ископаемых в Республике Тыва</w:t>
            </w:r>
          </w:p>
        </w:tc>
        <w:tc>
          <w:tcPr>
            <w:tcW w:w="1073" w:type="dxa"/>
          </w:tcPr>
          <w:p w14:paraId="6AC2C58A" w14:textId="77777777" w:rsidR="00523DDC" w:rsidRPr="00E30EE1" w:rsidRDefault="00523DDC" w:rsidP="00E52B71">
            <w:pPr>
              <w:pStyle w:val="ConsPlusNormal"/>
              <w:jc w:val="center"/>
              <w:rPr>
                <w:sz w:val="24"/>
                <w:szCs w:val="24"/>
              </w:rPr>
            </w:pPr>
            <w:r w:rsidRPr="00E30EE1">
              <w:rPr>
                <w:sz w:val="24"/>
                <w:szCs w:val="24"/>
              </w:rPr>
              <w:t>количество</w:t>
            </w:r>
          </w:p>
        </w:tc>
        <w:tc>
          <w:tcPr>
            <w:tcW w:w="675" w:type="dxa"/>
          </w:tcPr>
          <w:p w14:paraId="4D212376" w14:textId="77777777" w:rsidR="00523DDC" w:rsidRPr="00E30EE1" w:rsidRDefault="00523DDC" w:rsidP="00E52B71">
            <w:pPr>
              <w:pStyle w:val="ConsPlusNormal"/>
              <w:jc w:val="center"/>
              <w:rPr>
                <w:sz w:val="24"/>
                <w:szCs w:val="24"/>
              </w:rPr>
            </w:pPr>
            <w:r w:rsidRPr="00E30EE1">
              <w:rPr>
                <w:sz w:val="24"/>
                <w:szCs w:val="24"/>
              </w:rPr>
              <w:t>0</w:t>
            </w:r>
          </w:p>
        </w:tc>
        <w:tc>
          <w:tcPr>
            <w:tcW w:w="675" w:type="dxa"/>
          </w:tcPr>
          <w:p w14:paraId="0B5A4807" w14:textId="77777777" w:rsidR="00523DDC" w:rsidRPr="00E30EE1" w:rsidRDefault="00523DDC" w:rsidP="00E52B71">
            <w:pPr>
              <w:pStyle w:val="ConsPlusNormal"/>
              <w:jc w:val="center"/>
              <w:rPr>
                <w:sz w:val="24"/>
                <w:szCs w:val="24"/>
              </w:rPr>
            </w:pPr>
            <w:r w:rsidRPr="00E30EE1">
              <w:rPr>
                <w:sz w:val="24"/>
                <w:szCs w:val="24"/>
              </w:rPr>
              <w:t>0</w:t>
            </w:r>
          </w:p>
        </w:tc>
        <w:tc>
          <w:tcPr>
            <w:tcW w:w="675" w:type="dxa"/>
          </w:tcPr>
          <w:p w14:paraId="2189E613" w14:textId="77777777" w:rsidR="00523DDC" w:rsidRPr="00E30EE1" w:rsidRDefault="00523DDC" w:rsidP="00E52B71">
            <w:pPr>
              <w:pStyle w:val="ConsPlusNormal"/>
              <w:jc w:val="center"/>
              <w:rPr>
                <w:sz w:val="24"/>
                <w:szCs w:val="24"/>
              </w:rPr>
            </w:pPr>
            <w:r w:rsidRPr="00E30EE1">
              <w:rPr>
                <w:sz w:val="24"/>
                <w:szCs w:val="24"/>
              </w:rPr>
              <w:t>0</w:t>
            </w:r>
          </w:p>
        </w:tc>
        <w:tc>
          <w:tcPr>
            <w:tcW w:w="675" w:type="dxa"/>
          </w:tcPr>
          <w:p w14:paraId="424C1CDA" w14:textId="77777777" w:rsidR="00523DDC" w:rsidRPr="00E30EE1" w:rsidRDefault="00523DDC" w:rsidP="00E52B71">
            <w:pPr>
              <w:pStyle w:val="ConsPlusNormal"/>
              <w:jc w:val="center"/>
              <w:rPr>
                <w:sz w:val="24"/>
                <w:szCs w:val="24"/>
              </w:rPr>
            </w:pPr>
            <w:r w:rsidRPr="00E30EE1">
              <w:rPr>
                <w:sz w:val="24"/>
                <w:szCs w:val="24"/>
              </w:rPr>
              <w:t>1</w:t>
            </w:r>
          </w:p>
        </w:tc>
        <w:tc>
          <w:tcPr>
            <w:tcW w:w="675" w:type="dxa"/>
          </w:tcPr>
          <w:p w14:paraId="7CFBA8A4" w14:textId="77777777" w:rsidR="00523DDC" w:rsidRPr="00E30EE1" w:rsidRDefault="00523DDC" w:rsidP="00E52B71">
            <w:pPr>
              <w:pStyle w:val="ConsPlusNormal"/>
              <w:jc w:val="center"/>
              <w:rPr>
                <w:sz w:val="24"/>
                <w:szCs w:val="24"/>
              </w:rPr>
            </w:pPr>
            <w:r w:rsidRPr="00E30EE1">
              <w:rPr>
                <w:sz w:val="24"/>
                <w:szCs w:val="24"/>
              </w:rPr>
              <w:t>0</w:t>
            </w:r>
          </w:p>
        </w:tc>
        <w:tc>
          <w:tcPr>
            <w:tcW w:w="675" w:type="dxa"/>
          </w:tcPr>
          <w:p w14:paraId="5D81866D" w14:textId="77777777" w:rsidR="00523DDC" w:rsidRPr="00E30EE1" w:rsidRDefault="00523DDC" w:rsidP="00E52B71">
            <w:pPr>
              <w:pStyle w:val="ConsPlusNormal"/>
              <w:jc w:val="center"/>
              <w:rPr>
                <w:sz w:val="24"/>
                <w:szCs w:val="24"/>
              </w:rPr>
            </w:pPr>
            <w:r w:rsidRPr="00E30EE1">
              <w:rPr>
                <w:sz w:val="24"/>
                <w:szCs w:val="24"/>
              </w:rPr>
              <w:t>0</w:t>
            </w:r>
          </w:p>
        </w:tc>
        <w:tc>
          <w:tcPr>
            <w:tcW w:w="675" w:type="dxa"/>
          </w:tcPr>
          <w:p w14:paraId="4D0EDE56" w14:textId="77777777" w:rsidR="00523DDC" w:rsidRPr="00E30EE1" w:rsidRDefault="00523DDC" w:rsidP="00E52B71">
            <w:pPr>
              <w:pStyle w:val="ConsPlusNormal"/>
              <w:jc w:val="center"/>
              <w:rPr>
                <w:sz w:val="24"/>
                <w:szCs w:val="24"/>
              </w:rPr>
            </w:pPr>
            <w:r w:rsidRPr="00E30EE1">
              <w:rPr>
                <w:sz w:val="24"/>
                <w:szCs w:val="24"/>
              </w:rPr>
              <w:t>1</w:t>
            </w:r>
          </w:p>
        </w:tc>
        <w:tc>
          <w:tcPr>
            <w:tcW w:w="675" w:type="dxa"/>
          </w:tcPr>
          <w:p w14:paraId="4E7461CF" w14:textId="77777777" w:rsidR="00523DDC" w:rsidRPr="00E30EE1" w:rsidRDefault="00523DDC" w:rsidP="00E52B71">
            <w:pPr>
              <w:pStyle w:val="ConsPlusNormal"/>
              <w:jc w:val="center"/>
              <w:rPr>
                <w:sz w:val="24"/>
                <w:szCs w:val="24"/>
              </w:rPr>
            </w:pPr>
            <w:r w:rsidRPr="00E30EE1">
              <w:rPr>
                <w:sz w:val="24"/>
                <w:szCs w:val="24"/>
              </w:rPr>
              <w:t>0</w:t>
            </w:r>
          </w:p>
        </w:tc>
        <w:tc>
          <w:tcPr>
            <w:tcW w:w="812" w:type="dxa"/>
          </w:tcPr>
          <w:p w14:paraId="61D9107F" w14:textId="77777777" w:rsidR="00523DDC" w:rsidRPr="00E30EE1" w:rsidRDefault="00523DDC" w:rsidP="00E52B71">
            <w:pPr>
              <w:pStyle w:val="ConsPlusNormal"/>
              <w:jc w:val="center"/>
              <w:rPr>
                <w:sz w:val="24"/>
                <w:szCs w:val="24"/>
              </w:rPr>
            </w:pPr>
            <w:r w:rsidRPr="00E30EE1">
              <w:rPr>
                <w:sz w:val="24"/>
                <w:szCs w:val="24"/>
              </w:rPr>
              <w:t>0</w:t>
            </w:r>
          </w:p>
        </w:tc>
        <w:tc>
          <w:tcPr>
            <w:tcW w:w="708" w:type="dxa"/>
          </w:tcPr>
          <w:p w14:paraId="5F5AD138" w14:textId="77777777" w:rsidR="00523DDC" w:rsidRPr="00E30EE1" w:rsidRDefault="00523DDC" w:rsidP="00E52B71">
            <w:pPr>
              <w:pStyle w:val="ConsPlusNormal"/>
              <w:jc w:val="center"/>
              <w:rPr>
                <w:sz w:val="24"/>
                <w:szCs w:val="24"/>
              </w:rPr>
            </w:pPr>
            <w:r w:rsidRPr="00E30EE1">
              <w:rPr>
                <w:sz w:val="24"/>
                <w:szCs w:val="24"/>
              </w:rPr>
              <w:t>1</w:t>
            </w:r>
          </w:p>
        </w:tc>
        <w:tc>
          <w:tcPr>
            <w:tcW w:w="709" w:type="dxa"/>
          </w:tcPr>
          <w:p w14:paraId="3A193F90" w14:textId="77777777" w:rsidR="00523DDC" w:rsidRPr="00E30EE1" w:rsidRDefault="00523DDC" w:rsidP="00E52B71">
            <w:pPr>
              <w:pStyle w:val="ConsPlusNormal"/>
              <w:jc w:val="center"/>
              <w:rPr>
                <w:sz w:val="24"/>
                <w:szCs w:val="24"/>
              </w:rPr>
            </w:pPr>
            <w:r w:rsidRPr="00E30EE1">
              <w:rPr>
                <w:sz w:val="24"/>
                <w:szCs w:val="24"/>
              </w:rPr>
              <w:t>0</w:t>
            </w:r>
          </w:p>
        </w:tc>
        <w:tc>
          <w:tcPr>
            <w:tcW w:w="714" w:type="dxa"/>
          </w:tcPr>
          <w:p w14:paraId="75A85891" w14:textId="77777777" w:rsidR="00523DDC" w:rsidRPr="00E30EE1" w:rsidRDefault="00523DDC" w:rsidP="00E52B71">
            <w:pPr>
              <w:pStyle w:val="ConsPlusNormal"/>
              <w:jc w:val="center"/>
              <w:rPr>
                <w:sz w:val="24"/>
                <w:szCs w:val="24"/>
              </w:rPr>
            </w:pPr>
            <w:r w:rsidRPr="00E30EE1">
              <w:rPr>
                <w:sz w:val="24"/>
                <w:szCs w:val="24"/>
              </w:rPr>
              <w:t>0</w:t>
            </w:r>
          </w:p>
        </w:tc>
        <w:tc>
          <w:tcPr>
            <w:tcW w:w="1468" w:type="dxa"/>
          </w:tcPr>
          <w:p w14:paraId="565AAA09" w14:textId="77777777" w:rsidR="00523DDC" w:rsidRPr="00E30EE1" w:rsidRDefault="00523DDC" w:rsidP="00E52B71">
            <w:pPr>
              <w:pStyle w:val="ConsPlusNormal"/>
              <w:jc w:val="center"/>
              <w:rPr>
                <w:sz w:val="24"/>
                <w:szCs w:val="24"/>
              </w:rPr>
            </w:pPr>
            <w:r w:rsidRPr="00E30EE1">
              <w:rPr>
                <w:sz w:val="24"/>
                <w:szCs w:val="24"/>
              </w:rPr>
              <w:t>3</w:t>
            </w:r>
          </w:p>
        </w:tc>
      </w:tr>
      <w:tr w:rsidR="00523DDC" w:rsidRPr="00E30EE1" w14:paraId="38780E43" w14:textId="77777777" w:rsidTr="00271F16">
        <w:trPr>
          <w:trHeight w:val="20"/>
          <w:jc w:val="center"/>
        </w:trPr>
        <w:tc>
          <w:tcPr>
            <w:tcW w:w="512" w:type="dxa"/>
          </w:tcPr>
          <w:p w14:paraId="1F882D4F" w14:textId="77777777" w:rsidR="00523DDC" w:rsidRPr="00E30EE1" w:rsidRDefault="00523DDC" w:rsidP="00094D12">
            <w:pPr>
              <w:pStyle w:val="ConsPlusNormal"/>
              <w:jc w:val="center"/>
              <w:rPr>
                <w:sz w:val="24"/>
                <w:szCs w:val="24"/>
              </w:rPr>
            </w:pPr>
            <w:r w:rsidRPr="00E30EE1">
              <w:rPr>
                <w:sz w:val="24"/>
                <w:szCs w:val="24"/>
              </w:rPr>
              <w:t>2.</w:t>
            </w:r>
          </w:p>
        </w:tc>
        <w:tc>
          <w:tcPr>
            <w:tcW w:w="4764" w:type="dxa"/>
          </w:tcPr>
          <w:p w14:paraId="463EF3F5" w14:textId="77777777" w:rsidR="00523DDC" w:rsidRPr="00E30EE1" w:rsidRDefault="00523DDC" w:rsidP="00E52B71">
            <w:pPr>
              <w:pStyle w:val="ConsPlusNormal"/>
              <w:rPr>
                <w:sz w:val="24"/>
                <w:szCs w:val="24"/>
              </w:rPr>
            </w:pPr>
            <w:r w:rsidRPr="00E30EE1">
              <w:rPr>
                <w:sz w:val="24"/>
                <w:szCs w:val="24"/>
              </w:rPr>
              <w:t>Сохранение биоразнообразия и развитие особо охраняемых природных территорий регионального значения Республики Тыва</w:t>
            </w:r>
          </w:p>
        </w:tc>
        <w:tc>
          <w:tcPr>
            <w:tcW w:w="1073" w:type="dxa"/>
          </w:tcPr>
          <w:p w14:paraId="7821EA0C" w14:textId="77777777" w:rsidR="00523DDC" w:rsidRPr="00E30EE1" w:rsidRDefault="00523DDC" w:rsidP="00E52B71">
            <w:pPr>
              <w:pStyle w:val="ConsPlusNormal"/>
              <w:jc w:val="center"/>
              <w:rPr>
                <w:sz w:val="24"/>
                <w:szCs w:val="24"/>
              </w:rPr>
            </w:pPr>
            <w:r w:rsidRPr="00E30EE1">
              <w:rPr>
                <w:sz w:val="24"/>
                <w:szCs w:val="24"/>
              </w:rPr>
              <w:t>количество</w:t>
            </w:r>
          </w:p>
        </w:tc>
        <w:tc>
          <w:tcPr>
            <w:tcW w:w="675" w:type="dxa"/>
          </w:tcPr>
          <w:p w14:paraId="481CCBB7" w14:textId="77777777" w:rsidR="00523DDC" w:rsidRPr="00E30EE1" w:rsidRDefault="00523DDC" w:rsidP="00E52B71">
            <w:pPr>
              <w:pStyle w:val="ConsPlusNormal"/>
              <w:jc w:val="center"/>
              <w:rPr>
                <w:sz w:val="24"/>
                <w:szCs w:val="24"/>
              </w:rPr>
            </w:pPr>
            <w:r w:rsidRPr="00E30EE1">
              <w:rPr>
                <w:sz w:val="24"/>
                <w:szCs w:val="24"/>
              </w:rPr>
              <w:t>0</w:t>
            </w:r>
          </w:p>
        </w:tc>
        <w:tc>
          <w:tcPr>
            <w:tcW w:w="675" w:type="dxa"/>
          </w:tcPr>
          <w:p w14:paraId="13C000FA" w14:textId="77777777" w:rsidR="00523DDC" w:rsidRPr="00E30EE1" w:rsidRDefault="00523DDC" w:rsidP="00E52B71">
            <w:pPr>
              <w:pStyle w:val="ConsPlusNormal"/>
              <w:jc w:val="center"/>
              <w:rPr>
                <w:sz w:val="24"/>
                <w:szCs w:val="24"/>
              </w:rPr>
            </w:pPr>
            <w:r w:rsidRPr="00E30EE1">
              <w:rPr>
                <w:sz w:val="24"/>
                <w:szCs w:val="24"/>
              </w:rPr>
              <w:t>0</w:t>
            </w:r>
          </w:p>
        </w:tc>
        <w:tc>
          <w:tcPr>
            <w:tcW w:w="675" w:type="dxa"/>
          </w:tcPr>
          <w:p w14:paraId="47F233F6" w14:textId="77777777" w:rsidR="00523DDC" w:rsidRPr="00E30EE1" w:rsidRDefault="00523DDC" w:rsidP="00E52B71">
            <w:pPr>
              <w:pStyle w:val="ConsPlusNormal"/>
              <w:jc w:val="center"/>
              <w:rPr>
                <w:sz w:val="24"/>
                <w:szCs w:val="24"/>
              </w:rPr>
            </w:pPr>
            <w:r w:rsidRPr="00E30EE1">
              <w:rPr>
                <w:sz w:val="24"/>
                <w:szCs w:val="24"/>
              </w:rPr>
              <w:t>0</w:t>
            </w:r>
          </w:p>
        </w:tc>
        <w:tc>
          <w:tcPr>
            <w:tcW w:w="675" w:type="dxa"/>
          </w:tcPr>
          <w:p w14:paraId="31C04699" w14:textId="77777777" w:rsidR="00523DDC" w:rsidRPr="00E30EE1" w:rsidRDefault="00523DDC" w:rsidP="00E52B71">
            <w:pPr>
              <w:pStyle w:val="ConsPlusNormal"/>
              <w:jc w:val="center"/>
              <w:rPr>
                <w:sz w:val="24"/>
                <w:szCs w:val="24"/>
              </w:rPr>
            </w:pPr>
            <w:r w:rsidRPr="00E30EE1">
              <w:rPr>
                <w:sz w:val="24"/>
                <w:szCs w:val="24"/>
              </w:rPr>
              <w:t>1</w:t>
            </w:r>
          </w:p>
        </w:tc>
        <w:tc>
          <w:tcPr>
            <w:tcW w:w="675" w:type="dxa"/>
          </w:tcPr>
          <w:p w14:paraId="38613A71" w14:textId="77777777" w:rsidR="00523DDC" w:rsidRPr="00E30EE1" w:rsidRDefault="00523DDC" w:rsidP="00E52B71">
            <w:pPr>
              <w:pStyle w:val="ConsPlusNormal"/>
              <w:jc w:val="center"/>
              <w:rPr>
                <w:sz w:val="24"/>
                <w:szCs w:val="24"/>
              </w:rPr>
            </w:pPr>
            <w:r w:rsidRPr="00E30EE1">
              <w:rPr>
                <w:sz w:val="24"/>
                <w:szCs w:val="24"/>
              </w:rPr>
              <w:t>0</w:t>
            </w:r>
          </w:p>
        </w:tc>
        <w:tc>
          <w:tcPr>
            <w:tcW w:w="675" w:type="dxa"/>
          </w:tcPr>
          <w:p w14:paraId="050BD93F" w14:textId="77777777" w:rsidR="00523DDC" w:rsidRPr="00E30EE1" w:rsidRDefault="00523DDC" w:rsidP="00E52B71">
            <w:pPr>
              <w:pStyle w:val="ConsPlusNormal"/>
              <w:jc w:val="center"/>
              <w:rPr>
                <w:sz w:val="24"/>
                <w:szCs w:val="24"/>
              </w:rPr>
            </w:pPr>
            <w:r w:rsidRPr="00E30EE1">
              <w:rPr>
                <w:sz w:val="24"/>
                <w:szCs w:val="24"/>
              </w:rPr>
              <w:t>0</w:t>
            </w:r>
          </w:p>
        </w:tc>
        <w:tc>
          <w:tcPr>
            <w:tcW w:w="675" w:type="dxa"/>
          </w:tcPr>
          <w:p w14:paraId="3299F159" w14:textId="77777777" w:rsidR="00523DDC" w:rsidRPr="00E30EE1" w:rsidRDefault="00523DDC" w:rsidP="00E52B71">
            <w:pPr>
              <w:pStyle w:val="ConsPlusNormal"/>
              <w:jc w:val="center"/>
              <w:rPr>
                <w:sz w:val="24"/>
                <w:szCs w:val="24"/>
              </w:rPr>
            </w:pPr>
            <w:r w:rsidRPr="00E30EE1">
              <w:rPr>
                <w:sz w:val="24"/>
                <w:szCs w:val="24"/>
              </w:rPr>
              <w:t>1</w:t>
            </w:r>
          </w:p>
        </w:tc>
        <w:tc>
          <w:tcPr>
            <w:tcW w:w="675" w:type="dxa"/>
          </w:tcPr>
          <w:p w14:paraId="56CCA44B" w14:textId="77777777" w:rsidR="00523DDC" w:rsidRPr="00E30EE1" w:rsidRDefault="00523DDC" w:rsidP="00E52B71">
            <w:pPr>
              <w:pStyle w:val="ConsPlusNormal"/>
              <w:jc w:val="center"/>
              <w:rPr>
                <w:sz w:val="24"/>
                <w:szCs w:val="24"/>
              </w:rPr>
            </w:pPr>
            <w:r w:rsidRPr="00E30EE1">
              <w:rPr>
                <w:sz w:val="24"/>
                <w:szCs w:val="24"/>
              </w:rPr>
              <w:t>0</w:t>
            </w:r>
          </w:p>
        </w:tc>
        <w:tc>
          <w:tcPr>
            <w:tcW w:w="812" w:type="dxa"/>
          </w:tcPr>
          <w:p w14:paraId="03C7BD99" w14:textId="77777777" w:rsidR="00523DDC" w:rsidRPr="00E30EE1" w:rsidRDefault="00523DDC" w:rsidP="00E52B71">
            <w:pPr>
              <w:pStyle w:val="ConsPlusNormal"/>
              <w:jc w:val="center"/>
              <w:rPr>
                <w:sz w:val="24"/>
                <w:szCs w:val="24"/>
              </w:rPr>
            </w:pPr>
            <w:r w:rsidRPr="00E30EE1">
              <w:rPr>
                <w:sz w:val="24"/>
                <w:szCs w:val="24"/>
              </w:rPr>
              <w:t>0</w:t>
            </w:r>
          </w:p>
        </w:tc>
        <w:tc>
          <w:tcPr>
            <w:tcW w:w="708" w:type="dxa"/>
          </w:tcPr>
          <w:p w14:paraId="20C13CB9" w14:textId="77777777" w:rsidR="00523DDC" w:rsidRPr="00E30EE1" w:rsidRDefault="00523DDC" w:rsidP="00E52B71">
            <w:pPr>
              <w:pStyle w:val="ConsPlusNormal"/>
              <w:jc w:val="center"/>
              <w:rPr>
                <w:sz w:val="24"/>
                <w:szCs w:val="24"/>
              </w:rPr>
            </w:pPr>
            <w:r w:rsidRPr="00E30EE1">
              <w:rPr>
                <w:sz w:val="24"/>
                <w:szCs w:val="24"/>
              </w:rPr>
              <w:t>1</w:t>
            </w:r>
          </w:p>
        </w:tc>
        <w:tc>
          <w:tcPr>
            <w:tcW w:w="709" w:type="dxa"/>
          </w:tcPr>
          <w:p w14:paraId="30434A24" w14:textId="77777777" w:rsidR="00523DDC" w:rsidRPr="00E30EE1" w:rsidRDefault="00523DDC" w:rsidP="00E52B71">
            <w:pPr>
              <w:pStyle w:val="ConsPlusNormal"/>
              <w:jc w:val="center"/>
              <w:rPr>
                <w:sz w:val="24"/>
                <w:szCs w:val="24"/>
              </w:rPr>
            </w:pPr>
            <w:r w:rsidRPr="00E30EE1">
              <w:rPr>
                <w:sz w:val="24"/>
                <w:szCs w:val="24"/>
              </w:rPr>
              <w:t>0</w:t>
            </w:r>
          </w:p>
        </w:tc>
        <w:tc>
          <w:tcPr>
            <w:tcW w:w="714" w:type="dxa"/>
          </w:tcPr>
          <w:p w14:paraId="2080251E" w14:textId="77777777" w:rsidR="00523DDC" w:rsidRPr="00E30EE1" w:rsidRDefault="00523DDC" w:rsidP="00E52B71">
            <w:pPr>
              <w:pStyle w:val="ConsPlusNormal"/>
              <w:jc w:val="center"/>
              <w:rPr>
                <w:sz w:val="24"/>
                <w:szCs w:val="24"/>
              </w:rPr>
            </w:pPr>
            <w:r w:rsidRPr="00E30EE1">
              <w:rPr>
                <w:sz w:val="24"/>
                <w:szCs w:val="24"/>
              </w:rPr>
              <w:t>0</w:t>
            </w:r>
          </w:p>
        </w:tc>
        <w:tc>
          <w:tcPr>
            <w:tcW w:w="1468" w:type="dxa"/>
          </w:tcPr>
          <w:p w14:paraId="6F1CA1CC" w14:textId="77777777" w:rsidR="00523DDC" w:rsidRPr="00E30EE1" w:rsidRDefault="00523DDC" w:rsidP="00E52B71">
            <w:pPr>
              <w:pStyle w:val="ConsPlusNormal"/>
              <w:jc w:val="center"/>
              <w:rPr>
                <w:sz w:val="24"/>
                <w:szCs w:val="24"/>
              </w:rPr>
            </w:pPr>
            <w:r w:rsidRPr="00E30EE1">
              <w:rPr>
                <w:sz w:val="24"/>
                <w:szCs w:val="24"/>
              </w:rPr>
              <w:t>3</w:t>
            </w:r>
          </w:p>
        </w:tc>
      </w:tr>
      <w:tr w:rsidR="00523DDC" w:rsidRPr="00E30EE1" w14:paraId="68541A41" w14:textId="77777777" w:rsidTr="00271F16">
        <w:trPr>
          <w:trHeight w:val="20"/>
          <w:jc w:val="center"/>
        </w:trPr>
        <w:tc>
          <w:tcPr>
            <w:tcW w:w="512" w:type="dxa"/>
          </w:tcPr>
          <w:p w14:paraId="70C8039E" w14:textId="77777777" w:rsidR="00523DDC" w:rsidRPr="00E30EE1" w:rsidRDefault="00523DDC" w:rsidP="00094D12">
            <w:pPr>
              <w:pStyle w:val="ConsPlusNormal"/>
              <w:jc w:val="center"/>
              <w:rPr>
                <w:sz w:val="24"/>
                <w:szCs w:val="24"/>
              </w:rPr>
            </w:pPr>
            <w:r w:rsidRPr="00E30EE1">
              <w:rPr>
                <w:sz w:val="24"/>
                <w:szCs w:val="24"/>
              </w:rPr>
              <w:t>3.</w:t>
            </w:r>
          </w:p>
        </w:tc>
        <w:tc>
          <w:tcPr>
            <w:tcW w:w="4764" w:type="dxa"/>
          </w:tcPr>
          <w:p w14:paraId="443FB816" w14:textId="77777777" w:rsidR="00523DDC" w:rsidRPr="00E30EE1" w:rsidRDefault="00523DDC" w:rsidP="00E52B71">
            <w:pPr>
              <w:pStyle w:val="ConsPlusNormal"/>
              <w:rPr>
                <w:sz w:val="24"/>
                <w:szCs w:val="24"/>
              </w:rPr>
            </w:pPr>
            <w:r w:rsidRPr="00E30EE1">
              <w:rPr>
                <w:sz w:val="24"/>
                <w:szCs w:val="24"/>
              </w:rPr>
              <w:t>Издание Красной книги Республики Тыва</w:t>
            </w:r>
          </w:p>
        </w:tc>
        <w:tc>
          <w:tcPr>
            <w:tcW w:w="1073" w:type="dxa"/>
          </w:tcPr>
          <w:p w14:paraId="5B860F37" w14:textId="77777777" w:rsidR="00523DDC" w:rsidRPr="00E30EE1" w:rsidRDefault="00523DDC" w:rsidP="00E52B71">
            <w:pPr>
              <w:pStyle w:val="ConsPlusNormal"/>
              <w:jc w:val="center"/>
              <w:rPr>
                <w:sz w:val="24"/>
                <w:szCs w:val="24"/>
              </w:rPr>
            </w:pPr>
            <w:r w:rsidRPr="00E30EE1">
              <w:rPr>
                <w:sz w:val="24"/>
                <w:szCs w:val="24"/>
              </w:rPr>
              <w:t>процентов</w:t>
            </w:r>
          </w:p>
        </w:tc>
        <w:tc>
          <w:tcPr>
            <w:tcW w:w="675" w:type="dxa"/>
          </w:tcPr>
          <w:p w14:paraId="4102880C" w14:textId="77777777" w:rsidR="00523DDC" w:rsidRPr="00E30EE1" w:rsidRDefault="00523DDC" w:rsidP="00E52B71">
            <w:pPr>
              <w:pStyle w:val="ConsPlusNormal"/>
              <w:jc w:val="center"/>
              <w:rPr>
                <w:sz w:val="24"/>
                <w:szCs w:val="24"/>
              </w:rPr>
            </w:pPr>
            <w:r w:rsidRPr="00E30EE1">
              <w:rPr>
                <w:sz w:val="24"/>
                <w:szCs w:val="24"/>
              </w:rPr>
              <w:t>0</w:t>
            </w:r>
          </w:p>
        </w:tc>
        <w:tc>
          <w:tcPr>
            <w:tcW w:w="675" w:type="dxa"/>
          </w:tcPr>
          <w:p w14:paraId="192A10C0" w14:textId="77777777" w:rsidR="00523DDC" w:rsidRPr="00E30EE1" w:rsidRDefault="00523DDC" w:rsidP="00E52B71">
            <w:pPr>
              <w:pStyle w:val="ConsPlusNormal"/>
              <w:jc w:val="center"/>
              <w:rPr>
                <w:sz w:val="24"/>
                <w:szCs w:val="24"/>
              </w:rPr>
            </w:pPr>
            <w:r w:rsidRPr="00E30EE1">
              <w:rPr>
                <w:sz w:val="24"/>
                <w:szCs w:val="24"/>
              </w:rPr>
              <w:t>0</w:t>
            </w:r>
          </w:p>
        </w:tc>
        <w:tc>
          <w:tcPr>
            <w:tcW w:w="675" w:type="dxa"/>
          </w:tcPr>
          <w:p w14:paraId="7DD147CC" w14:textId="77777777" w:rsidR="00523DDC" w:rsidRPr="00E30EE1" w:rsidRDefault="00523DDC" w:rsidP="00E52B71">
            <w:pPr>
              <w:pStyle w:val="ConsPlusNormal"/>
              <w:jc w:val="center"/>
              <w:rPr>
                <w:sz w:val="24"/>
                <w:szCs w:val="24"/>
              </w:rPr>
            </w:pPr>
            <w:r w:rsidRPr="00E30EE1">
              <w:rPr>
                <w:sz w:val="24"/>
                <w:szCs w:val="24"/>
              </w:rPr>
              <w:t>0</w:t>
            </w:r>
          </w:p>
        </w:tc>
        <w:tc>
          <w:tcPr>
            <w:tcW w:w="675" w:type="dxa"/>
          </w:tcPr>
          <w:p w14:paraId="60BC6A33" w14:textId="77777777" w:rsidR="00523DDC" w:rsidRPr="00E30EE1" w:rsidRDefault="00523DDC" w:rsidP="00E52B71">
            <w:pPr>
              <w:pStyle w:val="ConsPlusNormal"/>
              <w:jc w:val="center"/>
              <w:rPr>
                <w:sz w:val="24"/>
                <w:szCs w:val="24"/>
              </w:rPr>
            </w:pPr>
            <w:r w:rsidRPr="00E30EE1">
              <w:rPr>
                <w:sz w:val="24"/>
                <w:szCs w:val="24"/>
              </w:rPr>
              <w:t>0</w:t>
            </w:r>
          </w:p>
        </w:tc>
        <w:tc>
          <w:tcPr>
            <w:tcW w:w="675" w:type="dxa"/>
          </w:tcPr>
          <w:p w14:paraId="37430191" w14:textId="77777777" w:rsidR="00523DDC" w:rsidRPr="00E30EE1" w:rsidRDefault="00523DDC" w:rsidP="00E52B71">
            <w:pPr>
              <w:pStyle w:val="ConsPlusNormal"/>
              <w:jc w:val="center"/>
              <w:rPr>
                <w:sz w:val="24"/>
                <w:szCs w:val="24"/>
              </w:rPr>
            </w:pPr>
            <w:r w:rsidRPr="00E30EE1">
              <w:rPr>
                <w:sz w:val="24"/>
                <w:szCs w:val="24"/>
              </w:rPr>
              <w:t>0</w:t>
            </w:r>
          </w:p>
        </w:tc>
        <w:tc>
          <w:tcPr>
            <w:tcW w:w="675" w:type="dxa"/>
          </w:tcPr>
          <w:p w14:paraId="209FE5C1" w14:textId="77777777" w:rsidR="00523DDC" w:rsidRPr="00E30EE1" w:rsidRDefault="00523DDC" w:rsidP="00E52B71">
            <w:pPr>
              <w:pStyle w:val="ConsPlusNormal"/>
              <w:jc w:val="center"/>
              <w:rPr>
                <w:sz w:val="24"/>
                <w:szCs w:val="24"/>
              </w:rPr>
            </w:pPr>
            <w:r w:rsidRPr="00E30EE1">
              <w:rPr>
                <w:sz w:val="24"/>
                <w:szCs w:val="24"/>
              </w:rPr>
              <w:t>0</w:t>
            </w:r>
          </w:p>
        </w:tc>
        <w:tc>
          <w:tcPr>
            <w:tcW w:w="675" w:type="dxa"/>
          </w:tcPr>
          <w:p w14:paraId="313DDAEE" w14:textId="77777777" w:rsidR="00523DDC" w:rsidRPr="00E30EE1" w:rsidRDefault="00523DDC" w:rsidP="00E52B71">
            <w:pPr>
              <w:pStyle w:val="ConsPlusNormal"/>
              <w:jc w:val="center"/>
              <w:rPr>
                <w:sz w:val="24"/>
                <w:szCs w:val="24"/>
              </w:rPr>
            </w:pPr>
            <w:r w:rsidRPr="00E30EE1">
              <w:rPr>
                <w:sz w:val="24"/>
                <w:szCs w:val="24"/>
              </w:rPr>
              <w:t>0</w:t>
            </w:r>
          </w:p>
        </w:tc>
        <w:tc>
          <w:tcPr>
            <w:tcW w:w="675" w:type="dxa"/>
          </w:tcPr>
          <w:p w14:paraId="2D04B0AF" w14:textId="77777777" w:rsidR="00523DDC" w:rsidRPr="00E30EE1" w:rsidRDefault="00523DDC" w:rsidP="00E52B71">
            <w:pPr>
              <w:pStyle w:val="ConsPlusNormal"/>
              <w:jc w:val="center"/>
              <w:rPr>
                <w:sz w:val="24"/>
                <w:szCs w:val="24"/>
              </w:rPr>
            </w:pPr>
            <w:r w:rsidRPr="00E30EE1">
              <w:rPr>
                <w:sz w:val="24"/>
                <w:szCs w:val="24"/>
              </w:rPr>
              <w:t>0</w:t>
            </w:r>
          </w:p>
        </w:tc>
        <w:tc>
          <w:tcPr>
            <w:tcW w:w="812" w:type="dxa"/>
          </w:tcPr>
          <w:p w14:paraId="27FAE359" w14:textId="77777777" w:rsidR="00523DDC" w:rsidRPr="00E30EE1" w:rsidRDefault="00523DDC" w:rsidP="00E52B71">
            <w:pPr>
              <w:pStyle w:val="ConsPlusNormal"/>
              <w:jc w:val="center"/>
              <w:rPr>
                <w:sz w:val="24"/>
                <w:szCs w:val="24"/>
              </w:rPr>
            </w:pPr>
            <w:r w:rsidRPr="00E30EE1">
              <w:rPr>
                <w:sz w:val="24"/>
                <w:szCs w:val="24"/>
              </w:rPr>
              <w:t>1</w:t>
            </w:r>
          </w:p>
        </w:tc>
        <w:tc>
          <w:tcPr>
            <w:tcW w:w="708" w:type="dxa"/>
          </w:tcPr>
          <w:p w14:paraId="5EF08288" w14:textId="77777777" w:rsidR="00523DDC" w:rsidRPr="00E30EE1" w:rsidRDefault="00523DDC" w:rsidP="00E52B71">
            <w:pPr>
              <w:pStyle w:val="ConsPlusNormal"/>
              <w:jc w:val="center"/>
              <w:rPr>
                <w:sz w:val="24"/>
                <w:szCs w:val="24"/>
              </w:rPr>
            </w:pPr>
            <w:r w:rsidRPr="00E30EE1">
              <w:rPr>
                <w:sz w:val="24"/>
                <w:szCs w:val="24"/>
              </w:rPr>
              <w:t>0</w:t>
            </w:r>
          </w:p>
        </w:tc>
        <w:tc>
          <w:tcPr>
            <w:tcW w:w="709" w:type="dxa"/>
          </w:tcPr>
          <w:p w14:paraId="4BCC73E5" w14:textId="77777777" w:rsidR="00523DDC" w:rsidRPr="00E30EE1" w:rsidRDefault="00523DDC" w:rsidP="00E52B71">
            <w:pPr>
              <w:pStyle w:val="ConsPlusNormal"/>
              <w:jc w:val="center"/>
              <w:rPr>
                <w:sz w:val="24"/>
                <w:szCs w:val="24"/>
              </w:rPr>
            </w:pPr>
            <w:r w:rsidRPr="00E30EE1">
              <w:rPr>
                <w:sz w:val="24"/>
                <w:szCs w:val="24"/>
              </w:rPr>
              <w:t>0</w:t>
            </w:r>
          </w:p>
        </w:tc>
        <w:tc>
          <w:tcPr>
            <w:tcW w:w="714" w:type="dxa"/>
          </w:tcPr>
          <w:p w14:paraId="7D8705E2" w14:textId="77777777" w:rsidR="00523DDC" w:rsidRPr="00E30EE1" w:rsidRDefault="00523DDC" w:rsidP="00E52B71">
            <w:pPr>
              <w:pStyle w:val="ConsPlusNormal"/>
              <w:jc w:val="center"/>
              <w:rPr>
                <w:sz w:val="24"/>
                <w:szCs w:val="24"/>
              </w:rPr>
            </w:pPr>
            <w:r w:rsidRPr="00E30EE1">
              <w:rPr>
                <w:sz w:val="24"/>
                <w:szCs w:val="24"/>
              </w:rPr>
              <w:t>0</w:t>
            </w:r>
          </w:p>
        </w:tc>
        <w:tc>
          <w:tcPr>
            <w:tcW w:w="1468" w:type="dxa"/>
          </w:tcPr>
          <w:p w14:paraId="3FF9AC4F" w14:textId="77777777" w:rsidR="00523DDC" w:rsidRPr="00E30EE1" w:rsidRDefault="00523DDC" w:rsidP="00E52B71">
            <w:pPr>
              <w:pStyle w:val="ConsPlusNormal"/>
              <w:jc w:val="center"/>
              <w:rPr>
                <w:sz w:val="24"/>
                <w:szCs w:val="24"/>
              </w:rPr>
            </w:pPr>
            <w:r w:rsidRPr="00E30EE1">
              <w:rPr>
                <w:sz w:val="24"/>
                <w:szCs w:val="24"/>
              </w:rPr>
              <w:t>1</w:t>
            </w:r>
          </w:p>
        </w:tc>
      </w:tr>
      <w:tr w:rsidR="00523DDC" w:rsidRPr="00E30EE1" w14:paraId="46A50C69" w14:textId="77777777" w:rsidTr="00271F16">
        <w:trPr>
          <w:trHeight w:val="20"/>
          <w:jc w:val="center"/>
        </w:trPr>
        <w:tc>
          <w:tcPr>
            <w:tcW w:w="512" w:type="dxa"/>
          </w:tcPr>
          <w:p w14:paraId="7D801B5B" w14:textId="77777777" w:rsidR="00523DDC" w:rsidRPr="00E30EE1" w:rsidRDefault="00523DDC" w:rsidP="00094D12">
            <w:pPr>
              <w:pStyle w:val="ConsPlusNormal"/>
              <w:jc w:val="center"/>
              <w:rPr>
                <w:sz w:val="24"/>
                <w:szCs w:val="24"/>
              </w:rPr>
            </w:pPr>
            <w:r w:rsidRPr="00E30EE1">
              <w:rPr>
                <w:sz w:val="24"/>
                <w:szCs w:val="24"/>
              </w:rPr>
              <w:t>4.</w:t>
            </w:r>
          </w:p>
        </w:tc>
        <w:tc>
          <w:tcPr>
            <w:tcW w:w="4764" w:type="dxa"/>
          </w:tcPr>
          <w:p w14:paraId="36A679E8" w14:textId="77777777" w:rsidR="00523DDC" w:rsidRPr="00E30EE1" w:rsidRDefault="00523DDC" w:rsidP="00E52B71">
            <w:pPr>
              <w:pStyle w:val="ConsPlusNormal"/>
              <w:rPr>
                <w:sz w:val="24"/>
                <w:szCs w:val="24"/>
              </w:rPr>
            </w:pPr>
            <w:r w:rsidRPr="00E30EE1">
              <w:rPr>
                <w:sz w:val="24"/>
                <w:szCs w:val="24"/>
              </w:rPr>
              <w:t>Реализация мероприятий по охране и воспроизводству объектов растительного и животного мира и среды их обитания</w:t>
            </w:r>
          </w:p>
        </w:tc>
        <w:tc>
          <w:tcPr>
            <w:tcW w:w="1073" w:type="dxa"/>
          </w:tcPr>
          <w:p w14:paraId="2B9F78E6" w14:textId="77777777" w:rsidR="00523DDC" w:rsidRPr="00E30EE1" w:rsidRDefault="00523DDC" w:rsidP="00E52B71">
            <w:pPr>
              <w:pStyle w:val="ConsPlusNormal"/>
              <w:jc w:val="center"/>
              <w:rPr>
                <w:sz w:val="24"/>
                <w:szCs w:val="24"/>
              </w:rPr>
            </w:pPr>
            <w:r w:rsidRPr="00E30EE1">
              <w:rPr>
                <w:sz w:val="24"/>
                <w:szCs w:val="24"/>
              </w:rPr>
              <w:t>процентов</w:t>
            </w:r>
          </w:p>
        </w:tc>
        <w:tc>
          <w:tcPr>
            <w:tcW w:w="675" w:type="dxa"/>
          </w:tcPr>
          <w:p w14:paraId="1FEDCB33" w14:textId="77777777" w:rsidR="00523DDC" w:rsidRPr="00E30EE1" w:rsidRDefault="00523DDC" w:rsidP="00E52B71">
            <w:pPr>
              <w:pStyle w:val="ConsPlusNormal"/>
              <w:jc w:val="center"/>
              <w:rPr>
                <w:sz w:val="24"/>
                <w:szCs w:val="24"/>
              </w:rPr>
            </w:pPr>
            <w:r w:rsidRPr="00E30EE1">
              <w:rPr>
                <w:sz w:val="24"/>
                <w:szCs w:val="24"/>
              </w:rPr>
              <w:t>0</w:t>
            </w:r>
          </w:p>
        </w:tc>
        <w:tc>
          <w:tcPr>
            <w:tcW w:w="675" w:type="dxa"/>
          </w:tcPr>
          <w:p w14:paraId="00992D7C" w14:textId="77777777" w:rsidR="00523DDC" w:rsidRPr="00E30EE1" w:rsidRDefault="00523DDC" w:rsidP="00E52B71">
            <w:pPr>
              <w:pStyle w:val="ConsPlusNormal"/>
              <w:jc w:val="center"/>
              <w:rPr>
                <w:sz w:val="24"/>
                <w:szCs w:val="24"/>
              </w:rPr>
            </w:pPr>
            <w:r w:rsidRPr="00E30EE1">
              <w:rPr>
                <w:sz w:val="24"/>
                <w:szCs w:val="24"/>
              </w:rPr>
              <w:t>0</w:t>
            </w:r>
          </w:p>
        </w:tc>
        <w:tc>
          <w:tcPr>
            <w:tcW w:w="675" w:type="dxa"/>
          </w:tcPr>
          <w:p w14:paraId="0F72AC3E" w14:textId="77777777" w:rsidR="00523DDC" w:rsidRPr="00E30EE1" w:rsidRDefault="00523DDC" w:rsidP="00E52B71">
            <w:pPr>
              <w:pStyle w:val="ConsPlusNormal"/>
              <w:jc w:val="center"/>
              <w:rPr>
                <w:sz w:val="24"/>
                <w:szCs w:val="24"/>
              </w:rPr>
            </w:pPr>
            <w:r w:rsidRPr="00E30EE1">
              <w:rPr>
                <w:sz w:val="24"/>
                <w:szCs w:val="24"/>
              </w:rPr>
              <w:t>0</w:t>
            </w:r>
          </w:p>
        </w:tc>
        <w:tc>
          <w:tcPr>
            <w:tcW w:w="675" w:type="dxa"/>
          </w:tcPr>
          <w:p w14:paraId="3D4670DC" w14:textId="77777777" w:rsidR="00523DDC" w:rsidRPr="00E30EE1" w:rsidRDefault="00523DDC" w:rsidP="00E52B71">
            <w:pPr>
              <w:pStyle w:val="ConsPlusNormal"/>
              <w:jc w:val="center"/>
              <w:rPr>
                <w:sz w:val="24"/>
                <w:szCs w:val="24"/>
              </w:rPr>
            </w:pPr>
            <w:r w:rsidRPr="00E30EE1">
              <w:rPr>
                <w:sz w:val="24"/>
                <w:szCs w:val="24"/>
              </w:rPr>
              <w:t>0</w:t>
            </w:r>
          </w:p>
        </w:tc>
        <w:tc>
          <w:tcPr>
            <w:tcW w:w="675" w:type="dxa"/>
          </w:tcPr>
          <w:p w14:paraId="52647EF3" w14:textId="77777777" w:rsidR="00523DDC" w:rsidRPr="00E30EE1" w:rsidRDefault="00523DDC" w:rsidP="00E52B71">
            <w:pPr>
              <w:pStyle w:val="ConsPlusNormal"/>
              <w:jc w:val="center"/>
              <w:rPr>
                <w:sz w:val="24"/>
                <w:szCs w:val="24"/>
              </w:rPr>
            </w:pPr>
            <w:r w:rsidRPr="00E30EE1">
              <w:rPr>
                <w:sz w:val="24"/>
                <w:szCs w:val="24"/>
              </w:rPr>
              <w:t>0</w:t>
            </w:r>
          </w:p>
        </w:tc>
        <w:tc>
          <w:tcPr>
            <w:tcW w:w="675" w:type="dxa"/>
          </w:tcPr>
          <w:p w14:paraId="74671C52" w14:textId="77777777" w:rsidR="00523DDC" w:rsidRPr="00E30EE1" w:rsidRDefault="00523DDC" w:rsidP="00E52B71">
            <w:pPr>
              <w:pStyle w:val="ConsPlusNormal"/>
              <w:jc w:val="center"/>
              <w:rPr>
                <w:sz w:val="24"/>
                <w:szCs w:val="24"/>
              </w:rPr>
            </w:pPr>
            <w:r w:rsidRPr="00E30EE1">
              <w:rPr>
                <w:sz w:val="24"/>
                <w:szCs w:val="24"/>
              </w:rPr>
              <w:t>0</w:t>
            </w:r>
          </w:p>
        </w:tc>
        <w:tc>
          <w:tcPr>
            <w:tcW w:w="675" w:type="dxa"/>
          </w:tcPr>
          <w:p w14:paraId="32B67325" w14:textId="77777777" w:rsidR="00523DDC" w:rsidRPr="00E30EE1" w:rsidRDefault="00523DDC" w:rsidP="00E52B71">
            <w:pPr>
              <w:pStyle w:val="ConsPlusNormal"/>
              <w:jc w:val="center"/>
              <w:rPr>
                <w:sz w:val="24"/>
                <w:szCs w:val="24"/>
              </w:rPr>
            </w:pPr>
            <w:r w:rsidRPr="00E30EE1">
              <w:rPr>
                <w:sz w:val="24"/>
                <w:szCs w:val="24"/>
              </w:rPr>
              <w:t>0</w:t>
            </w:r>
          </w:p>
        </w:tc>
        <w:tc>
          <w:tcPr>
            <w:tcW w:w="675" w:type="dxa"/>
          </w:tcPr>
          <w:p w14:paraId="1C6C27F0" w14:textId="77777777" w:rsidR="00523DDC" w:rsidRPr="00E30EE1" w:rsidRDefault="00523DDC" w:rsidP="00E52B71">
            <w:pPr>
              <w:pStyle w:val="ConsPlusNormal"/>
              <w:jc w:val="center"/>
              <w:rPr>
                <w:sz w:val="24"/>
                <w:szCs w:val="24"/>
              </w:rPr>
            </w:pPr>
            <w:r w:rsidRPr="00E30EE1">
              <w:rPr>
                <w:sz w:val="24"/>
                <w:szCs w:val="24"/>
              </w:rPr>
              <w:t>0</w:t>
            </w:r>
          </w:p>
        </w:tc>
        <w:tc>
          <w:tcPr>
            <w:tcW w:w="812" w:type="dxa"/>
          </w:tcPr>
          <w:p w14:paraId="7C44DF53" w14:textId="77777777" w:rsidR="00523DDC" w:rsidRPr="00E30EE1" w:rsidRDefault="00523DDC" w:rsidP="00E52B71">
            <w:pPr>
              <w:pStyle w:val="ConsPlusNormal"/>
              <w:jc w:val="center"/>
              <w:rPr>
                <w:sz w:val="24"/>
                <w:szCs w:val="24"/>
              </w:rPr>
            </w:pPr>
            <w:r w:rsidRPr="00E30EE1">
              <w:rPr>
                <w:sz w:val="24"/>
                <w:szCs w:val="24"/>
              </w:rPr>
              <w:t>1</w:t>
            </w:r>
          </w:p>
        </w:tc>
        <w:tc>
          <w:tcPr>
            <w:tcW w:w="708" w:type="dxa"/>
          </w:tcPr>
          <w:p w14:paraId="79387BBE" w14:textId="77777777" w:rsidR="00523DDC" w:rsidRPr="00E30EE1" w:rsidRDefault="00523DDC" w:rsidP="00E52B71">
            <w:pPr>
              <w:pStyle w:val="ConsPlusNormal"/>
              <w:jc w:val="center"/>
              <w:rPr>
                <w:sz w:val="24"/>
                <w:szCs w:val="24"/>
              </w:rPr>
            </w:pPr>
            <w:r w:rsidRPr="00E30EE1">
              <w:rPr>
                <w:sz w:val="24"/>
                <w:szCs w:val="24"/>
              </w:rPr>
              <w:t>0</w:t>
            </w:r>
          </w:p>
        </w:tc>
        <w:tc>
          <w:tcPr>
            <w:tcW w:w="709" w:type="dxa"/>
          </w:tcPr>
          <w:p w14:paraId="06F02D53" w14:textId="77777777" w:rsidR="00523DDC" w:rsidRPr="00E30EE1" w:rsidRDefault="00523DDC" w:rsidP="00E52B71">
            <w:pPr>
              <w:pStyle w:val="ConsPlusNormal"/>
              <w:jc w:val="center"/>
              <w:rPr>
                <w:sz w:val="24"/>
                <w:szCs w:val="24"/>
              </w:rPr>
            </w:pPr>
            <w:r w:rsidRPr="00E30EE1">
              <w:rPr>
                <w:sz w:val="24"/>
                <w:szCs w:val="24"/>
              </w:rPr>
              <w:t>0</w:t>
            </w:r>
          </w:p>
        </w:tc>
        <w:tc>
          <w:tcPr>
            <w:tcW w:w="714" w:type="dxa"/>
          </w:tcPr>
          <w:p w14:paraId="47078206" w14:textId="77777777" w:rsidR="00523DDC" w:rsidRPr="00E30EE1" w:rsidRDefault="00523DDC" w:rsidP="00E52B71">
            <w:pPr>
              <w:pStyle w:val="ConsPlusNormal"/>
              <w:jc w:val="center"/>
              <w:rPr>
                <w:sz w:val="24"/>
                <w:szCs w:val="24"/>
              </w:rPr>
            </w:pPr>
            <w:r w:rsidRPr="00E30EE1">
              <w:rPr>
                <w:sz w:val="24"/>
                <w:szCs w:val="24"/>
              </w:rPr>
              <w:t>0</w:t>
            </w:r>
          </w:p>
        </w:tc>
        <w:tc>
          <w:tcPr>
            <w:tcW w:w="1468" w:type="dxa"/>
          </w:tcPr>
          <w:p w14:paraId="0613F4DA" w14:textId="77777777" w:rsidR="00523DDC" w:rsidRPr="00E30EE1" w:rsidRDefault="00523DDC" w:rsidP="00E52B71">
            <w:pPr>
              <w:pStyle w:val="ConsPlusNormal"/>
              <w:jc w:val="center"/>
              <w:rPr>
                <w:sz w:val="24"/>
                <w:szCs w:val="24"/>
              </w:rPr>
            </w:pPr>
            <w:r w:rsidRPr="00E30EE1">
              <w:rPr>
                <w:sz w:val="24"/>
                <w:szCs w:val="24"/>
              </w:rPr>
              <w:t>1</w:t>
            </w:r>
          </w:p>
        </w:tc>
      </w:tr>
      <w:tr w:rsidR="00523DDC" w:rsidRPr="00E30EE1" w14:paraId="7A7267B4" w14:textId="77777777" w:rsidTr="00094D12">
        <w:trPr>
          <w:trHeight w:val="20"/>
          <w:jc w:val="center"/>
        </w:trPr>
        <w:tc>
          <w:tcPr>
            <w:tcW w:w="16160" w:type="dxa"/>
            <w:gridSpan w:val="16"/>
          </w:tcPr>
          <w:p w14:paraId="44DA0158" w14:textId="77777777" w:rsidR="00523DDC" w:rsidRPr="00E30EE1" w:rsidRDefault="008E527A" w:rsidP="00094D12">
            <w:pPr>
              <w:pStyle w:val="ConsPlusNormal"/>
              <w:jc w:val="center"/>
              <w:outlineLvl w:val="2"/>
              <w:rPr>
                <w:sz w:val="24"/>
                <w:szCs w:val="24"/>
              </w:rPr>
            </w:pPr>
            <w:hyperlink w:anchor="P499">
              <w:r w:rsidR="00523DDC" w:rsidRPr="00E30EE1">
                <w:rPr>
                  <w:sz w:val="24"/>
                  <w:szCs w:val="24"/>
                </w:rPr>
                <w:t>Подпрограмма 5</w:t>
              </w:r>
            </w:hyperlink>
            <w:r w:rsidR="00523DDC" w:rsidRPr="00E30EE1">
              <w:rPr>
                <w:sz w:val="24"/>
                <w:szCs w:val="24"/>
              </w:rPr>
              <w:t xml:space="preserve"> «Обращение с отходами производства и потребления, в том числе с твердыми коммунальными отходами, в Республике Тыва»</w:t>
            </w:r>
          </w:p>
        </w:tc>
      </w:tr>
      <w:tr w:rsidR="00523DDC" w:rsidRPr="00E30EE1" w14:paraId="444CF30D" w14:textId="77777777" w:rsidTr="00271F16">
        <w:trPr>
          <w:trHeight w:val="20"/>
          <w:jc w:val="center"/>
        </w:trPr>
        <w:tc>
          <w:tcPr>
            <w:tcW w:w="512" w:type="dxa"/>
          </w:tcPr>
          <w:p w14:paraId="12016353" w14:textId="77777777" w:rsidR="00523DDC" w:rsidRPr="00E30EE1" w:rsidRDefault="00523DDC" w:rsidP="00094D12">
            <w:pPr>
              <w:pStyle w:val="ConsPlusNormal"/>
              <w:jc w:val="center"/>
              <w:rPr>
                <w:sz w:val="24"/>
                <w:szCs w:val="24"/>
              </w:rPr>
            </w:pPr>
            <w:r w:rsidRPr="00E30EE1">
              <w:rPr>
                <w:sz w:val="24"/>
                <w:szCs w:val="24"/>
              </w:rPr>
              <w:t>1.</w:t>
            </w:r>
          </w:p>
        </w:tc>
        <w:tc>
          <w:tcPr>
            <w:tcW w:w="4764" w:type="dxa"/>
          </w:tcPr>
          <w:p w14:paraId="5A4C0F3D" w14:textId="77777777" w:rsidR="00523DDC" w:rsidRPr="00E30EE1" w:rsidRDefault="00523DDC" w:rsidP="00E52B71">
            <w:pPr>
              <w:pStyle w:val="ConsPlusNormal"/>
              <w:rPr>
                <w:sz w:val="24"/>
                <w:szCs w:val="24"/>
              </w:rPr>
            </w:pPr>
            <w:r w:rsidRPr="00E30EE1">
              <w:rPr>
                <w:sz w:val="24"/>
                <w:szCs w:val="24"/>
              </w:rPr>
              <w:t>Осуществление мониторинга состояния и загрязнения окружающей среды на объекте размещения отходов производства и потребления, оказывающих негативное воздействие</w:t>
            </w:r>
          </w:p>
        </w:tc>
        <w:tc>
          <w:tcPr>
            <w:tcW w:w="1073" w:type="dxa"/>
          </w:tcPr>
          <w:p w14:paraId="32F177D2" w14:textId="77777777" w:rsidR="00523DDC" w:rsidRPr="00E30EE1" w:rsidRDefault="00523DDC" w:rsidP="00E52B71">
            <w:pPr>
              <w:pStyle w:val="ConsPlusNormal"/>
              <w:jc w:val="center"/>
              <w:rPr>
                <w:sz w:val="24"/>
                <w:szCs w:val="24"/>
              </w:rPr>
            </w:pPr>
            <w:r w:rsidRPr="00E30EE1">
              <w:rPr>
                <w:sz w:val="24"/>
                <w:szCs w:val="24"/>
              </w:rPr>
              <w:t>количество</w:t>
            </w:r>
          </w:p>
        </w:tc>
        <w:tc>
          <w:tcPr>
            <w:tcW w:w="8343" w:type="dxa"/>
            <w:gridSpan w:val="12"/>
          </w:tcPr>
          <w:p w14:paraId="748E72E6" w14:textId="77777777" w:rsidR="00523DDC" w:rsidRPr="00E30EE1" w:rsidRDefault="00523DDC" w:rsidP="00E52B71">
            <w:pPr>
              <w:pStyle w:val="ConsPlusNormal"/>
              <w:jc w:val="center"/>
              <w:rPr>
                <w:sz w:val="24"/>
                <w:szCs w:val="24"/>
              </w:rPr>
            </w:pPr>
            <w:r w:rsidRPr="00E30EE1">
              <w:rPr>
                <w:sz w:val="24"/>
                <w:szCs w:val="24"/>
              </w:rPr>
              <w:t>в течение года</w:t>
            </w:r>
          </w:p>
        </w:tc>
        <w:tc>
          <w:tcPr>
            <w:tcW w:w="1468" w:type="dxa"/>
          </w:tcPr>
          <w:p w14:paraId="17DAE9ED" w14:textId="77777777" w:rsidR="00523DDC" w:rsidRPr="00E30EE1" w:rsidRDefault="00523DDC" w:rsidP="00E52B71">
            <w:pPr>
              <w:pStyle w:val="ConsPlusNormal"/>
              <w:jc w:val="center"/>
              <w:rPr>
                <w:sz w:val="24"/>
                <w:szCs w:val="24"/>
              </w:rPr>
            </w:pPr>
            <w:r w:rsidRPr="00E30EE1">
              <w:rPr>
                <w:sz w:val="24"/>
                <w:szCs w:val="24"/>
              </w:rPr>
              <w:t>2</w:t>
            </w:r>
          </w:p>
        </w:tc>
      </w:tr>
      <w:tr w:rsidR="00523DDC" w:rsidRPr="00E30EE1" w14:paraId="5FE70F07" w14:textId="77777777" w:rsidTr="00271F16">
        <w:trPr>
          <w:trHeight w:val="20"/>
          <w:jc w:val="center"/>
        </w:trPr>
        <w:tc>
          <w:tcPr>
            <w:tcW w:w="512" w:type="dxa"/>
          </w:tcPr>
          <w:p w14:paraId="57151E46" w14:textId="77777777" w:rsidR="00523DDC" w:rsidRPr="00E30EE1" w:rsidRDefault="00523DDC" w:rsidP="00094D12">
            <w:pPr>
              <w:pStyle w:val="ConsPlusNormal"/>
              <w:jc w:val="center"/>
              <w:rPr>
                <w:sz w:val="24"/>
                <w:szCs w:val="24"/>
              </w:rPr>
            </w:pPr>
            <w:r w:rsidRPr="00E30EE1">
              <w:rPr>
                <w:sz w:val="24"/>
                <w:szCs w:val="24"/>
              </w:rPr>
              <w:t>2.</w:t>
            </w:r>
          </w:p>
        </w:tc>
        <w:tc>
          <w:tcPr>
            <w:tcW w:w="4764" w:type="dxa"/>
          </w:tcPr>
          <w:p w14:paraId="60375A7D" w14:textId="77777777" w:rsidR="00523DDC" w:rsidRPr="00E30EE1" w:rsidRDefault="00523DDC" w:rsidP="00E52B71">
            <w:pPr>
              <w:pStyle w:val="ConsPlusNormal"/>
              <w:rPr>
                <w:sz w:val="24"/>
                <w:szCs w:val="24"/>
              </w:rPr>
            </w:pPr>
            <w:r w:rsidRPr="00E30EE1">
              <w:rPr>
                <w:sz w:val="24"/>
                <w:szCs w:val="24"/>
              </w:rPr>
              <w:t>Ликвидация мест несанкционированного размещения отходов</w:t>
            </w:r>
          </w:p>
        </w:tc>
        <w:tc>
          <w:tcPr>
            <w:tcW w:w="1073" w:type="dxa"/>
          </w:tcPr>
          <w:p w14:paraId="46975F4D" w14:textId="68F9ED96" w:rsidR="00523DDC" w:rsidRPr="00E30EE1" w:rsidRDefault="00710076" w:rsidP="00E52B71">
            <w:pPr>
              <w:pStyle w:val="ConsPlusNormal"/>
              <w:jc w:val="center"/>
              <w:rPr>
                <w:sz w:val="24"/>
                <w:szCs w:val="24"/>
              </w:rPr>
            </w:pPr>
            <w:r w:rsidRPr="00E30EE1">
              <w:rPr>
                <w:sz w:val="24"/>
                <w:szCs w:val="24"/>
              </w:rPr>
              <w:t>е</w:t>
            </w:r>
            <w:r w:rsidR="00523DDC" w:rsidRPr="00E30EE1">
              <w:rPr>
                <w:sz w:val="24"/>
                <w:szCs w:val="24"/>
              </w:rPr>
              <w:t>д</w:t>
            </w:r>
            <w:r w:rsidRPr="00E30EE1">
              <w:rPr>
                <w:sz w:val="24"/>
                <w:szCs w:val="24"/>
              </w:rPr>
              <w:t>.</w:t>
            </w:r>
          </w:p>
        </w:tc>
        <w:tc>
          <w:tcPr>
            <w:tcW w:w="675" w:type="dxa"/>
          </w:tcPr>
          <w:p w14:paraId="382FEA69" w14:textId="77777777" w:rsidR="00523DDC" w:rsidRPr="00E30EE1" w:rsidRDefault="00523DDC" w:rsidP="00E52B71">
            <w:pPr>
              <w:pStyle w:val="ConsPlusNormal"/>
              <w:jc w:val="center"/>
              <w:rPr>
                <w:sz w:val="24"/>
                <w:szCs w:val="24"/>
              </w:rPr>
            </w:pPr>
            <w:r w:rsidRPr="00E30EE1">
              <w:rPr>
                <w:sz w:val="24"/>
                <w:szCs w:val="24"/>
              </w:rPr>
              <w:t>0</w:t>
            </w:r>
          </w:p>
        </w:tc>
        <w:tc>
          <w:tcPr>
            <w:tcW w:w="675" w:type="dxa"/>
          </w:tcPr>
          <w:p w14:paraId="21408507" w14:textId="77777777" w:rsidR="00523DDC" w:rsidRPr="00E30EE1" w:rsidRDefault="00523DDC" w:rsidP="00E52B71">
            <w:pPr>
              <w:pStyle w:val="ConsPlusNormal"/>
              <w:jc w:val="center"/>
              <w:rPr>
                <w:sz w:val="24"/>
                <w:szCs w:val="24"/>
              </w:rPr>
            </w:pPr>
            <w:r w:rsidRPr="00E30EE1">
              <w:rPr>
                <w:sz w:val="24"/>
                <w:szCs w:val="24"/>
              </w:rPr>
              <w:t>0</w:t>
            </w:r>
          </w:p>
        </w:tc>
        <w:tc>
          <w:tcPr>
            <w:tcW w:w="675" w:type="dxa"/>
          </w:tcPr>
          <w:p w14:paraId="433C30F0" w14:textId="77777777" w:rsidR="00523DDC" w:rsidRPr="00E30EE1" w:rsidRDefault="00523DDC" w:rsidP="00E52B71">
            <w:pPr>
              <w:pStyle w:val="ConsPlusNormal"/>
              <w:jc w:val="center"/>
              <w:rPr>
                <w:sz w:val="24"/>
                <w:szCs w:val="24"/>
              </w:rPr>
            </w:pPr>
            <w:r w:rsidRPr="00E30EE1">
              <w:rPr>
                <w:sz w:val="24"/>
                <w:szCs w:val="24"/>
              </w:rPr>
              <w:t>0</w:t>
            </w:r>
          </w:p>
        </w:tc>
        <w:tc>
          <w:tcPr>
            <w:tcW w:w="675" w:type="dxa"/>
          </w:tcPr>
          <w:p w14:paraId="772E4764" w14:textId="77777777" w:rsidR="00523DDC" w:rsidRPr="00E30EE1" w:rsidRDefault="00523DDC" w:rsidP="00E52B71">
            <w:pPr>
              <w:pStyle w:val="ConsPlusNormal"/>
              <w:jc w:val="center"/>
              <w:rPr>
                <w:sz w:val="24"/>
                <w:szCs w:val="24"/>
              </w:rPr>
            </w:pPr>
            <w:r w:rsidRPr="00E30EE1">
              <w:rPr>
                <w:sz w:val="24"/>
                <w:szCs w:val="24"/>
              </w:rPr>
              <w:t>0</w:t>
            </w:r>
          </w:p>
        </w:tc>
        <w:tc>
          <w:tcPr>
            <w:tcW w:w="675" w:type="dxa"/>
          </w:tcPr>
          <w:p w14:paraId="4575D039" w14:textId="77777777" w:rsidR="00523DDC" w:rsidRPr="00E30EE1" w:rsidRDefault="00523DDC" w:rsidP="00E52B71">
            <w:pPr>
              <w:pStyle w:val="ConsPlusNormal"/>
              <w:jc w:val="center"/>
              <w:rPr>
                <w:sz w:val="24"/>
                <w:szCs w:val="24"/>
              </w:rPr>
            </w:pPr>
            <w:r w:rsidRPr="00E30EE1">
              <w:rPr>
                <w:sz w:val="24"/>
                <w:szCs w:val="24"/>
              </w:rPr>
              <w:t>1</w:t>
            </w:r>
          </w:p>
        </w:tc>
        <w:tc>
          <w:tcPr>
            <w:tcW w:w="675" w:type="dxa"/>
          </w:tcPr>
          <w:p w14:paraId="53C1EF26" w14:textId="77777777" w:rsidR="00523DDC" w:rsidRPr="00E30EE1" w:rsidRDefault="00523DDC" w:rsidP="00E52B71">
            <w:pPr>
              <w:pStyle w:val="ConsPlusNormal"/>
              <w:jc w:val="center"/>
              <w:rPr>
                <w:sz w:val="24"/>
                <w:szCs w:val="24"/>
              </w:rPr>
            </w:pPr>
            <w:r w:rsidRPr="00E30EE1">
              <w:rPr>
                <w:sz w:val="24"/>
                <w:szCs w:val="24"/>
              </w:rPr>
              <w:t>1</w:t>
            </w:r>
          </w:p>
        </w:tc>
        <w:tc>
          <w:tcPr>
            <w:tcW w:w="675" w:type="dxa"/>
          </w:tcPr>
          <w:p w14:paraId="520079D8" w14:textId="77777777" w:rsidR="00523DDC" w:rsidRPr="00E30EE1" w:rsidRDefault="00523DDC" w:rsidP="00E52B71">
            <w:pPr>
              <w:pStyle w:val="ConsPlusNormal"/>
              <w:jc w:val="center"/>
              <w:rPr>
                <w:sz w:val="24"/>
                <w:szCs w:val="24"/>
              </w:rPr>
            </w:pPr>
            <w:r w:rsidRPr="00E30EE1">
              <w:rPr>
                <w:sz w:val="24"/>
                <w:szCs w:val="24"/>
              </w:rPr>
              <w:t>1</w:t>
            </w:r>
          </w:p>
        </w:tc>
        <w:tc>
          <w:tcPr>
            <w:tcW w:w="675" w:type="dxa"/>
          </w:tcPr>
          <w:p w14:paraId="774F22AA" w14:textId="77777777" w:rsidR="00523DDC" w:rsidRPr="00E30EE1" w:rsidRDefault="00523DDC" w:rsidP="00E52B71">
            <w:pPr>
              <w:pStyle w:val="ConsPlusNormal"/>
              <w:jc w:val="center"/>
              <w:rPr>
                <w:sz w:val="24"/>
                <w:szCs w:val="24"/>
              </w:rPr>
            </w:pPr>
            <w:r w:rsidRPr="00E30EE1">
              <w:rPr>
                <w:sz w:val="24"/>
                <w:szCs w:val="24"/>
              </w:rPr>
              <w:t>1</w:t>
            </w:r>
          </w:p>
        </w:tc>
        <w:tc>
          <w:tcPr>
            <w:tcW w:w="812" w:type="dxa"/>
          </w:tcPr>
          <w:p w14:paraId="31F1D3BD" w14:textId="77777777" w:rsidR="00523DDC" w:rsidRPr="00E30EE1" w:rsidRDefault="00523DDC" w:rsidP="00E52B71">
            <w:pPr>
              <w:pStyle w:val="ConsPlusNormal"/>
              <w:rPr>
                <w:sz w:val="24"/>
                <w:szCs w:val="24"/>
              </w:rPr>
            </w:pPr>
            <w:r w:rsidRPr="00E30EE1">
              <w:rPr>
                <w:sz w:val="24"/>
                <w:szCs w:val="24"/>
              </w:rPr>
              <w:t>0</w:t>
            </w:r>
          </w:p>
        </w:tc>
        <w:tc>
          <w:tcPr>
            <w:tcW w:w="708" w:type="dxa"/>
          </w:tcPr>
          <w:p w14:paraId="2554B66E" w14:textId="77777777" w:rsidR="00523DDC" w:rsidRPr="00E30EE1" w:rsidRDefault="00523DDC" w:rsidP="00E52B71">
            <w:pPr>
              <w:pStyle w:val="ConsPlusNormal"/>
              <w:jc w:val="center"/>
              <w:rPr>
                <w:sz w:val="24"/>
                <w:szCs w:val="24"/>
              </w:rPr>
            </w:pPr>
            <w:r w:rsidRPr="00E30EE1">
              <w:rPr>
                <w:sz w:val="24"/>
                <w:szCs w:val="24"/>
              </w:rPr>
              <w:t>0</w:t>
            </w:r>
          </w:p>
        </w:tc>
        <w:tc>
          <w:tcPr>
            <w:tcW w:w="709" w:type="dxa"/>
          </w:tcPr>
          <w:p w14:paraId="3DE7595A" w14:textId="77777777" w:rsidR="00523DDC" w:rsidRPr="00E30EE1" w:rsidRDefault="00523DDC" w:rsidP="00E52B71">
            <w:pPr>
              <w:pStyle w:val="ConsPlusNormal"/>
              <w:jc w:val="center"/>
              <w:rPr>
                <w:sz w:val="24"/>
                <w:szCs w:val="24"/>
              </w:rPr>
            </w:pPr>
            <w:r w:rsidRPr="00E30EE1">
              <w:rPr>
                <w:sz w:val="24"/>
                <w:szCs w:val="24"/>
              </w:rPr>
              <w:t>0</w:t>
            </w:r>
          </w:p>
        </w:tc>
        <w:tc>
          <w:tcPr>
            <w:tcW w:w="714" w:type="dxa"/>
          </w:tcPr>
          <w:p w14:paraId="6F5B9ECB" w14:textId="77777777" w:rsidR="00523DDC" w:rsidRPr="00E30EE1" w:rsidRDefault="00523DDC" w:rsidP="00E52B71">
            <w:pPr>
              <w:pStyle w:val="ConsPlusNormal"/>
              <w:jc w:val="center"/>
              <w:rPr>
                <w:sz w:val="24"/>
                <w:szCs w:val="24"/>
              </w:rPr>
            </w:pPr>
            <w:r w:rsidRPr="00E30EE1">
              <w:rPr>
                <w:sz w:val="24"/>
                <w:szCs w:val="24"/>
              </w:rPr>
              <w:t>0</w:t>
            </w:r>
          </w:p>
        </w:tc>
        <w:tc>
          <w:tcPr>
            <w:tcW w:w="1468" w:type="dxa"/>
          </w:tcPr>
          <w:p w14:paraId="28E7CE6E" w14:textId="77777777" w:rsidR="00523DDC" w:rsidRPr="00E30EE1" w:rsidRDefault="00523DDC" w:rsidP="00E52B71">
            <w:pPr>
              <w:pStyle w:val="ConsPlusNormal"/>
              <w:jc w:val="center"/>
              <w:rPr>
                <w:sz w:val="24"/>
                <w:szCs w:val="24"/>
              </w:rPr>
            </w:pPr>
            <w:r w:rsidRPr="00E30EE1">
              <w:rPr>
                <w:sz w:val="24"/>
                <w:szCs w:val="24"/>
              </w:rPr>
              <w:t>4</w:t>
            </w:r>
          </w:p>
        </w:tc>
      </w:tr>
      <w:tr w:rsidR="00523DDC" w:rsidRPr="00E30EE1" w14:paraId="6FE318A2" w14:textId="77777777" w:rsidTr="00271F16">
        <w:trPr>
          <w:trHeight w:val="20"/>
          <w:jc w:val="center"/>
        </w:trPr>
        <w:tc>
          <w:tcPr>
            <w:tcW w:w="512" w:type="dxa"/>
          </w:tcPr>
          <w:p w14:paraId="3E385ACE" w14:textId="77777777" w:rsidR="00523DDC" w:rsidRPr="00E30EE1" w:rsidRDefault="00523DDC" w:rsidP="00094D12">
            <w:pPr>
              <w:pStyle w:val="ConsPlusNormal"/>
              <w:jc w:val="center"/>
              <w:rPr>
                <w:sz w:val="24"/>
                <w:szCs w:val="24"/>
              </w:rPr>
            </w:pPr>
            <w:r w:rsidRPr="00E30EE1">
              <w:rPr>
                <w:sz w:val="24"/>
                <w:szCs w:val="24"/>
              </w:rPr>
              <w:t>3.</w:t>
            </w:r>
          </w:p>
        </w:tc>
        <w:tc>
          <w:tcPr>
            <w:tcW w:w="4764" w:type="dxa"/>
          </w:tcPr>
          <w:p w14:paraId="130073D2" w14:textId="77777777" w:rsidR="00523DDC" w:rsidRPr="00E30EE1" w:rsidRDefault="00523DDC" w:rsidP="00E52B71">
            <w:pPr>
              <w:pStyle w:val="ConsPlusNormal"/>
              <w:rPr>
                <w:sz w:val="24"/>
                <w:szCs w:val="24"/>
              </w:rPr>
            </w:pPr>
            <w:r w:rsidRPr="00E30EE1">
              <w:rPr>
                <w:sz w:val="24"/>
                <w:szCs w:val="24"/>
              </w:rPr>
              <w:t>Приобретение оборудования по сбору ТКО (контейнеры, бункеры)</w:t>
            </w:r>
          </w:p>
        </w:tc>
        <w:tc>
          <w:tcPr>
            <w:tcW w:w="1073" w:type="dxa"/>
          </w:tcPr>
          <w:p w14:paraId="1367F0BF" w14:textId="77777777" w:rsidR="00523DDC" w:rsidRPr="00E30EE1" w:rsidRDefault="00523DDC" w:rsidP="00E52B71">
            <w:pPr>
              <w:pStyle w:val="ConsPlusNormal"/>
              <w:jc w:val="center"/>
              <w:rPr>
                <w:sz w:val="24"/>
                <w:szCs w:val="24"/>
              </w:rPr>
            </w:pPr>
            <w:r w:rsidRPr="00E30EE1">
              <w:rPr>
                <w:sz w:val="24"/>
                <w:szCs w:val="24"/>
              </w:rPr>
              <w:t>количество</w:t>
            </w:r>
          </w:p>
        </w:tc>
        <w:tc>
          <w:tcPr>
            <w:tcW w:w="675" w:type="dxa"/>
          </w:tcPr>
          <w:p w14:paraId="158B7E5F" w14:textId="77777777" w:rsidR="00523DDC" w:rsidRPr="00E30EE1" w:rsidRDefault="00523DDC" w:rsidP="00E52B71">
            <w:pPr>
              <w:pStyle w:val="ConsPlusNormal"/>
              <w:jc w:val="center"/>
              <w:rPr>
                <w:sz w:val="24"/>
                <w:szCs w:val="24"/>
              </w:rPr>
            </w:pPr>
            <w:r w:rsidRPr="00E30EE1">
              <w:rPr>
                <w:sz w:val="24"/>
                <w:szCs w:val="24"/>
              </w:rPr>
              <w:t>0</w:t>
            </w:r>
          </w:p>
        </w:tc>
        <w:tc>
          <w:tcPr>
            <w:tcW w:w="675" w:type="dxa"/>
          </w:tcPr>
          <w:p w14:paraId="237BB1B8" w14:textId="77777777" w:rsidR="00523DDC" w:rsidRPr="00E30EE1" w:rsidRDefault="00523DDC" w:rsidP="00E52B71">
            <w:pPr>
              <w:pStyle w:val="ConsPlusNormal"/>
              <w:jc w:val="center"/>
              <w:rPr>
                <w:sz w:val="24"/>
                <w:szCs w:val="24"/>
              </w:rPr>
            </w:pPr>
            <w:r w:rsidRPr="00E30EE1">
              <w:rPr>
                <w:sz w:val="24"/>
                <w:szCs w:val="24"/>
              </w:rPr>
              <w:t>0</w:t>
            </w:r>
          </w:p>
        </w:tc>
        <w:tc>
          <w:tcPr>
            <w:tcW w:w="675" w:type="dxa"/>
          </w:tcPr>
          <w:p w14:paraId="5B5DA3F4" w14:textId="77777777" w:rsidR="00523DDC" w:rsidRPr="00E30EE1" w:rsidRDefault="00523DDC" w:rsidP="00E52B71">
            <w:pPr>
              <w:pStyle w:val="ConsPlusNormal"/>
              <w:jc w:val="center"/>
              <w:rPr>
                <w:sz w:val="24"/>
                <w:szCs w:val="24"/>
              </w:rPr>
            </w:pPr>
            <w:r w:rsidRPr="00E30EE1">
              <w:rPr>
                <w:sz w:val="24"/>
                <w:szCs w:val="24"/>
              </w:rPr>
              <w:t>0</w:t>
            </w:r>
          </w:p>
        </w:tc>
        <w:tc>
          <w:tcPr>
            <w:tcW w:w="675" w:type="dxa"/>
          </w:tcPr>
          <w:p w14:paraId="3267A5C0" w14:textId="77777777" w:rsidR="00523DDC" w:rsidRPr="00E30EE1" w:rsidRDefault="00523DDC" w:rsidP="00E52B71">
            <w:pPr>
              <w:pStyle w:val="ConsPlusNormal"/>
              <w:jc w:val="center"/>
              <w:rPr>
                <w:sz w:val="24"/>
                <w:szCs w:val="24"/>
              </w:rPr>
            </w:pPr>
            <w:r w:rsidRPr="00E30EE1">
              <w:rPr>
                <w:sz w:val="24"/>
                <w:szCs w:val="24"/>
              </w:rPr>
              <w:t>0</w:t>
            </w:r>
          </w:p>
        </w:tc>
        <w:tc>
          <w:tcPr>
            <w:tcW w:w="675" w:type="dxa"/>
          </w:tcPr>
          <w:p w14:paraId="4D4E95FC" w14:textId="77777777" w:rsidR="00523DDC" w:rsidRPr="00E30EE1" w:rsidRDefault="00523DDC" w:rsidP="00E52B71">
            <w:pPr>
              <w:pStyle w:val="ConsPlusNormal"/>
              <w:jc w:val="center"/>
              <w:rPr>
                <w:sz w:val="24"/>
                <w:szCs w:val="24"/>
              </w:rPr>
            </w:pPr>
            <w:r w:rsidRPr="00E30EE1">
              <w:rPr>
                <w:sz w:val="24"/>
                <w:szCs w:val="24"/>
              </w:rPr>
              <w:t>0</w:t>
            </w:r>
          </w:p>
        </w:tc>
        <w:tc>
          <w:tcPr>
            <w:tcW w:w="675" w:type="dxa"/>
          </w:tcPr>
          <w:p w14:paraId="5ADCB937" w14:textId="77777777" w:rsidR="00523DDC" w:rsidRPr="00E30EE1" w:rsidRDefault="00523DDC" w:rsidP="00E52B71">
            <w:pPr>
              <w:pStyle w:val="ConsPlusNormal"/>
              <w:jc w:val="center"/>
              <w:rPr>
                <w:sz w:val="24"/>
                <w:szCs w:val="24"/>
              </w:rPr>
            </w:pPr>
            <w:r w:rsidRPr="00E30EE1">
              <w:rPr>
                <w:sz w:val="24"/>
                <w:szCs w:val="24"/>
              </w:rPr>
              <w:t>0</w:t>
            </w:r>
          </w:p>
        </w:tc>
        <w:tc>
          <w:tcPr>
            <w:tcW w:w="675" w:type="dxa"/>
          </w:tcPr>
          <w:p w14:paraId="60BA568F" w14:textId="77777777" w:rsidR="00523DDC" w:rsidRPr="00E30EE1" w:rsidRDefault="00523DDC" w:rsidP="00E52B71">
            <w:pPr>
              <w:pStyle w:val="ConsPlusNormal"/>
              <w:jc w:val="center"/>
              <w:rPr>
                <w:sz w:val="24"/>
                <w:szCs w:val="24"/>
              </w:rPr>
            </w:pPr>
            <w:r w:rsidRPr="00E30EE1">
              <w:rPr>
                <w:sz w:val="24"/>
                <w:szCs w:val="24"/>
              </w:rPr>
              <w:t>0</w:t>
            </w:r>
          </w:p>
        </w:tc>
        <w:tc>
          <w:tcPr>
            <w:tcW w:w="675" w:type="dxa"/>
          </w:tcPr>
          <w:p w14:paraId="67979525" w14:textId="77777777" w:rsidR="00523DDC" w:rsidRPr="00E30EE1" w:rsidRDefault="00523DDC" w:rsidP="00E52B71">
            <w:pPr>
              <w:pStyle w:val="ConsPlusNormal"/>
              <w:jc w:val="center"/>
              <w:rPr>
                <w:sz w:val="24"/>
                <w:szCs w:val="24"/>
              </w:rPr>
            </w:pPr>
            <w:r w:rsidRPr="00E30EE1">
              <w:rPr>
                <w:sz w:val="24"/>
                <w:szCs w:val="24"/>
              </w:rPr>
              <w:t>0</w:t>
            </w:r>
          </w:p>
        </w:tc>
        <w:tc>
          <w:tcPr>
            <w:tcW w:w="812" w:type="dxa"/>
          </w:tcPr>
          <w:p w14:paraId="3D41AD8B" w14:textId="77777777" w:rsidR="00523DDC" w:rsidRPr="00E30EE1" w:rsidRDefault="00523DDC" w:rsidP="00E52B71">
            <w:pPr>
              <w:pStyle w:val="ConsPlusNormal"/>
              <w:jc w:val="center"/>
              <w:rPr>
                <w:sz w:val="24"/>
                <w:szCs w:val="24"/>
              </w:rPr>
            </w:pPr>
            <w:r w:rsidRPr="00E30EE1">
              <w:rPr>
                <w:sz w:val="24"/>
                <w:szCs w:val="24"/>
              </w:rPr>
              <w:t>0</w:t>
            </w:r>
          </w:p>
        </w:tc>
        <w:tc>
          <w:tcPr>
            <w:tcW w:w="708" w:type="dxa"/>
          </w:tcPr>
          <w:p w14:paraId="1BAB8610" w14:textId="77777777" w:rsidR="00523DDC" w:rsidRPr="00E30EE1" w:rsidRDefault="00523DDC" w:rsidP="00E52B71">
            <w:pPr>
              <w:pStyle w:val="ConsPlusNormal"/>
              <w:jc w:val="center"/>
              <w:rPr>
                <w:sz w:val="24"/>
                <w:szCs w:val="24"/>
              </w:rPr>
            </w:pPr>
            <w:r w:rsidRPr="00E30EE1">
              <w:rPr>
                <w:sz w:val="24"/>
                <w:szCs w:val="24"/>
              </w:rPr>
              <w:t>300</w:t>
            </w:r>
          </w:p>
        </w:tc>
        <w:tc>
          <w:tcPr>
            <w:tcW w:w="709" w:type="dxa"/>
          </w:tcPr>
          <w:p w14:paraId="1E42E21D" w14:textId="77777777" w:rsidR="00523DDC" w:rsidRPr="00E30EE1" w:rsidRDefault="00523DDC" w:rsidP="00E52B71">
            <w:pPr>
              <w:pStyle w:val="ConsPlusNormal"/>
              <w:jc w:val="center"/>
              <w:rPr>
                <w:sz w:val="24"/>
                <w:szCs w:val="24"/>
              </w:rPr>
            </w:pPr>
            <w:r w:rsidRPr="00E30EE1">
              <w:rPr>
                <w:sz w:val="24"/>
                <w:szCs w:val="24"/>
              </w:rPr>
              <w:t>0</w:t>
            </w:r>
          </w:p>
        </w:tc>
        <w:tc>
          <w:tcPr>
            <w:tcW w:w="714" w:type="dxa"/>
          </w:tcPr>
          <w:p w14:paraId="06E94543" w14:textId="77777777" w:rsidR="00523DDC" w:rsidRPr="00E30EE1" w:rsidRDefault="00523DDC" w:rsidP="00E52B71">
            <w:pPr>
              <w:pStyle w:val="ConsPlusNormal"/>
              <w:rPr>
                <w:sz w:val="24"/>
                <w:szCs w:val="24"/>
              </w:rPr>
            </w:pPr>
            <w:r w:rsidRPr="00E30EE1">
              <w:rPr>
                <w:sz w:val="24"/>
                <w:szCs w:val="24"/>
              </w:rPr>
              <w:t>0</w:t>
            </w:r>
          </w:p>
        </w:tc>
        <w:tc>
          <w:tcPr>
            <w:tcW w:w="1468" w:type="dxa"/>
          </w:tcPr>
          <w:p w14:paraId="3E12BCD5" w14:textId="77777777" w:rsidR="00523DDC" w:rsidRPr="00E30EE1" w:rsidRDefault="00523DDC" w:rsidP="00E52B71">
            <w:pPr>
              <w:pStyle w:val="ConsPlusNormal"/>
              <w:jc w:val="center"/>
              <w:rPr>
                <w:sz w:val="24"/>
                <w:szCs w:val="24"/>
              </w:rPr>
            </w:pPr>
            <w:r w:rsidRPr="00E30EE1">
              <w:rPr>
                <w:sz w:val="24"/>
                <w:szCs w:val="24"/>
              </w:rPr>
              <w:t>300</w:t>
            </w:r>
          </w:p>
        </w:tc>
      </w:tr>
      <w:tr w:rsidR="00523DDC" w:rsidRPr="00E30EE1" w14:paraId="12FBF52A" w14:textId="77777777" w:rsidTr="00271F16">
        <w:trPr>
          <w:trHeight w:val="20"/>
          <w:jc w:val="center"/>
        </w:trPr>
        <w:tc>
          <w:tcPr>
            <w:tcW w:w="512" w:type="dxa"/>
          </w:tcPr>
          <w:p w14:paraId="7634F636" w14:textId="77777777" w:rsidR="00523DDC" w:rsidRPr="00E30EE1" w:rsidRDefault="00523DDC" w:rsidP="00094D12">
            <w:pPr>
              <w:pStyle w:val="ConsPlusNormal"/>
              <w:jc w:val="center"/>
              <w:rPr>
                <w:sz w:val="24"/>
                <w:szCs w:val="24"/>
              </w:rPr>
            </w:pPr>
            <w:r w:rsidRPr="00E30EE1">
              <w:rPr>
                <w:sz w:val="24"/>
                <w:szCs w:val="24"/>
              </w:rPr>
              <w:t>4.</w:t>
            </w:r>
          </w:p>
        </w:tc>
        <w:tc>
          <w:tcPr>
            <w:tcW w:w="4764" w:type="dxa"/>
          </w:tcPr>
          <w:p w14:paraId="68D65D17" w14:textId="77777777" w:rsidR="00523DDC" w:rsidRPr="00E30EE1" w:rsidRDefault="00523DDC" w:rsidP="00E52B71">
            <w:pPr>
              <w:pStyle w:val="ConsPlusNormal"/>
              <w:rPr>
                <w:sz w:val="24"/>
                <w:szCs w:val="24"/>
              </w:rPr>
            </w:pPr>
            <w:r w:rsidRPr="00E30EE1">
              <w:rPr>
                <w:rFonts w:eastAsiaTheme="minorHAnsi"/>
                <w:sz w:val="24"/>
                <w:szCs w:val="24"/>
                <w:lang w:eastAsia="en-US"/>
              </w:rPr>
              <w:t>Целевое использование субсидии</w:t>
            </w:r>
          </w:p>
        </w:tc>
        <w:tc>
          <w:tcPr>
            <w:tcW w:w="1073" w:type="dxa"/>
          </w:tcPr>
          <w:p w14:paraId="02BE35B8" w14:textId="77777777" w:rsidR="00523DDC" w:rsidRPr="00E30EE1" w:rsidRDefault="00523DDC" w:rsidP="00E52B71">
            <w:pPr>
              <w:pStyle w:val="ConsPlusNormal"/>
              <w:jc w:val="center"/>
              <w:rPr>
                <w:sz w:val="24"/>
                <w:szCs w:val="24"/>
              </w:rPr>
            </w:pPr>
            <w:r w:rsidRPr="00E30EE1">
              <w:rPr>
                <w:color w:val="000000"/>
                <w:sz w:val="24"/>
                <w:szCs w:val="24"/>
              </w:rPr>
              <w:t>процентов</w:t>
            </w:r>
          </w:p>
        </w:tc>
        <w:tc>
          <w:tcPr>
            <w:tcW w:w="675" w:type="dxa"/>
          </w:tcPr>
          <w:p w14:paraId="561F78B5" w14:textId="77777777" w:rsidR="00523DDC" w:rsidRPr="00E30EE1" w:rsidRDefault="00523DDC" w:rsidP="00E52B71">
            <w:pPr>
              <w:pStyle w:val="ConsPlusNormal"/>
              <w:jc w:val="center"/>
              <w:rPr>
                <w:sz w:val="24"/>
                <w:szCs w:val="24"/>
              </w:rPr>
            </w:pPr>
            <w:r w:rsidRPr="00E30EE1">
              <w:rPr>
                <w:sz w:val="24"/>
                <w:szCs w:val="24"/>
              </w:rPr>
              <w:t>0</w:t>
            </w:r>
          </w:p>
        </w:tc>
        <w:tc>
          <w:tcPr>
            <w:tcW w:w="675" w:type="dxa"/>
          </w:tcPr>
          <w:p w14:paraId="10669FAF" w14:textId="77777777" w:rsidR="00523DDC" w:rsidRPr="00E30EE1" w:rsidRDefault="00523DDC" w:rsidP="00E52B71">
            <w:pPr>
              <w:pStyle w:val="ConsPlusNormal"/>
              <w:jc w:val="center"/>
              <w:rPr>
                <w:sz w:val="24"/>
                <w:szCs w:val="24"/>
              </w:rPr>
            </w:pPr>
            <w:r w:rsidRPr="00E30EE1">
              <w:rPr>
                <w:sz w:val="24"/>
                <w:szCs w:val="24"/>
              </w:rPr>
              <w:t>0</w:t>
            </w:r>
          </w:p>
        </w:tc>
        <w:tc>
          <w:tcPr>
            <w:tcW w:w="675" w:type="dxa"/>
          </w:tcPr>
          <w:p w14:paraId="4C08C494" w14:textId="77777777" w:rsidR="00523DDC" w:rsidRPr="00E30EE1" w:rsidRDefault="00523DDC" w:rsidP="00E52B71">
            <w:pPr>
              <w:pStyle w:val="ConsPlusNormal"/>
              <w:jc w:val="center"/>
              <w:rPr>
                <w:sz w:val="24"/>
                <w:szCs w:val="24"/>
              </w:rPr>
            </w:pPr>
            <w:r w:rsidRPr="00E30EE1">
              <w:rPr>
                <w:sz w:val="24"/>
                <w:szCs w:val="24"/>
              </w:rPr>
              <w:t>0</w:t>
            </w:r>
          </w:p>
        </w:tc>
        <w:tc>
          <w:tcPr>
            <w:tcW w:w="675" w:type="dxa"/>
          </w:tcPr>
          <w:p w14:paraId="076A50F7" w14:textId="77777777" w:rsidR="00523DDC" w:rsidRPr="00E30EE1" w:rsidRDefault="00523DDC" w:rsidP="00E52B71">
            <w:pPr>
              <w:pStyle w:val="ConsPlusNormal"/>
              <w:jc w:val="center"/>
              <w:rPr>
                <w:sz w:val="24"/>
                <w:szCs w:val="24"/>
              </w:rPr>
            </w:pPr>
            <w:r w:rsidRPr="00E30EE1">
              <w:rPr>
                <w:sz w:val="24"/>
                <w:szCs w:val="24"/>
              </w:rPr>
              <w:t>0</w:t>
            </w:r>
          </w:p>
        </w:tc>
        <w:tc>
          <w:tcPr>
            <w:tcW w:w="675" w:type="dxa"/>
          </w:tcPr>
          <w:p w14:paraId="14B0B620" w14:textId="77777777" w:rsidR="00523DDC" w:rsidRPr="00E30EE1" w:rsidRDefault="00523DDC" w:rsidP="00E52B71">
            <w:pPr>
              <w:pStyle w:val="ConsPlusNormal"/>
              <w:jc w:val="center"/>
              <w:rPr>
                <w:sz w:val="24"/>
                <w:szCs w:val="24"/>
              </w:rPr>
            </w:pPr>
            <w:r w:rsidRPr="00E30EE1">
              <w:rPr>
                <w:sz w:val="24"/>
                <w:szCs w:val="24"/>
              </w:rPr>
              <w:t>0</w:t>
            </w:r>
          </w:p>
        </w:tc>
        <w:tc>
          <w:tcPr>
            <w:tcW w:w="675" w:type="dxa"/>
          </w:tcPr>
          <w:p w14:paraId="5A47AB69" w14:textId="77777777" w:rsidR="00523DDC" w:rsidRPr="00E30EE1" w:rsidRDefault="00523DDC" w:rsidP="00E52B71">
            <w:pPr>
              <w:pStyle w:val="ConsPlusNormal"/>
              <w:jc w:val="center"/>
              <w:rPr>
                <w:sz w:val="24"/>
                <w:szCs w:val="24"/>
              </w:rPr>
            </w:pPr>
            <w:r w:rsidRPr="00E30EE1">
              <w:rPr>
                <w:sz w:val="24"/>
                <w:szCs w:val="24"/>
              </w:rPr>
              <w:t>0</w:t>
            </w:r>
          </w:p>
        </w:tc>
        <w:tc>
          <w:tcPr>
            <w:tcW w:w="675" w:type="dxa"/>
          </w:tcPr>
          <w:p w14:paraId="0A87C76B" w14:textId="77777777" w:rsidR="00523DDC" w:rsidRPr="00E30EE1" w:rsidRDefault="00523DDC" w:rsidP="00E52B71">
            <w:pPr>
              <w:pStyle w:val="ConsPlusNormal"/>
              <w:jc w:val="center"/>
              <w:rPr>
                <w:sz w:val="24"/>
                <w:szCs w:val="24"/>
              </w:rPr>
            </w:pPr>
            <w:r w:rsidRPr="00E30EE1">
              <w:rPr>
                <w:sz w:val="24"/>
                <w:szCs w:val="24"/>
              </w:rPr>
              <w:t>0</w:t>
            </w:r>
          </w:p>
        </w:tc>
        <w:tc>
          <w:tcPr>
            <w:tcW w:w="675" w:type="dxa"/>
          </w:tcPr>
          <w:p w14:paraId="15FA1968" w14:textId="77777777" w:rsidR="00523DDC" w:rsidRPr="00E30EE1" w:rsidRDefault="00523DDC" w:rsidP="00E52B71">
            <w:pPr>
              <w:pStyle w:val="ConsPlusNormal"/>
              <w:jc w:val="center"/>
              <w:rPr>
                <w:sz w:val="24"/>
                <w:szCs w:val="24"/>
              </w:rPr>
            </w:pPr>
            <w:r w:rsidRPr="00E30EE1">
              <w:rPr>
                <w:sz w:val="24"/>
                <w:szCs w:val="24"/>
              </w:rPr>
              <w:t>0</w:t>
            </w:r>
          </w:p>
        </w:tc>
        <w:tc>
          <w:tcPr>
            <w:tcW w:w="812" w:type="dxa"/>
          </w:tcPr>
          <w:p w14:paraId="36AD73D6" w14:textId="77777777" w:rsidR="00523DDC" w:rsidRPr="00E30EE1" w:rsidRDefault="00523DDC" w:rsidP="00E52B71">
            <w:pPr>
              <w:pStyle w:val="ConsPlusNormal"/>
              <w:jc w:val="center"/>
              <w:rPr>
                <w:sz w:val="24"/>
                <w:szCs w:val="24"/>
              </w:rPr>
            </w:pPr>
            <w:r w:rsidRPr="00E30EE1">
              <w:rPr>
                <w:sz w:val="24"/>
                <w:szCs w:val="24"/>
              </w:rPr>
              <w:t>0</w:t>
            </w:r>
          </w:p>
        </w:tc>
        <w:tc>
          <w:tcPr>
            <w:tcW w:w="708" w:type="dxa"/>
          </w:tcPr>
          <w:p w14:paraId="3741B667" w14:textId="77777777" w:rsidR="00523DDC" w:rsidRPr="00E30EE1" w:rsidRDefault="00523DDC" w:rsidP="00E52B71">
            <w:pPr>
              <w:pStyle w:val="ConsPlusNormal"/>
              <w:jc w:val="center"/>
              <w:rPr>
                <w:sz w:val="24"/>
                <w:szCs w:val="24"/>
              </w:rPr>
            </w:pPr>
            <w:r w:rsidRPr="00E30EE1">
              <w:rPr>
                <w:sz w:val="24"/>
                <w:szCs w:val="24"/>
              </w:rPr>
              <w:t>1</w:t>
            </w:r>
          </w:p>
        </w:tc>
        <w:tc>
          <w:tcPr>
            <w:tcW w:w="709" w:type="dxa"/>
          </w:tcPr>
          <w:p w14:paraId="6EFF6934" w14:textId="77777777" w:rsidR="00523DDC" w:rsidRPr="00E30EE1" w:rsidRDefault="00523DDC" w:rsidP="00E52B71">
            <w:pPr>
              <w:pStyle w:val="ConsPlusNormal"/>
              <w:jc w:val="center"/>
              <w:rPr>
                <w:sz w:val="24"/>
                <w:szCs w:val="24"/>
              </w:rPr>
            </w:pPr>
            <w:r w:rsidRPr="00E30EE1">
              <w:rPr>
                <w:sz w:val="24"/>
                <w:szCs w:val="24"/>
              </w:rPr>
              <w:t>0</w:t>
            </w:r>
          </w:p>
        </w:tc>
        <w:tc>
          <w:tcPr>
            <w:tcW w:w="714" w:type="dxa"/>
          </w:tcPr>
          <w:p w14:paraId="5773DD49" w14:textId="77777777" w:rsidR="00523DDC" w:rsidRPr="00E30EE1" w:rsidRDefault="00523DDC" w:rsidP="00E52B71">
            <w:pPr>
              <w:pStyle w:val="ConsPlusNormal"/>
              <w:rPr>
                <w:sz w:val="24"/>
                <w:szCs w:val="24"/>
              </w:rPr>
            </w:pPr>
            <w:r w:rsidRPr="00E30EE1">
              <w:rPr>
                <w:sz w:val="24"/>
                <w:szCs w:val="24"/>
              </w:rPr>
              <w:t>0</w:t>
            </w:r>
          </w:p>
        </w:tc>
        <w:tc>
          <w:tcPr>
            <w:tcW w:w="1468" w:type="dxa"/>
          </w:tcPr>
          <w:p w14:paraId="12FD1ADB" w14:textId="77777777" w:rsidR="00523DDC" w:rsidRPr="00E30EE1" w:rsidRDefault="00523DDC" w:rsidP="00E52B71">
            <w:pPr>
              <w:pStyle w:val="ConsPlusNormal"/>
              <w:jc w:val="center"/>
              <w:rPr>
                <w:sz w:val="24"/>
                <w:szCs w:val="24"/>
              </w:rPr>
            </w:pPr>
            <w:r w:rsidRPr="00E30EE1">
              <w:rPr>
                <w:sz w:val="24"/>
                <w:szCs w:val="24"/>
              </w:rPr>
              <w:t>1</w:t>
            </w:r>
          </w:p>
        </w:tc>
      </w:tr>
    </w:tbl>
    <w:p w14:paraId="0C2F056A" w14:textId="77777777" w:rsidR="0042660F" w:rsidRDefault="0042660F" w:rsidP="00271F16">
      <w:pPr>
        <w:pStyle w:val="ConsPlusNormal"/>
        <w:jc w:val="both"/>
        <w:outlineLvl w:val="1"/>
        <w:rPr>
          <w:sz w:val="24"/>
          <w:szCs w:val="24"/>
        </w:rPr>
      </w:pPr>
    </w:p>
    <w:p w14:paraId="5791CB77" w14:textId="77777777" w:rsidR="00A06344" w:rsidRPr="009D1369" w:rsidRDefault="00A06344" w:rsidP="00A06344">
      <w:pPr>
        <w:pStyle w:val="ConsPlusNormal"/>
        <w:rPr>
          <w:sz w:val="24"/>
          <w:szCs w:val="24"/>
        </w:rPr>
        <w:sectPr w:rsidR="00A06344" w:rsidRPr="009D1369" w:rsidSect="00F243B5">
          <w:pgSz w:w="16838" w:h="11905" w:orient="landscape"/>
          <w:pgMar w:top="1134" w:right="567" w:bottom="1701" w:left="567" w:header="624" w:footer="0" w:gutter="0"/>
          <w:cols w:space="720"/>
          <w:docGrid w:linePitch="272"/>
        </w:sectPr>
      </w:pPr>
    </w:p>
    <w:p w14:paraId="474380CF" w14:textId="66506A29" w:rsidR="002A589F" w:rsidRPr="00271F16" w:rsidRDefault="002A589F" w:rsidP="00271F16">
      <w:pPr>
        <w:autoSpaceDE w:val="0"/>
        <w:autoSpaceDN w:val="0"/>
        <w:adjustRightInd w:val="0"/>
        <w:ind w:left="9923"/>
        <w:jc w:val="center"/>
        <w:rPr>
          <w:rFonts w:eastAsiaTheme="minorHAnsi"/>
          <w:sz w:val="28"/>
          <w:szCs w:val="28"/>
          <w:lang w:eastAsia="en-US"/>
        </w:rPr>
      </w:pPr>
      <w:r w:rsidRPr="00271F16">
        <w:rPr>
          <w:rFonts w:eastAsiaTheme="minorHAnsi"/>
          <w:sz w:val="28"/>
          <w:szCs w:val="28"/>
          <w:lang w:eastAsia="en-US"/>
        </w:rPr>
        <w:lastRenderedPageBreak/>
        <w:t xml:space="preserve">Приложение </w:t>
      </w:r>
      <w:r w:rsidR="00635AEA" w:rsidRPr="00271F16">
        <w:rPr>
          <w:rFonts w:eastAsiaTheme="minorHAnsi"/>
          <w:sz w:val="28"/>
          <w:szCs w:val="28"/>
          <w:lang w:eastAsia="en-US"/>
        </w:rPr>
        <w:t>№</w:t>
      </w:r>
      <w:r w:rsidRPr="00271F16">
        <w:rPr>
          <w:rFonts w:eastAsiaTheme="minorHAnsi"/>
          <w:sz w:val="28"/>
          <w:szCs w:val="28"/>
          <w:lang w:eastAsia="en-US"/>
        </w:rPr>
        <w:t xml:space="preserve"> 4</w:t>
      </w:r>
    </w:p>
    <w:p w14:paraId="03B15F0B" w14:textId="77777777" w:rsidR="002A589F" w:rsidRPr="00271F16" w:rsidRDefault="002A589F" w:rsidP="00271F16">
      <w:pPr>
        <w:autoSpaceDE w:val="0"/>
        <w:autoSpaceDN w:val="0"/>
        <w:adjustRightInd w:val="0"/>
        <w:ind w:left="9923"/>
        <w:jc w:val="center"/>
        <w:rPr>
          <w:rFonts w:eastAsiaTheme="minorHAnsi"/>
          <w:sz w:val="28"/>
          <w:szCs w:val="28"/>
          <w:lang w:eastAsia="en-US"/>
        </w:rPr>
      </w:pPr>
      <w:r w:rsidRPr="00271F16">
        <w:rPr>
          <w:rFonts w:eastAsiaTheme="minorHAnsi"/>
          <w:sz w:val="28"/>
          <w:szCs w:val="28"/>
          <w:lang w:eastAsia="en-US"/>
        </w:rPr>
        <w:t>к государственной программе Республики Тыва</w:t>
      </w:r>
    </w:p>
    <w:p w14:paraId="4697D44E" w14:textId="123402C1" w:rsidR="002A589F" w:rsidRPr="00271F16" w:rsidRDefault="004C0074" w:rsidP="00271F16">
      <w:pPr>
        <w:autoSpaceDE w:val="0"/>
        <w:autoSpaceDN w:val="0"/>
        <w:adjustRightInd w:val="0"/>
        <w:ind w:left="9923"/>
        <w:jc w:val="center"/>
        <w:rPr>
          <w:rFonts w:eastAsiaTheme="minorHAnsi"/>
          <w:sz w:val="28"/>
          <w:szCs w:val="28"/>
          <w:lang w:eastAsia="en-US"/>
        </w:rPr>
      </w:pPr>
      <w:r w:rsidRPr="00271F16">
        <w:rPr>
          <w:rFonts w:eastAsiaTheme="minorHAnsi"/>
          <w:sz w:val="28"/>
          <w:szCs w:val="28"/>
          <w:lang w:eastAsia="en-US"/>
        </w:rPr>
        <w:t>«</w:t>
      </w:r>
      <w:r w:rsidR="002A589F" w:rsidRPr="00271F16">
        <w:rPr>
          <w:rFonts w:eastAsiaTheme="minorHAnsi"/>
          <w:sz w:val="28"/>
          <w:szCs w:val="28"/>
          <w:lang w:eastAsia="en-US"/>
        </w:rPr>
        <w:t>Воспроизводство и использование природных</w:t>
      </w:r>
    </w:p>
    <w:p w14:paraId="49B88DBA" w14:textId="53080F29" w:rsidR="002A589F" w:rsidRPr="00271F16" w:rsidRDefault="002A589F" w:rsidP="00271F16">
      <w:pPr>
        <w:autoSpaceDE w:val="0"/>
        <w:autoSpaceDN w:val="0"/>
        <w:adjustRightInd w:val="0"/>
        <w:ind w:left="9923"/>
        <w:jc w:val="center"/>
        <w:rPr>
          <w:rFonts w:eastAsiaTheme="minorHAnsi"/>
          <w:sz w:val="28"/>
          <w:szCs w:val="28"/>
          <w:lang w:eastAsia="en-US"/>
        </w:rPr>
      </w:pPr>
      <w:r w:rsidRPr="00271F16">
        <w:rPr>
          <w:rFonts w:eastAsiaTheme="minorHAnsi"/>
          <w:sz w:val="28"/>
          <w:szCs w:val="28"/>
          <w:lang w:eastAsia="en-US"/>
        </w:rPr>
        <w:t>ресурсов Республики Тыва</w:t>
      </w:r>
      <w:r w:rsidR="004C0074" w:rsidRPr="00271F16">
        <w:rPr>
          <w:rFonts w:eastAsiaTheme="minorHAnsi"/>
          <w:sz w:val="28"/>
          <w:szCs w:val="28"/>
          <w:lang w:eastAsia="en-US"/>
        </w:rPr>
        <w:t>»</w:t>
      </w:r>
    </w:p>
    <w:p w14:paraId="4821E6CC" w14:textId="77777777" w:rsidR="002A589F" w:rsidRDefault="002A589F" w:rsidP="00271F16">
      <w:pPr>
        <w:autoSpaceDE w:val="0"/>
        <w:autoSpaceDN w:val="0"/>
        <w:adjustRightInd w:val="0"/>
        <w:ind w:left="9923"/>
        <w:jc w:val="center"/>
        <w:rPr>
          <w:rFonts w:eastAsiaTheme="minorHAnsi"/>
          <w:sz w:val="28"/>
          <w:szCs w:val="28"/>
          <w:lang w:eastAsia="en-US"/>
        </w:rPr>
      </w:pPr>
    </w:p>
    <w:p w14:paraId="4BA51B03" w14:textId="77777777" w:rsidR="00271F16" w:rsidRPr="00271F16" w:rsidRDefault="00271F16" w:rsidP="00271F16">
      <w:pPr>
        <w:autoSpaceDE w:val="0"/>
        <w:autoSpaceDN w:val="0"/>
        <w:adjustRightInd w:val="0"/>
        <w:ind w:left="9923"/>
        <w:jc w:val="center"/>
        <w:rPr>
          <w:rFonts w:eastAsiaTheme="minorHAnsi"/>
          <w:sz w:val="28"/>
          <w:szCs w:val="28"/>
          <w:lang w:eastAsia="en-US"/>
        </w:rPr>
      </w:pPr>
    </w:p>
    <w:p w14:paraId="579FEBDC" w14:textId="77777777" w:rsidR="002A589F" w:rsidRPr="00271F16" w:rsidRDefault="002A589F" w:rsidP="00271F16">
      <w:pPr>
        <w:autoSpaceDE w:val="0"/>
        <w:autoSpaceDN w:val="0"/>
        <w:adjustRightInd w:val="0"/>
        <w:jc w:val="center"/>
        <w:rPr>
          <w:rFonts w:eastAsiaTheme="minorHAnsi"/>
          <w:bCs/>
          <w:sz w:val="28"/>
          <w:szCs w:val="28"/>
          <w:lang w:eastAsia="en-US"/>
        </w:rPr>
      </w:pPr>
      <w:r w:rsidRPr="00271F16">
        <w:rPr>
          <w:rFonts w:eastAsiaTheme="minorHAnsi"/>
          <w:bCs/>
          <w:sz w:val="28"/>
          <w:szCs w:val="28"/>
          <w:lang w:eastAsia="en-US"/>
        </w:rPr>
        <w:t>РЕСУРСНОЕ ОБЕСПЕЧЕНИЕ</w:t>
      </w:r>
    </w:p>
    <w:p w14:paraId="2D284944" w14:textId="453DBCAD" w:rsidR="002A589F" w:rsidRPr="00271F16" w:rsidRDefault="00271F16" w:rsidP="00271F16">
      <w:pPr>
        <w:autoSpaceDE w:val="0"/>
        <w:autoSpaceDN w:val="0"/>
        <w:adjustRightInd w:val="0"/>
        <w:jc w:val="center"/>
        <w:rPr>
          <w:rFonts w:eastAsiaTheme="minorHAnsi"/>
          <w:bCs/>
          <w:sz w:val="28"/>
          <w:szCs w:val="28"/>
          <w:lang w:eastAsia="en-US"/>
        </w:rPr>
      </w:pPr>
      <w:r>
        <w:rPr>
          <w:rFonts w:eastAsiaTheme="minorHAnsi"/>
          <w:bCs/>
          <w:sz w:val="28"/>
          <w:szCs w:val="28"/>
          <w:lang w:eastAsia="en-US"/>
        </w:rPr>
        <w:t>государственной программы «В</w:t>
      </w:r>
      <w:r w:rsidRPr="00271F16">
        <w:rPr>
          <w:rFonts w:eastAsiaTheme="minorHAnsi"/>
          <w:bCs/>
          <w:sz w:val="28"/>
          <w:szCs w:val="28"/>
          <w:lang w:eastAsia="en-US"/>
        </w:rPr>
        <w:t>оспроизводство</w:t>
      </w:r>
    </w:p>
    <w:p w14:paraId="7D8F7038" w14:textId="41F961FF" w:rsidR="002A589F" w:rsidRPr="00271F16" w:rsidRDefault="00271F16" w:rsidP="00271F16">
      <w:pPr>
        <w:autoSpaceDE w:val="0"/>
        <w:autoSpaceDN w:val="0"/>
        <w:adjustRightInd w:val="0"/>
        <w:jc w:val="center"/>
        <w:rPr>
          <w:rFonts w:eastAsiaTheme="minorHAnsi"/>
          <w:bCs/>
          <w:sz w:val="28"/>
          <w:szCs w:val="28"/>
          <w:lang w:eastAsia="en-US"/>
        </w:rPr>
      </w:pPr>
      <w:r w:rsidRPr="00271F16">
        <w:rPr>
          <w:rFonts w:eastAsiaTheme="minorHAnsi"/>
          <w:bCs/>
          <w:sz w:val="28"/>
          <w:szCs w:val="28"/>
          <w:lang w:eastAsia="en-US"/>
        </w:rPr>
        <w:t>и ис</w:t>
      </w:r>
      <w:r>
        <w:rPr>
          <w:rFonts w:eastAsiaTheme="minorHAnsi"/>
          <w:bCs/>
          <w:sz w:val="28"/>
          <w:szCs w:val="28"/>
          <w:lang w:eastAsia="en-US"/>
        </w:rPr>
        <w:t>пользование природных ресурсов Республики Т</w:t>
      </w:r>
      <w:r w:rsidRPr="00271F16">
        <w:rPr>
          <w:rFonts w:eastAsiaTheme="minorHAnsi"/>
          <w:bCs/>
          <w:sz w:val="28"/>
          <w:szCs w:val="28"/>
          <w:lang w:eastAsia="en-US"/>
        </w:rPr>
        <w:t>ыва»</w:t>
      </w:r>
    </w:p>
    <w:p w14:paraId="43F68CA9" w14:textId="77777777" w:rsidR="00F04C3A" w:rsidRPr="00271F16" w:rsidRDefault="00F04C3A" w:rsidP="00271F16">
      <w:pPr>
        <w:autoSpaceDE w:val="0"/>
        <w:autoSpaceDN w:val="0"/>
        <w:adjustRightInd w:val="0"/>
        <w:jc w:val="center"/>
        <w:rPr>
          <w:rFonts w:eastAsiaTheme="minorHAnsi"/>
          <w:bCs/>
          <w:sz w:val="28"/>
          <w:szCs w:val="28"/>
          <w:lang w:eastAsia="en-US"/>
        </w:rPr>
      </w:pPr>
    </w:p>
    <w:tbl>
      <w:tblPr>
        <w:tblStyle w:val="ab"/>
        <w:tblW w:w="16160" w:type="dxa"/>
        <w:jc w:val="center"/>
        <w:tblLayout w:type="fixed"/>
        <w:tblCellMar>
          <w:left w:w="57" w:type="dxa"/>
          <w:right w:w="57" w:type="dxa"/>
        </w:tblCellMar>
        <w:tblLook w:val="04A0" w:firstRow="1" w:lastRow="0" w:firstColumn="1" w:lastColumn="0" w:noHBand="0" w:noVBand="1"/>
      </w:tblPr>
      <w:tblGrid>
        <w:gridCol w:w="5757"/>
        <w:gridCol w:w="1417"/>
        <w:gridCol w:w="1276"/>
        <w:gridCol w:w="1276"/>
        <w:gridCol w:w="1192"/>
        <w:gridCol w:w="1291"/>
        <w:gridCol w:w="1312"/>
        <w:gridCol w:w="1187"/>
        <w:gridCol w:w="1442"/>
        <w:gridCol w:w="10"/>
      </w:tblGrid>
      <w:tr w:rsidR="00F04C3A" w:rsidRPr="00271F16" w14:paraId="65861FE5" w14:textId="77777777" w:rsidTr="00271F16">
        <w:trPr>
          <w:gridAfter w:val="1"/>
          <w:wAfter w:w="10" w:type="dxa"/>
          <w:trHeight w:val="20"/>
          <w:jc w:val="center"/>
        </w:trPr>
        <w:tc>
          <w:tcPr>
            <w:tcW w:w="5757" w:type="dxa"/>
            <w:vMerge w:val="restart"/>
            <w:hideMark/>
          </w:tcPr>
          <w:p w14:paraId="0C5B279B" w14:textId="77777777" w:rsidR="00F04C3A" w:rsidRPr="00271F16" w:rsidRDefault="00F04C3A" w:rsidP="00F04C3A">
            <w:pPr>
              <w:jc w:val="center"/>
              <w:rPr>
                <w:color w:val="000000"/>
                <w:sz w:val="24"/>
                <w:szCs w:val="24"/>
              </w:rPr>
            </w:pPr>
            <w:r w:rsidRPr="00271F16">
              <w:rPr>
                <w:color w:val="000000"/>
                <w:sz w:val="24"/>
                <w:szCs w:val="24"/>
              </w:rPr>
              <w:t>Наименование государственной программы (подпрограммы, мероприятия), источник финансирования</w:t>
            </w:r>
          </w:p>
        </w:tc>
        <w:tc>
          <w:tcPr>
            <w:tcW w:w="10393" w:type="dxa"/>
            <w:gridSpan w:val="8"/>
            <w:hideMark/>
          </w:tcPr>
          <w:p w14:paraId="200B1DE2" w14:textId="77777777" w:rsidR="00F04C3A" w:rsidRPr="00271F16" w:rsidRDefault="00F04C3A" w:rsidP="00F04C3A">
            <w:pPr>
              <w:jc w:val="center"/>
              <w:rPr>
                <w:color w:val="000000"/>
                <w:sz w:val="24"/>
                <w:szCs w:val="24"/>
              </w:rPr>
            </w:pPr>
            <w:r w:rsidRPr="00271F16">
              <w:rPr>
                <w:color w:val="000000"/>
                <w:sz w:val="24"/>
                <w:szCs w:val="24"/>
              </w:rPr>
              <w:t>Объем финансового обеспечения по годам реализации, тыс. руб.</w:t>
            </w:r>
          </w:p>
        </w:tc>
      </w:tr>
      <w:tr w:rsidR="00F04C3A" w:rsidRPr="00271F16" w14:paraId="2D42C6DE" w14:textId="77777777" w:rsidTr="00271F16">
        <w:trPr>
          <w:gridAfter w:val="1"/>
          <w:wAfter w:w="10" w:type="dxa"/>
          <w:trHeight w:val="20"/>
          <w:jc w:val="center"/>
        </w:trPr>
        <w:tc>
          <w:tcPr>
            <w:tcW w:w="5757" w:type="dxa"/>
            <w:vMerge/>
            <w:hideMark/>
          </w:tcPr>
          <w:p w14:paraId="65828841" w14:textId="77777777" w:rsidR="00F04C3A" w:rsidRPr="00271F16" w:rsidRDefault="00F04C3A" w:rsidP="00F04C3A">
            <w:pPr>
              <w:rPr>
                <w:color w:val="000000"/>
                <w:sz w:val="24"/>
                <w:szCs w:val="24"/>
              </w:rPr>
            </w:pPr>
          </w:p>
        </w:tc>
        <w:tc>
          <w:tcPr>
            <w:tcW w:w="1417" w:type="dxa"/>
            <w:hideMark/>
          </w:tcPr>
          <w:p w14:paraId="5BB20D50" w14:textId="77777777" w:rsidR="00F04C3A" w:rsidRPr="00271F16" w:rsidRDefault="00F04C3A" w:rsidP="00F04C3A">
            <w:pPr>
              <w:jc w:val="center"/>
              <w:rPr>
                <w:color w:val="000000"/>
                <w:sz w:val="24"/>
                <w:szCs w:val="24"/>
              </w:rPr>
            </w:pPr>
            <w:r w:rsidRPr="00271F16">
              <w:rPr>
                <w:color w:val="000000"/>
                <w:sz w:val="24"/>
                <w:szCs w:val="24"/>
              </w:rPr>
              <w:t>2024 г.</w:t>
            </w:r>
          </w:p>
        </w:tc>
        <w:tc>
          <w:tcPr>
            <w:tcW w:w="1276" w:type="dxa"/>
            <w:hideMark/>
          </w:tcPr>
          <w:p w14:paraId="58B59EE3" w14:textId="77777777" w:rsidR="00F04C3A" w:rsidRPr="00271F16" w:rsidRDefault="00F04C3A" w:rsidP="00F04C3A">
            <w:pPr>
              <w:jc w:val="center"/>
              <w:rPr>
                <w:color w:val="000000"/>
                <w:sz w:val="24"/>
                <w:szCs w:val="24"/>
              </w:rPr>
            </w:pPr>
            <w:r w:rsidRPr="00271F16">
              <w:rPr>
                <w:color w:val="000000"/>
                <w:sz w:val="24"/>
                <w:szCs w:val="24"/>
              </w:rPr>
              <w:t>2025 г.</w:t>
            </w:r>
          </w:p>
        </w:tc>
        <w:tc>
          <w:tcPr>
            <w:tcW w:w="1276" w:type="dxa"/>
            <w:hideMark/>
          </w:tcPr>
          <w:p w14:paraId="4A9D48B9" w14:textId="77777777" w:rsidR="00F04C3A" w:rsidRPr="00271F16" w:rsidRDefault="00F04C3A" w:rsidP="00F04C3A">
            <w:pPr>
              <w:jc w:val="center"/>
              <w:rPr>
                <w:color w:val="000000"/>
                <w:sz w:val="24"/>
                <w:szCs w:val="24"/>
              </w:rPr>
            </w:pPr>
            <w:r w:rsidRPr="00271F16">
              <w:rPr>
                <w:color w:val="000000"/>
                <w:sz w:val="24"/>
                <w:szCs w:val="24"/>
              </w:rPr>
              <w:t>2026 г.</w:t>
            </w:r>
          </w:p>
        </w:tc>
        <w:tc>
          <w:tcPr>
            <w:tcW w:w="1192" w:type="dxa"/>
            <w:hideMark/>
          </w:tcPr>
          <w:p w14:paraId="0EFBCE62" w14:textId="77777777" w:rsidR="00F04C3A" w:rsidRPr="00271F16" w:rsidRDefault="00F04C3A" w:rsidP="00F04C3A">
            <w:pPr>
              <w:jc w:val="center"/>
              <w:rPr>
                <w:color w:val="000000"/>
                <w:sz w:val="24"/>
                <w:szCs w:val="24"/>
              </w:rPr>
            </w:pPr>
            <w:r w:rsidRPr="00271F16">
              <w:rPr>
                <w:color w:val="000000"/>
                <w:sz w:val="24"/>
                <w:szCs w:val="24"/>
              </w:rPr>
              <w:t>2027 г.</w:t>
            </w:r>
          </w:p>
        </w:tc>
        <w:tc>
          <w:tcPr>
            <w:tcW w:w="1291" w:type="dxa"/>
            <w:hideMark/>
          </w:tcPr>
          <w:p w14:paraId="6D292BAA" w14:textId="77777777" w:rsidR="00F04C3A" w:rsidRPr="00271F16" w:rsidRDefault="00F04C3A" w:rsidP="00F04C3A">
            <w:pPr>
              <w:jc w:val="center"/>
              <w:rPr>
                <w:color w:val="000000"/>
                <w:sz w:val="24"/>
                <w:szCs w:val="24"/>
              </w:rPr>
            </w:pPr>
            <w:r w:rsidRPr="00271F16">
              <w:rPr>
                <w:color w:val="000000"/>
                <w:sz w:val="24"/>
                <w:szCs w:val="24"/>
              </w:rPr>
              <w:t>2028 г.</w:t>
            </w:r>
          </w:p>
        </w:tc>
        <w:tc>
          <w:tcPr>
            <w:tcW w:w="1312" w:type="dxa"/>
            <w:hideMark/>
          </w:tcPr>
          <w:p w14:paraId="5F7CFD16" w14:textId="77777777" w:rsidR="00F04C3A" w:rsidRPr="00271F16" w:rsidRDefault="00F04C3A" w:rsidP="00F04C3A">
            <w:pPr>
              <w:jc w:val="center"/>
              <w:rPr>
                <w:color w:val="000000"/>
                <w:sz w:val="24"/>
                <w:szCs w:val="24"/>
              </w:rPr>
            </w:pPr>
            <w:r w:rsidRPr="00271F16">
              <w:rPr>
                <w:color w:val="000000"/>
                <w:sz w:val="24"/>
                <w:szCs w:val="24"/>
              </w:rPr>
              <w:t>2029 г.</w:t>
            </w:r>
          </w:p>
        </w:tc>
        <w:tc>
          <w:tcPr>
            <w:tcW w:w="1187" w:type="dxa"/>
            <w:hideMark/>
          </w:tcPr>
          <w:p w14:paraId="59061739" w14:textId="77777777" w:rsidR="00F04C3A" w:rsidRPr="00271F16" w:rsidRDefault="00F04C3A" w:rsidP="00F04C3A">
            <w:pPr>
              <w:jc w:val="center"/>
              <w:rPr>
                <w:color w:val="000000"/>
                <w:sz w:val="24"/>
                <w:szCs w:val="24"/>
              </w:rPr>
            </w:pPr>
            <w:r w:rsidRPr="00271F16">
              <w:rPr>
                <w:color w:val="000000"/>
                <w:sz w:val="24"/>
                <w:szCs w:val="24"/>
              </w:rPr>
              <w:t>2030 г.</w:t>
            </w:r>
          </w:p>
        </w:tc>
        <w:tc>
          <w:tcPr>
            <w:tcW w:w="1442" w:type="dxa"/>
            <w:hideMark/>
          </w:tcPr>
          <w:p w14:paraId="59B5C491" w14:textId="77777777" w:rsidR="00F04C3A" w:rsidRPr="00271F16" w:rsidRDefault="00F04C3A" w:rsidP="00F04C3A">
            <w:pPr>
              <w:jc w:val="center"/>
              <w:rPr>
                <w:color w:val="000000"/>
                <w:sz w:val="24"/>
                <w:szCs w:val="24"/>
              </w:rPr>
            </w:pPr>
            <w:r w:rsidRPr="00271F16">
              <w:rPr>
                <w:color w:val="000000"/>
                <w:sz w:val="24"/>
                <w:szCs w:val="24"/>
              </w:rPr>
              <w:t>всего</w:t>
            </w:r>
          </w:p>
        </w:tc>
      </w:tr>
      <w:tr w:rsidR="00F04C3A" w:rsidRPr="00271F16" w14:paraId="2862DBC4" w14:textId="77777777" w:rsidTr="00271F16">
        <w:trPr>
          <w:gridAfter w:val="1"/>
          <w:wAfter w:w="10" w:type="dxa"/>
          <w:trHeight w:val="20"/>
          <w:jc w:val="center"/>
        </w:trPr>
        <w:tc>
          <w:tcPr>
            <w:tcW w:w="5757" w:type="dxa"/>
            <w:hideMark/>
          </w:tcPr>
          <w:p w14:paraId="75D40478" w14:textId="5F4674E3" w:rsidR="00F04C3A" w:rsidRPr="00271F16" w:rsidRDefault="007E5586" w:rsidP="00F04C3A">
            <w:pPr>
              <w:jc w:val="center"/>
              <w:rPr>
                <w:color w:val="000000"/>
                <w:sz w:val="24"/>
                <w:szCs w:val="24"/>
              </w:rPr>
            </w:pPr>
            <w:r w:rsidRPr="00271F16">
              <w:rPr>
                <w:color w:val="000000"/>
                <w:sz w:val="24"/>
                <w:szCs w:val="24"/>
              </w:rPr>
              <w:t>1</w:t>
            </w:r>
          </w:p>
        </w:tc>
        <w:tc>
          <w:tcPr>
            <w:tcW w:w="1417" w:type="dxa"/>
            <w:hideMark/>
          </w:tcPr>
          <w:p w14:paraId="61BC56EB" w14:textId="37138A07" w:rsidR="00F04C3A" w:rsidRPr="00271F16" w:rsidRDefault="007E5586" w:rsidP="00F04C3A">
            <w:pPr>
              <w:jc w:val="center"/>
              <w:rPr>
                <w:color w:val="000000"/>
                <w:sz w:val="24"/>
                <w:szCs w:val="24"/>
              </w:rPr>
            </w:pPr>
            <w:r w:rsidRPr="00271F16">
              <w:rPr>
                <w:color w:val="000000"/>
                <w:sz w:val="24"/>
                <w:szCs w:val="24"/>
              </w:rPr>
              <w:t>2</w:t>
            </w:r>
            <w:r w:rsidR="00F04C3A" w:rsidRPr="00271F16">
              <w:rPr>
                <w:color w:val="000000"/>
                <w:sz w:val="24"/>
                <w:szCs w:val="24"/>
              </w:rPr>
              <w:t> </w:t>
            </w:r>
          </w:p>
        </w:tc>
        <w:tc>
          <w:tcPr>
            <w:tcW w:w="1276" w:type="dxa"/>
            <w:hideMark/>
          </w:tcPr>
          <w:p w14:paraId="115F61CC" w14:textId="03A31220" w:rsidR="00F04C3A" w:rsidRPr="00271F16" w:rsidRDefault="007E5586" w:rsidP="00F04C3A">
            <w:pPr>
              <w:jc w:val="center"/>
              <w:rPr>
                <w:color w:val="000000"/>
                <w:sz w:val="24"/>
                <w:szCs w:val="24"/>
              </w:rPr>
            </w:pPr>
            <w:r w:rsidRPr="00271F16">
              <w:rPr>
                <w:color w:val="000000"/>
                <w:sz w:val="24"/>
                <w:szCs w:val="24"/>
              </w:rPr>
              <w:t>3</w:t>
            </w:r>
            <w:r w:rsidR="00F04C3A" w:rsidRPr="00271F16">
              <w:rPr>
                <w:color w:val="000000"/>
                <w:sz w:val="24"/>
                <w:szCs w:val="24"/>
              </w:rPr>
              <w:t> </w:t>
            </w:r>
          </w:p>
        </w:tc>
        <w:tc>
          <w:tcPr>
            <w:tcW w:w="1276" w:type="dxa"/>
            <w:hideMark/>
          </w:tcPr>
          <w:p w14:paraId="13377C38" w14:textId="21FB1877" w:rsidR="00F04C3A" w:rsidRPr="00271F16" w:rsidRDefault="007E5586" w:rsidP="00F04C3A">
            <w:pPr>
              <w:jc w:val="center"/>
              <w:rPr>
                <w:color w:val="000000"/>
                <w:sz w:val="24"/>
                <w:szCs w:val="24"/>
              </w:rPr>
            </w:pPr>
            <w:r w:rsidRPr="00271F16">
              <w:rPr>
                <w:color w:val="000000"/>
                <w:sz w:val="24"/>
                <w:szCs w:val="24"/>
              </w:rPr>
              <w:t>4</w:t>
            </w:r>
            <w:r w:rsidR="00F04C3A" w:rsidRPr="00271F16">
              <w:rPr>
                <w:color w:val="000000"/>
                <w:sz w:val="24"/>
                <w:szCs w:val="24"/>
              </w:rPr>
              <w:t> </w:t>
            </w:r>
          </w:p>
        </w:tc>
        <w:tc>
          <w:tcPr>
            <w:tcW w:w="1192" w:type="dxa"/>
            <w:hideMark/>
          </w:tcPr>
          <w:p w14:paraId="52A53128" w14:textId="38E6419B" w:rsidR="00F04C3A" w:rsidRPr="00271F16" w:rsidRDefault="007E5586" w:rsidP="00F04C3A">
            <w:pPr>
              <w:jc w:val="center"/>
              <w:rPr>
                <w:color w:val="000000"/>
                <w:sz w:val="24"/>
                <w:szCs w:val="24"/>
              </w:rPr>
            </w:pPr>
            <w:r w:rsidRPr="00271F16">
              <w:rPr>
                <w:color w:val="000000"/>
                <w:sz w:val="24"/>
                <w:szCs w:val="24"/>
              </w:rPr>
              <w:t>5</w:t>
            </w:r>
            <w:r w:rsidR="00F04C3A" w:rsidRPr="00271F16">
              <w:rPr>
                <w:color w:val="000000"/>
                <w:sz w:val="24"/>
                <w:szCs w:val="24"/>
              </w:rPr>
              <w:t> </w:t>
            </w:r>
          </w:p>
        </w:tc>
        <w:tc>
          <w:tcPr>
            <w:tcW w:w="1291" w:type="dxa"/>
            <w:hideMark/>
          </w:tcPr>
          <w:p w14:paraId="265BA9F1" w14:textId="746FAFDF" w:rsidR="00F04C3A" w:rsidRPr="00271F16" w:rsidRDefault="007E5586" w:rsidP="00F04C3A">
            <w:pPr>
              <w:jc w:val="center"/>
              <w:rPr>
                <w:color w:val="000000"/>
                <w:sz w:val="24"/>
                <w:szCs w:val="24"/>
              </w:rPr>
            </w:pPr>
            <w:r w:rsidRPr="00271F16">
              <w:rPr>
                <w:color w:val="000000"/>
                <w:sz w:val="24"/>
                <w:szCs w:val="24"/>
              </w:rPr>
              <w:t>6</w:t>
            </w:r>
            <w:r w:rsidR="00F04C3A" w:rsidRPr="00271F16">
              <w:rPr>
                <w:color w:val="000000"/>
                <w:sz w:val="24"/>
                <w:szCs w:val="24"/>
              </w:rPr>
              <w:t> </w:t>
            </w:r>
          </w:p>
        </w:tc>
        <w:tc>
          <w:tcPr>
            <w:tcW w:w="1312" w:type="dxa"/>
            <w:hideMark/>
          </w:tcPr>
          <w:p w14:paraId="2593574C" w14:textId="7BBAF2AC" w:rsidR="00F04C3A" w:rsidRPr="00271F16" w:rsidRDefault="007E5586" w:rsidP="00F04C3A">
            <w:pPr>
              <w:jc w:val="center"/>
              <w:rPr>
                <w:color w:val="000000"/>
                <w:sz w:val="24"/>
                <w:szCs w:val="24"/>
              </w:rPr>
            </w:pPr>
            <w:r w:rsidRPr="00271F16">
              <w:rPr>
                <w:color w:val="000000"/>
                <w:sz w:val="24"/>
                <w:szCs w:val="24"/>
              </w:rPr>
              <w:t>7</w:t>
            </w:r>
            <w:r w:rsidR="00F04C3A" w:rsidRPr="00271F16">
              <w:rPr>
                <w:color w:val="000000"/>
                <w:sz w:val="24"/>
                <w:szCs w:val="24"/>
              </w:rPr>
              <w:t> </w:t>
            </w:r>
          </w:p>
        </w:tc>
        <w:tc>
          <w:tcPr>
            <w:tcW w:w="1187" w:type="dxa"/>
            <w:hideMark/>
          </w:tcPr>
          <w:p w14:paraId="2088C2CC" w14:textId="4DFCA9A5" w:rsidR="00F04C3A" w:rsidRPr="00271F16" w:rsidRDefault="007E5586" w:rsidP="00F04C3A">
            <w:pPr>
              <w:jc w:val="center"/>
              <w:rPr>
                <w:color w:val="000000"/>
                <w:sz w:val="24"/>
                <w:szCs w:val="24"/>
              </w:rPr>
            </w:pPr>
            <w:r w:rsidRPr="00271F16">
              <w:rPr>
                <w:color w:val="000000"/>
                <w:sz w:val="24"/>
                <w:szCs w:val="24"/>
              </w:rPr>
              <w:t>8</w:t>
            </w:r>
            <w:r w:rsidR="00F04C3A" w:rsidRPr="00271F16">
              <w:rPr>
                <w:color w:val="000000"/>
                <w:sz w:val="24"/>
                <w:szCs w:val="24"/>
              </w:rPr>
              <w:t> </w:t>
            </w:r>
          </w:p>
        </w:tc>
        <w:tc>
          <w:tcPr>
            <w:tcW w:w="1442" w:type="dxa"/>
            <w:hideMark/>
          </w:tcPr>
          <w:p w14:paraId="39A5CAD3" w14:textId="7104EDD7" w:rsidR="00F04C3A" w:rsidRPr="00271F16" w:rsidRDefault="007E5586" w:rsidP="00F04C3A">
            <w:pPr>
              <w:jc w:val="center"/>
              <w:rPr>
                <w:color w:val="000000"/>
                <w:sz w:val="24"/>
                <w:szCs w:val="24"/>
              </w:rPr>
            </w:pPr>
            <w:r w:rsidRPr="00271F16">
              <w:rPr>
                <w:color w:val="000000"/>
                <w:sz w:val="24"/>
                <w:szCs w:val="24"/>
              </w:rPr>
              <w:t>9</w:t>
            </w:r>
            <w:r w:rsidR="00F04C3A" w:rsidRPr="00271F16">
              <w:rPr>
                <w:color w:val="000000"/>
                <w:sz w:val="24"/>
                <w:szCs w:val="24"/>
              </w:rPr>
              <w:t> </w:t>
            </w:r>
          </w:p>
        </w:tc>
      </w:tr>
      <w:tr w:rsidR="00F04C3A" w:rsidRPr="00271F16" w14:paraId="3FECC578" w14:textId="77777777" w:rsidTr="00271F16">
        <w:trPr>
          <w:gridAfter w:val="1"/>
          <w:wAfter w:w="10" w:type="dxa"/>
          <w:trHeight w:val="20"/>
          <w:jc w:val="center"/>
        </w:trPr>
        <w:tc>
          <w:tcPr>
            <w:tcW w:w="5757" w:type="dxa"/>
            <w:hideMark/>
          </w:tcPr>
          <w:p w14:paraId="7395C33E" w14:textId="77777777" w:rsidR="00F04C3A" w:rsidRPr="00271F16" w:rsidRDefault="00F04C3A" w:rsidP="00F04C3A">
            <w:pPr>
              <w:rPr>
                <w:color w:val="000000"/>
                <w:sz w:val="24"/>
                <w:szCs w:val="24"/>
              </w:rPr>
            </w:pPr>
            <w:r w:rsidRPr="00271F16">
              <w:rPr>
                <w:color w:val="000000"/>
                <w:sz w:val="24"/>
                <w:szCs w:val="24"/>
              </w:rPr>
              <w:t>Государственная подпрограмма (всего), в том числе:</w:t>
            </w:r>
          </w:p>
        </w:tc>
        <w:tc>
          <w:tcPr>
            <w:tcW w:w="1417" w:type="dxa"/>
            <w:hideMark/>
          </w:tcPr>
          <w:p w14:paraId="537027F2" w14:textId="77777777" w:rsidR="00F04C3A" w:rsidRPr="00271F16" w:rsidRDefault="00F04C3A" w:rsidP="00F04C3A">
            <w:pPr>
              <w:jc w:val="center"/>
              <w:rPr>
                <w:color w:val="000000"/>
                <w:sz w:val="24"/>
                <w:szCs w:val="24"/>
              </w:rPr>
            </w:pPr>
            <w:r w:rsidRPr="00271F16">
              <w:rPr>
                <w:color w:val="000000"/>
                <w:sz w:val="24"/>
                <w:szCs w:val="24"/>
              </w:rPr>
              <w:t>718625,8</w:t>
            </w:r>
          </w:p>
        </w:tc>
        <w:tc>
          <w:tcPr>
            <w:tcW w:w="1276" w:type="dxa"/>
            <w:hideMark/>
          </w:tcPr>
          <w:p w14:paraId="10B943A9" w14:textId="11B5A46D" w:rsidR="00F04C3A" w:rsidRPr="00271F16" w:rsidRDefault="00AB2745" w:rsidP="00F04C3A">
            <w:pPr>
              <w:jc w:val="center"/>
              <w:rPr>
                <w:color w:val="000000"/>
                <w:sz w:val="24"/>
                <w:szCs w:val="24"/>
              </w:rPr>
            </w:pPr>
            <w:r w:rsidRPr="00271F16">
              <w:rPr>
                <w:color w:val="000000"/>
                <w:sz w:val="24"/>
                <w:szCs w:val="24"/>
              </w:rPr>
              <w:t>683439,22</w:t>
            </w:r>
          </w:p>
        </w:tc>
        <w:tc>
          <w:tcPr>
            <w:tcW w:w="1276" w:type="dxa"/>
            <w:hideMark/>
          </w:tcPr>
          <w:p w14:paraId="2E656E95" w14:textId="77777777" w:rsidR="00F04C3A" w:rsidRPr="00271F16" w:rsidRDefault="00F04C3A" w:rsidP="00F04C3A">
            <w:pPr>
              <w:jc w:val="center"/>
              <w:rPr>
                <w:color w:val="000000"/>
                <w:sz w:val="24"/>
                <w:szCs w:val="24"/>
              </w:rPr>
            </w:pPr>
            <w:r w:rsidRPr="00271F16">
              <w:rPr>
                <w:color w:val="000000"/>
                <w:sz w:val="24"/>
                <w:szCs w:val="24"/>
              </w:rPr>
              <w:t>703187,2</w:t>
            </w:r>
          </w:p>
        </w:tc>
        <w:tc>
          <w:tcPr>
            <w:tcW w:w="1192" w:type="dxa"/>
            <w:hideMark/>
          </w:tcPr>
          <w:p w14:paraId="045008D9" w14:textId="77777777" w:rsidR="00F04C3A" w:rsidRPr="00271F16" w:rsidRDefault="00F04C3A" w:rsidP="00F04C3A">
            <w:pPr>
              <w:jc w:val="center"/>
              <w:rPr>
                <w:color w:val="000000"/>
                <w:sz w:val="24"/>
                <w:szCs w:val="24"/>
              </w:rPr>
            </w:pPr>
            <w:r w:rsidRPr="00271F16">
              <w:rPr>
                <w:color w:val="000000"/>
                <w:sz w:val="24"/>
                <w:szCs w:val="24"/>
              </w:rPr>
              <w:t>745545,55</w:t>
            </w:r>
          </w:p>
        </w:tc>
        <w:tc>
          <w:tcPr>
            <w:tcW w:w="1291" w:type="dxa"/>
            <w:hideMark/>
          </w:tcPr>
          <w:p w14:paraId="0D702196" w14:textId="77777777" w:rsidR="00F04C3A" w:rsidRPr="00271F16" w:rsidRDefault="00F04C3A" w:rsidP="00F04C3A">
            <w:pPr>
              <w:jc w:val="center"/>
              <w:rPr>
                <w:color w:val="000000"/>
                <w:sz w:val="24"/>
                <w:szCs w:val="24"/>
              </w:rPr>
            </w:pPr>
            <w:r w:rsidRPr="00271F16">
              <w:rPr>
                <w:color w:val="000000"/>
                <w:sz w:val="24"/>
                <w:szCs w:val="24"/>
              </w:rPr>
              <w:t>22128,78</w:t>
            </w:r>
          </w:p>
        </w:tc>
        <w:tc>
          <w:tcPr>
            <w:tcW w:w="1312" w:type="dxa"/>
            <w:hideMark/>
          </w:tcPr>
          <w:p w14:paraId="21C5262D" w14:textId="77777777" w:rsidR="00F04C3A" w:rsidRPr="00271F16" w:rsidRDefault="00F04C3A" w:rsidP="00F04C3A">
            <w:pPr>
              <w:jc w:val="center"/>
              <w:rPr>
                <w:color w:val="000000"/>
                <w:sz w:val="24"/>
                <w:szCs w:val="24"/>
              </w:rPr>
            </w:pPr>
            <w:r w:rsidRPr="00271F16">
              <w:rPr>
                <w:color w:val="000000"/>
                <w:sz w:val="24"/>
                <w:szCs w:val="24"/>
              </w:rPr>
              <w:t>12691,99</w:t>
            </w:r>
          </w:p>
        </w:tc>
        <w:tc>
          <w:tcPr>
            <w:tcW w:w="1187" w:type="dxa"/>
            <w:hideMark/>
          </w:tcPr>
          <w:p w14:paraId="2356460B" w14:textId="77777777" w:rsidR="00F04C3A" w:rsidRPr="00271F16" w:rsidRDefault="00F04C3A" w:rsidP="00F04C3A">
            <w:pPr>
              <w:jc w:val="center"/>
              <w:rPr>
                <w:color w:val="000000"/>
                <w:sz w:val="24"/>
                <w:szCs w:val="24"/>
              </w:rPr>
            </w:pPr>
            <w:r w:rsidRPr="00271F16">
              <w:rPr>
                <w:color w:val="000000"/>
                <w:sz w:val="24"/>
                <w:szCs w:val="24"/>
              </w:rPr>
              <w:t>13915,35</w:t>
            </w:r>
          </w:p>
        </w:tc>
        <w:tc>
          <w:tcPr>
            <w:tcW w:w="1442" w:type="dxa"/>
            <w:hideMark/>
          </w:tcPr>
          <w:p w14:paraId="3FC9E897" w14:textId="18326A2A" w:rsidR="00F04C3A" w:rsidRPr="00271F16" w:rsidRDefault="00311233" w:rsidP="00F04C3A">
            <w:pPr>
              <w:jc w:val="center"/>
              <w:rPr>
                <w:color w:val="000000"/>
                <w:sz w:val="24"/>
                <w:szCs w:val="24"/>
              </w:rPr>
            </w:pPr>
            <w:r w:rsidRPr="00271F16">
              <w:rPr>
                <w:color w:val="000000"/>
                <w:sz w:val="24"/>
                <w:szCs w:val="24"/>
              </w:rPr>
              <w:t>2899533,89</w:t>
            </w:r>
          </w:p>
        </w:tc>
      </w:tr>
      <w:tr w:rsidR="00F04C3A" w:rsidRPr="00271F16" w14:paraId="64E0F2F1" w14:textId="77777777" w:rsidTr="00271F16">
        <w:trPr>
          <w:gridAfter w:val="1"/>
          <w:wAfter w:w="10" w:type="dxa"/>
          <w:trHeight w:val="20"/>
          <w:jc w:val="center"/>
        </w:trPr>
        <w:tc>
          <w:tcPr>
            <w:tcW w:w="5757" w:type="dxa"/>
            <w:hideMark/>
          </w:tcPr>
          <w:p w14:paraId="7960538C" w14:textId="77777777" w:rsidR="00F04C3A" w:rsidRPr="00271F16" w:rsidRDefault="00F04C3A" w:rsidP="00F04C3A">
            <w:pPr>
              <w:rPr>
                <w:color w:val="000000"/>
                <w:sz w:val="24"/>
                <w:szCs w:val="24"/>
              </w:rPr>
            </w:pPr>
            <w:r w:rsidRPr="00271F16">
              <w:rPr>
                <w:color w:val="000000"/>
                <w:sz w:val="24"/>
                <w:szCs w:val="24"/>
              </w:rPr>
              <w:t>межбюджетные трансферты из федерального бюджета</w:t>
            </w:r>
          </w:p>
        </w:tc>
        <w:tc>
          <w:tcPr>
            <w:tcW w:w="1417" w:type="dxa"/>
            <w:hideMark/>
          </w:tcPr>
          <w:p w14:paraId="7F722295" w14:textId="77777777" w:rsidR="00F04C3A" w:rsidRPr="00271F16" w:rsidRDefault="00F04C3A" w:rsidP="00F04C3A">
            <w:pPr>
              <w:jc w:val="center"/>
              <w:rPr>
                <w:color w:val="000000"/>
                <w:sz w:val="24"/>
                <w:szCs w:val="24"/>
              </w:rPr>
            </w:pPr>
            <w:r w:rsidRPr="00271F16">
              <w:rPr>
                <w:color w:val="000000"/>
                <w:sz w:val="24"/>
                <w:szCs w:val="24"/>
              </w:rPr>
              <w:t>641374,2</w:t>
            </w:r>
          </w:p>
        </w:tc>
        <w:tc>
          <w:tcPr>
            <w:tcW w:w="1276" w:type="dxa"/>
            <w:hideMark/>
          </w:tcPr>
          <w:p w14:paraId="58A5B0BA" w14:textId="77777777" w:rsidR="00F04C3A" w:rsidRPr="00271F16" w:rsidRDefault="00F04C3A" w:rsidP="00F04C3A">
            <w:pPr>
              <w:jc w:val="center"/>
              <w:rPr>
                <w:color w:val="000000"/>
                <w:sz w:val="24"/>
                <w:szCs w:val="24"/>
              </w:rPr>
            </w:pPr>
            <w:r w:rsidRPr="00271F16">
              <w:rPr>
                <w:color w:val="000000"/>
                <w:sz w:val="24"/>
                <w:szCs w:val="24"/>
              </w:rPr>
              <w:t>581327,8</w:t>
            </w:r>
          </w:p>
        </w:tc>
        <w:tc>
          <w:tcPr>
            <w:tcW w:w="1276" w:type="dxa"/>
            <w:hideMark/>
          </w:tcPr>
          <w:p w14:paraId="6779C07C" w14:textId="77777777" w:rsidR="00F04C3A" w:rsidRPr="00271F16" w:rsidRDefault="00F04C3A" w:rsidP="00F04C3A">
            <w:pPr>
              <w:jc w:val="center"/>
              <w:rPr>
                <w:color w:val="000000"/>
                <w:sz w:val="24"/>
                <w:szCs w:val="24"/>
              </w:rPr>
            </w:pPr>
            <w:r w:rsidRPr="00271F16">
              <w:rPr>
                <w:color w:val="000000"/>
                <w:sz w:val="24"/>
                <w:szCs w:val="24"/>
              </w:rPr>
              <w:t>647488,2</w:t>
            </w:r>
          </w:p>
        </w:tc>
        <w:tc>
          <w:tcPr>
            <w:tcW w:w="1192" w:type="dxa"/>
            <w:hideMark/>
          </w:tcPr>
          <w:p w14:paraId="44DA4AFC" w14:textId="77777777" w:rsidR="00F04C3A" w:rsidRPr="00271F16" w:rsidRDefault="00F04C3A" w:rsidP="00F04C3A">
            <w:pPr>
              <w:jc w:val="center"/>
              <w:rPr>
                <w:color w:val="000000"/>
                <w:sz w:val="24"/>
                <w:szCs w:val="24"/>
              </w:rPr>
            </w:pPr>
            <w:r w:rsidRPr="00271F16">
              <w:rPr>
                <w:color w:val="000000"/>
                <w:sz w:val="24"/>
                <w:szCs w:val="24"/>
              </w:rPr>
              <w:t>682526,9</w:t>
            </w:r>
          </w:p>
        </w:tc>
        <w:tc>
          <w:tcPr>
            <w:tcW w:w="1291" w:type="dxa"/>
            <w:hideMark/>
          </w:tcPr>
          <w:p w14:paraId="057B7BA5" w14:textId="77777777" w:rsidR="00F04C3A" w:rsidRPr="00271F16" w:rsidRDefault="00F04C3A" w:rsidP="00F04C3A">
            <w:pPr>
              <w:jc w:val="center"/>
              <w:rPr>
                <w:color w:val="000000"/>
                <w:sz w:val="24"/>
                <w:szCs w:val="24"/>
              </w:rPr>
            </w:pPr>
            <w:r w:rsidRPr="00271F16">
              <w:rPr>
                <w:color w:val="000000"/>
                <w:sz w:val="24"/>
                <w:szCs w:val="24"/>
              </w:rPr>
              <w:t>0</w:t>
            </w:r>
          </w:p>
        </w:tc>
        <w:tc>
          <w:tcPr>
            <w:tcW w:w="1312" w:type="dxa"/>
            <w:hideMark/>
          </w:tcPr>
          <w:p w14:paraId="6D43111A" w14:textId="77777777" w:rsidR="00F04C3A" w:rsidRPr="00271F16" w:rsidRDefault="00F04C3A" w:rsidP="00F04C3A">
            <w:pPr>
              <w:jc w:val="center"/>
              <w:rPr>
                <w:color w:val="000000"/>
                <w:sz w:val="24"/>
                <w:szCs w:val="24"/>
              </w:rPr>
            </w:pPr>
            <w:r w:rsidRPr="00271F16">
              <w:rPr>
                <w:color w:val="000000"/>
                <w:sz w:val="24"/>
                <w:szCs w:val="24"/>
              </w:rPr>
              <w:t>0</w:t>
            </w:r>
          </w:p>
        </w:tc>
        <w:tc>
          <w:tcPr>
            <w:tcW w:w="1187" w:type="dxa"/>
            <w:hideMark/>
          </w:tcPr>
          <w:p w14:paraId="40F3FA12" w14:textId="77777777" w:rsidR="00F04C3A" w:rsidRPr="00271F16" w:rsidRDefault="00F04C3A" w:rsidP="00F04C3A">
            <w:pPr>
              <w:jc w:val="center"/>
              <w:rPr>
                <w:color w:val="000000"/>
                <w:sz w:val="24"/>
                <w:szCs w:val="24"/>
              </w:rPr>
            </w:pPr>
            <w:r w:rsidRPr="00271F16">
              <w:rPr>
                <w:color w:val="000000"/>
                <w:sz w:val="24"/>
                <w:szCs w:val="24"/>
              </w:rPr>
              <w:t>0</w:t>
            </w:r>
          </w:p>
        </w:tc>
        <w:tc>
          <w:tcPr>
            <w:tcW w:w="1442" w:type="dxa"/>
            <w:hideMark/>
          </w:tcPr>
          <w:p w14:paraId="6ACD6678" w14:textId="77777777" w:rsidR="00F04C3A" w:rsidRPr="00271F16" w:rsidRDefault="00F04C3A" w:rsidP="00F04C3A">
            <w:pPr>
              <w:jc w:val="center"/>
              <w:rPr>
                <w:color w:val="000000"/>
                <w:sz w:val="24"/>
                <w:szCs w:val="24"/>
              </w:rPr>
            </w:pPr>
            <w:r w:rsidRPr="00271F16">
              <w:rPr>
                <w:color w:val="000000"/>
                <w:sz w:val="24"/>
                <w:szCs w:val="24"/>
              </w:rPr>
              <w:t>2552717,1</w:t>
            </w:r>
          </w:p>
        </w:tc>
      </w:tr>
      <w:tr w:rsidR="00F04C3A" w:rsidRPr="00271F16" w14:paraId="002DEB7B" w14:textId="77777777" w:rsidTr="00271F16">
        <w:trPr>
          <w:gridAfter w:val="1"/>
          <w:wAfter w:w="10" w:type="dxa"/>
          <w:trHeight w:val="20"/>
          <w:jc w:val="center"/>
        </w:trPr>
        <w:tc>
          <w:tcPr>
            <w:tcW w:w="5757" w:type="dxa"/>
            <w:hideMark/>
          </w:tcPr>
          <w:p w14:paraId="24D4F061" w14:textId="77777777" w:rsidR="00F04C3A" w:rsidRPr="00271F16" w:rsidRDefault="00F04C3A" w:rsidP="00F04C3A">
            <w:pPr>
              <w:rPr>
                <w:color w:val="000000"/>
                <w:sz w:val="24"/>
                <w:szCs w:val="24"/>
              </w:rPr>
            </w:pPr>
            <w:r w:rsidRPr="00271F16">
              <w:rPr>
                <w:color w:val="000000"/>
                <w:sz w:val="24"/>
                <w:szCs w:val="24"/>
              </w:rPr>
              <w:t>республиканский бюджет</w:t>
            </w:r>
          </w:p>
        </w:tc>
        <w:tc>
          <w:tcPr>
            <w:tcW w:w="1417" w:type="dxa"/>
            <w:hideMark/>
          </w:tcPr>
          <w:p w14:paraId="18167123" w14:textId="77777777" w:rsidR="00F04C3A" w:rsidRPr="00271F16" w:rsidRDefault="00F04C3A" w:rsidP="00F04C3A">
            <w:pPr>
              <w:jc w:val="center"/>
              <w:rPr>
                <w:color w:val="000000"/>
                <w:sz w:val="24"/>
                <w:szCs w:val="24"/>
              </w:rPr>
            </w:pPr>
            <w:r w:rsidRPr="00271F16">
              <w:rPr>
                <w:color w:val="000000"/>
                <w:sz w:val="24"/>
                <w:szCs w:val="24"/>
              </w:rPr>
              <w:t>77251,6</w:t>
            </w:r>
          </w:p>
        </w:tc>
        <w:tc>
          <w:tcPr>
            <w:tcW w:w="1276" w:type="dxa"/>
            <w:hideMark/>
          </w:tcPr>
          <w:p w14:paraId="2FFF1286" w14:textId="1029FADA" w:rsidR="00F04C3A" w:rsidRPr="00271F16" w:rsidRDefault="00AB2745" w:rsidP="00F04C3A">
            <w:pPr>
              <w:jc w:val="center"/>
              <w:rPr>
                <w:color w:val="000000"/>
                <w:sz w:val="24"/>
                <w:szCs w:val="24"/>
              </w:rPr>
            </w:pPr>
            <w:r w:rsidRPr="00271F16">
              <w:rPr>
                <w:color w:val="000000"/>
                <w:sz w:val="24"/>
                <w:szCs w:val="24"/>
              </w:rPr>
              <w:t>102111,42</w:t>
            </w:r>
          </w:p>
        </w:tc>
        <w:tc>
          <w:tcPr>
            <w:tcW w:w="1276" w:type="dxa"/>
            <w:hideMark/>
          </w:tcPr>
          <w:p w14:paraId="67766B1B" w14:textId="77777777" w:rsidR="00F04C3A" w:rsidRPr="00271F16" w:rsidRDefault="00F04C3A" w:rsidP="00F04C3A">
            <w:pPr>
              <w:jc w:val="center"/>
              <w:rPr>
                <w:color w:val="000000"/>
                <w:sz w:val="24"/>
                <w:szCs w:val="24"/>
              </w:rPr>
            </w:pPr>
            <w:r w:rsidRPr="00271F16">
              <w:rPr>
                <w:color w:val="000000"/>
                <w:sz w:val="24"/>
                <w:szCs w:val="24"/>
              </w:rPr>
              <w:t>55699</w:t>
            </w:r>
          </w:p>
        </w:tc>
        <w:tc>
          <w:tcPr>
            <w:tcW w:w="1192" w:type="dxa"/>
            <w:hideMark/>
          </w:tcPr>
          <w:p w14:paraId="44F7CF23" w14:textId="77777777" w:rsidR="00F04C3A" w:rsidRPr="00271F16" w:rsidRDefault="00F04C3A" w:rsidP="00F04C3A">
            <w:pPr>
              <w:jc w:val="center"/>
              <w:rPr>
                <w:color w:val="000000"/>
                <w:sz w:val="24"/>
                <w:szCs w:val="24"/>
              </w:rPr>
            </w:pPr>
            <w:r w:rsidRPr="00271F16">
              <w:rPr>
                <w:color w:val="000000"/>
                <w:sz w:val="24"/>
                <w:szCs w:val="24"/>
              </w:rPr>
              <w:t>63018,65</w:t>
            </w:r>
          </w:p>
        </w:tc>
        <w:tc>
          <w:tcPr>
            <w:tcW w:w="1291" w:type="dxa"/>
            <w:hideMark/>
          </w:tcPr>
          <w:p w14:paraId="71D253DE" w14:textId="77777777" w:rsidR="00F04C3A" w:rsidRPr="00271F16" w:rsidRDefault="00F04C3A" w:rsidP="00F04C3A">
            <w:pPr>
              <w:jc w:val="center"/>
              <w:rPr>
                <w:color w:val="000000"/>
                <w:sz w:val="24"/>
                <w:szCs w:val="24"/>
              </w:rPr>
            </w:pPr>
            <w:r w:rsidRPr="00271F16">
              <w:rPr>
                <w:color w:val="000000"/>
                <w:sz w:val="24"/>
                <w:szCs w:val="24"/>
              </w:rPr>
              <w:t>22128,78</w:t>
            </w:r>
          </w:p>
        </w:tc>
        <w:tc>
          <w:tcPr>
            <w:tcW w:w="1312" w:type="dxa"/>
            <w:hideMark/>
          </w:tcPr>
          <w:p w14:paraId="2CE869E7" w14:textId="77777777" w:rsidR="00F04C3A" w:rsidRPr="00271F16" w:rsidRDefault="00F04C3A" w:rsidP="00F04C3A">
            <w:pPr>
              <w:jc w:val="center"/>
              <w:rPr>
                <w:color w:val="000000"/>
                <w:sz w:val="24"/>
                <w:szCs w:val="24"/>
              </w:rPr>
            </w:pPr>
            <w:r w:rsidRPr="00271F16">
              <w:rPr>
                <w:color w:val="000000"/>
                <w:sz w:val="24"/>
                <w:szCs w:val="24"/>
              </w:rPr>
              <w:t>12691,99</w:t>
            </w:r>
          </w:p>
        </w:tc>
        <w:tc>
          <w:tcPr>
            <w:tcW w:w="1187" w:type="dxa"/>
            <w:hideMark/>
          </w:tcPr>
          <w:p w14:paraId="6B339F4D" w14:textId="77777777" w:rsidR="00F04C3A" w:rsidRPr="00271F16" w:rsidRDefault="00F04C3A" w:rsidP="00F04C3A">
            <w:pPr>
              <w:jc w:val="center"/>
              <w:rPr>
                <w:color w:val="000000"/>
                <w:sz w:val="24"/>
                <w:szCs w:val="24"/>
              </w:rPr>
            </w:pPr>
            <w:r w:rsidRPr="00271F16">
              <w:rPr>
                <w:color w:val="000000"/>
                <w:sz w:val="24"/>
                <w:szCs w:val="24"/>
              </w:rPr>
              <w:t>13915,35</w:t>
            </w:r>
          </w:p>
        </w:tc>
        <w:tc>
          <w:tcPr>
            <w:tcW w:w="1442" w:type="dxa"/>
            <w:hideMark/>
          </w:tcPr>
          <w:p w14:paraId="36734BC1" w14:textId="43BB8F8E" w:rsidR="00F04C3A" w:rsidRPr="00271F16" w:rsidRDefault="00311233" w:rsidP="00F04C3A">
            <w:pPr>
              <w:jc w:val="center"/>
              <w:rPr>
                <w:color w:val="000000"/>
                <w:sz w:val="24"/>
                <w:szCs w:val="24"/>
              </w:rPr>
            </w:pPr>
            <w:r w:rsidRPr="00271F16">
              <w:rPr>
                <w:color w:val="000000"/>
                <w:sz w:val="24"/>
                <w:szCs w:val="24"/>
              </w:rPr>
              <w:t>346816,79</w:t>
            </w:r>
          </w:p>
        </w:tc>
      </w:tr>
      <w:tr w:rsidR="005718F0" w:rsidRPr="00271F16" w14:paraId="4BD1F16A" w14:textId="77777777" w:rsidTr="00271F16">
        <w:trPr>
          <w:trHeight w:val="20"/>
          <w:jc w:val="center"/>
        </w:trPr>
        <w:tc>
          <w:tcPr>
            <w:tcW w:w="16160" w:type="dxa"/>
            <w:gridSpan w:val="10"/>
            <w:hideMark/>
          </w:tcPr>
          <w:p w14:paraId="56105677" w14:textId="03443ADF" w:rsidR="005718F0" w:rsidRPr="00271F16" w:rsidRDefault="005718F0" w:rsidP="005718F0">
            <w:pPr>
              <w:jc w:val="center"/>
              <w:rPr>
                <w:color w:val="000000"/>
                <w:sz w:val="24"/>
                <w:szCs w:val="24"/>
              </w:rPr>
            </w:pPr>
            <w:r w:rsidRPr="00271F16">
              <w:rPr>
                <w:color w:val="000000"/>
                <w:sz w:val="24"/>
                <w:szCs w:val="24"/>
              </w:rPr>
              <w:t>Подпрограмма 1 «Обеспечение защиты населения и объектов экономики от негативного воздействия вод на территории Республики Тыва»</w:t>
            </w:r>
          </w:p>
        </w:tc>
      </w:tr>
      <w:tr w:rsidR="00F04C3A" w:rsidRPr="00271F16" w14:paraId="3C17C793" w14:textId="77777777" w:rsidTr="00271F16">
        <w:trPr>
          <w:gridAfter w:val="1"/>
          <w:wAfter w:w="10" w:type="dxa"/>
          <w:trHeight w:val="20"/>
          <w:jc w:val="center"/>
        </w:trPr>
        <w:tc>
          <w:tcPr>
            <w:tcW w:w="5757" w:type="dxa"/>
            <w:hideMark/>
          </w:tcPr>
          <w:p w14:paraId="502755B6" w14:textId="77777777" w:rsidR="00F04C3A" w:rsidRPr="00271F16" w:rsidRDefault="00F04C3A" w:rsidP="00F04C3A">
            <w:pPr>
              <w:rPr>
                <w:color w:val="000000"/>
                <w:sz w:val="24"/>
                <w:szCs w:val="24"/>
              </w:rPr>
            </w:pPr>
            <w:r w:rsidRPr="00271F16">
              <w:rPr>
                <w:color w:val="000000"/>
                <w:sz w:val="24"/>
                <w:szCs w:val="24"/>
              </w:rPr>
              <w:t>Государственная подпрограмма (всего), в том числе:</w:t>
            </w:r>
          </w:p>
        </w:tc>
        <w:tc>
          <w:tcPr>
            <w:tcW w:w="1417" w:type="dxa"/>
            <w:hideMark/>
          </w:tcPr>
          <w:p w14:paraId="100FF7AB" w14:textId="77777777" w:rsidR="00F04C3A" w:rsidRPr="00271F16" w:rsidRDefault="00F04C3A" w:rsidP="00F04C3A">
            <w:pPr>
              <w:jc w:val="center"/>
              <w:rPr>
                <w:color w:val="000000"/>
                <w:sz w:val="24"/>
                <w:szCs w:val="24"/>
              </w:rPr>
            </w:pPr>
            <w:r w:rsidRPr="00271F16">
              <w:rPr>
                <w:color w:val="000000"/>
                <w:sz w:val="24"/>
                <w:szCs w:val="24"/>
              </w:rPr>
              <w:t>10449,9</w:t>
            </w:r>
          </w:p>
        </w:tc>
        <w:tc>
          <w:tcPr>
            <w:tcW w:w="1276" w:type="dxa"/>
            <w:hideMark/>
          </w:tcPr>
          <w:p w14:paraId="4F9D18B6" w14:textId="0360485E" w:rsidR="00F04C3A" w:rsidRPr="00271F16" w:rsidRDefault="00E218D9" w:rsidP="00F04C3A">
            <w:pPr>
              <w:jc w:val="center"/>
              <w:rPr>
                <w:color w:val="000000"/>
                <w:sz w:val="24"/>
                <w:szCs w:val="24"/>
              </w:rPr>
            </w:pPr>
            <w:r w:rsidRPr="00271F16">
              <w:rPr>
                <w:color w:val="000000"/>
                <w:sz w:val="24"/>
                <w:szCs w:val="24"/>
              </w:rPr>
              <w:t>10318,8</w:t>
            </w:r>
          </w:p>
        </w:tc>
        <w:tc>
          <w:tcPr>
            <w:tcW w:w="1276" w:type="dxa"/>
            <w:hideMark/>
          </w:tcPr>
          <w:p w14:paraId="58C9E3CB" w14:textId="77777777" w:rsidR="00F04C3A" w:rsidRPr="00271F16" w:rsidRDefault="00F04C3A" w:rsidP="00F04C3A">
            <w:pPr>
              <w:jc w:val="center"/>
              <w:rPr>
                <w:color w:val="000000"/>
                <w:sz w:val="24"/>
                <w:szCs w:val="24"/>
              </w:rPr>
            </w:pPr>
            <w:r w:rsidRPr="00271F16">
              <w:rPr>
                <w:color w:val="000000"/>
                <w:sz w:val="24"/>
                <w:szCs w:val="24"/>
              </w:rPr>
              <w:t>0</w:t>
            </w:r>
          </w:p>
        </w:tc>
        <w:tc>
          <w:tcPr>
            <w:tcW w:w="1192" w:type="dxa"/>
            <w:hideMark/>
          </w:tcPr>
          <w:p w14:paraId="5434CF3E" w14:textId="77777777" w:rsidR="00F04C3A" w:rsidRPr="00271F16" w:rsidRDefault="00F04C3A" w:rsidP="00F04C3A">
            <w:pPr>
              <w:jc w:val="center"/>
              <w:rPr>
                <w:color w:val="000000"/>
                <w:sz w:val="24"/>
                <w:szCs w:val="24"/>
              </w:rPr>
            </w:pPr>
            <w:r w:rsidRPr="00271F16">
              <w:rPr>
                <w:color w:val="000000"/>
                <w:sz w:val="24"/>
                <w:szCs w:val="24"/>
              </w:rPr>
              <w:t>0</w:t>
            </w:r>
          </w:p>
        </w:tc>
        <w:tc>
          <w:tcPr>
            <w:tcW w:w="1291" w:type="dxa"/>
            <w:hideMark/>
          </w:tcPr>
          <w:p w14:paraId="08FF57F7" w14:textId="77777777" w:rsidR="00F04C3A" w:rsidRPr="00271F16" w:rsidRDefault="00F04C3A" w:rsidP="00F04C3A">
            <w:pPr>
              <w:jc w:val="center"/>
              <w:rPr>
                <w:color w:val="000000"/>
                <w:sz w:val="24"/>
                <w:szCs w:val="24"/>
              </w:rPr>
            </w:pPr>
            <w:r w:rsidRPr="00271F16">
              <w:rPr>
                <w:color w:val="000000"/>
                <w:sz w:val="24"/>
                <w:szCs w:val="24"/>
              </w:rPr>
              <w:t>0</w:t>
            </w:r>
          </w:p>
        </w:tc>
        <w:tc>
          <w:tcPr>
            <w:tcW w:w="1312" w:type="dxa"/>
            <w:hideMark/>
          </w:tcPr>
          <w:p w14:paraId="46DE5B6C" w14:textId="77777777" w:rsidR="00F04C3A" w:rsidRPr="00271F16" w:rsidRDefault="00F04C3A" w:rsidP="00F04C3A">
            <w:pPr>
              <w:jc w:val="center"/>
              <w:rPr>
                <w:color w:val="000000"/>
                <w:sz w:val="24"/>
                <w:szCs w:val="24"/>
              </w:rPr>
            </w:pPr>
            <w:r w:rsidRPr="00271F16">
              <w:rPr>
                <w:color w:val="000000"/>
                <w:sz w:val="24"/>
                <w:szCs w:val="24"/>
              </w:rPr>
              <w:t>0</w:t>
            </w:r>
          </w:p>
        </w:tc>
        <w:tc>
          <w:tcPr>
            <w:tcW w:w="1187" w:type="dxa"/>
            <w:hideMark/>
          </w:tcPr>
          <w:p w14:paraId="5B661D04" w14:textId="77777777" w:rsidR="00F04C3A" w:rsidRPr="00271F16" w:rsidRDefault="00F04C3A" w:rsidP="00F04C3A">
            <w:pPr>
              <w:jc w:val="center"/>
              <w:rPr>
                <w:color w:val="000000"/>
                <w:sz w:val="24"/>
                <w:szCs w:val="24"/>
              </w:rPr>
            </w:pPr>
            <w:r w:rsidRPr="00271F16">
              <w:rPr>
                <w:color w:val="000000"/>
                <w:sz w:val="24"/>
                <w:szCs w:val="24"/>
              </w:rPr>
              <w:t>0</w:t>
            </w:r>
          </w:p>
        </w:tc>
        <w:tc>
          <w:tcPr>
            <w:tcW w:w="1442" w:type="dxa"/>
            <w:hideMark/>
          </w:tcPr>
          <w:p w14:paraId="77741A09" w14:textId="2F9DE3D7" w:rsidR="00F04C3A" w:rsidRPr="00271F16" w:rsidRDefault="00E218D9" w:rsidP="00F04C3A">
            <w:pPr>
              <w:jc w:val="center"/>
              <w:rPr>
                <w:color w:val="000000"/>
                <w:sz w:val="24"/>
                <w:szCs w:val="24"/>
              </w:rPr>
            </w:pPr>
            <w:r w:rsidRPr="00271F16">
              <w:rPr>
                <w:color w:val="000000"/>
                <w:sz w:val="24"/>
                <w:szCs w:val="24"/>
              </w:rPr>
              <w:t>20768,7</w:t>
            </w:r>
          </w:p>
        </w:tc>
      </w:tr>
      <w:tr w:rsidR="00F04C3A" w:rsidRPr="00271F16" w14:paraId="318F83D7" w14:textId="77777777" w:rsidTr="00271F16">
        <w:trPr>
          <w:gridAfter w:val="1"/>
          <w:wAfter w:w="10" w:type="dxa"/>
          <w:trHeight w:val="20"/>
          <w:jc w:val="center"/>
        </w:trPr>
        <w:tc>
          <w:tcPr>
            <w:tcW w:w="5757" w:type="dxa"/>
            <w:hideMark/>
          </w:tcPr>
          <w:p w14:paraId="7750396D" w14:textId="77777777" w:rsidR="00F04C3A" w:rsidRPr="00271F16" w:rsidRDefault="00F04C3A" w:rsidP="00F04C3A">
            <w:pPr>
              <w:rPr>
                <w:color w:val="000000"/>
                <w:sz w:val="24"/>
                <w:szCs w:val="24"/>
              </w:rPr>
            </w:pPr>
            <w:r w:rsidRPr="00271F16">
              <w:rPr>
                <w:color w:val="000000"/>
                <w:sz w:val="24"/>
                <w:szCs w:val="24"/>
              </w:rPr>
              <w:t>межбюджетные трансферты из федерального бюджета</w:t>
            </w:r>
          </w:p>
        </w:tc>
        <w:tc>
          <w:tcPr>
            <w:tcW w:w="1417" w:type="dxa"/>
            <w:hideMark/>
          </w:tcPr>
          <w:p w14:paraId="5BB8016F" w14:textId="77777777" w:rsidR="00F04C3A" w:rsidRPr="00271F16" w:rsidRDefault="00F04C3A" w:rsidP="00F04C3A">
            <w:pPr>
              <w:jc w:val="center"/>
              <w:rPr>
                <w:color w:val="000000"/>
                <w:sz w:val="24"/>
                <w:szCs w:val="24"/>
              </w:rPr>
            </w:pPr>
            <w:r w:rsidRPr="00271F16">
              <w:rPr>
                <w:color w:val="000000"/>
                <w:sz w:val="24"/>
                <w:szCs w:val="24"/>
              </w:rPr>
              <w:t>9899,9</w:t>
            </w:r>
          </w:p>
        </w:tc>
        <w:tc>
          <w:tcPr>
            <w:tcW w:w="1276" w:type="dxa"/>
            <w:hideMark/>
          </w:tcPr>
          <w:p w14:paraId="3D1BDC76" w14:textId="77777777" w:rsidR="00F04C3A" w:rsidRPr="00271F16" w:rsidRDefault="00F04C3A" w:rsidP="00F04C3A">
            <w:pPr>
              <w:jc w:val="center"/>
              <w:rPr>
                <w:color w:val="000000"/>
                <w:sz w:val="24"/>
                <w:szCs w:val="24"/>
              </w:rPr>
            </w:pPr>
            <w:r w:rsidRPr="00271F16">
              <w:rPr>
                <w:color w:val="000000"/>
                <w:sz w:val="24"/>
                <w:szCs w:val="24"/>
              </w:rPr>
              <w:t>0</w:t>
            </w:r>
          </w:p>
        </w:tc>
        <w:tc>
          <w:tcPr>
            <w:tcW w:w="1276" w:type="dxa"/>
            <w:hideMark/>
          </w:tcPr>
          <w:p w14:paraId="70E56C3D" w14:textId="77777777" w:rsidR="00F04C3A" w:rsidRPr="00271F16" w:rsidRDefault="00F04C3A" w:rsidP="00F04C3A">
            <w:pPr>
              <w:jc w:val="center"/>
              <w:rPr>
                <w:color w:val="000000"/>
                <w:sz w:val="24"/>
                <w:szCs w:val="24"/>
              </w:rPr>
            </w:pPr>
            <w:r w:rsidRPr="00271F16">
              <w:rPr>
                <w:color w:val="000000"/>
                <w:sz w:val="24"/>
                <w:szCs w:val="24"/>
              </w:rPr>
              <w:t>0</w:t>
            </w:r>
          </w:p>
        </w:tc>
        <w:tc>
          <w:tcPr>
            <w:tcW w:w="1192" w:type="dxa"/>
            <w:hideMark/>
          </w:tcPr>
          <w:p w14:paraId="2C76440B" w14:textId="77777777" w:rsidR="00F04C3A" w:rsidRPr="00271F16" w:rsidRDefault="00F04C3A" w:rsidP="00F04C3A">
            <w:pPr>
              <w:jc w:val="center"/>
              <w:rPr>
                <w:color w:val="000000"/>
                <w:sz w:val="24"/>
                <w:szCs w:val="24"/>
              </w:rPr>
            </w:pPr>
            <w:r w:rsidRPr="00271F16">
              <w:rPr>
                <w:color w:val="000000"/>
                <w:sz w:val="24"/>
                <w:szCs w:val="24"/>
              </w:rPr>
              <w:t>0</w:t>
            </w:r>
          </w:p>
        </w:tc>
        <w:tc>
          <w:tcPr>
            <w:tcW w:w="1291" w:type="dxa"/>
            <w:hideMark/>
          </w:tcPr>
          <w:p w14:paraId="501D126B" w14:textId="77777777" w:rsidR="00F04C3A" w:rsidRPr="00271F16" w:rsidRDefault="00F04C3A" w:rsidP="00F04C3A">
            <w:pPr>
              <w:jc w:val="center"/>
              <w:rPr>
                <w:color w:val="000000"/>
                <w:sz w:val="24"/>
                <w:szCs w:val="24"/>
              </w:rPr>
            </w:pPr>
            <w:r w:rsidRPr="00271F16">
              <w:rPr>
                <w:color w:val="000000"/>
                <w:sz w:val="24"/>
                <w:szCs w:val="24"/>
              </w:rPr>
              <w:t>0</w:t>
            </w:r>
          </w:p>
        </w:tc>
        <w:tc>
          <w:tcPr>
            <w:tcW w:w="1312" w:type="dxa"/>
            <w:hideMark/>
          </w:tcPr>
          <w:p w14:paraId="06586419" w14:textId="77777777" w:rsidR="00F04C3A" w:rsidRPr="00271F16" w:rsidRDefault="00F04C3A" w:rsidP="00F04C3A">
            <w:pPr>
              <w:jc w:val="center"/>
              <w:rPr>
                <w:color w:val="000000"/>
                <w:sz w:val="24"/>
                <w:szCs w:val="24"/>
              </w:rPr>
            </w:pPr>
            <w:r w:rsidRPr="00271F16">
              <w:rPr>
                <w:color w:val="000000"/>
                <w:sz w:val="24"/>
                <w:szCs w:val="24"/>
              </w:rPr>
              <w:t>0</w:t>
            </w:r>
          </w:p>
        </w:tc>
        <w:tc>
          <w:tcPr>
            <w:tcW w:w="1187" w:type="dxa"/>
            <w:hideMark/>
          </w:tcPr>
          <w:p w14:paraId="0804C2AA" w14:textId="77777777" w:rsidR="00F04C3A" w:rsidRPr="00271F16" w:rsidRDefault="00F04C3A" w:rsidP="00F04C3A">
            <w:pPr>
              <w:jc w:val="center"/>
              <w:rPr>
                <w:color w:val="000000"/>
                <w:sz w:val="24"/>
                <w:szCs w:val="24"/>
              </w:rPr>
            </w:pPr>
            <w:r w:rsidRPr="00271F16">
              <w:rPr>
                <w:color w:val="000000"/>
                <w:sz w:val="24"/>
                <w:szCs w:val="24"/>
              </w:rPr>
              <w:t>0</w:t>
            </w:r>
          </w:p>
        </w:tc>
        <w:tc>
          <w:tcPr>
            <w:tcW w:w="1442" w:type="dxa"/>
            <w:hideMark/>
          </w:tcPr>
          <w:p w14:paraId="39ACB459" w14:textId="77777777" w:rsidR="00F04C3A" w:rsidRPr="00271F16" w:rsidRDefault="00F04C3A" w:rsidP="00F04C3A">
            <w:pPr>
              <w:jc w:val="center"/>
              <w:rPr>
                <w:color w:val="000000"/>
                <w:sz w:val="24"/>
                <w:szCs w:val="24"/>
              </w:rPr>
            </w:pPr>
            <w:r w:rsidRPr="00271F16">
              <w:rPr>
                <w:color w:val="000000"/>
                <w:sz w:val="24"/>
                <w:szCs w:val="24"/>
              </w:rPr>
              <w:t>9899,9</w:t>
            </w:r>
          </w:p>
        </w:tc>
      </w:tr>
      <w:tr w:rsidR="00F04C3A" w:rsidRPr="00271F16" w14:paraId="09E5197E" w14:textId="77777777" w:rsidTr="00271F16">
        <w:trPr>
          <w:gridAfter w:val="1"/>
          <w:wAfter w:w="10" w:type="dxa"/>
          <w:trHeight w:val="20"/>
          <w:jc w:val="center"/>
        </w:trPr>
        <w:tc>
          <w:tcPr>
            <w:tcW w:w="5757" w:type="dxa"/>
            <w:hideMark/>
          </w:tcPr>
          <w:p w14:paraId="69C189D9" w14:textId="77777777" w:rsidR="00F04C3A" w:rsidRPr="00271F16" w:rsidRDefault="00F04C3A" w:rsidP="00F04C3A">
            <w:pPr>
              <w:rPr>
                <w:color w:val="000000"/>
                <w:sz w:val="24"/>
                <w:szCs w:val="24"/>
              </w:rPr>
            </w:pPr>
            <w:r w:rsidRPr="00271F16">
              <w:rPr>
                <w:color w:val="000000"/>
                <w:sz w:val="24"/>
                <w:szCs w:val="24"/>
              </w:rPr>
              <w:t>республиканский бюджет</w:t>
            </w:r>
          </w:p>
        </w:tc>
        <w:tc>
          <w:tcPr>
            <w:tcW w:w="1417" w:type="dxa"/>
            <w:hideMark/>
          </w:tcPr>
          <w:p w14:paraId="40D23342" w14:textId="77777777" w:rsidR="00F04C3A" w:rsidRPr="00271F16" w:rsidRDefault="00F04C3A" w:rsidP="00F04C3A">
            <w:pPr>
              <w:jc w:val="center"/>
              <w:rPr>
                <w:color w:val="000000"/>
                <w:sz w:val="24"/>
                <w:szCs w:val="24"/>
              </w:rPr>
            </w:pPr>
            <w:r w:rsidRPr="00271F16">
              <w:rPr>
                <w:color w:val="000000"/>
                <w:sz w:val="24"/>
                <w:szCs w:val="24"/>
              </w:rPr>
              <w:t>550</w:t>
            </w:r>
          </w:p>
        </w:tc>
        <w:tc>
          <w:tcPr>
            <w:tcW w:w="1276" w:type="dxa"/>
            <w:hideMark/>
          </w:tcPr>
          <w:p w14:paraId="5B053441" w14:textId="5800B2D2" w:rsidR="00F04C3A" w:rsidRPr="00271F16" w:rsidRDefault="00E218D9" w:rsidP="00F04C3A">
            <w:pPr>
              <w:jc w:val="center"/>
              <w:rPr>
                <w:color w:val="000000"/>
                <w:sz w:val="24"/>
                <w:szCs w:val="24"/>
              </w:rPr>
            </w:pPr>
            <w:r w:rsidRPr="00271F16">
              <w:rPr>
                <w:color w:val="000000"/>
                <w:sz w:val="24"/>
                <w:szCs w:val="24"/>
              </w:rPr>
              <w:t>10318,8</w:t>
            </w:r>
          </w:p>
        </w:tc>
        <w:tc>
          <w:tcPr>
            <w:tcW w:w="1276" w:type="dxa"/>
            <w:hideMark/>
          </w:tcPr>
          <w:p w14:paraId="71B2942D" w14:textId="77777777" w:rsidR="00F04C3A" w:rsidRPr="00271F16" w:rsidRDefault="00F04C3A" w:rsidP="00F04C3A">
            <w:pPr>
              <w:jc w:val="center"/>
              <w:rPr>
                <w:color w:val="000000"/>
                <w:sz w:val="24"/>
                <w:szCs w:val="24"/>
              </w:rPr>
            </w:pPr>
            <w:r w:rsidRPr="00271F16">
              <w:rPr>
                <w:color w:val="000000"/>
                <w:sz w:val="24"/>
                <w:szCs w:val="24"/>
              </w:rPr>
              <w:t>0</w:t>
            </w:r>
          </w:p>
        </w:tc>
        <w:tc>
          <w:tcPr>
            <w:tcW w:w="1192" w:type="dxa"/>
            <w:hideMark/>
          </w:tcPr>
          <w:p w14:paraId="6AEB7822" w14:textId="77777777" w:rsidR="00F04C3A" w:rsidRPr="00271F16" w:rsidRDefault="00F04C3A" w:rsidP="00F04C3A">
            <w:pPr>
              <w:jc w:val="center"/>
              <w:rPr>
                <w:color w:val="000000"/>
                <w:sz w:val="24"/>
                <w:szCs w:val="24"/>
              </w:rPr>
            </w:pPr>
            <w:r w:rsidRPr="00271F16">
              <w:rPr>
                <w:color w:val="000000"/>
                <w:sz w:val="24"/>
                <w:szCs w:val="24"/>
              </w:rPr>
              <w:t>0</w:t>
            </w:r>
          </w:p>
        </w:tc>
        <w:tc>
          <w:tcPr>
            <w:tcW w:w="1291" w:type="dxa"/>
            <w:hideMark/>
          </w:tcPr>
          <w:p w14:paraId="666C9EDE" w14:textId="77777777" w:rsidR="00F04C3A" w:rsidRPr="00271F16" w:rsidRDefault="00F04C3A" w:rsidP="00F04C3A">
            <w:pPr>
              <w:jc w:val="center"/>
              <w:rPr>
                <w:color w:val="000000"/>
                <w:sz w:val="24"/>
                <w:szCs w:val="24"/>
              </w:rPr>
            </w:pPr>
            <w:r w:rsidRPr="00271F16">
              <w:rPr>
                <w:color w:val="000000"/>
                <w:sz w:val="24"/>
                <w:szCs w:val="24"/>
              </w:rPr>
              <w:t>0</w:t>
            </w:r>
          </w:p>
        </w:tc>
        <w:tc>
          <w:tcPr>
            <w:tcW w:w="1312" w:type="dxa"/>
            <w:hideMark/>
          </w:tcPr>
          <w:p w14:paraId="7017A7DA" w14:textId="77777777" w:rsidR="00F04C3A" w:rsidRPr="00271F16" w:rsidRDefault="00F04C3A" w:rsidP="00F04C3A">
            <w:pPr>
              <w:jc w:val="center"/>
              <w:rPr>
                <w:color w:val="000000"/>
                <w:sz w:val="24"/>
                <w:szCs w:val="24"/>
              </w:rPr>
            </w:pPr>
            <w:r w:rsidRPr="00271F16">
              <w:rPr>
                <w:color w:val="000000"/>
                <w:sz w:val="24"/>
                <w:szCs w:val="24"/>
              </w:rPr>
              <w:t>0</w:t>
            </w:r>
          </w:p>
        </w:tc>
        <w:tc>
          <w:tcPr>
            <w:tcW w:w="1187" w:type="dxa"/>
            <w:hideMark/>
          </w:tcPr>
          <w:p w14:paraId="568F440A" w14:textId="77777777" w:rsidR="00F04C3A" w:rsidRPr="00271F16" w:rsidRDefault="00F04C3A" w:rsidP="00F04C3A">
            <w:pPr>
              <w:jc w:val="center"/>
              <w:rPr>
                <w:color w:val="000000"/>
                <w:sz w:val="24"/>
                <w:szCs w:val="24"/>
              </w:rPr>
            </w:pPr>
            <w:r w:rsidRPr="00271F16">
              <w:rPr>
                <w:color w:val="000000"/>
                <w:sz w:val="24"/>
                <w:szCs w:val="24"/>
              </w:rPr>
              <w:t>0</w:t>
            </w:r>
          </w:p>
        </w:tc>
        <w:tc>
          <w:tcPr>
            <w:tcW w:w="1442" w:type="dxa"/>
            <w:hideMark/>
          </w:tcPr>
          <w:p w14:paraId="5132188F" w14:textId="6463AF8D" w:rsidR="00F04C3A" w:rsidRPr="00271F16" w:rsidRDefault="00E218D9" w:rsidP="00F04C3A">
            <w:pPr>
              <w:jc w:val="center"/>
              <w:rPr>
                <w:color w:val="000000"/>
                <w:sz w:val="24"/>
                <w:szCs w:val="24"/>
              </w:rPr>
            </w:pPr>
            <w:r w:rsidRPr="00271F16">
              <w:rPr>
                <w:color w:val="000000"/>
                <w:sz w:val="24"/>
                <w:szCs w:val="24"/>
              </w:rPr>
              <w:t>10868,8</w:t>
            </w:r>
          </w:p>
        </w:tc>
      </w:tr>
      <w:tr w:rsidR="00F04C3A" w:rsidRPr="00271F16" w14:paraId="045F9DB0" w14:textId="77777777" w:rsidTr="00271F16">
        <w:trPr>
          <w:gridAfter w:val="1"/>
          <w:wAfter w:w="10" w:type="dxa"/>
          <w:trHeight w:val="20"/>
          <w:jc w:val="center"/>
        </w:trPr>
        <w:tc>
          <w:tcPr>
            <w:tcW w:w="5757" w:type="dxa"/>
            <w:hideMark/>
          </w:tcPr>
          <w:p w14:paraId="350FADB2" w14:textId="77777777" w:rsidR="00F04C3A" w:rsidRPr="00271F16" w:rsidRDefault="00F04C3A" w:rsidP="00F04C3A">
            <w:pPr>
              <w:rPr>
                <w:color w:val="000000"/>
                <w:sz w:val="24"/>
                <w:szCs w:val="24"/>
              </w:rPr>
            </w:pPr>
            <w:r w:rsidRPr="00271F16">
              <w:rPr>
                <w:color w:val="000000"/>
                <w:sz w:val="24"/>
                <w:szCs w:val="24"/>
              </w:rPr>
              <w:t>1. Мероприятия капитального ремонта, капитального строительства и берегоукрепительных работ гидротехнических сооружений, находящихся на территории Республики Тыва</w:t>
            </w:r>
          </w:p>
        </w:tc>
        <w:tc>
          <w:tcPr>
            <w:tcW w:w="1417" w:type="dxa"/>
            <w:hideMark/>
          </w:tcPr>
          <w:p w14:paraId="358764F9" w14:textId="77777777" w:rsidR="00F04C3A" w:rsidRPr="00271F16" w:rsidRDefault="00F04C3A" w:rsidP="00F04C3A">
            <w:pPr>
              <w:jc w:val="center"/>
              <w:rPr>
                <w:color w:val="000000"/>
                <w:sz w:val="24"/>
                <w:szCs w:val="24"/>
              </w:rPr>
            </w:pPr>
            <w:r w:rsidRPr="00271F16">
              <w:rPr>
                <w:color w:val="000000"/>
                <w:sz w:val="24"/>
                <w:szCs w:val="24"/>
              </w:rPr>
              <w:t>10449,9</w:t>
            </w:r>
          </w:p>
        </w:tc>
        <w:tc>
          <w:tcPr>
            <w:tcW w:w="1276" w:type="dxa"/>
            <w:hideMark/>
          </w:tcPr>
          <w:p w14:paraId="26398019" w14:textId="702B8182" w:rsidR="00F04C3A" w:rsidRPr="00271F16" w:rsidRDefault="00E218D9" w:rsidP="00F04C3A">
            <w:pPr>
              <w:jc w:val="center"/>
              <w:rPr>
                <w:color w:val="000000"/>
                <w:sz w:val="24"/>
                <w:szCs w:val="24"/>
              </w:rPr>
            </w:pPr>
            <w:r w:rsidRPr="00271F16">
              <w:rPr>
                <w:color w:val="000000"/>
                <w:sz w:val="24"/>
                <w:szCs w:val="24"/>
              </w:rPr>
              <w:t>10318,8</w:t>
            </w:r>
          </w:p>
        </w:tc>
        <w:tc>
          <w:tcPr>
            <w:tcW w:w="1276" w:type="dxa"/>
            <w:hideMark/>
          </w:tcPr>
          <w:p w14:paraId="06F3F82E" w14:textId="77777777" w:rsidR="00F04C3A" w:rsidRPr="00271F16" w:rsidRDefault="00F04C3A" w:rsidP="00F04C3A">
            <w:pPr>
              <w:jc w:val="center"/>
              <w:rPr>
                <w:color w:val="000000"/>
                <w:sz w:val="24"/>
                <w:szCs w:val="24"/>
              </w:rPr>
            </w:pPr>
            <w:r w:rsidRPr="00271F16">
              <w:rPr>
                <w:color w:val="000000"/>
                <w:sz w:val="24"/>
                <w:szCs w:val="24"/>
              </w:rPr>
              <w:t>0</w:t>
            </w:r>
          </w:p>
        </w:tc>
        <w:tc>
          <w:tcPr>
            <w:tcW w:w="1192" w:type="dxa"/>
            <w:hideMark/>
          </w:tcPr>
          <w:p w14:paraId="5884BFEC" w14:textId="77777777" w:rsidR="00F04C3A" w:rsidRPr="00271F16" w:rsidRDefault="00F04C3A" w:rsidP="00F04C3A">
            <w:pPr>
              <w:jc w:val="center"/>
              <w:rPr>
                <w:color w:val="000000"/>
                <w:sz w:val="24"/>
                <w:szCs w:val="24"/>
              </w:rPr>
            </w:pPr>
            <w:r w:rsidRPr="00271F16">
              <w:rPr>
                <w:color w:val="000000"/>
                <w:sz w:val="24"/>
                <w:szCs w:val="24"/>
              </w:rPr>
              <w:t>0</w:t>
            </w:r>
          </w:p>
        </w:tc>
        <w:tc>
          <w:tcPr>
            <w:tcW w:w="1291" w:type="dxa"/>
            <w:hideMark/>
          </w:tcPr>
          <w:p w14:paraId="77C397F3" w14:textId="77777777" w:rsidR="00F04C3A" w:rsidRPr="00271F16" w:rsidRDefault="00F04C3A" w:rsidP="00F04C3A">
            <w:pPr>
              <w:jc w:val="center"/>
              <w:rPr>
                <w:color w:val="000000"/>
                <w:sz w:val="24"/>
                <w:szCs w:val="24"/>
              </w:rPr>
            </w:pPr>
            <w:r w:rsidRPr="00271F16">
              <w:rPr>
                <w:color w:val="000000"/>
                <w:sz w:val="24"/>
                <w:szCs w:val="24"/>
              </w:rPr>
              <w:t>0</w:t>
            </w:r>
          </w:p>
        </w:tc>
        <w:tc>
          <w:tcPr>
            <w:tcW w:w="1312" w:type="dxa"/>
            <w:hideMark/>
          </w:tcPr>
          <w:p w14:paraId="25A92F9A" w14:textId="77777777" w:rsidR="00F04C3A" w:rsidRPr="00271F16" w:rsidRDefault="00F04C3A" w:rsidP="00F04C3A">
            <w:pPr>
              <w:jc w:val="center"/>
              <w:rPr>
                <w:color w:val="000000"/>
                <w:sz w:val="24"/>
                <w:szCs w:val="24"/>
              </w:rPr>
            </w:pPr>
            <w:r w:rsidRPr="00271F16">
              <w:rPr>
                <w:color w:val="000000"/>
                <w:sz w:val="24"/>
                <w:szCs w:val="24"/>
              </w:rPr>
              <w:t>0</w:t>
            </w:r>
          </w:p>
        </w:tc>
        <w:tc>
          <w:tcPr>
            <w:tcW w:w="1187" w:type="dxa"/>
            <w:hideMark/>
          </w:tcPr>
          <w:p w14:paraId="6693F731" w14:textId="77777777" w:rsidR="00F04C3A" w:rsidRPr="00271F16" w:rsidRDefault="00F04C3A" w:rsidP="00F04C3A">
            <w:pPr>
              <w:jc w:val="center"/>
              <w:rPr>
                <w:color w:val="000000"/>
                <w:sz w:val="24"/>
                <w:szCs w:val="24"/>
              </w:rPr>
            </w:pPr>
            <w:r w:rsidRPr="00271F16">
              <w:rPr>
                <w:color w:val="000000"/>
                <w:sz w:val="24"/>
                <w:szCs w:val="24"/>
              </w:rPr>
              <w:t>0</w:t>
            </w:r>
          </w:p>
        </w:tc>
        <w:tc>
          <w:tcPr>
            <w:tcW w:w="1442" w:type="dxa"/>
            <w:hideMark/>
          </w:tcPr>
          <w:p w14:paraId="557F013E" w14:textId="003D5CE4" w:rsidR="00F04C3A" w:rsidRPr="00271F16" w:rsidRDefault="009113B5" w:rsidP="00F04C3A">
            <w:pPr>
              <w:jc w:val="center"/>
              <w:rPr>
                <w:color w:val="000000"/>
                <w:sz w:val="24"/>
                <w:szCs w:val="24"/>
              </w:rPr>
            </w:pPr>
            <w:r w:rsidRPr="00271F16">
              <w:rPr>
                <w:color w:val="000000"/>
                <w:sz w:val="24"/>
                <w:szCs w:val="24"/>
              </w:rPr>
              <w:t>20768,7</w:t>
            </w:r>
          </w:p>
        </w:tc>
      </w:tr>
      <w:tr w:rsidR="00F04C3A" w:rsidRPr="00271F16" w14:paraId="025B8C8E" w14:textId="77777777" w:rsidTr="00271F16">
        <w:trPr>
          <w:gridAfter w:val="1"/>
          <w:wAfter w:w="10" w:type="dxa"/>
          <w:trHeight w:val="20"/>
          <w:jc w:val="center"/>
        </w:trPr>
        <w:tc>
          <w:tcPr>
            <w:tcW w:w="5757" w:type="dxa"/>
            <w:hideMark/>
          </w:tcPr>
          <w:p w14:paraId="63312D92" w14:textId="77777777" w:rsidR="00F04C3A" w:rsidRPr="00271F16" w:rsidRDefault="00F04C3A" w:rsidP="00F04C3A">
            <w:pPr>
              <w:rPr>
                <w:color w:val="000000"/>
                <w:sz w:val="24"/>
                <w:szCs w:val="24"/>
              </w:rPr>
            </w:pPr>
            <w:r w:rsidRPr="00271F16">
              <w:rPr>
                <w:color w:val="000000"/>
                <w:sz w:val="24"/>
                <w:szCs w:val="24"/>
              </w:rPr>
              <w:t>межбюджетные трансферты из федерального бюджета</w:t>
            </w:r>
          </w:p>
        </w:tc>
        <w:tc>
          <w:tcPr>
            <w:tcW w:w="1417" w:type="dxa"/>
            <w:hideMark/>
          </w:tcPr>
          <w:p w14:paraId="70AE2290" w14:textId="77777777" w:rsidR="00F04C3A" w:rsidRPr="00271F16" w:rsidRDefault="00F04C3A" w:rsidP="00F04C3A">
            <w:pPr>
              <w:jc w:val="center"/>
              <w:rPr>
                <w:color w:val="000000"/>
                <w:sz w:val="24"/>
                <w:szCs w:val="24"/>
              </w:rPr>
            </w:pPr>
            <w:r w:rsidRPr="00271F16">
              <w:rPr>
                <w:color w:val="000000"/>
                <w:sz w:val="24"/>
                <w:szCs w:val="24"/>
              </w:rPr>
              <w:t>9899,9</w:t>
            </w:r>
          </w:p>
        </w:tc>
        <w:tc>
          <w:tcPr>
            <w:tcW w:w="1276" w:type="dxa"/>
            <w:hideMark/>
          </w:tcPr>
          <w:p w14:paraId="6370D70F" w14:textId="77777777" w:rsidR="00F04C3A" w:rsidRPr="00271F16" w:rsidRDefault="00F04C3A" w:rsidP="00F04C3A">
            <w:pPr>
              <w:jc w:val="center"/>
              <w:rPr>
                <w:color w:val="000000"/>
                <w:sz w:val="24"/>
                <w:szCs w:val="24"/>
              </w:rPr>
            </w:pPr>
            <w:r w:rsidRPr="00271F16">
              <w:rPr>
                <w:color w:val="000000"/>
                <w:sz w:val="24"/>
                <w:szCs w:val="24"/>
              </w:rPr>
              <w:t>0</w:t>
            </w:r>
          </w:p>
        </w:tc>
        <w:tc>
          <w:tcPr>
            <w:tcW w:w="1276" w:type="dxa"/>
            <w:hideMark/>
          </w:tcPr>
          <w:p w14:paraId="7AF75840" w14:textId="77777777" w:rsidR="00F04C3A" w:rsidRPr="00271F16" w:rsidRDefault="00F04C3A" w:rsidP="00F04C3A">
            <w:pPr>
              <w:jc w:val="center"/>
              <w:rPr>
                <w:color w:val="000000"/>
                <w:sz w:val="24"/>
                <w:szCs w:val="24"/>
              </w:rPr>
            </w:pPr>
            <w:r w:rsidRPr="00271F16">
              <w:rPr>
                <w:color w:val="000000"/>
                <w:sz w:val="24"/>
                <w:szCs w:val="24"/>
              </w:rPr>
              <w:t>0</w:t>
            </w:r>
          </w:p>
        </w:tc>
        <w:tc>
          <w:tcPr>
            <w:tcW w:w="1192" w:type="dxa"/>
            <w:hideMark/>
          </w:tcPr>
          <w:p w14:paraId="7E018E7A" w14:textId="77777777" w:rsidR="00F04C3A" w:rsidRPr="00271F16" w:rsidRDefault="00F04C3A" w:rsidP="00F04C3A">
            <w:pPr>
              <w:jc w:val="center"/>
              <w:rPr>
                <w:color w:val="000000"/>
                <w:sz w:val="24"/>
                <w:szCs w:val="24"/>
              </w:rPr>
            </w:pPr>
            <w:r w:rsidRPr="00271F16">
              <w:rPr>
                <w:color w:val="000000"/>
                <w:sz w:val="24"/>
                <w:szCs w:val="24"/>
              </w:rPr>
              <w:t>0,0</w:t>
            </w:r>
          </w:p>
        </w:tc>
        <w:tc>
          <w:tcPr>
            <w:tcW w:w="1291" w:type="dxa"/>
            <w:hideMark/>
          </w:tcPr>
          <w:p w14:paraId="1CC3C8A5" w14:textId="77777777" w:rsidR="00F04C3A" w:rsidRPr="00271F16" w:rsidRDefault="00F04C3A" w:rsidP="00F04C3A">
            <w:pPr>
              <w:jc w:val="center"/>
              <w:rPr>
                <w:color w:val="000000"/>
                <w:sz w:val="24"/>
                <w:szCs w:val="24"/>
              </w:rPr>
            </w:pPr>
            <w:r w:rsidRPr="00271F16">
              <w:rPr>
                <w:color w:val="000000"/>
                <w:sz w:val="24"/>
                <w:szCs w:val="24"/>
              </w:rPr>
              <w:t>0</w:t>
            </w:r>
          </w:p>
        </w:tc>
        <w:tc>
          <w:tcPr>
            <w:tcW w:w="1312" w:type="dxa"/>
            <w:hideMark/>
          </w:tcPr>
          <w:p w14:paraId="1DF53231" w14:textId="77777777" w:rsidR="00F04C3A" w:rsidRPr="00271F16" w:rsidRDefault="00F04C3A" w:rsidP="00F04C3A">
            <w:pPr>
              <w:jc w:val="center"/>
              <w:rPr>
                <w:color w:val="000000"/>
                <w:sz w:val="24"/>
                <w:szCs w:val="24"/>
              </w:rPr>
            </w:pPr>
            <w:r w:rsidRPr="00271F16">
              <w:rPr>
                <w:color w:val="000000"/>
                <w:sz w:val="24"/>
                <w:szCs w:val="24"/>
              </w:rPr>
              <w:t>0</w:t>
            </w:r>
          </w:p>
        </w:tc>
        <w:tc>
          <w:tcPr>
            <w:tcW w:w="1187" w:type="dxa"/>
            <w:hideMark/>
          </w:tcPr>
          <w:p w14:paraId="629349E1" w14:textId="77777777" w:rsidR="00F04C3A" w:rsidRPr="00271F16" w:rsidRDefault="00F04C3A" w:rsidP="00F04C3A">
            <w:pPr>
              <w:jc w:val="center"/>
              <w:rPr>
                <w:color w:val="000000"/>
                <w:sz w:val="24"/>
                <w:szCs w:val="24"/>
              </w:rPr>
            </w:pPr>
            <w:r w:rsidRPr="00271F16">
              <w:rPr>
                <w:color w:val="000000"/>
                <w:sz w:val="24"/>
                <w:szCs w:val="24"/>
              </w:rPr>
              <w:t>0</w:t>
            </w:r>
          </w:p>
        </w:tc>
        <w:tc>
          <w:tcPr>
            <w:tcW w:w="1442" w:type="dxa"/>
            <w:hideMark/>
          </w:tcPr>
          <w:p w14:paraId="478632E6" w14:textId="77777777" w:rsidR="00F04C3A" w:rsidRPr="00271F16" w:rsidRDefault="00F04C3A" w:rsidP="00F04C3A">
            <w:pPr>
              <w:jc w:val="center"/>
              <w:rPr>
                <w:color w:val="000000"/>
                <w:sz w:val="24"/>
                <w:szCs w:val="24"/>
              </w:rPr>
            </w:pPr>
            <w:r w:rsidRPr="00271F16">
              <w:rPr>
                <w:color w:val="000000"/>
                <w:sz w:val="24"/>
                <w:szCs w:val="24"/>
              </w:rPr>
              <w:t>9899,9</w:t>
            </w:r>
          </w:p>
        </w:tc>
      </w:tr>
      <w:tr w:rsidR="00F04C3A" w:rsidRPr="00271F16" w14:paraId="4E75E642" w14:textId="77777777" w:rsidTr="00271F16">
        <w:trPr>
          <w:gridAfter w:val="1"/>
          <w:wAfter w:w="10" w:type="dxa"/>
          <w:trHeight w:val="20"/>
          <w:jc w:val="center"/>
        </w:trPr>
        <w:tc>
          <w:tcPr>
            <w:tcW w:w="5757" w:type="dxa"/>
            <w:hideMark/>
          </w:tcPr>
          <w:p w14:paraId="0D2BE5C0" w14:textId="77777777" w:rsidR="00F04C3A" w:rsidRPr="00271F16" w:rsidRDefault="00F04C3A" w:rsidP="00F04C3A">
            <w:pPr>
              <w:rPr>
                <w:color w:val="000000"/>
                <w:sz w:val="24"/>
                <w:szCs w:val="24"/>
              </w:rPr>
            </w:pPr>
            <w:r w:rsidRPr="00271F16">
              <w:rPr>
                <w:color w:val="000000"/>
                <w:sz w:val="24"/>
                <w:szCs w:val="24"/>
              </w:rPr>
              <w:t>республиканский бюджет</w:t>
            </w:r>
          </w:p>
        </w:tc>
        <w:tc>
          <w:tcPr>
            <w:tcW w:w="1417" w:type="dxa"/>
            <w:hideMark/>
          </w:tcPr>
          <w:p w14:paraId="6819B923" w14:textId="77777777" w:rsidR="00F04C3A" w:rsidRPr="00271F16" w:rsidRDefault="00F04C3A" w:rsidP="00F04C3A">
            <w:pPr>
              <w:jc w:val="center"/>
              <w:rPr>
                <w:color w:val="000000"/>
                <w:sz w:val="24"/>
                <w:szCs w:val="24"/>
              </w:rPr>
            </w:pPr>
            <w:r w:rsidRPr="00271F16">
              <w:rPr>
                <w:color w:val="000000"/>
                <w:sz w:val="24"/>
                <w:szCs w:val="24"/>
              </w:rPr>
              <w:t>550</w:t>
            </w:r>
          </w:p>
        </w:tc>
        <w:tc>
          <w:tcPr>
            <w:tcW w:w="1276" w:type="dxa"/>
            <w:hideMark/>
          </w:tcPr>
          <w:p w14:paraId="3DE06200" w14:textId="52F47992" w:rsidR="00F04C3A" w:rsidRPr="00271F16" w:rsidRDefault="00E218D9" w:rsidP="00F04C3A">
            <w:pPr>
              <w:jc w:val="center"/>
              <w:rPr>
                <w:color w:val="000000"/>
                <w:sz w:val="24"/>
                <w:szCs w:val="24"/>
              </w:rPr>
            </w:pPr>
            <w:r w:rsidRPr="00271F16">
              <w:rPr>
                <w:color w:val="000000"/>
                <w:sz w:val="24"/>
                <w:szCs w:val="24"/>
              </w:rPr>
              <w:t>10318,8</w:t>
            </w:r>
          </w:p>
        </w:tc>
        <w:tc>
          <w:tcPr>
            <w:tcW w:w="1276" w:type="dxa"/>
            <w:hideMark/>
          </w:tcPr>
          <w:p w14:paraId="641C72F0" w14:textId="77777777" w:rsidR="00F04C3A" w:rsidRPr="00271F16" w:rsidRDefault="00F04C3A" w:rsidP="00F04C3A">
            <w:pPr>
              <w:jc w:val="center"/>
              <w:rPr>
                <w:color w:val="000000"/>
                <w:sz w:val="24"/>
                <w:szCs w:val="24"/>
              </w:rPr>
            </w:pPr>
            <w:r w:rsidRPr="00271F16">
              <w:rPr>
                <w:color w:val="000000"/>
                <w:sz w:val="24"/>
                <w:szCs w:val="24"/>
              </w:rPr>
              <w:t>0</w:t>
            </w:r>
          </w:p>
        </w:tc>
        <w:tc>
          <w:tcPr>
            <w:tcW w:w="1192" w:type="dxa"/>
            <w:hideMark/>
          </w:tcPr>
          <w:p w14:paraId="32725255" w14:textId="77777777" w:rsidR="00F04C3A" w:rsidRPr="00271F16" w:rsidRDefault="00F04C3A" w:rsidP="00F04C3A">
            <w:pPr>
              <w:jc w:val="center"/>
              <w:rPr>
                <w:color w:val="000000"/>
                <w:sz w:val="24"/>
                <w:szCs w:val="24"/>
              </w:rPr>
            </w:pPr>
            <w:r w:rsidRPr="00271F16">
              <w:rPr>
                <w:color w:val="000000"/>
                <w:sz w:val="24"/>
                <w:szCs w:val="24"/>
              </w:rPr>
              <w:t>0</w:t>
            </w:r>
          </w:p>
        </w:tc>
        <w:tc>
          <w:tcPr>
            <w:tcW w:w="1291" w:type="dxa"/>
            <w:hideMark/>
          </w:tcPr>
          <w:p w14:paraId="66CD44FE" w14:textId="77777777" w:rsidR="00F04C3A" w:rsidRPr="00271F16" w:rsidRDefault="00F04C3A" w:rsidP="00F04C3A">
            <w:pPr>
              <w:jc w:val="center"/>
              <w:rPr>
                <w:color w:val="000000"/>
                <w:sz w:val="24"/>
                <w:szCs w:val="24"/>
              </w:rPr>
            </w:pPr>
            <w:r w:rsidRPr="00271F16">
              <w:rPr>
                <w:color w:val="000000"/>
                <w:sz w:val="24"/>
                <w:szCs w:val="24"/>
              </w:rPr>
              <w:t>0</w:t>
            </w:r>
          </w:p>
        </w:tc>
        <w:tc>
          <w:tcPr>
            <w:tcW w:w="1312" w:type="dxa"/>
            <w:hideMark/>
          </w:tcPr>
          <w:p w14:paraId="6BDCB45D" w14:textId="77777777" w:rsidR="00F04C3A" w:rsidRPr="00271F16" w:rsidRDefault="00F04C3A" w:rsidP="00F04C3A">
            <w:pPr>
              <w:jc w:val="center"/>
              <w:rPr>
                <w:color w:val="000000"/>
                <w:sz w:val="24"/>
                <w:szCs w:val="24"/>
              </w:rPr>
            </w:pPr>
            <w:r w:rsidRPr="00271F16">
              <w:rPr>
                <w:color w:val="000000"/>
                <w:sz w:val="24"/>
                <w:szCs w:val="24"/>
              </w:rPr>
              <w:t>0</w:t>
            </w:r>
          </w:p>
        </w:tc>
        <w:tc>
          <w:tcPr>
            <w:tcW w:w="1187" w:type="dxa"/>
            <w:hideMark/>
          </w:tcPr>
          <w:p w14:paraId="0D0049CD" w14:textId="77777777" w:rsidR="00F04C3A" w:rsidRPr="00271F16" w:rsidRDefault="00F04C3A" w:rsidP="00F04C3A">
            <w:pPr>
              <w:jc w:val="center"/>
              <w:rPr>
                <w:color w:val="000000"/>
                <w:sz w:val="24"/>
                <w:szCs w:val="24"/>
              </w:rPr>
            </w:pPr>
            <w:r w:rsidRPr="00271F16">
              <w:rPr>
                <w:color w:val="000000"/>
                <w:sz w:val="24"/>
                <w:szCs w:val="24"/>
              </w:rPr>
              <w:t>0</w:t>
            </w:r>
          </w:p>
        </w:tc>
        <w:tc>
          <w:tcPr>
            <w:tcW w:w="1442" w:type="dxa"/>
            <w:hideMark/>
          </w:tcPr>
          <w:p w14:paraId="5F1BF43E" w14:textId="7E24D0FB" w:rsidR="00F04C3A" w:rsidRPr="00271F16" w:rsidRDefault="009113B5" w:rsidP="00F04C3A">
            <w:pPr>
              <w:jc w:val="center"/>
              <w:rPr>
                <w:color w:val="000000"/>
                <w:sz w:val="24"/>
                <w:szCs w:val="24"/>
              </w:rPr>
            </w:pPr>
            <w:r w:rsidRPr="00271F16">
              <w:rPr>
                <w:color w:val="000000"/>
                <w:sz w:val="24"/>
                <w:szCs w:val="24"/>
              </w:rPr>
              <w:t>10868,8</w:t>
            </w:r>
          </w:p>
        </w:tc>
      </w:tr>
      <w:tr w:rsidR="00F04C3A" w:rsidRPr="00271F16" w14:paraId="6362796E" w14:textId="77777777" w:rsidTr="00271F16">
        <w:trPr>
          <w:gridAfter w:val="1"/>
          <w:wAfter w:w="10" w:type="dxa"/>
          <w:trHeight w:val="20"/>
          <w:jc w:val="center"/>
        </w:trPr>
        <w:tc>
          <w:tcPr>
            <w:tcW w:w="5757" w:type="dxa"/>
            <w:hideMark/>
          </w:tcPr>
          <w:p w14:paraId="1C0F55DC" w14:textId="77777777" w:rsidR="00F04C3A" w:rsidRPr="00271F16" w:rsidRDefault="00F04C3A" w:rsidP="00F04C3A">
            <w:pPr>
              <w:rPr>
                <w:color w:val="000000"/>
                <w:sz w:val="24"/>
                <w:szCs w:val="24"/>
              </w:rPr>
            </w:pPr>
            <w:r w:rsidRPr="00271F16">
              <w:rPr>
                <w:color w:val="000000"/>
                <w:sz w:val="24"/>
                <w:szCs w:val="24"/>
              </w:rPr>
              <w:t>1.1. Капитальный ремонт защитной дамбы на р. Чадан г. Чадана Дзун-Хемчикского кожууна</w:t>
            </w:r>
          </w:p>
        </w:tc>
        <w:tc>
          <w:tcPr>
            <w:tcW w:w="1417" w:type="dxa"/>
            <w:hideMark/>
          </w:tcPr>
          <w:p w14:paraId="135D9145" w14:textId="77777777" w:rsidR="00F04C3A" w:rsidRPr="00271F16" w:rsidRDefault="00F04C3A" w:rsidP="00F04C3A">
            <w:pPr>
              <w:jc w:val="center"/>
              <w:rPr>
                <w:color w:val="000000"/>
                <w:sz w:val="24"/>
                <w:szCs w:val="24"/>
              </w:rPr>
            </w:pPr>
            <w:r w:rsidRPr="00271F16">
              <w:rPr>
                <w:color w:val="000000"/>
                <w:sz w:val="24"/>
                <w:szCs w:val="24"/>
              </w:rPr>
              <w:t>10449,9</w:t>
            </w:r>
          </w:p>
        </w:tc>
        <w:tc>
          <w:tcPr>
            <w:tcW w:w="1276" w:type="dxa"/>
            <w:hideMark/>
          </w:tcPr>
          <w:p w14:paraId="079ACE53" w14:textId="48A1EF1B" w:rsidR="00F04C3A" w:rsidRPr="00271F16" w:rsidRDefault="00150726" w:rsidP="00F04C3A">
            <w:pPr>
              <w:jc w:val="center"/>
              <w:rPr>
                <w:color w:val="000000"/>
                <w:sz w:val="24"/>
                <w:szCs w:val="24"/>
              </w:rPr>
            </w:pPr>
            <w:r w:rsidRPr="00271F16">
              <w:rPr>
                <w:color w:val="000000"/>
                <w:sz w:val="24"/>
                <w:szCs w:val="24"/>
              </w:rPr>
              <w:t>0</w:t>
            </w:r>
          </w:p>
        </w:tc>
        <w:tc>
          <w:tcPr>
            <w:tcW w:w="1276" w:type="dxa"/>
            <w:hideMark/>
          </w:tcPr>
          <w:p w14:paraId="58E9F9DA" w14:textId="77777777" w:rsidR="00F04C3A" w:rsidRPr="00271F16" w:rsidRDefault="00F04C3A" w:rsidP="00F04C3A">
            <w:pPr>
              <w:jc w:val="center"/>
              <w:rPr>
                <w:color w:val="000000"/>
                <w:sz w:val="24"/>
                <w:szCs w:val="24"/>
              </w:rPr>
            </w:pPr>
            <w:r w:rsidRPr="00271F16">
              <w:rPr>
                <w:color w:val="000000"/>
                <w:sz w:val="24"/>
                <w:szCs w:val="24"/>
              </w:rPr>
              <w:t>0</w:t>
            </w:r>
          </w:p>
        </w:tc>
        <w:tc>
          <w:tcPr>
            <w:tcW w:w="1192" w:type="dxa"/>
            <w:hideMark/>
          </w:tcPr>
          <w:p w14:paraId="232306C6" w14:textId="77777777" w:rsidR="00F04C3A" w:rsidRPr="00271F16" w:rsidRDefault="00F04C3A" w:rsidP="00F04C3A">
            <w:pPr>
              <w:jc w:val="center"/>
              <w:rPr>
                <w:color w:val="000000"/>
                <w:sz w:val="24"/>
                <w:szCs w:val="24"/>
              </w:rPr>
            </w:pPr>
            <w:r w:rsidRPr="00271F16">
              <w:rPr>
                <w:color w:val="000000"/>
                <w:sz w:val="24"/>
                <w:szCs w:val="24"/>
              </w:rPr>
              <w:t>0</w:t>
            </w:r>
          </w:p>
        </w:tc>
        <w:tc>
          <w:tcPr>
            <w:tcW w:w="1291" w:type="dxa"/>
            <w:hideMark/>
          </w:tcPr>
          <w:p w14:paraId="11C7A6F6" w14:textId="77777777" w:rsidR="00F04C3A" w:rsidRPr="00271F16" w:rsidRDefault="00F04C3A" w:rsidP="00F04C3A">
            <w:pPr>
              <w:jc w:val="center"/>
              <w:rPr>
                <w:color w:val="000000"/>
                <w:sz w:val="24"/>
                <w:szCs w:val="24"/>
              </w:rPr>
            </w:pPr>
            <w:r w:rsidRPr="00271F16">
              <w:rPr>
                <w:color w:val="000000"/>
                <w:sz w:val="24"/>
                <w:szCs w:val="24"/>
              </w:rPr>
              <w:t>0</w:t>
            </w:r>
          </w:p>
        </w:tc>
        <w:tc>
          <w:tcPr>
            <w:tcW w:w="1312" w:type="dxa"/>
            <w:hideMark/>
          </w:tcPr>
          <w:p w14:paraId="335CD45B" w14:textId="77777777" w:rsidR="00F04C3A" w:rsidRPr="00271F16" w:rsidRDefault="00F04C3A" w:rsidP="00F04C3A">
            <w:pPr>
              <w:jc w:val="center"/>
              <w:rPr>
                <w:color w:val="000000"/>
                <w:sz w:val="24"/>
                <w:szCs w:val="24"/>
              </w:rPr>
            </w:pPr>
            <w:r w:rsidRPr="00271F16">
              <w:rPr>
                <w:color w:val="000000"/>
                <w:sz w:val="24"/>
                <w:szCs w:val="24"/>
              </w:rPr>
              <w:t>0</w:t>
            </w:r>
          </w:p>
        </w:tc>
        <w:tc>
          <w:tcPr>
            <w:tcW w:w="1187" w:type="dxa"/>
            <w:hideMark/>
          </w:tcPr>
          <w:p w14:paraId="0B4B6840" w14:textId="77777777" w:rsidR="00F04C3A" w:rsidRPr="00271F16" w:rsidRDefault="00F04C3A" w:rsidP="00F04C3A">
            <w:pPr>
              <w:jc w:val="center"/>
              <w:rPr>
                <w:color w:val="000000"/>
                <w:sz w:val="24"/>
                <w:szCs w:val="24"/>
              </w:rPr>
            </w:pPr>
            <w:r w:rsidRPr="00271F16">
              <w:rPr>
                <w:color w:val="000000"/>
                <w:sz w:val="24"/>
                <w:szCs w:val="24"/>
              </w:rPr>
              <w:t>0</w:t>
            </w:r>
          </w:p>
        </w:tc>
        <w:tc>
          <w:tcPr>
            <w:tcW w:w="1442" w:type="dxa"/>
            <w:hideMark/>
          </w:tcPr>
          <w:p w14:paraId="66EB13C6" w14:textId="385CAF8F" w:rsidR="00F04C3A" w:rsidRPr="00271F16" w:rsidRDefault="00150726" w:rsidP="00F04C3A">
            <w:pPr>
              <w:jc w:val="center"/>
              <w:rPr>
                <w:color w:val="000000"/>
                <w:sz w:val="24"/>
                <w:szCs w:val="24"/>
              </w:rPr>
            </w:pPr>
            <w:r w:rsidRPr="00271F16">
              <w:rPr>
                <w:color w:val="000000"/>
                <w:sz w:val="24"/>
                <w:szCs w:val="24"/>
              </w:rPr>
              <w:t>10449,9</w:t>
            </w:r>
          </w:p>
        </w:tc>
      </w:tr>
      <w:tr w:rsidR="00F04C3A" w:rsidRPr="00271F16" w14:paraId="561EA8AD" w14:textId="77777777" w:rsidTr="00271F16">
        <w:trPr>
          <w:gridAfter w:val="1"/>
          <w:wAfter w:w="10" w:type="dxa"/>
          <w:trHeight w:val="20"/>
          <w:jc w:val="center"/>
        </w:trPr>
        <w:tc>
          <w:tcPr>
            <w:tcW w:w="5757" w:type="dxa"/>
            <w:hideMark/>
          </w:tcPr>
          <w:p w14:paraId="53D95D62" w14:textId="77777777" w:rsidR="00F04C3A" w:rsidRPr="00271F16" w:rsidRDefault="00F04C3A" w:rsidP="00F04C3A">
            <w:pPr>
              <w:rPr>
                <w:color w:val="000000"/>
                <w:sz w:val="24"/>
                <w:szCs w:val="24"/>
              </w:rPr>
            </w:pPr>
            <w:r w:rsidRPr="00271F16">
              <w:rPr>
                <w:color w:val="000000"/>
                <w:sz w:val="24"/>
                <w:szCs w:val="24"/>
              </w:rPr>
              <w:t>межбюджетные трансферты из федерального бюджета</w:t>
            </w:r>
          </w:p>
        </w:tc>
        <w:tc>
          <w:tcPr>
            <w:tcW w:w="1417" w:type="dxa"/>
            <w:hideMark/>
          </w:tcPr>
          <w:p w14:paraId="54E04C12" w14:textId="77777777" w:rsidR="00F04C3A" w:rsidRPr="00271F16" w:rsidRDefault="00F04C3A" w:rsidP="00F04C3A">
            <w:pPr>
              <w:jc w:val="center"/>
              <w:rPr>
                <w:color w:val="000000"/>
                <w:sz w:val="24"/>
                <w:szCs w:val="24"/>
              </w:rPr>
            </w:pPr>
            <w:r w:rsidRPr="00271F16">
              <w:rPr>
                <w:color w:val="000000"/>
                <w:sz w:val="24"/>
                <w:szCs w:val="24"/>
              </w:rPr>
              <w:t>9899,9</w:t>
            </w:r>
          </w:p>
        </w:tc>
        <w:tc>
          <w:tcPr>
            <w:tcW w:w="1276" w:type="dxa"/>
            <w:hideMark/>
          </w:tcPr>
          <w:p w14:paraId="3BD335B7" w14:textId="77777777" w:rsidR="00F04C3A" w:rsidRPr="00271F16" w:rsidRDefault="00F04C3A" w:rsidP="00F04C3A">
            <w:pPr>
              <w:jc w:val="center"/>
              <w:rPr>
                <w:color w:val="000000"/>
                <w:sz w:val="24"/>
                <w:szCs w:val="24"/>
              </w:rPr>
            </w:pPr>
            <w:r w:rsidRPr="00271F16">
              <w:rPr>
                <w:color w:val="000000"/>
                <w:sz w:val="24"/>
                <w:szCs w:val="24"/>
              </w:rPr>
              <w:t>0</w:t>
            </w:r>
          </w:p>
        </w:tc>
        <w:tc>
          <w:tcPr>
            <w:tcW w:w="1276" w:type="dxa"/>
            <w:hideMark/>
          </w:tcPr>
          <w:p w14:paraId="30C08BE4" w14:textId="77777777" w:rsidR="00F04C3A" w:rsidRPr="00271F16" w:rsidRDefault="00F04C3A" w:rsidP="00F04C3A">
            <w:pPr>
              <w:jc w:val="center"/>
              <w:rPr>
                <w:color w:val="000000"/>
                <w:sz w:val="24"/>
                <w:szCs w:val="24"/>
              </w:rPr>
            </w:pPr>
            <w:r w:rsidRPr="00271F16">
              <w:rPr>
                <w:color w:val="000000"/>
                <w:sz w:val="24"/>
                <w:szCs w:val="24"/>
              </w:rPr>
              <w:t>0</w:t>
            </w:r>
          </w:p>
        </w:tc>
        <w:tc>
          <w:tcPr>
            <w:tcW w:w="1192" w:type="dxa"/>
            <w:hideMark/>
          </w:tcPr>
          <w:p w14:paraId="65C37E92" w14:textId="77777777" w:rsidR="00F04C3A" w:rsidRPr="00271F16" w:rsidRDefault="00F04C3A" w:rsidP="00F04C3A">
            <w:pPr>
              <w:jc w:val="center"/>
              <w:rPr>
                <w:color w:val="000000"/>
                <w:sz w:val="24"/>
                <w:szCs w:val="24"/>
              </w:rPr>
            </w:pPr>
            <w:r w:rsidRPr="00271F16">
              <w:rPr>
                <w:color w:val="000000"/>
                <w:sz w:val="24"/>
                <w:szCs w:val="24"/>
              </w:rPr>
              <w:t>0</w:t>
            </w:r>
          </w:p>
        </w:tc>
        <w:tc>
          <w:tcPr>
            <w:tcW w:w="1291" w:type="dxa"/>
            <w:hideMark/>
          </w:tcPr>
          <w:p w14:paraId="17DB9197" w14:textId="77777777" w:rsidR="00F04C3A" w:rsidRPr="00271F16" w:rsidRDefault="00F04C3A" w:rsidP="00F04C3A">
            <w:pPr>
              <w:jc w:val="center"/>
              <w:rPr>
                <w:color w:val="000000"/>
                <w:sz w:val="24"/>
                <w:szCs w:val="24"/>
              </w:rPr>
            </w:pPr>
            <w:r w:rsidRPr="00271F16">
              <w:rPr>
                <w:color w:val="000000"/>
                <w:sz w:val="24"/>
                <w:szCs w:val="24"/>
              </w:rPr>
              <w:t>0</w:t>
            </w:r>
          </w:p>
        </w:tc>
        <w:tc>
          <w:tcPr>
            <w:tcW w:w="1312" w:type="dxa"/>
            <w:hideMark/>
          </w:tcPr>
          <w:p w14:paraId="5D6D0C92" w14:textId="77777777" w:rsidR="00F04C3A" w:rsidRPr="00271F16" w:rsidRDefault="00F04C3A" w:rsidP="00F04C3A">
            <w:pPr>
              <w:jc w:val="center"/>
              <w:rPr>
                <w:color w:val="000000"/>
                <w:sz w:val="24"/>
                <w:szCs w:val="24"/>
              </w:rPr>
            </w:pPr>
            <w:r w:rsidRPr="00271F16">
              <w:rPr>
                <w:color w:val="000000"/>
                <w:sz w:val="24"/>
                <w:szCs w:val="24"/>
              </w:rPr>
              <w:t>0</w:t>
            </w:r>
          </w:p>
        </w:tc>
        <w:tc>
          <w:tcPr>
            <w:tcW w:w="1187" w:type="dxa"/>
            <w:hideMark/>
          </w:tcPr>
          <w:p w14:paraId="3B881827" w14:textId="77777777" w:rsidR="00F04C3A" w:rsidRPr="00271F16" w:rsidRDefault="00F04C3A" w:rsidP="00F04C3A">
            <w:pPr>
              <w:jc w:val="center"/>
              <w:rPr>
                <w:color w:val="000000"/>
                <w:sz w:val="24"/>
                <w:szCs w:val="24"/>
              </w:rPr>
            </w:pPr>
            <w:r w:rsidRPr="00271F16">
              <w:rPr>
                <w:color w:val="000000"/>
                <w:sz w:val="24"/>
                <w:szCs w:val="24"/>
              </w:rPr>
              <w:t>0</w:t>
            </w:r>
          </w:p>
        </w:tc>
        <w:tc>
          <w:tcPr>
            <w:tcW w:w="1442" w:type="dxa"/>
            <w:hideMark/>
          </w:tcPr>
          <w:p w14:paraId="6F136536" w14:textId="77777777" w:rsidR="00F04C3A" w:rsidRPr="00271F16" w:rsidRDefault="00F04C3A" w:rsidP="00F04C3A">
            <w:pPr>
              <w:jc w:val="center"/>
              <w:rPr>
                <w:color w:val="000000"/>
                <w:sz w:val="24"/>
                <w:szCs w:val="24"/>
              </w:rPr>
            </w:pPr>
            <w:r w:rsidRPr="00271F16">
              <w:rPr>
                <w:color w:val="000000"/>
                <w:sz w:val="24"/>
                <w:szCs w:val="24"/>
              </w:rPr>
              <w:t>9899,9</w:t>
            </w:r>
          </w:p>
        </w:tc>
      </w:tr>
      <w:tr w:rsidR="00F04C3A" w:rsidRPr="00271F16" w14:paraId="75FEA17F" w14:textId="77777777" w:rsidTr="00271F16">
        <w:trPr>
          <w:gridAfter w:val="1"/>
          <w:wAfter w:w="10" w:type="dxa"/>
          <w:trHeight w:val="20"/>
          <w:jc w:val="center"/>
        </w:trPr>
        <w:tc>
          <w:tcPr>
            <w:tcW w:w="5757" w:type="dxa"/>
            <w:hideMark/>
          </w:tcPr>
          <w:p w14:paraId="7139C997" w14:textId="77777777" w:rsidR="00F04C3A" w:rsidRPr="00271F16" w:rsidRDefault="00F04C3A" w:rsidP="00F04C3A">
            <w:pPr>
              <w:rPr>
                <w:color w:val="000000"/>
                <w:sz w:val="24"/>
                <w:szCs w:val="24"/>
              </w:rPr>
            </w:pPr>
            <w:r w:rsidRPr="00271F16">
              <w:rPr>
                <w:color w:val="000000"/>
                <w:sz w:val="24"/>
                <w:szCs w:val="24"/>
              </w:rPr>
              <w:t>республиканский бюджет</w:t>
            </w:r>
          </w:p>
        </w:tc>
        <w:tc>
          <w:tcPr>
            <w:tcW w:w="1417" w:type="dxa"/>
            <w:hideMark/>
          </w:tcPr>
          <w:p w14:paraId="50F79067" w14:textId="77777777" w:rsidR="00F04C3A" w:rsidRPr="00271F16" w:rsidRDefault="00F04C3A" w:rsidP="00F04C3A">
            <w:pPr>
              <w:jc w:val="center"/>
              <w:rPr>
                <w:color w:val="000000"/>
                <w:sz w:val="24"/>
                <w:szCs w:val="24"/>
              </w:rPr>
            </w:pPr>
            <w:r w:rsidRPr="00271F16">
              <w:rPr>
                <w:color w:val="000000"/>
                <w:sz w:val="24"/>
                <w:szCs w:val="24"/>
              </w:rPr>
              <w:t>550</w:t>
            </w:r>
          </w:p>
        </w:tc>
        <w:tc>
          <w:tcPr>
            <w:tcW w:w="1276" w:type="dxa"/>
            <w:hideMark/>
          </w:tcPr>
          <w:p w14:paraId="446BA4A5" w14:textId="400351A9" w:rsidR="00F04C3A" w:rsidRPr="00271F16" w:rsidRDefault="00150726" w:rsidP="00F04C3A">
            <w:pPr>
              <w:jc w:val="center"/>
              <w:rPr>
                <w:color w:val="000000"/>
                <w:sz w:val="24"/>
                <w:szCs w:val="24"/>
              </w:rPr>
            </w:pPr>
            <w:r w:rsidRPr="00271F16">
              <w:rPr>
                <w:color w:val="000000"/>
                <w:sz w:val="24"/>
                <w:szCs w:val="24"/>
              </w:rPr>
              <w:t>0</w:t>
            </w:r>
          </w:p>
        </w:tc>
        <w:tc>
          <w:tcPr>
            <w:tcW w:w="1276" w:type="dxa"/>
            <w:hideMark/>
          </w:tcPr>
          <w:p w14:paraId="709836FD" w14:textId="77777777" w:rsidR="00F04C3A" w:rsidRPr="00271F16" w:rsidRDefault="00F04C3A" w:rsidP="00F04C3A">
            <w:pPr>
              <w:jc w:val="center"/>
              <w:rPr>
                <w:color w:val="000000"/>
                <w:sz w:val="24"/>
                <w:szCs w:val="24"/>
              </w:rPr>
            </w:pPr>
            <w:r w:rsidRPr="00271F16">
              <w:rPr>
                <w:color w:val="000000"/>
                <w:sz w:val="24"/>
                <w:szCs w:val="24"/>
              </w:rPr>
              <w:t>0</w:t>
            </w:r>
          </w:p>
        </w:tc>
        <w:tc>
          <w:tcPr>
            <w:tcW w:w="1192" w:type="dxa"/>
            <w:hideMark/>
          </w:tcPr>
          <w:p w14:paraId="1A827B14" w14:textId="77777777" w:rsidR="00F04C3A" w:rsidRPr="00271F16" w:rsidRDefault="00F04C3A" w:rsidP="00F04C3A">
            <w:pPr>
              <w:jc w:val="center"/>
              <w:rPr>
                <w:color w:val="000000"/>
                <w:sz w:val="24"/>
                <w:szCs w:val="24"/>
              </w:rPr>
            </w:pPr>
            <w:r w:rsidRPr="00271F16">
              <w:rPr>
                <w:color w:val="000000"/>
                <w:sz w:val="24"/>
                <w:szCs w:val="24"/>
              </w:rPr>
              <w:t>0</w:t>
            </w:r>
          </w:p>
        </w:tc>
        <w:tc>
          <w:tcPr>
            <w:tcW w:w="1291" w:type="dxa"/>
            <w:hideMark/>
          </w:tcPr>
          <w:p w14:paraId="1AB868CA" w14:textId="77777777" w:rsidR="00F04C3A" w:rsidRPr="00271F16" w:rsidRDefault="00F04C3A" w:rsidP="00F04C3A">
            <w:pPr>
              <w:jc w:val="center"/>
              <w:rPr>
                <w:color w:val="000000"/>
                <w:sz w:val="24"/>
                <w:szCs w:val="24"/>
              </w:rPr>
            </w:pPr>
            <w:r w:rsidRPr="00271F16">
              <w:rPr>
                <w:color w:val="000000"/>
                <w:sz w:val="24"/>
                <w:szCs w:val="24"/>
              </w:rPr>
              <w:t>0</w:t>
            </w:r>
          </w:p>
        </w:tc>
        <w:tc>
          <w:tcPr>
            <w:tcW w:w="1312" w:type="dxa"/>
            <w:hideMark/>
          </w:tcPr>
          <w:p w14:paraId="2F98BB8A" w14:textId="77777777" w:rsidR="00F04C3A" w:rsidRPr="00271F16" w:rsidRDefault="00F04C3A" w:rsidP="00F04C3A">
            <w:pPr>
              <w:jc w:val="center"/>
              <w:rPr>
                <w:color w:val="000000"/>
                <w:sz w:val="24"/>
                <w:szCs w:val="24"/>
              </w:rPr>
            </w:pPr>
            <w:r w:rsidRPr="00271F16">
              <w:rPr>
                <w:color w:val="000000"/>
                <w:sz w:val="24"/>
                <w:szCs w:val="24"/>
              </w:rPr>
              <w:t>0</w:t>
            </w:r>
          </w:p>
        </w:tc>
        <w:tc>
          <w:tcPr>
            <w:tcW w:w="1187" w:type="dxa"/>
            <w:hideMark/>
          </w:tcPr>
          <w:p w14:paraId="115F72C7" w14:textId="77777777" w:rsidR="00F04C3A" w:rsidRPr="00271F16" w:rsidRDefault="00F04C3A" w:rsidP="00F04C3A">
            <w:pPr>
              <w:jc w:val="center"/>
              <w:rPr>
                <w:color w:val="000000"/>
                <w:sz w:val="24"/>
                <w:szCs w:val="24"/>
              </w:rPr>
            </w:pPr>
            <w:r w:rsidRPr="00271F16">
              <w:rPr>
                <w:color w:val="000000"/>
                <w:sz w:val="24"/>
                <w:szCs w:val="24"/>
              </w:rPr>
              <w:t>0</w:t>
            </w:r>
          </w:p>
        </w:tc>
        <w:tc>
          <w:tcPr>
            <w:tcW w:w="1442" w:type="dxa"/>
            <w:hideMark/>
          </w:tcPr>
          <w:p w14:paraId="15C30760" w14:textId="64AD1990" w:rsidR="00F04C3A" w:rsidRPr="00271F16" w:rsidRDefault="00150726" w:rsidP="00F04C3A">
            <w:pPr>
              <w:jc w:val="center"/>
              <w:rPr>
                <w:color w:val="000000"/>
                <w:sz w:val="24"/>
                <w:szCs w:val="24"/>
              </w:rPr>
            </w:pPr>
            <w:r w:rsidRPr="00271F16">
              <w:rPr>
                <w:color w:val="000000"/>
                <w:sz w:val="24"/>
                <w:szCs w:val="24"/>
              </w:rPr>
              <w:t>550</w:t>
            </w:r>
          </w:p>
        </w:tc>
      </w:tr>
    </w:tbl>
    <w:p w14:paraId="0B2AEA0E" w14:textId="77777777" w:rsidR="00FE4F8E" w:rsidRPr="00FE4F8E" w:rsidRDefault="00FE4F8E">
      <w:pPr>
        <w:rPr>
          <w:sz w:val="4"/>
        </w:rPr>
      </w:pPr>
    </w:p>
    <w:tbl>
      <w:tblPr>
        <w:tblStyle w:val="ab"/>
        <w:tblW w:w="16150" w:type="dxa"/>
        <w:jc w:val="center"/>
        <w:tblLayout w:type="fixed"/>
        <w:tblCellMar>
          <w:left w:w="57" w:type="dxa"/>
          <w:right w:w="57" w:type="dxa"/>
        </w:tblCellMar>
        <w:tblLook w:val="04A0" w:firstRow="1" w:lastRow="0" w:firstColumn="1" w:lastColumn="0" w:noHBand="0" w:noVBand="1"/>
      </w:tblPr>
      <w:tblGrid>
        <w:gridCol w:w="5893"/>
        <w:gridCol w:w="1281"/>
        <w:gridCol w:w="1276"/>
        <w:gridCol w:w="1276"/>
        <w:gridCol w:w="1192"/>
        <w:gridCol w:w="1291"/>
        <w:gridCol w:w="1312"/>
        <w:gridCol w:w="1187"/>
        <w:gridCol w:w="1442"/>
      </w:tblGrid>
      <w:tr w:rsidR="00FE4F8E" w:rsidRPr="00FE4F8E" w14:paraId="37B0446B" w14:textId="77777777" w:rsidTr="00FE4F8E">
        <w:trPr>
          <w:trHeight w:val="20"/>
          <w:tblHeader/>
          <w:jc w:val="center"/>
        </w:trPr>
        <w:tc>
          <w:tcPr>
            <w:tcW w:w="5893" w:type="dxa"/>
            <w:hideMark/>
          </w:tcPr>
          <w:p w14:paraId="0EB751E5" w14:textId="77777777" w:rsidR="00FE4F8E" w:rsidRPr="00FE4F8E" w:rsidRDefault="00FE4F8E" w:rsidP="00FB277B">
            <w:pPr>
              <w:jc w:val="center"/>
              <w:rPr>
                <w:color w:val="000000"/>
                <w:sz w:val="24"/>
                <w:szCs w:val="24"/>
              </w:rPr>
            </w:pPr>
            <w:r w:rsidRPr="00FE4F8E">
              <w:rPr>
                <w:color w:val="000000"/>
                <w:sz w:val="24"/>
                <w:szCs w:val="24"/>
              </w:rPr>
              <w:lastRenderedPageBreak/>
              <w:t>1</w:t>
            </w:r>
          </w:p>
        </w:tc>
        <w:tc>
          <w:tcPr>
            <w:tcW w:w="1281" w:type="dxa"/>
            <w:hideMark/>
          </w:tcPr>
          <w:p w14:paraId="29CD7DCF" w14:textId="77777777" w:rsidR="00FE4F8E" w:rsidRPr="00FE4F8E" w:rsidRDefault="00FE4F8E" w:rsidP="00FB277B">
            <w:pPr>
              <w:jc w:val="center"/>
              <w:rPr>
                <w:color w:val="000000"/>
                <w:sz w:val="24"/>
                <w:szCs w:val="24"/>
              </w:rPr>
            </w:pPr>
            <w:r w:rsidRPr="00FE4F8E">
              <w:rPr>
                <w:color w:val="000000"/>
                <w:sz w:val="24"/>
                <w:szCs w:val="24"/>
              </w:rPr>
              <w:t>2 </w:t>
            </w:r>
          </w:p>
        </w:tc>
        <w:tc>
          <w:tcPr>
            <w:tcW w:w="1276" w:type="dxa"/>
            <w:hideMark/>
          </w:tcPr>
          <w:p w14:paraId="4B6029D7" w14:textId="77777777" w:rsidR="00FE4F8E" w:rsidRPr="00FE4F8E" w:rsidRDefault="00FE4F8E" w:rsidP="00FB277B">
            <w:pPr>
              <w:jc w:val="center"/>
              <w:rPr>
                <w:color w:val="000000"/>
                <w:sz w:val="24"/>
                <w:szCs w:val="24"/>
              </w:rPr>
            </w:pPr>
            <w:r w:rsidRPr="00FE4F8E">
              <w:rPr>
                <w:color w:val="000000"/>
                <w:sz w:val="24"/>
                <w:szCs w:val="24"/>
              </w:rPr>
              <w:t>3 </w:t>
            </w:r>
          </w:p>
        </w:tc>
        <w:tc>
          <w:tcPr>
            <w:tcW w:w="1276" w:type="dxa"/>
            <w:hideMark/>
          </w:tcPr>
          <w:p w14:paraId="43320D6C" w14:textId="77777777" w:rsidR="00FE4F8E" w:rsidRPr="00FE4F8E" w:rsidRDefault="00FE4F8E" w:rsidP="00FB277B">
            <w:pPr>
              <w:jc w:val="center"/>
              <w:rPr>
                <w:color w:val="000000"/>
                <w:sz w:val="24"/>
                <w:szCs w:val="24"/>
              </w:rPr>
            </w:pPr>
            <w:r w:rsidRPr="00FE4F8E">
              <w:rPr>
                <w:color w:val="000000"/>
                <w:sz w:val="24"/>
                <w:szCs w:val="24"/>
              </w:rPr>
              <w:t>4 </w:t>
            </w:r>
          </w:p>
        </w:tc>
        <w:tc>
          <w:tcPr>
            <w:tcW w:w="1192" w:type="dxa"/>
            <w:hideMark/>
          </w:tcPr>
          <w:p w14:paraId="7239CCC9" w14:textId="77777777" w:rsidR="00FE4F8E" w:rsidRPr="00FE4F8E" w:rsidRDefault="00FE4F8E" w:rsidP="00FB277B">
            <w:pPr>
              <w:jc w:val="center"/>
              <w:rPr>
                <w:color w:val="000000"/>
                <w:sz w:val="24"/>
                <w:szCs w:val="24"/>
              </w:rPr>
            </w:pPr>
            <w:r w:rsidRPr="00FE4F8E">
              <w:rPr>
                <w:color w:val="000000"/>
                <w:sz w:val="24"/>
                <w:szCs w:val="24"/>
              </w:rPr>
              <w:t>5 </w:t>
            </w:r>
          </w:p>
        </w:tc>
        <w:tc>
          <w:tcPr>
            <w:tcW w:w="1291" w:type="dxa"/>
            <w:hideMark/>
          </w:tcPr>
          <w:p w14:paraId="2E723215" w14:textId="77777777" w:rsidR="00FE4F8E" w:rsidRPr="00FE4F8E" w:rsidRDefault="00FE4F8E" w:rsidP="00FB277B">
            <w:pPr>
              <w:jc w:val="center"/>
              <w:rPr>
                <w:color w:val="000000"/>
                <w:sz w:val="24"/>
                <w:szCs w:val="24"/>
              </w:rPr>
            </w:pPr>
            <w:r w:rsidRPr="00FE4F8E">
              <w:rPr>
                <w:color w:val="000000"/>
                <w:sz w:val="24"/>
                <w:szCs w:val="24"/>
              </w:rPr>
              <w:t>6 </w:t>
            </w:r>
          </w:p>
        </w:tc>
        <w:tc>
          <w:tcPr>
            <w:tcW w:w="1312" w:type="dxa"/>
            <w:hideMark/>
          </w:tcPr>
          <w:p w14:paraId="6DF81B3B" w14:textId="77777777" w:rsidR="00FE4F8E" w:rsidRPr="00FE4F8E" w:rsidRDefault="00FE4F8E" w:rsidP="00FB277B">
            <w:pPr>
              <w:jc w:val="center"/>
              <w:rPr>
                <w:color w:val="000000"/>
                <w:sz w:val="24"/>
                <w:szCs w:val="24"/>
              </w:rPr>
            </w:pPr>
            <w:r w:rsidRPr="00FE4F8E">
              <w:rPr>
                <w:color w:val="000000"/>
                <w:sz w:val="24"/>
                <w:szCs w:val="24"/>
              </w:rPr>
              <w:t>7 </w:t>
            </w:r>
          </w:p>
        </w:tc>
        <w:tc>
          <w:tcPr>
            <w:tcW w:w="1187" w:type="dxa"/>
            <w:hideMark/>
          </w:tcPr>
          <w:p w14:paraId="62398AD6" w14:textId="77777777" w:rsidR="00FE4F8E" w:rsidRPr="00FE4F8E" w:rsidRDefault="00FE4F8E" w:rsidP="00FB277B">
            <w:pPr>
              <w:jc w:val="center"/>
              <w:rPr>
                <w:color w:val="000000"/>
                <w:sz w:val="24"/>
                <w:szCs w:val="24"/>
              </w:rPr>
            </w:pPr>
            <w:r w:rsidRPr="00FE4F8E">
              <w:rPr>
                <w:color w:val="000000"/>
                <w:sz w:val="24"/>
                <w:szCs w:val="24"/>
              </w:rPr>
              <w:t>8 </w:t>
            </w:r>
          </w:p>
        </w:tc>
        <w:tc>
          <w:tcPr>
            <w:tcW w:w="1442" w:type="dxa"/>
            <w:hideMark/>
          </w:tcPr>
          <w:p w14:paraId="54901CDE" w14:textId="77777777" w:rsidR="00FE4F8E" w:rsidRPr="00FE4F8E" w:rsidRDefault="00FE4F8E" w:rsidP="00FB277B">
            <w:pPr>
              <w:jc w:val="center"/>
              <w:rPr>
                <w:color w:val="000000"/>
                <w:sz w:val="24"/>
                <w:szCs w:val="24"/>
              </w:rPr>
            </w:pPr>
            <w:r w:rsidRPr="00FE4F8E">
              <w:rPr>
                <w:color w:val="000000"/>
                <w:sz w:val="24"/>
                <w:szCs w:val="24"/>
              </w:rPr>
              <w:t>9 </w:t>
            </w:r>
          </w:p>
        </w:tc>
      </w:tr>
      <w:tr w:rsidR="00F04C3A" w:rsidRPr="00FE4F8E" w14:paraId="5D3C1912" w14:textId="77777777" w:rsidTr="00FE4F8E">
        <w:trPr>
          <w:trHeight w:val="20"/>
          <w:jc w:val="center"/>
        </w:trPr>
        <w:tc>
          <w:tcPr>
            <w:tcW w:w="5893" w:type="dxa"/>
            <w:hideMark/>
          </w:tcPr>
          <w:p w14:paraId="44868B1C" w14:textId="77777777" w:rsidR="00F04C3A" w:rsidRPr="00FE4F8E" w:rsidRDefault="00F04C3A" w:rsidP="00F04C3A">
            <w:pPr>
              <w:rPr>
                <w:color w:val="000000"/>
                <w:sz w:val="24"/>
                <w:szCs w:val="24"/>
              </w:rPr>
            </w:pPr>
            <w:r w:rsidRPr="00FE4F8E">
              <w:rPr>
                <w:color w:val="000000"/>
                <w:sz w:val="24"/>
                <w:szCs w:val="24"/>
              </w:rPr>
              <w:t>1.2. Капитальный ремонт защитных дамб у с. Усть-Элегест Кызылского кожууна</w:t>
            </w:r>
          </w:p>
        </w:tc>
        <w:tc>
          <w:tcPr>
            <w:tcW w:w="1281" w:type="dxa"/>
            <w:hideMark/>
          </w:tcPr>
          <w:p w14:paraId="78938251" w14:textId="77777777" w:rsidR="00F04C3A" w:rsidRPr="00FE4F8E" w:rsidRDefault="00F04C3A" w:rsidP="00F04C3A">
            <w:pPr>
              <w:jc w:val="center"/>
              <w:rPr>
                <w:color w:val="000000"/>
                <w:sz w:val="24"/>
                <w:szCs w:val="24"/>
              </w:rPr>
            </w:pPr>
            <w:r w:rsidRPr="00FE4F8E">
              <w:rPr>
                <w:color w:val="000000"/>
                <w:sz w:val="24"/>
                <w:szCs w:val="24"/>
              </w:rPr>
              <w:t>0</w:t>
            </w:r>
          </w:p>
        </w:tc>
        <w:tc>
          <w:tcPr>
            <w:tcW w:w="1276" w:type="dxa"/>
            <w:hideMark/>
          </w:tcPr>
          <w:p w14:paraId="4DFB52C3" w14:textId="4C5E4FDC" w:rsidR="00F04C3A" w:rsidRPr="00FE4F8E" w:rsidRDefault="00150726" w:rsidP="00F04C3A">
            <w:pPr>
              <w:jc w:val="center"/>
              <w:rPr>
                <w:color w:val="000000"/>
                <w:sz w:val="24"/>
                <w:szCs w:val="24"/>
              </w:rPr>
            </w:pPr>
            <w:r w:rsidRPr="00FE4F8E">
              <w:rPr>
                <w:color w:val="000000"/>
                <w:sz w:val="24"/>
                <w:szCs w:val="24"/>
              </w:rPr>
              <w:t>615</w:t>
            </w:r>
          </w:p>
        </w:tc>
        <w:tc>
          <w:tcPr>
            <w:tcW w:w="1276" w:type="dxa"/>
            <w:hideMark/>
          </w:tcPr>
          <w:p w14:paraId="3DA2EE10" w14:textId="77777777" w:rsidR="00F04C3A" w:rsidRPr="00FE4F8E" w:rsidRDefault="00F04C3A" w:rsidP="00F04C3A">
            <w:pPr>
              <w:jc w:val="center"/>
              <w:rPr>
                <w:color w:val="000000"/>
                <w:sz w:val="24"/>
                <w:szCs w:val="24"/>
              </w:rPr>
            </w:pPr>
            <w:r w:rsidRPr="00FE4F8E">
              <w:rPr>
                <w:color w:val="000000"/>
                <w:sz w:val="24"/>
                <w:szCs w:val="24"/>
              </w:rPr>
              <w:t>0</w:t>
            </w:r>
          </w:p>
        </w:tc>
        <w:tc>
          <w:tcPr>
            <w:tcW w:w="1192" w:type="dxa"/>
            <w:hideMark/>
          </w:tcPr>
          <w:p w14:paraId="2E93B2E1" w14:textId="77777777" w:rsidR="00F04C3A" w:rsidRPr="00FE4F8E" w:rsidRDefault="00F04C3A" w:rsidP="00F04C3A">
            <w:pPr>
              <w:jc w:val="center"/>
              <w:rPr>
                <w:color w:val="000000"/>
                <w:sz w:val="24"/>
                <w:szCs w:val="24"/>
              </w:rPr>
            </w:pPr>
            <w:r w:rsidRPr="00FE4F8E">
              <w:rPr>
                <w:color w:val="000000"/>
                <w:sz w:val="24"/>
                <w:szCs w:val="24"/>
              </w:rPr>
              <w:t>0</w:t>
            </w:r>
          </w:p>
        </w:tc>
        <w:tc>
          <w:tcPr>
            <w:tcW w:w="1291" w:type="dxa"/>
            <w:hideMark/>
          </w:tcPr>
          <w:p w14:paraId="73423E1F" w14:textId="77777777" w:rsidR="00F04C3A" w:rsidRPr="00FE4F8E" w:rsidRDefault="00F04C3A" w:rsidP="00F04C3A">
            <w:pPr>
              <w:jc w:val="center"/>
              <w:rPr>
                <w:color w:val="000000"/>
                <w:sz w:val="24"/>
                <w:szCs w:val="24"/>
              </w:rPr>
            </w:pPr>
            <w:r w:rsidRPr="00FE4F8E">
              <w:rPr>
                <w:color w:val="000000"/>
                <w:sz w:val="24"/>
                <w:szCs w:val="24"/>
              </w:rPr>
              <w:t>0</w:t>
            </w:r>
          </w:p>
        </w:tc>
        <w:tc>
          <w:tcPr>
            <w:tcW w:w="1312" w:type="dxa"/>
            <w:hideMark/>
          </w:tcPr>
          <w:p w14:paraId="4F562A0A" w14:textId="77777777" w:rsidR="00F04C3A" w:rsidRPr="00FE4F8E" w:rsidRDefault="00F04C3A" w:rsidP="00F04C3A">
            <w:pPr>
              <w:jc w:val="center"/>
              <w:rPr>
                <w:color w:val="000000"/>
                <w:sz w:val="24"/>
                <w:szCs w:val="24"/>
              </w:rPr>
            </w:pPr>
            <w:r w:rsidRPr="00FE4F8E">
              <w:rPr>
                <w:color w:val="000000"/>
                <w:sz w:val="24"/>
                <w:szCs w:val="24"/>
              </w:rPr>
              <w:t>0</w:t>
            </w:r>
          </w:p>
        </w:tc>
        <w:tc>
          <w:tcPr>
            <w:tcW w:w="1187" w:type="dxa"/>
            <w:hideMark/>
          </w:tcPr>
          <w:p w14:paraId="3797A85C" w14:textId="77777777" w:rsidR="00F04C3A" w:rsidRPr="00FE4F8E" w:rsidRDefault="00F04C3A" w:rsidP="00F04C3A">
            <w:pPr>
              <w:jc w:val="center"/>
              <w:rPr>
                <w:color w:val="000000"/>
                <w:sz w:val="24"/>
                <w:szCs w:val="24"/>
              </w:rPr>
            </w:pPr>
            <w:r w:rsidRPr="00FE4F8E">
              <w:rPr>
                <w:color w:val="000000"/>
                <w:sz w:val="24"/>
                <w:szCs w:val="24"/>
              </w:rPr>
              <w:t>0</w:t>
            </w:r>
          </w:p>
        </w:tc>
        <w:tc>
          <w:tcPr>
            <w:tcW w:w="1442" w:type="dxa"/>
            <w:hideMark/>
          </w:tcPr>
          <w:p w14:paraId="5022AC62" w14:textId="13B90E4A" w:rsidR="00F04C3A" w:rsidRPr="00FE4F8E" w:rsidRDefault="00150726" w:rsidP="00F04C3A">
            <w:pPr>
              <w:jc w:val="center"/>
              <w:rPr>
                <w:color w:val="000000"/>
                <w:sz w:val="24"/>
                <w:szCs w:val="24"/>
              </w:rPr>
            </w:pPr>
            <w:r w:rsidRPr="00FE4F8E">
              <w:rPr>
                <w:color w:val="000000"/>
                <w:sz w:val="24"/>
                <w:szCs w:val="24"/>
              </w:rPr>
              <w:t>615</w:t>
            </w:r>
          </w:p>
        </w:tc>
      </w:tr>
      <w:tr w:rsidR="00F04C3A" w:rsidRPr="00FE4F8E" w14:paraId="2A3A611B" w14:textId="77777777" w:rsidTr="00FE4F8E">
        <w:trPr>
          <w:trHeight w:val="20"/>
          <w:jc w:val="center"/>
        </w:trPr>
        <w:tc>
          <w:tcPr>
            <w:tcW w:w="5893" w:type="dxa"/>
            <w:hideMark/>
          </w:tcPr>
          <w:p w14:paraId="659AAFD6" w14:textId="77777777" w:rsidR="00F04C3A" w:rsidRPr="00FE4F8E" w:rsidRDefault="00F04C3A" w:rsidP="00F04C3A">
            <w:pPr>
              <w:rPr>
                <w:color w:val="000000"/>
                <w:sz w:val="24"/>
                <w:szCs w:val="24"/>
              </w:rPr>
            </w:pPr>
            <w:r w:rsidRPr="00FE4F8E">
              <w:rPr>
                <w:color w:val="000000"/>
                <w:sz w:val="24"/>
                <w:szCs w:val="24"/>
              </w:rPr>
              <w:t>межбюджетные трансферты из федерального бюджета</w:t>
            </w:r>
          </w:p>
        </w:tc>
        <w:tc>
          <w:tcPr>
            <w:tcW w:w="1281" w:type="dxa"/>
            <w:hideMark/>
          </w:tcPr>
          <w:p w14:paraId="7A589EF2" w14:textId="77777777" w:rsidR="00F04C3A" w:rsidRPr="00FE4F8E" w:rsidRDefault="00F04C3A" w:rsidP="00F04C3A">
            <w:pPr>
              <w:jc w:val="center"/>
              <w:rPr>
                <w:color w:val="000000"/>
                <w:sz w:val="24"/>
                <w:szCs w:val="24"/>
              </w:rPr>
            </w:pPr>
            <w:r w:rsidRPr="00FE4F8E">
              <w:rPr>
                <w:color w:val="000000"/>
                <w:sz w:val="24"/>
                <w:szCs w:val="24"/>
              </w:rPr>
              <w:t>0</w:t>
            </w:r>
          </w:p>
        </w:tc>
        <w:tc>
          <w:tcPr>
            <w:tcW w:w="1276" w:type="dxa"/>
            <w:hideMark/>
          </w:tcPr>
          <w:p w14:paraId="34D6B3EF" w14:textId="77777777" w:rsidR="00F04C3A" w:rsidRPr="00FE4F8E" w:rsidRDefault="00F04C3A" w:rsidP="00F04C3A">
            <w:pPr>
              <w:jc w:val="center"/>
              <w:rPr>
                <w:color w:val="000000"/>
                <w:sz w:val="24"/>
                <w:szCs w:val="24"/>
              </w:rPr>
            </w:pPr>
            <w:r w:rsidRPr="00FE4F8E">
              <w:rPr>
                <w:color w:val="000000"/>
                <w:sz w:val="24"/>
                <w:szCs w:val="24"/>
              </w:rPr>
              <w:t>0</w:t>
            </w:r>
          </w:p>
        </w:tc>
        <w:tc>
          <w:tcPr>
            <w:tcW w:w="1276" w:type="dxa"/>
            <w:hideMark/>
          </w:tcPr>
          <w:p w14:paraId="2BC1A1C8" w14:textId="77777777" w:rsidR="00F04C3A" w:rsidRPr="00FE4F8E" w:rsidRDefault="00F04C3A" w:rsidP="00F04C3A">
            <w:pPr>
              <w:jc w:val="center"/>
              <w:rPr>
                <w:color w:val="000000"/>
                <w:sz w:val="24"/>
                <w:szCs w:val="24"/>
              </w:rPr>
            </w:pPr>
            <w:r w:rsidRPr="00FE4F8E">
              <w:rPr>
                <w:color w:val="000000"/>
                <w:sz w:val="24"/>
                <w:szCs w:val="24"/>
              </w:rPr>
              <w:t>0</w:t>
            </w:r>
          </w:p>
        </w:tc>
        <w:tc>
          <w:tcPr>
            <w:tcW w:w="1192" w:type="dxa"/>
            <w:hideMark/>
          </w:tcPr>
          <w:p w14:paraId="3E6833D9" w14:textId="77777777" w:rsidR="00F04C3A" w:rsidRPr="00FE4F8E" w:rsidRDefault="00F04C3A" w:rsidP="00F04C3A">
            <w:pPr>
              <w:jc w:val="center"/>
              <w:rPr>
                <w:color w:val="000000"/>
                <w:sz w:val="24"/>
                <w:szCs w:val="24"/>
              </w:rPr>
            </w:pPr>
            <w:r w:rsidRPr="00FE4F8E">
              <w:rPr>
                <w:color w:val="000000"/>
                <w:sz w:val="24"/>
                <w:szCs w:val="24"/>
              </w:rPr>
              <w:t>0</w:t>
            </w:r>
          </w:p>
        </w:tc>
        <w:tc>
          <w:tcPr>
            <w:tcW w:w="1291" w:type="dxa"/>
            <w:hideMark/>
          </w:tcPr>
          <w:p w14:paraId="3E99DC88" w14:textId="77777777" w:rsidR="00F04C3A" w:rsidRPr="00FE4F8E" w:rsidRDefault="00F04C3A" w:rsidP="00F04C3A">
            <w:pPr>
              <w:jc w:val="center"/>
              <w:rPr>
                <w:color w:val="000000"/>
                <w:sz w:val="24"/>
                <w:szCs w:val="24"/>
              </w:rPr>
            </w:pPr>
            <w:r w:rsidRPr="00FE4F8E">
              <w:rPr>
                <w:color w:val="000000"/>
                <w:sz w:val="24"/>
                <w:szCs w:val="24"/>
              </w:rPr>
              <w:t>0</w:t>
            </w:r>
          </w:p>
        </w:tc>
        <w:tc>
          <w:tcPr>
            <w:tcW w:w="1312" w:type="dxa"/>
            <w:hideMark/>
          </w:tcPr>
          <w:p w14:paraId="2FAE18EF" w14:textId="77777777" w:rsidR="00F04C3A" w:rsidRPr="00FE4F8E" w:rsidRDefault="00F04C3A" w:rsidP="00F04C3A">
            <w:pPr>
              <w:jc w:val="center"/>
              <w:rPr>
                <w:color w:val="000000"/>
                <w:sz w:val="24"/>
                <w:szCs w:val="24"/>
              </w:rPr>
            </w:pPr>
            <w:r w:rsidRPr="00FE4F8E">
              <w:rPr>
                <w:color w:val="000000"/>
                <w:sz w:val="24"/>
                <w:szCs w:val="24"/>
              </w:rPr>
              <w:t>0</w:t>
            </w:r>
          </w:p>
        </w:tc>
        <w:tc>
          <w:tcPr>
            <w:tcW w:w="1187" w:type="dxa"/>
            <w:hideMark/>
          </w:tcPr>
          <w:p w14:paraId="44FF6643" w14:textId="77777777" w:rsidR="00F04C3A" w:rsidRPr="00FE4F8E" w:rsidRDefault="00F04C3A" w:rsidP="00F04C3A">
            <w:pPr>
              <w:jc w:val="center"/>
              <w:rPr>
                <w:color w:val="000000"/>
                <w:sz w:val="24"/>
                <w:szCs w:val="24"/>
              </w:rPr>
            </w:pPr>
            <w:r w:rsidRPr="00FE4F8E">
              <w:rPr>
                <w:color w:val="000000"/>
                <w:sz w:val="24"/>
                <w:szCs w:val="24"/>
              </w:rPr>
              <w:t>0</w:t>
            </w:r>
          </w:p>
        </w:tc>
        <w:tc>
          <w:tcPr>
            <w:tcW w:w="1442" w:type="dxa"/>
            <w:hideMark/>
          </w:tcPr>
          <w:p w14:paraId="1502DF3A" w14:textId="77777777" w:rsidR="00F04C3A" w:rsidRPr="00FE4F8E" w:rsidRDefault="00F04C3A" w:rsidP="00F04C3A">
            <w:pPr>
              <w:jc w:val="center"/>
              <w:rPr>
                <w:color w:val="000000"/>
                <w:sz w:val="24"/>
                <w:szCs w:val="24"/>
              </w:rPr>
            </w:pPr>
            <w:r w:rsidRPr="00FE4F8E">
              <w:rPr>
                <w:color w:val="000000"/>
                <w:sz w:val="24"/>
                <w:szCs w:val="24"/>
              </w:rPr>
              <w:t>0</w:t>
            </w:r>
          </w:p>
        </w:tc>
      </w:tr>
      <w:tr w:rsidR="00F04C3A" w:rsidRPr="00FE4F8E" w14:paraId="060E10F0" w14:textId="77777777" w:rsidTr="00FE4F8E">
        <w:trPr>
          <w:trHeight w:val="20"/>
          <w:jc w:val="center"/>
        </w:trPr>
        <w:tc>
          <w:tcPr>
            <w:tcW w:w="5893" w:type="dxa"/>
            <w:hideMark/>
          </w:tcPr>
          <w:p w14:paraId="1CAC02A8" w14:textId="77777777" w:rsidR="00F04C3A" w:rsidRPr="00FE4F8E" w:rsidRDefault="00F04C3A" w:rsidP="00F04C3A">
            <w:pPr>
              <w:rPr>
                <w:color w:val="000000"/>
                <w:sz w:val="24"/>
                <w:szCs w:val="24"/>
              </w:rPr>
            </w:pPr>
            <w:r w:rsidRPr="00FE4F8E">
              <w:rPr>
                <w:color w:val="000000"/>
                <w:sz w:val="24"/>
                <w:szCs w:val="24"/>
              </w:rPr>
              <w:t>республиканский бюджет</w:t>
            </w:r>
          </w:p>
        </w:tc>
        <w:tc>
          <w:tcPr>
            <w:tcW w:w="1281" w:type="dxa"/>
            <w:hideMark/>
          </w:tcPr>
          <w:p w14:paraId="0DEEA334" w14:textId="77777777" w:rsidR="00F04C3A" w:rsidRPr="00FE4F8E" w:rsidRDefault="00F04C3A" w:rsidP="00F04C3A">
            <w:pPr>
              <w:jc w:val="center"/>
              <w:rPr>
                <w:color w:val="000000"/>
                <w:sz w:val="24"/>
                <w:szCs w:val="24"/>
              </w:rPr>
            </w:pPr>
            <w:r w:rsidRPr="00FE4F8E">
              <w:rPr>
                <w:color w:val="000000"/>
                <w:sz w:val="24"/>
                <w:szCs w:val="24"/>
              </w:rPr>
              <w:t>0</w:t>
            </w:r>
          </w:p>
        </w:tc>
        <w:tc>
          <w:tcPr>
            <w:tcW w:w="1276" w:type="dxa"/>
            <w:hideMark/>
          </w:tcPr>
          <w:p w14:paraId="16F7AFE6" w14:textId="13F801F6" w:rsidR="00F04C3A" w:rsidRPr="00FE4F8E" w:rsidRDefault="00150726" w:rsidP="00F04C3A">
            <w:pPr>
              <w:jc w:val="center"/>
              <w:rPr>
                <w:color w:val="000000"/>
                <w:sz w:val="24"/>
                <w:szCs w:val="24"/>
              </w:rPr>
            </w:pPr>
            <w:r w:rsidRPr="00FE4F8E">
              <w:rPr>
                <w:color w:val="000000"/>
                <w:sz w:val="24"/>
                <w:szCs w:val="24"/>
              </w:rPr>
              <w:t>615</w:t>
            </w:r>
          </w:p>
        </w:tc>
        <w:tc>
          <w:tcPr>
            <w:tcW w:w="1276" w:type="dxa"/>
            <w:hideMark/>
          </w:tcPr>
          <w:p w14:paraId="3723D243" w14:textId="77777777" w:rsidR="00F04C3A" w:rsidRPr="00FE4F8E" w:rsidRDefault="00F04C3A" w:rsidP="00F04C3A">
            <w:pPr>
              <w:jc w:val="center"/>
              <w:rPr>
                <w:color w:val="000000"/>
                <w:sz w:val="24"/>
                <w:szCs w:val="24"/>
              </w:rPr>
            </w:pPr>
            <w:r w:rsidRPr="00FE4F8E">
              <w:rPr>
                <w:color w:val="000000"/>
                <w:sz w:val="24"/>
                <w:szCs w:val="24"/>
              </w:rPr>
              <w:t>0</w:t>
            </w:r>
          </w:p>
        </w:tc>
        <w:tc>
          <w:tcPr>
            <w:tcW w:w="1192" w:type="dxa"/>
            <w:hideMark/>
          </w:tcPr>
          <w:p w14:paraId="744627A8" w14:textId="77777777" w:rsidR="00F04C3A" w:rsidRPr="00FE4F8E" w:rsidRDefault="00F04C3A" w:rsidP="00F04C3A">
            <w:pPr>
              <w:jc w:val="center"/>
              <w:rPr>
                <w:color w:val="000000"/>
                <w:sz w:val="24"/>
                <w:szCs w:val="24"/>
              </w:rPr>
            </w:pPr>
            <w:r w:rsidRPr="00FE4F8E">
              <w:rPr>
                <w:color w:val="000000"/>
                <w:sz w:val="24"/>
                <w:szCs w:val="24"/>
              </w:rPr>
              <w:t>0</w:t>
            </w:r>
          </w:p>
        </w:tc>
        <w:tc>
          <w:tcPr>
            <w:tcW w:w="1291" w:type="dxa"/>
            <w:hideMark/>
          </w:tcPr>
          <w:p w14:paraId="426C57A2" w14:textId="77777777" w:rsidR="00F04C3A" w:rsidRPr="00FE4F8E" w:rsidRDefault="00F04C3A" w:rsidP="00F04C3A">
            <w:pPr>
              <w:jc w:val="center"/>
              <w:rPr>
                <w:color w:val="000000"/>
                <w:sz w:val="24"/>
                <w:szCs w:val="24"/>
              </w:rPr>
            </w:pPr>
            <w:r w:rsidRPr="00FE4F8E">
              <w:rPr>
                <w:color w:val="000000"/>
                <w:sz w:val="24"/>
                <w:szCs w:val="24"/>
              </w:rPr>
              <w:t>0</w:t>
            </w:r>
          </w:p>
        </w:tc>
        <w:tc>
          <w:tcPr>
            <w:tcW w:w="1312" w:type="dxa"/>
            <w:hideMark/>
          </w:tcPr>
          <w:p w14:paraId="516AC894" w14:textId="77777777" w:rsidR="00F04C3A" w:rsidRPr="00FE4F8E" w:rsidRDefault="00F04C3A" w:rsidP="00F04C3A">
            <w:pPr>
              <w:jc w:val="center"/>
              <w:rPr>
                <w:color w:val="000000"/>
                <w:sz w:val="24"/>
                <w:szCs w:val="24"/>
              </w:rPr>
            </w:pPr>
            <w:r w:rsidRPr="00FE4F8E">
              <w:rPr>
                <w:color w:val="000000"/>
                <w:sz w:val="24"/>
                <w:szCs w:val="24"/>
              </w:rPr>
              <w:t>0</w:t>
            </w:r>
          </w:p>
        </w:tc>
        <w:tc>
          <w:tcPr>
            <w:tcW w:w="1187" w:type="dxa"/>
            <w:hideMark/>
          </w:tcPr>
          <w:p w14:paraId="089DB0BB" w14:textId="77777777" w:rsidR="00F04C3A" w:rsidRPr="00FE4F8E" w:rsidRDefault="00F04C3A" w:rsidP="00F04C3A">
            <w:pPr>
              <w:jc w:val="center"/>
              <w:rPr>
                <w:color w:val="000000"/>
                <w:sz w:val="24"/>
                <w:szCs w:val="24"/>
              </w:rPr>
            </w:pPr>
            <w:r w:rsidRPr="00FE4F8E">
              <w:rPr>
                <w:color w:val="000000"/>
                <w:sz w:val="24"/>
                <w:szCs w:val="24"/>
              </w:rPr>
              <w:t>0</w:t>
            </w:r>
          </w:p>
        </w:tc>
        <w:tc>
          <w:tcPr>
            <w:tcW w:w="1442" w:type="dxa"/>
            <w:hideMark/>
          </w:tcPr>
          <w:p w14:paraId="2491BD0B" w14:textId="546D6D2D" w:rsidR="00F04C3A" w:rsidRPr="00FE4F8E" w:rsidRDefault="00150726" w:rsidP="00F04C3A">
            <w:pPr>
              <w:jc w:val="center"/>
              <w:rPr>
                <w:color w:val="000000"/>
                <w:sz w:val="24"/>
                <w:szCs w:val="24"/>
              </w:rPr>
            </w:pPr>
            <w:r w:rsidRPr="00FE4F8E">
              <w:rPr>
                <w:color w:val="000000"/>
                <w:sz w:val="24"/>
                <w:szCs w:val="24"/>
              </w:rPr>
              <w:t>615</w:t>
            </w:r>
          </w:p>
        </w:tc>
      </w:tr>
      <w:tr w:rsidR="00F04C3A" w:rsidRPr="00FE4F8E" w14:paraId="294943BA" w14:textId="77777777" w:rsidTr="00FE4F8E">
        <w:trPr>
          <w:trHeight w:val="20"/>
          <w:jc w:val="center"/>
        </w:trPr>
        <w:tc>
          <w:tcPr>
            <w:tcW w:w="5893" w:type="dxa"/>
            <w:hideMark/>
          </w:tcPr>
          <w:p w14:paraId="64AC74AB" w14:textId="77777777" w:rsidR="00F04C3A" w:rsidRPr="00FE4F8E" w:rsidRDefault="00F04C3A" w:rsidP="00F04C3A">
            <w:pPr>
              <w:rPr>
                <w:color w:val="000000"/>
                <w:sz w:val="24"/>
                <w:szCs w:val="24"/>
              </w:rPr>
            </w:pPr>
            <w:r w:rsidRPr="00FE4F8E">
              <w:rPr>
                <w:color w:val="000000"/>
                <w:sz w:val="24"/>
                <w:szCs w:val="24"/>
              </w:rPr>
              <w:t>1.3. Капитальный ремонт защитной дамбы (Д-3, Звероферма) г. Кызыла</w:t>
            </w:r>
          </w:p>
        </w:tc>
        <w:tc>
          <w:tcPr>
            <w:tcW w:w="1281" w:type="dxa"/>
            <w:hideMark/>
          </w:tcPr>
          <w:p w14:paraId="4704A7C7" w14:textId="77777777" w:rsidR="00F04C3A" w:rsidRPr="00FE4F8E" w:rsidRDefault="00F04C3A" w:rsidP="00F04C3A">
            <w:pPr>
              <w:jc w:val="center"/>
              <w:rPr>
                <w:color w:val="000000"/>
                <w:sz w:val="24"/>
                <w:szCs w:val="24"/>
              </w:rPr>
            </w:pPr>
            <w:r w:rsidRPr="00FE4F8E">
              <w:rPr>
                <w:color w:val="000000"/>
                <w:sz w:val="24"/>
                <w:szCs w:val="24"/>
              </w:rPr>
              <w:t>0</w:t>
            </w:r>
          </w:p>
        </w:tc>
        <w:tc>
          <w:tcPr>
            <w:tcW w:w="1276" w:type="dxa"/>
            <w:hideMark/>
          </w:tcPr>
          <w:p w14:paraId="18A5471A" w14:textId="77777777" w:rsidR="00F04C3A" w:rsidRPr="00FE4F8E" w:rsidRDefault="00F04C3A" w:rsidP="00F04C3A">
            <w:pPr>
              <w:jc w:val="center"/>
              <w:rPr>
                <w:color w:val="000000"/>
                <w:sz w:val="24"/>
                <w:szCs w:val="24"/>
              </w:rPr>
            </w:pPr>
            <w:r w:rsidRPr="00FE4F8E">
              <w:rPr>
                <w:color w:val="000000"/>
                <w:sz w:val="24"/>
                <w:szCs w:val="24"/>
              </w:rPr>
              <w:t>0</w:t>
            </w:r>
          </w:p>
        </w:tc>
        <w:tc>
          <w:tcPr>
            <w:tcW w:w="1276" w:type="dxa"/>
            <w:hideMark/>
          </w:tcPr>
          <w:p w14:paraId="17A560B4" w14:textId="77777777" w:rsidR="00F04C3A" w:rsidRPr="00FE4F8E" w:rsidRDefault="00F04C3A" w:rsidP="00F04C3A">
            <w:pPr>
              <w:jc w:val="center"/>
              <w:rPr>
                <w:color w:val="000000"/>
                <w:sz w:val="24"/>
                <w:szCs w:val="24"/>
              </w:rPr>
            </w:pPr>
            <w:r w:rsidRPr="00FE4F8E">
              <w:rPr>
                <w:color w:val="000000"/>
                <w:sz w:val="24"/>
                <w:szCs w:val="24"/>
              </w:rPr>
              <w:t>0</w:t>
            </w:r>
          </w:p>
        </w:tc>
        <w:tc>
          <w:tcPr>
            <w:tcW w:w="1192" w:type="dxa"/>
            <w:hideMark/>
          </w:tcPr>
          <w:p w14:paraId="3E7B8BF8" w14:textId="77777777" w:rsidR="00F04C3A" w:rsidRPr="00FE4F8E" w:rsidRDefault="00F04C3A" w:rsidP="00F04C3A">
            <w:pPr>
              <w:jc w:val="center"/>
              <w:rPr>
                <w:color w:val="000000"/>
                <w:sz w:val="24"/>
                <w:szCs w:val="24"/>
              </w:rPr>
            </w:pPr>
            <w:r w:rsidRPr="00FE4F8E">
              <w:rPr>
                <w:color w:val="000000"/>
                <w:sz w:val="24"/>
                <w:szCs w:val="24"/>
              </w:rPr>
              <w:t>0</w:t>
            </w:r>
          </w:p>
        </w:tc>
        <w:tc>
          <w:tcPr>
            <w:tcW w:w="1291" w:type="dxa"/>
            <w:hideMark/>
          </w:tcPr>
          <w:p w14:paraId="24B573E0" w14:textId="77777777" w:rsidR="00F04C3A" w:rsidRPr="00FE4F8E" w:rsidRDefault="00F04C3A" w:rsidP="00F04C3A">
            <w:pPr>
              <w:jc w:val="center"/>
              <w:rPr>
                <w:color w:val="000000"/>
                <w:sz w:val="24"/>
                <w:szCs w:val="24"/>
              </w:rPr>
            </w:pPr>
            <w:r w:rsidRPr="00FE4F8E">
              <w:rPr>
                <w:color w:val="000000"/>
                <w:sz w:val="24"/>
                <w:szCs w:val="24"/>
              </w:rPr>
              <w:t>0</w:t>
            </w:r>
          </w:p>
        </w:tc>
        <w:tc>
          <w:tcPr>
            <w:tcW w:w="1312" w:type="dxa"/>
            <w:hideMark/>
          </w:tcPr>
          <w:p w14:paraId="602B167D" w14:textId="77777777" w:rsidR="00F04C3A" w:rsidRPr="00FE4F8E" w:rsidRDefault="00F04C3A" w:rsidP="00F04C3A">
            <w:pPr>
              <w:jc w:val="center"/>
              <w:rPr>
                <w:color w:val="000000"/>
                <w:sz w:val="24"/>
                <w:szCs w:val="24"/>
              </w:rPr>
            </w:pPr>
            <w:r w:rsidRPr="00FE4F8E">
              <w:rPr>
                <w:color w:val="000000"/>
                <w:sz w:val="24"/>
                <w:szCs w:val="24"/>
              </w:rPr>
              <w:t>0</w:t>
            </w:r>
          </w:p>
        </w:tc>
        <w:tc>
          <w:tcPr>
            <w:tcW w:w="1187" w:type="dxa"/>
            <w:hideMark/>
          </w:tcPr>
          <w:p w14:paraId="700AA980" w14:textId="77777777" w:rsidR="00F04C3A" w:rsidRPr="00FE4F8E" w:rsidRDefault="00F04C3A" w:rsidP="00F04C3A">
            <w:pPr>
              <w:jc w:val="center"/>
              <w:rPr>
                <w:color w:val="000000"/>
                <w:sz w:val="24"/>
                <w:szCs w:val="24"/>
              </w:rPr>
            </w:pPr>
            <w:r w:rsidRPr="00FE4F8E">
              <w:rPr>
                <w:color w:val="000000"/>
                <w:sz w:val="24"/>
                <w:szCs w:val="24"/>
              </w:rPr>
              <w:t>0</w:t>
            </w:r>
          </w:p>
        </w:tc>
        <w:tc>
          <w:tcPr>
            <w:tcW w:w="1442" w:type="dxa"/>
            <w:hideMark/>
          </w:tcPr>
          <w:p w14:paraId="64158983" w14:textId="77777777" w:rsidR="00F04C3A" w:rsidRPr="00FE4F8E" w:rsidRDefault="00F04C3A" w:rsidP="00F04C3A">
            <w:pPr>
              <w:jc w:val="center"/>
              <w:rPr>
                <w:color w:val="000000"/>
                <w:sz w:val="24"/>
                <w:szCs w:val="24"/>
              </w:rPr>
            </w:pPr>
            <w:r w:rsidRPr="00FE4F8E">
              <w:rPr>
                <w:color w:val="000000"/>
                <w:sz w:val="24"/>
                <w:szCs w:val="24"/>
              </w:rPr>
              <w:t>0</w:t>
            </w:r>
          </w:p>
        </w:tc>
      </w:tr>
      <w:tr w:rsidR="00F04C3A" w:rsidRPr="00FE4F8E" w14:paraId="6A016163" w14:textId="77777777" w:rsidTr="00FE4F8E">
        <w:trPr>
          <w:trHeight w:val="20"/>
          <w:jc w:val="center"/>
        </w:trPr>
        <w:tc>
          <w:tcPr>
            <w:tcW w:w="5893" w:type="dxa"/>
            <w:hideMark/>
          </w:tcPr>
          <w:p w14:paraId="7AB807F0" w14:textId="77777777" w:rsidR="00F04C3A" w:rsidRPr="00FE4F8E" w:rsidRDefault="00F04C3A" w:rsidP="00F04C3A">
            <w:pPr>
              <w:rPr>
                <w:color w:val="000000"/>
                <w:sz w:val="24"/>
                <w:szCs w:val="24"/>
              </w:rPr>
            </w:pPr>
            <w:r w:rsidRPr="00FE4F8E">
              <w:rPr>
                <w:color w:val="000000"/>
                <w:sz w:val="24"/>
                <w:szCs w:val="24"/>
              </w:rPr>
              <w:t>межбюджетные трансферты из федерального бюджета</w:t>
            </w:r>
          </w:p>
        </w:tc>
        <w:tc>
          <w:tcPr>
            <w:tcW w:w="1281" w:type="dxa"/>
            <w:hideMark/>
          </w:tcPr>
          <w:p w14:paraId="01158C6F" w14:textId="77777777" w:rsidR="00F04C3A" w:rsidRPr="00FE4F8E" w:rsidRDefault="00F04C3A" w:rsidP="00F04C3A">
            <w:pPr>
              <w:jc w:val="center"/>
              <w:rPr>
                <w:color w:val="000000"/>
                <w:sz w:val="24"/>
                <w:szCs w:val="24"/>
              </w:rPr>
            </w:pPr>
            <w:r w:rsidRPr="00FE4F8E">
              <w:rPr>
                <w:color w:val="000000"/>
                <w:sz w:val="24"/>
                <w:szCs w:val="24"/>
              </w:rPr>
              <w:t>0</w:t>
            </w:r>
          </w:p>
        </w:tc>
        <w:tc>
          <w:tcPr>
            <w:tcW w:w="1276" w:type="dxa"/>
            <w:hideMark/>
          </w:tcPr>
          <w:p w14:paraId="32B936BF" w14:textId="77777777" w:rsidR="00F04C3A" w:rsidRPr="00FE4F8E" w:rsidRDefault="00F04C3A" w:rsidP="00F04C3A">
            <w:pPr>
              <w:jc w:val="center"/>
              <w:rPr>
                <w:color w:val="000000"/>
                <w:sz w:val="24"/>
                <w:szCs w:val="24"/>
              </w:rPr>
            </w:pPr>
            <w:r w:rsidRPr="00FE4F8E">
              <w:rPr>
                <w:color w:val="000000"/>
                <w:sz w:val="24"/>
                <w:szCs w:val="24"/>
              </w:rPr>
              <w:t>0</w:t>
            </w:r>
          </w:p>
        </w:tc>
        <w:tc>
          <w:tcPr>
            <w:tcW w:w="1276" w:type="dxa"/>
            <w:hideMark/>
          </w:tcPr>
          <w:p w14:paraId="06760E9D" w14:textId="77777777" w:rsidR="00F04C3A" w:rsidRPr="00FE4F8E" w:rsidRDefault="00F04C3A" w:rsidP="00F04C3A">
            <w:pPr>
              <w:jc w:val="center"/>
              <w:rPr>
                <w:color w:val="000000"/>
                <w:sz w:val="24"/>
                <w:szCs w:val="24"/>
              </w:rPr>
            </w:pPr>
            <w:r w:rsidRPr="00FE4F8E">
              <w:rPr>
                <w:color w:val="000000"/>
                <w:sz w:val="24"/>
                <w:szCs w:val="24"/>
              </w:rPr>
              <w:t>0</w:t>
            </w:r>
          </w:p>
        </w:tc>
        <w:tc>
          <w:tcPr>
            <w:tcW w:w="1192" w:type="dxa"/>
            <w:hideMark/>
          </w:tcPr>
          <w:p w14:paraId="7A1B581D" w14:textId="77777777" w:rsidR="00F04C3A" w:rsidRPr="00FE4F8E" w:rsidRDefault="00F04C3A" w:rsidP="00F04C3A">
            <w:pPr>
              <w:jc w:val="center"/>
              <w:rPr>
                <w:color w:val="000000"/>
                <w:sz w:val="24"/>
                <w:szCs w:val="24"/>
              </w:rPr>
            </w:pPr>
            <w:r w:rsidRPr="00FE4F8E">
              <w:rPr>
                <w:color w:val="000000"/>
                <w:sz w:val="24"/>
                <w:szCs w:val="24"/>
              </w:rPr>
              <w:t>0</w:t>
            </w:r>
          </w:p>
        </w:tc>
        <w:tc>
          <w:tcPr>
            <w:tcW w:w="1291" w:type="dxa"/>
            <w:hideMark/>
          </w:tcPr>
          <w:p w14:paraId="06104624" w14:textId="77777777" w:rsidR="00F04C3A" w:rsidRPr="00FE4F8E" w:rsidRDefault="00F04C3A" w:rsidP="00F04C3A">
            <w:pPr>
              <w:jc w:val="center"/>
              <w:rPr>
                <w:color w:val="000000"/>
                <w:sz w:val="24"/>
                <w:szCs w:val="24"/>
              </w:rPr>
            </w:pPr>
            <w:r w:rsidRPr="00FE4F8E">
              <w:rPr>
                <w:color w:val="000000"/>
                <w:sz w:val="24"/>
                <w:szCs w:val="24"/>
              </w:rPr>
              <w:t>0</w:t>
            </w:r>
          </w:p>
        </w:tc>
        <w:tc>
          <w:tcPr>
            <w:tcW w:w="1312" w:type="dxa"/>
            <w:hideMark/>
          </w:tcPr>
          <w:p w14:paraId="395F76AB" w14:textId="77777777" w:rsidR="00F04C3A" w:rsidRPr="00FE4F8E" w:rsidRDefault="00F04C3A" w:rsidP="00F04C3A">
            <w:pPr>
              <w:jc w:val="center"/>
              <w:rPr>
                <w:color w:val="000000"/>
                <w:sz w:val="24"/>
                <w:szCs w:val="24"/>
              </w:rPr>
            </w:pPr>
            <w:r w:rsidRPr="00FE4F8E">
              <w:rPr>
                <w:color w:val="000000"/>
                <w:sz w:val="24"/>
                <w:szCs w:val="24"/>
              </w:rPr>
              <w:t>0</w:t>
            </w:r>
          </w:p>
        </w:tc>
        <w:tc>
          <w:tcPr>
            <w:tcW w:w="1187" w:type="dxa"/>
            <w:hideMark/>
          </w:tcPr>
          <w:p w14:paraId="1E5862AD" w14:textId="77777777" w:rsidR="00F04C3A" w:rsidRPr="00FE4F8E" w:rsidRDefault="00F04C3A" w:rsidP="00F04C3A">
            <w:pPr>
              <w:jc w:val="center"/>
              <w:rPr>
                <w:color w:val="000000"/>
                <w:sz w:val="24"/>
                <w:szCs w:val="24"/>
              </w:rPr>
            </w:pPr>
            <w:r w:rsidRPr="00FE4F8E">
              <w:rPr>
                <w:color w:val="000000"/>
                <w:sz w:val="24"/>
                <w:szCs w:val="24"/>
              </w:rPr>
              <w:t>0</w:t>
            </w:r>
          </w:p>
        </w:tc>
        <w:tc>
          <w:tcPr>
            <w:tcW w:w="1442" w:type="dxa"/>
            <w:hideMark/>
          </w:tcPr>
          <w:p w14:paraId="3FCE578C" w14:textId="77777777" w:rsidR="00F04C3A" w:rsidRPr="00FE4F8E" w:rsidRDefault="00F04C3A" w:rsidP="00F04C3A">
            <w:pPr>
              <w:jc w:val="center"/>
              <w:rPr>
                <w:color w:val="000000"/>
                <w:sz w:val="24"/>
                <w:szCs w:val="24"/>
              </w:rPr>
            </w:pPr>
            <w:r w:rsidRPr="00FE4F8E">
              <w:rPr>
                <w:color w:val="000000"/>
                <w:sz w:val="24"/>
                <w:szCs w:val="24"/>
              </w:rPr>
              <w:t>0</w:t>
            </w:r>
          </w:p>
        </w:tc>
      </w:tr>
      <w:tr w:rsidR="00F04C3A" w:rsidRPr="00FE4F8E" w14:paraId="3C39A795" w14:textId="77777777" w:rsidTr="00FE4F8E">
        <w:trPr>
          <w:trHeight w:val="20"/>
          <w:jc w:val="center"/>
        </w:trPr>
        <w:tc>
          <w:tcPr>
            <w:tcW w:w="5893" w:type="dxa"/>
            <w:hideMark/>
          </w:tcPr>
          <w:p w14:paraId="5201F066" w14:textId="77777777" w:rsidR="00F04C3A" w:rsidRPr="00FE4F8E" w:rsidRDefault="00F04C3A" w:rsidP="00F04C3A">
            <w:pPr>
              <w:rPr>
                <w:color w:val="000000"/>
                <w:sz w:val="24"/>
                <w:szCs w:val="24"/>
              </w:rPr>
            </w:pPr>
            <w:r w:rsidRPr="00FE4F8E">
              <w:rPr>
                <w:color w:val="000000"/>
                <w:sz w:val="24"/>
                <w:szCs w:val="24"/>
              </w:rPr>
              <w:t>республиканский бюджет</w:t>
            </w:r>
          </w:p>
        </w:tc>
        <w:tc>
          <w:tcPr>
            <w:tcW w:w="1281" w:type="dxa"/>
            <w:hideMark/>
          </w:tcPr>
          <w:p w14:paraId="2F70664D" w14:textId="77777777" w:rsidR="00F04C3A" w:rsidRPr="00FE4F8E" w:rsidRDefault="00F04C3A" w:rsidP="00F04C3A">
            <w:pPr>
              <w:jc w:val="center"/>
              <w:rPr>
                <w:color w:val="000000"/>
                <w:sz w:val="24"/>
                <w:szCs w:val="24"/>
              </w:rPr>
            </w:pPr>
            <w:r w:rsidRPr="00FE4F8E">
              <w:rPr>
                <w:color w:val="000000"/>
                <w:sz w:val="24"/>
                <w:szCs w:val="24"/>
              </w:rPr>
              <w:t>0</w:t>
            </w:r>
          </w:p>
        </w:tc>
        <w:tc>
          <w:tcPr>
            <w:tcW w:w="1276" w:type="dxa"/>
            <w:hideMark/>
          </w:tcPr>
          <w:p w14:paraId="06116B5F" w14:textId="77777777" w:rsidR="00F04C3A" w:rsidRPr="00FE4F8E" w:rsidRDefault="00F04C3A" w:rsidP="00F04C3A">
            <w:pPr>
              <w:jc w:val="center"/>
              <w:rPr>
                <w:color w:val="000000"/>
                <w:sz w:val="24"/>
                <w:szCs w:val="24"/>
              </w:rPr>
            </w:pPr>
            <w:r w:rsidRPr="00FE4F8E">
              <w:rPr>
                <w:color w:val="000000"/>
                <w:sz w:val="24"/>
                <w:szCs w:val="24"/>
              </w:rPr>
              <w:t>0</w:t>
            </w:r>
          </w:p>
        </w:tc>
        <w:tc>
          <w:tcPr>
            <w:tcW w:w="1276" w:type="dxa"/>
            <w:hideMark/>
          </w:tcPr>
          <w:p w14:paraId="6550D55B" w14:textId="77777777" w:rsidR="00F04C3A" w:rsidRPr="00FE4F8E" w:rsidRDefault="00F04C3A" w:rsidP="00F04C3A">
            <w:pPr>
              <w:jc w:val="center"/>
              <w:rPr>
                <w:color w:val="000000"/>
                <w:sz w:val="24"/>
                <w:szCs w:val="24"/>
              </w:rPr>
            </w:pPr>
            <w:r w:rsidRPr="00FE4F8E">
              <w:rPr>
                <w:color w:val="000000"/>
                <w:sz w:val="24"/>
                <w:szCs w:val="24"/>
              </w:rPr>
              <w:t>0</w:t>
            </w:r>
          </w:p>
        </w:tc>
        <w:tc>
          <w:tcPr>
            <w:tcW w:w="1192" w:type="dxa"/>
            <w:hideMark/>
          </w:tcPr>
          <w:p w14:paraId="6915E696" w14:textId="77777777" w:rsidR="00F04C3A" w:rsidRPr="00FE4F8E" w:rsidRDefault="00F04C3A" w:rsidP="00F04C3A">
            <w:pPr>
              <w:jc w:val="center"/>
              <w:rPr>
                <w:color w:val="000000"/>
                <w:sz w:val="24"/>
                <w:szCs w:val="24"/>
              </w:rPr>
            </w:pPr>
            <w:r w:rsidRPr="00FE4F8E">
              <w:rPr>
                <w:color w:val="000000"/>
                <w:sz w:val="24"/>
                <w:szCs w:val="24"/>
              </w:rPr>
              <w:t>0</w:t>
            </w:r>
          </w:p>
        </w:tc>
        <w:tc>
          <w:tcPr>
            <w:tcW w:w="1291" w:type="dxa"/>
            <w:hideMark/>
          </w:tcPr>
          <w:p w14:paraId="083C033A" w14:textId="77777777" w:rsidR="00F04C3A" w:rsidRPr="00FE4F8E" w:rsidRDefault="00F04C3A" w:rsidP="00F04C3A">
            <w:pPr>
              <w:jc w:val="center"/>
              <w:rPr>
                <w:color w:val="000000"/>
                <w:sz w:val="24"/>
                <w:szCs w:val="24"/>
              </w:rPr>
            </w:pPr>
            <w:r w:rsidRPr="00FE4F8E">
              <w:rPr>
                <w:color w:val="000000"/>
                <w:sz w:val="24"/>
                <w:szCs w:val="24"/>
              </w:rPr>
              <w:t>0</w:t>
            </w:r>
          </w:p>
        </w:tc>
        <w:tc>
          <w:tcPr>
            <w:tcW w:w="1312" w:type="dxa"/>
            <w:hideMark/>
          </w:tcPr>
          <w:p w14:paraId="01548FC8" w14:textId="77777777" w:rsidR="00F04C3A" w:rsidRPr="00FE4F8E" w:rsidRDefault="00F04C3A" w:rsidP="00F04C3A">
            <w:pPr>
              <w:jc w:val="center"/>
              <w:rPr>
                <w:color w:val="000000"/>
                <w:sz w:val="24"/>
                <w:szCs w:val="24"/>
              </w:rPr>
            </w:pPr>
            <w:r w:rsidRPr="00FE4F8E">
              <w:rPr>
                <w:color w:val="000000"/>
                <w:sz w:val="24"/>
                <w:szCs w:val="24"/>
              </w:rPr>
              <w:t>0</w:t>
            </w:r>
          </w:p>
        </w:tc>
        <w:tc>
          <w:tcPr>
            <w:tcW w:w="1187" w:type="dxa"/>
            <w:hideMark/>
          </w:tcPr>
          <w:p w14:paraId="241C989E" w14:textId="77777777" w:rsidR="00F04C3A" w:rsidRPr="00FE4F8E" w:rsidRDefault="00F04C3A" w:rsidP="00F04C3A">
            <w:pPr>
              <w:jc w:val="center"/>
              <w:rPr>
                <w:color w:val="000000"/>
                <w:sz w:val="24"/>
                <w:szCs w:val="24"/>
              </w:rPr>
            </w:pPr>
            <w:r w:rsidRPr="00FE4F8E">
              <w:rPr>
                <w:color w:val="000000"/>
                <w:sz w:val="24"/>
                <w:szCs w:val="24"/>
              </w:rPr>
              <w:t>0</w:t>
            </w:r>
          </w:p>
        </w:tc>
        <w:tc>
          <w:tcPr>
            <w:tcW w:w="1442" w:type="dxa"/>
            <w:hideMark/>
          </w:tcPr>
          <w:p w14:paraId="78179846" w14:textId="77777777" w:rsidR="00F04C3A" w:rsidRPr="00FE4F8E" w:rsidRDefault="00F04C3A" w:rsidP="00F04C3A">
            <w:pPr>
              <w:jc w:val="center"/>
              <w:rPr>
                <w:color w:val="000000"/>
                <w:sz w:val="24"/>
                <w:szCs w:val="24"/>
              </w:rPr>
            </w:pPr>
            <w:r w:rsidRPr="00FE4F8E">
              <w:rPr>
                <w:color w:val="000000"/>
                <w:sz w:val="24"/>
                <w:szCs w:val="24"/>
              </w:rPr>
              <w:t>0</w:t>
            </w:r>
          </w:p>
        </w:tc>
      </w:tr>
      <w:tr w:rsidR="00F04C3A" w:rsidRPr="00FE4F8E" w14:paraId="2A864BAF" w14:textId="77777777" w:rsidTr="00FE4F8E">
        <w:trPr>
          <w:trHeight w:val="20"/>
          <w:jc w:val="center"/>
        </w:trPr>
        <w:tc>
          <w:tcPr>
            <w:tcW w:w="5893" w:type="dxa"/>
            <w:hideMark/>
          </w:tcPr>
          <w:p w14:paraId="0ADEE1D0" w14:textId="77777777" w:rsidR="00F04C3A" w:rsidRPr="00FE4F8E" w:rsidRDefault="00F04C3A" w:rsidP="00F04C3A">
            <w:pPr>
              <w:rPr>
                <w:color w:val="000000"/>
                <w:sz w:val="24"/>
                <w:szCs w:val="24"/>
              </w:rPr>
            </w:pPr>
            <w:r w:rsidRPr="00FE4F8E">
              <w:rPr>
                <w:color w:val="000000"/>
                <w:sz w:val="24"/>
                <w:szCs w:val="24"/>
              </w:rPr>
              <w:t>1.4. Капитальный ремонт защитных дамб на р. Баян-Кол у с. Баян-Кол Кызылского кожууна</w:t>
            </w:r>
          </w:p>
        </w:tc>
        <w:tc>
          <w:tcPr>
            <w:tcW w:w="1281" w:type="dxa"/>
            <w:hideMark/>
          </w:tcPr>
          <w:p w14:paraId="2389A482" w14:textId="77777777" w:rsidR="00F04C3A" w:rsidRPr="00FE4F8E" w:rsidRDefault="00F04C3A" w:rsidP="00F04C3A">
            <w:pPr>
              <w:jc w:val="center"/>
              <w:rPr>
                <w:color w:val="000000"/>
                <w:sz w:val="24"/>
                <w:szCs w:val="24"/>
              </w:rPr>
            </w:pPr>
            <w:r w:rsidRPr="00FE4F8E">
              <w:rPr>
                <w:color w:val="000000"/>
                <w:sz w:val="24"/>
                <w:szCs w:val="24"/>
              </w:rPr>
              <w:t>0</w:t>
            </w:r>
          </w:p>
        </w:tc>
        <w:tc>
          <w:tcPr>
            <w:tcW w:w="1276" w:type="dxa"/>
            <w:hideMark/>
          </w:tcPr>
          <w:p w14:paraId="7278CEB0" w14:textId="77777777" w:rsidR="00F04C3A" w:rsidRPr="00FE4F8E" w:rsidRDefault="00F04C3A" w:rsidP="00F04C3A">
            <w:pPr>
              <w:jc w:val="center"/>
              <w:rPr>
                <w:color w:val="000000"/>
                <w:sz w:val="24"/>
                <w:szCs w:val="24"/>
              </w:rPr>
            </w:pPr>
            <w:r w:rsidRPr="00FE4F8E">
              <w:rPr>
                <w:color w:val="000000"/>
                <w:sz w:val="24"/>
                <w:szCs w:val="24"/>
              </w:rPr>
              <w:t>0</w:t>
            </w:r>
          </w:p>
        </w:tc>
        <w:tc>
          <w:tcPr>
            <w:tcW w:w="1276" w:type="dxa"/>
            <w:hideMark/>
          </w:tcPr>
          <w:p w14:paraId="1F9E305F" w14:textId="77777777" w:rsidR="00F04C3A" w:rsidRPr="00FE4F8E" w:rsidRDefault="00F04C3A" w:rsidP="00F04C3A">
            <w:pPr>
              <w:jc w:val="center"/>
              <w:rPr>
                <w:color w:val="000000"/>
                <w:sz w:val="24"/>
                <w:szCs w:val="24"/>
              </w:rPr>
            </w:pPr>
            <w:r w:rsidRPr="00FE4F8E">
              <w:rPr>
                <w:color w:val="000000"/>
                <w:sz w:val="24"/>
                <w:szCs w:val="24"/>
              </w:rPr>
              <w:t>0</w:t>
            </w:r>
          </w:p>
        </w:tc>
        <w:tc>
          <w:tcPr>
            <w:tcW w:w="1192" w:type="dxa"/>
            <w:hideMark/>
          </w:tcPr>
          <w:p w14:paraId="12B27EDC" w14:textId="77777777" w:rsidR="00F04C3A" w:rsidRPr="00FE4F8E" w:rsidRDefault="00F04C3A" w:rsidP="00F04C3A">
            <w:pPr>
              <w:jc w:val="center"/>
              <w:rPr>
                <w:color w:val="000000"/>
                <w:sz w:val="24"/>
                <w:szCs w:val="24"/>
              </w:rPr>
            </w:pPr>
            <w:r w:rsidRPr="00FE4F8E">
              <w:rPr>
                <w:color w:val="000000"/>
                <w:sz w:val="24"/>
                <w:szCs w:val="24"/>
              </w:rPr>
              <w:t>0</w:t>
            </w:r>
          </w:p>
        </w:tc>
        <w:tc>
          <w:tcPr>
            <w:tcW w:w="1291" w:type="dxa"/>
            <w:hideMark/>
          </w:tcPr>
          <w:p w14:paraId="64B9894C" w14:textId="77777777" w:rsidR="00F04C3A" w:rsidRPr="00FE4F8E" w:rsidRDefault="00F04C3A" w:rsidP="00F04C3A">
            <w:pPr>
              <w:jc w:val="center"/>
              <w:rPr>
                <w:color w:val="000000"/>
                <w:sz w:val="24"/>
                <w:szCs w:val="24"/>
              </w:rPr>
            </w:pPr>
            <w:r w:rsidRPr="00FE4F8E">
              <w:rPr>
                <w:color w:val="000000"/>
                <w:sz w:val="24"/>
                <w:szCs w:val="24"/>
              </w:rPr>
              <w:t>0</w:t>
            </w:r>
          </w:p>
        </w:tc>
        <w:tc>
          <w:tcPr>
            <w:tcW w:w="1312" w:type="dxa"/>
            <w:hideMark/>
          </w:tcPr>
          <w:p w14:paraId="3CD51E79" w14:textId="77777777" w:rsidR="00F04C3A" w:rsidRPr="00FE4F8E" w:rsidRDefault="00F04C3A" w:rsidP="00F04C3A">
            <w:pPr>
              <w:jc w:val="center"/>
              <w:rPr>
                <w:color w:val="000000"/>
                <w:sz w:val="24"/>
                <w:szCs w:val="24"/>
              </w:rPr>
            </w:pPr>
            <w:r w:rsidRPr="00FE4F8E">
              <w:rPr>
                <w:color w:val="000000"/>
                <w:sz w:val="24"/>
                <w:szCs w:val="24"/>
              </w:rPr>
              <w:t>0</w:t>
            </w:r>
          </w:p>
        </w:tc>
        <w:tc>
          <w:tcPr>
            <w:tcW w:w="1187" w:type="dxa"/>
            <w:hideMark/>
          </w:tcPr>
          <w:p w14:paraId="56FED715" w14:textId="77777777" w:rsidR="00F04C3A" w:rsidRPr="00FE4F8E" w:rsidRDefault="00F04C3A" w:rsidP="00F04C3A">
            <w:pPr>
              <w:jc w:val="center"/>
              <w:rPr>
                <w:color w:val="000000"/>
                <w:sz w:val="24"/>
                <w:szCs w:val="24"/>
              </w:rPr>
            </w:pPr>
            <w:r w:rsidRPr="00FE4F8E">
              <w:rPr>
                <w:color w:val="000000"/>
                <w:sz w:val="24"/>
                <w:szCs w:val="24"/>
              </w:rPr>
              <w:t>0</w:t>
            </w:r>
          </w:p>
        </w:tc>
        <w:tc>
          <w:tcPr>
            <w:tcW w:w="1442" w:type="dxa"/>
            <w:hideMark/>
          </w:tcPr>
          <w:p w14:paraId="098E1347" w14:textId="77777777" w:rsidR="00F04C3A" w:rsidRPr="00FE4F8E" w:rsidRDefault="00F04C3A" w:rsidP="00F04C3A">
            <w:pPr>
              <w:jc w:val="center"/>
              <w:rPr>
                <w:color w:val="000000"/>
                <w:sz w:val="24"/>
                <w:szCs w:val="24"/>
              </w:rPr>
            </w:pPr>
            <w:r w:rsidRPr="00FE4F8E">
              <w:rPr>
                <w:color w:val="000000"/>
                <w:sz w:val="24"/>
                <w:szCs w:val="24"/>
              </w:rPr>
              <w:t>0</w:t>
            </w:r>
          </w:p>
        </w:tc>
      </w:tr>
      <w:tr w:rsidR="00F04C3A" w:rsidRPr="00FE4F8E" w14:paraId="6FB3500D" w14:textId="77777777" w:rsidTr="00FE4F8E">
        <w:trPr>
          <w:trHeight w:val="20"/>
          <w:jc w:val="center"/>
        </w:trPr>
        <w:tc>
          <w:tcPr>
            <w:tcW w:w="5893" w:type="dxa"/>
            <w:hideMark/>
          </w:tcPr>
          <w:p w14:paraId="7D123796" w14:textId="77777777" w:rsidR="00F04C3A" w:rsidRPr="00FE4F8E" w:rsidRDefault="00F04C3A" w:rsidP="00F04C3A">
            <w:pPr>
              <w:rPr>
                <w:color w:val="000000"/>
                <w:sz w:val="24"/>
                <w:szCs w:val="24"/>
              </w:rPr>
            </w:pPr>
            <w:r w:rsidRPr="00FE4F8E">
              <w:rPr>
                <w:color w:val="000000"/>
                <w:sz w:val="24"/>
                <w:szCs w:val="24"/>
              </w:rPr>
              <w:t>межбюджетные трансферты из федерального бюджета</w:t>
            </w:r>
          </w:p>
        </w:tc>
        <w:tc>
          <w:tcPr>
            <w:tcW w:w="1281" w:type="dxa"/>
            <w:hideMark/>
          </w:tcPr>
          <w:p w14:paraId="3EEB6C7B" w14:textId="77777777" w:rsidR="00F04C3A" w:rsidRPr="00FE4F8E" w:rsidRDefault="00F04C3A" w:rsidP="00F04C3A">
            <w:pPr>
              <w:jc w:val="center"/>
              <w:rPr>
                <w:color w:val="000000"/>
                <w:sz w:val="24"/>
                <w:szCs w:val="24"/>
              </w:rPr>
            </w:pPr>
            <w:r w:rsidRPr="00FE4F8E">
              <w:rPr>
                <w:color w:val="000000"/>
                <w:sz w:val="24"/>
                <w:szCs w:val="24"/>
              </w:rPr>
              <w:t>0</w:t>
            </w:r>
          </w:p>
        </w:tc>
        <w:tc>
          <w:tcPr>
            <w:tcW w:w="1276" w:type="dxa"/>
            <w:hideMark/>
          </w:tcPr>
          <w:p w14:paraId="68AD6F3E" w14:textId="77777777" w:rsidR="00F04C3A" w:rsidRPr="00FE4F8E" w:rsidRDefault="00F04C3A" w:rsidP="00F04C3A">
            <w:pPr>
              <w:jc w:val="center"/>
              <w:rPr>
                <w:color w:val="000000"/>
                <w:sz w:val="24"/>
                <w:szCs w:val="24"/>
              </w:rPr>
            </w:pPr>
            <w:r w:rsidRPr="00FE4F8E">
              <w:rPr>
                <w:color w:val="000000"/>
                <w:sz w:val="24"/>
                <w:szCs w:val="24"/>
              </w:rPr>
              <w:t>0</w:t>
            </w:r>
          </w:p>
        </w:tc>
        <w:tc>
          <w:tcPr>
            <w:tcW w:w="1276" w:type="dxa"/>
            <w:hideMark/>
          </w:tcPr>
          <w:p w14:paraId="60917F14" w14:textId="77777777" w:rsidR="00F04C3A" w:rsidRPr="00FE4F8E" w:rsidRDefault="00F04C3A" w:rsidP="00F04C3A">
            <w:pPr>
              <w:jc w:val="center"/>
              <w:rPr>
                <w:color w:val="000000"/>
                <w:sz w:val="24"/>
                <w:szCs w:val="24"/>
              </w:rPr>
            </w:pPr>
            <w:r w:rsidRPr="00FE4F8E">
              <w:rPr>
                <w:color w:val="000000"/>
                <w:sz w:val="24"/>
                <w:szCs w:val="24"/>
              </w:rPr>
              <w:t>0</w:t>
            </w:r>
          </w:p>
        </w:tc>
        <w:tc>
          <w:tcPr>
            <w:tcW w:w="1192" w:type="dxa"/>
            <w:hideMark/>
          </w:tcPr>
          <w:p w14:paraId="48C50F23" w14:textId="77777777" w:rsidR="00F04C3A" w:rsidRPr="00FE4F8E" w:rsidRDefault="00F04C3A" w:rsidP="00F04C3A">
            <w:pPr>
              <w:jc w:val="center"/>
              <w:rPr>
                <w:color w:val="000000"/>
                <w:sz w:val="24"/>
                <w:szCs w:val="24"/>
              </w:rPr>
            </w:pPr>
            <w:r w:rsidRPr="00FE4F8E">
              <w:rPr>
                <w:color w:val="000000"/>
                <w:sz w:val="24"/>
                <w:szCs w:val="24"/>
              </w:rPr>
              <w:t>0</w:t>
            </w:r>
          </w:p>
        </w:tc>
        <w:tc>
          <w:tcPr>
            <w:tcW w:w="1291" w:type="dxa"/>
            <w:hideMark/>
          </w:tcPr>
          <w:p w14:paraId="4AE288A2" w14:textId="77777777" w:rsidR="00F04C3A" w:rsidRPr="00FE4F8E" w:rsidRDefault="00F04C3A" w:rsidP="00F04C3A">
            <w:pPr>
              <w:jc w:val="center"/>
              <w:rPr>
                <w:color w:val="000000"/>
                <w:sz w:val="24"/>
                <w:szCs w:val="24"/>
              </w:rPr>
            </w:pPr>
            <w:r w:rsidRPr="00FE4F8E">
              <w:rPr>
                <w:color w:val="000000"/>
                <w:sz w:val="24"/>
                <w:szCs w:val="24"/>
              </w:rPr>
              <w:t>0</w:t>
            </w:r>
          </w:p>
        </w:tc>
        <w:tc>
          <w:tcPr>
            <w:tcW w:w="1312" w:type="dxa"/>
            <w:hideMark/>
          </w:tcPr>
          <w:p w14:paraId="6FA07D4D" w14:textId="77777777" w:rsidR="00F04C3A" w:rsidRPr="00FE4F8E" w:rsidRDefault="00F04C3A" w:rsidP="00F04C3A">
            <w:pPr>
              <w:jc w:val="center"/>
              <w:rPr>
                <w:color w:val="000000"/>
                <w:sz w:val="24"/>
                <w:szCs w:val="24"/>
              </w:rPr>
            </w:pPr>
            <w:r w:rsidRPr="00FE4F8E">
              <w:rPr>
                <w:color w:val="000000"/>
                <w:sz w:val="24"/>
                <w:szCs w:val="24"/>
              </w:rPr>
              <w:t>0</w:t>
            </w:r>
          </w:p>
        </w:tc>
        <w:tc>
          <w:tcPr>
            <w:tcW w:w="1187" w:type="dxa"/>
            <w:hideMark/>
          </w:tcPr>
          <w:p w14:paraId="7AF3D3A0" w14:textId="77777777" w:rsidR="00F04C3A" w:rsidRPr="00FE4F8E" w:rsidRDefault="00F04C3A" w:rsidP="00F04C3A">
            <w:pPr>
              <w:jc w:val="center"/>
              <w:rPr>
                <w:color w:val="000000"/>
                <w:sz w:val="24"/>
                <w:szCs w:val="24"/>
              </w:rPr>
            </w:pPr>
            <w:r w:rsidRPr="00FE4F8E">
              <w:rPr>
                <w:color w:val="000000"/>
                <w:sz w:val="24"/>
                <w:szCs w:val="24"/>
              </w:rPr>
              <w:t>0</w:t>
            </w:r>
          </w:p>
        </w:tc>
        <w:tc>
          <w:tcPr>
            <w:tcW w:w="1442" w:type="dxa"/>
            <w:hideMark/>
          </w:tcPr>
          <w:p w14:paraId="770AAD9D" w14:textId="77777777" w:rsidR="00F04C3A" w:rsidRPr="00FE4F8E" w:rsidRDefault="00F04C3A" w:rsidP="00F04C3A">
            <w:pPr>
              <w:jc w:val="center"/>
              <w:rPr>
                <w:color w:val="000000"/>
                <w:sz w:val="24"/>
                <w:szCs w:val="24"/>
              </w:rPr>
            </w:pPr>
            <w:r w:rsidRPr="00FE4F8E">
              <w:rPr>
                <w:color w:val="000000"/>
                <w:sz w:val="24"/>
                <w:szCs w:val="24"/>
              </w:rPr>
              <w:t>0</w:t>
            </w:r>
          </w:p>
        </w:tc>
      </w:tr>
      <w:tr w:rsidR="00F04C3A" w:rsidRPr="00FE4F8E" w14:paraId="183D0705" w14:textId="77777777" w:rsidTr="00FE4F8E">
        <w:trPr>
          <w:trHeight w:val="20"/>
          <w:jc w:val="center"/>
        </w:trPr>
        <w:tc>
          <w:tcPr>
            <w:tcW w:w="5893" w:type="dxa"/>
            <w:hideMark/>
          </w:tcPr>
          <w:p w14:paraId="4D12F1D7" w14:textId="77777777" w:rsidR="00F04C3A" w:rsidRPr="00FE4F8E" w:rsidRDefault="00F04C3A" w:rsidP="00F04C3A">
            <w:pPr>
              <w:rPr>
                <w:color w:val="000000"/>
                <w:sz w:val="24"/>
                <w:szCs w:val="24"/>
              </w:rPr>
            </w:pPr>
            <w:r w:rsidRPr="00FE4F8E">
              <w:rPr>
                <w:color w:val="000000"/>
                <w:sz w:val="24"/>
                <w:szCs w:val="24"/>
              </w:rPr>
              <w:t>республиканский бюджет</w:t>
            </w:r>
          </w:p>
        </w:tc>
        <w:tc>
          <w:tcPr>
            <w:tcW w:w="1281" w:type="dxa"/>
            <w:hideMark/>
          </w:tcPr>
          <w:p w14:paraId="6AD4AD54" w14:textId="77777777" w:rsidR="00F04C3A" w:rsidRPr="00FE4F8E" w:rsidRDefault="00F04C3A" w:rsidP="00F04C3A">
            <w:pPr>
              <w:jc w:val="center"/>
              <w:rPr>
                <w:color w:val="000000"/>
                <w:sz w:val="24"/>
                <w:szCs w:val="24"/>
              </w:rPr>
            </w:pPr>
            <w:r w:rsidRPr="00FE4F8E">
              <w:rPr>
                <w:color w:val="000000"/>
                <w:sz w:val="24"/>
                <w:szCs w:val="24"/>
              </w:rPr>
              <w:t>0</w:t>
            </w:r>
          </w:p>
        </w:tc>
        <w:tc>
          <w:tcPr>
            <w:tcW w:w="1276" w:type="dxa"/>
            <w:hideMark/>
          </w:tcPr>
          <w:p w14:paraId="7C0A62C1" w14:textId="77777777" w:rsidR="00F04C3A" w:rsidRPr="00FE4F8E" w:rsidRDefault="00F04C3A" w:rsidP="00F04C3A">
            <w:pPr>
              <w:jc w:val="center"/>
              <w:rPr>
                <w:color w:val="000000"/>
                <w:sz w:val="24"/>
                <w:szCs w:val="24"/>
              </w:rPr>
            </w:pPr>
            <w:r w:rsidRPr="00FE4F8E">
              <w:rPr>
                <w:color w:val="000000"/>
                <w:sz w:val="24"/>
                <w:szCs w:val="24"/>
              </w:rPr>
              <w:t>0</w:t>
            </w:r>
          </w:p>
        </w:tc>
        <w:tc>
          <w:tcPr>
            <w:tcW w:w="1276" w:type="dxa"/>
            <w:hideMark/>
          </w:tcPr>
          <w:p w14:paraId="357B6E0A" w14:textId="77777777" w:rsidR="00F04C3A" w:rsidRPr="00FE4F8E" w:rsidRDefault="00F04C3A" w:rsidP="00F04C3A">
            <w:pPr>
              <w:jc w:val="center"/>
              <w:rPr>
                <w:color w:val="000000"/>
                <w:sz w:val="24"/>
                <w:szCs w:val="24"/>
              </w:rPr>
            </w:pPr>
            <w:r w:rsidRPr="00FE4F8E">
              <w:rPr>
                <w:color w:val="000000"/>
                <w:sz w:val="24"/>
                <w:szCs w:val="24"/>
              </w:rPr>
              <w:t>0</w:t>
            </w:r>
          </w:p>
        </w:tc>
        <w:tc>
          <w:tcPr>
            <w:tcW w:w="1192" w:type="dxa"/>
            <w:hideMark/>
          </w:tcPr>
          <w:p w14:paraId="5B394D13" w14:textId="77777777" w:rsidR="00F04C3A" w:rsidRPr="00FE4F8E" w:rsidRDefault="00F04C3A" w:rsidP="00F04C3A">
            <w:pPr>
              <w:jc w:val="center"/>
              <w:rPr>
                <w:color w:val="000000"/>
                <w:sz w:val="24"/>
                <w:szCs w:val="24"/>
              </w:rPr>
            </w:pPr>
            <w:r w:rsidRPr="00FE4F8E">
              <w:rPr>
                <w:color w:val="000000"/>
                <w:sz w:val="24"/>
                <w:szCs w:val="24"/>
              </w:rPr>
              <w:t>0</w:t>
            </w:r>
          </w:p>
        </w:tc>
        <w:tc>
          <w:tcPr>
            <w:tcW w:w="1291" w:type="dxa"/>
            <w:hideMark/>
          </w:tcPr>
          <w:p w14:paraId="404EAAC5" w14:textId="77777777" w:rsidR="00F04C3A" w:rsidRPr="00FE4F8E" w:rsidRDefault="00F04C3A" w:rsidP="00F04C3A">
            <w:pPr>
              <w:jc w:val="center"/>
              <w:rPr>
                <w:color w:val="000000"/>
                <w:sz w:val="24"/>
                <w:szCs w:val="24"/>
              </w:rPr>
            </w:pPr>
            <w:r w:rsidRPr="00FE4F8E">
              <w:rPr>
                <w:color w:val="000000"/>
                <w:sz w:val="24"/>
                <w:szCs w:val="24"/>
              </w:rPr>
              <w:t>0</w:t>
            </w:r>
          </w:p>
        </w:tc>
        <w:tc>
          <w:tcPr>
            <w:tcW w:w="1312" w:type="dxa"/>
            <w:hideMark/>
          </w:tcPr>
          <w:p w14:paraId="24FA0B61" w14:textId="77777777" w:rsidR="00F04C3A" w:rsidRPr="00FE4F8E" w:rsidRDefault="00F04C3A" w:rsidP="00F04C3A">
            <w:pPr>
              <w:jc w:val="center"/>
              <w:rPr>
                <w:color w:val="000000"/>
                <w:sz w:val="24"/>
                <w:szCs w:val="24"/>
              </w:rPr>
            </w:pPr>
            <w:r w:rsidRPr="00FE4F8E">
              <w:rPr>
                <w:color w:val="000000"/>
                <w:sz w:val="24"/>
                <w:szCs w:val="24"/>
              </w:rPr>
              <w:t>0</w:t>
            </w:r>
          </w:p>
        </w:tc>
        <w:tc>
          <w:tcPr>
            <w:tcW w:w="1187" w:type="dxa"/>
            <w:hideMark/>
          </w:tcPr>
          <w:p w14:paraId="27934A7A" w14:textId="77777777" w:rsidR="00F04C3A" w:rsidRPr="00FE4F8E" w:rsidRDefault="00F04C3A" w:rsidP="00F04C3A">
            <w:pPr>
              <w:jc w:val="center"/>
              <w:rPr>
                <w:color w:val="000000"/>
                <w:sz w:val="24"/>
                <w:szCs w:val="24"/>
              </w:rPr>
            </w:pPr>
            <w:r w:rsidRPr="00FE4F8E">
              <w:rPr>
                <w:color w:val="000000"/>
                <w:sz w:val="24"/>
                <w:szCs w:val="24"/>
              </w:rPr>
              <w:t>0</w:t>
            </w:r>
          </w:p>
        </w:tc>
        <w:tc>
          <w:tcPr>
            <w:tcW w:w="1442" w:type="dxa"/>
            <w:hideMark/>
          </w:tcPr>
          <w:p w14:paraId="589CF3AD" w14:textId="77777777" w:rsidR="00F04C3A" w:rsidRPr="00FE4F8E" w:rsidRDefault="00F04C3A" w:rsidP="00F04C3A">
            <w:pPr>
              <w:jc w:val="center"/>
              <w:rPr>
                <w:color w:val="000000"/>
                <w:sz w:val="24"/>
                <w:szCs w:val="24"/>
              </w:rPr>
            </w:pPr>
            <w:r w:rsidRPr="00FE4F8E">
              <w:rPr>
                <w:color w:val="000000"/>
                <w:sz w:val="24"/>
                <w:szCs w:val="24"/>
              </w:rPr>
              <w:t>0</w:t>
            </w:r>
          </w:p>
        </w:tc>
      </w:tr>
      <w:tr w:rsidR="00F04C3A" w:rsidRPr="00FE4F8E" w14:paraId="1152067B" w14:textId="77777777" w:rsidTr="00FE4F8E">
        <w:trPr>
          <w:trHeight w:val="20"/>
          <w:jc w:val="center"/>
        </w:trPr>
        <w:tc>
          <w:tcPr>
            <w:tcW w:w="5893" w:type="dxa"/>
            <w:hideMark/>
          </w:tcPr>
          <w:p w14:paraId="7843161E" w14:textId="77777777" w:rsidR="00F04C3A" w:rsidRPr="00FE4F8E" w:rsidRDefault="00F04C3A" w:rsidP="00F04C3A">
            <w:pPr>
              <w:rPr>
                <w:color w:val="000000"/>
                <w:sz w:val="24"/>
                <w:szCs w:val="24"/>
              </w:rPr>
            </w:pPr>
            <w:r w:rsidRPr="00FE4F8E">
              <w:rPr>
                <w:color w:val="000000"/>
                <w:sz w:val="24"/>
                <w:szCs w:val="24"/>
              </w:rPr>
              <w:t>1.5. Капитальный ремонт защитной дамбы на р. Барлык у с. Шуй Бай-Тайгинского кожууна</w:t>
            </w:r>
          </w:p>
        </w:tc>
        <w:tc>
          <w:tcPr>
            <w:tcW w:w="1281" w:type="dxa"/>
            <w:hideMark/>
          </w:tcPr>
          <w:p w14:paraId="40B46BCB" w14:textId="77777777" w:rsidR="00F04C3A" w:rsidRPr="00FE4F8E" w:rsidRDefault="00F04C3A" w:rsidP="00F04C3A">
            <w:pPr>
              <w:jc w:val="center"/>
              <w:rPr>
                <w:color w:val="000000"/>
                <w:sz w:val="24"/>
                <w:szCs w:val="24"/>
              </w:rPr>
            </w:pPr>
            <w:r w:rsidRPr="00FE4F8E">
              <w:rPr>
                <w:color w:val="000000"/>
                <w:sz w:val="24"/>
                <w:szCs w:val="24"/>
              </w:rPr>
              <w:t>0</w:t>
            </w:r>
          </w:p>
        </w:tc>
        <w:tc>
          <w:tcPr>
            <w:tcW w:w="1276" w:type="dxa"/>
            <w:hideMark/>
          </w:tcPr>
          <w:p w14:paraId="64981DFD" w14:textId="77777777" w:rsidR="00F04C3A" w:rsidRPr="00FE4F8E" w:rsidRDefault="00F04C3A" w:rsidP="00F04C3A">
            <w:pPr>
              <w:jc w:val="center"/>
              <w:rPr>
                <w:color w:val="000000"/>
                <w:sz w:val="24"/>
                <w:szCs w:val="24"/>
              </w:rPr>
            </w:pPr>
            <w:r w:rsidRPr="00FE4F8E">
              <w:rPr>
                <w:color w:val="000000"/>
                <w:sz w:val="24"/>
                <w:szCs w:val="24"/>
              </w:rPr>
              <w:t>0</w:t>
            </w:r>
          </w:p>
        </w:tc>
        <w:tc>
          <w:tcPr>
            <w:tcW w:w="1276" w:type="dxa"/>
            <w:hideMark/>
          </w:tcPr>
          <w:p w14:paraId="3AC36B8C" w14:textId="77777777" w:rsidR="00F04C3A" w:rsidRPr="00FE4F8E" w:rsidRDefault="00F04C3A" w:rsidP="00F04C3A">
            <w:pPr>
              <w:jc w:val="center"/>
              <w:rPr>
                <w:color w:val="000000"/>
                <w:sz w:val="24"/>
                <w:szCs w:val="24"/>
              </w:rPr>
            </w:pPr>
            <w:r w:rsidRPr="00FE4F8E">
              <w:rPr>
                <w:color w:val="000000"/>
                <w:sz w:val="24"/>
                <w:szCs w:val="24"/>
              </w:rPr>
              <w:t>0</w:t>
            </w:r>
          </w:p>
        </w:tc>
        <w:tc>
          <w:tcPr>
            <w:tcW w:w="1192" w:type="dxa"/>
            <w:hideMark/>
          </w:tcPr>
          <w:p w14:paraId="76019E44" w14:textId="77777777" w:rsidR="00F04C3A" w:rsidRPr="00FE4F8E" w:rsidRDefault="00F04C3A" w:rsidP="00F04C3A">
            <w:pPr>
              <w:jc w:val="center"/>
              <w:rPr>
                <w:color w:val="000000"/>
                <w:sz w:val="24"/>
                <w:szCs w:val="24"/>
              </w:rPr>
            </w:pPr>
            <w:r w:rsidRPr="00FE4F8E">
              <w:rPr>
                <w:color w:val="000000"/>
                <w:sz w:val="24"/>
                <w:szCs w:val="24"/>
              </w:rPr>
              <w:t>0</w:t>
            </w:r>
          </w:p>
        </w:tc>
        <w:tc>
          <w:tcPr>
            <w:tcW w:w="1291" w:type="dxa"/>
            <w:hideMark/>
          </w:tcPr>
          <w:p w14:paraId="372190B0" w14:textId="77777777" w:rsidR="00F04C3A" w:rsidRPr="00FE4F8E" w:rsidRDefault="00F04C3A" w:rsidP="00F04C3A">
            <w:pPr>
              <w:jc w:val="center"/>
              <w:rPr>
                <w:color w:val="000000"/>
                <w:sz w:val="24"/>
                <w:szCs w:val="24"/>
              </w:rPr>
            </w:pPr>
            <w:r w:rsidRPr="00FE4F8E">
              <w:rPr>
                <w:color w:val="000000"/>
                <w:sz w:val="24"/>
                <w:szCs w:val="24"/>
              </w:rPr>
              <w:t>0</w:t>
            </w:r>
          </w:p>
        </w:tc>
        <w:tc>
          <w:tcPr>
            <w:tcW w:w="1312" w:type="dxa"/>
            <w:hideMark/>
          </w:tcPr>
          <w:p w14:paraId="1DB87EB1" w14:textId="77777777" w:rsidR="00F04C3A" w:rsidRPr="00FE4F8E" w:rsidRDefault="00F04C3A" w:rsidP="00F04C3A">
            <w:pPr>
              <w:jc w:val="center"/>
              <w:rPr>
                <w:color w:val="000000"/>
                <w:sz w:val="24"/>
                <w:szCs w:val="24"/>
              </w:rPr>
            </w:pPr>
            <w:r w:rsidRPr="00FE4F8E">
              <w:rPr>
                <w:color w:val="000000"/>
                <w:sz w:val="24"/>
                <w:szCs w:val="24"/>
              </w:rPr>
              <w:t>0</w:t>
            </w:r>
          </w:p>
        </w:tc>
        <w:tc>
          <w:tcPr>
            <w:tcW w:w="1187" w:type="dxa"/>
            <w:hideMark/>
          </w:tcPr>
          <w:p w14:paraId="49E0FC1B" w14:textId="77777777" w:rsidR="00F04C3A" w:rsidRPr="00FE4F8E" w:rsidRDefault="00F04C3A" w:rsidP="00F04C3A">
            <w:pPr>
              <w:jc w:val="center"/>
              <w:rPr>
                <w:color w:val="000000"/>
                <w:sz w:val="24"/>
                <w:szCs w:val="24"/>
              </w:rPr>
            </w:pPr>
            <w:r w:rsidRPr="00FE4F8E">
              <w:rPr>
                <w:color w:val="000000"/>
                <w:sz w:val="24"/>
                <w:szCs w:val="24"/>
              </w:rPr>
              <w:t>0</w:t>
            </w:r>
          </w:p>
        </w:tc>
        <w:tc>
          <w:tcPr>
            <w:tcW w:w="1442" w:type="dxa"/>
            <w:hideMark/>
          </w:tcPr>
          <w:p w14:paraId="57346D4D" w14:textId="77777777" w:rsidR="00F04C3A" w:rsidRPr="00FE4F8E" w:rsidRDefault="00F04C3A" w:rsidP="00F04C3A">
            <w:pPr>
              <w:jc w:val="center"/>
              <w:rPr>
                <w:color w:val="000000"/>
                <w:sz w:val="24"/>
                <w:szCs w:val="24"/>
              </w:rPr>
            </w:pPr>
            <w:r w:rsidRPr="00FE4F8E">
              <w:rPr>
                <w:color w:val="000000"/>
                <w:sz w:val="24"/>
                <w:szCs w:val="24"/>
              </w:rPr>
              <w:t>0</w:t>
            </w:r>
          </w:p>
        </w:tc>
      </w:tr>
      <w:tr w:rsidR="00F04C3A" w:rsidRPr="00FE4F8E" w14:paraId="497F8C39" w14:textId="77777777" w:rsidTr="00FE4F8E">
        <w:trPr>
          <w:trHeight w:val="20"/>
          <w:jc w:val="center"/>
        </w:trPr>
        <w:tc>
          <w:tcPr>
            <w:tcW w:w="5893" w:type="dxa"/>
            <w:hideMark/>
          </w:tcPr>
          <w:p w14:paraId="12CF588E" w14:textId="77777777" w:rsidR="00F04C3A" w:rsidRPr="00FE4F8E" w:rsidRDefault="00F04C3A" w:rsidP="00F04C3A">
            <w:pPr>
              <w:rPr>
                <w:color w:val="000000"/>
                <w:sz w:val="24"/>
                <w:szCs w:val="24"/>
              </w:rPr>
            </w:pPr>
            <w:r w:rsidRPr="00FE4F8E">
              <w:rPr>
                <w:color w:val="000000"/>
                <w:sz w:val="24"/>
                <w:szCs w:val="24"/>
              </w:rPr>
              <w:t>межбюджетные трансферты из федерального бюджета</w:t>
            </w:r>
          </w:p>
        </w:tc>
        <w:tc>
          <w:tcPr>
            <w:tcW w:w="1281" w:type="dxa"/>
            <w:hideMark/>
          </w:tcPr>
          <w:p w14:paraId="3784F815" w14:textId="77777777" w:rsidR="00F04C3A" w:rsidRPr="00FE4F8E" w:rsidRDefault="00F04C3A" w:rsidP="00F04C3A">
            <w:pPr>
              <w:jc w:val="center"/>
              <w:rPr>
                <w:color w:val="000000"/>
                <w:sz w:val="24"/>
                <w:szCs w:val="24"/>
              </w:rPr>
            </w:pPr>
            <w:r w:rsidRPr="00FE4F8E">
              <w:rPr>
                <w:color w:val="000000"/>
                <w:sz w:val="24"/>
                <w:szCs w:val="24"/>
              </w:rPr>
              <w:t>0</w:t>
            </w:r>
          </w:p>
        </w:tc>
        <w:tc>
          <w:tcPr>
            <w:tcW w:w="1276" w:type="dxa"/>
            <w:hideMark/>
          </w:tcPr>
          <w:p w14:paraId="032E15D3" w14:textId="77777777" w:rsidR="00F04C3A" w:rsidRPr="00FE4F8E" w:rsidRDefault="00F04C3A" w:rsidP="00F04C3A">
            <w:pPr>
              <w:jc w:val="center"/>
              <w:rPr>
                <w:color w:val="000000"/>
                <w:sz w:val="24"/>
                <w:szCs w:val="24"/>
              </w:rPr>
            </w:pPr>
            <w:r w:rsidRPr="00FE4F8E">
              <w:rPr>
                <w:color w:val="000000"/>
                <w:sz w:val="24"/>
                <w:szCs w:val="24"/>
              </w:rPr>
              <w:t>0</w:t>
            </w:r>
          </w:p>
        </w:tc>
        <w:tc>
          <w:tcPr>
            <w:tcW w:w="1276" w:type="dxa"/>
            <w:hideMark/>
          </w:tcPr>
          <w:p w14:paraId="1A07EB1D" w14:textId="77777777" w:rsidR="00F04C3A" w:rsidRPr="00FE4F8E" w:rsidRDefault="00F04C3A" w:rsidP="00F04C3A">
            <w:pPr>
              <w:jc w:val="center"/>
              <w:rPr>
                <w:color w:val="000000"/>
                <w:sz w:val="24"/>
                <w:szCs w:val="24"/>
              </w:rPr>
            </w:pPr>
            <w:r w:rsidRPr="00FE4F8E">
              <w:rPr>
                <w:color w:val="000000"/>
                <w:sz w:val="24"/>
                <w:szCs w:val="24"/>
              </w:rPr>
              <w:t>0</w:t>
            </w:r>
          </w:p>
        </w:tc>
        <w:tc>
          <w:tcPr>
            <w:tcW w:w="1192" w:type="dxa"/>
            <w:hideMark/>
          </w:tcPr>
          <w:p w14:paraId="3CD37880" w14:textId="77777777" w:rsidR="00F04C3A" w:rsidRPr="00FE4F8E" w:rsidRDefault="00F04C3A" w:rsidP="00F04C3A">
            <w:pPr>
              <w:jc w:val="center"/>
              <w:rPr>
                <w:color w:val="000000"/>
                <w:sz w:val="24"/>
                <w:szCs w:val="24"/>
              </w:rPr>
            </w:pPr>
            <w:r w:rsidRPr="00FE4F8E">
              <w:rPr>
                <w:color w:val="000000"/>
                <w:sz w:val="24"/>
                <w:szCs w:val="24"/>
              </w:rPr>
              <w:t>0</w:t>
            </w:r>
          </w:p>
        </w:tc>
        <w:tc>
          <w:tcPr>
            <w:tcW w:w="1291" w:type="dxa"/>
            <w:hideMark/>
          </w:tcPr>
          <w:p w14:paraId="17C2A37D" w14:textId="77777777" w:rsidR="00F04C3A" w:rsidRPr="00FE4F8E" w:rsidRDefault="00F04C3A" w:rsidP="00F04C3A">
            <w:pPr>
              <w:jc w:val="center"/>
              <w:rPr>
                <w:color w:val="000000"/>
                <w:sz w:val="24"/>
                <w:szCs w:val="24"/>
              </w:rPr>
            </w:pPr>
            <w:r w:rsidRPr="00FE4F8E">
              <w:rPr>
                <w:color w:val="000000"/>
                <w:sz w:val="24"/>
                <w:szCs w:val="24"/>
              </w:rPr>
              <w:t>0</w:t>
            </w:r>
          </w:p>
        </w:tc>
        <w:tc>
          <w:tcPr>
            <w:tcW w:w="1312" w:type="dxa"/>
            <w:hideMark/>
          </w:tcPr>
          <w:p w14:paraId="2106B5D9" w14:textId="77777777" w:rsidR="00F04C3A" w:rsidRPr="00FE4F8E" w:rsidRDefault="00F04C3A" w:rsidP="00F04C3A">
            <w:pPr>
              <w:jc w:val="center"/>
              <w:rPr>
                <w:color w:val="000000"/>
                <w:sz w:val="24"/>
                <w:szCs w:val="24"/>
              </w:rPr>
            </w:pPr>
            <w:r w:rsidRPr="00FE4F8E">
              <w:rPr>
                <w:color w:val="000000"/>
                <w:sz w:val="24"/>
                <w:szCs w:val="24"/>
              </w:rPr>
              <w:t>0</w:t>
            </w:r>
          </w:p>
        </w:tc>
        <w:tc>
          <w:tcPr>
            <w:tcW w:w="1187" w:type="dxa"/>
            <w:hideMark/>
          </w:tcPr>
          <w:p w14:paraId="197B0B98" w14:textId="77777777" w:rsidR="00F04C3A" w:rsidRPr="00FE4F8E" w:rsidRDefault="00F04C3A" w:rsidP="00F04C3A">
            <w:pPr>
              <w:jc w:val="center"/>
              <w:rPr>
                <w:color w:val="000000"/>
                <w:sz w:val="24"/>
                <w:szCs w:val="24"/>
              </w:rPr>
            </w:pPr>
            <w:r w:rsidRPr="00FE4F8E">
              <w:rPr>
                <w:color w:val="000000"/>
                <w:sz w:val="24"/>
                <w:szCs w:val="24"/>
              </w:rPr>
              <w:t>0</w:t>
            </w:r>
          </w:p>
        </w:tc>
        <w:tc>
          <w:tcPr>
            <w:tcW w:w="1442" w:type="dxa"/>
            <w:hideMark/>
          </w:tcPr>
          <w:p w14:paraId="20787DD1" w14:textId="77777777" w:rsidR="00F04C3A" w:rsidRPr="00FE4F8E" w:rsidRDefault="00F04C3A" w:rsidP="00F04C3A">
            <w:pPr>
              <w:jc w:val="center"/>
              <w:rPr>
                <w:color w:val="000000"/>
                <w:sz w:val="24"/>
                <w:szCs w:val="24"/>
              </w:rPr>
            </w:pPr>
            <w:r w:rsidRPr="00FE4F8E">
              <w:rPr>
                <w:color w:val="000000"/>
                <w:sz w:val="24"/>
                <w:szCs w:val="24"/>
              </w:rPr>
              <w:t>0</w:t>
            </w:r>
          </w:p>
        </w:tc>
      </w:tr>
      <w:tr w:rsidR="00F04C3A" w:rsidRPr="00FE4F8E" w14:paraId="0DD938FD" w14:textId="77777777" w:rsidTr="00FE4F8E">
        <w:trPr>
          <w:trHeight w:val="20"/>
          <w:jc w:val="center"/>
        </w:trPr>
        <w:tc>
          <w:tcPr>
            <w:tcW w:w="5893" w:type="dxa"/>
            <w:hideMark/>
          </w:tcPr>
          <w:p w14:paraId="3D33439E" w14:textId="77777777" w:rsidR="00F04C3A" w:rsidRPr="00FE4F8E" w:rsidRDefault="00F04C3A" w:rsidP="00F04C3A">
            <w:pPr>
              <w:rPr>
                <w:color w:val="000000"/>
                <w:sz w:val="24"/>
                <w:szCs w:val="24"/>
              </w:rPr>
            </w:pPr>
            <w:r w:rsidRPr="00FE4F8E">
              <w:rPr>
                <w:color w:val="000000"/>
                <w:sz w:val="24"/>
                <w:szCs w:val="24"/>
              </w:rPr>
              <w:t>республиканский бюджет</w:t>
            </w:r>
          </w:p>
        </w:tc>
        <w:tc>
          <w:tcPr>
            <w:tcW w:w="1281" w:type="dxa"/>
            <w:hideMark/>
          </w:tcPr>
          <w:p w14:paraId="72B5E73A" w14:textId="77777777" w:rsidR="00F04C3A" w:rsidRPr="00FE4F8E" w:rsidRDefault="00F04C3A" w:rsidP="00F04C3A">
            <w:pPr>
              <w:jc w:val="center"/>
              <w:rPr>
                <w:color w:val="000000"/>
                <w:sz w:val="24"/>
                <w:szCs w:val="24"/>
              </w:rPr>
            </w:pPr>
            <w:r w:rsidRPr="00FE4F8E">
              <w:rPr>
                <w:color w:val="000000"/>
                <w:sz w:val="24"/>
                <w:szCs w:val="24"/>
              </w:rPr>
              <w:t>0</w:t>
            </w:r>
          </w:p>
        </w:tc>
        <w:tc>
          <w:tcPr>
            <w:tcW w:w="1276" w:type="dxa"/>
            <w:hideMark/>
          </w:tcPr>
          <w:p w14:paraId="47748C50" w14:textId="77777777" w:rsidR="00F04C3A" w:rsidRPr="00FE4F8E" w:rsidRDefault="00F04C3A" w:rsidP="00F04C3A">
            <w:pPr>
              <w:jc w:val="center"/>
              <w:rPr>
                <w:color w:val="000000"/>
                <w:sz w:val="24"/>
                <w:szCs w:val="24"/>
              </w:rPr>
            </w:pPr>
            <w:r w:rsidRPr="00FE4F8E">
              <w:rPr>
                <w:color w:val="000000"/>
                <w:sz w:val="24"/>
                <w:szCs w:val="24"/>
              </w:rPr>
              <w:t>0</w:t>
            </w:r>
          </w:p>
        </w:tc>
        <w:tc>
          <w:tcPr>
            <w:tcW w:w="1276" w:type="dxa"/>
            <w:hideMark/>
          </w:tcPr>
          <w:p w14:paraId="5D37B6CC" w14:textId="77777777" w:rsidR="00F04C3A" w:rsidRPr="00FE4F8E" w:rsidRDefault="00F04C3A" w:rsidP="00F04C3A">
            <w:pPr>
              <w:jc w:val="center"/>
              <w:rPr>
                <w:color w:val="000000"/>
                <w:sz w:val="24"/>
                <w:szCs w:val="24"/>
              </w:rPr>
            </w:pPr>
            <w:r w:rsidRPr="00FE4F8E">
              <w:rPr>
                <w:color w:val="000000"/>
                <w:sz w:val="24"/>
                <w:szCs w:val="24"/>
              </w:rPr>
              <w:t>0</w:t>
            </w:r>
          </w:p>
        </w:tc>
        <w:tc>
          <w:tcPr>
            <w:tcW w:w="1192" w:type="dxa"/>
            <w:hideMark/>
          </w:tcPr>
          <w:p w14:paraId="3D6C92DE" w14:textId="77777777" w:rsidR="00F04C3A" w:rsidRPr="00FE4F8E" w:rsidRDefault="00F04C3A" w:rsidP="00F04C3A">
            <w:pPr>
              <w:jc w:val="center"/>
              <w:rPr>
                <w:color w:val="000000"/>
                <w:sz w:val="24"/>
                <w:szCs w:val="24"/>
              </w:rPr>
            </w:pPr>
            <w:r w:rsidRPr="00FE4F8E">
              <w:rPr>
                <w:color w:val="000000"/>
                <w:sz w:val="24"/>
                <w:szCs w:val="24"/>
              </w:rPr>
              <w:t>0</w:t>
            </w:r>
          </w:p>
        </w:tc>
        <w:tc>
          <w:tcPr>
            <w:tcW w:w="1291" w:type="dxa"/>
            <w:hideMark/>
          </w:tcPr>
          <w:p w14:paraId="094B1190" w14:textId="77777777" w:rsidR="00F04C3A" w:rsidRPr="00FE4F8E" w:rsidRDefault="00F04C3A" w:rsidP="00F04C3A">
            <w:pPr>
              <w:jc w:val="center"/>
              <w:rPr>
                <w:color w:val="000000"/>
                <w:sz w:val="24"/>
                <w:szCs w:val="24"/>
              </w:rPr>
            </w:pPr>
            <w:r w:rsidRPr="00FE4F8E">
              <w:rPr>
                <w:color w:val="000000"/>
                <w:sz w:val="24"/>
                <w:szCs w:val="24"/>
              </w:rPr>
              <w:t>0</w:t>
            </w:r>
          </w:p>
        </w:tc>
        <w:tc>
          <w:tcPr>
            <w:tcW w:w="1312" w:type="dxa"/>
            <w:hideMark/>
          </w:tcPr>
          <w:p w14:paraId="1FED7CA8" w14:textId="77777777" w:rsidR="00F04C3A" w:rsidRPr="00FE4F8E" w:rsidRDefault="00F04C3A" w:rsidP="00F04C3A">
            <w:pPr>
              <w:jc w:val="center"/>
              <w:rPr>
                <w:color w:val="000000"/>
                <w:sz w:val="24"/>
                <w:szCs w:val="24"/>
              </w:rPr>
            </w:pPr>
            <w:r w:rsidRPr="00FE4F8E">
              <w:rPr>
                <w:color w:val="000000"/>
                <w:sz w:val="24"/>
                <w:szCs w:val="24"/>
              </w:rPr>
              <w:t>0</w:t>
            </w:r>
          </w:p>
        </w:tc>
        <w:tc>
          <w:tcPr>
            <w:tcW w:w="1187" w:type="dxa"/>
            <w:hideMark/>
          </w:tcPr>
          <w:p w14:paraId="74D40D79" w14:textId="77777777" w:rsidR="00F04C3A" w:rsidRPr="00FE4F8E" w:rsidRDefault="00F04C3A" w:rsidP="00F04C3A">
            <w:pPr>
              <w:jc w:val="center"/>
              <w:rPr>
                <w:color w:val="000000"/>
                <w:sz w:val="24"/>
                <w:szCs w:val="24"/>
              </w:rPr>
            </w:pPr>
            <w:r w:rsidRPr="00FE4F8E">
              <w:rPr>
                <w:color w:val="000000"/>
                <w:sz w:val="24"/>
                <w:szCs w:val="24"/>
              </w:rPr>
              <w:t>0</w:t>
            </w:r>
          </w:p>
        </w:tc>
        <w:tc>
          <w:tcPr>
            <w:tcW w:w="1442" w:type="dxa"/>
            <w:hideMark/>
          </w:tcPr>
          <w:p w14:paraId="0615D000" w14:textId="77777777" w:rsidR="00F04C3A" w:rsidRPr="00FE4F8E" w:rsidRDefault="00F04C3A" w:rsidP="00F04C3A">
            <w:pPr>
              <w:jc w:val="center"/>
              <w:rPr>
                <w:color w:val="000000"/>
                <w:sz w:val="24"/>
                <w:szCs w:val="24"/>
              </w:rPr>
            </w:pPr>
            <w:r w:rsidRPr="00FE4F8E">
              <w:rPr>
                <w:color w:val="000000"/>
                <w:sz w:val="24"/>
                <w:szCs w:val="24"/>
              </w:rPr>
              <w:t>0</w:t>
            </w:r>
          </w:p>
        </w:tc>
      </w:tr>
      <w:tr w:rsidR="00F04C3A" w:rsidRPr="00FE4F8E" w14:paraId="1F746939" w14:textId="77777777" w:rsidTr="00FE4F8E">
        <w:trPr>
          <w:trHeight w:val="20"/>
          <w:jc w:val="center"/>
        </w:trPr>
        <w:tc>
          <w:tcPr>
            <w:tcW w:w="5893" w:type="dxa"/>
            <w:hideMark/>
          </w:tcPr>
          <w:p w14:paraId="616C0319" w14:textId="77777777" w:rsidR="00F04C3A" w:rsidRPr="00FE4F8E" w:rsidRDefault="00F04C3A" w:rsidP="00F04C3A">
            <w:pPr>
              <w:rPr>
                <w:color w:val="000000"/>
                <w:sz w:val="24"/>
                <w:szCs w:val="24"/>
              </w:rPr>
            </w:pPr>
            <w:r w:rsidRPr="00FE4F8E">
              <w:rPr>
                <w:color w:val="000000"/>
                <w:sz w:val="24"/>
                <w:szCs w:val="24"/>
              </w:rPr>
              <w:t>1.6. Капитальный ремонт защитной дамбы от склонного стока в м. Хербис г. Кызыла и Кызылского кожууна</w:t>
            </w:r>
          </w:p>
        </w:tc>
        <w:tc>
          <w:tcPr>
            <w:tcW w:w="1281" w:type="dxa"/>
            <w:hideMark/>
          </w:tcPr>
          <w:p w14:paraId="07BFB0F9" w14:textId="77777777" w:rsidR="00F04C3A" w:rsidRPr="00FE4F8E" w:rsidRDefault="00F04C3A" w:rsidP="00F04C3A">
            <w:pPr>
              <w:jc w:val="center"/>
              <w:rPr>
                <w:color w:val="000000"/>
                <w:sz w:val="24"/>
                <w:szCs w:val="24"/>
              </w:rPr>
            </w:pPr>
            <w:r w:rsidRPr="00FE4F8E">
              <w:rPr>
                <w:color w:val="000000"/>
                <w:sz w:val="24"/>
                <w:szCs w:val="24"/>
              </w:rPr>
              <w:t>0</w:t>
            </w:r>
          </w:p>
        </w:tc>
        <w:tc>
          <w:tcPr>
            <w:tcW w:w="1276" w:type="dxa"/>
            <w:hideMark/>
          </w:tcPr>
          <w:p w14:paraId="5FF50098" w14:textId="77777777" w:rsidR="00F04C3A" w:rsidRPr="00FE4F8E" w:rsidRDefault="00F04C3A" w:rsidP="00F04C3A">
            <w:pPr>
              <w:jc w:val="center"/>
              <w:rPr>
                <w:color w:val="000000"/>
                <w:sz w:val="24"/>
                <w:szCs w:val="24"/>
              </w:rPr>
            </w:pPr>
            <w:r w:rsidRPr="00FE4F8E">
              <w:rPr>
                <w:color w:val="000000"/>
                <w:sz w:val="24"/>
                <w:szCs w:val="24"/>
              </w:rPr>
              <w:t>0</w:t>
            </w:r>
          </w:p>
        </w:tc>
        <w:tc>
          <w:tcPr>
            <w:tcW w:w="1276" w:type="dxa"/>
            <w:hideMark/>
          </w:tcPr>
          <w:p w14:paraId="5524B3A4" w14:textId="77777777" w:rsidR="00F04C3A" w:rsidRPr="00FE4F8E" w:rsidRDefault="00F04C3A" w:rsidP="00F04C3A">
            <w:pPr>
              <w:jc w:val="center"/>
              <w:rPr>
                <w:color w:val="000000"/>
                <w:sz w:val="24"/>
                <w:szCs w:val="24"/>
              </w:rPr>
            </w:pPr>
            <w:r w:rsidRPr="00FE4F8E">
              <w:rPr>
                <w:color w:val="000000"/>
                <w:sz w:val="24"/>
                <w:szCs w:val="24"/>
              </w:rPr>
              <w:t>0</w:t>
            </w:r>
          </w:p>
        </w:tc>
        <w:tc>
          <w:tcPr>
            <w:tcW w:w="1192" w:type="dxa"/>
            <w:hideMark/>
          </w:tcPr>
          <w:p w14:paraId="7C0C6E0B" w14:textId="77777777" w:rsidR="00F04C3A" w:rsidRPr="00FE4F8E" w:rsidRDefault="00F04C3A" w:rsidP="00F04C3A">
            <w:pPr>
              <w:jc w:val="center"/>
              <w:rPr>
                <w:color w:val="000000"/>
                <w:sz w:val="24"/>
                <w:szCs w:val="24"/>
              </w:rPr>
            </w:pPr>
            <w:r w:rsidRPr="00FE4F8E">
              <w:rPr>
                <w:color w:val="000000"/>
                <w:sz w:val="24"/>
                <w:szCs w:val="24"/>
              </w:rPr>
              <w:t>0</w:t>
            </w:r>
          </w:p>
        </w:tc>
        <w:tc>
          <w:tcPr>
            <w:tcW w:w="1291" w:type="dxa"/>
            <w:hideMark/>
          </w:tcPr>
          <w:p w14:paraId="03E6A98A" w14:textId="77777777" w:rsidR="00F04C3A" w:rsidRPr="00FE4F8E" w:rsidRDefault="00F04C3A" w:rsidP="00F04C3A">
            <w:pPr>
              <w:jc w:val="center"/>
              <w:rPr>
                <w:color w:val="000000"/>
                <w:sz w:val="24"/>
                <w:szCs w:val="24"/>
              </w:rPr>
            </w:pPr>
            <w:r w:rsidRPr="00FE4F8E">
              <w:rPr>
                <w:color w:val="000000"/>
                <w:sz w:val="24"/>
                <w:szCs w:val="24"/>
              </w:rPr>
              <w:t>0</w:t>
            </w:r>
          </w:p>
        </w:tc>
        <w:tc>
          <w:tcPr>
            <w:tcW w:w="1312" w:type="dxa"/>
            <w:hideMark/>
          </w:tcPr>
          <w:p w14:paraId="4302CB41" w14:textId="77777777" w:rsidR="00F04C3A" w:rsidRPr="00FE4F8E" w:rsidRDefault="00F04C3A" w:rsidP="00F04C3A">
            <w:pPr>
              <w:jc w:val="center"/>
              <w:rPr>
                <w:color w:val="000000"/>
                <w:sz w:val="24"/>
                <w:szCs w:val="24"/>
              </w:rPr>
            </w:pPr>
            <w:r w:rsidRPr="00FE4F8E">
              <w:rPr>
                <w:color w:val="000000"/>
                <w:sz w:val="24"/>
                <w:szCs w:val="24"/>
              </w:rPr>
              <w:t>0</w:t>
            </w:r>
          </w:p>
        </w:tc>
        <w:tc>
          <w:tcPr>
            <w:tcW w:w="1187" w:type="dxa"/>
            <w:hideMark/>
          </w:tcPr>
          <w:p w14:paraId="5D3C5853" w14:textId="77777777" w:rsidR="00F04C3A" w:rsidRPr="00FE4F8E" w:rsidRDefault="00F04C3A" w:rsidP="00F04C3A">
            <w:pPr>
              <w:jc w:val="center"/>
              <w:rPr>
                <w:color w:val="000000"/>
                <w:sz w:val="24"/>
                <w:szCs w:val="24"/>
              </w:rPr>
            </w:pPr>
            <w:r w:rsidRPr="00FE4F8E">
              <w:rPr>
                <w:color w:val="000000"/>
                <w:sz w:val="24"/>
                <w:szCs w:val="24"/>
              </w:rPr>
              <w:t>0</w:t>
            </w:r>
          </w:p>
        </w:tc>
        <w:tc>
          <w:tcPr>
            <w:tcW w:w="1442" w:type="dxa"/>
            <w:hideMark/>
          </w:tcPr>
          <w:p w14:paraId="6F154E94" w14:textId="77777777" w:rsidR="00F04C3A" w:rsidRPr="00FE4F8E" w:rsidRDefault="00F04C3A" w:rsidP="00F04C3A">
            <w:pPr>
              <w:jc w:val="center"/>
              <w:rPr>
                <w:color w:val="000000"/>
                <w:sz w:val="24"/>
                <w:szCs w:val="24"/>
              </w:rPr>
            </w:pPr>
            <w:r w:rsidRPr="00FE4F8E">
              <w:rPr>
                <w:color w:val="000000"/>
                <w:sz w:val="24"/>
                <w:szCs w:val="24"/>
              </w:rPr>
              <w:t>0</w:t>
            </w:r>
          </w:p>
        </w:tc>
      </w:tr>
      <w:tr w:rsidR="00F04C3A" w:rsidRPr="00FE4F8E" w14:paraId="1D0E4D51" w14:textId="77777777" w:rsidTr="00FE4F8E">
        <w:trPr>
          <w:trHeight w:val="20"/>
          <w:jc w:val="center"/>
        </w:trPr>
        <w:tc>
          <w:tcPr>
            <w:tcW w:w="5893" w:type="dxa"/>
            <w:hideMark/>
          </w:tcPr>
          <w:p w14:paraId="4FF56116" w14:textId="77777777" w:rsidR="00F04C3A" w:rsidRPr="00FE4F8E" w:rsidRDefault="00F04C3A" w:rsidP="00F04C3A">
            <w:pPr>
              <w:rPr>
                <w:color w:val="000000"/>
                <w:sz w:val="24"/>
                <w:szCs w:val="24"/>
              </w:rPr>
            </w:pPr>
            <w:r w:rsidRPr="00FE4F8E">
              <w:rPr>
                <w:color w:val="000000"/>
                <w:sz w:val="24"/>
                <w:szCs w:val="24"/>
              </w:rPr>
              <w:t>межбюджетные трансферты из федерального бюджета</w:t>
            </w:r>
          </w:p>
        </w:tc>
        <w:tc>
          <w:tcPr>
            <w:tcW w:w="1281" w:type="dxa"/>
            <w:hideMark/>
          </w:tcPr>
          <w:p w14:paraId="139A575F" w14:textId="77777777" w:rsidR="00F04C3A" w:rsidRPr="00FE4F8E" w:rsidRDefault="00F04C3A" w:rsidP="00F04C3A">
            <w:pPr>
              <w:jc w:val="center"/>
              <w:rPr>
                <w:color w:val="000000"/>
                <w:sz w:val="24"/>
                <w:szCs w:val="24"/>
              </w:rPr>
            </w:pPr>
            <w:r w:rsidRPr="00FE4F8E">
              <w:rPr>
                <w:color w:val="000000"/>
                <w:sz w:val="24"/>
                <w:szCs w:val="24"/>
              </w:rPr>
              <w:t>0</w:t>
            </w:r>
          </w:p>
        </w:tc>
        <w:tc>
          <w:tcPr>
            <w:tcW w:w="1276" w:type="dxa"/>
            <w:hideMark/>
          </w:tcPr>
          <w:p w14:paraId="23168AD7" w14:textId="77777777" w:rsidR="00F04C3A" w:rsidRPr="00FE4F8E" w:rsidRDefault="00F04C3A" w:rsidP="00F04C3A">
            <w:pPr>
              <w:jc w:val="center"/>
              <w:rPr>
                <w:color w:val="000000"/>
                <w:sz w:val="24"/>
                <w:szCs w:val="24"/>
              </w:rPr>
            </w:pPr>
            <w:r w:rsidRPr="00FE4F8E">
              <w:rPr>
                <w:color w:val="000000"/>
                <w:sz w:val="24"/>
                <w:szCs w:val="24"/>
              </w:rPr>
              <w:t>0</w:t>
            </w:r>
          </w:p>
        </w:tc>
        <w:tc>
          <w:tcPr>
            <w:tcW w:w="1276" w:type="dxa"/>
            <w:hideMark/>
          </w:tcPr>
          <w:p w14:paraId="32D91DD7" w14:textId="77777777" w:rsidR="00F04C3A" w:rsidRPr="00FE4F8E" w:rsidRDefault="00F04C3A" w:rsidP="00F04C3A">
            <w:pPr>
              <w:jc w:val="center"/>
              <w:rPr>
                <w:color w:val="000000"/>
                <w:sz w:val="24"/>
                <w:szCs w:val="24"/>
              </w:rPr>
            </w:pPr>
            <w:r w:rsidRPr="00FE4F8E">
              <w:rPr>
                <w:color w:val="000000"/>
                <w:sz w:val="24"/>
                <w:szCs w:val="24"/>
              </w:rPr>
              <w:t>0</w:t>
            </w:r>
          </w:p>
        </w:tc>
        <w:tc>
          <w:tcPr>
            <w:tcW w:w="1192" w:type="dxa"/>
            <w:hideMark/>
          </w:tcPr>
          <w:p w14:paraId="4E5AA2BD" w14:textId="77777777" w:rsidR="00F04C3A" w:rsidRPr="00FE4F8E" w:rsidRDefault="00F04C3A" w:rsidP="00F04C3A">
            <w:pPr>
              <w:jc w:val="center"/>
              <w:rPr>
                <w:color w:val="000000"/>
                <w:sz w:val="24"/>
                <w:szCs w:val="24"/>
              </w:rPr>
            </w:pPr>
            <w:r w:rsidRPr="00FE4F8E">
              <w:rPr>
                <w:color w:val="000000"/>
                <w:sz w:val="24"/>
                <w:szCs w:val="24"/>
              </w:rPr>
              <w:t>0</w:t>
            </w:r>
          </w:p>
        </w:tc>
        <w:tc>
          <w:tcPr>
            <w:tcW w:w="1291" w:type="dxa"/>
            <w:hideMark/>
          </w:tcPr>
          <w:p w14:paraId="0621FA24" w14:textId="77777777" w:rsidR="00F04C3A" w:rsidRPr="00FE4F8E" w:rsidRDefault="00F04C3A" w:rsidP="00F04C3A">
            <w:pPr>
              <w:jc w:val="center"/>
              <w:rPr>
                <w:color w:val="000000"/>
                <w:sz w:val="24"/>
                <w:szCs w:val="24"/>
              </w:rPr>
            </w:pPr>
            <w:r w:rsidRPr="00FE4F8E">
              <w:rPr>
                <w:color w:val="000000"/>
                <w:sz w:val="24"/>
                <w:szCs w:val="24"/>
              </w:rPr>
              <w:t>0</w:t>
            </w:r>
          </w:p>
        </w:tc>
        <w:tc>
          <w:tcPr>
            <w:tcW w:w="1312" w:type="dxa"/>
            <w:hideMark/>
          </w:tcPr>
          <w:p w14:paraId="6085E382" w14:textId="77777777" w:rsidR="00F04C3A" w:rsidRPr="00FE4F8E" w:rsidRDefault="00F04C3A" w:rsidP="00F04C3A">
            <w:pPr>
              <w:jc w:val="center"/>
              <w:rPr>
                <w:color w:val="000000"/>
                <w:sz w:val="24"/>
                <w:szCs w:val="24"/>
              </w:rPr>
            </w:pPr>
            <w:r w:rsidRPr="00FE4F8E">
              <w:rPr>
                <w:color w:val="000000"/>
                <w:sz w:val="24"/>
                <w:szCs w:val="24"/>
              </w:rPr>
              <w:t>0</w:t>
            </w:r>
          </w:p>
        </w:tc>
        <w:tc>
          <w:tcPr>
            <w:tcW w:w="1187" w:type="dxa"/>
            <w:hideMark/>
          </w:tcPr>
          <w:p w14:paraId="0B75E76B" w14:textId="77777777" w:rsidR="00F04C3A" w:rsidRPr="00FE4F8E" w:rsidRDefault="00F04C3A" w:rsidP="00F04C3A">
            <w:pPr>
              <w:jc w:val="center"/>
              <w:rPr>
                <w:color w:val="000000"/>
                <w:sz w:val="24"/>
                <w:szCs w:val="24"/>
              </w:rPr>
            </w:pPr>
            <w:r w:rsidRPr="00FE4F8E">
              <w:rPr>
                <w:color w:val="000000"/>
                <w:sz w:val="24"/>
                <w:szCs w:val="24"/>
              </w:rPr>
              <w:t>0</w:t>
            </w:r>
          </w:p>
        </w:tc>
        <w:tc>
          <w:tcPr>
            <w:tcW w:w="1442" w:type="dxa"/>
            <w:hideMark/>
          </w:tcPr>
          <w:p w14:paraId="453BAAA5" w14:textId="77777777" w:rsidR="00F04C3A" w:rsidRPr="00FE4F8E" w:rsidRDefault="00F04C3A" w:rsidP="00F04C3A">
            <w:pPr>
              <w:jc w:val="center"/>
              <w:rPr>
                <w:color w:val="000000"/>
                <w:sz w:val="24"/>
                <w:szCs w:val="24"/>
              </w:rPr>
            </w:pPr>
            <w:r w:rsidRPr="00FE4F8E">
              <w:rPr>
                <w:color w:val="000000"/>
                <w:sz w:val="24"/>
                <w:szCs w:val="24"/>
              </w:rPr>
              <w:t>0</w:t>
            </w:r>
          </w:p>
        </w:tc>
      </w:tr>
      <w:tr w:rsidR="00F04C3A" w:rsidRPr="00FE4F8E" w14:paraId="7A681887" w14:textId="77777777" w:rsidTr="00FE4F8E">
        <w:trPr>
          <w:trHeight w:val="20"/>
          <w:jc w:val="center"/>
        </w:trPr>
        <w:tc>
          <w:tcPr>
            <w:tcW w:w="5893" w:type="dxa"/>
            <w:hideMark/>
          </w:tcPr>
          <w:p w14:paraId="48B8D9F1" w14:textId="77777777" w:rsidR="00F04C3A" w:rsidRPr="00FE4F8E" w:rsidRDefault="00F04C3A" w:rsidP="00F04C3A">
            <w:pPr>
              <w:rPr>
                <w:color w:val="000000"/>
                <w:sz w:val="24"/>
                <w:szCs w:val="24"/>
              </w:rPr>
            </w:pPr>
            <w:r w:rsidRPr="00FE4F8E">
              <w:rPr>
                <w:color w:val="000000"/>
                <w:sz w:val="24"/>
                <w:szCs w:val="24"/>
              </w:rPr>
              <w:t>республиканский бюджет</w:t>
            </w:r>
          </w:p>
        </w:tc>
        <w:tc>
          <w:tcPr>
            <w:tcW w:w="1281" w:type="dxa"/>
            <w:hideMark/>
          </w:tcPr>
          <w:p w14:paraId="768DD142" w14:textId="77777777" w:rsidR="00F04C3A" w:rsidRPr="00FE4F8E" w:rsidRDefault="00F04C3A" w:rsidP="00F04C3A">
            <w:pPr>
              <w:jc w:val="center"/>
              <w:rPr>
                <w:color w:val="000000"/>
                <w:sz w:val="24"/>
                <w:szCs w:val="24"/>
              </w:rPr>
            </w:pPr>
            <w:r w:rsidRPr="00FE4F8E">
              <w:rPr>
                <w:color w:val="000000"/>
                <w:sz w:val="24"/>
                <w:szCs w:val="24"/>
              </w:rPr>
              <w:t>0</w:t>
            </w:r>
          </w:p>
        </w:tc>
        <w:tc>
          <w:tcPr>
            <w:tcW w:w="1276" w:type="dxa"/>
            <w:hideMark/>
          </w:tcPr>
          <w:p w14:paraId="39A1C198" w14:textId="77777777" w:rsidR="00F04C3A" w:rsidRPr="00FE4F8E" w:rsidRDefault="00F04C3A" w:rsidP="00F04C3A">
            <w:pPr>
              <w:jc w:val="center"/>
              <w:rPr>
                <w:color w:val="000000"/>
                <w:sz w:val="24"/>
                <w:szCs w:val="24"/>
              </w:rPr>
            </w:pPr>
            <w:r w:rsidRPr="00FE4F8E">
              <w:rPr>
                <w:color w:val="000000"/>
                <w:sz w:val="24"/>
                <w:szCs w:val="24"/>
              </w:rPr>
              <w:t>0</w:t>
            </w:r>
          </w:p>
        </w:tc>
        <w:tc>
          <w:tcPr>
            <w:tcW w:w="1276" w:type="dxa"/>
            <w:hideMark/>
          </w:tcPr>
          <w:p w14:paraId="0D8CBE5C" w14:textId="77777777" w:rsidR="00F04C3A" w:rsidRPr="00FE4F8E" w:rsidRDefault="00F04C3A" w:rsidP="00F04C3A">
            <w:pPr>
              <w:jc w:val="center"/>
              <w:rPr>
                <w:color w:val="000000"/>
                <w:sz w:val="24"/>
                <w:szCs w:val="24"/>
              </w:rPr>
            </w:pPr>
            <w:r w:rsidRPr="00FE4F8E">
              <w:rPr>
                <w:color w:val="000000"/>
                <w:sz w:val="24"/>
                <w:szCs w:val="24"/>
              </w:rPr>
              <w:t>0</w:t>
            </w:r>
          </w:p>
        </w:tc>
        <w:tc>
          <w:tcPr>
            <w:tcW w:w="1192" w:type="dxa"/>
            <w:hideMark/>
          </w:tcPr>
          <w:p w14:paraId="6B6F969A" w14:textId="77777777" w:rsidR="00F04C3A" w:rsidRPr="00FE4F8E" w:rsidRDefault="00F04C3A" w:rsidP="00F04C3A">
            <w:pPr>
              <w:jc w:val="center"/>
              <w:rPr>
                <w:color w:val="000000"/>
                <w:sz w:val="24"/>
                <w:szCs w:val="24"/>
              </w:rPr>
            </w:pPr>
            <w:r w:rsidRPr="00FE4F8E">
              <w:rPr>
                <w:color w:val="000000"/>
                <w:sz w:val="24"/>
                <w:szCs w:val="24"/>
              </w:rPr>
              <w:t>0</w:t>
            </w:r>
          </w:p>
        </w:tc>
        <w:tc>
          <w:tcPr>
            <w:tcW w:w="1291" w:type="dxa"/>
            <w:hideMark/>
          </w:tcPr>
          <w:p w14:paraId="32F18137" w14:textId="77777777" w:rsidR="00F04C3A" w:rsidRPr="00FE4F8E" w:rsidRDefault="00F04C3A" w:rsidP="00F04C3A">
            <w:pPr>
              <w:jc w:val="center"/>
              <w:rPr>
                <w:color w:val="000000"/>
                <w:sz w:val="24"/>
                <w:szCs w:val="24"/>
              </w:rPr>
            </w:pPr>
            <w:r w:rsidRPr="00FE4F8E">
              <w:rPr>
                <w:color w:val="000000"/>
                <w:sz w:val="24"/>
                <w:szCs w:val="24"/>
              </w:rPr>
              <w:t>0</w:t>
            </w:r>
          </w:p>
        </w:tc>
        <w:tc>
          <w:tcPr>
            <w:tcW w:w="1312" w:type="dxa"/>
            <w:hideMark/>
          </w:tcPr>
          <w:p w14:paraId="75F6EAC7" w14:textId="77777777" w:rsidR="00F04C3A" w:rsidRPr="00FE4F8E" w:rsidRDefault="00F04C3A" w:rsidP="00F04C3A">
            <w:pPr>
              <w:jc w:val="center"/>
              <w:rPr>
                <w:color w:val="000000"/>
                <w:sz w:val="24"/>
                <w:szCs w:val="24"/>
              </w:rPr>
            </w:pPr>
            <w:r w:rsidRPr="00FE4F8E">
              <w:rPr>
                <w:color w:val="000000"/>
                <w:sz w:val="24"/>
                <w:szCs w:val="24"/>
              </w:rPr>
              <w:t>0</w:t>
            </w:r>
          </w:p>
        </w:tc>
        <w:tc>
          <w:tcPr>
            <w:tcW w:w="1187" w:type="dxa"/>
            <w:hideMark/>
          </w:tcPr>
          <w:p w14:paraId="1C99BF4B" w14:textId="77777777" w:rsidR="00F04C3A" w:rsidRPr="00FE4F8E" w:rsidRDefault="00F04C3A" w:rsidP="00F04C3A">
            <w:pPr>
              <w:jc w:val="center"/>
              <w:rPr>
                <w:color w:val="000000"/>
                <w:sz w:val="24"/>
                <w:szCs w:val="24"/>
              </w:rPr>
            </w:pPr>
            <w:r w:rsidRPr="00FE4F8E">
              <w:rPr>
                <w:color w:val="000000"/>
                <w:sz w:val="24"/>
                <w:szCs w:val="24"/>
              </w:rPr>
              <w:t>0</w:t>
            </w:r>
          </w:p>
        </w:tc>
        <w:tc>
          <w:tcPr>
            <w:tcW w:w="1442" w:type="dxa"/>
            <w:hideMark/>
          </w:tcPr>
          <w:p w14:paraId="514C6268" w14:textId="77777777" w:rsidR="00F04C3A" w:rsidRPr="00FE4F8E" w:rsidRDefault="00F04C3A" w:rsidP="00F04C3A">
            <w:pPr>
              <w:jc w:val="center"/>
              <w:rPr>
                <w:color w:val="000000"/>
                <w:sz w:val="24"/>
                <w:szCs w:val="24"/>
              </w:rPr>
            </w:pPr>
            <w:r w:rsidRPr="00FE4F8E">
              <w:rPr>
                <w:color w:val="000000"/>
                <w:sz w:val="24"/>
                <w:szCs w:val="24"/>
              </w:rPr>
              <w:t>0</w:t>
            </w:r>
          </w:p>
        </w:tc>
      </w:tr>
      <w:tr w:rsidR="00F04C3A" w:rsidRPr="00FE4F8E" w14:paraId="12275A5A" w14:textId="77777777" w:rsidTr="00FE4F8E">
        <w:trPr>
          <w:trHeight w:val="20"/>
          <w:jc w:val="center"/>
        </w:trPr>
        <w:tc>
          <w:tcPr>
            <w:tcW w:w="5893" w:type="dxa"/>
            <w:hideMark/>
          </w:tcPr>
          <w:p w14:paraId="0681F0B4" w14:textId="77777777" w:rsidR="00F04C3A" w:rsidRPr="00FE4F8E" w:rsidRDefault="00F04C3A" w:rsidP="00F04C3A">
            <w:pPr>
              <w:rPr>
                <w:color w:val="000000"/>
                <w:sz w:val="24"/>
                <w:szCs w:val="24"/>
              </w:rPr>
            </w:pPr>
            <w:r w:rsidRPr="00FE4F8E">
              <w:rPr>
                <w:color w:val="000000"/>
                <w:sz w:val="24"/>
                <w:szCs w:val="24"/>
              </w:rPr>
              <w:t>1.7. Берегоукрепительные работы на р. Эрзин у с. Морен Эрзинского кожууна</w:t>
            </w:r>
          </w:p>
        </w:tc>
        <w:tc>
          <w:tcPr>
            <w:tcW w:w="1281" w:type="dxa"/>
            <w:hideMark/>
          </w:tcPr>
          <w:p w14:paraId="41FBCE08" w14:textId="77777777" w:rsidR="00F04C3A" w:rsidRPr="00FE4F8E" w:rsidRDefault="00F04C3A" w:rsidP="00F04C3A">
            <w:pPr>
              <w:jc w:val="center"/>
              <w:rPr>
                <w:color w:val="000000"/>
                <w:sz w:val="24"/>
                <w:szCs w:val="24"/>
              </w:rPr>
            </w:pPr>
            <w:r w:rsidRPr="00FE4F8E">
              <w:rPr>
                <w:color w:val="000000"/>
                <w:sz w:val="24"/>
                <w:szCs w:val="24"/>
              </w:rPr>
              <w:t>0</w:t>
            </w:r>
          </w:p>
        </w:tc>
        <w:tc>
          <w:tcPr>
            <w:tcW w:w="1276" w:type="dxa"/>
            <w:hideMark/>
          </w:tcPr>
          <w:p w14:paraId="741BDBED" w14:textId="77777777" w:rsidR="00F04C3A" w:rsidRPr="00FE4F8E" w:rsidRDefault="00F04C3A" w:rsidP="00F04C3A">
            <w:pPr>
              <w:jc w:val="center"/>
              <w:rPr>
                <w:color w:val="000000"/>
                <w:sz w:val="24"/>
                <w:szCs w:val="24"/>
              </w:rPr>
            </w:pPr>
            <w:r w:rsidRPr="00FE4F8E">
              <w:rPr>
                <w:color w:val="000000"/>
                <w:sz w:val="24"/>
                <w:szCs w:val="24"/>
              </w:rPr>
              <w:t>0</w:t>
            </w:r>
          </w:p>
        </w:tc>
        <w:tc>
          <w:tcPr>
            <w:tcW w:w="1276" w:type="dxa"/>
            <w:hideMark/>
          </w:tcPr>
          <w:p w14:paraId="6BD0F6D3" w14:textId="77777777" w:rsidR="00F04C3A" w:rsidRPr="00FE4F8E" w:rsidRDefault="00F04C3A" w:rsidP="00F04C3A">
            <w:pPr>
              <w:jc w:val="center"/>
              <w:rPr>
                <w:color w:val="000000"/>
                <w:sz w:val="24"/>
                <w:szCs w:val="24"/>
              </w:rPr>
            </w:pPr>
            <w:r w:rsidRPr="00FE4F8E">
              <w:rPr>
                <w:color w:val="000000"/>
                <w:sz w:val="24"/>
                <w:szCs w:val="24"/>
              </w:rPr>
              <w:t>0</w:t>
            </w:r>
          </w:p>
        </w:tc>
        <w:tc>
          <w:tcPr>
            <w:tcW w:w="1192" w:type="dxa"/>
            <w:hideMark/>
          </w:tcPr>
          <w:p w14:paraId="4A99F3DD" w14:textId="77777777" w:rsidR="00F04C3A" w:rsidRPr="00FE4F8E" w:rsidRDefault="00F04C3A" w:rsidP="00F04C3A">
            <w:pPr>
              <w:jc w:val="center"/>
              <w:rPr>
                <w:color w:val="000000"/>
                <w:sz w:val="24"/>
                <w:szCs w:val="24"/>
              </w:rPr>
            </w:pPr>
            <w:r w:rsidRPr="00FE4F8E">
              <w:rPr>
                <w:color w:val="000000"/>
                <w:sz w:val="24"/>
                <w:szCs w:val="24"/>
              </w:rPr>
              <w:t>0</w:t>
            </w:r>
          </w:p>
        </w:tc>
        <w:tc>
          <w:tcPr>
            <w:tcW w:w="1291" w:type="dxa"/>
            <w:hideMark/>
          </w:tcPr>
          <w:p w14:paraId="0F2D3ED4" w14:textId="77777777" w:rsidR="00F04C3A" w:rsidRPr="00FE4F8E" w:rsidRDefault="00F04C3A" w:rsidP="00F04C3A">
            <w:pPr>
              <w:jc w:val="center"/>
              <w:rPr>
                <w:color w:val="000000"/>
                <w:sz w:val="24"/>
                <w:szCs w:val="24"/>
              </w:rPr>
            </w:pPr>
            <w:r w:rsidRPr="00FE4F8E">
              <w:rPr>
                <w:color w:val="000000"/>
                <w:sz w:val="24"/>
                <w:szCs w:val="24"/>
              </w:rPr>
              <w:t>0</w:t>
            </w:r>
          </w:p>
        </w:tc>
        <w:tc>
          <w:tcPr>
            <w:tcW w:w="1312" w:type="dxa"/>
            <w:hideMark/>
          </w:tcPr>
          <w:p w14:paraId="55D000D0" w14:textId="77777777" w:rsidR="00F04C3A" w:rsidRPr="00FE4F8E" w:rsidRDefault="00F04C3A" w:rsidP="00F04C3A">
            <w:pPr>
              <w:jc w:val="center"/>
              <w:rPr>
                <w:color w:val="000000"/>
                <w:sz w:val="24"/>
                <w:szCs w:val="24"/>
              </w:rPr>
            </w:pPr>
            <w:r w:rsidRPr="00FE4F8E">
              <w:rPr>
                <w:color w:val="000000"/>
                <w:sz w:val="24"/>
                <w:szCs w:val="24"/>
              </w:rPr>
              <w:t>0</w:t>
            </w:r>
          </w:p>
        </w:tc>
        <w:tc>
          <w:tcPr>
            <w:tcW w:w="1187" w:type="dxa"/>
            <w:hideMark/>
          </w:tcPr>
          <w:p w14:paraId="27BC1570" w14:textId="77777777" w:rsidR="00F04C3A" w:rsidRPr="00FE4F8E" w:rsidRDefault="00F04C3A" w:rsidP="00F04C3A">
            <w:pPr>
              <w:jc w:val="center"/>
              <w:rPr>
                <w:color w:val="000000"/>
                <w:sz w:val="24"/>
                <w:szCs w:val="24"/>
              </w:rPr>
            </w:pPr>
            <w:r w:rsidRPr="00FE4F8E">
              <w:rPr>
                <w:color w:val="000000"/>
                <w:sz w:val="24"/>
                <w:szCs w:val="24"/>
              </w:rPr>
              <w:t>0</w:t>
            </w:r>
          </w:p>
        </w:tc>
        <w:tc>
          <w:tcPr>
            <w:tcW w:w="1442" w:type="dxa"/>
            <w:hideMark/>
          </w:tcPr>
          <w:p w14:paraId="758F3669" w14:textId="77777777" w:rsidR="00F04C3A" w:rsidRPr="00FE4F8E" w:rsidRDefault="00F04C3A" w:rsidP="00F04C3A">
            <w:pPr>
              <w:jc w:val="center"/>
              <w:rPr>
                <w:color w:val="000000"/>
                <w:sz w:val="24"/>
                <w:szCs w:val="24"/>
              </w:rPr>
            </w:pPr>
            <w:r w:rsidRPr="00FE4F8E">
              <w:rPr>
                <w:color w:val="000000"/>
                <w:sz w:val="24"/>
                <w:szCs w:val="24"/>
              </w:rPr>
              <w:t>0</w:t>
            </w:r>
          </w:p>
        </w:tc>
      </w:tr>
      <w:tr w:rsidR="00F04C3A" w:rsidRPr="00FE4F8E" w14:paraId="0AAD5406" w14:textId="77777777" w:rsidTr="00FE4F8E">
        <w:trPr>
          <w:trHeight w:val="20"/>
          <w:jc w:val="center"/>
        </w:trPr>
        <w:tc>
          <w:tcPr>
            <w:tcW w:w="5893" w:type="dxa"/>
            <w:hideMark/>
          </w:tcPr>
          <w:p w14:paraId="0AC1DA15" w14:textId="77777777" w:rsidR="00F04C3A" w:rsidRPr="00FE4F8E" w:rsidRDefault="00F04C3A" w:rsidP="00F04C3A">
            <w:pPr>
              <w:rPr>
                <w:color w:val="000000"/>
                <w:sz w:val="24"/>
                <w:szCs w:val="24"/>
              </w:rPr>
            </w:pPr>
            <w:r w:rsidRPr="00FE4F8E">
              <w:rPr>
                <w:color w:val="000000"/>
                <w:sz w:val="24"/>
                <w:szCs w:val="24"/>
              </w:rPr>
              <w:t>межбюджетные трансферты из федерального бюджета</w:t>
            </w:r>
          </w:p>
        </w:tc>
        <w:tc>
          <w:tcPr>
            <w:tcW w:w="1281" w:type="dxa"/>
            <w:hideMark/>
          </w:tcPr>
          <w:p w14:paraId="49D811A0" w14:textId="77777777" w:rsidR="00F04C3A" w:rsidRPr="00FE4F8E" w:rsidRDefault="00F04C3A" w:rsidP="00F04C3A">
            <w:pPr>
              <w:jc w:val="center"/>
              <w:rPr>
                <w:color w:val="000000"/>
                <w:sz w:val="24"/>
                <w:szCs w:val="24"/>
              </w:rPr>
            </w:pPr>
            <w:r w:rsidRPr="00FE4F8E">
              <w:rPr>
                <w:color w:val="000000"/>
                <w:sz w:val="24"/>
                <w:szCs w:val="24"/>
              </w:rPr>
              <w:t>0</w:t>
            </w:r>
          </w:p>
        </w:tc>
        <w:tc>
          <w:tcPr>
            <w:tcW w:w="1276" w:type="dxa"/>
            <w:hideMark/>
          </w:tcPr>
          <w:p w14:paraId="0128F13C" w14:textId="77777777" w:rsidR="00F04C3A" w:rsidRPr="00FE4F8E" w:rsidRDefault="00F04C3A" w:rsidP="00F04C3A">
            <w:pPr>
              <w:jc w:val="center"/>
              <w:rPr>
                <w:color w:val="000000"/>
                <w:sz w:val="24"/>
                <w:szCs w:val="24"/>
              </w:rPr>
            </w:pPr>
            <w:r w:rsidRPr="00FE4F8E">
              <w:rPr>
                <w:color w:val="000000"/>
                <w:sz w:val="24"/>
                <w:szCs w:val="24"/>
              </w:rPr>
              <w:t>0</w:t>
            </w:r>
          </w:p>
        </w:tc>
        <w:tc>
          <w:tcPr>
            <w:tcW w:w="1276" w:type="dxa"/>
            <w:hideMark/>
          </w:tcPr>
          <w:p w14:paraId="1ABB3090" w14:textId="77777777" w:rsidR="00F04C3A" w:rsidRPr="00FE4F8E" w:rsidRDefault="00F04C3A" w:rsidP="00F04C3A">
            <w:pPr>
              <w:jc w:val="center"/>
              <w:rPr>
                <w:color w:val="000000"/>
                <w:sz w:val="24"/>
                <w:szCs w:val="24"/>
              </w:rPr>
            </w:pPr>
            <w:r w:rsidRPr="00FE4F8E">
              <w:rPr>
                <w:color w:val="000000"/>
                <w:sz w:val="24"/>
                <w:szCs w:val="24"/>
              </w:rPr>
              <w:t>0</w:t>
            </w:r>
          </w:p>
        </w:tc>
        <w:tc>
          <w:tcPr>
            <w:tcW w:w="1192" w:type="dxa"/>
            <w:hideMark/>
          </w:tcPr>
          <w:p w14:paraId="1A42CCC6" w14:textId="77777777" w:rsidR="00F04C3A" w:rsidRPr="00FE4F8E" w:rsidRDefault="00F04C3A" w:rsidP="00F04C3A">
            <w:pPr>
              <w:jc w:val="center"/>
              <w:rPr>
                <w:color w:val="000000"/>
                <w:sz w:val="24"/>
                <w:szCs w:val="24"/>
              </w:rPr>
            </w:pPr>
            <w:r w:rsidRPr="00FE4F8E">
              <w:rPr>
                <w:color w:val="000000"/>
                <w:sz w:val="24"/>
                <w:szCs w:val="24"/>
              </w:rPr>
              <w:t>0</w:t>
            </w:r>
          </w:p>
        </w:tc>
        <w:tc>
          <w:tcPr>
            <w:tcW w:w="1291" w:type="dxa"/>
            <w:hideMark/>
          </w:tcPr>
          <w:p w14:paraId="0FB67959" w14:textId="77777777" w:rsidR="00F04C3A" w:rsidRPr="00FE4F8E" w:rsidRDefault="00F04C3A" w:rsidP="00F04C3A">
            <w:pPr>
              <w:jc w:val="center"/>
              <w:rPr>
                <w:color w:val="000000"/>
                <w:sz w:val="24"/>
                <w:szCs w:val="24"/>
              </w:rPr>
            </w:pPr>
            <w:r w:rsidRPr="00FE4F8E">
              <w:rPr>
                <w:color w:val="000000"/>
                <w:sz w:val="24"/>
                <w:szCs w:val="24"/>
              </w:rPr>
              <w:t>0</w:t>
            </w:r>
          </w:p>
        </w:tc>
        <w:tc>
          <w:tcPr>
            <w:tcW w:w="1312" w:type="dxa"/>
            <w:hideMark/>
          </w:tcPr>
          <w:p w14:paraId="665A0A02" w14:textId="77777777" w:rsidR="00F04C3A" w:rsidRPr="00FE4F8E" w:rsidRDefault="00F04C3A" w:rsidP="00F04C3A">
            <w:pPr>
              <w:jc w:val="center"/>
              <w:rPr>
                <w:color w:val="000000"/>
                <w:sz w:val="24"/>
                <w:szCs w:val="24"/>
              </w:rPr>
            </w:pPr>
            <w:r w:rsidRPr="00FE4F8E">
              <w:rPr>
                <w:color w:val="000000"/>
                <w:sz w:val="24"/>
                <w:szCs w:val="24"/>
              </w:rPr>
              <w:t>0</w:t>
            </w:r>
          </w:p>
        </w:tc>
        <w:tc>
          <w:tcPr>
            <w:tcW w:w="1187" w:type="dxa"/>
            <w:hideMark/>
          </w:tcPr>
          <w:p w14:paraId="273ED98A" w14:textId="77777777" w:rsidR="00F04C3A" w:rsidRPr="00FE4F8E" w:rsidRDefault="00F04C3A" w:rsidP="00F04C3A">
            <w:pPr>
              <w:jc w:val="center"/>
              <w:rPr>
                <w:color w:val="000000"/>
                <w:sz w:val="24"/>
                <w:szCs w:val="24"/>
              </w:rPr>
            </w:pPr>
            <w:r w:rsidRPr="00FE4F8E">
              <w:rPr>
                <w:color w:val="000000"/>
                <w:sz w:val="24"/>
                <w:szCs w:val="24"/>
              </w:rPr>
              <w:t>0</w:t>
            </w:r>
          </w:p>
        </w:tc>
        <w:tc>
          <w:tcPr>
            <w:tcW w:w="1442" w:type="dxa"/>
            <w:hideMark/>
          </w:tcPr>
          <w:p w14:paraId="312C4705" w14:textId="77777777" w:rsidR="00F04C3A" w:rsidRPr="00FE4F8E" w:rsidRDefault="00F04C3A" w:rsidP="00F04C3A">
            <w:pPr>
              <w:jc w:val="center"/>
              <w:rPr>
                <w:color w:val="000000"/>
                <w:sz w:val="24"/>
                <w:szCs w:val="24"/>
              </w:rPr>
            </w:pPr>
            <w:r w:rsidRPr="00FE4F8E">
              <w:rPr>
                <w:color w:val="000000"/>
                <w:sz w:val="24"/>
                <w:szCs w:val="24"/>
              </w:rPr>
              <w:t>0</w:t>
            </w:r>
          </w:p>
        </w:tc>
      </w:tr>
      <w:tr w:rsidR="00F04C3A" w:rsidRPr="00FE4F8E" w14:paraId="70159F98" w14:textId="77777777" w:rsidTr="00FE4F8E">
        <w:trPr>
          <w:trHeight w:val="20"/>
          <w:jc w:val="center"/>
        </w:trPr>
        <w:tc>
          <w:tcPr>
            <w:tcW w:w="5893" w:type="dxa"/>
            <w:hideMark/>
          </w:tcPr>
          <w:p w14:paraId="367D2F6A" w14:textId="77777777" w:rsidR="00F04C3A" w:rsidRPr="00FE4F8E" w:rsidRDefault="00F04C3A" w:rsidP="00F04C3A">
            <w:pPr>
              <w:rPr>
                <w:color w:val="000000"/>
                <w:sz w:val="24"/>
                <w:szCs w:val="24"/>
              </w:rPr>
            </w:pPr>
            <w:r w:rsidRPr="00FE4F8E">
              <w:rPr>
                <w:color w:val="000000"/>
                <w:sz w:val="24"/>
                <w:szCs w:val="24"/>
              </w:rPr>
              <w:t>республиканский бюджет</w:t>
            </w:r>
          </w:p>
        </w:tc>
        <w:tc>
          <w:tcPr>
            <w:tcW w:w="1281" w:type="dxa"/>
            <w:hideMark/>
          </w:tcPr>
          <w:p w14:paraId="7B90C90D" w14:textId="77777777" w:rsidR="00F04C3A" w:rsidRPr="00FE4F8E" w:rsidRDefault="00F04C3A" w:rsidP="00F04C3A">
            <w:pPr>
              <w:jc w:val="center"/>
              <w:rPr>
                <w:color w:val="000000"/>
                <w:sz w:val="24"/>
                <w:szCs w:val="24"/>
              </w:rPr>
            </w:pPr>
            <w:r w:rsidRPr="00FE4F8E">
              <w:rPr>
                <w:color w:val="000000"/>
                <w:sz w:val="24"/>
                <w:szCs w:val="24"/>
              </w:rPr>
              <w:t>0</w:t>
            </w:r>
          </w:p>
        </w:tc>
        <w:tc>
          <w:tcPr>
            <w:tcW w:w="1276" w:type="dxa"/>
            <w:hideMark/>
          </w:tcPr>
          <w:p w14:paraId="7C7DE5DD" w14:textId="77777777" w:rsidR="00F04C3A" w:rsidRPr="00FE4F8E" w:rsidRDefault="00F04C3A" w:rsidP="00F04C3A">
            <w:pPr>
              <w:jc w:val="center"/>
              <w:rPr>
                <w:color w:val="000000"/>
                <w:sz w:val="24"/>
                <w:szCs w:val="24"/>
              </w:rPr>
            </w:pPr>
            <w:r w:rsidRPr="00FE4F8E">
              <w:rPr>
                <w:color w:val="000000"/>
                <w:sz w:val="24"/>
                <w:szCs w:val="24"/>
              </w:rPr>
              <w:t>0</w:t>
            </w:r>
          </w:p>
        </w:tc>
        <w:tc>
          <w:tcPr>
            <w:tcW w:w="1276" w:type="dxa"/>
            <w:hideMark/>
          </w:tcPr>
          <w:p w14:paraId="04E85017" w14:textId="77777777" w:rsidR="00F04C3A" w:rsidRPr="00FE4F8E" w:rsidRDefault="00F04C3A" w:rsidP="00F04C3A">
            <w:pPr>
              <w:jc w:val="center"/>
              <w:rPr>
                <w:color w:val="000000"/>
                <w:sz w:val="24"/>
                <w:szCs w:val="24"/>
              </w:rPr>
            </w:pPr>
            <w:r w:rsidRPr="00FE4F8E">
              <w:rPr>
                <w:color w:val="000000"/>
                <w:sz w:val="24"/>
                <w:szCs w:val="24"/>
              </w:rPr>
              <w:t>0</w:t>
            </w:r>
          </w:p>
        </w:tc>
        <w:tc>
          <w:tcPr>
            <w:tcW w:w="1192" w:type="dxa"/>
            <w:hideMark/>
          </w:tcPr>
          <w:p w14:paraId="5F553F1F" w14:textId="77777777" w:rsidR="00F04C3A" w:rsidRPr="00FE4F8E" w:rsidRDefault="00F04C3A" w:rsidP="00F04C3A">
            <w:pPr>
              <w:jc w:val="center"/>
              <w:rPr>
                <w:color w:val="000000"/>
                <w:sz w:val="24"/>
                <w:szCs w:val="24"/>
              </w:rPr>
            </w:pPr>
            <w:r w:rsidRPr="00FE4F8E">
              <w:rPr>
                <w:color w:val="000000"/>
                <w:sz w:val="24"/>
                <w:szCs w:val="24"/>
              </w:rPr>
              <w:t>0</w:t>
            </w:r>
          </w:p>
        </w:tc>
        <w:tc>
          <w:tcPr>
            <w:tcW w:w="1291" w:type="dxa"/>
            <w:hideMark/>
          </w:tcPr>
          <w:p w14:paraId="64636E03" w14:textId="77777777" w:rsidR="00F04C3A" w:rsidRPr="00FE4F8E" w:rsidRDefault="00F04C3A" w:rsidP="00F04C3A">
            <w:pPr>
              <w:jc w:val="center"/>
              <w:rPr>
                <w:color w:val="000000"/>
                <w:sz w:val="24"/>
                <w:szCs w:val="24"/>
              </w:rPr>
            </w:pPr>
            <w:r w:rsidRPr="00FE4F8E">
              <w:rPr>
                <w:color w:val="000000"/>
                <w:sz w:val="24"/>
                <w:szCs w:val="24"/>
              </w:rPr>
              <w:t>0</w:t>
            </w:r>
          </w:p>
        </w:tc>
        <w:tc>
          <w:tcPr>
            <w:tcW w:w="1312" w:type="dxa"/>
            <w:hideMark/>
          </w:tcPr>
          <w:p w14:paraId="55805C8E" w14:textId="77777777" w:rsidR="00F04C3A" w:rsidRPr="00FE4F8E" w:rsidRDefault="00F04C3A" w:rsidP="00F04C3A">
            <w:pPr>
              <w:jc w:val="center"/>
              <w:rPr>
                <w:color w:val="000000"/>
                <w:sz w:val="24"/>
                <w:szCs w:val="24"/>
              </w:rPr>
            </w:pPr>
            <w:r w:rsidRPr="00FE4F8E">
              <w:rPr>
                <w:color w:val="000000"/>
                <w:sz w:val="24"/>
                <w:szCs w:val="24"/>
              </w:rPr>
              <w:t>0</w:t>
            </w:r>
          </w:p>
        </w:tc>
        <w:tc>
          <w:tcPr>
            <w:tcW w:w="1187" w:type="dxa"/>
            <w:hideMark/>
          </w:tcPr>
          <w:p w14:paraId="386B89E7" w14:textId="77777777" w:rsidR="00F04C3A" w:rsidRPr="00FE4F8E" w:rsidRDefault="00F04C3A" w:rsidP="00F04C3A">
            <w:pPr>
              <w:jc w:val="center"/>
              <w:rPr>
                <w:color w:val="000000"/>
                <w:sz w:val="24"/>
                <w:szCs w:val="24"/>
              </w:rPr>
            </w:pPr>
            <w:r w:rsidRPr="00FE4F8E">
              <w:rPr>
                <w:color w:val="000000"/>
                <w:sz w:val="24"/>
                <w:szCs w:val="24"/>
              </w:rPr>
              <w:t>0</w:t>
            </w:r>
          </w:p>
        </w:tc>
        <w:tc>
          <w:tcPr>
            <w:tcW w:w="1442" w:type="dxa"/>
            <w:hideMark/>
          </w:tcPr>
          <w:p w14:paraId="1096465A" w14:textId="77777777" w:rsidR="00F04C3A" w:rsidRPr="00FE4F8E" w:rsidRDefault="00F04C3A" w:rsidP="00F04C3A">
            <w:pPr>
              <w:jc w:val="center"/>
              <w:rPr>
                <w:color w:val="000000"/>
                <w:sz w:val="24"/>
                <w:szCs w:val="24"/>
              </w:rPr>
            </w:pPr>
            <w:r w:rsidRPr="00FE4F8E">
              <w:rPr>
                <w:color w:val="000000"/>
                <w:sz w:val="24"/>
                <w:szCs w:val="24"/>
              </w:rPr>
              <w:t>0</w:t>
            </w:r>
          </w:p>
        </w:tc>
      </w:tr>
      <w:tr w:rsidR="00F04C3A" w:rsidRPr="00FE4F8E" w14:paraId="39F16FCC" w14:textId="77777777" w:rsidTr="00FE4F8E">
        <w:trPr>
          <w:trHeight w:val="20"/>
          <w:jc w:val="center"/>
        </w:trPr>
        <w:tc>
          <w:tcPr>
            <w:tcW w:w="5893" w:type="dxa"/>
            <w:hideMark/>
          </w:tcPr>
          <w:p w14:paraId="08986D34" w14:textId="77777777" w:rsidR="00F04C3A" w:rsidRPr="00FE4F8E" w:rsidRDefault="00F04C3A" w:rsidP="00F04C3A">
            <w:pPr>
              <w:rPr>
                <w:color w:val="000000"/>
                <w:sz w:val="24"/>
                <w:szCs w:val="24"/>
              </w:rPr>
            </w:pPr>
            <w:r w:rsidRPr="00FE4F8E">
              <w:rPr>
                <w:color w:val="000000"/>
                <w:sz w:val="24"/>
                <w:szCs w:val="24"/>
              </w:rPr>
              <w:t>1.8. Устройство защитных сооружений на р. Хемчик в с. Алдан-Маадыр Сут-Хольского кожууна</w:t>
            </w:r>
          </w:p>
        </w:tc>
        <w:tc>
          <w:tcPr>
            <w:tcW w:w="1281" w:type="dxa"/>
            <w:hideMark/>
          </w:tcPr>
          <w:p w14:paraId="5AA2156B" w14:textId="77777777" w:rsidR="00F04C3A" w:rsidRPr="00FE4F8E" w:rsidRDefault="00F04C3A" w:rsidP="00F04C3A">
            <w:pPr>
              <w:jc w:val="center"/>
              <w:rPr>
                <w:color w:val="000000"/>
                <w:sz w:val="24"/>
                <w:szCs w:val="24"/>
              </w:rPr>
            </w:pPr>
            <w:r w:rsidRPr="00FE4F8E">
              <w:rPr>
                <w:color w:val="000000"/>
                <w:sz w:val="24"/>
                <w:szCs w:val="24"/>
              </w:rPr>
              <w:t>0</w:t>
            </w:r>
          </w:p>
        </w:tc>
        <w:tc>
          <w:tcPr>
            <w:tcW w:w="1276" w:type="dxa"/>
            <w:hideMark/>
          </w:tcPr>
          <w:p w14:paraId="171C8630" w14:textId="77777777" w:rsidR="00F04C3A" w:rsidRPr="00FE4F8E" w:rsidRDefault="00F04C3A" w:rsidP="00F04C3A">
            <w:pPr>
              <w:jc w:val="center"/>
              <w:rPr>
                <w:color w:val="000000"/>
                <w:sz w:val="24"/>
                <w:szCs w:val="24"/>
              </w:rPr>
            </w:pPr>
            <w:r w:rsidRPr="00FE4F8E">
              <w:rPr>
                <w:color w:val="000000"/>
                <w:sz w:val="24"/>
                <w:szCs w:val="24"/>
              </w:rPr>
              <w:t>0</w:t>
            </w:r>
          </w:p>
        </w:tc>
        <w:tc>
          <w:tcPr>
            <w:tcW w:w="1276" w:type="dxa"/>
            <w:hideMark/>
          </w:tcPr>
          <w:p w14:paraId="3C548A86" w14:textId="77777777" w:rsidR="00F04C3A" w:rsidRPr="00FE4F8E" w:rsidRDefault="00F04C3A" w:rsidP="00F04C3A">
            <w:pPr>
              <w:jc w:val="center"/>
              <w:rPr>
                <w:color w:val="000000"/>
                <w:sz w:val="24"/>
                <w:szCs w:val="24"/>
              </w:rPr>
            </w:pPr>
            <w:r w:rsidRPr="00FE4F8E">
              <w:rPr>
                <w:color w:val="000000"/>
                <w:sz w:val="24"/>
                <w:szCs w:val="24"/>
              </w:rPr>
              <w:t>0</w:t>
            </w:r>
          </w:p>
        </w:tc>
        <w:tc>
          <w:tcPr>
            <w:tcW w:w="1192" w:type="dxa"/>
            <w:hideMark/>
          </w:tcPr>
          <w:p w14:paraId="1252FB2B" w14:textId="77777777" w:rsidR="00F04C3A" w:rsidRPr="00FE4F8E" w:rsidRDefault="00F04C3A" w:rsidP="00F04C3A">
            <w:pPr>
              <w:jc w:val="center"/>
              <w:rPr>
                <w:color w:val="000000"/>
                <w:sz w:val="24"/>
                <w:szCs w:val="24"/>
              </w:rPr>
            </w:pPr>
            <w:r w:rsidRPr="00FE4F8E">
              <w:rPr>
                <w:color w:val="000000"/>
                <w:sz w:val="24"/>
                <w:szCs w:val="24"/>
              </w:rPr>
              <w:t>0</w:t>
            </w:r>
          </w:p>
        </w:tc>
        <w:tc>
          <w:tcPr>
            <w:tcW w:w="1291" w:type="dxa"/>
            <w:hideMark/>
          </w:tcPr>
          <w:p w14:paraId="147A54D9" w14:textId="77777777" w:rsidR="00F04C3A" w:rsidRPr="00FE4F8E" w:rsidRDefault="00F04C3A" w:rsidP="00F04C3A">
            <w:pPr>
              <w:jc w:val="center"/>
              <w:rPr>
                <w:color w:val="000000"/>
                <w:sz w:val="24"/>
                <w:szCs w:val="24"/>
              </w:rPr>
            </w:pPr>
            <w:r w:rsidRPr="00FE4F8E">
              <w:rPr>
                <w:color w:val="000000"/>
                <w:sz w:val="24"/>
                <w:szCs w:val="24"/>
              </w:rPr>
              <w:t>0</w:t>
            </w:r>
          </w:p>
        </w:tc>
        <w:tc>
          <w:tcPr>
            <w:tcW w:w="1312" w:type="dxa"/>
            <w:hideMark/>
          </w:tcPr>
          <w:p w14:paraId="3415D376" w14:textId="77777777" w:rsidR="00F04C3A" w:rsidRPr="00FE4F8E" w:rsidRDefault="00F04C3A" w:rsidP="00F04C3A">
            <w:pPr>
              <w:jc w:val="center"/>
              <w:rPr>
                <w:color w:val="000000"/>
                <w:sz w:val="24"/>
                <w:szCs w:val="24"/>
              </w:rPr>
            </w:pPr>
            <w:r w:rsidRPr="00FE4F8E">
              <w:rPr>
                <w:color w:val="000000"/>
                <w:sz w:val="24"/>
                <w:szCs w:val="24"/>
              </w:rPr>
              <w:t>0</w:t>
            </w:r>
          </w:p>
        </w:tc>
        <w:tc>
          <w:tcPr>
            <w:tcW w:w="1187" w:type="dxa"/>
            <w:hideMark/>
          </w:tcPr>
          <w:p w14:paraId="445E2C69" w14:textId="77777777" w:rsidR="00F04C3A" w:rsidRPr="00FE4F8E" w:rsidRDefault="00F04C3A" w:rsidP="00F04C3A">
            <w:pPr>
              <w:jc w:val="center"/>
              <w:rPr>
                <w:color w:val="000000"/>
                <w:sz w:val="24"/>
                <w:szCs w:val="24"/>
              </w:rPr>
            </w:pPr>
            <w:r w:rsidRPr="00FE4F8E">
              <w:rPr>
                <w:color w:val="000000"/>
                <w:sz w:val="24"/>
                <w:szCs w:val="24"/>
              </w:rPr>
              <w:t>0</w:t>
            </w:r>
          </w:p>
        </w:tc>
        <w:tc>
          <w:tcPr>
            <w:tcW w:w="1442" w:type="dxa"/>
            <w:hideMark/>
          </w:tcPr>
          <w:p w14:paraId="6BDA8A1D" w14:textId="77777777" w:rsidR="00F04C3A" w:rsidRPr="00FE4F8E" w:rsidRDefault="00F04C3A" w:rsidP="00F04C3A">
            <w:pPr>
              <w:jc w:val="center"/>
              <w:rPr>
                <w:color w:val="000000"/>
                <w:sz w:val="24"/>
                <w:szCs w:val="24"/>
              </w:rPr>
            </w:pPr>
            <w:r w:rsidRPr="00FE4F8E">
              <w:rPr>
                <w:color w:val="000000"/>
                <w:sz w:val="24"/>
                <w:szCs w:val="24"/>
              </w:rPr>
              <w:t>0</w:t>
            </w:r>
          </w:p>
        </w:tc>
      </w:tr>
      <w:tr w:rsidR="00F04C3A" w:rsidRPr="00FE4F8E" w14:paraId="08A56D0F" w14:textId="77777777" w:rsidTr="00FE4F8E">
        <w:trPr>
          <w:trHeight w:val="20"/>
          <w:jc w:val="center"/>
        </w:trPr>
        <w:tc>
          <w:tcPr>
            <w:tcW w:w="5893" w:type="dxa"/>
            <w:hideMark/>
          </w:tcPr>
          <w:p w14:paraId="7E5AC949" w14:textId="77777777" w:rsidR="00F04C3A" w:rsidRPr="00FE4F8E" w:rsidRDefault="00F04C3A" w:rsidP="00F04C3A">
            <w:pPr>
              <w:rPr>
                <w:color w:val="000000"/>
                <w:sz w:val="24"/>
                <w:szCs w:val="24"/>
              </w:rPr>
            </w:pPr>
            <w:r w:rsidRPr="00FE4F8E">
              <w:rPr>
                <w:color w:val="000000"/>
                <w:sz w:val="24"/>
                <w:szCs w:val="24"/>
              </w:rPr>
              <w:t>межбюджетные трансферты из федерального бюджета</w:t>
            </w:r>
          </w:p>
        </w:tc>
        <w:tc>
          <w:tcPr>
            <w:tcW w:w="1281" w:type="dxa"/>
            <w:hideMark/>
          </w:tcPr>
          <w:p w14:paraId="7BE8F019" w14:textId="77777777" w:rsidR="00F04C3A" w:rsidRPr="00FE4F8E" w:rsidRDefault="00F04C3A" w:rsidP="00F04C3A">
            <w:pPr>
              <w:jc w:val="center"/>
              <w:rPr>
                <w:color w:val="000000"/>
                <w:sz w:val="24"/>
                <w:szCs w:val="24"/>
              </w:rPr>
            </w:pPr>
            <w:r w:rsidRPr="00FE4F8E">
              <w:rPr>
                <w:color w:val="000000"/>
                <w:sz w:val="24"/>
                <w:szCs w:val="24"/>
              </w:rPr>
              <w:t>0</w:t>
            </w:r>
          </w:p>
        </w:tc>
        <w:tc>
          <w:tcPr>
            <w:tcW w:w="1276" w:type="dxa"/>
            <w:hideMark/>
          </w:tcPr>
          <w:p w14:paraId="324FF594" w14:textId="77777777" w:rsidR="00F04C3A" w:rsidRPr="00FE4F8E" w:rsidRDefault="00F04C3A" w:rsidP="00F04C3A">
            <w:pPr>
              <w:jc w:val="center"/>
              <w:rPr>
                <w:color w:val="000000"/>
                <w:sz w:val="24"/>
                <w:szCs w:val="24"/>
              </w:rPr>
            </w:pPr>
            <w:r w:rsidRPr="00FE4F8E">
              <w:rPr>
                <w:color w:val="000000"/>
                <w:sz w:val="24"/>
                <w:szCs w:val="24"/>
              </w:rPr>
              <w:t>0</w:t>
            </w:r>
          </w:p>
        </w:tc>
        <w:tc>
          <w:tcPr>
            <w:tcW w:w="1276" w:type="dxa"/>
            <w:hideMark/>
          </w:tcPr>
          <w:p w14:paraId="408D0A67" w14:textId="77777777" w:rsidR="00F04C3A" w:rsidRPr="00FE4F8E" w:rsidRDefault="00F04C3A" w:rsidP="00F04C3A">
            <w:pPr>
              <w:jc w:val="center"/>
              <w:rPr>
                <w:color w:val="000000"/>
                <w:sz w:val="24"/>
                <w:szCs w:val="24"/>
              </w:rPr>
            </w:pPr>
            <w:r w:rsidRPr="00FE4F8E">
              <w:rPr>
                <w:color w:val="000000"/>
                <w:sz w:val="24"/>
                <w:szCs w:val="24"/>
              </w:rPr>
              <w:t>0</w:t>
            </w:r>
          </w:p>
        </w:tc>
        <w:tc>
          <w:tcPr>
            <w:tcW w:w="1192" w:type="dxa"/>
            <w:hideMark/>
          </w:tcPr>
          <w:p w14:paraId="7DD4F0E0" w14:textId="77777777" w:rsidR="00F04C3A" w:rsidRPr="00FE4F8E" w:rsidRDefault="00F04C3A" w:rsidP="00F04C3A">
            <w:pPr>
              <w:jc w:val="center"/>
              <w:rPr>
                <w:color w:val="000000"/>
                <w:sz w:val="24"/>
                <w:szCs w:val="24"/>
              </w:rPr>
            </w:pPr>
            <w:r w:rsidRPr="00FE4F8E">
              <w:rPr>
                <w:color w:val="000000"/>
                <w:sz w:val="24"/>
                <w:szCs w:val="24"/>
              </w:rPr>
              <w:t>0</w:t>
            </w:r>
          </w:p>
        </w:tc>
        <w:tc>
          <w:tcPr>
            <w:tcW w:w="1291" w:type="dxa"/>
            <w:hideMark/>
          </w:tcPr>
          <w:p w14:paraId="6D29AAF2" w14:textId="77777777" w:rsidR="00F04C3A" w:rsidRPr="00FE4F8E" w:rsidRDefault="00F04C3A" w:rsidP="00F04C3A">
            <w:pPr>
              <w:jc w:val="center"/>
              <w:rPr>
                <w:color w:val="000000"/>
                <w:sz w:val="24"/>
                <w:szCs w:val="24"/>
              </w:rPr>
            </w:pPr>
            <w:r w:rsidRPr="00FE4F8E">
              <w:rPr>
                <w:color w:val="000000"/>
                <w:sz w:val="24"/>
                <w:szCs w:val="24"/>
              </w:rPr>
              <w:t>0</w:t>
            </w:r>
          </w:p>
        </w:tc>
        <w:tc>
          <w:tcPr>
            <w:tcW w:w="1312" w:type="dxa"/>
            <w:hideMark/>
          </w:tcPr>
          <w:p w14:paraId="72900391" w14:textId="77777777" w:rsidR="00F04C3A" w:rsidRPr="00FE4F8E" w:rsidRDefault="00F04C3A" w:rsidP="00F04C3A">
            <w:pPr>
              <w:jc w:val="center"/>
              <w:rPr>
                <w:color w:val="000000"/>
                <w:sz w:val="24"/>
                <w:szCs w:val="24"/>
              </w:rPr>
            </w:pPr>
            <w:r w:rsidRPr="00FE4F8E">
              <w:rPr>
                <w:color w:val="000000"/>
                <w:sz w:val="24"/>
                <w:szCs w:val="24"/>
              </w:rPr>
              <w:t>0</w:t>
            </w:r>
          </w:p>
        </w:tc>
        <w:tc>
          <w:tcPr>
            <w:tcW w:w="1187" w:type="dxa"/>
            <w:hideMark/>
          </w:tcPr>
          <w:p w14:paraId="19E5C30C" w14:textId="77777777" w:rsidR="00F04C3A" w:rsidRPr="00FE4F8E" w:rsidRDefault="00F04C3A" w:rsidP="00F04C3A">
            <w:pPr>
              <w:jc w:val="center"/>
              <w:rPr>
                <w:color w:val="000000"/>
                <w:sz w:val="24"/>
                <w:szCs w:val="24"/>
              </w:rPr>
            </w:pPr>
            <w:r w:rsidRPr="00FE4F8E">
              <w:rPr>
                <w:color w:val="000000"/>
                <w:sz w:val="24"/>
                <w:szCs w:val="24"/>
              </w:rPr>
              <w:t>0</w:t>
            </w:r>
          </w:p>
        </w:tc>
        <w:tc>
          <w:tcPr>
            <w:tcW w:w="1442" w:type="dxa"/>
            <w:hideMark/>
          </w:tcPr>
          <w:p w14:paraId="1E785018" w14:textId="77777777" w:rsidR="00F04C3A" w:rsidRPr="00FE4F8E" w:rsidRDefault="00F04C3A" w:rsidP="00F04C3A">
            <w:pPr>
              <w:jc w:val="center"/>
              <w:rPr>
                <w:color w:val="000000"/>
                <w:sz w:val="24"/>
                <w:szCs w:val="24"/>
              </w:rPr>
            </w:pPr>
            <w:r w:rsidRPr="00FE4F8E">
              <w:rPr>
                <w:color w:val="000000"/>
                <w:sz w:val="24"/>
                <w:szCs w:val="24"/>
              </w:rPr>
              <w:t>0</w:t>
            </w:r>
          </w:p>
        </w:tc>
      </w:tr>
      <w:tr w:rsidR="00F04C3A" w:rsidRPr="00FE4F8E" w14:paraId="4ECACBBA" w14:textId="77777777" w:rsidTr="00FE4F8E">
        <w:trPr>
          <w:trHeight w:val="20"/>
          <w:jc w:val="center"/>
        </w:trPr>
        <w:tc>
          <w:tcPr>
            <w:tcW w:w="5893" w:type="dxa"/>
            <w:hideMark/>
          </w:tcPr>
          <w:p w14:paraId="4D557EBD" w14:textId="77777777" w:rsidR="00F04C3A" w:rsidRPr="00FE4F8E" w:rsidRDefault="00F04C3A" w:rsidP="00F04C3A">
            <w:pPr>
              <w:rPr>
                <w:color w:val="000000"/>
                <w:sz w:val="24"/>
                <w:szCs w:val="24"/>
              </w:rPr>
            </w:pPr>
            <w:r w:rsidRPr="00FE4F8E">
              <w:rPr>
                <w:color w:val="000000"/>
                <w:sz w:val="24"/>
                <w:szCs w:val="24"/>
              </w:rPr>
              <w:t>республиканский бюджет</w:t>
            </w:r>
          </w:p>
        </w:tc>
        <w:tc>
          <w:tcPr>
            <w:tcW w:w="1281" w:type="dxa"/>
            <w:hideMark/>
          </w:tcPr>
          <w:p w14:paraId="63EBEB87" w14:textId="77777777" w:rsidR="00F04C3A" w:rsidRPr="00FE4F8E" w:rsidRDefault="00F04C3A" w:rsidP="00F04C3A">
            <w:pPr>
              <w:jc w:val="center"/>
              <w:rPr>
                <w:color w:val="000000"/>
                <w:sz w:val="24"/>
                <w:szCs w:val="24"/>
              </w:rPr>
            </w:pPr>
            <w:r w:rsidRPr="00FE4F8E">
              <w:rPr>
                <w:color w:val="000000"/>
                <w:sz w:val="24"/>
                <w:szCs w:val="24"/>
              </w:rPr>
              <w:t>0</w:t>
            </w:r>
          </w:p>
        </w:tc>
        <w:tc>
          <w:tcPr>
            <w:tcW w:w="1276" w:type="dxa"/>
            <w:hideMark/>
          </w:tcPr>
          <w:p w14:paraId="6CB79632" w14:textId="77777777" w:rsidR="00F04C3A" w:rsidRPr="00FE4F8E" w:rsidRDefault="00F04C3A" w:rsidP="00F04C3A">
            <w:pPr>
              <w:jc w:val="center"/>
              <w:rPr>
                <w:color w:val="000000"/>
                <w:sz w:val="24"/>
                <w:szCs w:val="24"/>
              </w:rPr>
            </w:pPr>
            <w:r w:rsidRPr="00FE4F8E">
              <w:rPr>
                <w:color w:val="000000"/>
                <w:sz w:val="24"/>
                <w:szCs w:val="24"/>
              </w:rPr>
              <w:t>0</w:t>
            </w:r>
          </w:p>
        </w:tc>
        <w:tc>
          <w:tcPr>
            <w:tcW w:w="1276" w:type="dxa"/>
            <w:hideMark/>
          </w:tcPr>
          <w:p w14:paraId="5A09FB8A" w14:textId="77777777" w:rsidR="00F04C3A" w:rsidRPr="00FE4F8E" w:rsidRDefault="00F04C3A" w:rsidP="00F04C3A">
            <w:pPr>
              <w:jc w:val="center"/>
              <w:rPr>
                <w:color w:val="000000"/>
                <w:sz w:val="24"/>
                <w:szCs w:val="24"/>
              </w:rPr>
            </w:pPr>
            <w:r w:rsidRPr="00FE4F8E">
              <w:rPr>
                <w:color w:val="000000"/>
                <w:sz w:val="24"/>
                <w:szCs w:val="24"/>
              </w:rPr>
              <w:t>0</w:t>
            </w:r>
          </w:p>
        </w:tc>
        <w:tc>
          <w:tcPr>
            <w:tcW w:w="1192" w:type="dxa"/>
            <w:hideMark/>
          </w:tcPr>
          <w:p w14:paraId="4C03D53E" w14:textId="77777777" w:rsidR="00F04C3A" w:rsidRPr="00FE4F8E" w:rsidRDefault="00F04C3A" w:rsidP="00F04C3A">
            <w:pPr>
              <w:jc w:val="center"/>
              <w:rPr>
                <w:color w:val="000000"/>
                <w:sz w:val="24"/>
                <w:szCs w:val="24"/>
              </w:rPr>
            </w:pPr>
            <w:r w:rsidRPr="00FE4F8E">
              <w:rPr>
                <w:color w:val="000000"/>
                <w:sz w:val="24"/>
                <w:szCs w:val="24"/>
              </w:rPr>
              <w:t>0</w:t>
            </w:r>
          </w:p>
        </w:tc>
        <w:tc>
          <w:tcPr>
            <w:tcW w:w="1291" w:type="dxa"/>
            <w:hideMark/>
          </w:tcPr>
          <w:p w14:paraId="4A188BE2" w14:textId="77777777" w:rsidR="00F04C3A" w:rsidRPr="00FE4F8E" w:rsidRDefault="00F04C3A" w:rsidP="00F04C3A">
            <w:pPr>
              <w:jc w:val="center"/>
              <w:rPr>
                <w:color w:val="000000"/>
                <w:sz w:val="24"/>
                <w:szCs w:val="24"/>
              </w:rPr>
            </w:pPr>
            <w:r w:rsidRPr="00FE4F8E">
              <w:rPr>
                <w:color w:val="000000"/>
                <w:sz w:val="24"/>
                <w:szCs w:val="24"/>
              </w:rPr>
              <w:t>0</w:t>
            </w:r>
          </w:p>
        </w:tc>
        <w:tc>
          <w:tcPr>
            <w:tcW w:w="1312" w:type="dxa"/>
            <w:hideMark/>
          </w:tcPr>
          <w:p w14:paraId="2ABB2735" w14:textId="77777777" w:rsidR="00F04C3A" w:rsidRPr="00FE4F8E" w:rsidRDefault="00F04C3A" w:rsidP="00F04C3A">
            <w:pPr>
              <w:jc w:val="center"/>
              <w:rPr>
                <w:color w:val="000000"/>
                <w:sz w:val="24"/>
                <w:szCs w:val="24"/>
              </w:rPr>
            </w:pPr>
            <w:r w:rsidRPr="00FE4F8E">
              <w:rPr>
                <w:color w:val="000000"/>
                <w:sz w:val="24"/>
                <w:szCs w:val="24"/>
              </w:rPr>
              <w:t>0</w:t>
            </w:r>
          </w:p>
        </w:tc>
        <w:tc>
          <w:tcPr>
            <w:tcW w:w="1187" w:type="dxa"/>
            <w:hideMark/>
          </w:tcPr>
          <w:p w14:paraId="68DBE861" w14:textId="77777777" w:rsidR="00F04C3A" w:rsidRPr="00FE4F8E" w:rsidRDefault="00F04C3A" w:rsidP="00F04C3A">
            <w:pPr>
              <w:jc w:val="center"/>
              <w:rPr>
                <w:color w:val="000000"/>
                <w:sz w:val="24"/>
                <w:szCs w:val="24"/>
              </w:rPr>
            </w:pPr>
            <w:r w:rsidRPr="00FE4F8E">
              <w:rPr>
                <w:color w:val="000000"/>
                <w:sz w:val="24"/>
                <w:szCs w:val="24"/>
              </w:rPr>
              <w:t>0</w:t>
            </w:r>
          </w:p>
        </w:tc>
        <w:tc>
          <w:tcPr>
            <w:tcW w:w="1442" w:type="dxa"/>
            <w:hideMark/>
          </w:tcPr>
          <w:p w14:paraId="576EC00E" w14:textId="77777777" w:rsidR="00F04C3A" w:rsidRPr="00FE4F8E" w:rsidRDefault="00F04C3A" w:rsidP="00F04C3A">
            <w:pPr>
              <w:jc w:val="center"/>
              <w:rPr>
                <w:color w:val="000000"/>
                <w:sz w:val="24"/>
                <w:szCs w:val="24"/>
              </w:rPr>
            </w:pPr>
            <w:r w:rsidRPr="00FE4F8E">
              <w:rPr>
                <w:color w:val="000000"/>
                <w:sz w:val="24"/>
                <w:szCs w:val="24"/>
              </w:rPr>
              <w:t>0</w:t>
            </w:r>
          </w:p>
        </w:tc>
      </w:tr>
      <w:tr w:rsidR="0018455C" w:rsidRPr="00FE4F8E" w14:paraId="32014D88" w14:textId="77777777" w:rsidTr="00FE4F8E">
        <w:trPr>
          <w:trHeight w:val="20"/>
          <w:jc w:val="center"/>
        </w:trPr>
        <w:tc>
          <w:tcPr>
            <w:tcW w:w="5893" w:type="dxa"/>
          </w:tcPr>
          <w:p w14:paraId="264690BB" w14:textId="37547260" w:rsidR="0018455C" w:rsidRPr="00FE4F8E" w:rsidRDefault="00FB7DD2" w:rsidP="0018455C">
            <w:pPr>
              <w:rPr>
                <w:color w:val="000000"/>
                <w:sz w:val="24"/>
                <w:szCs w:val="24"/>
              </w:rPr>
            </w:pPr>
            <w:r w:rsidRPr="00FE4F8E">
              <w:rPr>
                <w:color w:val="000000"/>
                <w:sz w:val="24"/>
                <w:szCs w:val="24"/>
              </w:rPr>
              <w:t xml:space="preserve">1.9. Ремонт гидротехнического сооружения на водоеме сезонного регулирования на р. Туран Пий-Хемского </w:t>
            </w:r>
            <w:r w:rsidRPr="00FE4F8E">
              <w:rPr>
                <w:color w:val="000000"/>
                <w:sz w:val="24"/>
                <w:szCs w:val="24"/>
              </w:rPr>
              <w:lastRenderedPageBreak/>
              <w:t>кожууна (устройство водоотводной трубы для спуска уровня воды на водохранилище)</w:t>
            </w:r>
          </w:p>
        </w:tc>
        <w:tc>
          <w:tcPr>
            <w:tcW w:w="1281" w:type="dxa"/>
          </w:tcPr>
          <w:p w14:paraId="7C2B19A1" w14:textId="26412786" w:rsidR="0018455C" w:rsidRPr="00FE4F8E" w:rsidRDefault="0018455C" w:rsidP="0018455C">
            <w:pPr>
              <w:jc w:val="center"/>
              <w:rPr>
                <w:color w:val="000000"/>
                <w:sz w:val="24"/>
                <w:szCs w:val="24"/>
              </w:rPr>
            </w:pPr>
            <w:r w:rsidRPr="00FE4F8E">
              <w:rPr>
                <w:color w:val="000000"/>
                <w:sz w:val="24"/>
                <w:szCs w:val="24"/>
              </w:rPr>
              <w:lastRenderedPageBreak/>
              <w:t>0</w:t>
            </w:r>
          </w:p>
        </w:tc>
        <w:tc>
          <w:tcPr>
            <w:tcW w:w="1276" w:type="dxa"/>
          </w:tcPr>
          <w:p w14:paraId="1C8326D2" w14:textId="7A5160C6" w:rsidR="0018455C" w:rsidRPr="00FE4F8E" w:rsidRDefault="00FB7DD2" w:rsidP="0018455C">
            <w:pPr>
              <w:jc w:val="center"/>
              <w:rPr>
                <w:color w:val="000000"/>
                <w:sz w:val="24"/>
                <w:szCs w:val="24"/>
              </w:rPr>
            </w:pPr>
            <w:r w:rsidRPr="00FE4F8E">
              <w:rPr>
                <w:color w:val="000000"/>
                <w:sz w:val="24"/>
                <w:szCs w:val="24"/>
              </w:rPr>
              <w:t>9703,8</w:t>
            </w:r>
          </w:p>
        </w:tc>
        <w:tc>
          <w:tcPr>
            <w:tcW w:w="1276" w:type="dxa"/>
          </w:tcPr>
          <w:p w14:paraId="6E7502C1" w14:textId="14248316" w:rsidR="0018455C" w:rsidRPr="00FE4F8E" w:rsidRDefault="0018455C" w:rsidP="0018455C">
            <w:pPr>
              <w:jc w:val="center"/>
              <w:rPr>
                <w:color w:val="000000"/>
                <w:sz w:val="24"/>
                <w:szCs w:val="24"/>
              </w:rPr>
            </w:pPr>
            <w:r w:rsidRPr="00FE4F8E">
              <w:rPr>
                <w:color w:val="000000"/>
                <w:sz w:val="24"/>
                <w:szCs w:val="24"/>
              </w:rPr>
              <w:t>0</w:t>
            </w:r>
          </w:p>
        </w:tc>
        <w:tc>
          <w:tcPr>
            <w:tcW w:w="1192" w:type="dxa"/>
          </w:tcPr>
          <w:p w14:paraId="19F7965C" w14:textId="57C5B137" w:rsidR="0018455C" w:rsidRPr="00FE4F8E" w:rsidRDefault="0018455C" w:rsidP="0018455C">
            <w:pPr>
              <w:jc w:val="center"/>
              <w:rPr>
                <w:color w:val="000000"/>
                <w:sz w:val="24"/>
                <w:szCs w:val="24"/>
              </w:rPr>
            </w:pPr>
            <w:r w:rsidRPr="00FE4F8E">
              <w:rPr>
                <w:color w:val="000000"/>
                <w:sz w:val="24"/>
                <w:szCs w:val="24"/>
              </w:rPr>
              <w:t>0</w:t>
            </w:r>
          </w:p>
        </w:tc>
        <w:tc>
          <w:tcPr>
            <w:tcW w:w="1291" w:type="dxa"/>
          </w:tcPr>
          <w:p w14:paraId="4A4FFECB" w14:textId="562C7D18" w:rsidR="0018455C" w:rsidRPr="00FE4F8E" w:rsidRDefault="0018455C" w:rsidP="0018455C">
            <w:pPr>
              <w:jc w:val="center"/>
              <w:rPr>
                <w:color w:val="000000"/>
                <w:sz w:val="24"/>
                <w:szCs w:val="24"/>
              </w:rPr>
            </w:pPr>
            <w:r w:rsidRPr="00FE4F8E">
              <w:rPr>
                <w:color w:val="000000"/>
                <w:sz w:val="24"/>
                <w:szCs w:val="24"/>
              </w:rPr>
              <w:t>0</w:t>
            </w:r>
          </w:p>
        </w:tc>
        <w:tc>
          <w:tcPr>
            <w:tcW w:w="1312" w:type="dxa"/>
          </w:tcPr>
          <w:p w14:paraId="79EE9480" w14:textId="03C7F410" w:rsidR="0018455C" w:rsidRPr="00FE4F8E" w:rsidRDefault="0018455C" w:rsidP="0018455C">
            <w:pPr>
              <w:jc w:val="center"/>
              <w:rPr>
                <w:color w:val="000000"/>
                <w:sz w:val="24"/>
                <w:szCs w:val="24"/>
              </w:rPr>
            </w:pPr>
            <w:r w:rsidRPr="00FE4F8E">
              <w:rPr>
                <w:color w:val="000000"/>
                <w:sz w:val="24"/>
                <w:szCs w:val="24"/>
              </w:rPr>
              <w:t>0</w:t>
            </w:r>
          </w:p>
        </w:tc>
        <w:tc>
          <w:tcPr>
            <w:tcW w:w="1187" w:type="dxa"/>
          </w:tcPr>
          <w:p w14:paraId="50C3DBC6" w14:textId="28EAC455" w:rsidR="0018455C" w:rsidRPr="00FE4F8E" w:rsidRDefault="0018455C" w:rsidP="0018455C">
            <w:pPr>
              <w:jc w:val="center"/>
              <w:rPr>
                <w:color w:val="000000"/>
                <w:sz w:val="24"/>
                <w:szCs w:val="24"/>
              </w:rPr>
            </w:pPr>
            <w:r w:rsidRPr="00FE4F8E">
              <w:rPr>
                <w:color w:val="000000"/>
                <w:sz w:val="24"/>
                <w:szCs w:val="24"/>
              </w:rPr>
              <w:t>0</w:t>
            </w:r>
          </w:p>
        </w:tc>
        <w:tc>
          <w:tcPr>
            <w:tcW w:w="1442" w:type="dxa"/>
          </w:tcPr>
          <w:p w14:paraId="04D31CB7" w14:textId="21FB0B98" w:rsidR="0018455C" w:rsidRPr="00FE4F8E" w:rsidRDefault="00FB7DD2" w:rsidP="0018455C">
            <w:pPr>
              <w:jc w:val="center"/>
              <w:rPr>
                <w:color w:val="000000"/>
                <w:sz w:val="24"/>
                <w:szCs w:val="24"/>
              </w:rPr>
            </w:pPr>
            <w:r w:rsidRPr="00FE4F8E">
              <w:rPr>
                <w:color w:val="000000"/>
                <w:sz w:val="24"/>
                <w:szCs w:val="24"/>
              </w:rPr>
              <w:t>9703,8</w:t>
            </w:r>
          </w:p>
        </w:tc>
      </w:tr>
      <w:tr w:rsidR="00B1635A" w:rsidRPr="00FE4F8E" w14:paraId="4C7BFF7A" w14:textId="77777777" w:rsidTr="00FE4F8E">
        <w:trPr>
          <w:trHeight w:val="20"/>
          <w:jc w:val="center"/>
        </w:trPr>
        <w:tc>
          <w:tcPr>
            <w:tcW w:w="5893" w:type="dxa"/>
          </w:tcPr>
          <w:p w14:paraId="7A04C79F" w14:textId="2E81CCDA" w:rsidR="00B1635A" w:rsidRPr="00FE4F8E" w:rsidRDefault="00B1635A" w:rsidP="00B1635A">
            <w:pPr>
              <w:rPr>
                <w:color w:val="000000"/>
                <w:sz w:val="24"/>
                <w:szCs w:val="24"/>
              </w:rPr>
            </w:pPr>
            <w:r w:rsidRPr="00FE4F8E">
              <w:rPr>
                <w:color w:val="000000"/>
                <w:sz w:val="24"/>
                <w:szCs w:val="24"/>
              </w:rPr>
              <w:lastRenderedPageBreak/>
              <w:t>межбюджетные трансферты из федерального бюджета</w:t>
            </w:r>
          </w:p>
        </w:tc>
        <w:tc>
          <w:tcPr>
            <w:tcW w:w="1281" w:type="dxa"/>
          </w:tcPr>
          <w:p w14:paraId="246B13CD" w14:textId="517AC566" w:rsidR="00B1635A" w:rsidRPr="00FE4F8E" w:rsidRDefault="00B1635A" w:rsidP="00B1635A">
            <w:pPr>
              <w:jc w:val="center"/>
              <w:rPr>
                <w:color w:val="000000"/>
                <w:sz w:val="24"/>
                <w:szCs w:val="24"/>
              </w:rPr>
            </w:pPr>
            <w:r w:rsidRPr="00FE4F8E">
              <w:rPr>
                <w:color w:val="000000"/>
                <w:sz w:val="24"/>
                <w:szCs w:val="24"/>
              </w:rPr>
              <w:t>0</w:t>
            </w:r>
          </w:p>
        </w:tc>
        <w:tc>
          <w:tcPr>
            <w:tcW w:w="1276" w:type="dxa"/>
          </w:tcPr>
          <w:p w14:paraId="3AE36ED3" w14:textId="6DF3AFB2" w:rsidR="00B1635A" w:rsidRPr="00FE4F8E" w:rsidRDefault="00B1635A" w:rsidP="00B1635A">
            <w:pPr>
              <w:jc w:val="center"/>
              <w:rPr>
                <w:color w:val="000000"/>
                <w:sz w:val="24"/>
                <w:szCs w:val="24"/>
              </w:rPr>
            </w:pPr>
            <w:r w:rsidRPr="00FE4F8E">
              <w:rPr>
                <w:color w:val="000000"/>
                <w:sz w:val="24"/>
                <w:szCs w:val="24"/>
              </w:rPr>
              <w:t>0</w:t>
            </w:r>
          </w:p>
        </w:tc>
        <w:tc>
          <w:tcPr>
            <w:tcW w:w="1276" w:type="dxa"/>
          </w:tcPr>
          <w:p w14:paraId="421F55D7" w14:textId="38A8311B" w:rsidR="00B1635A" w:rsidRPr="00FE4F8E" w:rsidRDefault="00B1635A" w:rsidP="00B1635A">
            <w:pPr>
              <w:jc w:val="center"/>
              <w:rPr>
                <w:color w:val="000000"/>
                <w:sz w:val="24"/>
                <w:szCs w:val="24"/>
              </w:rPr>
            </w:pPr>
            <w:r w:rsidRPr="00FE4F8E">
              <w:rPr>
                <w:color w:val="000000"/>
                <w:sz w:val="24"/>
                <w:szCs w:val="24"/>
              </w:rPr>
              <w:t>0</w:t>
            </w:r>
          </w:p>
        </w:tc>
        <w:tc>
          <w:tcPr>
            <w:tcW w:w="1192" w:type="dxa"/>
          </w:tcPr>
          <w:p w14:paraId="472CF3FE" w14:textId="2770B2F3" w:rsidR="00B1635A" w:rsidRPr="00FE4F8E" w:rsidRDefault="00B1635A" w:rsidP="00B1635A">
            <w:pPr>
              <w:jc w:val="center"/>
              <w:rPr>
                <w:color w:val="000000"/>
                <w:sz w:val="24"/>
                <w:szCs w:val="24"/>
              </w:rPr>
            </w:pPr>
            <w:r w:rsidRPr="00FE4F8E">
              <w:rPr>
                <w:color w:val="000000"/>
                <w:sz w:val="24"/>
                <w:szCs w:val="24"/>
              </w:rPr>
              <w:t>0</w:t>
            </w:r>
          </w:p>
        </w:tc>
        <w:tc>
          <w:tcPr>
            <w:tcW w:w="1291" w:type="dxa"/>
          </w:tcPr>
          <w:p w14:paraId="22993DC7" w14:textId="298DDB76" w:rsidR="00B1635A" w:rsidRPr="00FE4F8E" w:rsidRDefault="00B1635A" w:rsidP="00B1635A">
            <w:pPr>
              <w:jc w:val="center"/>
              <w:rPr>
                <w:color w:val="000000"/>
                <w:sz w:val="24"/>
                <w:szCs w:val="24"/>
              </w:rPr>
            </w:pPr>
            <w:r w:rsidRPr="00FE4F8E">
              <w:rPr>
                <w:color w:val="000000"/>
                <w:sz w:val="24"/>
                <w:szCs w:val="24"/>
              </w:rPr>
              <w:t>0</w:t>
            </w:r>
          </w:p>
        </w:tc>
        <w:tc>
          <w:tcPr>
            <w:tcW w:w="1312" w:type="dxa"/>
          </w:tcPr>
          <w:p w14:paraId="6BE3C159" w14:textId="422906C6" w:rsidR="00B1635A" w:rsidRPr="00FE4F8E" w:rsidRDefault="00B1635A" w:rsidP="00B1635A">
            <w:pPr>
              <w:jc w:val="center"/>
              <w:rPr>
                <w:color w:val="000000"/>
                <w:sz w:val="24"/>
                <w:szCs w:val="24"/>
              </w:rPr>
            </w:pPr>
            <w:r w:rsidRPr="00FE4F8E">
              <w:rPr>
                <w:color w:val="000000"/>
                <w:sz w:val="24"/>
                <w:szCs w:val="24"/>
              </w:rPr>
              <w:t>0</w:t>
            </w:r>
          </w:p>
        </w:tc>
        <w:tc>
          <w:tcPr>
            <w:tcW w:w="1187" w:type="dxa"/>
          </w:tcPr>
          <w:p w14:paraId="1B7D6D2B" w14:textId="3AF5A9A7" w:rsidR="00B1635A" w:rsidRPr="00FE4F8E" w:rsidRDefault="00B1635A" w:rsidP="00B1635A">
            <w:pPr>
              <w:jc w:val="center"/>
              <w:rPr>
                <w:color w:val="000000"/>
                <w:sz w:val="24"/>
                <w:szCs w:val="24"/>
              </w:rPr>
            </w:pPr>
            <w:r w:rsidRPr="00FE4F8E">
              <w:rPr>
                <w:color w:val="000000"/>
                <w:sz w:val="24"/>
                <w:szCs w:val="24"/>
              </w:rPr>
              <w:t>0</w:t>
            </w:r>
          </w:p>
        </w:tc>
        <w:tc>
          <w:tcPr>
            <w:tcW w:w="1442" w:type="dxa"/>
          </w:tcPr>
          <w:p w14:paraId="35D1CB96" w14:textId="36F8945F" w:rsidR="00B1635A" w:rsidRPr="00FE4F8E" w:rsidRDefault="00FB7DD2" w:rsidP="00B1635A">
            <w:pPr>
              <w:jc w:val="center"/>
              <w:rPr>
                <w:color w:val="000000"/>
                <w:sz w:val="24"/>
                <w:szCs w:val="24"/>
              </w:rPr>
            </w:pPr>
            <w:r w:rsidRPr="00FE4F8E">
              <w:rPr>
                <w:color w:val="000000"/>
                <w:sz w:val="24"/>
                <w:szCs w:val="24"/>
              </w:rPr>
              <w:t>0</w:t>
            </w:r>
          </w:p>
        </w:tc>
      </w:tr>
      <w:tr w:rsidR="00B1635A" w:rsidRPr="00FE4F8E" w14:paraId="5DF151EB" w14:textId="77777777" w:rsidTr="00FE4F8E">
        <w:trPr>
          <w:trHeight w:val="20"/>
          <w:jc w:val="center"/>
        </w:trPr>
        <w:tc>
          <w:tcPr>
            <w:tcW w:w="5893" w:type="dxa"/>
          </w:tcPr>
          <w:p w14:paraId="20BF0F72" w14:textId="449C80BE" w:rsidR="00B1635A" w:rsidRPr="00FE4F8E" w:rsidRDefault="00B1635A" w:rsidP="00B1635A">
            <w:pPr>
              <w:rPr>
                <w:color w:val="000000"/>
                <w:sz w:val="24"/>
                <w:szCs w:val="24"/>
              </w:rPr>
            </w:pPr>
            <w:r w:rsidRPr="00FE4F8E">
              <w:rPr>
                <w:color w:val="000000"/>
                <w:sz w:val="24"/>
                <w:szCs w:val="24"/>
              </w:rPr>
              <w:t>республиканский бюджет</w:t>
            </w:r>
          </w:p>
        </w:tc>
        <w:tc>
          <w:tcPr>
            <w:tcW w:w="1281" w:type="dxa"/>
          </w:tcPr>
          <w:p w14:paraId="5CC03AB1" w14:textId="7D7A4FB2" w:rsidR="00B1635A" w:rsidRPr="00FE4F8E" w:rsidRDefault="00B1635A" w:rsidP="00B1635A">
            <w:pPr>
              <w:jc w:val="center"/>
              <w:rPr>
                <w:color w:val="000000"/>
                <w:sz w:val="24"/>
                <w:szCs w:val="24"/>
              </w:rPr>
            </w:pPr>
            <w:r w:rsidRPr="00FE4F8E">
              <w:rPr>
                <w:color w:val="000000"/>
                <w:sz w:val="24"/>
                <w:szCs w:val="24"/>
              </w:rPr>
              <w:t>0</w:t>
            </w:r>
          </w:p>
        </w:tc>
        <w:tc>
          <w:tcPr>
            <w:tcW w:w="1276" w:type="dxa"/>
          </w:tcPr>
          <w:p w14:paraId="55986D91" w14:textId="1B8A667B" w:rsidR="00B1635A" w:rsidRPr="00FE4F8E" w:rsidRDefault="00FB7DD2" w:rsidP="00B1635A">
            <w:pPr>
              <w:jc w:val="center"/>
              <w:rPr>
                <w:color w:val="000000"/>
                <w:sz w:val="24"/>
                <w:szCs w:val="24"/>
              </w:rPr>
            </w:pPr>
            <w:r w:rsidRPr="00FE4F8E">
              <w:rPr>
                <w:color w:val="000000"/>
                <w:sz w:val="24"/>
                <w:szCs w:val="24"/>
              </w:rPr>
              <w:t>9703,8</w:t>
            </w:r>
          </w:p>
        </w:tc>
        <w:tc>
          <w:tcPr>
            <w:tcW w:w="1276" w:type="dxa"/>
          </w:tcPr>
          <w:p w14:paraId="53B048A3" w14:textId="1B8C5B3A" w:rsidR="00B1635A" w:rsidRPr="00FE4F8E" w:rsidRDefault="00B1635A" w:rsidP="00B1635A">
            <w:pPr>
              <w:jc w:val="center"/>
              <w:rPr>
                <w:color w:val="000000"/>
                <w:sz w:val="24"/>
                <w:szCs w:val="24"/>
              </w:rPr>
            </w:pPr>
            <w:r w:rsidRPr="00FE4F8E">
              <w:rPr>
                <w:color w:val="000000"/>
                <w:sz w:val="24"/>
                <w:szCs w:val="24"/>
              </w:rPr>
              <w:t>0</w:t>
            </w:r>
          </w:p>
        </w:tc>
        <w:tc>
          <w:tcPr>
            <w:tcW w:w="1192" w:type="dxa"/>
          </w:tcPr>
          <w:p w14:paraId="2CDF83CF" w14:textId="72948274" w:rsidR="00B1635A" w:rsidRPr="00FE4F8E" w:rsidRDefault="00B1635A" w:rsidP="00B1635A">
            <w:pPr>
              <w:jc w:val="center"/>
              <w:rPr>
                <w:color w:val="000000"/>
                <w:sz w:val="24"/>
                <w:szCs w:val="24"/>
              </w:rPr>
            </w:pPr>
            <w:r w:rsidRPr="00FE4F8E">
              <w:rPr>
                <w:color w:val="000000"/>
                <w:sz w:val="24"/>
                <w:szCs w:val="24"/>
              </w:rPr>
              <w:t>0</w:t>
            </w:r>
          </w:p>
        </w:tc>
        <w:tc>
          <w:tcPr>
            <w:tcW w:w="1291" w:type="dxa"/>
          </w:tcPr>
          <w:p w14:paraId="15D079F0" w14:textId="465D99CC" w:rsidR="00B1635A" w:rsidRPr="00FE4F8E" w:rsidRDefault="00B1635A" w:rsidP="00B1635A">
            <w:pPr>
              <w:jc w:val="center"/>
              <w:rPr>
                <w:color w:val="000000"/>
                <w:sz w:val="24"/>
                <w:szCs w:val="24"/>
              </w:rPr>
            </w:pPr>
            <w:r w:rsidRPr="00FE4F8E">
              <w:rPr>
                <w:color w:val="000000"/>
                <w:sz w:val="24"/>
                <w:szCs w:val="24"/>
              </w:rPr>
              <w:t>0</w:t>
            </w:r>
          </w:p>
        </w:tc>
        <w:tc>
          <w:tcPr>
            <w:tcW w:w="1312" w:type="dxa"/>
          </w:tcPr>
          <w:p w14:paraId="79E2A894" w14:textId="0FE1F21E" w:rsidR="00B1635A" w:rsidRPr="00FE4F8E" w:rsidRDefault="00B1635A" w:rsidP="00B1635A">
            <w:pPr>
              <w:jc w:val="center"/>
              <w:rPr>
                <w:color w:val="000000"/>
                <w:sz w:val="24"/>
                <w:szCs w:val="24"/>
              </w:rPr>
            </w:pPr>
            <w:r w:rsidRPr="00FE4F8E">
              <w:rPr>
                <w:color w:val="000000"/>
                <w:sz w:val="24"/>
                <w:szCs w:val="24"/>
              </w:rPr>
              <w:t>0</w:t>
            </w:r>
          </w:p>
        </w:tc>
        <w:tc>
          <w:tcPr>
            <w:tcW w:w="1187" w:type="dxa"/>
          </w:tcPr>
          <w:p w14:paraId="076A1F0B" w14:textId="6A12158E" w:rsidR="00B1635A" w:rsidRPr="00FE4F8E" w:rsidRDefault="00B1635A" w:rsidP="00B1635A">
            <w:pPr>
              <w:jc w:val="center"/>
              <w:rPr>
                <w:color w:val="000000"/>
                <w:sz w:val="24"/>
                <w:szCs w:val="24"/>
              </w:rPr>
            </w:pPr>
            <w:r w:rsidRPr="00FE4F8E">
              <w:rPr>
                <w:color w:val="000000"/>
                <w:sz w:val="24"/>
                <w:szCs w:val="24"/>
              </w:rPr>
              <w:t>0</w:t>
            </w:r>
          </w:p>
        </w:tc>
        <w:tc>
          <w:tcPr>
            <w:tcW w:w="1442" w:type="dxa"/>
          </w:tcPr>
          <w:p w14:paraId="0D35A46B" w14:textId="2A9911E5" w:rsidR="00B1635A" w:rsidRPr="00FE4F8E" w:rsidRDefault="00FB7DD2" w:rsidP="00B1635A">
            <w:pPr>
              <w:jc w:val="center"/>
              <w:rPr>
                <w:color w:val="000000"/>
                <w:sz w:val="24"/>
                <w:szCs w:val="24"/>
              </w:rPr>
            </w:pPr>
            <w:r w:rsidRPr="00FE4F8E">
              <w:rPr>
                <w:color w:val="000000"/>
                <w:sz w:val="24"/>
                <w:szCs w:val="24"/>
              </w:rPr>
              <w:t>9703,8</w:t>
            </w:r>
          </w:p>
        </w:tc>
      </w:tr>
      <w:tr w:rsidR="00B1635A" w:rsidRPr="00FE4F8E" w14:paraId="6CB9BA13" w14:textId="77777777" w:rsidTr="00FE4F8E">
        <w:trPr>
          <w:trHeight w:val="20"/>
          <w:jc w:val="center"/>
        </w:trPr>
        <w:tc>
          <w:tcPr>
            <w:tcW w:w="5893" w:type="dxa"/>
            <w:hideMark/>
          </w:tcPr>
          <w:p w14:paraId="54F674F6" w14:textId="77777777" w:rsidR="00B1635A" w:rsidRPr="00FE4F8E" w:rsidRDefault="00B1635A" w:rsidP="00B1635A">
            <w:pPr>
              <w:rPr>
                <w:color w:val="000000"/>
                <w:sz w:val="24"/>
                <w:szCs w:val="24"/>
              </w:rPr>
            </w:pPr>
            <w:r w:rsidRPr="00FE4F8E">
              <w:rPr>
                <w:color w:val="000000"/>
                <w:sz w:val="24"/>
                <w:szCs w:val="24"/>
              </w:rPr>
              <w:t>2. Осуществление отдельных полномочий в области водных отношений</w:t>
            </w:r>
          </w:p>
        </w:tc>
        <w:tc>
          <w:tcPr>
            <w:tcW w:w="1281" w:type="dxa"/>
            <w:hideMark/>
          </w:tcPr>
          <w:p w14:paraId="0DF1EBC5"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14EE9559"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1FE43453" w14:textId="77777777" w:rsidR="00B1635A" w:rsidRPr="00FE4F8E" w:rsidRDefault="00B1635A" w:rsidP="00B1635A">
            <w:pPr>
              <w:jc w:val="center"/>
              <w:rPr>
                <w:color w:val="000000"/>
                <w:sz w:val="24"/>
                <w:szCs w:val="24"/>
              </w:rPr>
            </w:pPr>
            <w:r w:rsidRPr="00FE4F8E">
              <w:rPr>
                <w:color w:val="000000"/>
                <w:sz w:val="24"/>
                <w:szCs w:val="24"/>
              </w:rPr>
              <w:t>0</w:t>
            </w:r>
          </w:p>
        </w:tc>
        <w:tc>
          <w:tcPr>
            <w:tcW w:w="1192" w:type="dxa"/>
            <w:hideMark/>
          </w:tcPr>
          <w:p w14:paraId="10B82873" w14:textId="77777777" w:rsidR="00B1635A" w:rsidRPr="00FE4F8E" w:rsidRDefault="00B1635A" w:rsidP="00B1635A">
            <w:pPr>
              <w:jc w:val="center"/>
              <w:rPr>
                <w:color w:val="000000"/>
                <w:sz w:val="24"/>
                <w:szCs w:val="24"/>
              </w:rPr>
            </w:pPr>
            <w:r w:rsidRPr="00FE4F8E">
              <w:rPr>
                <w:color w:val="000000"/>
                <w:sz w:val="24"/>
                <w:szCs w:val="24"/>
              </w:rPr>
              <w:t>0</w:t>
            </w:r>
          </w:p>
        </w:tc>
        <w:tc>
          <w:tcPr>
            <w:tcW w:w="1291" w:type="dxa"/>
            <w:hideMark/>
          </w:tcPr>
          <w:p w14:paraId="03F48485" w14:textId="77777777" w:rsidR="00B1635A" w:rsidRPr="00FE4F8E" w:rsidRDefault="00B1635A" w:rsidP="00B1635A">
            <w:pPr>
              <w:jc w:val="center"/>
              <w:rPr>
                <w:color w:val="000000"/>
                <w:sz w:val="24"/>
                <w:szCs w:val="24"/>
              </w:rPr>
            </w:pPr>
            <w:r w:rsidRPr="00FE4F8E">
              <w:rPr>
                <w:color w:val="000000"/>
                <w:sz w:val="24"/>
                <w:szCs w:val="24"/>
              </w:rPr>
              <w:t>0</w:t>
            </w:r>
          </w:p>
        </w:tc>
        <w:tc>
          <w:tcPr>
            <w:tcW w:w="1312" w:type="dxa"/>
            <w:hideMark/>
          </w:tcPr>
          <w:p w14:paraId="568C9365" w14:textId="77777777" w:rsidR="00B1635A" w:rsidRPr="00FE4F8E" w:rsidRDefault="00B1635A" w:rsidP="00B1635A">
            <w:pPr>
              <w:jc w:val="center"/>
              <w:rPr>
                <w:color w:val="000000"/>
                <w:sz w:val="24"/>
                <w:szCs w:val="24"/>
              </w:rPr>
            </w:pPr>
            <w:r w:rsidRPr="00FE4F8E">
              <w:rPr>
                <w:color w:val="000000"/>
                <w:sz w:val="24"/>
                <w:szCs w:val="24"/>
              </w:rPr>
              <w:t>0</w:t>
            </w:r>
          </w:p>
        </w:tc>
        <w:tc>
          <w:tcPr>
            <w:tcW w:w="1187" w:type="dxa"/>
            <w:hideMark/>
          </w:tcPr>
          <w:p w14:paraId="69FF628E" w14:textId="77777777" w:rsidR="00B1635A" w:rsidRPr="00FE4F8E" w:rsidRDefault="00B1635A" w:rsidP="00B1635A">
            <w:pPr>
              <w:jc w:val="center"/>
              <w:rPr>
                <w:color w:val="000000"/>
                <w:sz w:val="24"/>
                <w:szCs w:val="24"/>
              </w:rPr>
            </w:pPr>
            <w:r w:rsidRPr="00FE4F8E">
              <w:rPr>
                <w:color w:val="000000"/>
                <w:sz w:val="24"/>
                <w:szCs w:val="24"/>
              </w:rPr>
              <w:t>0</w:t>
            </w:r>
          </w:p>
        </w:tc>
        <w:tc>
          <w:tcPr>
            <w:tcW w:w="1442" w:type="dxa"/>
            <w:hideMark/>
          </w:tcPr>
          <w:p w14:paraId="0574CBC3" w14:textId="77777777" w:rsidR="00B1635A" w:rsidRPr="00FE4F8E" w:rsidRDefault="00B1635A" w:rsidP="00B1635A">
            <w:pPr>
              <w:jc w:val="center"/>
              <w:rPr>
                <w:color w:val="000000"/>
                <w:sz w:val="24"/>
                <w:szCs w:val="24"/>
              </w:rPr>
            </w:pPr>
            <w:r w:rsidRPr="00FE4F8E">
              <w:rPr>
                <w:color w:val="000000"/>
                <w:sz w:val="24"/>
                <w:szCs w:val="24"/>
              </w:rPr>
              <w:t>0</w:t>
            </w:r>
          </w:p>
        </w:tc>
      </w:tr>
      <w:tr w:rsidR="00B1635A" w:rsidRPr="00FE4F8E" w14:paraId="70EDA9D8" w14:textId="77777777" w:rsidTr="00FE4F8E">
        <w:trPr>
          <w:trHeight w:val="20"/>
          <w:jc w:val="center"/>
        </w:trPr>
        <w:tc>
          <w:tcPr>
            <w:tcW w:w="5893" w:type="dxa"/>
            <w:hideMark/>
          </w:tcPr>
          <w:p w14:paraId="2C245A9F" w14:textId="77777777" w:rsidR="00B1635A" w:rsidRPr="00FE4F8E" w:rsidRDefault="00B1635A" w:rsidP="00B1635A">
            <w:pPr>
              <w:rPr>
                <w:color w:val="000000"/>
                <w:sz w:val="24"/>
                <w:szCs w:val="24"/>
              </w:rPr>
            </w:pPr>
            <w:r w:rsidRPr="00FE4F8E">
              <w:rPr>
                <w:color w:val="000000"/>
                <w:sz w:val="24"/>
                <w:szCs w:val="24"/>
              </w:rPr>
              <w:t>межбюджетные трансферты из федерального бюджета</w:t>
            </w:r>
          </w:p>
        </w:tc>
        <w:tc>
          <w:tcPr>
            <w:tcW w:w="1281" w:type="dxa"/>
            <w:hideMark/>
          </w:tcPr>
          <w:p w14:paraId="09B55903"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0D247400"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4A82E869" w14:textId="77777777" w:rsidR="00B1635A" w:rsidRPr="00FE4F8E" w:rsidRDefault="00B1635A" w:rsidP="00B1635A">
            <w:pPr>
              <w:jc w:val="center"/>
              <w:rPr>
                <w:color w:val="000000"/>
                <w:sz w:val="24"/>
                <w:szCs w:val="24"/>
              </w:rPr>
            </w:pPr>
            <w:r w:rsidRPr="00FE4F8E">
              <w:rPr>
                <w:color w:val="000000"/>
                <w:sz w:val="24"/>
                <w:szCs w:val="24"/>
              </w:rPr>
              <w:t>0</w:t>
            </w:r>
          </w:p>
        </w:tc>
        <w:tc>
          <w:tcPr>
            <w:tcW w:w="1192" w:type="dxa"/>
            <w:hideMark/>
          </w:tcPr>
          <w:p w14:paraId="1B1AD7C4" w14:textId="77777777" w:rsidR="00B1635A" w:rsidRPr="00FE4F8E" w:rsidRDefault="00B1635A" w:rsidP="00B1635A">
            <w:pPr>
              <w:jc w:val="center"/>
              <w:rPr>
                <w:color w:val="000000"/>
                <w:sz w:val="24"/>
                <w:szCs w:val="24"/>
              </w:rPr>
            </w:pPr>
            <w:r w:rsidRPr="00FE4F8E">
              <w:rPr>
                <w:color w:val="000000"/>
                <w:sz w:val="24"/>
                <w:szCs w:val="24"/>
              </w:rPr>
              <w:t>0</w:t>
            </w:r>
          </w:p>
        </w:tc>
        <w:tc>
          <w:tcPr>
            <w:tcW w:w="1291" w:type="dxa"/>
            <w:hideMark/>
          </w:tcPr>
          <w:p w14:paraId="6FD448F3" w14:textId="77777777" w:rsidR="00B1635A" w:rsidRPr="00FE4F8E" w:rsidRDefault="00B1635A" w:rsidP="00B1635A">
            <w:pPr>
              <w:jc w:val="center"/>
              <w:rPr>
                <w:color w:val="000000"/>
                <w:sz w:val="24"/>
                <w:szCs w:val="24"/>
              </w:rPr>
            </w:pPr>
            <w:r w:rsidRPr="00FE4F8E">
              <w:rPr>
                <w:color w:val="000000"/>
                <w:sz w:val="24"/>
                <w:szCs w:val="24"/>
              </w:rPr>
              <w:t>0</w:t>
            </w:r>
          </w:p>
        </w:tc>
        <w:tc>
          <w:tcPr>
            <w:tcW w:w="1312" w:type="dxa"/>
            <w:hideMark/>
          </w:tcPr>
          <w:p w14:paraId="3DFF8ECF" w14:textId="77777777" w:rsidR="00B1635A" w:rsidRPr="00FE4F8E" w:rsidRDefault="00B1635A" w:rsidP="00B1635A">
            <w:pPr>
              <w:jc w:val="center"/>
              <w:rPr>
                <w:color w:val="000000"/>
                <w:sz w:val="24"/>
                <w:szCs w:val="24"/>
              </w:rPr>
            </w:pPr>
            <w:r w:rsidRPr="00FE4F8E">
              <w:rPr>
                <w:color w:val="000000"/>
                <w:sz w:val="24"/>
                <w:szCs w:val="24"/>
              </w:rPr>
              <w:t>0</w:t>
            </w:r>
          </w:p>
        </w:tc>
        <w:tc>
          <w:tcPr>
            <w:tcW w:w="1187" w:type="dxa"/>
            <w:hideMark/>
          </w:tcPr>
          <w:p w14:paraId="101670D8" w14:textId="77777777" w:rsidR="00B1635A" w:rsidRPr="00FE4F8E" w:rsidRDefault="00B1635A" w:rsidP="00B1635A">
            <w:pPr>
              <w:jc w:val="center"/>
              <w:rPr>
                <w:color w:val="000000"/>
                <w:sz w:val="24"/>
                <w:szCs w:val="24"/>
              </w:rPr>
            </w:pPr>
            <w:r w:rsidRPr="00FE4F8E">
              <w:rPr>
                <w:color w:val="000000"/>
                <w:sz w:val="24"/>
                <w:szCs w:val="24"/>
              </w:rPr>
              <w:t>0</w:t>
            </w:r>
          </w:p>
        </w:tc>
        <w:tc>
          <w:tcPr>
            <w:tcW w:w="1442" w:type="dxa"/>
            <w:hideMark/>
          </w:tcPr>
          <w:p w14:paraId="47F3D98C" w14:textId="77777777" w:rsidR="00B1635A" w:rsidRPr="00FE4F8E" w:rsidRDefault="00B1635A" w:rsidP="00B1635A">
            <w:pPr>
              <w:jc w:val="center"/>
              <w:rPr>
                <w:color w:val="000000"/>
                <w:sz w:val="24"/>
                <w:szCs w:val="24"/>
              </w:rPr>
            </w:pPr>
            <w:r w:rsidRPr="00FE4F8E">
              <w:rPr>
                <w:color w:val="000000"/>
                <w:sz w:val="24"/>
                <w:szCs w:val="24"/>
              </w:rPr>
              <w:t>0</w:t>
            </w:r>
          </w:p>
        </w:tc>
      </w:tr>
      <w:tr w:rsidR="00B1635A" w:rsidRPr="00FE4F8E" w14:paraId="267221ED" w14:textId="77777777" w:rsidTr="00FE4F8E">
        <w:trPr>
          <w:trHeight w:val="20"/>
          <w:jc w:val="center"/>
        </w:trPr>
        <w:tc>
          <w:tcPr>
            <w:tcW w:w="5893" w:type="dxa"/>
            <w:hideMark/>
          </w:tcPr>
          <w:p w14:paraId="6899C970" w14:textId="77777777" w:rsidR="00B1635A" w:rsidRPr="00FE4F8E" w:rsidRDefault="00B1635A" w:rsidP="00B1635A">
            <w:pPr>
              <w:rPr>
                <w:color w:val="000000"/>
                <w:sz w:val="24"/>
                <w:szCs w:val="24"/>
              </w:rPr>
            </w:pPr>
            <w:r w:rsidRPr="00FE4F8E">
              <w:rPr>
                <w:color w:val="000000"/>
                <w:sz w:val="24"/>
                <w:szCs w:val="24"/>
              </w:rPr>
              <w:t>республиканский бюджет</w:t>
            </w:r>
          </w:p>
        </w:tc>
        <w:tc>
          <w:tcPr>
            <w:tcW w:w="1281" w:type="dxa"/>
            <w:hideMark/>
          </w:tcPr>
          <w:p w14:paraId="6ED1C532"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00870482"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56C48DB9" w14:textId="77777777" w:rsidR="00B1635A" w:rsidRPr="00FE4F8E" w:rsidRDefault="00B1635A" w:rsidP="00B1635A">
            <w:pPr>
              <w:jc w:val="center"/>
              <w:rPr>
                <w:color w:val="000000"/>
                <w:sz w:val="24"/>
                <w:szCs w:val="24"/>
              </w:rPr>
            </w:pPr>
            <w:r w:rsidRPr="00FE4F8E">
              <w:rPr>
                <w:color w:val="000000"/>
                <w:sz w:val="24"/>
                <w:szCs w:val="24"/>
              </w:rPr>
              <w:t>0</w:t>
            </w:r>
          </w:p>
        </w:tc>
        <w:tc>
          <w:tcPr>
            <w:tcW w:w="1192" w:type="dxa"/>
            <w:hideMark/>
          </w:tcPr>
          <w:p w14:paraId="4D7DC946" w14:textId="77777777" w:rsidR="00B1635A" w:rsidRPr="00FE4F8E" w:rsidRDefault="00B1635A" w:rsidP="00B1635A">
            <w:pPr>
              <w:jc w:val="center"/>
              <w:rPr>
                <w:color w:val="000000"/>
                <w:sz w:val="24"/>
                <w:szCs w:val="24"/>
              </w:rPr>
            </w:pPr>
            <w:r w:rsidRPr="00FE4F8E">
              <w:rPr>
                <w:color w:val="000000"/>
                <w:sz w:val="24"/>
                <w:szCs w:val="24"/>
              </w:rPr>
              <w:t>0</w:t>
            </w:r>
          </w:p>
        </w:tc>
        <w:tc>
          <w:tcPr>
            <w:tcW w:w="1291" w:type="dxa"/>
            <w:hideMark/>
          </w:tcPr>
          <w:p w14:paraId="6D9F6A47" w14:textId="77777777" w:rsidR="00B1635A" w:rsidRPr="00FE4F8E" w:rsidRDefault="00B1635A" w:rsidP="00B1635A">
            <w:pPr>
              <w:jc w:val="center"/>
              <w:rPr>
                <w:color w:val="000000"/>
                <w:sz w:val="24"/>
                <w:szCs w:val="24"/>
              </w:rPr>
            </w:pPr>
            <w:r w:rsidRPr="00FE4F8E">
              <w:rPr>
                <w:color w:val="000000"/>
                <w:sz w:val="24"/>
                <w:szCs w:val="24"/>
              </w:rPr>
              <w:t>0</w:t>
            </w:r>
          </w:p>
        </w:tc>
        <w:tc>
          <w:tcPr>
            <w:tcW w:w="1312" w:type="dxa"/>
            <w:hideMark/>
          </w:tcPr>
          <w:p w14:paraId="17BD1C8F" w14:textId="77777777" w:rsidR="00B1635A" w:rsidRPr="00FE4F8E" w:rsidRDefault="00B1635A" w:rsidP="00B1635A">
            <w:pPr>
              <w:jc w:val="center"/>
              <w:rPr>
                <w:color w:val="000000"/>
                <w:sz w:val="24"/>
                <w:szCs w:val="24"/>
              </w:rPr>
            </w:pPr>
            <w:r w:rsidRPr="00FE4F8E">
              <w:rPr>
                <w:color w:val="000000"/>
                <w:sz w:val="24"/>
                <w:szCs w:val="24"/>
              </w:rPr>
              <w:t>0</w:t>
            </w:r>
          </w:p>
        </w:tc>
        <w:tc>
          <w:tcPr>
            <w:tcW w:w="1187" w:type="dxa"/>
            <w:hideMark/>
          </w:tcPr>
          <w:p w14:paraId="4CFD49AE" w14:textId="77777777" w:rsidR="00B1635A" w:rsidRPr="00FE4F8E" w:rsidRDefault="00B1635A" w:rsidP="00B1635A">
            <w:pPr>
              <w:jc w:val="center"/>
              <w:rPr>
                <w:color w:val="000000"/>
                <w:sz w:val="24"/>
                <w:szCs w:val="24"/>
              </w:rPr>
            </w:pPr>
            <w:r w:rsidRPr="00FE4F8E">
              <w:rPr>
                <w:color w:val="000000"/>
                <w:sz w:val="24"/>
                <w:szCs w:val="24"/>
              </w:rPr>
              <w:t>0</w:t>
            </w:r>
          </w:p>
        </w:tc>
        <w:tc>
          <w:tcPr>
            <w:tcW w:w="1442" w:type="dxa"/>
            <w:hideMark/>
          </w:tcPr>
          <w:p w14:paraId="2C0066BD" w14:textId="77777777" w:rsidR="00B1635A" w:rsidRPr="00FE4F8E" w:rsidRDefault="00B1635A" w:rsidP="00B1635A">
            <w:pPr>
              <w:jc w:val="center"/>
              <w:rPr>
                <w:color w:val="000000"/>
                <w:sz w:val="24"/>
                <w:szCs w:val="24"/>
              </w:rPr>
            </w:pPr>
            <w:r w:rsidRPr="00FE4F8E">
              <w:rPr>
                <w:color w:val="000000"/>
                <w:sz w:val="24"/>
                <w:szCs w:val="24"/>
              </w:rPr>
              <w:t>0</w:t>
            </w:r>
          </w:p>
        </w:tc>
      </w:tr>
      <w:tr w:rsidR="00B1635A" w:rsidRPr="00FE4F8E" w14:paraId="113ABF53" w14:textId="77777777" w:rsidTr="00FE4F8E">
        <w:trPr>
          <w:trHeight w:val="20"/>
          <w:jc w:val="center"/>
        </w:trPr>
        <w:tc>
          <w:tcPr>
            <w:tcW w:w="16150" w:type="dxa"/>
            <w:gridSpan w:val="9"/>
            <w:hideMark/>
          </w:tcPr>
          <w:p w14:paraId="3882E93E" w14:textId="14ECC9FF" w:rsidR="00B1635A" w:rsidRPr="00FE4F8E" w:rsidRDefault="008E527A" w:rsidP="00B1635A">
            <w:pPr>
              <w:jc w:val="center"/>
              <w:rPr>
                <w:color w:val="000000"/>
                <w:sz w:val="24"/>
                <w:szCs w:val="24"/>
              </w:rPr>
            </w:pPr>
            <w:hyperlink r:id="rId31" w:anchor="RANGE!P403" w:history="1">
              <w:r w:rsidR="00B1635A" w:rsidRPr="00FE4F8E">
                <w:rPr>
                  <w:color w:val="000000"/>
                  <w:sz w:val="24"/>
                  <w:szCs w:val="24"/>
                </w:rPr>
                <w:t>Подпрограмма 2 «Развитие лесного хозяйства Республики Тыва</w:t>
              </w:r>
            </w:hyperlink>
            <w:r w:rsidR="00B1635A" w:rsidRPr="00FE4F8E">
              <w:rPr>
                <w:color w:val="000000"/>
                <w:sz w:val="24"/>
                <w:szCs w:val="24"/>
              </w:rPr>
              <w:t>»</w:t>
            </w:r>
          </w:p>
        </w:tc>
      </w:tr>
      <w:tr w:rsidR="00B1635A" w:rsidRPr="00FE4F8E" w14:paraId="403A9229" w14:textId="77777777" w:rsidTr="00FE4F8E">
        <w:trPr>
          <w:trHeight w:val="20"/>
          <w:jc w:val="center"/>
        </w:trPr>
        <w:tc>
          <w:tcPr>
            <w:tcW w:w="5893" w:type="dxa"/>
            <w:hideMark/>
          </w:tcPr>
          <w:p w14:paraId="15CA97CA" w14:textId="77777777" w:rsidR="00B1635A" w:rsidRPr="00FE4F8E" w:rsidRDefault="00B1635A" w:rsidP="00B1635A">
            <w:pPr>
              <w:rPr>
                <w:color w:val="000000"/>
                <w:sz w:val="24"/>
                <w:szCs w:val="24"/>
              </w:rPr>
            </w:pPr>
            <w:r w:rsidRPr="00FE4F8E">
              <w:rPr>
                <w:color w:val="000000"/>
                <w:sz w:val="24"/>
                <w:szCs w:val="24"/>
              </w:rPr>
              <w:t>Государственная подпрограмма (всего), в том числе:</w:t>
            </w:r>
          </w:p>
        </w:tc>
        <w:tc>
          <w:tcPr>
            <w:tcW w:w="1281" w:type="dxa"/>
            <w:hideMark/>
          </w:tcPr>
          <w:p w14:paraId="182DE28C" w14:textId="77777777" w:rsidR="00B1635A" w:rsidRPr="00FE4F8E" w:rsidRDefault="00B1635A" w:rsidP="00B1635A">
            <w:pPr>
              <w:jc w:val="center"/>
              <w:rPr>
                <w:color w:val="000000"/>
                <w:sz w:val="24"/>
                <w:szCs w:val="24"/>
              </w:rPr>
            </w:pPr>
            <w:r w:rsidRPr="00FE4F8E">
              <w:rPr>
                <w:color w:val="000000"/>
                <w:sz w:val="24"/>
                <w:szCs w:val="24"/>
              </w:rPr>
              <w:t>631474,3</w:t>
            </w:r>
          </w:p>
        </w:tc>
        <w:tc>
          <w:tcPr>
            <w:tcW w:w="1276" w:type="dxa"/>
            <w:hideMark/>
          </w:tcPr>
          <w:p w14:paraId="3358D73F" w14:textId="77777777" w:rsidR="00B1635A" w:rsidRPr="00FE4F8E" w:rsidRDefault="00B1635A" w:rsidP="00B1635A">
            <w:pPr>
              <w:jc w:val="center"/>
              <w:rPr>
                <w:color w:val="000000"/>
                <w:sz w:val="24"/>
                <w:szCs w:val="24"/>
              </w:rPr>
            </w:pPr>
            <w:r w:rsidRPr="00FE4F8E">
              <w:rPr>
                <w:color w:val="000000"/>
                <w:sz w:val="24"/>
                <w:szCs w:val="24"/>
              </w:rPr>
              <w:t>581327,8</w:t>
            </w:r>
          </w:p>
        </w:tc>
        <w:tc>
          <w:tcPr>
            <w:tcW w:w="1276" w:type="dxa"/>
            <w:hideMark/>
          </w:tcPr>
          <w:p w14:paraId="7246632D" w14:textId="77777777" w:rsidR="00B1635A" w:rsidRPr="00FE4F8E" w:rsidRDefault="00B1635A" w:rsidP="00B1635A">
            <w:pPr>
              <w:jc w:val="center"/>
              <w:rPr>
                <w:color w:val="000000"/>
                <w:sz w:val="24"/>
                <w:szCs w:val="24"/>
              </w:rPr>
            </w:pPr>
            <w:r w:rsidRPr="00FE4F8E">
              <w:rPr>
                <w:color w:val="000000"/>
                <w:sz w:val="24"/>
                <w:szCs w:val="24"/>
              </w:rPr>
              <w:t>647488,2</w:t>
            </w:r>
          </w:p>
        </w:tc>
        <w:tc>
          <w:tcPr>
            <w:tcW w:w="1192" w:type="dxa"/>
            <w:hideMark/>
          </w:tcPr>
          <w:p w14:paraId="1157A6A4" w14:textId="77777777" w:rsidR="00B1635A" w:rsidRPr="00FE4F8E" w:rsidRDefault="00B1635A" w:rsidP="00B1635A">
            <w:pPr>
              <w:jc w:val="center"/>
              <w:rPr>
                <w:color w:val="000000"/>
                <w:sz w:val="24"/>
                <w:szCs w:val="24"/>
              </w:rPr>
            </w:pPr>
            <w:r w:rsidRPr="00FE4F8E">
              <w:rPr>
                <w:color w:val="000000"/>
                <w:sz w:val="24"/>
                <w:szCs w:val="24"/>
              </w:rPr>
              <w:t>682526,9</w:t>
            </w:r>
          </w:p>
        </w:tc>
        <w:tc>
          <w:tcPr>
            <w:tcW w:w="1291" w:type="dxa"/>
            <w:hideMark/>
          </w:tcPr>
          <w:p w14:paraId="6AA0ADA1" w14:textId="77777777" w:rsidR="00B1635A" w:rsidRPr="00FE4F8E" w:rsidRDefault="00B1635A" w:rsidP="00B1635A">
            <w:pPr>
              <w:jc w:val="center"/>
              <w:rPr>
                <w:color w:val="000000"/>
                <w:sz w:val="24"/>
                <w:szCs w:val="24"/>
              </w:rPr>
            </w:pPr>
            <w:r w:rsidRPr="00FE4F8E">
              <w:rPr>
                <w:color w:val="000000"/>
                <w:sz w:val="24"/>
                <w:szCs w:val="24"/>
              </w:rPr>
              <w:t>0</w:t>
            </w:r>
          </w:p>
        </w:tc>
        <w:tc>
          <w:tcPr>
            <w:tcW w:w="1312" w:type="dxa"/>
            <w:hideMark/>
          </w:tcPr>
          <w:p w14:paraId="3131E157" w14:textId="77777777" w:rsidR="00B1635A" w:rsidRPr="00FE4F8E" w:rsidRDefault="00B1635A" w:rsidP="00B1635A">
            <w:pPr>
              <w:jc w:val="center"/>
              <w:rPr>
                <w:color w:val="000000"/>
                <w:sz w:val="24"/>
                <w:szCs w:val="24"/>
              </w:rPr>
            </w:pPr>
            <w:r w:rsidRPr="00FE4F8E">
              <w:rPr>
                <w:color w:val="000000"/>
                <w:sz w:val="24"/>
                <w:szCs w:val="24"/>
              </w:rPr>
              <w:t>0</w:t>
            </w:r>
          </w:p>
        </w:tc>
        <w:tc>
          <w:tcPr>
            <w:tcW w:w="1187" w:type="dxa"/>
            <w:hideMark/>
          </w:tcPr>
          <w:p w14:paraId="619E9700" w14:textId="77777777" w:rsidR="00B1635A" w:rsidRPr="00FE4F8E" w:rsidRDefault="00B1635A" w:rsidP="00B1635A">
            <w:pPr>
              <w:jc w:val="center"/>
              <w:rPr>
                <w:color w:val="000000"/>
                <w:sz w:val="24"/>
                <w:szCs w:val="24"/>
              </w:rPr>
            </w:pPr>
            <w:r w:rsidRPr="00FE4F8E">
              <w:rPr>
                <w:color w:val="000000"/>
                <w:sz w:val="24"/>
                <w:szCs w:val="24"/>
              </w:rPr>
              <w:t>0</w:t>
            </w:r>
          </w:p>
        </w:tc>
        <w:tc>
          <w:tcPr>
            <w:tcW w:w="1442" w:type="dxa"/>
            <w:hideMark/>
          </w:tcPr>
          <w:p w14:paraId="1C13D762" w14:textId="77777777" w:rsidR="00B1635A" w:rsidRPr="00FE4F8E" w:rsidRDefault="00B1635A" w:rsidP="00B1635A">
            <w:pPr>
              <w:jc w:val="center"/>
              <w:rPr>
                <w:color w:val="000000"/>
                <w:sz w:val="24"/>
                <w:szCs w:val="24"/>
              </w:rPr>
            </w:pPr>
            <w:r w:rsidRPr="00FE4F8E">
              <w:rPr>
                <w:color w:val="000000"/>
                <w:sz w:val="24"/>
                <w:szCs w:val="24"/>
              </w:rPr>
              <w:t>2542817,2</w:t>
            </w:r>
          </w:p>
        </w:tc>
      </w:tr>
      <w:tr w:rsidR="00B1635A" w:rsidRPr="00FE4F8E" w14:paraId="6BF20AA1" w14:textId="77777777" w:rsidTr="00FE4F8E">
        <w:trPr>
          <w:trHeight w:val="20"/>
          <w:jc w:val="center"/>
        </w:trPr>
        <w:tc>
          <w:tcPr>
            <w:tcW w:w="5893" w:type="dxa"/>
            <w:hideMark/>
          </w:tcPr>
          <w:p w14:paraId="2205F448" w14:textId="77777777" w:rsidR="00B1635A" w:rsidRPr="00FE4F8E" w:rsidRDefault="00B1635A" w:rsidP="00B1635A">
            <w:pPr>
              <w:rPr>
                <w:color w:val="000000"/>
                <w:sz w:val="24"/>
                <w:szCs w:val="24"/>
              </w:rPr>
            </w:pPr>
            <w:r w:rsidRPr="00FE4F8E">
              <w:rPr>
                <w:color w:val="000000"/>
                <w:sz w:val="24"/>
                <w:szCs w:val="24"/>
              </w:rPr>
              <w:t>межбюджетные трансферты из федерального бюджета</w:t>
            </w:r>
          </w:p>
        </w:tc>
        <w:tc>
          <w:tcPr>
            <w:tcW w:w="1281" w:type="dxa"/>
            <w:hideMark/>
          </w:tcPr>
          <w:p w14:paraId="59792946" w14:textId="77777777" w:rsidR="00B1635A" w:rsidRPr="00FE4F8E" w:rsidRDefault="00B1635A" w:rsidP="00B1635A">
            <w:pPr>
              <w:jc w:val="center"/>
              <w:rPr>
                <w:color w:val="000000"/>
                <w:sz w:val="24"/>
                <w:szCs w:val="24"/>
              </w:rPr>
            </w:pPr>
            <w:r w:rsidRPr="00FE4F8E">
              <w:rPr>
                <w:color w:val="000000"/>
                <w:sz w:val="24"/>
                <w:szCs w:val="24"/>
              </w:rPr>
              <w:t>631474,3</w:t>
            </w:r>
          </w:p>
        </w:tc>
        <w:tc>
          <w:tcPr>
            <w:tcW w:w="1276" w:type="dxa"/>
            <w:hideMark/>
          </w:tcPr>
          <w:p w14:paraId="18314856" w14:textId="77777777" w:rsidR="00B1635A" w:rsidRPr="00FE4F8E" w:rsidRDefault="00B1635A" w:rsidP="00B1635A">
            <w:pPr>
              <w:jc w:val="center"/>
              <w:rPr>
                <w:color w:val="000000"/>
                <w:sz w:val="24"/>
                <w:szCs w:val="24"/>
              </w:rPr>
            </w:pPr>
            <w:r w:rsidRPr="00FE4F8E">
              <w:rPr>
                <w:color w:val="000000"/>
                <w:sz w:val="24"/>
                <w:szCs w:val="24"/>
              </w:rPr>
              <w:t>581327,8</w:t>
            </w:r>
          </w:p>
        </w:tc>
        <w:tc>
          <w:tcPr>
            <w:tcW w:w="1276" w:type="dxa"/>
            <w:hideMark/>
          </w:tcPr>
          <w:p w14:paraId="35B0BFEB" w14:textId="77777777" w:rsidR="00B1635A" w:rsidRPr="00FE4F8E" w:rsidRDefault="00B1635A" w:rsidP="00B1635A">
            <w:pPr>
              <w:jc w:val="center"/>
              <w:rPr>
                <w:color w:val="000000"/>
                <w:sz w:val="24"/>
                <w:szCs w:val="24"/>
              </w:rPr>
            </w:pPr>
            <w:r w:rsidRPr="00FE4F8E">
              <w:rPr>
                <w:color w:val="000000"/>
                <w:sz w:val="24"/>
                <w:szCs w:val="24"/>
              </w:rPr>
              <w:t>647488,2</w:t>
            </w:r>
          </w:p>
        </w:tc>
        <w:tc>
          <w:tcPr>
            <w:tcW w:w="1192" w:type="dxa"/>
            <w:hideMark/>
          </w:tcPr>
          <w:p w14:paraId="58BF6872" w14:textId="77777777" w:rsidR="00B1635A" w:rsidRPr="00FE4F8E" w:rsidRDefault="00B1635A" w:rsidP="00B1635A">
            <w:pPr>
              <w:jc w:val="center"/>
              <w:rPr>
                <w:color w:val="000000"/>
                <w:sz w:val="24"/>
                <w:szCs w:val="24"/>
              </w:rPr>
            </w:pPr>
            <w:r w:rsidRPr="00FE4F8E">
              <w:rPr>
                <w:color w:val="000000"/>
                <w:sz w:val="24"/>
                <w:szCs w:val="24"/>
              </w:rPr>
              <w:t>682526,9</w:t>
            </w:r>
          </w:p>
        </w:tc>
        <w:tc>
          <w:tcPr>
            <w:tcW w:w="1291" w:type="dxa"/>
            <w:hideMark/>
          </w:tcPr>
          <w:p w14:paraId="4216C198" w14:textId="77777777" w:rsidR="00B1635A" w:rsidRPr="00FE4F8E" w:rsidRDefault="00B1635A" w:rsidP="00B1635A">
            <w:pPr>
              <w:jc w:val="center"/>
              <w:rPr>
                <w:color w:val="000000"/>
                <w:sz w:val="24"/>
                <w:szCs w:val="24"/>
              </w:rPr>
            </w:pPr>
            <w:r w:rsidRPr="00FE4F8E">
              <w:rPr>
                <w:color w:val="000000"/>
                <w:sz w:val="24"/>
                <w:szCs w:val="24"/>
              </w:rPr>
              <w:t>0</w:t>
            </w:r>
          </w:p>
        </w:tc>
        <w:tc>
          <w:tcPr>
            <w:tcW w:w="1312" w:type="dxa"/>
            <w:hideMark/>
          </w:tcPr>
          <w:p w14:paraId="7E0DB86F" w14:textId="77777777" w:rsidR="00B1635A" w:rsidRPr="00FE4F8E" w:rsidRDefault="00B1635A" w:rsidP="00B1635A">
            <w:pPr>
              <w:jc w:val="center"/>
              <w:rPr>
                <w:color w:val="000000"/>
                <w:sz w:val="24"/>
                <w:szCs w:val="24"/>
              </w:rPr>
            </w:pPr>
            <w:r w:rsidRPr="00FE4F8E">
              <w:rPr>
                <w:color w:val="000000"/>
                <w:sz w:val="24"/>
                <w:szCs w:val="24"/>
              </w:rPr>
              <w:t>0</w:t>
            </w:r>
          </w:p>
        </w:tc>
        <w:tc>
          <w:tcPr>
            <w:tcW w:w="1187" w:type="dxa"/>
            <w:hideMark/>
          </w:tcPr>
          <w:p w14:paraId="6F6980D1" w14:textId="77777777" w:rsidR="00B1635A" w:rsidRPr="00FE4F8E" w:rsidRDefault="00B1635A" w:rsidP="00B1635A">
            <w:pPr>
              <w:jc w:val="center"/>
              <w:rPr>
                <w:color w:val="000000"/>
                <w:sz w:val="24"/>
                <w:szCs w:val="24"/>
              </w:rPr>
            </w:pPr>
            <w:r w:rsidRPr="00FE4F8E">
              <w:rPr>
                <w:color w:val="000000"/>
                <w:sz w:val="24"/>
                <w:szCs w:val="24"/>
              </w:rPr>
              <w:t>0</w:t>
            </w:r>
          </w:p>
        </w:tc>
        <w:tc>
          <w:tcPr>
            <w:tcW w:w="1442" w:type="dxa"/>
            <w:hideMark/>
          </w:tcPr>
          <w:p w14:paraId="3D7FD3ED" w14:textId="77777777" w:rsidR="00B1635A" w:rsidRPr="00FE4F8E" w:rsidRDefault="00B1635A" w:rsidP="00B1635A">
            <w:pPr>
              <w:jc w:val="center"/>
              <w:rPr>
                <w:color w:val="000000"/>
                <w:sz w:val="24"/>
                <w:szCs w:val="24"/>
              </w:rPr>
            </w:pPr>
            <w:r w:rsidRPr="00FE4F8E">
              <w:rPr>
                <w:color w:val="000000"/>
                <w:sz w:val="24"/>
                <w:szCs w:val="24"/>
              </w:rPr>
              <w:t>2542817,2</w:t>
            </w:r>
          </w:p>
        </w:tc>
      </w:tr>
      <w:tr w:rsidR="00B1635A" w:rsidRPr="00FE4F8E" w14:paraId="300F5956" w14:textId="77777777" w:rsidTr="00FE4F8E">
        <w:trPr>
          <w:trHeight w:val="20"/>
          <w:jc w:val="center"/>
        </w:trPr>
        <w:tc>
          <w:tcPr>
            <w:tcW w:w="5893" w:type="dxa"/>
            <w:hideMark/>
          </w:tcPr>
          <w:p w14:paraId="3F8EB308" w14:textId="77777777" w:rsidR="00B1635A" w:rsidRPr="00FE4F8E" w:rsidRDefault="00B1635A" w:rsidP="00B1635A">
            <w:pPr>
              <w:rPr>
                <w:color w:val="000000"/>
                <w:sz w:val="24"/>
                <w:szCs w:val="24"/>
              </w:rPr>
            </w:pPr>
            <w:r w:rsidRPr="00FE4F8E">
              <w:rPr>
                <w:color w:val="000000"/>
                <w:sz w:val="24"/>
                <w:szCs w:val="24"/>
              </w:rPr>
              <w:t>республиканский бюджет</w:t>
            </w:r>
          </w:p>
        </w:tc>
        <w:tc>
          <w:tcPr>
            <w:tcW w:w="1281" w:type="dxa"/>
            <w:hideMark/>
          </w:tcPr>
          <w:p w14:paraId="60770D26"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52406370"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0B33AA77" w14:textId="77777777" w:rsidR="00B1635A" w:rsidRPr="00FE4F8E" w:rsidRDefault="00B1635A" w:rsidP="00B1635A">
            <w:pPr>
              <w:jc w:val="center"/>
              <w:rPr>
                <w:color w:val="000000"/>
                <w:sz w:val="24"/>
                <w:szCs w:val="24"/>
              </w:rPr>
            </w:pPr>
            <w:r w:rsidRPr="00FE4F8E">
              <w:rPr>
                <w:color w:val="000000"/>
                <w:sz w:val="24"/>
                <w:szCs w:val="24"/>
              </w:rPr>
              <w:t>0</w:t>
            </w:r>
          </w:p>
        </w:tc>
        <w:tc>
          <w:tcPr>
            <w:tcW w:w="1192" w:type="dxa"/>
            <w:hideMark/>
          </w:tcPr>
          <w:p w14:paraId="581F447C" w14:textId="77777777" w:rsidR="00B1635A" w:rsidRPr="00FE4F8E" w:rsidRDefault="00B1635A" w:rsidP="00B1635A">
            <w:pPr>
              <w:jc w:val="center"/>
              <w:rPr>
                <w:color w:val="000000"/>
                <w:sz w:val="24"/>
                <w:szCs w:val="24"/>
              </w:rPr>
            </w:pPr>
            <w:r w:rsidRPr="00FE4F8E">
              <w:rPr>
                <w:color w:val="000000"/>
                <w:sz w:val="24"/>
                <w:szCs w:val="24"/>
              </w:rPr>
              <w:t>0</w:t>
            </w:r>
          </w:p>
        </w:tc>
        <w:tc>
          <w:tcPr>
            <w:tcW w:w="1291" w:type="dxa"/>
            <w:hideMark/>
          </w:tcPr>
          <w:p w14:paraId="42933E29" w14:textId="77777777" w:rsidR="00B1635A" w:rsidRPr="00FE4F8E" w:rsidRDefault="00B1635A" w:rsidP="00B1635A">
            <w:pPr>
              <w:jc w:val="center"/>
              <w:rPr>
                <w:color w:val="000000"/>
                <w:sz w:val="24"/>
                <w:szCs w:val="24"/>
              </w:rPr>
            </w:pPr>
            <w:r w:rsidRPr="00FE4F8E">
              <w:rPr>
                <w:color w:val="000000"/>
                <w:sz w:val="24"/>
                <w:szCs w:val="24"/>
              </w:rPr>
              <w:t>0</w:t>
            </w:r>
          </w:p>
        </w:tc>
        <w:tc>
          <w:tcPr>
            <w:tcW w:w="1312" w:type="dxa"/>
            <w:hideMark/>
          </w:tcPr>
          <w:p w14:paraId="25C48110" w14:textId="77777777" w:rsidR="00B1635A" w:rsidRPr="00FE4F8E" w:rsidRDefault="00B1635A" w:rsidP="00B1635A">
            <w:pPr>
              <w:jc w:val="center"/>
              <w:rPr>
                <w:color w:val="000000"/>
                <w:sz w:val="24"/>
                <w:szCs w:val="24"/>
              </w:rPr>
            </w:pPr>
            <w:r w:rsidRPr="00FE4F8E">
              <w:rPr>
                <w:color w:val="000000"/>
                <w:sz w:val="24"/>
                <w:szCs w:val="24"/>
              </w:rPr>
              <w:t>0</w:t>
            </w:r>
          </w:p>
        </w:tc>
        <w:tc>
          <w:tcPr>
            <w:tcW w:w="1187" w:type="dxa"/>
            <w:hideMark/>
          </w:tcPr>
          <w:p w14:paraId="7E98184D" w14:textId="77777777" w:rsidR="00B1635A" w:rsidRPr="00FE4F8E" w:rsidRDefault="00B1635A" w:rsidP="00B1635A">
            <w:pPr>
              <w:jc w:val="center"/>
              <w:rPr>
                <w:color w:val="000000"/>
                <w:sz w:val="24"/>
                <w:szCs w:val="24"/>
              </w:rPr>
            </w:pPr>
            <w:r w:rsidRPr="00FE4F8E">
              <w:rPr>
                <w:color w:val="000000"/>
                <w:sz w:val="24"/>
                <w:szCs w:val="24"/>
              </w:rPr>
              <w:t>0</w:t>
            </w:r>
          </w:p>
        </w:tc>
        <w:tc>
          <w:tcPr>
            <w:tcW w:w="1442" w:type="dxa"/>
            <w:hideMark/>
          </w:tcPr>
          <w:p w14:paraId="2BE94BD8" w14:textId="77777777" w:rsidR="00B1635A" w:rsidRPr="00FE4F8E" w:rsidRDefault="00B1635A" w:rsidP="00B1635A">
            <w:pPr>
              <w:jc w:val="center"/>
              <w:rPr>
                <w:color w:val="000000"/>
                <w:sz w:val="24"/>
                <w:szCs w:val="24"/>
              </w:rPr>
            </w:pPr>
            <w:r w:rsidRPr="00FE4F8E">
              <w:rPr>
                <w:color w:val="000000"/>
                <w:sz w:val="24"/>
                <w:szCs w:val="24"/>
              </w:rPr>
              <w:t>0</w:t>
            </w:r>
          </w:p>
        </w:tc>
      </w:tr>
      <w:tr w:rsidR="00B1635A" w:rsidRPr="00FE4F8E" w14:paraId="50E824C8" w14:textId="77777777" w:rsidTr="00FE4F8E">
        <w:trPr>
          <w:trHeight w:val="20"/>
          <w:jc w:val="center"/>
        </w:trPr>
        <w:tc>
          <w:tcPr>
            <w:tcW w:w="16150" w:type="dxa"/>
            <w:gridSpan w:val="9"/>
            <w:hideMark/>
          </w:tcPr>
          <w:p w14:paraId="7FB80015" w14:textId="48D4A842" w:rsidR="00B1635A" w:rsidRPr="00FE4F8E" w:rsidRDefault="00B1635A" w:rsidP="00B1635A">
            <w:pPr>
              <w:jc w:val="center"/>
              <w:rPr>
                <w:color w:val="000000"/>
                <w:sz w:val="24"/>
                <w:szCs w:val="24"/>
              </w:rPr>
            </w:pPr>
            <w:r w:rsidRPr="00FE4F8E">
              <w:rPr>
                <w:bCs/>
                <w:color w:val="000000"/>
                <w:sz w:val="24"/>
                <w:szCs w:val="24"/>
              </w:rPr>
              <w:t>Региональный проект «Сохранение лесов» национального проекта «Экология»</w:t>
            </w:r>
          </w:p>
        </w:tc>
      </w:tr>
      <w:tr w:rsidR="00B1635A" w:rsidRPr="00FE4F8E" w14:paraId="2048EC97" w14:textId="77777777" w:rsidTr="00FE4F8E">
        <w:trPr>
          <w:trHeight w:val="20"/>
          <w:jc w:val="center"/>
        </w:trPr>
        <w:tc>
          <w:tcPr>
            <w:tcW w:w="5893" w:type="dxa"/>
            <w:hideMark/>
          </w:tcPr>
          <w:p w14:paraId="74D7EFEF" w14:textId="77777777" w:rsidR="00B1635A" w:rsidRPr="00FE4F8E" w:rsidRDefault="00B1635A" w:rsidP="00B1635A">
            <w:pPr>
              <w:rPr>
                <w:color w:val="000000"/>
                <w:sz w:val="24"/>
                <w:szCs w:val="24"/>
              </w:rPr>
            </w:pPr>
            <w:r w:rsidRPr="00FE4F8E">
              <w:rPr>
                <w:color w:val="000000"/>
                <w:sz w:val="24"/>
                <w:szCs w:val="24"/>
              </w:rPr>
              <w:t>Межбюджетные трансферты из федерального бюджета</w:t>
            </w:r>
          </w:p>
        </w:tc>
        <w:tc>
          <w:tcPr>
            <w:tcW w:w="1281" w:type="dxa"/>
            <w:hideMark/>
          </w:tcPr>
          <w:p w14:paraId="1B1C9784" w14:textId="77777777" w:rsidR="00B1635A" w:rsidRPr="00FE4F8E" w:rsidRDefault="00B1635A" w:rsidP="00B1635A">
            <w:pPr>
              <w:jc w:val="center"/>
              <w:rPr>
                <w:color w:val="000000"/>
                <w:sz w:val="24"/>
                <w:szCs w:val="24"/>
              </w:rPr>
            </w:pPr>
            <w:r w:rsidRPr="00FE4F8E">
              <w:rPr>
                <w:color w:val="000000"/>
                <w:sz w:val="24"/>
                <w:szCs w:val="24"/>
              </w:rPr>
              <w:t>108525,4</w:t>
            </w:r>
          </w:p>
        </w:tc>
        <w:tc>
          <w:tcPr>
            <w:tcW w:w="1276" w:type="dxa"/>
            <w:hideMark/>
          </w:tcPr>
          <w:p w14:paraId="32ED67D0" w14:textId="77777777" w:rsidR="00B1635A" w:rsidRPr="00FE4F8E" w:rsidRDefault="00B1635A" w:rsidP="00B1635A">
            <w:pPr>
              <w:jc w:val="center"/>
              <w:rPr>
                <w:color w:val="000000"/>
                <w:sz w:val="24"/>
                <w:szCs w:val="24"/>
              </w:rPr>
            </w:pPr>
            <w:r w:rsidRPr="00FE4F8E">
              <w:rPr>
                <w:color w:val="000000"/>
                <w:sz w:val="24"/>
                <w:szCs w:val="24"/>
              </w:rPr>
              <w:t>47184,5</w:t>
            </w:r>
          </w:p>
        </w:tc>
        <w:tc>
          <w:tcPr>
            <w:tcW w:w="1276" w:type="dxa"/>
            <w:hideMark/>
          </w:tcPr>
          <w:p w14:paraId="58B46DA1" w14:textId="77777777" w:rsidR="00B1635A" w:rsidRPr="00FE4F8E" w:rsidRDefault="00B1635A" w:rsidP="00B1635A">
            <w:pPr>
              <w:jc w:val="center"/>
              <w:rPr>
                <w:color w:val="000000"/>
                <w:sz w:val="24"/>
                <w:szCs w:val="24"/>
              </w:rPr>
            </w:pPr>
            <w:r w:rsidRPr="00FE4F8E">
              <w:rPr>
                <w:color w:val="000000"/>
                <w:sz w:val="24"/>
                <w:szCs w:val="24"/>
              </w:rPr>
              <w:t>80866,8</w:t>
            </w:r>
          </w:p>
        </w:tc>
        <w:tc>
          <w:tcPr>
            <w:tcW w:w="1192" w:type="dxa"/>
            <w:hideMark/>
          </w:tcPr>
          <w:p w14:paraId="1CDE95E1" w14:textId="77777777" w:rsidR="00B1635A" w:rsidRPr="00FE4F8E" w:rsidRDefault="00B1635A" w:rsidP="00B1635A">
            <w:pPr>
              <w:jc w:val="center"/>
              <w:rPr>
                <w:color w:val="000000"/>
                <w:sz w:val="24"/>
                <w:szCs w:val="24"/>
              </w:rPr>
            </w:pPr>
            <w:r w:rsidRPr="00FE4F8E">
              <w:rPr>
                <w:color w:val="000000"/>
                <w:sz w:val="24"/>
                <w:szCs w:val="24"/>
              </w:rPr>
              <w:t>91965,9</w:t>
            </w:r>
          </w:p>
        </w:tc>
        <w:tc>
          <w:tcPr>
            <w:tcW w:w="1291" w:type="dxa"/>
            <w:hideMark/>
          </w:tcPr>
          <w:p w14:paraId="22288ACB" w14:textId="77777777" w:rsidR="00B1635A" w:rsidRPr="00FE4F8E" w:rsidRDefault="00B1635A" w:rsidP="00B1635A">
            <w:pPr>
              <w:jc w:val="center"/>
              <w:rPr>
                <w:color w:val="000000"/>
                <w:sz w:val="24"/>
                <w:szCs w:val="24"/>
              </w:rPr>
            </w:pPr>
            <w:r w:rsidRPr="00FE4F8E">
              <w:rPr>
                <w:color w:val="000000"/>
                <w:sz w:val="24"/>
                <w:szCs w:val="24"/>
              </w:rPr>
              <w:t>0</w:t>
            </w:r>
          </w:p>
        </w:tc>
        <w:tc>
          <w:tcPr>
            <w:tcW w:w="1312" w:type="dxa"/>
            <w:hideMark/>
          </w:tcPr>
          <w:p w14:paraId="08614E1D" w14:textId="77777777" w:rsidR="00B1635A" w:rsidRPr="00FE4F8E" w:rsidRDefault="00B1635A" w:rsidP="00B1635A">
            <w:pPr>
              <w:jc w:val="center"/>
              <w:rPr>
                <w:color w:val="000000"/>
                <w:sz w:val="24"/>
                <w:szCs w:val="24"/>
              </w:rPr>
            </w:pPr>
            <w:r w:rsidRPr="00FE4F8E">
              <w:rPr>
                <w:color w:val="000000"/>
                <w:sz w:val="24"/>
                <w:szCs w:val="24"/>
              </w:rPr>
              <w:t>0</w:t>
            </w:r>
          </w:p>
        </w:tc>
        <w:tc>
          <w:tcPr>
            <w:tcW w:w="1187" w:type="dxa"/>
            <w:hideMark/>
          </w:tcPr>
          <w:p w14:paraId="17FE6323" w14:textId="77777777" w:rsidR="00B1635A" w:rsidRPr="00FE4F8E" w:rsidRDefault="00B1635A" w:rsidP="00B1635A">
            <w:pPr>
              <w:jc w:val="center"/>
              <w:rPr>
                <w:color w:val="000000"/>
                <w:sz w:val="24"/>
                <w:szCs w:val="24"/>
              </w:rPr>
            </w:pPr>
            <w:r w:rsidRPr="00FE4F8E">
              <w:rPr>
                <w:color w:val="000000"/>
                <w:sz w:val="24"/>
                <w:szCs w:val="24"/>
              </w:rPr>
              <w:t>0</w:t>
            </w:r>
          </w:p>
        </w:tc>
        <w:tc>
          <w:tcPr>
            <w:tcW w:w="1442" w:type="dxa"/>
            <w:hideMark/>
          </w:tcPr>
          <w:p w14:paraId="152DFCD3" w14:textId="77777777" w:rsidR="00B1635A" w:rsidRPr="00FE4F8E" w:rsidRDefault="00B1635A" w:rsidP="00B1635A">
            <w:pPr>
              <w:jc w:val="center"/>
              <w:rPr>
                <w:color w:val="000000"/>
                <w:sz w:val="24"/>
                <w:szCs w:val="24"/>
              </w:rPr>
            </w:pPr>
            <w:r w:rsidRPr="00FE4F8E">
              <w:rPr>
                <w:color w:val="000000"/>
                <w:sz w:val="24"/>
                <w:szCs w:val="24"/>
              </w:rPr>
              <w:t>328542,6</w:t>
            </w:r>
          </w:p>
        </w:tc>
      </w:tr>
      <w:tr w:rsidR="00B1635A" w:rsidRPr="00FE4F8E" w14:paraId="29EE23C2" w14:textId="77777777" w:rsidTr="00FE4F8E">
        <w:trPr>
          <w:trHeight w:val="20"/>
          <w:jc w:val="center"/>
        </w:trPr>
        <w:tc>
          <w:tcPr>
            <w:tcW w:w="5893" w:type="dxa"/>
            <w:hideMark/>
          </w:tcPr>
          <w:p w14:paraId="28A930B4" w14:textId="77777777" w:rsidR="00B1635A" w:rsidRPr="00FE4F8E" w:rsidRDefault="00B1635A" w:rsidP="00B1635A">
            <w:pPr>
              <w:rPr>
                <w:color w:val="000000"/>
                <w:sz w:val="24"/>
                <w:szCs w:val="24"/>
              </w:rPr>
            </w:pPr>
            <w:r w:rsidRPr="00FE4F8E">
              <w:rPr>
                <w:color w:val="000000"/>
                <w:sz w:val="24"/>
                <w:szCs w:val="24"/>
              </w:rPr>
              <w:t>Республиканский бюджет</w:t>
            </w:r>
          </w:p>
        </w:tc>
        <w:tc>
          <w:tcPr>
            <w:tcW w:w="1281" w:type="dxa"/>
            <w:hideMark/>
          </w:tcPr>
          <w:p w14:paraId="7DBE26AE"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02DED162"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39134CEE" w14:textId="77777777" w:rsidR="00B1635A" w:rsidRPr="00FE4F8E" w:rsidRDefault="00B1635A" w:rsidP="00B1635A">
            <w:pPr>
              <w:jc w:val="center"/>
              <w:rPr>
                <w:color w:val="000000"/>
                <w:sz w:val="24"/>
                <w:szCs w:val="24"/>
              </w:rPr>
            </w:pPr>
            <w:r w:rsidRPr="00FE4F8E">
              <w:rPr>
                <w:color w:val="000000"/>
                <w:sz w:val="24"/>
                <w:szCs w:val="24"/>
              </w:rPr>
              <w:t>0</w:t>
            </w:r>
          </w:p>
        </w:tc>
        <w:tc>
          <w:tcPr>
            <w:tcW w:w="1192" w:type="dxa"/>
            <w:hideMark/>
          </w:tcPr>
          <w:p w14:paraId="347B265F" w14:textId="77777777" w:rsidR="00B1635A" w:rsidRPr="00FE4F8E" w:rsidRDefault="00B1635A" w:rsidP="00B1635A">
            <w:pPr>
              <w:jc w:val="center"/>
              <w:rPr>
                <w:color w:val="000000"/>
                <w:sz w:val="24"/>
                <w:szCs w:val="24"/>
              </w:rPr>
            </w:pPr>
            <w:r w:rsidRPr="00FE4F8E">
              <w:rPr>
                <w:color w:val="000000"/>
                <w:sz w:val="24"/>
                <w:szCs w:val="24"/>
              </w:rPr>
              <w:t> </w:t>
            </w:r>
          </w:p>
        </w:tc>
        <w:tc>
          <w:tcPr>
            <w:tcW w:w="1291" w:type="dxa"/>
            <w:hideMark/>
          </w:tcPr>
          <w:p w14:paraId="737BE82B" w14:textId="77777777" w:rsidR="00B1635A" w:rsidRPr="00FE4F8E" w:rsidRDefault="00B1635A" w:rsidP="00B1635A">
            <w:pPr>
              <w:jc w:val="center"/>
              <w:rPr>
                <w:color w:val="000000"/>
                <w:sz w:val="24"/>
                <w:szCs w:val="24"/>
              </w:rPr>
            </w:pPr>
            <w:r w:rsidRPr="00FE4F8E">
              <w:rPr>
                <w:color w:val="000000"/>
                <w:sz w:val="24"/>
                <w:szCs w:val="24"/>
              </w:rPr>
              <w:t>0</w:t>
            </w:r>
          </w:p>
        </w:tc>
        <w:tc>
          <w:tcPr>
            <w:tcW w:w="1312" w:type="dxa"/>
            <w:hideMark/>
          </w:tcPr>
          <w:p w14:paraId="7386BBC5" w14:textId="77777777" w:rsidR="00B1635A" w:rsidRPr="00FE4F8E" w:rsidRDefault="00B1635A" w:rsidP="00B1635A">
            <w:pPr>
              <w:jc w:val="center"/>
              <w:rPr>
                <w:color w:val="000000"/>
                <w:sz w:val="24"/>
                <w:szCs w:val="24"/>
              </w:rPr>
            </w:pPr>
            <w:r w:rsidRPr="00FE4F8E">
              <w:rPr>
                <w:color w:val="000000"/>
                <w:sz w:val="24"/>
                <w:szCs w:val="24"/>
              </w:rPr>
              <w:t>0</w:t>
            </w:r>
          </w:p>
        </w:tc>
        <w:tc>
          <w:tcPr>
            <w:tcW w:w="1187" w:type="dxa"/>
            <w:hideMark/>
          </w:tcPr>
          <w:p w14:paraId="12DE620A" w14:textId="77777777" w:rsidR="00B1635A" w:rsidRPr="00FE4F8E" w:rsidRDefault="00B1635A" w:rsidP="00B1635A">
            <w:pPr>
              <w:jc w:val="center"/>
              <w:rPr>
                <w:color w:val="000000"/>
                <w:sz w:val="24"/>
                <w:szCs w:val="24"/>
              </w:rPr>
            </w:pPr>
            <w:r w:rsidRPr="00FE4F8E">
              <w:rPr>
                <w:color w:val="000000"/>
                <w:sz w:val="24"/>
                <w:szCs w:val="24"/>
              </w:rPr>
              <w:t>0</w:t>
            </w:r>
          </w:p>
        </w:tc>
        <w:tc>
          <w:tcPr>
            <w:tcW w:w="1442" w:type="dxa"/>
            <w:hideMark/>
          </w:tcPr>
          <w:p w14:paraId="7863DBA4" w14:textId="77777777" w:rsidR="00B1635A" w:rsidRPr="00FE4F8E" w:rsidRDefault="00B1635A" w:rsidP="00B1635A">
            <w:pPr>
              <w:jc w:val="center"/>
              <w:rPr>
                <w:color w:val="000000"/>
                <w:sz w:val="24"/>
                <w:szCs w:val="24"/>
              </w:rPr>
            </w:pPr>
            <w:r w:rsidRPr="00FE4F8E">
              <w:rPr>
                <w:color w:val="000000"/>
                <w:sz w:val="24"/>
                <w:szCs w:val="24"/>
              </w:rPr>
              <w:t>0</w:t>
            </w:r>
          </w:p>
        </w:tc>
      </w:tr>
      <w:tr w:rsidR="00B1635A" w:rsidRPr="00FE4F8E" w14:paraId="19DCAE1B" w14:textId="77777777" w:rsidTr="00FE4F8E">
        <w:trPr>
          <w:trHeight w:val="20"/>
          <w:jc w:val="center"/>
        </w:trPr>
        <w:tc>
          <w:tcPr>
            <w:tcW w:w="5893" w:type="dxa"/>
            <w:hideMark/>
          </w:tcPr>
          <w:p w14:paraId="2FDE82A6" w14:textId="77777777" w:rsidR="00B1635A" w:rsidRPr="00FE4F8E" w:rsidRDefault="00B1635A" w:rsidP="00B1635A">
            <w:pPr>
              <w:rPr>
                <w:color w:val="000000"/>
                <w:sz w:val="24"/>
                <w:szCs w:val="24"/>
              </w:rPr>
            </w:pPr>
            <w:r w:rsidRPr="00FE4F8E">
              <w:rPr>
                <w:color w:val="000000"/>
                <w:sz w:val="24"/>
                <w:szCs w:val="24"/>
              </w:rPr>
              <w:t>1. Увеличение площади лесовосстановления</w:t>
            </w:r>
          </w:p>
        </w:tc>
        <w:tc>
          <w:tcPr>
            <w:tcW w:w="1281" w:type="dxa"/>
            <w:hideMark/>
          </w:tcPr>
          <w:p w14:paraId="0646E47D" w14:textId="77777777" w:rsidR="00B1635A" w:rsidRPr="00FE4F8E" w:rsidRDefault="00B1635A" w:rsidP="00B1635A">
            <w:pPr>
              <w:jc w:val="center"/>
              <w:rPr>
                <w:color w:val="000000"/>
                <w:sz w:val="24"/>
                <w:szCs w:val="24"/>
              </w:rPr>
            </w:pPr>
            <w:r w:rsidRPr="00FE4F8E">
              <w:rPr>
                <w:color w:val="000000"/>
                <w:sz w:val="24"/>
                <w:szCs w:val="24"/>
              </w:rPr>
              <w:t>37745,9</w:t>
            </w:r>
          </w:p>
        </w:tc>
        <w:tc>
          <w:tcPr>
            <w:tcW w:w="1276" w:type="dxa"/>
            <w:hideMark/>
          </w:tcPr>
          <w:p w14:paraId="68B83C24" w14:textId="77777777" w:rsidR="00B1635A" w:rsidRPr="00FE4F8E" w:rsidRDefault="00B1635A" w:rsidP="00B1635A">
            <w:pPr>
              <w:jc w:val="center"/>
              <w:rPr>
                <w:color w:val="000000"/>
                <w:sz w:val="24"/>
                <w:szCs w:val="24"/>
              </w:rPr>
            </w:pPr>
            <w:r w:rsidRPr="00FE4F8E">
              <w:rPr>
                <w:color w:val="000000"/>
                <w:sz w:val="24"/>
                <w:szCs w:val="24"/>
              </w:rPr>
              <w:t>46886,3</w:t>
            </w:r>
          </w:p>
        </w:tc>
        <w:tc>
          <w:tcPr>
            <w:tcW w:w="1276" w:type="dxa"/>
            <w:hideMark/>
          </w:tcPr>
          <w:p w14:paraId="7EE81BC6" w14:textId="77777777" w:rsidR="00B1635A" w:rsidRPr="00FE4F8E" w:rsidRDefault="00B1635A" w:rsidP="00B1635A">
            <w:pPr>
              <w:jc w:val="center"/>
              <w:rPr>
                <w:color w:val="000000"/>
                <w:sz w:val="24"/>
                <w:szCs w:val="24"/>
              </w:rPr>
            </w:pPr>
            <w:r w:rsidRPr="00FE4F8E">
              <w:rPr>
                <w:color w:val="000000"/>
                <w:sz w:val="24"/>
                <w:szCs w:val="24"/>
              </w:rPr>
              <w:t>44981,9</w:t>
            </w:r>
          </w:p>
        </w:tc>
        <w:tc>
          <w:tcPr>
            <w:tcW w:w="1192" w:type="dxa"/>
            <w:hideMark/>
          </w:tcPr>
          <w:p w14:paraId="297E6DF2" w14:textId="77777777" w:rsidR="00B1635A" w:rsidRPr="00FE4F8E" w:rsidRDefault="00B1635A" w:rsidP="00B1635A">
            <w:pPr>
              <w:jc w:val="center"/>
              <w:rPr>
                <w:color w:val="000000"/>
                <w:sz w:val="24"/>
                <w:szCs w:val="24"/>
              </w:rPr>
            </w:pPr>
            <w:r w:rsidRPr="00FE4F8E">
              <w:rPr>
                <w:color w:val="000000"/>
                <w:sz w:val="24"/>
                <w:szCs w:val="24"/>
              </w:rPr>
              <w:t>47253,5</w:t>
            </w:r>
          </w:p>
        </w:tc>
        <w:tc>
          <w:tcPr>
            <w:tcW w:w="1291" w:type="dxa"/>
            <w:hideMark/>
          </w:tcPr>
          <w:p w14:paraId="724CAFDB" w14:textId="77777777" w:rsidR="00B1635A" w:rsidRPr="00FE4F8E" w:rsidRDefault="00B1635A" w:rsidP="00B1635A">
            <w:pPr>
              <w:jc w:val="center"/>
              <w:rPr>
                <w:color w:val="000000"/>
                <w:sz w:val="24"/>
                <w:szCs w:val="24"/>
              </w:rPr>
            </w:pPr>
            <w:r w:rsidRPr="00FE4F8E">
              <w:rPr>
                <w:color w:val="000000"/>
                <w:sz w:val="24"/>
                <w:szCs w:val="24"/>
              </w:rPr>
              <w:t>0</w:t>
            </w:r>
          </w:p>
        </w:tc>
        <w:tc>
          <w:tcPr>
            <w:tcW w:w="1312" w:type="dxa"/>
            <w:hideMark/>
          </w:tcPr>
          <w:p w14:paraId="030367B0" w14:textId="77777777" w:rsidR="00B1635A" w:rsidRPr="00FE4F8E" w:rsidRDefault="00B1635A" w:rsidP="00B1635A">
            <w:pPr>
              <w:jc w:val="center"/>
              <w:rPr>
                <w:color w:val="000000"/>
                <w:sz w:val="24"/>
                <w:szCs w:val="24"/>
              </w:rPr>
            </w:pPr>
            <w:r w:rsidRPr="00FE4F8E">
              <w:rPr>
                <w:color w:val="000000"/>
                <w:sz w:val="24"/>
                <w:szCs w:val="24"/>
              </w:rPr>
              <w:t>0</w:t>
            </w:r>
          </w:p>
        </w:tc>
        <w:tc>
          <w:tcPr>
            <w:tcW w:w="1187" w:type="dxa"/>
            <w:hideMark/>
          </w:tcPr>
          <w:p w14:paraId="34AD799E" w14:textId="77777777" w:rsidR="00B1635A" w:rsidRPr="00FE4F8E" w:rsidRDefault="00B1635A" w:rsidP="00B1635A">
            <w:pPr>
              <w:jc w:val="center"/>
              <w:rPr>
                <w:color w:val="000000"/>
                <w:sz w:val="24"/>
                <w:szCs w:val="24"/>
              </w:rPr>
            </w:pPr>
            <w:r w:rsidRPr="00FE4F8E">
              <w:rPr>
                <w:color w:val="000000"/>
                <w:sz w:val="24"/>
                <w:szCs w:val="24"/>
              </w:rPr>
              <w:t>0</w:t>
            </w:r>
          </w:p>
        </w:tc>
        <w:tc>
          <w:tcPr>
            <w:tcW w:w="1442" w:type="dxa"/>
            <w:hideMark/>
          </w:tcPr>
          <w:p w14:paraId="7E1F8275" w14:textId="77777777" w:rsidR="00B1635A" w:rsidRPr="00FE4F8E" w:rsidRDefault="00B1635A" w:rsidP="00B1635A">
            <w:pPr>
              <w:jc w:val="center"/>
              <w:rPr>
                <w:color w:val="000000"/>
                <w:sz w:val="24"/>
                <w:szCs w:val="24"/>
              </w:rPr>
            </w:pPr>
            <w:r w:rsidRPr="00FE4F8E">
              <w:rPr>
                <w:color w:val="000000"/>
                <w:sz w:val="24"/>
                <w:szCs w:val="24"/>
              </w:rPr>
              <w:t>176867,6</w:t>
            </w:r>
          </w:p>
        </w:tc>
      </w:tr>
      <w:tr w:rsidR="00B1635A" w:rsidRPr="00FE4F8E" w14:paraId="65B169D1" w14:textId="77777777" w:rsidTr="00FE4F8E">
        <w:trPr>
          <w:trHeight w:val="20"/>
          <w:jc w:val="center"/>
        </w:trPr>
        <w:tc>
          <w:tcPr>
            <w:tcW w:w="5893" w:type="dxa"/>
            <w:hideMark/>
          </w:tcPr>
          <w:p w14:paraId="420FEEFE" w14:textId="77777777" w:rsidR="00B1635A" w:rsidRPr="00FE4F8E" w:rsidRDefault="00B1635A" w:rsidP="00B1635A">
            <w:pPr>
              <w:rPr>
                <w:color w:val="000000"/>
                <w:sz w:val="24"/>
                <w:szCs w:val="24"/>
              </w:rPr>
            </w:pPr>
            <w:r w:rsidRPr="00FE4F8E">
              <w:rPr>
                <w:color w:val="000000"/>
                <w:sz w:val="24"/>
                <w:szCs w:val="24"/>
              </w:rPr>
              <w:t>Межбюджетные трансферты из федерального бюджета</w:t>
            </w:r>
          </w:p>
        </w:tc>
        <w:tc>
          <w:tcPr>
            <w:tcW w:w="1281" w:type="dxa"/>
            <w:hideMark/>
          </w:tcPr>
          <w:p w14:paraId="78504E0D" w14:textId="77777777" w:rsidR="00B1635A" w:rsidRPr="00FE4F8E" w:rsidRDefault="00B1635A" w:rsidP="00B1635A">
            <w:pPr>
              <w:jc w:val="center"/>
              <w:rPr>
                <w:color w:val="000000"/>
                <w:sz w:val="24"/>
                <w:szCs w:val="24"/>
              </w:rPr>
            </w:pPr>
            <w:r w:rsidRPr="00FE4F8E">
              <w:rPr>
                <w:color w:val="000000"/>
                <w:sz w:val="24"/>
                <w:szCs w:val="24"/>
              </w:rPr>
              <w:t>37745,9</w:t>
            </w:r>
          </w:p>
        </w:tc>
        <w:tc>
          <w:tcPr>
            <w:tcW w:w="1276" w:type="dxa"/>
            <w:hideMark/>
          </w:tcPr>
          <w:p w14:paraId="3BCF4960" w14:textId="77777777" w:rsidR="00B1635A" w:rsidRPr="00FE4F8E" w:rsidRDefault="00B1635A" w:rsidP="00B1635A">
            <w:pPr>
              <w:jc w:val="center"/>
              <w:rPr>
                <w:color w:val="000000"/>
                <w:sz w:val="24"/>
                <w:szCs w:val="24"/>
              </w:rPr>
            </w:pPr>
            <w:r w:rsidRPr="00FE4F8E">
              <w:rPr>
                <w:color w:val="000000"/>
                <w:sz w:val="24"/>
                <w:szCs w:val="24"/>
              </w:rPr>
              <w:t>46886,3</w:t>
            </w:r>
          </w:p>
        </w:tc>
        <w:tc>
          <w:tcPr>
            <w:tcW w:w="1276" w:type="dxa"/>
            <w:hideMark/>
          </w:tcPr>
          <w:p w14:paraId="1A3EBD12" w14:textId="77777777" w:rsidR="00B1635A" w:rsidRPr="00FE4F8E" w:rsidRDefault="00B1635A" w:rsidP="00B1635A">
            <w:pPr>
              <w:jc w:val="center"/>
              <w:rPr>
                <w:color w:val="000000"/>
                <w:sz w:val="24"/>
                <w:szCs w:val="24"/>
              </w:rPr>
            </w:pPr>
            <w:r w:rsidRPr="00FE4F8E">
              <w:rPr>
                <w:color w:val="000000"/>
                <w:sz w:val="24"/>
                <w:szCs w:val="24"/>
              </w:rPr>
              <w:t>44981,9</w:t>
            </w:r>
          </w:p>
        </w:tc>
        <w:tc>
          <w:tcPr>
            <w:tcW w:w="1192" w:type="dxa"/>
            <w:hideMark/>
          </w:tcPr>
          <w:p w14:paraId="73E8232B" w14:textId="77777777" w:rsidR="00B1635A" w:rsidRPr="00FE4F8E" w:rsidRDefault="00B1635A" w:rsidP="00B1635A">
            <w:pPr>
              <w:jc w:val="center"/>
              <w:rPr>
                <w:color w:val="000000"/>
                <w:sz w:val="24"/>
                <w:szCs w:val="24"/>
              </w:rPr>
            </w:pPr>
            <w:r w:rsidRPr="00FE4F8E">
              <w:rPr>
                <w:color w:val="000000"/>
                <w:sz w:val="24"/>
                <w:szCs w:val="24"/>
              </w:rPr>
              <w:t>47253,5</w:t>
            </w:r>
          </w:p>
        </w:tc>
        <w:tc>
          <w:tcPr>
            <w:tcW w:w="1291" w:type="dxa"/>
            <w:hideMark/>
          </w:tcPr>
          <w:p w14:paraId="2B9A1B56" w14:textId="77777777" w:rsidR="00B1635A" w:rsidRPr="00FE4F8E" w:rsidRDefault="00B1635A" w:rsidP="00B1635A">
            <w:pPr>
              <w:jc w:val="center"/>
              <w:rPr>
                <w:color w:val="000000"/>
                <w:sz w:val="24"/>
                <w:szCs w:val="24"/>
              </w:rPr>
            </w:pPr>
            <w:r w:rsidRPr="00FE4F8E">
              <w:rPr>
                <w:color w:val="000000"/>
                <w:sz w:val="24"/>
                <w:szCs w:val="24"/>
              </w:rPr>
              <w:t>0</w:t>
            </w:r>
          </w:p>
        </w:tc>
        <w:tc>
          <w:tcPr>
            <w:tcW w:w="1312" w:type="dxa"/>
            <w:hideMark/>
          </w:tcPr>
          <w:p w14:paraId="52178FAD" w14:textId="77777777" w:rsidR="00B1635A" w:rsidRPr="00FE4F8E" w:rsidRDefault="00B1635A" w:rsidP="00B1635A">
            <w:pPr>
              <w:jc w:val="center"/>
              <w:rPr>
                <w:color w:val="000000"/>
                <w:sz w:val="24"/>
                <w:szCs w:val="24"/>
              </w:rPr>
            </w:pPr>
            <w:r w:rsidRPr="00FE4F8E">
              <w:rPr>
                <w:color w:val="000000"/>
                <w:sz w:val="24"/>
                <w:szCs w:val="24"/>
              </w:rPr>
              <w:t>0</w:t>
            </w:r>
          </w:p>
        </w:tc>
        <w:tc>
          <w:tcPr>
            <w:tcW w:w="1187" w:type="dxa"/>
            <w:hideMark/>
          </w:tcPr>
          <w:p w14:paraId="6CEFCD17" w14:textId="77777777" w:rsidR="00B1635A" w:rsidRPr="00FE4F8E" w:rsidRDefault="00B1635A" w:rsidP="00B1635A">
            <w:pPr>
              <w:jc w:val="center"/>
              <w:rPr>
                <w:color w:val="000000"/>
                <w:sz w:val="24"/>
                <w:szCs w:val="24"/>
              </w:rPr>
            </w:pPr>
            <w:r w:rsidRPr="00FE4F8E">
              <w:rPr>
                <w:color w:val="000000"/>
                <w:sz w:val="24"/>
                <w:szCs w:val="24"/>
              </w:rPr>
              <w:t>0</w:t>
            </w:r>
          </w:p>
        </w:tc>
        <w:tc>
          <w:tcPr>
            <w:tcW w:w="1442" w:type="dxa"/>
            <w:hideMark/>
          </w:tcPr>
          <w:p w14:paraId="469BE51D" w14:textId="77777777" w:rsidR="00B1635A" w:rsidRPr="00FE4F8E" w:rsidRDefault="00B1635A" w:rsidP="00B1635A">
            <w:pPr>
              <w:jc w:val="center"/>
              <w:rPr>
                <w:color w:val="000000"/>
                <w:sz w:val="24"/>
                <w:szCs w:val="24"/>
              </w:rPr>
            </w:pPr>
            <w:r w:rsidRPr="00FE4F8E">
              <w:rPr>
                <w:color w:val="000000"/>
                <w:sz w:val="24"/>
                <w:szCs w:val="24"/>
              </w:rPr>
              <w:t>176867,6</w:t>
            </w:r>
          </w:p>
        </w:tc>
      </w:tr>
      <w:tr w:rsidR="00B1635A" w:rsidRPr="00FE4F8E" w14:paraId="085F56BA" w14:textId="77777777" w:rsidTr="00FE4F8E">
        <w:trPr>
          <w:trHeight w:val="20"/>
          <w:jc w:val="center"/>
        </w:trPr>
        <w:tc>
          <w:tcPr>
            <w:tcW w:w="5893" w:type="dxa"/>
            <w:hideMark/>
          </w:tcPr>
          <w:p w14:paraId="6235606C" w14:textId="77777777" w:rsidR="00B1635A" w:rsidRPr="00FE4F8E" w:rsidRDefault="00B1635A" w:rsidP="00B1635A">
            <w:pPr>
              <w:rPr>
                <w:color w:val="000000"/>
                <w:sz w:val="24"/>
                <w:szCs w:val="24"/>
              </w:rPr>
            </w:pPr>
            <w:r w:rsidRPr="00FE4F8E">
              <w:rPr>
                <w:color w:val="000000"/>
                <w:sz w:val="24"/>
                <w:szCs w:val="24"/>
              </w:rPr>
              <w:t>Республиканский бюджет</w:t>
            </w:r>
          </w:p>
        </w:tc>
        <w:tc>
          <w:tcPr>
            <w:tcW w:w="1281" w:type="dxa"/>
            <w:hideMark/>
          </w:tcPr>
          <w:p w14:paraId="34C105D9"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6C0A1DE9"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5B2A69CE" w14:textId="77777777" w:rsidR="00B1635A" w:rsidRPr="00FE4F8E" w:rsidRDefault="00B1635A" w:rsidP="00B1635A">
            <w:pPr>
              <w:jc w:val="center"/>
              <w:rPr>
                <w:color w:val="000000"/>
                <w:sz w:val="24"/>
                <w:szCs w:val="24"/>
              </w:rPr>
            </w:pPr>
            <w:r w:rsidRPr="00FE4F8E">
              <w:rPr>
                <w:color w:val="000000"/>
                <w:sz w:val="24"/>
                <w:szCs w:val="24"/>
              </w:rPr>
              <w:t>0</w:t>
            </w:r>
          </w:p>
        </w:tc>
        <w:tc>
          <w:tcPr>
            <w:tcW w:w="1192" w:type="dxa"/>
            <w:hideMark/>
          </w:tcPr>
          <w:p w14:paraId="0529EEEA" w14:textId="77777777" w:rsidR="00B1635A" w:rsidRPr="00FE4F8E" w:rsidRDefault="00B1635A" w:rsidP="00B1635A">
            <w:pPr>
              <w:jc w:val="center"/>
              <w:rPr>
                <w:color w:val="000000"/>
                <w:sz w:val="24"/>
                <w:szCs w:val="24"/>
              </w:rPr>
            </w:pPr>
            <w:r w:rsidRPr="00FE4F8E">
              <w:rPr>
                <w:color w:val="000000"/>
                <w:sz w:val="24"/>
                <w:szCs w:val="24"/>
              </w:rPr>
              <w:t>0</w:t>
            </w:r>
          </w:p>
        </w:tc>
        <w:tc>
          <w:tcPr>
            <w:tcW w:w="1291" w:type="dxa"/>
            <w:hideMark/>
          </w:tcPr>
          <w:p w14:paraId="34BF29C7" w14:textId="77777777" w:rsidR="00B1635A" w:rsidRPr="00FE4F8E" w:rsidRDefault="00B1635A" w:rsidP="00B1635A">
            <w:pPr>
              <w:jc w:val="center"/>
              <w:rPr>
                <w:color w:val="000000"/>
                <w:sz w:val="24"/>
                <w:szCs w:val="24"/>
              </w:rPr>
            </w:pPr>
            <w:r w:rsidRPr="00FE4F8E">
              <w:rPr>
                <w:color w:val="000000"/>
                <w:sz w:val="24"/>
                <w:szCs w:val="24"/>
              </w:rPr>
              <w:t>0</w:t>
            </w:r>
          </w:p>
        </w:tc>
        <w:tc>
          <w:tcPr>
            <w:tcW w:w="1312" w:type="dxa"/>
            <w:hideMark/>
          </w:tcPr>
          <w:p w14:paraId="24B2758F" w14:textId="77777777" w:rsidR="00B1635A" w:rsidRPr="00FE4F8E" w:rsidRDefault="00B1635A" w:rsidP="00B1635A">
            <w:pPr>
              <w:jc w:val="center"/>
              <w:rPr>
                <w:color w:val="000000"/>
                <w:sz w:val="24"/>
                <w:szCs w:val="24"/>
              </w:rPr>
            </w:pPr>
            <w:r w:rsidRPr="00FE4F8E">
              <w:rPr>
                <w:color w:val="000000"/>
                <w:sz w:val="24"/>
                <w:szCs w:val="24"/>
              </w:rPr>
              <w:t>0</w:t>
            </w:r>
          </w:p>
        </w:tc>
        <w:tc>
          <w:tcPr>
            <w:tcW w:w="1187" w:type="dxa"/>
            <w:hideMark/>
          </w:tcPr>
          <w:p w14:paraId="6D54C69D" w14:textId="77777777" w:rsidR="00B1635A" w:rsidRPr="00FE4F8E" w:rsidRDefault="00B1635A" w:rsidP="00B1635A">
            <w:pPr>
              <w:jc w:val="center"/>
              <w:rPr>
                <w:color w:val="000000"/>
                <w:sz w:val="24"/>
                <w:szCs w:val="24"/>
              </w:rPr>
            </w:pPr>
            <w:r w:rsidRPr="00FE4F8E">
              <w:rPr>
                <w:color w:val="000000"/>
                <w:sz w:val="24"/>
                <w:szCs w:val="24"/>
              </w:rPr>
              <w:t>0</w:t>
            </w:r>
          </w:p>
        </w:tc>
        <w:tc>
          <w:tcPr>
            <w:tcW w:w="1442" w:type="dxa"/>
            <w:hideMark/>
          </w:tcPr>
          <w:p w14:paraId="685462CE" w14:textId="77777777" w:rsidR="00B1635A" w:rsidRPr="00FE4F8E" w:rsidRDefault="00B1635A" w:rsidP="00B1635A">
            <w:pPr>
              <w:jc w:val="center"/>
              <w:rPr>
                <w:color w:val="000000"/>
                <w:sz w:val="24"/>
                <w:szCs w:val="24"/>
              </w:rPr>
            </w:pPr>
            <w:r w:rsidRPr="00FE4F8E">
              <w:rPr>
                <w:color w:val="000000"/>
                <w:sz w:val="24"/>
                <w:szCs w:val="24"/>
              </w:rPr>
              <w:t>0</w:t>
            </w:r>
          </w:p>
        </w:tc>
      </w:tr>
      <w:tr w:rsidR="00B1635A" w:rsidRPr="00FE4F8E" w14:paraId="549A7077" w14:textId="77777777" w:rsidTr="00FE4F8E">
        <w:trPr>
          <w:trHeight w:val="20"/>
          <w:jc w:val="center"/>
        </w:trPr>
        <w:tc>
          <w:tcPr>
            <w:tcW w:w="5893" w:type="dxa"/>
            <w:hideMark/>
          </w:tcPr>
          <w:p w14:paraId="4C8EC189" w14:textId="77777777" w:rsidR="00B1635A" w:rsidRPr="00FE4F8E" w:rsidRDefault="00B1635A" w:rsidP="00B1635A">
            <w:pPr>
              <w:rPr>
                <w:color w:val="000000"/>
                <w:sz w:val="24"/>
                <w:szCs w:val="24"/>
              </w:rPr>
            </w:pPr>
            <w:r w:rsidRPr="00FE4F8E">
              <w:rPr>
                <w:color w:val="000000"/>
                <w:sz w:val="24"/>
                <w:szCs w:val="24"/>
              </w:rPr>
              <w:t>2.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281" w:type="dxa"/>
            <w:hideMark/>
          </w:tcPr>
          <w:p w14:paraId="1BA385CE" w14:textId="77777777" w:rsidR="00B1635A" w:rsidRPr="00FE4F8E" w:rsidRDefault="00B1635A" w:rsidP="00B1635A">
            <w:pPr>
              <w:jc w:val="center"/>
              <w:rPr>
                <w:color w:val="000000"/>
                <w:sz w:val="24"/>
                <w:szCs w:val="24"/>
              </w:rPr>
            </w:pPr>
            <w:r w:rsidRPr="00FE4F8E">
              <w:rPr>
                <w:color w:val="000000"/>
                <w:sz w:val="24"/>
                <w:szCs w:val="24"/>
              </w:rPr>
              <w:t>70779,5</w:t>
            </w:r>
          </w:p>
        </w:tc>
        <w:tc>
          <w:tcPr>
            <w:tcW w:w="1276" w:type="dxa"/>
            <w:hideMark/>
          </w:tcPr>
          <w:p w14:paraId="6B50EBED"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1A77D6DD" w14:textId="77777777" w:rsidR="00B1635A" w:rsidRPr="00FE4F8E" w:rsidRDefault="00B1635A" w:rsidP="00B1635A">
            <w:pPr>
              <w:jc w:val="center"/>
              <w:rPr>
                <w:color w:val="000000"/>
                <w:sz w:val="24"/>
                <w:szCs w:val="24"/>
              </w:rPr>
            </w:pPr>
            <w:r w:rsidRPr="00FE4F8E">
              <w:rPr>
                <w:color w:val="000000"/>
                <w:sz w:val="24"/>
                <w:szCs w:val="24"/>
              </w:rPr>
              <w:t>14887,8</w:t>
            </w:r>
          </w:p>
        </w:tc>
        <w:tc>
          <w:tcPr>
            <w:tcW w:w="1192" w:type="dxa"/>
            <w:hideMark/>
          </w:tcPr>
          <w:p w14:paraId="027AA831" w14:textId="77777777" w:rsidR="00B1635A" w:rsidRPr="00FE4F8E" w:rsidRDefault="00B1635A" w:rsidP="00B1635A">
            <w:pPr>
              <w:jc w:val="center"/>
              <w:rPr>
                <w:color w:val="000000"/>
                <w:sz w:val="24"/>
                <w:szCs w:val="24"/>
              </w:rPr>
            </w:pPr>
            <w:r w:rsidRPr="00FE4F8E">
              <w:rPr>
                <w:color w:val="000000"/>
                <w:sz w:val="24"/>
                <w:szCs w:val="24"/>
              </w:rPr>
              <w:t>13394,8</w:t>
            </w:r>
          </w:p>
        </w:tc>
        <w:tc>
          <w:tcPr>
            <w:tcW w:w="1291" w:type="dxa"/>
            <w:hideMark/>
          </w:tcPr>
          <w:p w14:paraId="3693135A" w14:textId="77777777" w:rsidR="00B1635A" w:rsidRPr="00FE4F8E" w:rsidRDefault="00B1635A" w:rsidP="00B1635A">
            <w:pPr>
              <w:jc w:val="center"/>
              <w:rPr>
                <w:color w:val="000000"/>
                <w:sz w:val="24"/>
                <w:szCs w:val="24"/>
              </w:rPr>
            </w:pPr>
            <w:r w:rsidRPr="00FE4F8E">
              <w:rPr>
                <w:color w:val="000000"/>
                <w:sz w:val="24"/>
                <w:szCs w:val="24"/>
              </w:rPr>
              <w:t>0</w:t>
            </w:r>
          </w:p>
        </w:tc>
        <w:tc>
          <w:tcPr>
            <w:tcW w:w="1312" w:type="dxa"/>
            <w:hideMark/>
          </w:tcPr>
          <w:p w14:paraId="435A3C57" w14:textId="77777777" w:rsidR="00B1635A" w:rsidRPr="00FE4F8E" w:rsidRDefault="00B1635A" w:rsidP="00B1635A">
            <w:pPr>
              <w:jc w:val="center"/>
              <w:rPr>
                <w:color w:val="000000"/>
                <w:sz w:val="24"/>
                <w:szCs w:val="24"/>
              </w:rPr>
            </w:pPr>
            <w:r w:rsidRPr="00FE4F8E">
              <w:rPr>
                <w:color w:val="000000"/>
                <w:sz w:val="24"/>
                <w:szCs w:val="24"/>
              </w:rPr>
              <w:t>0</w:t>
            </w:r>
          </w:p>
        </w:tc>
        <w:tc>
          <w:tcPr>
            <w:tcW w:w="1187" w:type="dxa"/>
            <w:hideMark/>
          </w:tcPr>
          <w:p w14:paraId="77C99B83" w14:textId="77777777" w:rsidR="00B1635A" w:rsidRPr="00FE4F8E" w:rsidRDefault="00B1635A" w:rsidP="00B1635A">
            <w:pPr>
              <w:jc w:val="center"/>
              <w:rPr>
                <w:color w:val="000000"/>
                <w:sz w:val="24"/>
                <w:szCs w:val="24"/>
              </w:rPr>
            </w:pPr>
            <w:r w:rsidRPr="00FE4F8E">
              <w:rPr>
                <w:color w:val="000000"/>
                <w:sz w:val="24"/>
                <w:szCs w:val="24"/>
              </w:rPr>
              <w:t>0</w:t>
            </w:r>
          </w:p>
        </w:tc>
        <w:tc>
          <w:tcPr>
            <w:tcW w:w="1442" w:type="dxa"/>
            <w:hideMark/>
          </w:tcPr>
          <w:p w14:paraId="0C5FDC7D" w14:textId="77777777" w:rsidR="00B1635A" w:rsidRPr="00FE4F8E" w:rsidRDefault="00B1635A" w:rsidP="00B1635A">
            <w:pPr>
              <w:jc w:val="center"/>
              <w:rPr>
                <w:color w:val="000000"/>
                <w:sz w:val="24"/>
                <w:szCs w:val="24"/>
              </w:rPr>
            </w:pPr>
            <w:r w:rsidRPr="00FE4F8E">
              <w:rPr>
                <w:color w:val="000000"/>
                <w:sz w:val="24"/>
                <w:szCs w:val="24"/>
              </w:rPr>
              <w:t>99062,1</w:t>
            </w:r>
          </w:p>
        </w:tc>
      </w:tr>
      <w:tr w:rsidR="00B1635A" w:rsidRPr="00FE4F8E" w14:paraId="69C42CB5" w14:textId="77777777" w:rsidTr="00FE4F8E">
        <w:trPr>
          <w:trHeight w:val="20"/>
          <w:jc w:val="center"/>
        </w:trPr>
        <w:tc>
          <w:tcPr>
            <w:tcW w:w="5893" w:type="dxa"/>
            <w:hideMark/>
          </w:tcPr>
          <w:p w14:paraId="43D962E4" w14:textId="77777777" w:rsidR="00B1635A" w:rsidRPr="00FE4F8E" w:rsidRDefault="00B1635A" w:rsidP="00B1635A">
            <w:pPr>
              <w:rPr>
                <w:color w:val="000000"/>
                <w:sz w:val="24"/>
                <w:szCs w:val="24"/>
              </w:rPr>
            </w:pPr>
            <w:r w:rsidRPr="00FE4F8E">
              <w:rPr>
                <w:color w:val="000000"/>
                <w:sz w:val="24"/>
                <w:szCs w:val="24"/>
              </w:rPr>
              <w:t>Межбюджетные трансферты из федерального бюджета</w:t>
            </w:r>
          </w:p>
        </w:tc>
        <w:tc>
          <w:tcPr>
            <w:tcW w:w="1281" w:type="dxa"/>
            <w:hideMark/>
          </w:tcPr>
          <w:p w14:paraId="05B3A09F" w14:textId="77777777" w:rsidR="00B1635A" w:rsidRPr="00FE4F8E" w:rsidRDefault="00B1635A" w:rsidP="00B1635A">
            <w:pPr>
              <w:jc w:val="center"/>
              <w:rPr>
                <w:color w:val="000000"/>
                <w:sz w:val="24"/>
                <w:szCs w:val="24"/>
              </w:rPr>
            </w:pPr>
            <w:r w:rsidRPr="00FE4F8E">
              <w:rPr>
                <w:color w:val="000000"/>
                <w:sz w:val="24"/>
                <w:szCs w:val="24"/>
              </w:rPr>
              <w:t>70779,5</w:t>
            </w:r>
          </w:p>
        </w:tc>
        <w:tc>
          <w:tcPr>
            <w:tcW w:w="1276" w:type="dxa"/>
            <w:hideMark/>
          </w:tcPr>
          <w:p w14:paraId="5725946E"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57BC214B" w14:textId="77777777" w:rsidR="00B1635A" w:rsidRPr="00FE4F8E" w:rsidRDefault="00B1635A" w:rsidP="00B1635A">
            <w:pPr>
              <w:jc w:val="center"/>
              <w:rPr>
                <w:color w:val="000000"/>
                <w:sz w:val="24"/>
                <w:szCs w:val="24"/>
              </w:rPr>
            </w:pPr>
            <w:r w:rsidRPr="00FE4F8E">
              <w:rPr>
                <w:color w:val="000000"/>
                <w:sz w:val="24"/>
                <w:szCs w:val="24"/>
              </w:rPr>
              <w:t>14887,8</w:t>
            </w:r>
          </w:p>
        </w:tc>
        <w:tc>
          <w:tcPr>
            <w:tcW w:w="1192" w:type="dxa"/>
            <w:hideMark/>
          </w:tcPr>
          <w:p w14:paraId="67561236" w14:textId="77777777" w:rsidR="00B1635A" w:rsidRPr="00FE4F8E" w:rsidRDefault="00B1635A" w:rsidP="00B1635A">
            <w:pPr>
              <w:jc w:val="center"/>
              <w:rPr>
                <w:color w:val="000000"/>
                <w:sz w:val="24"/>
                <w:szCs w:val="24"/>
              </w:rPr>
            </w:pPr>
            <w:r w:rsidRPr="00FE4F8E">
              <w:rPr>
                <w:color w:val="000000"/>
                <w:sz w:val="24"/>
                <w:szCs w:val="24"/>
              </w:rPr>
              <w:t>13394,8</w:t>
            </w:r>
          </w:p>
        </w:tc>
        <w:tc>
          <w:tcPr>
            <w:tcW w:w="1291" w:type="dxa"/>
            <w:hideMark/>
          </w:tcPr>
          <w:p w14:paraId="6C0584E5" w14:textId="77777777" w:rsidR="00B1635A" w:rsidRPr="00FE4F8E" w:rsidRDefault="00B1635A" w:rsidP="00B1635A">
            <w:pPr>
              <w:jc w:val="center"/>
              <w:rPr>
                <w:color w:val="000000"/>
                <w:sz w:val="24"/>
                <w:szCs w:val="24"/>
              </w:rPr>
            </w:pPr>
            <w:r w:rsidRPr="00FE4F8E">
              <w:rPr>
                <w:color w:val="000000"/>
                <w:sz w:val="24"/>
                <w:szCs w:val="24"/>
              </w:rPr>
              <w:t>0</w:t>
            </w:r>
          </w:p>
        </w:tc>
        <w:tc>
          <w:tcPr>
            <w:tcW w:w="1312" w:type="dxa"/>
            <w:hideMark/>
          </w:tcPr>
          <w:p w14:paraId="2AC838E2" w14:textId="77777777" w:rsidR="00B1635A" w:rsidRPr="00FE4F8E" w:rsidRDefault="00B1635A" w:rsidP="00B1635A">
            <w:pPr>
              <w:jc w:val="center"/>
              <w:rPr>
                <w:color w:val="000000"/>
                <w:sz w:val="24"/>
                <w:szCs w:val="24"/>
              </w:rPr>
            </w:pPr>
            <w:r w:rsidRPr="00FE4F8E">
              <w:rPr>
                <w:color w:val="000000"/>
                <w:sz w:val="24"/>
                <w:szCs w:val="24"/>
              </w:rPr>
              <w:t>0</w:t>
            </w:r>
          </w:p>
        </w:tc>
        <w:tc>
          <w:tcPr>
            <w:tcW w:w="1187" w:type="dxa"/>
            <w:hideMark/>
          </w:tcPr>
          <w:p w14:paraId="5E3AFAF6" w14:textId="77777777" w:rsidR="00B1635A" w:rsidRPr="00FE4F8E" w:rsidRDefault="00B1635A" w:rsidP="00B1635A">
            <w:pPr>
              <w:jc w:val="center"/>
              <w:rPr>
                <w:color w:val="000000"/>
                <w:sz w:val="24"/>
                <w:szCs w:val="24"/>
              </w:rPr>
            </w:pPr>
            <w:r w:rsidRPr="00FE4F8E">
              <w:rPr>
                <w:color w:val="000000"/>
                <w:sz w:val="24"/>
                <w:szCs w:val="24"/>
              </w:rPr>
              <w:t>0</w:t>
            </w:r>
          </w:p>
        </w:tc>
        <w:tc>
          <w:tcPr>
            <w:tcW w:w="1442" w:type="dxa"/>
            <w:hideMark/>
          </w:tcPr>
          <w:p w14:paraId="17BA8670" w14:textId="77777777" w:rsidR="00B1635A" w:rsidRPr="00FE4F8E" w:rsidRDefault="00B1635A" w:rsidP="00B1635A">
            <w:pPr>
              <w:jc w:val="center"/>
              <w:rPr>
                <w:color w:val="000000"/>
                <w:sz w:val="24"/>
                <w:szCs w:val="24"/>
              </w:rPr>
            </w:pPr>
            <w:r w:rsidRPr="00FE4F8E">
              <w:rPr>
                <w:color w:val="000000"/>
                <w:sz w:val="24"/>
                <w:szCs w:val="24"/>
              </w:rPr>
              <w:t>99062,1</w:t>
            </w:r>
          </w:p>
        </w:tc>
      </w:tr>
      <w:tr w:rsidR="00B1635A" w:rsidRPr="00FE4F8E" w14:paraId="35E04646" w14:textId="77777777" w:rsidTr="00FE4F8E">
        <w:trPr>
          <w:trHeight w:val="20"/>
          <w:jc w:val="center"/>
        </w:trPr>
        <w:tc>
          <w:tcPr>
            <w:tcW w:w="5893" w:type="dxa"/>
            <w:hideMark/>
          </w:tcPr>
          <w:p w14:paraId="25F41A89" w14:textId="77777777" w:rsidR="00B1635A" w:rsidRPr="00FE4F8E" w:rsidRDefault="00B1635A" w:rsidP="00B1635A">
            <w:pPr>
              <w:rPr>
                <w:color w:val="000000"/>
                <w:sz w:val="24"/>
                <w:szCs w:val="24"/>
              </w:rPr>
            </w:pPr>
            <w:r w:rsidRPr="00FE4F8E">
              <w:rPr>
                <w:color w:val="000000"/>
                <w:sz w:val="24"/>
                <w:szCs w:val="24"/>
              </w:rPr>
              <w:t>Республиканский бюджет</w:t>
            </w:r>
          </w:p>
        </w:tc>
        <w:tc>
          <w:tcPr>
            <w:tcW w:w="1281" w:type="dxa"/>
            <w:hideMark/>
          </w:tcPr>
          <w:p w14:paraId="20AABA23"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50B38550"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120E3B89" w14:textId="77777777" w:rsidR="00B1635A" w:rsidRPr="00FE4F8E" w:rsidRDefault="00B1635A" w:rsidP="00B1635A">
            <w:pPr>
              <w:jc w:val="center"/>
              <w:rPr>
                <w:color w:val="000000"/>
                <w:sz w:val="24"/>
                <w:szCs w:val="24"/>
              </w:rPr>
            </w:pPr>
            <w:r w:rsidRPr="00FE4F8E">
              <w:rPr>
                <w:color w:val="000000"/>
                <w:sz w:val="24"/>
                <w:szCs w:val="24"/>
              </w:rPr>
              <w:t>0</w:t>
            </w:r>
          </w:p>
        </w:tc>
        <w:tc>
          <w:tcPr>
            <w:tcW w:w="1192" w:type="dxa"/>
            <w:hideMark/>
          </w:tcPr>
          <w:p w14:paraId="470EB8B5" w14:textId="77777777" w:rsidR="00B1635A" w:rsidRPr="00FE4F8E" w:rsidRDefault="00B1635A" w:rsidP="00B1635A">
            <w:pPr>
              <w:jc w:val="center"/>
              <w:rPr>
                <w:color w:val="000000"/>
                <w:sz w:val="24"/>
                <w:szCs w:val="24"/>
              </w:rPr>
            </w:pPr>
            <w:r w:rsidRPr="00FE4F8E">
              <w:rPr>
                <w:color w:val="000000"/>
                <w:sz w:val="24"/>
                <w:szCs w:val="24"/>
              </w:rPr>
              <w:t>0</w:t>
            </w:r>
          </w:p>
        </w:tc>
        <w:tc>
          <w:tcPr>
            <w:tcW w:w="1291" w:type="dxa"/>
            <w:hideMark/>
          </w:tcPr>
          <w:p w14:paraId="1AD0CB9A" w14:textId="77777777" w:rsidR="00B1635A" w:rsidRPr="00FE4F8E" w:rsidRDefault="00B1635A" w:rsidP="00B1635A">
            <w:pPr>
              <w:jc w:val="center"/>
              <w:rPr>
                <w:color w:val="000000"/>
                <w:sz w:val="24"/>
                <w:szCs w:val="24"/>
              </w:rPr>
            </w:pPr>
            <w:r w:rsidRPr="00FE4F8E">
              <w:rPr>
                <w:color w:val="000000"/>
                <w:sz w:val="24"/>
                <w:szCs w:val="24"/>
              </w:rPr>
              <w:t>0</w:t>
            </w:r>
          </w:p>
        </w:tc>
        <w:tc>
          <w:tcPr>
            <w:tcW w:w="1312" w:type="dxa"/>
            <w:hideMark/>
          </w:tcPr>
          <w:p w14:paraId="571F903C" w14:textId="77777777" w:rsidR="00B1635A" w:rsidRPr="00FE4F8E" w:rsidRDefault="00B1635A" w:rsidP="00B1635A">
            <w:pPr>
              <w:jc w:val="center"/>
              <w:rPr>
                <w:color w:val="000000"/>
                <w:sz w:val="24"/>
                <w:szCs w:val="24"/>
              </w:rPr>
            </w:pPr>
            <w:r w:rsidRPr="00FE4F8E">
              <w:rPr>
                <w:color w:val="000000"/>
                <w:sz w:val="24"/>
                <w:szCs w:val="24"/>
              </w:rPr>
              <w:t>0</w:t>
            </w:r>
          </w:p>
        </w:tc>
        <w:tc>
          <w:tcPr>
            <w:tcW w:w="1187" w:type="dxa"/>
            <w:hideMark/>
          </w:tcPr>
          <w:p w14:paraId="70ED3DF6" w14:textId="77777777" w:rsidR="00B1635A" w:rsidRPr="00FE4F8E" w:rsidRDefault="00B1635A" w:rsidP="00B1635A">
            <w:pPr>
              <w:jc w:val="center"/>
              <w:rPr>
                <w:color w:val="000000"/>
                <w:sz w:val="24"/>
                <w:szCs w:val="24"/>
              </w:rPr>
            </w:pPr>
            <w:r w:rsidRPr="00FE4F8E">
              <w:rPr>
                <w:color w:val="000000"/>
                <w:sz w:val="24"/>
                <w:szCs w:val="24"/>
              </w:rPr>
              <w:t>0</w:t>
            </w:r>
          </w:p>
        </w:tc>
        <w:tc>
          <w:tcPr>
            <w:tcW w:w="1442" w:type="dxa"/>
            <w:hideMark/>
          </w:tcPr>
          <w:p w14:paraId="586F0359" w14:textId="77777777" w:rsidR="00B1635A" w:rsidRPr="00FE4F8E" w:rsidRDefault="00B1635A" w:rsidP="00B1635A">
            <w:pPr>
              <w:jc w:val="center"/>
              <w:rPr>
                <w:color w:val="000000"/>
                <w:sz w:val="24"/>
                <w:szCs w:val="24"/>
              </w:rPr>
            </w:pPr>
            <w:r w:rsidRPr="00FE4F8E">
              <w:rPr>
                <w:color w:val="000000"/>
                <w:sz w:val="24"/>
                <w:szCs w:val="24"/>
              </w:rPr>
              <w:t>0</w:t>
            </w:r>
          </w:p>
        </w:tc>
      </w:tr>
      <w:tr w:rsidR="00B1635A" w:rsidRPr="00FE4F8E" w14:paraId="5698FD02" w14:textId="77777777" w:rsidTr="00FE4F8E">
        <w:trPr>
          <w:trHeight w:val="20"/>
          <w:jc w:val="center"/>
        </w:trPr>
        <w:tc>
          <w:tcPr>
            <w:tcW w:w="5893" w:type="dxa"/>
            <w:hideMark/>
          </w:tcPr>
          <w:p w14:paraId="77F4B634" w14:textId="77777777" w:rsidR="00B1635A" w:rsidRPr="00FE4F8E" w:rsidRDefault="00B1635A" w:rsidP="00B1635A">
            <w:pPr>
              <w:rPr>
                <w:color w:val="000000"/>
                <w:sz w:val="24"/>
                <w:szCs w:val="24"/>
              </w:rPr>
            </w:pPr>
            <w:r w:rsidRPr="00FE4F8E">
              <w:rPr>
                <w:color w:val="000000"/>
                <w:sz w:val="24"/>
                <w:szCs w:val="24"/>
              </w:rPr>
              <w:t>3. Формирование запаса лесных семян для лесовосстановления на всех участках вырубленных и погибших лесных насаждений</w:t>
            </w:r>
          </w:p>
        </w:tc>
        <w:tc>
          <w:tcPr>
            <w:tcW w:w="1281" w:type="dxa"/>
            <w:hideMark/>
          </w:tcPr>
          <w:p w14:paraId="01FEF3BD"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2CD93D1A" w14:textId="77777777" w:rsidR="00B1635A" w:rsidRPr="00FE4F8E" w:rsidRDefault="00B1635A" w:rsidP="00B1635A">
            <w:pPr>
              <w:jc w:val="center"/>
              <w:rPr>
                <w:color w:val="000000"/>
                <w:sz w:val="24"/>
                <w:szCs w:val="24"/>
              </w:rPr>
            </w:pPr>
            <w:r w:rsidRPr="00FE4F8E">
              <w:rPr>
                <w:color w:val="000000"/>
                <w:sz w:val="24"/>
                <w:szCs w:val="24"/>
              </w:rPr>
              <w:t>298,2</w:t>
            </w:r>
          </w:p>
        </w:tc>
        <w:tc>
          <w:tcPr>
            <w:tcW w:w="1276" w:type="dxa"/>
            <w:hideMark/>
          </w:tcPr>
          <w:p w14:paraId="2509E511" w14:textId="77777777" w:rsidR="00B1635A" w:rsidRPr="00FE4F8E" w:rsidRDefault="00B1635A" w:rsidP="00B1635A">
            <w:pPr>
              <w:jc w:val="center"/>
              <w:rPr>
                <w:color w:val="000000"/>
                <w:sz w:val="24"/>
                <w:szCs w:val="24"/>
              </w:rPr>
            </w:pPr>
            <w:r w:rsidRPr="00FE4F8E">
              <w:rPr>
                <w:color w:val="000000"/>
                <w:sz w:val="24"/>
                <w:szCs w:val="24"/>
              </w:rPr>
              <w:t>1099,8</w:t>
            </w:r>
          </w:p>
        </w:tc>
        <w:tc>
          <w:tcPr>
            <w:tcW w:w="1192" w:type="dxa"/>
            <w:hideMark/>
          </w:tcPr>
          <w:p w14:paraId="07A586C2" w14:textId="77777777" w:rsidR="00B1635A" w:rsidRPr="00FE4F8E" w:rsidRDefault="00B1635A" w:rsidP="00B1635A">
            <w:pPr>
              <w:jc w:val="center"/>
              <w:rPr>
                <w:color w:val="000000"/>
                <w:sz w:val="24"/>
                <w:szCs w:val="24"/>
              </w:rPr>
            </w:pPr>
            <w:r w:rsidRPr="00FE4F8E">
              <w:rPr>
                <w:color w:val="000000"/>
                <w:sz w:val="24"/>
                <w:szCs w:val="24"/>
              </w:rPr>
              <w:t>1147,6</w:t>
            </w:r>
          </w:p>
        </w:tc>
        <w:tc>
          <w:tcPr>
            <w:tcW w:w="1291" w:type="dxa"/>
            <w:hideMark/>
          </w:tcPr>
          <w:p w14:paraId="742F8230" w14:textId="77777777" w:rsidR="00B1635A" w:rsidRPr="00FE4F8E" w:rsidRDefault="00B1635A" w:rsidP="00B1635A">
            <w:pPr>
              <w:jc w:val="center"/>
              <w:rPr>
                <w:color w:val="000000"/>
                <w:sz w:val="24"/>
                <w:szCs w:val="24"/>
              </w:rPr>
            </w:pPr>
            <w:r w:rsidRPr="00FE4F8E">
              <w:rPr>
                <w:color w:val="000000"/>
                <w:sz w:val="24"/>
                <w:szCs w:val="24"/>
              </w:rPr>
              <w:t>0</w:t>
            </w:r>
          </w:p>
        </w:tc>
        <w:tc>
          <w:tcPr>
            <w:tcW w:w="1312" w:type="dxa"/>
            <w:hideMark/>
          </w:tcPr>
          <w:p w14:paraId="5DA250BD" w14:textId="77777777" w:rsidR="00B1635A" w:rsidRPr="00FE4F8E" w:rsidRDefault="00B1635A" w:rsidP="00B1635A">
            <w:pPr>
              <w:jc w:val="center"/>
              <w:rPr>
                <w:color w:val="000000"/>
                <w:sz w:val="24"/>
                <w:szCs w:val="24"/>
              </w:rPr>
            </w:pPr>
            <w:r w:rsidRPr="00FE4F8E">
              <w:rPr>
                <w:color w:val="000000"/>
                <w:sz w:val="24"/>
                <w:szCs w:val="24"/>
              </w:rPr>
              <w:t>0</w:t>
            </w:r>
          </w:p>
        </w:tc>
        <w:tc>
          <w:tcPr>
            <w:tcW w:w="1187" w:type="dxa"/>
            <w:hideMark/>
          </w:tcPr>
          <w:p w14:paraId="370052AE" w14:textId="77777777" w:rsidR="00B1635A" w:rsidRPr="00FE4F8E" w:rsidRDefault="00B1635A" w:rsidP="00B1635A">
            <w:pPr>
              <w:jc w:val="center"/>
              <w:rPr>
                <w:color w:val="000000"/>
                <w:sz w:val="24"/>
                <w:szCs w:val="24"/>
              </w:rPr>
            </w:pPr>
            <w:r w:rsidRPr="00FE4F8E">
              <w:rPr>
                <w:color w:val="000000"/>
                <w:sz w:val="24"/>
                <w:szCs w:val="24"/>
              </w:rPr>
              <w:t>0</w:t>
            </w:r>
          </w:p>
        </w:tc>
        <w:tc>
          <w:tcPr>
            <w:tcW w:w="1442" w:type="dxa"/>
            <w:hideMark/>
          </w:tcPr>
          <w:p w14:paraId="2270A5E5" w14:textId="77777777" w:rsidR="00B1635A" w:rsidRPr="00FE4F8E" w:rsidRDefault="00B1635A" w:rsidP="00B1635A">
            <w:pPr>
              <w:jc w:val="center"/>
              <w:rPr>
                <w:color w:val="000000"/>
                <w:sz w:val="24"/>
                <w:szCs w:val="24"/>
              </w:rPr>
            </w:pPr>
            <w:r w:rsidRPr="00FE4F8E">
              <w:rPr>
                <w:color w:val="000000"/>
                <w:sz w:val="24"/>
                <w:szCs w:val="24"/>
              </w:rPr>
              <w:t>2545,6</w:t>
            </w:r>
          </w:p>
        </w:tc>
      </w:tr>
      <w:tr w:rsidR="00B1635A" w:rsidRPr="00FE4F8E" w14:paraId="20542BAC" w14:textId="77777777" w:rsidTr="00FE4F8E">
        <w:trPr>
          <w:trHeight w:val="20"/>
          <w:jc w:val="center"/>
        </w:trPr>
        <w:tc>
          <w:tcPr>
            <w:tcW w:w="5893" w:type="dxa"/>
            <w:hideMark/>
          </w:tcPr>
          <w:p w14:paraId="462F261E" w14:textId="77777777" w:rsidR="00B1635A" w:rsidRPr="00FE4F8E" w:rsidRDefault="00B1635A" w:rsidP="00B1635A">
            <w:pPr>
              <w:rPr>
                <w:color w:val="000000"/>
                <w:sz w:val="24"/>
                <w:szCs w:val="24"/>
              </w:rPr>
            </w:pPr>
            <w:r w:rsidRPr="00FE4F8E">
              <w:rPr>
                <w:color w:val="000000"/>
                <w:sz w:val="24"/>
                <w:szCs w:val="24"/>
              </w:rPr>
              <w:t>Межбюджетные трансферты из федерального бюджета</w:t>
            </w:r>
          </w:p>
        </w:tc>
        <w:tc>
          <w:tcPr>
            <w:tcW w:w="1281" w:type="dxa"/>
            <w:hideMark/>
          </w:tcPr>
          <w:p w14:paraId="19D6386C"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4A3F53D0" w14:textId="77777777" w:rsidR="00B1635A" w:rsidRPr="00FE4F8E" w:rsidRDefault="00B1635A" w:rsidP="00B1635A">
            <w:pPr>
              <w:jc w:val="center"/>
              <w:rPr>
                <w:color w:val="000000"/>
                <w:sz w:val="24"/>
                <w:szCs w:val="24"/>
              </w:rPr>
            </w:pPr>
            <w:r w:rsidRPr="00FE4F8E">
              <w:rPr>
                <w:color w:val="000000"/>
                <w:sz w:val="24"/>
                <w:szCs w:val="24"/>
              </w:rPr>
              <w:t>298,2</w:t>
            </w:r>
          </w:p>
        </w:tc>
        <w:tc>
          <w:tcPr>
            <w:tcW w:w="1276" w:type="dxa"/>
            <w:hideMark/>
          </w:tcPr>
          <w:p w14:paraId="7A7F1E76" w14:textId="77777777" w:rsidR="00B1635A" w:rsidRPr="00FE4F8E" w:rsidRDefault="00B1635A" w:rsidP="00B1635A">
            <w:pPr>
              <w:jc w:val="center"/>
              <w:rPr>
                <w:color w:val="000000"/>
                <w:sz w:val="24"/>
                <w:szCs w:val="24"/>
              </w:rPr>
            </w:pPr>
            <w:r w:rsidRPr="00FE4F8E">
              <w:rPr>
                <w:color w:val="000000"/>
                <w:sz w:val="24"/>
                <w:szCs w:val="24"/>
              </w:rPr>
              <w:t>1099,8</w:t>
            </w:r>
          </w:p>
        </w:tc>
        <w:tc>
          <w:tcPr>
            <w:tcW w:w="1192" w:type="dxa"/>
            <w:hideMark/>
          </w:tcPr>
          <w:p w14:paraId="79C09524" w14:textId="77777777" w:rsidR="00B1635A" w:rsidRPr="00FE4F8E" w:rsidRDefault="00B1635A" w:rsidP="00B1635A">
            <w:pPr>
              <w:jc w:val="center"/>
              <w:rPr>
                <w:color w:val="000000"/>
                <w:sz w:val="24"/>
                <w:szCs w:val="24"/>
              </w:rPr>
            </w:pPr>
            <w:r w:rsidRPr="00FE4F8E">
              <w:rPr>
                <w:color w:val="000000"/>
                <w:sz w:val="24"/>
                <w:szCs w:val="24"/>
              </w:rPr>
              <w:t>1147,6</w:t>
            </w:r>
          </w:p>
        </w:tc>
        <w:tc>
          <w:tcPr>
            <w:tcW w:w="1291" w:type="dxa"/>
            <w:hideMark/>
          </w:tcPr>
          <w:p w14:paraId="6C268514" w14:textId="77777777" w:rsidR="00B1635A" w:rsidRPr="00FE4F8E" w:rsidRDefault="00B1635A" w:rsidP="00B1635A">
            <w:pPr>
              <w:jc w:val="center"/>
              <w:rPr>
                <w:color w:val="000000"/>
                <w:sz w:val="24"/>
                <w:szCs w:val="24"/>
              </w:rPr>
            </w:pPr>
            <w:r w:rsidRPr="00FE4F8E">
              <w:rPr>
                <w:color w:val="000000"/>
                <w:sz w:val="24"/>
                <w:szCs w:val="24"/>
              </w:rPr>
              <w:t>0</w:t>
            </w:r>
          </w:p>
        </w:tc>
        <w:tc>
          <w:tcPr>
            <w:tcW w:w="1312" w:type="dxa"/>
            <w:hideMark/>
          </w:tcPr>
          <w:p w14:paraId="1CCC4BFA" w14:textId="77777777" w:rsidR="00B1635A" w:rsidRPr="00FE4F8E" w:rsidRDefault="00B1635A" w:rsidP="00B1635A">
            <w:pPr>
              <w:jc w:val="center"/>
              <w:rPr>
                <w:color w:val="000000"/>
                <w:sz w:val="24"/>
                <w:szCs w:val="24"/>
              </w:rPr>
            </w:pPr>
            <w:r w:rsidRPr="00FE4F8E">
              <w:rPr>
                <w:color w:val="000000"/>
                <w:sz w:val="24"/>
                <w:szCs w:val="24"/>
              </w:rPr>
              <w:t>0</w:t>
            </w:r>
          </w:p>
        </w:tc>
        <w:tc>
          <w:tcPr>
            <w:tcW w:w="1187" w:type="dxa"/>
            <w:hideMark/>
          </w:tcPr>
          <w:p w14:paraId="648B6519" w14:textId="77777777" w:rsidR="00B1635A" w:rsidRPr="00FE4F8E" w:rsidRDefault="00B1635A" w:rsidP="00B1635A">
            <w:pPr>
              <w:jc w:val="center"/>
              <w:rPr>
                <w:color w:val="000000"/>
                <w:sz w:val="24"/>
                <w:szCs w:val="24"/>
              </w:rPr>
            </w:pPr>
            <w:r w:rsidRPr="00FE4F8E">
              <w:rPr>
                <w:color w:val="000000"/>
                <w:sz w:val="24"/>
                <w:szCs w:val="24"/>
              </w:rPr>
              <w:t>0</w:t>
            </w:r>
          </w:p>
        </w:tc>
        <w:tc>
          <w:tcPr>
            <w:tcW w:w="1442" w:type="dxa"/>
            <w:hideMark/>
          </w:tcPr>
          <w:p w14:paraId="52B26186" w14:textId="77777777" w:rsidR="00B1635A" w:rsidRPr="00FE4F8E" w:rsidRDefault="00B1635A" w:rsidP="00B1635A">
            <w:pPr>
              <w:jc w:val="center"/>
              <w:rPr>
                <w:color w:val="000000"/>
                <w:sz w:val="24"/>
                <w:szCs w:val="24"/>
              </w:rPr>
            </w:pPr>
            <w:r w:rsidRPr="00FE4F8E">
              <w:rPr>
                <w:color w:val="000000"/>
                <w:sz w:val="24"/>
                <w:szCs w:val="24"/>
              </w:rPr>
              <w:t>2545,6</w:t>
            </w:r>
          </w:p>
        </w:tc>
      </w:tr>
      <w:tr w:rsidR="00B1635A" w:rsidRPr="00FE4F8E" w14:paraId="3CD71566" w14:textId="77777777" w:rsidTr="00FE4F8E">
        <w:trPr>
          <w:trHeight w:val="20"/>
          <w:jc w:val="center"/>
        </w:trPr>
        <w:tc>
          <w:tcPr>
            <w:tcW w:w="5893" w:type="dxa"/>
            <w:hideMark/>
          </w:tcPr>
          <w:p w14:paraId="581C1EBA" w14:textId="77777777" w:rsidR="00B1635A" w:rsidRPr="00FE4F8E" w:rsidRDefault="00B1635A" w:rsidP="00B1635A">
            <w:pPr>
              <w:rPr>
                <w:color w:val="000000"/>
                <w:sz w:val="24"/>
                <w:szCs w:val="24"/>
              </w:rPr>
            </w:pPr>
            <w:r w:rsidRPr="00FE4F8E">
              <w:rPr>
                <w:color w:val="000000"/>
                <w:sz w:val="24"/>
                <w:szCs w:val="24"/>
              </w:rPr>
              <w:t>Республиканский бюджет</w:t>
            </w:r>
          </w:p>
        </w:tc>
        <w:tc>
          <w:tcPr>
            <w:tcW w:w="1281" w:type="dxa"/>
            <w:hideMark/>
          </w:tcPr>
          <w:p w14:paraId="49D3BD15"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5B099D9A"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1AF00805" w14:textId="77777777" w:rsidR="00B1635A" w:rsidRPr="00FE4F8E" w:rsidRDefault="00B1635A" w:rsidP="00B1635A">
            <w:pPr>
              <w:jc w:val="center"/>
              <w:rPr>
                <w:color w:val="000000"/>
                <w:sz w:val="24"/>
                <w:szCs w:val="24"/>
              </w:rPr>
            </w:pPr>
            <w:r w:rsidRPr="00FE4F8E">
              <w:rPr>
                <w:color w:val="000000"/>
                <w:sz w:val="24"/>
                <w:szCs w:val="24"/>
              </w:rPr>
              <w:t>0</w:t>
            </w:r>
          </w:p>
        </w:tc>
        <w:tc>
          <w:tcPr>
            <w:tcW w:w="1192" w:type="dxa"/>
            <w:hideMark/>
          </w:tcPr>
          <w:p w14:paraId="057070F3" w14:textId="77777777" w:rsidR="00B1635A" w:rsidRPr="00FE4F8E" w:rsidRDefault="00B1635A" w:rsidP="00B1635A">
            <w:pPr>
              <w:jc w:val="center"/>
              <w:rPr>
                <w:color w:val="000000"/>
                <w:sz w:val="24"/>
                <w:szCs w:val="24"/>
              </w:rPr>
            </w:pPr>
            <w:r w:rsidRPr="00FE4F8E">
              <w:rPr>
                <w:color w:val="000000"/>
                <w:sz w:val="24"/>
                <w:szCs w:val="24"/>
              </w:rPr>
              <w:t>0</w:t>
            </w:r>
          </w:p>
        </w:tc>
        <w:tc>
          <w:tcPr>
            <w:tcW w:w="1291" w:type="dxa"/>
            <w:hideMark/>
          </w:tcPr>
          <w:p w14:paraId="45A9D88B" w14:textId="77777777" w:rsidR="00B1635A" w:rsidRPr="00FE4F8E" w:rsidRDefault="00B1635A" w:rsidP="00B1635A">
            <w:pPr>
              <w:jc w:val="center"/>
              <w:rPr>
                <w:color w:val="000000"/>
                <w:sz w:val="24"/>
                <w:szCs w:val="24"/>
              </w:rPr>
            </w:pPr>
            <w:r w:rsidRPr="00FE4F8E">
              <w:rPr>
                <w:color w:val="000000"/>
                <w:sz w:val="24"/>
                <w:szCs w:val="24"/>
              </w:rPr>
              <w:t>0</w:t>
            </w:r>
          </w:p>
        </w:tc>
        <w:tc>
          <w:tcPr>
            <w:tcW w:w="1312" w:type="dxa"/>
            <w:hideMark/>
          </w:tcPr>
          <w:p w14:paraId="1FE5242A" w14:textId="77777777" w:rsidR="00B1635A" w:rsidRPr="00FE4F8E" w:rsidRDefault="00B1635A" w:rsidP="00B1635A">
            <w:pPr>
              <w:jc w:val="center"/>
              <w:rPr>
                <w:color w:val="000000"/>
                <w:sz w:val="24"/>
                <w:szCs w:val="24"/>
              </w:rPr>
            </w:pPr>
            <w:r w:rsidRPr="00FE4F8E">
              <w:rPr>
                <w:color w:val="000000"/>
                <w:sz w:val="24"/>
                <w:szCs w:val="24"/>
              </w:rPr>
              <w:t>0</w:t>
            </w:r>
          </w:p>
        </w:tc>
        <w:tc>
          <w:tcPr>
            <w:tcW w:w="1187" w:type="dxa"/>
            <w:hideMark/>
          </w:tcPr>
          <w:p w14:paraId="34A926AA" w14:textId="77777777" w:rsidR="00B1635A" w:rsidRPr="00FE4F8E" w:rsidRDefault="00B1635A" w:rsidP="00B1635A">
            <w:pPr>
              <w:jc w:val="center"/>
              <w:rPr>
                <w:color w:val="000000"/>
                <w:sz w:val="24"/>
                <w:szCs w:val="24"/>
              </w:rPr>
            </w:pPr>
            <w:r w:rsidRPr="00FE4F8E">
              <w:rPr>
                <w:color w:val="000000"/>
                <w:sz w:val="24"/>
                <w:szCs w:val="24"/>
              </w:rPr>
              <w:t>0</w:t>
            </w:r>
          </w:p>
        </w:tc>
        <w:tc>
          <w:tcPr>
            <w:tcW w:w="1442" w:type="dxa"/>
            <w:hideMark/>
          </w:tcPr>
          <w:p w14:paraId="583D2591" w14:textId="77777777" w:rsidR="00B1635A" w:rsidRPr="00FE4F8E" w:rsidRDefault="00B1635A" w:rsidP="00B1635A">
            <w:pPr>
              <w:jc w:val="center"/>
              <w:rPr>
                <w:color w:val="000000"/>
                <w:sz w:val="24"/>
                <w:szCs w:val="24"/>
              </w:rPr>
            </w:pPr>
            <w:r w:rsidRPr="00FE4F8E">
              <w:rPr>
                <w:color w:val="000000"/>
                <w:sz w:val="24"/>
                <w:szCs w:val="24"/>
              </w:rPr>
              <w:t>0</w:t>
            </w:r>
          </w:p>
        </w:tc>
      </w:tr>
      <w:tr w:rsidR="00B1635A" w:rsidRPr="00FE4F8E" w14:paraId="4C5CD22F" w14:textId="77777777" w:rsidTr="00FE4F8E">
        <w:trPr>
          <w:trHeight w:val="20"/>
          <w:jc w:val="center"/>
        </w:trPr>
        <w:tc>
          <w:tcPr>
            <w:tcW w:w="5893" w:type="dxa"/>
            <w:hideMark/>
          </w:tcPr>
          <w:p w14:paraId="225CCF36" w14:textId="77777777" w:rsidR="00B1635A" w:rsidRPr="00FE4F8E" w:rsidRDefault="00B1635A" w:rsidP="00B1635A">
            <w:pPr>
              <w:rPr>
                <w:color w:val="000000"/>
                <w:sz w:val="24"/>
                <w:szCs w:val="24"/>
              </w:rPr>
            </w:pPr>
            <w:r w:rsidRPr="00FE4F8E">
              <w:rPr>
                <w:color w:val="000000"/>
                <w:sz w:val="24"/>
                <w:szCs w:val="24"/>
              </w:rPr>
              <w:lastRenderedPageBreak/>
              <w:t>4. Создание и развитие (модернизация) объектов лесного семеноводства и питомнических хозяйств</w:t>
            </w:r>
          </w:p>
        </w:tc>
        <w:tc>
          <w:tcPr>
            <w:tcW w:w="1281" w:type="dxa"/>
            <w:hideMark/>
          </w:tcPr>
          <w:p w14:paraId="5D860655"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79ADE229"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1ECA45B1" w14:textId="77777777" w:rsidR="00B1635A" w:rsidRPr="00FE4F8E" w:rsidRDefault="00B1635A" w:rsidP="00B1635A">
            <w:pPr>
              <w:jc w:val="center"/>
              <w:rPr>
                <w:color w:val="000000"/>
                <w:sz w:val="24"/>
                <w:szCs w:val="24"/>
              </w:rPr>
            </w:pPr>
            <w:r w:rsidRPr="00FE4F8E">
              <w:rPr>
                <w:color w:val="000000"/>
                <w:sz w:val="24"/>
                <w:szCs w:val="24"/>
              </w:rPr>
              <w:t>6147,7</w:t>
            </w:r>
          </w:p>
        </w:tc>
        <w:tc>
          <w:tcPr>
            <w:tcW w:w="1192" w:type="dxa"/>
            <w:hideMark/>
          </w:tcPr>
          <w:p w14:paraId="50E06873" w14:textId="77777777" w:rsidR="00B1635A" w:rsidRPr="00FE4F8E" w:rsidRDefault="00B1635A" w:rsidP="00B1635A">
            <w:pPr>
              <w:jc w:val="center"/>
              <w:rPr>
                <w:color w:val="000000"/>
                <w:sz w:val="24"/>
                <w:szCs w:val="24"/>
              </w:rPr>
            </w:pPr>
            <w:r w:rsidRPr="00FE4F8E">
              <w:rPr>
                <w:color w:val="000000"/>
                <w:sz w:val="24"/>
                <w:szCs w:val="24"/>
              </w:rPr>
              <w:t>16052,2</w:t>
            </w:r>
          </w:p>
        </w:tc>
        <w:tc>
          <w:tcPr>
            <w:tcW w:w="1291" w:type="dxa"/>
            <w:hideMark/>
          </w:tcPr>
          <w:p w14:paraId="4C13D2C0" w14:textId="77777777" w:rsidR="00B1635A" w:rsidRPr="00FE4F8E" w:rsidRDefault="00B1635A" w:rsidP="00B1635A">
            <w:pPr>
              <w:jc w:val="center"/>
              <w:rPr>
                <w:color w:val="000000"/>
                <w:sz w:val="24"/>
                <w:szCs w:val="24"/>
              </w:rPr>
            </w:pPr>
            <w:r w:rsidRPr="00FE4F8E">
              <w:rPr>
                <w:color w:val="000000"/>
                <w:sz w:val="24"/>
                <w:szCs w:val="24"/>
              </w:rPr>
              <w:t>0</w:t>
            </w:r>
          </w:p>
        </w:tc>
        <w:tc>
          <w:tcPr>
            <w:tcW w:w="1312" w:type="dxa"/>
            <w:hideMark/>
          </w:tcPr>
          <w:p w14:paraId="2F88FAD3" w14:textId="77777777" w:rsidR="00B1635A" w:rsidRPr="00FE4F8E" w:rsidRDefault="00B1635A" w:rsidP="00B1635A">
            <w:pPr>
              <w:jc w:val="center"/>
              <w:rPr>
                <w:color w:val="000000"/>
                <w:sz w:val="24"/>
                <w:szCs w:val="24"/>
              </w:rPr>
            </w:pPr>
            <w:r w:rsidRPr="00FE4F8E">
              <w:rPr>
                <w:color w:val="000000"/>
                <w:sz w:val="24"/>
                <w:szCs w:val="24"/>
              </w:rPr>
              <w:t>0</w:t>
            </w:r>
          </w:p>
        </w:tc>
        <w:tc>
          <w:tcPr>
            <w:tcW w:w="1187" w:type="dxa"/>
            <w:hideMark/>
          </w:tcPr>
          <w:p w14:paraId="350B39C9" w14:textId="77777777" w:rsidR="00B1635A" w:rsidRPr="00FE4F8E" w:rsidRDefault="00B1635A" w:rsidP="00B1635A">
            <w:pPr>
              <w:jc w:val="center"/>
              <w:rPr>
                <w:color w:val="000000"/>
                <w:sz w:val="24"/>
                <w:szCs w:val="24"/>
              </w:rPr>
            </w:pPr>
            <w:r w:rsidRPr="00FE4F8E">
              <w:rPr>
                <w:color w:val="000000"/>
                <w:sz w:val="24"/>
                <w:szCs w:val="24"/>
              </w:rPr>
              <w:t>0</w:t>
            </w:r>
          </w:p>
        </w:tc>
        <w:tc>
          <w:tcPr>
            <w:tcW w:w="1442" w:type="dxa"/>
            <w:hideMark/>
          </w:tcPr>
          <w:p w14:paraId="0AB4924A" w14:textId="77777777" w:rsidR="00B1635A" w:rsidRPr="00FE4F8E" w:rsidRDefault="00B1635A" w:rsidP="00B1635A">
            <w:pPr>
              <w:jc w:val="center"/>
              <w:rPr>
                <w:color w:val="000000"/>
                <w:sz w:val="24"/>
                <w:szCs w:val="24"/>
              </w:rPr>
            </w:pPr>
            <w:r w:rsidRPr="00FE4F8E">
              <w:rPr>
                <w:color w:val="000000"/>
                <w:sz w:val="24"/>
                <w:szCs w:val="24"/>
              </w:rPr>
              <w:t>22199,9</w:t>
            </w:r>
          </w:p>
        </w:tc>
      </w:tr>
      <w:tr w:rsidR="00B1635A" w:rsidRPr="00FE4F8E" w14:paraId="3CB97AEA" w14:textId="77777777" w:rsidTr="00FE4F8E">
        <w:trPr>
          <w:trHeight w:val="20"/>
          <w:jc w:val="center"/>
        </w:trPr>
        <w:tc>
          <w:tcPr>
            <w:tcW w:w="5893" w:type="dxa"/>
            <w:hideMark/>
          </w:tcPr>
          <w:p w14:paraId="1FF842D9" w14:textId="77777777" w:rsidR="00B1635A" w:rsidRPr="00FE4F8E" w:rsidRDefault="00B1635A" w:rsidP="00B1635A">
            <w:pPr>
              <w:rPr>
                <w:color w:val="000000"/>
                <w:sz w:val="24"/>
                <w:szCs w:val="24"/>
              </w:rPr>
            </w:pPr>
            <w:r w:rsidRPr="00FE4F8E">
              <w:rPr>
                <w:color w:val="000000"/>
                <w:sz w:val="24"/>
                <w:szCs w:val="24"/>
              </w:rPr>
              <w:t>Межбюджетные трансферты из федерального бюджета</w:t>
            </w:r>
          </w:p>
        </w:tc>
        <w:tc>
          <w:tcPr>
            <w:tcW w:w="1281" w:type="dxa"/>
            <w:hideMark/>
          </w:tcPr>
          <w:p w14:paraId="12293648"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52142B84"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6AD64C1B" w14:textId="77777777" w:rsidR="00B1635A" w:rsidRPr="00FE4F8E" w:rsidRDefault="00B1635A" w:rsidP="00B1635A">
            <w:pPr>
              <w:jc w:val="center"/>
              <w:rPr>
                <w:color w:val="000000"/>
                <w:sz w:val="24"/>
                <w:szCs w:val="24"/>
              </w:rPr>
            </w:pPr>
            <w:r w:rsidRPr="00FE4F8E">
              <w:rPr>
                <w:color w:val="000000"/>
                <w:sz w:val="24"/>
                <w:szCs w:val="24"/>
              </w:rPr>
              <w:t>6147,7</w:t>
            </w:r>
          </w:p>
        </w:tc>
        <w:tc>
          <w:tcPr>
            <w:tcW w:w="1192" w:type="dxa"/>
            <w:hideMark/>
          </w:tcPr>
          <w:p w14:paraId="3A3289E4" w14:textId="77777777" w:rsidR="00B1635A" w:rsidRPr="00FE4F8E" w:rsidRDefault="00B1635A" w:rsidP="00B1635A">
            <w:pPr>
              <w:jc w:val="center"/>
              <w:rPr>
                <w:color w:val="000000"/>
                <w:sz w:val="24"/>
                <w:szCs w:val="24"/>
              </w:rPr>
            </w:pPr>
            <w:r w:rsidRPr="00FE4F8E">
              <w:rPr>
                <w:color w:val="000000"/>
                <w:sz w:val="24"/>
                <w:szCs w:val="24"/>
              </w:rPr>
              <w:t>16052,2</w:t>
            </w:r>
          </w:p>
        </w:tc>
        <w:tc>
          <w:tcPr>
            <w:tcW w:w="1291" w:type="dxa"/>
            <w:hideMark/>
          </w:tcPr>
          <w:p w14:paraId="3FE0C0D3" w14:textId="77777777" w:rsidR="00B1635A" w:rsidRPr="00FE4F8E" w:rsidRDefault="00B1635A" w:rsidP="00B1635A">
            <w:pPr>
              <w:jc w:val="center"/>
              <w:rPr>
                <w:color w:val="000000"/>
                <w:sz w:val="24"/>
                <w:szCs w:val="24"/>
              </w:rPr>
            </w:pPr>
            <w:r w:rsidRPr="00FE4F8E">
              <w:rPr>
                <w:color w:val="000000"/>
                <w:sz w:val="24"/>
                <w:szCs w:val="24"/>
              </w:rPr>
              <w:t>0</w:t>
            </w:r>
          </w:p>
        </w:tc>
        <w:tc>
          <w:tcPr>
            <w:tcW w:w="1312" w:type="dxa"/>
            <w:hideMark/>
          </w:tcPr>
          <w:p w14:paraId="2C52460E" w14:textId="77777777" w:rsidR="00B1635A" w:rsidRPr="00FE4F8E" w:rsidRDefault="00B1635A" w:rsidP="00B1635A">
            <w:pPr>
              <w:jc w:val="center"/>
              <w:rPr>
                <w:color w:val="000000"/>
                <w:sz w:val="24"/>
                <w:szCs w:val="24"/>
              </w:rPr>
            </w:pPr>
            <w:r w:rsidRPr="00FE4F8E">
              <w:rPr>
                <w:color w:val="000000"/>
                <w:sz w:val="24"/>
                <w:szCs w:val="24"/>
              </w:rPr>
              <w:t>0</w:t>
            </w:r>
          </w:p>
        </w:tc>
        <w:tc>
          <w:tcPr>
            <w:tcW w:w="1187" w:type="dxa"/>
            <w:hideMark/>
          </w:tcPr>
          <w:p w14:paraId="6B565409" w14:textId="77777777" w:rsidR="00B1635A" w:rsidRPr="00FE4F8E" w:rsidRDefault="00B1635A" w:rsidP="00B1635A">
            <w:pPr>
              <w:jc w:val="center"/>
              <w:rPr>
                <w:color w:val="000000"/>
                <w:sz w:val="24"/>
                <w:szCs w:val="24"/>
              </w:rPr>
            </w:pPr>
            <w:r w:rsidRPr="00FE4F8E">
              <w:rPr>
                <w:color w:val="000000"/>
                <w:sz w:val="24"/>
                <w:szCs w:val="24"/>
              </w:rPr>
              <w:t>0</w:t>
            </w:r>
          </w:p>
        </w:tc>
        <w:tc>
          <w:tcPr>
            <w:tcW w:w="1442" w:type="dxa"/>
            <w:hideMark/>
          </w:tcPr>
          <w:p w14:paraId="69E2CC03" w14:textId="77777777" w:rsidR="00B1635A" w:rsidRPr="00FE4F8E" w:rsidRDefault="00B1635A" w:rsidP="00B1635A">
            <w:pPr>
              <w:jc w:val="center"/>
              <w:rPr>
                <w:color w:val="000000"/>
                <w:sz w:val="24"/>
                <w:szCs w:val="24"/>
              </w:rPr>
            </w:pPr>
            <w:r w:rsidRPr="00FE4F8E">
              <w:rPr>
                <w:color w:val="000000"/>
                <w:sz w:val="24"/>
                <w:szCs w:val="24"/>
              </w:rPr>
              <w:t>22199,9</w:t>
            </w:r>
          </w:p>
        </w:tc>
      </w:tr>
      <w:tr w:rsidR="00B1635A" w:rsidRPr="00FE4F8E" w14:paraId="72BCBE50" w14:textId="77777777" w:rsidTr="00FE4F8E">
        <w:trPr>
          <w:trHeight w:val="20"/>
          <w:jc w:val="center"/>
        </w:trPr>
        <w:tc>
          <w:tcPr>
            <w:tcW w:w="5893" w:type="dxa"/>
            <w:hideMark/>
          </w:tcPr>
          <w:p w14:paraId="32AD2519" w14:textId="77777777" w:rsidR="00B1635A" w:rsidRPr="00FE4F8E" w:rsidRDefault="00B1635A" w:rsidP="00B1635A">
            <w:pPr>
              <w:rPr>
                <w:color w:val="000000"/>
                <w:sz w:val="24"/>
                <w:szCs w:val="24"/>
              </w:rPr>
            </w:pPr>
            <w:r w:rsidRPr="00FE4F8E">
              <w:rPr>
                <w:color w:val="000000"/>
                <w:sz w:val="24"/>
                <w:szCs w:val="24"/>
              </w:rPr>
              <w:t>Республиканский бюджет</w:t>
            </w:r>
          </w:p>
        </w:tc>
        <w:tc>
          <w:tcPr>
            <w:tcW w:w="1281" w:type="dxa"/>
            <w:hideMark/>
          </w:tcPr>
          <w:p w14:paraId="3774EB80"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1B7B68EA"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6874A38F" w14:textId="77777777" w:rsidR="00B1635A" w:rsidRPr="00FE4F8E" w:rsidRDefault="00B1635A" w:rsidP="00B1635A">
            <w:pPr>
              <w:jc w:val="center"/>
              <w:rPr>
                <w:color w:val="000000"/>
                <w:sz w:val="24"/>
                <w:szCs w:val="24"/>
              </w:rPr>
            </w:pPr>
            <w:r w:rsidRPr="00FE4F8E">
              <w:rPr>
                <w:color w:val="000000"/>
                <w:sz w:val="24"/>
                <w:szCs w:val="24"/>
              </w:rPr>
              <w:t>0</w:t>
            </w:r>
          </w:p>
        </w:tc>
        <w:tc>
          <w:tcPr>
            <w:tcW w:w="1192" w:type="dxa"/>
            <w:hideMark/>
          </w:tcPr>
          <w:p w14:paraId="5DB39AE3" w14:textId="77777777" w:rsidR="00B1635A" w:rsidRPr="00FE4F8E" w:rsidRDefault="00B1635A" w:rsidP="00B1635A">
            <w:pPr>
              <w:jc w:val="center"/>
              <w:rPr>
                <w:color w:val="000000"/>
                <w:sz w:val="24"/>
                <w:szCs w:val="24"/>
              </w:rPr>
            </w:pPr>
            <w:r w:rsidRPr="00FE4F8E">
              <w:rPr>
                <w:color w:val="000000"/>
                <w:sz w:val="24"/>
                <w:szCs w:val="24"/>
              </w:rPr>
              <w:t>0</w:t>
            </w:r>
          </w:p>
        </w:tc>
        <w:tc>
          <w:tcPr>
            <w:tcW w:w="1291" w:type="dxa"/>
            <w:hideMark/>
          </w:tcPr>
          <w:p w14:paraId="4E49CC8F" w14:textId="77777777" w:rsidR="00B1635A" w:rsidRPr="00FE4F8E" w:rsidRDefault="00B1635A" w:rsidP="00B1635A">
            <w:pPr>
              <w:jc w:val="center"/>
              <w:rPr>
                <w:color w:val="000000"/>
                <w:sz w:val="24"/>
                <w:szCs w:val="24"/>
              </w:rPr>
            </w:pPr>
            <w:r w:rsidRPr="00FE4F8E">
              <w:rPr>
                <w:color w:val="000000"/>
                <w:sz w:val="24"/>
                <w:szCs w:val="24"/>
              </w:rPr>
              <w:t>0</w:t>
            </w:r>
          </w:p>
        </w:tc>
        <w:tc>
          <w:tcPr>
            <w:tcW w:w="1312" w:type="dxa"/>
            <w:hideMark/>
          </w:tcPr>
          <w:p w14:paraId="0039587A" w14:textId="77777777" w:rsidR="00B1635A" w:rsidRPr="00FE4F8E" w:rsidRDefault="00B1635A" w:rsidP="00B1635A">
            <w:pPr>
              <w:jc w:val="center"/>
              <w:rPr>
                <w:color w:val="000000"/>
                <w:sz w:val="24"/>
                <w:szCs w:val="24"/>
              </w:rPr>
            </w:pPr>
            <w:r w:rsidRPr="00FE4F8E">
              <w:rPr>
                <w:color w:val="000000"/>
                <w:sz w:val="24"/>
                <w:szCs w:val="24"/>
              </w:rPr>
              <w:t>0</w:t>
            </w:r>
          </w:p>
        </w:tc>
        <w:tc>
          <w:tcPr>
            <w:tcW w:w="1187" w:type="dxa"/>
            <w:hideMark/>
          </w:tcPr>
          <w:p w14:paraId="33040195" w14:textId="77777777" w:rsidR="00B1635A" w:rsidRPr="00FE4F8E" w:rsidRDefault="00B1635A" w:rsidP="00B1635A">
            <w:pPr>
              <w:jc w:val="center"/>
              <w:rPr>
                <w:color w:val="000000"/>
                <w:sz w:val="24"/>
                <w:szCs w:val="24"/>
              </w:rPr>
            </w:pPr>
            <w:r w:rsidRPr="00FE4F8E">
              <w:rPr>
                <w:color w:val="000000"/>
                <w:sz w:val="24"/>
                <w:szCs w:val="24"/>
              </w:rPr>
              <w:t>0</w:t>
            </w:r>
          </w:p>
        </w:tc>
        <w:tc>
          <w:tcPr>
            <w:tcW w:w="1442" w:type="dxa"/>
            <w:hideMark/>
          </w:tcPr>
          <w:p w14:paraId="3BBD92FD" w14:textId="77777777" w:rsidR="00B1635A" w:rsidRPr="00FE4F8E" w:rsidRDefault="00B1635A" w:rsidP="00B1635A">
            <w:pPr>
              <w:jc w:val="center"/>
              <w:rPr>
                <w:color w:val="000000"/>
                <w:sz w:val="24"/>
                <w:szCs w:val="24"/>
              </w:rPr>
            </w:pPr>
            <w:r w:rsidRPr="00FE4F8E">
              <w:rPr>
                <w:color w:val="000000"/>
                <w:sz w:val="24"/>
                <w:szCs w:val="24"/>
              </w:rPr>
              <w:t>0</w:t>
            </w:r>
          </w:p>
        </w:tc>
      </w:tr>
      <w:tr w:rsidR="00B1635A" w:rsidRPr="00FE4F8E" w14:paraId="648874A4" w14:textId="77777777" w:rsidTr="00FE4F8E">
        <w:trPr>
          <w:trHeight w:val="20"/>
          <w:jc w:val="center"/>
        </w:trPr>
        <w:tc>
          <w:tcPr>
            <w:tcW w:w="5893" w:type="dxa"/>
            <w:hideMark/>
          </w:tcPr>
          <w:p w14:paraId="4DDDEB10" w14:textId="77777777" w:rsidR="00B1635A" w:rsidRPr="00FE4F8E" w:rsidRDefault="00B1635A" w:rsidP="00B1635A">
            <w:pPr>
              <w:rPr>
                <w:color w:val="000000"/>
                <w:sz w:val="24"/>
                <w:szCs w:val="24"/>
              </w:rPr>
            </w:pPr>
            <w:r w:rsidRPr="00FE4F8E">
              <w:rPr>
                <w:color w:val="000000"/>
                <w:sz w:val="24"/>
                <w:szCs w:val="24"/>
              </w:rPr>
              <w:t>5. Приобретение спецтехники для проведения комплекса мероприятий по лесовосстановлению и лесоразведению в целях оснащения учреждений, выполняющих мероприятия по воспроизводству лесов</w:t>
            </w:r>
          </w:p>
        </w:tc>
        <w:tc>
          <w:tcPr>
            <w:tcW w:w="1281" w:type="dxa"/>
            <w:hideMark/>
          </w:tcPr>
          <w:p w14:paraId="558FA325"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0272B696"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05D33A70" w14:textId="77777777" w:rsidR="00B1635A" w:rsidRPr="00FE4F8E" w:rsidRDefault="00B1635A" w:rsidP="00B1635A">
            <w:pPr>
              <w:jc w:val="center"/>
              <w:rPr>
                <w:color w:val="000000"/>
                <w:sz w:val="24"/>
                <w:szCs w:val="24"/>
              </w:rPr>
            </w:pPr>
            <w:r w:rsidRPr="00FE4F8E">
              <w:rPr>
                <w:color w:val="000000"/>
                <w:sz w:val="24"/>
                <w:szCs w:val="24"/>
              </w:rPr>
              <w:t>13749,6</w:t>
            </w:r>
          </w:p>
        </w:tc>
        <w:tc>
          <w:tcPr>
            <w:tcW w:w="1192" w:type="dxa"/>
            <w:hideMark/>
          </w:tcPr>
          <w:p w14:paraId="13759909" w14:textId="77777777" w:rsidR="00B1635A" w:rsidRPr="00FE4F8E" w:rsidRDefault="00B1635A" w:rsidP="00B1635A">
            <w:pPr>
              <w:jc w:val="center"/>
              <w:rPr>
                <w:color w:val="000000"/>
                <w:sz w:val="24"/>
                <w:szCs w:val="24"/>
              </w:rPr>
            </w:pPr>
            <w:r w:rsidRPr="00FE4F8E">
              <w:rPr>
                <w:color w:val="000000"/>
                <w:sz w:val="24"/>
                <w:szCs w:val="24"/>
              </w:rPr>
              <w:t>14117,8</w:t>
            </w:r>
          </w:p>
        </w:tc>
        <w:tc>
          <w:tcPr>
            <w:tcW w:w="1291" w:type="dxa"/>
            <w:hideMark/>
          </w:tcPr>
          <w:p w14:paraId="217C972C" w14:textId="77777777" w:rsidR="00B1635A" w:rsidRPr="00FE4F8E" w:rsidRDefault="00B1635A" w:rsidP="00B1635A">
            <w:pPr>
              <w:jc w:val="center"/>
              <w:rPr>
                <w:color w:val="000000"/>
                <w:sz w:val="24"/>
                <w:szCs w:val="24"/>
              </w:rPr>
            </w:pPr>
            <w:r w:rsidRPr="00FE4F8E">
              <w:rPr>
                <w:color w:val="000000"/>
                <w:sz w:val="24"/>
                <w:szCs w:val="24"/>
              </w:rPr>
              <w:t>0</w:t>
            </w:r>
          </w:p>
        </w:tc>
        <w:tc>
          <w:tcPr>
            <w:tcW w:w="1312" w:type="dxa"/>
            <w:hideMark/>
          </w:tcPr>
          <w:p w14:paraId="43C04452" w14:textId="77777777" w:rsidR="00B1635A" w:rsidRPr="00FE4F8E" w:rsidRDefault="00B1635A" w:rsidP="00B1635A">
            <w:pPr>
              <w:jc w:val="center"/>
              <w:rPr>
                <w:color w:val="000000"/>
                <w:sz w:val="24"/>
                <w:szCs w:val="24"/>
              </w:rPr>
            </w:pPr>
            <w:r w:rsidRPr="00FE4F8E">
              <w:rPr>
                <w:color w:val="000000"/>
                <w:sz w:val="24"/>
                <w:szCs w:val="24"/>
              </w:rPr>
              <w:t>0</w:t>
            </w:r>
          </w:p>
        </w:tc>
        <w:tc>
          <w:tcPr>
            <w:tcW w:w="1187" w:type="dxa"/>
            <w:hideMark/>
          </w:tcPr>
          <w:p w14:paraId="4209CB01" w14:textId="77777777" w:rsidR="00B1635A" w:rsidRPr="00FE4F8E" w:rsidRDefault="00B1635A" w:rsidP="00B1635A">
            <w:pPr>
              <w:jc w:val="center"/>
              <w:rPr>
                <w:color w:val="000000"/>
                <w:sz w:val="24"/>
                <w:szCs w:val="24"/>
              </w:rPr>
            </w:pPr>
            <w:r w:rsidRPr="00FE4F8E">
              <w:rPr>
                <w:color w:val="000000"/>
                <w:sz w:val="24"/>
                <w:szCs w:val="24"/>
              </w:rPr>
              <w:t>0</w:t>
            </w:r>
          </w:p>
        </w:tc>
        <w:tc>
          <w:tcPr>
            <w:tcW w:w="1442" w:type="dxa"/>
            <w:hideMark/>
          </w:tcPr>
          <w:p w14:paraId="0CBDB2FE" w14:textId="77777777" w:rsidR="00B1635A" w:rsidRPr="00FE4F8E" w:rsidRDefault="00B1635A" w:rsidP="00B1635A">
            <w:pPr>
              <w:jc w:val="center"/>
              <w:rPr>
                <w:color w:val="000000"/>
                <w:sz w:val="24"/>
                <w:szCs w:val="24"/>
              </w:rPr>
            </w:pPr>
            <w:r w:rsidRPr="00FE4F8E">
              <w:rPr>
                <w:color w:val="000000"/>
                <w:sz w:val="24"/>
                <w:szCs w:val="24"/>
              </w:rPr>
              <w:t>27867,4</w:t>
            </w:r>
          </w:p>
        </w:tc>
      </w:tr>
      <w:tr w:rsidR="00B1635A" w:rsidRPr="00FE4F8E" w14:paraId="1C85DB6F" w14:textId="77777777" w:rsidTr="00FE4F8E">
        <w:trPr>
          <w:trHeight w:val="20"/>
          <w:jc w:val="center"/>
        </w:trPr>
        <w:tc>
          <w:tcPr>
            <w:tcW w:w="5893" w:type="dxa"/>
            <w:hideMark/>
          </w:tcPr>
          <w:p w14:paraId="61EFA486" w14:textId="77777777" w:rsidR="00B1635A" w:rsidRPr="00FE4F8E" w:rsidRDefault="00B1635A" w:rsidP="00B1635A">
            <w:pPr>
              <w:rPr>
                <w:color w:val="000000"/>
                <w:sz w:val="24"/>
                <w:szCs w:val="24"/>
              </w:rPr>
            </w:pPr>
            <w:r w:rsidRPr="00FE4F8E">
              <w:rPr>
                <w:color w:val="000000"/>
                <w:sz w:val="24"/>
                <w:szCs w:val="24"/>
              </w:rPr>
              <w:t>Межбюджетные трансферты из федерального бюджета</w:t>
            </w:r>
          </w:p>
        </w:tc>
        <w:tc>
          <w:tcPr>
            <w:tcW w:w="1281" w:type="dxa"/>
            <w:hideMark/>
          </w:tcPr>
          <w:p w14:paraId="41878691"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07423302"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11AB8E66" w14:textId="77777777" w:rsidR="00B1635A" w:rsidRPr="00FE4F8E" w:rsidRDefault="00B1635A" w:rsidP="00B1635A">
            <w:pPr>
              <w:jc w:val="center"/>
              <w:rPr>
                <w:color w:val="000000"/>
                <w:sz w:val="24"/>
                <w:szCs w:val="24"/>
              </w:rPr>
            </w:pPr>
            <w:r w:rsidRPr="00FE4F8E">
              <w:rPr>
                <w:color w:val="000000"/>
                <w:sz w:val="24"/>
                <w:szCs w:val="24"/>
              </w:rPr>
              <w:t>13749,6</w:t>
            </w:r>
          </w:p>
        </w:tc>
        <w:tc>
          <w:tcPr>
            <w:tcW w:w="1192" w:type="dxa"/>
            <w:hideMark/>
          </w:tcPr>
          <w:p w14:paraId="7D829B25" w14:textId="77777777" w:rsidR="00B1635A" w:rsidRPr="00FE4F8E" w:rsidRDefault="00B1635A" w:rsidP="00B1635A">
            <w:pPr>
              <w:jc w:val="center"/>
              <w:rPr>
                <w:color w:val="000000"/>
                <w:sz w:val="24"/>
                <w:szCs w:val="24"/>
              </w:rPr>
            </w:pPr>
            <w:r w:rsidRPr="00FE4F8E">
              <w:rPr>
                <w:color w:val="000000"/>
                <w:sz w:val="24"/>
                <w:szCs w:val="24"/>
              </w:rPr>
              <w:t>14117,8</w:t>
            </w:r>
          </w:p>
        </w:tc>
        <w:tc>
          <w:tcPr>
            <w:tcW w:w="1291" w:type="dxa"/>
            <w:hideMark/>
          </w:tcPr>
          <w:p w14:paraId="1686CE35" w14:textId="77777777" w:rsidR="00B1635A" w:rsidRPr="00FE4F8E" w:rsidRDefault="00B1635A" w:rsidP="00B1635A">
            <w:pPr>
              <w:jc w:val="center"/>
              <w:rPr>
                <w:color w:val="000000"/>
                <w:sz w:val="24"/>
                <w:szCs w:val="24"/>
              </w:rPr>
            </w:pPr>
            <w:r w:rsidRPr="00FE4F8E">
              <w:rPr>
                <w:color w:val="000000"/>
                <w:sz w:val="24"/>
                <w:szCs w:val="24"/>
              </w:rPr>
              <w:t>0</w:t>
            </w:r>
          </w:p>
        </w:tc>
        <w:tc>
          <w:tcPr>
            <w:tcW w:w="1312" w:type="dxa"/>
            <w:hideMark/>
          </w:tcPr>
          <w:p w14:paraId="4CA19328" w14:textId="77777777" w:rsidR="00B1635A" w:rsidRPr="00FE4F8E" w:rsidRDefault="00B1635A" w:rsidP="00B1635A">
            <w:pPr>
              <w:jc w:val="center"/>
              <w:rPr>
                <w:color w:val="000000"/>
                <w:sz w:val="24"/>
                <w:szCs w:val="24"/>
              </w:rPr>
            </w:pPr>
            <w:r w:rsidRPr="00FE4F8E">
              <w:rPr>
                <w:color w:val="000000"/>
                <w:sz w:val="24"/>
                <w:szCs w:val="24"/>
              </w:rPr>
              <w:t>0</w:t>
            </w:r>
          </w:p>
        </w:tc>
        <w:tc>
          <w:tcPr>
            <w:tcW w:w="1187" w:type="dxa"/>
            <w:hideMark/>
          </w:tcPr>
          <w:p w14:paraId="6D973F71" w14:textId="77777777" w:rsidR="00B1635A" w:rsidRPr="00FE4F8E" w:rsidRDefault="00B1635A" w:rsidP="00B1635A">
            <w:pPr>
              <w:jc w:val="center"/>
              <w:rPr>
                <w:color w:val="000000"/>
                <w:sz w:val="24"/>
                <w:szCs w:val="24"/>
              </w:rPr>
            </w:pPr>
            <w:r w:rsidRPr="00FE4F8E">
              <w:rPr>
                <w:color w:val="000000"/>
                <w:sz w:val="24"/>
                <w:szCs w:val="24"/>
              </w:rPr>
              <w:t>0</w:t>
            </w:r>
          </w:p>
        </w:tc>
        <w:tc>
          <w:tcPr>
            <w:tcW w:w="1442" w:type="dxa"/>
            <w:hideMark/>
          </w:tcPr>
          <w:p w14:paraId="5E69D10D" w14:textId="77777777" w:rsidR="00B1635A" w:rsidRPr="00FE4F8E" w:rsidRDefault="00B1635A" w:rsidP="00B1635A">
            <w:pPr>
              <w:jc w:val="center"/>
              <w:rPr>
                <w:color w:val="000000"/>
                <w:sz w:val="24"/>
                <w:szCs w:val="24"/>
              </w:rPr>
            </w:pPr>
            <w:r w:rsidRPr="00FE4F8E">
              <w:rPr>
                <w:color w:val="000000"/>
                <w:sz w:val="24"/>
                <w:szCs w:val="24"/>
              </w:rPr>
              <w:t>27867,4</w:t>
            </w:r>
          </w:p>
        </w:tc>
      </w:tr>
      <w:tr w:rsidR="00B1635A" w:rsidRPr="00FE4F8E" w14:paraId="56158DE0" w14:textId="77777777" w:rsidTr="00FE4F8E">
        <w:trPr>
          <w:trHeight w:val="20"/>
          <w:jc w:val="center"/>
        </w:trPr>
        <w:tc>
          <w:tcPr>
            <w:tcW w:w="5893" w:type="dxa"/>
            <w:hideMark/>
          </w:tcPr>
          <w:p w14:paraId="563FE087" w14:textId="77777777" w:rsidR="00B1635A" w:rsidRPr="00FE4F8E" w:rsidRDefault="00B1635A" w:rsidP="00B1635A">
            <w:pPr>
              <w:rPr>
                <w:color w:val="000000"/>
                <w:sz w:val="24"/>
                <w:szCs w:val="24"/>
              </w:rPr>
            </w:pPr>
            <w:r w:rsidRPr="00FE4F8E">
              <w:rPr>
                <w:color w:val="000000"/>
                <w:sz w:val="24"/>
                <w:szCs w:val="24"/>
              </w:rPr>
              <w:t>Республиканский бюджет</w:t>
            </w:r>
          </w:p>
        </w:tc>
        <w:tc>
          <w:tcPr>
            <w:tcW w:w="1281" w:type="dxa"/>
            <w:hideMark/>
          </w:tcPr>
          <w:p w14:paraId="6B958584"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622FF710"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6526000B" w14:textId="77777777" w:rsidR="00B1635A" w:rsidRPr="00FE4F8E" w:rsidRDefault="00B1635A" w:rsidP="00B1635A">
            <w:pPr>
              <w:jc w:val="center"/>
              <w:rPr>
                <w:color w:val="000000"/>
                <w:sz w:val="24"/>
                <w:szCs w:val="24"/>
              </w:rPr>
            </w:pPr>
            <w:r w:rsidRPr="00FE4F8E">
              <w:rPr>
                <w:color w:val="000000"/>
                <w:sz w:val="24"/>
                <w:szCs w:val="24"/>
              </w:rPr>
              <w:t>0</w:t>
            </w:r>
          </w:p>
        </w:tc>
        <w:tc>
          <w:tcPr>
            <w:tcW w:w="1192" w:type="dxa"/>
            <w:hideMark/>
          </w:tcPr>
          <w:p w14:paraId="7DDCA106" w14:textId="77777777" w:rsidR="00B1635A" w:rsidRPr="00FE4F8E" w:rsidRDefault="00B1635A" w:rsidP="00B1635A">
            <w:pPr>
              <w:jc w:val="center"/>
              <w:rPr>
                <w:color w:val="000000"/>
                <w:sz w:val="24"/>
                <w:szCs w:val="24"/>
              </w:rPr>
            </w:pPr>
            <w:r w:rsidRPr="00FE4F8E">
              <w:rPr>
                <w:color w:val="000000"/>
                <w:sz w:val="24"/>
                <w:szCs w:val="24"/>
              </w:rPr>
              <w:t>0</w:t>
            </w:r>
          </w:p>
        </w:tc>
        <w:tc>
          <w:tcPr>
            <w:tcW w:w="1291" w:type="dxa"/>
            <w:hideMark/>
          </w:tcPr>
          <w:p w14:paraId="141A6D20" w14:textId="77777777" w:rsidR="00B1635A" w:rsidRPr="00FE4F8E" w:rsidRDefault="00B1635A" w:rsidP="00B1635A">
            <w:pPr>
              <w:jc w:val="center"/>
              <w:rPr>
                <w:color w:val="000000"/>
                <w:sz w:val="24"/>
                <w:szCs w:val="24"/>
              </w:rPr>
            </w:pPr>
            <w:r w:rsidRPr="00FE4F8E">
              <w:rPr>
                <w:color w:val="000000"/>
                <w:sz w:val="24"/>
                <w:szCs w:val="24"/>
              </w:rPr>
              <w:t>0</w:t>
            </w:r>
          </w:p>
        </w:tc>
        <w:tc>
          <w:tcPr>
            <w:tcW w:w="1312" w:type="dxa"/>
            <w:hideMark/>
          </w:tcPr>
          <w:p w14:paraId="54D92789" w14:textId="77777777" w:rsidR="00B1635A" w:rsidRPr="00FE4F8E" w:rsidRDefault="00B1635A" w:rsidP="00B1635A">
            <w:pPr>
              <w:jc w:val="center"/>
              <w:rPr>
                <w:color w:val="000000"/>
                <w:sz w:val="24"/>
                <w:szCs w:val="24"/>
              </w:rPr>
            </w:pPr>
            <w:r w:rsidRPr="00FE4F8E">
              <w:rPr>
                <w:color w:val="000000"/>
                <w:sz w:val="24"/>
                <w:szCs w:val="24"/>
              </w:rPr>
              <w:t>0</w:t>
            </w:r>
          </w:p>
        </w:tc>
        <w:tc>
          <w:tcPr>
            <w:tcW w:w="1187" w:type="dxa"/>
            <w:hideMark/>
          </w:tcPr>
          <w:p w14:paraId="29CE947A" w14:textId="77777777" w:rsidR="00B1635A" w:rsidRPr="00FE4F8E" w:rsidRDefault="00B1635A" w:rsidP="00B1635A">
            <w:pPr>
              <w:jc w:val="center"/>
              <w:rPr>
                <w:color w:val="000000"/>
                <w:sz w:val="24"/>
                <w:szCs w:val="24"/>
              </w:rPr>
            </w:pPr>
            <w:r w:rsidRPr="00FE4F8E">
              <w:rPr>
                <w:color w:val="000000"/>
                <w:sz w:val="24"/>
                <w:szCs w:val="24"/>
              </w:rPr>
              <w:t>0</w:t>
            </w:r>
          </w:p>
        </w:tc>
        <w:tc>
          <w:tcPr>
            <w:tcW w:w="1442" w:type="dxa"/>
            <w:hideMark/>
          </w:tcPr>
          <w:p w14:paraId="7522E0C3" w14:textId="77777777" w:rsidR="00B1635A" w:rsidRPr="00FE4F8E" w:rsidRDefault="00B1635A" w:rsidP="00B1635A">
            <w:pPr>
              <w:jc w:val="center"/>
              <w:rPr>
                <w:color w:val="000000"/>
                <w:sz w:val="24"/>
                <w:szCs w:val="24"/>
              </w:rPr>
            </w:pPr>
            <w:r w:rsidRPr="00FE4F8E">
              <w:rPr>
                <w:color w:val="000000"/>
                <w:sz w:val="24"/>
                <w:szCs w:val="24"/>
              </w:rPr>
              <w:t>0</w:t>
            </w:r>
          </w:p>
        </w:tc>
      </w:tr>
      <w:tr w:rsidR="00B1635A" w:rsidRPr="00FE4F8E" w14:paraId="64C223C0" w14:textId="77777777" w:rsidTr="00FE4F8E">
        <w:trPr>
          <w:trHeight w:val="20"/>
          <w:jc w:val="center"/>
        </w:trPr>
        <w:tc>
          <w:tcPr>
            <w:tcW w:w="16150" w:type="dxa"/>
            <w:gridSpan w:val="9"/>
            <w:hideMark/>
          </w:tcPr>
          <w:p w14:paraId="10E0D1E5" w14:textId="4BEBC53D" w:rsidR="00B1635A" w:rsidRPr="00FE4F8E" w:rsidRDefault="00B1635A" w:rsidP="00B1635A">
            <w:pPr>
              <w:jc w:val="center"/>
              <w:rPr>
                <w:bCs/>
                <w:color w:val="000000"/>
                <w:sz w:val="24"/>
                <w:szCs w:val="24"/>
              </w:rPr>
            </w:pPr>
            <w:r w:rsidRPr="00FE4F8E">
              <w:rPr>
                <w:bCs/>
                <w:color w:val="000000"/>
                <w:sz w:val="24"/>
                <w:szCs w:val="24"/>
              </w:rPr>
              <w:t>Комплекс процессных мероприятий «Развитие лесного хозяйства в Республике Тыва»</w:t>
            </w:r>
          </w:p>
          <w:p w14:paraId="2D59B003" w14:textId="6B18D348" w:rsidR="00B1635A" w:rsidRPr="00FE4F8E" w:rsidRDefault="00FB277B" w:rsidP="00B1635A">
            <w:pPr>
              <w:jc w:val="center"/>
              <w:rPr>
                <w:bCs/>
                <w:color w:val="000000"/>
                <w:sz w:val="24"/>
                <w:szCs w:val="24"/>
              </w:rPr>
            </w:pPr>
            <w:r>
              <w:rPr>
                <w:bCs/>
                <w:color w:val="000000"/>
                <w:sz w:val="24"/>
                <w:szCs w:val="24"/>
              </w:rPr>
              <w:t xml:space="preserve">(куратор – </w:t>
            </w:r>
            <w:r w:rsidR="00B1635A" w:rsidRPr="00FE4F8E">
              <w:rPr>
                <w:bCs/>
                <w:color w:val="000000"/>
                <w:sz w:val="24"/>
                <w:szCs w:val="24"/>
              </w:rPr>
              <w:t>и. о. заместителя Председателя Правительства Республики Тыва Ондар У.А.)</w:t>
            </w:r>
          </w:p>
        </w:tc>
      </w:tr>
      <w:tr w:rsidR="00B1635A" w:rsidRPr="00FE4F8E" w14:paraId="1D18FE18" w14:textId="77777777" w:rsidTr="00FE4F8E">
        <w:trPr>
          <w:trHeight w:val="20"/>
          <w:jc w:val="center"/>
        </w:trPr>
        <w:tc>
          <w:tcPr>
            <w:tcW w:w="5893" w:type="dxa"/>
            <w:hideMark/>
          </w:tcPr>
          <w:p w14:paraId="24F1B139" w14:textId="77777777" w:rsidR="00B1635A" w:rsidRPr="00FE4F8E" w:rsidRDefault="00B1635A" w:rsidP="00B1635A">
            <w:pPr>
              <w:rPr>
                <w:color w:val="000000"/>
                <w:sz w:val="24"/>
                <w:szCs w:val="24"/>
              </w:rPr>
            </w:pPr>
            <w:r w:rsidRPr="00FE4F8E">
              <w:rPr>
                <w:color w:val="000000"/>
                <w:sz w:val="24"/>
                <w:szCs w:val="24"/>
              </w:rPr>
              <w:t>Межбюджетные трансферты из федерального бюджета</w:t>
            </w:r>
          </w:p>
        </w:tc>
        <w:tc>
          <w:tcPr>
            <w:tcW w:w="1281" w:type="dxa"/>
            <w:hideMark/>
          </w:tcPr>
          <w:p w14:paraId="6728A9E7" w14:textId="77777777" w:rsidR="00B1635A" w:rsidRPr="00FE4F8E" w:rsidRDefault="00B1635A" w:rsidP="00B1635A">
            <w:pPr>
              <w:jc w:val="center"/>
              <w:rPr>
                <w:color w:val="000000"/>
                <w:sz w:val="24"/>
                <w:szCs w:val="24"/>
              </w:rPr>
            </w:pPr>
            <w:r w:rsidRPr="00FE4F8E">
              <w:rPr>
                <w:color w:val="000000"/>
                <w:sz w:val="24"/>
                <w:szCs w:val="24"/>
              </w:rPr>
              <w:t>522948,9</w:t>
            </w:r>
          </w:p>
        </w:tc>
        <w:tc>
          <w:tcPr>
            <w:tcW w:w="1276" w:type="dxa"/>
            <w:hideMark/>
          </w:tcPr>
          <w:p w14:paraId="1E0AE6BA" w14:textId="77777777" w:rsidR="00B1635A" w:rsidRPr="00FE4F8E" w:rsidRDefault="00B1635A" w:rsidP="00B1635A">
            <w:pPr>
              <w:jc w:val="center"/>
              <w:rPr>
                <w:color w:val="000000"/>
                <w:sz w:val="24"/>
                <w:szCs w:val="24"/>
              </w:rPr>
            </w:pPr>
            <w:r w:rsidRPr="00FE4F8E">
              <w:rPr>
                <w:color w:val="000000"/>
                <w:sz w:val="24"/>
                <w:szCs w:val="24"/>
              </w:rPr>
              <w:t>534143,3</w:t>
            </w:r>
          </w:p>
        </w:tc>
        <w:tc>
          <w:tcPr>
            <w:tcW w:w="1276" w:type="dxa"/>
            <w:hideMark/>
          </w:tcPr>
          <w:p w14:paraId="23421EF3" w14:textId="77777777" w:rsidR="00B1635A" w:rsidRPr="00FE4F8E" w:rsidRDefault="00B1635A" w:rsidP="00B1635A">
            <w:pPr>
              <w:jc w:val="center"/>
              <w:rPr>
                <w:color w:val="000000"/>
                <w:sz w:val="24"/>
                <w:szCs w:val="24"/>
              </w:rPr>
            </w:pPr>
            <w:r w:rsidRPr="00FE4F8E">
              <w:rPr>
                <w:color w:val="000000"/>
                <w:sz w:val="24"/>
                <w:szCs w:val="24"/>
              </w:rPr>
              <w:t>566621,4</w:t>
            </w:r>
          </w:p>
        </w:tc>
        <w:tc>
          <w:tcPr>
            <w:tcW w:w="1192" w:type="dxa"/>
            <w:hideMark/>
          </w:tcPr>
          <w:p w14:paraId="3AAA1EA7" w14:textId="77777777" w:rsidR="00B1635A" w:rsidRPr="00FE4F8E" w:rsidRDefault="00B1635A" w:rsidP="00B1635A">
            <w:pPr>
              <w:jc w:val="center"/>
              <w:rPr>
                <w:color w:val="000000"/>
                <w:sz w:val="24"/>
                <w:szCs w:val="24"/>
              </w:rPr>
            </w:pPr>
            <w:r w:rsidRPr="00FE4F8E">
              <w:rPr>
                <w:color w:val="000000"/>
                <w:sz w:val="24"/>
                <w:szCs w:val="24"/>
              </w:rPr>
              <w:t>590561</w:t>
            </w:r>
          </w:p>
        </w:tc>
        <w:tc>
          <w:tcPr>
            <w:tcW w:w="1291" w:type="dxa"/>
            <w:hideMark/>
          </w:tcPr>
          <w:p w14:paraId="2B66C65C" w14:textId="77777777" w:rsidR="00B1635A" w:rsidRPr="00FE4F8E" w:rsidRDefault="00B1635A" w:rsidP="00B1635A">
            <w:pPr>
              <w:jc w:val="center"/>
              <w:rPr>
                <w:color w:val="000000"/>
                <w:sz w:val="24"/>
                <w:szCs w:val="24"/>
              </w:rPr>
            </w:pPr>
            <w:r w:rsidRPr="00FE4F8E">
              <w:rPr>
                <w:color w:val="000000"/>
                <w:sz w:val="24"/>
                <w:szCs w:val="24"/>
              </w:rPr>
              <w:t>0</w:t>
            </w:r>
          </w:p>
        </w:tc>
        <w:tc>
          <w:tcPr>
            <w:tcW w:w="1312" w:type="dxa"/>
            <w:hideMark/>
          </w:tcPr>
          <w:p w14:paraId="20D47B29" w14:textId="77777777" w:rsidR="00B1635A" w:rsidRPr="00FE4F8E" w:rsidRDefault="00B1635A" w:rsidP="00B1635A">
            <w:pPr>
              <w:jc w:val="center"/>
              <w:rPr>
                <w:color w:val="000000"/>
                <w:sz w:val="24"/>
                <w:szCs w:val="24"/>
              </w:rPr>
            </w:pPr>
            <w:r w:rsidRPr="00FE4F8E">
              <w:rPr>
                <w:color w:val="000000"/>
                <w:sz w:val="24"/>
                <w:szCs w:val="24"/>
              </w:rPr>
              <w:t>0</w:t>
            </w:r>
          </w:p>
        </w:tc>
        <w:tc>
          <w:tcPr>
            <w:tcW w:w="1187" w:type="dxa"/>
            <w:hideMark/>
          </w:tcPr>
          <w:p w14:paraId="12858F2A" w14:textId="77777777" w:rsidR="00B1635A" w:rsidRPr="00FE4F8E" w:rsidRDefault="00B1635A" w:rsidP="00B1635A">
            <w:pPr>
              <w:jc w:val="center"/>
              <w:rPr>
                <w:color w:val="000000"/>
                <w:sz w:val="24"/>
                <w:szCs w:val="24"/>
              </w:rPr>
            </w:pPr>
            <w:r w:rsidRPr="00FE4F8E">
              <w:rPr>
                <w:color w:val="000000"/>
                <w:sz w:val="24"/>
                <w:szCs w:val="24"/>
              </w:rPr>
              <w:t>0</w:t>
            </w:r>
          </w:p>
        </w:tc>
        <w:tc>
          <w:tcPr>
            <w:tcW w:w="1442" w:type="dxa"/>
            <w:hideMark/>
          </w:tcPr>
          <w:p w14:paraId="28D20BBC" w14:textId="77777777" w:rsidR="00B1635A" w:rsidRPr="00FE4F8E" w:rsidRDefault="00B1635A" w:rsidP="00B1635A">
            <w:pPr>
              <w:jc w:val="center"/>
              <w:rPr>
                <w:color w:val="000000"/>
                <w:sz w:val="24"/>
                <w:szCs w:val="24"/>
              </w:rPr>
            </w:pPr>
            <w:r w:rsidRPr="00FE4F8E">
              <w:rPr>
                <w:color w:val="000000"/>
                <w:sz w:val="24"/>
                <w:szCs w:val="24"/>
              </w:rPr>
              <w:t>2214274,6</w:t>
            </w:r>
          </w:p>
        </w:tc>
      </w:tr>
      <w:tr w:rsidR="00B1635A" w:rsidRPr="00FE4F8E" w14:paraId="37E8801F" w14:textId="77777777" w:rsidTr="00FE4F8E">
        <w:trPr>
          <w:trHeight w:val="20"/>
          <w:jc w:val="center"/>
        </w:trPr>
        <w:tc>
          <w:tcPr>
            <w:tcW w:w="5893" w:type="dxa"/>
            <w:hideMark/>
          </w:tcPr>
          <w:p w14:paraId="62D8AD8B" w14:textId="77777777" w:rsidR="00B1635A" w:rsidRPr="00FE4F8E" w:rsidRDefault="00B1635A" w:rsidP="00B1635A">
            <w:pPr>
              <w:rPr>
                <w:color w:val="000000"/>
                <w:sz w:val="24"/>
                <w:szCs w:val="24"/>
              </w:rPr>
            </w:pPr>
            <w:r w:rsidRPr="00FE4F8E">
              <w:rPr>
                <w:color w:val="000000"/>
                <w:sz w:val="24"/>
                <w:szCs w:val="24"/>
              </w:rPr>
              <w:t>Республиканский бюджет</w:t>
            </w:r>
          </w:p>
        </w:tc>
        <w:tc>
          <w:tcPr>
            <w:tcW w:w="1281" w:type="dxa"/>
            <w:hideMark/>
          </w:tcPr>
          <w:p w14:paraId="2D868AA2"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1D813A3A"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01A38097" w14:textId="77777777" w:rsidR="00B1635A" w:rsidRPr="00FE4F8E" w:rsidRDefault="00B1635A" w:rsidP="00B1635A">
            <w:pPr>
              <w:jc w:val="center"/>
              <w:rPr>
                <w:color w:val="000000"/>
                <w:sz w:val="24"/>
                <w:szCs w:val="24"/>
              </w:rPr>
            </w:pPr>
            <w:r w:rsidRPr="00FE4F8E">
              <w:rPr>
                <w:color w:val="000000"/>
                <w:sz w:val="24"/>
                <w:szCs w:val="24"/>
              </w:rPr>
              <w:t>0</w:t>
            </w:r>
          </w:p>
        </w:tc>
        <w:tc>
          <w:tcPr>
            <w:tcW w:w="1192" w:type="dxa"/>
            <w:hideMark/>
          </w:tcPr>
          <w:p w14:paraId="7888D933" w14:textId="77777777" w:rsidR="00B1635A" w:rsidRPr="00FE4F8E" w:rsidRDefault="00B1635A" w:rsidP="00B1635A">
            <w:pPr>
              <w:jc w:val="center"/>
              <w:rPr>
                <w:color w:val="000000"/>
                <w:sz w:val="24"/>
                <w:szCs w:val="24"/>
              </w:rPr>
            </w:pPr>
            <w:r w:rsidRPr="00FE4F8E">
              <w:rPr>
                <w:color w:val="000000"/>
                <w:sz w:val="24"/>
                <w:szCs w:val="24"/>
              </w:rPr>
              <w:t> </w:t>
            </w:r>
          </w:p>
        </w:tc>
        <w:tc>
          <w:tcPr>
            <w:tcW w:w="1291" w:type="dxa"/>
            <w:hideMark/>
          </w:tcPr>
          <w:p w14:paraId="35016A26" w14:textId="77777777" w:rsidR="00B1635A" w:rsidRPr="00FE4F8E" w:rsidRDefault="00B1635A" w:rsidP="00B1635A">
            <w:pPr>
              <w:jc w:val="center"/>
              <w:rPr>
                <w:color w:val="000000"/>
                <w:sz w:val="24"/>
                <w:szCs w:val="24"/>
              </w:rPr>
            </w:pPr>
            <w:r w:rsidRPr="00FE4F8E">
              <w:rPr>
                <w:color w:val="000000"/>
                <w:sz w:val="24"/>
                <w:szCs w:val="24"/>
              </w:rPr>
              <w:t>0</w:t>
            </w:r>
          </w:p>
        </w:tc>
        <w:tc>
          <w:tcPr>
            <w:tcW w:w="1312" w:type="dxa"/>
            <w:hideMark/>
          </w:tcPr>
          <w:p w14:paraId="1251F31F" w14:textId="77777777" w:rsidR="00B1635A" w:rsidRPr="00FE4F8E" w:rsidRDefault="00B1635A" w:rsidP="00B1635A">
            <w:pPr>
              <w:jc w:val="center"/>
              <w:rPr>
                <w:color w:val="000000"/>
                <w:sz w:val="24"/>
                <w:szCs w:val="24"/>
              </w:rPr>
            </w:pPr>
            <w:r w:rsidRPr="00FE4F8E">
              <w:rPr>
                <w:color w:val="000000"/>
                <w:sz w:val="24"/>
                <w:szCs w:val="24"/>
              </w:rPr>
              <w:t>0</w:t>
            </w:r>
          </w:p>
        </w:tc>
        <w:tc>
          <w:tcPr>
            <w:tcW w:w="1187" w:type="dxa"/>
            <w:hideMark/>
          </w:tcPr>
          <w:p w14:paraId="6CE8B264" w14:textId="77777777" w:rsidR="00B1635A" w:rsidRPr="00FE4F8E" w:rsidRDefault="00B1635A" w:rsidP="00B1635A">
            <w:pPr>
              <w:jc w:val="center"/>
              <w:rPr>
                <w:color w:val="000000"/>
                <w:sz w:val="24"/>
                <w:szCs w:val="24"/>
              </w:rPr>
            </w:pPr>
            <w:r w:rsidRPr="00FE4F8E">
              <w:rPr>
                <w:color w:val="000000"/>
                <w:sz w:val="24"/>
                <w:szCs w:val="24"/>
              </w:rPr>
              <w:t>0</w:t>
            </w:r>
          </w:p>
        </w:tc>
        <w:tc>
          <w:tcPr>
            <w:tcW w:w="1442" w:type="dxa"/>
            <w:hideMark/>
          </w:tcPr>
          <w:p w14:paraId="3610A721" w14:textId="77777777" w:rsidR="00B1635A" w:rsidRPr="00FE4F8E" w:rsidRDefault="00B1635A" w:rsidP="00B1635A">
            <w:pPr>
              <w:jc w:val="center"/>
              <w:rPr>
                <w:color w:val="000000"/>
                <w:sz w:val="24"/>
                <w:szCs w:val="24"/>
              </w:rPr>
            </w:pPr>
            <w:r w:rsidRPr="00FE4F8E">
              <w:rPr>
                <w:color w:val="000000"/>
                <w:sz w:val="24"/>
                <w:szCs w:val="24"/>
              </w:rPr>
              <w:t>0</w:t>
            </w:r>
          </w:p>
        </w:tc>
      </w:tr>
      <w:tr w:rsidR="00B1635A" w:rsidRPr="00FE4F8E" w14:paraId="5C346D9F" w14:textId="77777777" w:rsidTr="00FE4F8E">
        <w:trPr>
          <w:trHeight w:val="20"/>
          <w:jc w:val="center"/>
        </w:trPr>
        <w:tc>
          <w:tcPr>
            <w:tcW w:w="5893" w:type="dxa"/>
            <w:hideMark/>
          </w:tcPr>
          <w:p w14:paraId="6D87E4A6" w14:textId="77777777" w:rsidR="00B1635A" w:rsidRPr="00FE4F8E" w:rsidRDefault="00B1635A" w:rsidP="00B1635A">
            <w:pPr>
              <w:rPr>
                <w:color w:val="000000"/>
                <w:sz w:val="24"/>
                <w:szCs w:val="24"/>
              </w:rPr>
            </w:pPr>
            <w:r w:rsidRPr="00FE4F8E">
              <w:rPr>
                <w:color w:val="000000"/>
                <w:sz w:val="24"/>
                <w:szCs w:val="24"/>
              </w:rPr>
              <w:t>6. Субвенции на закупку беспилотных авиационных систем органами исполнительной власти субъектов Российской Федерации в области лесных отношений</w:t>
            </w:r>
          </w:p>
        </w:tc>
        <w:tc>
          <w:tcPr>
            <w:tcW w:w="1281" w:type="dxa"/>
            <w:hideMark/>
          </w:tcPr>
          <w:p w14:paraId="115BA7C6" w14:textId="77777777" w:rsidR="00B1635A" w:rsidRPr="00FE4F8E" w:rsidRDefault="00B1635A" w:rsidP="00B1635A">
            <w:pPr>
              <w:jc w:val="center"/>
              <w:rPr>
                <w:color w:val="000000"/>
                <w:sz w:val="24"/>
                <w:szCs w:val="24"/>
              </w:rPr>
            </w:pPr>
            <w:r w:rsidRPr="00FE4F8E">
              <w:rPr>
                <w:color w:val="000000"/>
                <w:sz w:val="24"/>
                <w:szCs w:val="24"/>
              </w:rPr>
              <w:t>19500</w:t>
            </w:r>
          </w:p>
        </w:tc>
        <w:tc>
          <w:tcPr>
            <w:tcW w:w="1276" w:type="dxa"/>
            <w:hideMark/>
          </w:tcPr>
          <w:p w14:paraId="044006F6" w14:textId="77777777" w:rsidR="00B1635A" w:rsidRPr="00FE4F8E" w:rsidRDefault="00B1635A" w:rsidP="00B1635A">
            <w:pPr>
              <w:jc w:val="center"/>
              <w:rPr>
                <w:color w:val="000000"/>
                <w:sz w:val="24"/>
                <w:szCs w:val="24"/>
              </w:rPr>
            </w:pPr>
            <w:r w:rsidRPr="00FE4F8E">
              <w:rPr>
                <w:color w:val="000000"/>
                <w:sz w:val="24"/>
                <w:szCs w:val="24"/>
              </w:rPr>
              <w:t>4500</w:t>
            </w:r>
          </w:p>
        </w:tc>
        <w:tc>
          <w:tcPr>
            <w:tcW w:w="1276" w:type="dxa"/>
            <w:hideMark/>
          </w:tcPr>
          <w:p w14:paraId="2757CF67" w14:textId="77777777" w:rsidR="00B1635A" w:rsidRPr="00FE4F8E" w:rsidRDefault="00B1635A" w:rsidP="00B1635A">
            <w:pPr>
              <w:jc w:val="center"/>
              <w:rPr>
                <w:color w:val="000000"/>
                <w:sz w:val="24"/>
                <w:szCs w:val="24"/>
              </w:rPr>
            </w:pPr>
            <w:r w:rsidRPr="00FE4F8E">
              <w:rPr>
                <w:color w:val="000000"/>
                <w:sz w:val="24"/>
                <w:szCs w:val="24"/>
              </w:rPr>
              <w:t>0</w:t>
            </w:r>
          </w:p>
        </w:tc>
        <w:tc>
          <w:tcPr>
            <w:tcW w:w="1192" w:type="dxa"/>
            <w:hideMark/>
          </w:tcPr>
          <w:p w14:paraId="6EBC798F" w14:textId="77777777" w:rsidR="00B1635A" w:rsidRPr="00FE4F8E" w:rsidRDefault="00B1635A" w:rsidP="00B1635A">
            <w:pPr>
              <w:jc w:val="center"/>
              <w:rPr>
                <w:color w:val="000000"/>
                <w:sz w:val="24"/>
                <w:szCs w:val="24"/>
              </w:rPr>
            </w:pPr>
            <w:r w:rsidRPr="00FE4F8E">
              <w:rPr>
                <w:color w:val="000000"/>
                <w:sz w:val="24"/>
                <w:szCs w:val="24"/>
              </w:rPr>
              <w:t>0</w:t>
            </w:r>
          </w:p>
        </w:tc>
        <w:tc>
          <w:tcPr>
            <w:tcW w:w="1291" w:type="dxa"/>
            <w:hideMark/>
          </w:tcPr>
          <w:p w14:paraId="4F90464E" w14:textId="77777777" w:rsidR="00B1635A" w:rsidRPr="00FE4F8E" w:rsidRDefault="00B1635A" w:rsidP="00B1635A">
            <w:pPr>
              <w:jc w:val="center"/>
              <w:rPr>
                <w:color w:val="000000"/>
                <w:sz w:val="24"/>
                <w:szCs w:val="24"/>
              </w:rPr>
            </w:pPr>
            <w:r w:rsidRPr="00FE4F8E">
              <w:rPr>
                <w:color w:val="000000"/>
                <w:sz w:val="24"/>
                <w:szCs w:val="24"/>
              </w:rPr>
              <w:t>0</w:t>
            </w:r>
          </w:p>
        </w:tc>
        <w:tc>
          <w:tcPr>
            <w:tcW w:w="1312" w:type="dxa"/>
            <w:hideMark/>
          </w:tcPr>
          <w:p w14:paraId="6CE5F2C7" w14:textId="77777777" w:rsidR="00B1635A" w:rsidRPr="00FE4F8E" w:rsidRDefault="00B1635A" w:rsidP="00B1635A">
            <w:pPr>
              <w:jc w:val="center"/>
              <w:rPr>
                <w:color w:val="000000"/>
                <w:sz w:val="24"/>
                <w:szCs w:val="24"/>
              </w:rPr>
            </w:pPr>
            <w:r w:rsidRPr="00FE4F8E">
              <w:rPr>
                <w:color w:val="000000"/>
                <w:sz w:val="24"/>
                <w:szCs w:val="24"/>
              </w:rPr>
              <w:t>0</w:t>
            </w:r>
          </w:p>
        </w:tc>
        <w:tc>
          <w:tcPr>
            <w:tcW w:w="1187" w:type="dxa"/>
            <w:hideMark/>
          </w:tcPr>
          <w:p w14:paraId="4C9FB155" w14:textId="77777777" w:rsidR="00B1635A" w:rsidRPr="00FE4F8E" w:rsidRDefault="00B1635A" w:rsidP="00B1635A">
            <w:pPr>
              <w:jc w:val="center"/>
              <w:rPr>
                <w:color w:val="000000"/>
                <w:sz w:val="24"/>
                <w:szCs w:val="24"/>
              </w:rPr>
            </w:pPr>
            <w:r w:rsidRPr="00FE4F8E">
              <w:rPr>
                <w:color w:val="000000"/>
                <w:sz w:val="24"/>
                <w:szCs w:val="24"/>
              </w:rPr>
              <w:t>0</w:t>
            </w:r>
          </w:p>
        </w:tc>
        <w:tc>
          <w:tcPr>
            <w:tcW w:w="1442" w:type="dxa"/>
            <w:hideMark/>
          </w:tcPr>
          <w:p w14:paraId="2562D93B" w14:textId="77777777" w:rsidR="00B1635A" w:rsidRPr="00FE4F8E" w:rsidRDefault="00B1635A" w:rsidP="00B1635A">
            <w:pPr>
              <w:jc w:val="center"/>
              <w:rPr>
                <w:color w:val="000000"/>
                <w:sz w:val="24"/>
                <w:szCs w:val="24"/>
              </w:rPr>
            </w:pPr>
            <w:r w:rsidRPr="00FE4F8E">
              <w:rPr>
                <w:color w:val="000000"/>
                <w:sz w:val="24"/>
                <w:szCs w:val="24"/>
              </w:rPr>
              <w:t>24000</w:t>
            </w:r>
          </w:p>
        </w:tc>
      </w:tr>
      <w:tr w:rsidR="00B1635A" w:rsidRPr="00FE4F8E" w14:paraId="65719EF5" w14:textId="77777777" w:rsidTr="00FE4F8E">
        <w:trPr>
          <w:trHeight w:val="20"/>
          <w:jc w:val="center"/>
        </w:trPr>
        <w:tc>
          <w:tcPr>
            <w:tcW w:w="5893" w:type="dxa"/>
            <w:hideMark/>
          </w:tcPr>
          <w:p w14:paraId="625E47A6" w14:textId="77777777" w:rsidR="00B1635A" w:rsidRPr="00FE4F8E" w:rsidRDefault="00B1635A" w:rsidP="00B1635A">
            <w:pPr>
              <w:rPr>
                <w:color w:val="000000"/>
                <w:sz w:val="24"/>
                <w:szCs w:val="24"/>
              </w:rPr>
            </w:pPr>
            <w:r w:rsidRPr="00FE4F8E">
              <w:rPr>
                <w:color w:val="000000"/>
                <w:sz w:val="24"/>
                <w:szCs w:val="24"/>
              </w:rPr>
              <w:t>Межбюджетные трансферты из федерального бюджета</w:t>
            </w:r>
          </w:p>
        </w:tc>
        <w:tc>
          <w:tcPr>
            <w:tcW w:w="1281" w:type="dxa"/>
            <w:hideMark/>
          </w:tcPr>
          <w:p w14:paraId="55EF91CE" w14:textId="77777777" w:rsidR="00B1635A" w:rsidRPr="00FE4F8E" w:rsidRDefault="00B1635A" w:rsidP="00B1635A">
            <w:pPr>
              <w:jc w:val="center"/>
              <w:rPr>
                <w:color w:val="000000"/>
                <w:sz w:val="24"/>
                <w:szCs w:val="24"/>
              </w:rPr>
            </w:pPr>
            <w:r w:rsidRPr="00FE4F8E">
              <w:rPr>
                <w:color w:val="000000"/>
                <w:sz w:val="24"/>
                <w:szCs w:val="24"/>
              </w:rPr>
              <w:t>19500</w:t>
            </w:r>
          </w:p>
        </w:tc>
        <w:tc>
          <w:tcPr>
            <w:tcW w:w="1276" w:type="dxa"/>
            <w:hideMark/>
          </w:tcPr>
          <w:p w14:paraId="62B97841" w14:textId="77777777" w:rsidR="00B1635A" w:rsidRPr="00FE4F8E" w:rsidRDefault="00B1635A" w:rsidP="00B1635A">
            <w:pPr>
              <w:jc w:val="center"/>
              <w:rPr>
                <w:color w:val="000000"/>
                <w:sz w:val="24"/>
                <w:szCs w:val="24"/>
              </w:rPr>
            </w:pPr>
            <w:r w:rsidRPr="00FE4F8E">
              <w:rPr>
                <w:color w:val="000000"/>
                <w:sz w:val="24"/>
                <w:szCs w:val="24"/>
              </w:rPr>
              <w:t>4500</w:t>
            </w:r>
          </w:p>
        </w:tc>
        <w:tc>
          <w:tcPr>
            <w:tcW w:w="1276" w:type="dxa"/>
            <w:hideMark/>
          </w:tcPr>
          <w:p w14:paraId="00474F73" w14:textId="77777777" w:rsidR="00B1635A" w:rsidRPr="00FE4F8E" w:rsidRDefault="00B1635A" w:rsidP="00B1635A">
            <w:pPr>
              <w:jc w:val="center"/>
              <w:rPr>
                <w:color w:val="000000"/>
                <w:sz w:val="24"/>
                <w:szCs w:val="24"/>
              </w:rPr>
            </w:pPr>
            <w:r w:rsidRPr="00FE4F8E">
              <w:rPr>
                <w:color w:val="000000"/>
                <w:sz w:val="24"/>
                <w:szCs w:val="24"/>
              </w:rPr>
              <w:t>0</w:t>
            </w:r>
          </w:p>
        </w:tc>
        <w:tc>
          <w:tcPr>
            <w:tcW w:w="1192" w:type="dxa"/>
            <w:hideMark/>
          </w:tcPr>
          <w:p w14:paraId="4ABFAF97" w14:textId="77777777" w:rsidR="00B1635A" w:rsidRPr="00FE4F8E" w:rsidRDefault="00B1635A" w:rsidP="00B1635A">
            <w:pPr>
              <w:jc w:val="center"/>
              <w:rPr>
                <w:color w:val="000000"/>
                <w:sz w:val="24"/>
                <w:szCs w:val="24"/>
              </w:rPr>
            </w:pPr>
            <w:r w:rsidRPr="00FE4F8E">
              <w:rPr>
                <w:color w:val="000000"/>
                <w:sz w:val="24"/>
                <w:szCs w:val="24"/>
              </w:rPr>
              <w:t>0</w:t>
            </w:r>
          </w:p>
        </w:tc>
        <w:tc>
          <w:tcPr>
            <w:tcW w:w="1291" w:type="dxa"/>
            <w:hideMark/>
          </w:tcPr>
          <w:p w14:paraId="36C01244" w14:textId="77777777" w:rsidR="00B1635A" w:rsidRPr="00FE4F8E" w:rsidRDefault="00B1635A" w:rsidP="00B1635A">
            <w:pPr>
              <w:jc w:val="center"/>
              <w:rPr>
                <w:color w:val="000000"/>
                <w:sz w:val="24"/>
                <w:szCs w:val="24"/>
              </w:rPr>
            </w:pPr>
            <w:r w:rsidRPr="00FE4F8E">
              <w:rPr>
                <w:color w:val="000000"/>
                <w:sz w:val="24"/>
                <w:szCs w:val="24"/>
              </w:rPr>
              <w:t>0</w:t>
            </w:r>
          </w:p>
        </w:tc>
        <w:tc>
          <w:tcPr>
            <w:tcW w:w="1312" w:type="dxa"/>
            <w:hideMark/>
          </w:tcPr>
          <w:p w14:paraId="01899DD6" w14:textId="77777777" w:rsidR="00B1635A" w:rsidRPr="00FE4F8E" w:rsidRDefault="00B1635A" w:rsidP="00B1635A">
            <w:pPr>
              <w:jc w:val="center"/>
              <w:rPr>
                <w:color w:val="000000"/>
                <w:sz w:val="24"/>
                <w:szCs w:val="24"/>
              </w:rPr>
            </w:pPr>
            <w:r w:rsidRPr="00FE4F8E">
              <w:rPr>
                <w:color w:val="000000"/>
                <w:sz w:val="24"/>
                <w:szCs w:val="24"/>
              </w:rPr>
              <w:t>0</w:t>
            </w:r>
          </w:p>
        </w:tc>
        <w:tc>
          <w:tcPr>
            <w:tcW w:w="1187" w:type="dxa"/>
            <w:hideMark/>
          </w:tcPr>
          <w:p w14:paraId="1778DA22" w14:textId="77777777" w:rsidR="00B1635A" w:rsidRPr="00FE4F8E" w:rsidRDefault="00B1635A" w:rsidP="00B1635A">
            <w:pPr>
              <w:jc w:val="center"/>
              <w:rPr>
                <w:color w:val="000000"/>
                <w:sz w:val="24"/>
                <w:szCs w:val="24"/>
              </w:rPr>
            </w:pPr>
            <w:r w:rsidRPr="00FE4F8E">
              <w:rPr>
                <w:color w:val="000000"/>
                <w:sz w:val="24"/>
                <w:szCs w:val="24"/>
              </w:rPr>
              <w:t>0</w:t>
            </w:r>
          </w:p>
        </w:tc>
        <w:tc>
          <w:tcPr>
            <w:tcW w:w="1442" w:type="dxa"/>
            <w:hideMark/>
          </w:tcPr>
          <w:p w14:paraId="12551775" w14:textId="77777777" w:rsidR="00B1635A" w:rsidRPr="00FE4F8E" w:rsidRDefault="00B1635A" w:rsidP="00B1635A">
            <w:pPr>
              <w:jc w:val="center"/>
              <w:rPr>
                <w:color w:val="000000"/>
                <w:sz w:val="24"/>
                <w:szCs w:val="24"/>
              </w:rPr>
            </w:pPr>
            <w:r w:rsidRPr="00FE4F8E">
              <w:rPr>
                <w:color w:val="000000"/>
                <w:sz w:val="24"/>
                <w:szCs w:val="24"/>
              </w:rPr>
              <w:t>24000</w:t>
            </w:r>
          </w:p>
        </w:tc>
      </w:tr>
      <w:tr w:rsidR="00B1635A" w:rsidRPr="00FE4F8E" w14:paraId="379D72D7" w14:textId="77777777" w:rsidTr="00FE4F8E">
        <w:trPr>
          <w:trHeight w:val="20"/>
          <w:jc w:val="center"/>
        </w:trPr>
        <w:tc>
          <w:tcPr>
            <w:tcW w:w="5893" w:type="dxa"/>
            <w:hideMark/>
          </w:tcPr>
          <w:p w14:paraId="52EC0F15" w14:textId="77777777" w:rsidR="00B1635A" w:rsidRPr="00FE4F8E" w:rsidRDefault="00B1635A" w:rsidP="00B1635A">
            <w:pPr>
              <w:rPr>
                <w:color w:val="000000"/>
                <w:sz w:val="24"/>
                <w:szCs w:val="24"/>
              </w:rPr>
            </w:pPr>
            <w:r w:rsidRPr="00FE4F8E">
              <w:rPr>
                <w:color w:val="000000"/>
                <w:sz w:val="24"/>
                <w:szCs w:val="24"/>
              </w:rPr>
              <w:t>Республиканский бюджет</w:t>
            </w:r>
          </w:p>
        </w:tc>
        <w:tc>
          <w:tcPr>
            <w:tcW w:w="1281" w:type="dxa"/>
            <w:hideMark/>
          </w:tcPr>
          <w:p w14:paraId="450B7457"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637B1408"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03BC5C5D" w14:textId="77777777" w:rsidR="00B1635A" w:rsidRPr="00FE4F8E" w:rsidRDefault="00B1635A" w:rsidP="00B1635A">
            <w:pPr>
              <w:jc w:val="center"/>
              <w:rPr>
                <w:color w:val="000000"/>
                <w:sz w:val="24"/>
                <w:szCs w:val="24"/>
              </w:rPr>
            </w:pPr>
            <w:r w:rsidRPr="00FE4F8E">
              <w:rPr>
                <w:color w:val="000000"/>
                <w:sz w:val="24"/>
                <w:szCs w:val="24"/>
              </w:rPr>
              <w:t>0</w:t>
            </w:r>
          </w:p>
        </w:tc>
        <w:tc>
          <w:tcPr>
            <w:tcW w:w="1192" w:type="dxa"/>
            <w:hideMark/>
          </w:tcPr>
          <w:p w14:paraId="6C300D03" w14:textId="77777777" w:rsidR="00B1635A" w:rsidRPr="00FE4F8E" w:rsidRDefault="00B1635A" w:rsidP="00B1635A">
            <w:pPr>
              <w:jc w:val="center"/>
              <w:rPr>
                <w:color w:val="000000"/>
                <w:sz w:val="24"/>
                <w:szCs w:val="24"/>
              </w:rPr>
            </w:pPr>
            <w:r w:rsidRPr="00FE4F8E">
              <w:rPr>
                <w:color w:val="000000"/>
                <w:sz w:val="24"/>
                <w:szCs w:val="24"/>
              </w:rPr>
              <w:t>0</w:t>
            </w:r>
          </w:p>
        </w:tc>
        <w:tc>
          <w:tcPr>
            <w:tcW w:w="1291" w:type="dxa"/>
            <w:hideMark/>
          </w:tcPr>
          <w:p w14:paraId="0A7012E5" w14:textId="77777777" w:rsidR="00B1635A" w:rsidRPr="00FE4F8E" w:rsidRDefault="00B1635A" w:rsidP="00B1635A">
            <w:pPr>
              <w:jc w:val="center"/>
              <w:rPr>
                <w:color w:val="000000"/>
                <w:sz w:val="24"/>
                <w:szCs w:val="24"/>
              </w:rPr>
            </w:pPr>
            <w:r w:rsidRPr="00FE4F8E">
              <w:rPr>
                <w:color w:val="000000"/>
                <w:sz w:val="24"/>
                <w:szCs w:val="24"/>
              </w:rPr>
              <w:t>0</w:t>
            </w:r>
          </w:p>
        </w:tc>
        <w:tc>
          <w:tcPr>
            <w:tcW w:w="1312" w:type="dxa"/>
            <w:hideMark/>
          </w:tcPr>
          <w:p w14:paraId="089196C3" w14:textId="77777777" w:rsidR="00B1635A" w:rsidRPr="00FE4F8E" w:rsidRDefault="00B1635A" w:rsidP="00B1635A">
            <w:pPr>
              <w:jc w:val="center"/>
              <w:rPr>
                <w:color w:val="000000"/>
                <w:sz w:val="24"/>
                <w:szCs w:val="24"/>
              </w:rPr>
            </w:pPr>
            <w:r w:rsidRPr="00FE4F8E">
              <w:rPr>
                <w:color w:val="000000"/>
                <w:sz w:val="24"/>
                <w:szCs w:val="24"/>
              </w:rPr>
              <w:t>0</w:t>
            </w:r>
          </w:p>
        </w:tc>
        <w:tc>
          <w:tcPr>
            <w:tcW w:w="1187" w:type="dxa"/>
            <w:hideMark/>
          </w:tcPr>
          <w:p w14:paraId="545179D3" w14:textId="77777777" w:rsidR="00B1635A" w:rsidRPr="00FE4F8E" w:rsidRDefault="00B1635A" w:rsidP="00B1635A">
            <w:pPr>
              <w:jc w:val="center"/>
              <w:rPr>
                <w:color w:val="000000"/>
                <w:sz w:val="24"/>
                <w:szCs w:val="24"/>
              </w:rPr>
            </w:pPr>
            <w:r w:rsidRPr="00FE4F8E">
              <w:rPr>
                <w:color w:val="000000"/>
                <w:sz w:val="24"/>
                <w:szCs w:val="24"/>
              </w:rPr>
              <w:t>0</w:t>
            </w:r>
          </w:p>
        </w:tc>
        <w:tc>
          <w:tcPr>
            <w:tcW w:w="1442" w:type="dxa"/>
            <w:hideMark/>
          </w:tcPr>
          <w:p w14:paraId="54BB7C54" w14:textId="77777777" w:rsidR="00B1635A" w:rsidRPr="00FE4F8E" w:rsidRDefault="00B1635A" w:rsidP="00B1635A">
            <w:pPr>
              <w:jc w:val="center"/>
              <w:rPr>
                <w:color w:val="000000"/>
                <w:sz w:val="24"/>
                <w:szCs w:val="24"/>
              </w:rPr>
            </w:pPr>
            <w:r w:rsidRPr="00FE4F8E">
              <w:rPr>
                <w:color w:val="000000"/>
                <w:sz w:val="24"/>
                <w:szCs w:val="24"/>
              </w:rPr>
              <w:t>0</w:t>
            </w:r>
          </w:p>
        </w:tc>
      </w:tr>
      <w:tr w:rsidR="00B1635A" w:rsidRPr="00FE4F8E" w14:paraId="19D48575" w14:textId="77777777" w:rsidTr="00FE4F8E">
        <w:trPr>
          <w:trHeight w:val="20"/>
          <w:jc w:val="center"/>
        </w:trPr>
        <w:tc>
          <w:tcPr>
            <w:tcW w:w="5893" w:type="dxa"/>
            <w:hideMark/>
          </w:tcPr>
          <w:p w14:paraId="2E4B7128" w14:textId="77777777" w:rsidR="00B1635A" w:rsidRPr="00FE4F8E" w:rsidRDefault="00B1635A" w:rsidP="00B1635A">
            <w:pPr>
              <w:rPr>
                <w:color w:val="000000"/>
                <w:sz w:val="24"/>
                <w:szCs w:val="24"/>
              </w:rPr>
            </w:pPr>
            <w:r w:rsidRPr="00FE4F8E">
              <w:rPr>
                <w:color w:val="000000"/>
                <w:sz w:val="24"/>
                <w:szCs w:val="24"/>
              </w:rPr>
              <w:t>7. Осуществление отдельных полномочий в области лесных отношений</w:t>
            </w:r>
          </w:p>
        </w:tc>
        <w:tc>
          <w:tcPr>
            <w:tcW w:w="1281" w:type="dxa"/>
            <w:hideMark/>
          </w:tcPr>
          <w:p w14:paraId="1F40D736" w14:textId="77777777" w:rsidR="00B1635A" w:rsidRPr="00FE4F8E" w:rsidRDefault="00B1635A" w:rsidP="00B1635A">
            <w:pPr>
              <w:jc w:val="center"/>
              <w:rPr>
                <w:color w:val="000000"/>
                <w:sz w:val="24"/>
                <w:szCs w:val="24"/>
              </w:rPr>
            </w:pPr>
            <w:r w:rsidRPr="00FE4F8E">
              <w:rPr>
                <w:color w:val="000000"/>
                <w:sz w:val="24"/>
                <w:szCs w:val="24"/>
              </w:rPr>
              <w:t>175600,2</w:t>
            </w:r>
          </w:p>
        </w:tc>
        <w:tc>
          <w:tcPr>
            <w:tcW w:w="1276" w:type="dxa"/>
            <w:hideMark/>
          </w:tcPr>
          <w:p w14:paraId="158CF7A1" w14:textId="77777777" w:rsidR="00B1635A" w:rsidRPr="00FE4F8E" w:rsidRDefault="00B1635A" w:rsidP="00B1635A">
            <w:pPr>
              <w:jc w:val="center"/>
              <w:rPr>
                <w:color w:val="000000"/>
                <w:sz w:val="24"/>
                <w:szCs w:val="24"/>
              </w:rPr>
            </w:pPr>
            <w:r w:rsidRPr="00FE4F8E">
              <w:rPr>
                <w:color w:val="000000"/>
                <w:sz w:val="24"/>
                <w:szCs w:val="24"/>
              </w:rPr>
              <w:t>199873,9</w:t>
            </w:r>
          </w:p>
        </w:tc>
        <w:tc>
          <w:tcPr>
            <w:tcW w:w="1276" w:type="dxa"/>
            <w:hideMark/>
          </w:tcPr>
          <w:p w14:paraId="5C049A20" w14:textId="77777777" w:rsidR="00B1635A" w:rsidRPr="00FE4F8E" w:rsidRDefault="00B1635A" w:rsidP="00B1635A">
            <w:pPr>
              <w:jc w:val="center"/>
              <w:rPr>
                <w:color w:val="000000"/>
                <w:sz w:val="24"/>
                <w:szCs w:val="24"/>
              </w:rPr>
            </w:pPr>
            <w:r w:rsidRPr="00FE4F8E">
              <w:rPr>
                <w:color w:val="000000"/>
                <w:sz w:val="24"/>
                <w:szCs w:val="24"/>
              </w:rPr>
              <w:t>229016,3</w:t>
            </w:r>
          </w:p>
        </w:tc>
        <w:tc>
          <w:tcPr>
            <w:tcW w:w="1192" w:type="dxa"/>
            <w:hideMark/>
          </w:tcPr>
          <w:p w14:paraId="3799B822" w14:textId="77777777" w:rsidR="00B1635A" w:rsidRPr="00FE4F8E" w:rsidRDefault="00B1635A" w:rsidP="00B1635A">
            <w:pPr>
              <w:jc w:val="center"/>
              <w:rPr>
                <w:color w:val="000000"/>
                <w:sz w:val="24"/>
                <w:szCs w:val="24"/>
              </w:rPr>
            </w:pPr>
            <w:r w:rsidRPr="00FE4F8E">
              <w:rPr>
                <w:color w:val="000000"/>
                <w:sz w:val="24"/>
                <w:szCs w:val="24"/>
              </w:rPr>
              <w:t>248129,3</w:t>
            </w:r>
          </w:p>
        </w:tc>
        <w:tc>
          <w:tcPr>
            <w:tcW w:w="1291" w:type="dxa"/>
            <w:hideMark/>
          </w:tcPr>
          <w:p w14:paraId="1F39C985" w14:textId="77777777" w:rsidR="00B1635A" w:rsidRPr="00FE4F8E" w:rsidRDefault="00B1635A" w:rsidP="00B1635A">
            <w:pPr>
              <w:jc w:val="center"/>
              <w:rPr>
                <w:color w:val="000000"/>
                <w:sz w:val="24"/>
                <w:szCs w:val="24"/>
              </w:rPr>
            </w:pPr>
            <w:r w:rsidRPr="00FE4F8E">
              <w:rPr>
                <w:color w:val="000000"/>
                <w:sz w:val="24"/>
                <w:szCs w:val="24"/>
              </w:rPr>
              <w:t>0</w:t>
            </w:r>
          </w:p>
        </w:tc>
        <w:tc>
          <w:tcPr>
            <w:tcW w:w="1312" w:type="dxa"/>
            <w:hideMark/>
          </w:tcPr>
          <w:p w14:paraId="06F4ACA4" w14:textId="77777777" w:rsidR="00B1635A" w:rsidRPr="00FE4F8E" w:rsidRDefault="00B1635A" w:rsidP="00B1635A">
            <w:pPr>
              <w:jc w:val="center"/>
              <w:rPr>
                <w:color w:val="000000"/>
                <w:sz w:val="24"/>
                <w:szCs w:val="24"/>
              </w:rPr>
            </w:pPr>
            <w:r w:rsidRPr="00FE4F8E">
              <w:rPr>
                <w:color w:val="000000"/>
                <w:sz w:val="24"/>
                <w:szCs w:val="24"/>
              </w:rPr>
              <w:t>0</w:t>
            </w:r>
          </w:p>
        </w:tc>
        <w:tc>
          <w:tcPr>
            <w:tcW w:w="1187" w:type="dxa"/>
            <w:hideMark/>
          </w:tcPr>
          <w:p w14:paraId="738FC154" w14:textId="77777777" w:rsidR="00B1635A" w:rsidRPr="00FE4F8E" w:rsidRDefault="00B1635A" w:rsidP="00B1635A">
            <w:pPr>
              <w:jc w:val="center"/>
              <w:rPr>
                <w:color w:val="000000"/>
                <w:sz w:val="24"/>
                <w:szCs w:val="24"/>
              </w:rPr>
            </w:pPr>
            <w:r w:rsidRPr="00FE4F8E">
              <w:rPr>
                <w:color w:val="000000"/>
                <w:sz w:val="24"/>
                <w:szCs w:val="24"/>
              </w:rPr>
              <w:t>0</w:t>
            </w:r>
          </w:p>
        </w:tc>
        <w:tc>
          <w:tcPr>
            <w:tcW w:w="1442" w:type="dxa"/>
            <w:hideMark/>
          </w:tcPr>
          <w:p w14:paraId="6CF8A4BB" w14:textId="77777777" w:rsidR="00B1635A" w:rsidRPr="00FE4F8E" w:rsidRDefault="00B1635A" w:rsidP="00B1635A">
            <w:pPr>
              <w:jc w:val="center"/>
              <w:rPr>
                <w:color w:val="000000"/>
                <w:sz w:val="24"/>
                <w:szCs w:val="24"/>
              </w:rPr>
            </w:pPr>
            <w:r w:rsidRPr="00FE4F8E">
              <w:rPr>
                <w:color w:val="000000"/>
                <w:sz w:val="24"/>
                <w:szCs w:val="24"/>
              </w:rPr>
              <w:t>852619,7</w:t>
            </w:r>
          </w:p>
        </w:tc>
      </w:tr>
      <w:tr w:rsidR="00B1635A" w:rsidRPr="00FE4F8E" w14:paraId="1BB3FCDE" w14:textId="77777777" w:rsidTr="00FE4F8E">
        <w:trPr>
          <w:trHeight w:val="20"/>
          <w:jc w:val="center"/>
        </w:trPr>
        <w:tc>
          <w:tcPr>
            <w:tcW w:w="5893" w:type="dxa"/>
            <w:hideMark/>
          </w:tcPr>
          <w:p w14:paraId="0910A629" w14:textId="77777777" w:rsidR="00B1635A" w:rsidRPr="00FE4F8E" w:rsidRDefault="00B1635A" w:rsidP="00B1635A">
            <w:pPr>
              <w:rPr>
                <w:color w:val="000000"/>
                <w:sz w:val="24"/>
                <w:szCs w:val="24"/>
              </w:rPr>
            </w:pPr>
            <w:r w:rsidRPr="00FE4F8E">
              <w:rPr>
                <w:color w:val="000000"/>
                <w:sz w:val="24"/>
                <w:szCs w:val="24"/>
              </w:rPr>
              <w:t>Межбюджетные трансферты из федерального бюджета</w:t>
            </w:r>
          </w:p>
        </w:tc>
        <w:tc>
          <w:tcPr>
            <w:tcW w:w="1281" w:type="dxa"/>
            <w:hideMark/>
          </w:tcPr>
          <w:p w14:paraId="5EC31F66" w14:textId="77777777" w:rsidR="00B1635A" w:rsidRPr="00FE4F8E" w:rsidRDefault="00B1635A" w:rsidP="00B1635A">
            <w:pPr>
              <w:jc w:val="center"/>
              <w:rPr>
                <w:color w:val="000000"/>
                <w:sz w:val="24"/>
                <w:szCs w:val="24"/>
              </w:rPr>
            </w:pPr>
            <w:r w:rsidRPr="00FE4F8E">
              <w:rPr>
                <w:color w:val="000000"/>
                <w:sz w:val="24"/>
                <w:szCs w:val="24"/>
              </w:rPr>
              <w:t>175600,2</w:t>
            </w:r>
          </w:p>
        </w:tc>
        <w:tc>
          <w:tcPr>
            <w:tcW w:w="1276" w:type="dxa"/>
            <w:hideMark/>
          </w:tcPr>
          <w:p w14:paraId="7E988835" w14:textId="77777777" w:rsidR="00B1635A" w:rsidRPr="00FE4F8E" w:rsidRDefault="00B1635A" w:rsidP="00B1635A">
            <w:pPr>
              <w:jc w:val="center"/>
              <w:rPr>
                <w:color w:val="000000"/>
                <w:sz w:val="24"/>
                <w:szCs w:val="24"/>
              </w:rPr>
            </w:pPr>
            <w:r w:rsidRPr="00FE4F8E">
              <w:rPr>
                <w:color w:val="000000"/>
                <w:sz w:val="24"/>
                <w:szCs w:val="24"/>
              </w:rPr>
              <w:t>199873,9</w:t>
            </w:r>
          </w:p>
        </w:tc>
        <w:tc>
          <w:tcPr>
            <w:tcW w:w="1276" w:type="dxa"/>
            <w:hideMark/>
          </w:tcPr>
          <w:p w14:paraId="3CAE58A2" w14:textId="77777777" w:rsidR="00B1635A" w:rsidRPr="00FE4F8E" w:rsidRDefault="00B1635A" w:rsidP="00B1635A">
            <w:pPr>
              <w:jc w:val="center"/>
              <w:rPr>
                <w:color w:val="000000"/>
                <w:sz w:val="24"/>
                <w:szCs w:val="24"/>
              </w:rPr>
            </w:pPr>
            <w:r w:rsidRPr="00FE4F8E">
              <w:rPr>
                <w:color w:val="000000"/>
                <w:sz w:val="24"/>
                <w:szCs w:val="24"/>
              </w:rPr>
              <w:t>229016,3</w:t>
            </w:r>
          </w:p>
        </w:tc>
        <w:tc>
          <w:tcPr>
            <w:tcW w:w="1192" w:type="dxa"/>
            <w:hideMark/>
          </w:tcPr>
          <w:p w14:paraId="078B109A" w14:textId="77777777" w:rsidR="00B1635A" w:rsidRPr="00FE4F8E" w:rsidRDefault="00B1635A" w:rsidP="00B1635A">
            <w:pPr>
              <w:jc w:val="center"/>
              <w:rPr>
                <w:color w:val="000000"/>
                <w:sz w:val="24"/>
                <w:szCs w:val="24"/>
              </w:rPr>
            </w:pPr>
            <w:r w:rsidRPr="00FE4F8E">
              <w:rPr>
                <w:color w:val="000000"/>
                <w:sz w:val="24"/>
                <w:szCs w:val="24"/>
              </w:rPr>
              <w:t>248129,3</w:t>
            </w:r>
          </w:p>
        </w:tc>
        <w:tc>
          <w:tcPr>
            <w:tcW w:w="1291" w:type="dxa"/>
            <w:hideMark/>
          </w:tcPr>
          <w:p w14:paraId="7D089DF0" w14:textId="77777777" w:rsidR="00B1635A" w:rsidRPr="00FE4F8E" w:rsidRDefault="00B1635A" w:rsidP="00B1635A">
            <w:pPr>
              <w:jc w:val="center"/>
              <w:rPr>
                <w:color w:val="000000"/>
                <w:sz w:val="24"/>
                <w:szCs w:val="24"/>
              </w:rPr>
            </w:pPr>
            <w:r w:rsidRPr="00FE4F8E">
              <w:rPr>
                <w:color w:val="000000"/>
                <w:sz w:val="24"/>
                <w:szCs w:val="24"/>
              </w:rPr>
              <w:t>0</w:t>
            </w:r>
          </w:p>
        </w:tc>
        <w:tc>
          <w:tcPr>
            <w:tcW w:w="1312" w:type="dxa"/>
            <w:hideMark/>
          </w:tcPr>
          <w:p w14:paraId="4E9FF0A8" w14:textId="77777777" w:rsidR="00B1635A" w:rsidRPr="00FE4F8E" w:rsidRDefault="00B1635A" w:rsidP="00B1635A">
            <w:pPr>
              <w:jc w:val="center"/>
              <w:rPr>
                <w:color w:val="000000"/>
                <w:sz w:val="24"/>
                <w:szCs w:val="24"/>
              </w:rPr>
            </w:pPr>
            <w:r w:rsidRPr="00FE4F8E">
              <w:rPr>
                <w:color w:val="000000"/>
                <w:sz w:val="24"/>
                <w:szCs w:val="24"/>
              </w:rPr>
              <w:t>0</w:t>
            </w:r>
          </w:p>
        </w:tc>
        <w:tc>
          <w:tcPr>
            <w:tcW w:w="1187" w:type="dxa"/>
            <w:hideMark/>
          </w:tcPr>
          <w:p w14:paraId="68E0293B" w14:textId="77777777" w:rsidR="00B1635A" w:rsidRPr="00FE4F8E" w:rsidRDefault="00B1635A" w:rsidP="00B1635A">
            <w:pPr>
              <w:jc w:val="center"/>
              <w:rPr>
                <w:color w:val="000000"/>
                <w:sz w:val="24"/>
                <w:szCs w:val="24"/>
              </w:rPr>
            </w:pPr>
            <w:r w:rsidRPr="00FE4F8E">
              <w:rPr>
                <w:color w:val="000000"/>
                <w:sz w:val="24"/>
                <w:szCs w:val="24"/>
              </w:rPr>
              <w:t>0</w:t>
            </w:r>
          </w:p>
        </w:tc>
        <w:tc>
          <w:tcPr>
            <w:tcW w:w="1442" w:type="dxa"/>
            <w:hideMark/>
          </w:tcPr>
          <w:p w14:paraId="7A9AB238" w14:textId="77777777" w:rsidR="00B1635A" w:rsidRPr="00FE4F8E" w:rsidRDefault="00B1635A" w:rsidP="00B1635A">
            <w:pPr>
              <w:jc w:val="center"/>
              <w:rPr>
                <w:color w:val="000000"/>
                <w:sz w:val="24"/>
                <w:szCs w:val="24"/>
              </w:rPr>
            </w:pPr>
            <w:r w:rsidRPr="00FE4F8E">
              <w:rPr>
                <w:color w:val="000000"/>
                <w:sz w:val="24"/>
                <w:szCs w:val="24"/>
              </w:rPr>
              <w:t>852619,7</w:t>
            </w:r>
          </w:p>
        </w:tc>
      </w:tr>
      <w:tr w:rsidR="00B1635A" w:rsidRPr="00FE4F8E" w14:paraId="1E6CE859" w14:textId="77777777" w:rsidTr="00FE4F8E">
        <w:trPr>
          <w:trHeight w:val="20"/>
          <w:jc w:val="center"/>
        </w:trPr>
        <w:tc>
          <w:tcPr>
            <w:tcW w:w="5893" w:type="dxa"/>
            <w:hideMark/>
          </w:tcPr>
          <w:p w14:paraId="62F88120" w14:textId="77777777" w:rsidR="00B1635A" w:rsidRPr="00FE4F8E" w:rsidRDefault="00B1635A" w:rsidP="00B1635A">
            <w:pPr>
              <w:rPr>
                <w:color w:val="000000"/>
                <w:sz w:val="24"/>
                <w:szCs w:val="24"/>
              </w:rPr>
            </w:pPr>
            <w:r w:rsidRPr="00FE4F8E">
              <w:rPr>
                <w:color w:val="000000"/>
                <w:sz w:val="24"/>
                <w:szCs w:val="24"/>
              </w:rPr>
              <w:t>Республиканский бюджет</w:t>
            </w:r>
          </w:p>
        </w:tc>
        <w:tc>
          <w:tcPr>
            <w:tcW w:w="1281" w:type="dxa"/>
            <w:hideMark/>
          </w:tcPr>
          <w:p w14:paraId="727E9678"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7D5F5E5E"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4EB44830" w14:textId="77777777" w:rsidR="00B1635A" w:rsidRPr="00FE4F8E" w:rsidRDefault="00B1635A" w:rsidP="00B1635A">
            <w:pPr>
              <w:jc w:val="center"/>
              <w:rPr>
                <w:color w:val="000000"/>
                <w:sz w:val="24"/>
                <w:szCs w:val="24"/>
              </w:rPr>
            </w:pPr>
            <w:r w:rsidRPr="00FE4F8E">
              <w:rPr>
                <w:color w:val="000000"/>
                <w:sz w:val="24"/>
                <w:szCs w:val="24"/>
              </w:rPr>
              <w:t>0</w:t>
            </w:r>
          </w:p>
        </w:tc>
        <w:tc>
          <w:tcPr>
            <w:tcW w:w="1192" w:type="dxa"/>
            <w:hideMark/>
          </w:tcPr>
          <w:p w14:paraId="75424601" w14:textId="77777777" w:rsidR="00B1635A" w:rsidRPr="00FE4F8E" w:rsidRDefault="00B1635A" w:rsidP="00B1635A">
            <w:pPr>
              <w:jc w:val="center"/>
              <w:rPr>
                <w:color w:val="000000"/>
                <w:sz w:val="24"/>
                <w:szCs w:val="24"/>
              </w:rPr>
            </w:pPr>
            <w:r w:rsidRPr="00FE4F8E">
              <w:rPr>
                <w:color w:val="000000"/>
                <w:sz w:val="24"/>
                <w:szCs w:val="24"/>
              </w:rPr>
              <w:t>0</w:t>
            </w:r>
          </w:p>
        </w:tc>
        <w:tc>
          <w:tcPr>
            <w:tcW w:w="1291" w:type="dxa"/>
            <w:hideMark/>
          </w:tcPr>
          <w:p w14:paraId="0A849C23" w14:textId="77777777" w:rsidR="00B1635A" w:rsidRPr="00FE4F8E" w:rsidRDefault="00B1635A" w:rsidP="00B1635A">
            <w:pPr>
              <w:jc w:val="center"/>
              <w:rPr>
                <w:color w:val="000000"/>
                <w:sz w:val="24"/>
                <w:szCs w:val="24"/>
              </w:rPr>
            </w:pPr>
            <w:r w:rsidRPr="00FE4F8E">
              <w:rPr>
                <w:color w:val="000000"/>
                <w:sz w:val="24"/>
                <w:szCs w:val="24"/>
              </w:rPr>
              <w:t>0</w:t>
            </w:r>
          </w:p>
        </w:tc>
        <w:tc>
          <w:tcPr>
            <w:tcW w:w="1312" w:type="dxa"/>
            <w:hideMark/>
          </w:tcPr>
          <w:p w14:paraId="1C66A34A" w14:textId="77777777" w:rsidR="00B1635A" w:rsidRPr="00FE4F8E" w:rsidRDefault="00B1635A" w:rsidP="00B1635A">
            <w:pPr>
              <w:jc w:val="center"/>
              <w:rPr>
                <w:color w:val="000000"/>
                <w:sz w:val="24"/>
                <w:szCs w:val="24"/>
              </w:rPr>
            </w:pPr>
            <w:r w:rsidRPr="00FE4F8E">
              <w:rPr>
                <w:color w:val="000000"/>
                <w:sz w:val="24"/>
                <w:szCs w:val="24"/>
              </w:rPr>
              <w:t>0</w:t>
            </w:r>
          </w:p>
        </w:tc>
        <w:tc>
          <w:tcPr>
            <w:tcW w:w="1187" w:type="dxa"/>
            <w:hideMark/>
          </w:tcPr>
          <w:p w14:paraId="289306AE" w14:textId="77777777" w:rsidR="00B1635A" w:rsidRPr="00FE4F8E" w:rsidRDefault="00B1635A" w:rsidP="00B1635A">
            <w:pPr>
              <w:jc w:val="center"/>
              <w:rPr>
                <w:color w:val="000000"/>
                <w:sz w:val="24"/>
                <w:szCs w:val="24"/>
              </w:rPr>
            </w:pPr>
            <w:r w:rsidRPr="00FE4F8E">
              <w:rPr>
                <w:color w:val="000000"/>
                <w:sz w:val="24"/>
                <w:szCs w:val="24"/>
              </w:rPr>
              <w:t>0</w:t>
            </w:r>
          </w:p>
        </w:tc>
        <w:tc>
          <w:tcPr>
            <w:tcW w:w="1442" w:type="dxa"/>
            <w:hideMark/>
          </w:tcPr>
          <w:p w14:paraId="2B740EEA" w14:textId="77777777" w:rsidR="00B1635A" w:rsidRPr="00FE4F8E" w:rsidRDefault="00B1635A" w:rsidP="00B1635A">
            <w:pPr>
              <w:jc w:val="center"/>
              <w:rPr>
                <w:color w:val="000000"/>
                <w:sz w:val="24"/>
                <w:szCs w:val="24"/>
              </w:rPr>
            </w:pPr>
            <w:r w:rsidRPr="00FE4F8E">
              <w:rPr>
                <w:color w:val="000000"/>
                <w:sz w:val="24"/>
                <w:szCs w:val="24"/>
              </w:rPr>
              <w:t>0</w:t>
            </w:r>
          </w:p>
        </w:tc>
      </w:tr>
      <w:tr w:rsidR="00B1635A" w:rsidRPr="00FE4F8E" w14:paraId="5C67EDE8" w14:textId="77777777" w:rsidTr="00FE4F8E">
        <w:trPr>
          <w:trHeight w:val="20"/>
          <w:jc w:val="center"/>
        </w:trPr>
        <w:tc>
          <w:tcPr>
            <w:tcW w:w="5893" w:type="dxa"/>
            <w:hideMark/>
          </w:tcPr>
          <w:p w14:paraId="531A60CB" w14:textId="77777777" w:rsidR="00B1635A" w:rsidRPr="00FE4F8E" w:rsidRDefault="00B1635A" w:rsidP="00B1635A">
            <w:pPr>
              <w:rPr>
                <w:color w:val="000000"/>
                <w:sz w:val="24"/>
                <w:szCs w:val="24"/>
              </w:rPr>
            </w:pPr>
            <w:r w:rsidRPr="00FE4F8E">
              <w:rPr>
                <w:color w:val="000000"/>
                <w:sz w:val="24"/>
                <w:szCs w:val="24"/>
              </w:rPr>
              <w:t>8. Обеспечение деятельности органов государственной власти Республики Тыва по определенным полномочиям в области лесных отношений</w:t>
            </w:r>
          </w:p>
        </w:tc>
        <w:tc>
          <w:tcPr>
            <w:tcW w:w="1281" w:type="dxa"/>
            <w:hideMark/>
          </w:tcPr>
          <w:p w14:paraId="36002A02" w14:textId="77777777" w:rsidR="00B1635A" w:rsidRPr="00FE4F8E" w:rsidRDefault="00B1635A" w:rsidP="00B1635A">
            <w:pPr>
              <w:jc w:val="center"/>
              <w:rPr>
                <w:color w:val="000000"/>
                <w:sz w:val="24"/>
                <w:szCs w:val="24"/>
              </w:rPr>
            </w:pPr>
            <w:r w:rsidRPr="00FE4F8E">
              <w:rPr>
                <w:color w:val="000000"/>
                <w:sz w:val="24"/>
                <w:szCs w:val="24"/>
              </w:rPr>
              <w:t>50282,7</w:t>
            </w:r>
          </w:p>
        </w:tc>
        <w:tc>
          <w:tcPr>
            <w:tcW w:w="1276" w:type="dxa"/>
            <w:hideMark/>
          </w:tcPr>
          <w:p w14:paraId="3F585589" w14:textId="77777777" w:rsidR="00B1635A" w:rsidRPr="00FE4F8E" w:rsidRDefault="00B1635A" w:rsidP="00B1635A">
            <w:pPr>
              <w:jc w:val="center"/>
              <w:rPr>
                <w:color w:val="000000"/>
                <w:sz w:val="24"/>
                <w:szCs w:val="24"/>
              </w:rPr>
            </w:pPr>
            <w:r w:rsidRPr="00FE4F8E">
              <w:rPr>
                <w:color w:val="000000"/>
                <w:sz w:val="24"/>
                <w:szCs w:val="24"/>
              </w:rPr>
              <w:t>53236,5</w:t>
            </w:r>
          </w:p>
        </w:tc>
        <w:tc>
          <w:tcPr>
            <w:tcW w:w="1276" w:type="dxa"/>
            <w:hideMark/>
          </w:tcPr>
          <w:p w14:paraId="3AD63532" w14:textId="77777777" w:rsidR="00B1635A" w:rsidRPr="00FE4F8E" w:rsidRDefault="00B1635A" w:rsidP="00B1635A">
            <w:pPr>
              <w:jc w:val="center"/>
              <w:rPr>
                <w:color w:val="000000"/>
                <w:sz w:val="24"/>
                <w:szCs w:val="24"/>
              </w:rPr>
            </w:pPr>
            <w:r w:rsidRPr="00FE4F8E">
              <w:rPr>
                <w:color w:val="000000"/>
                <w:sz w:val="24"/>
                <w:szCs w:val="24"/>
              </w:rPr>
              <w:t>59843,5</w:t>
            </w:r>
          </w:p>
        </w:tc>
        <w:tc>
          <w:tcPr>
            <w:tcW w:w="1192" w:type="dxa"/>
            <w:hideMark/>
          </w:tcPr>
          <w:p w14:paraId="46C3A37E" w14:textId="77777777" w:rsidR="00B1635A" w:rsidRPr="00FE4F8E" w:rsidRDefault="00B1635A" w:rsidP="00B1635A">
            <w:pPr>
              <w:jc w:val="center"/>
              <w:rPr>
                <w:color w:val="000000"/>
                <w:sz w:val="24"/>
                <w:szCs w:val="24"/>
              </w:rPr>
            </w:pPr>
            <w:r w:rsidRPr="00FE4F8E">
              <w:rPr>
                <w:color w:val="000000"/>
                <w:sz w:val="24"/>
                <w:szCs w:val="24"/>
              </w:rPr>
              <w:t>63387,8</w:t>
            </w:r>
          </w:p>
        </w:tc>
        <w:tc>
          <w:tcPr>
            <w:tcW w:w="1291" w:type="dxa"/>
            <w:hideMark/>
          </w:tcPr>
          <w:p w14:paraId="5A63FAEE" w14:textId="77777777" w:rsidR="00B1635A" w:rsidRPr="00FE4F8E" w:rsidRDefault="00B1635A" w:rsidP="00B1635A">
            <w:pPr>
              <w:jc w:val="center"/>
              <w:rPr>
                <w:color w:val="000000"/>
                <w:sz w:val="24"/>
                <w:szCs w:val="24"/>
              </w:rPr>
            </w:pPr>
            <w:r w:rsidRPr="00FE4F8E">
              <w:rPr>
                <w:color w:val="000000"/>
                <w:sz w:val="24"/>
                <w:szCs w:val="24"/>
              </w:rPr>
              <w:t>0</w:t>
            </w:r>
          </w:p>
        </w:tc>
        <w:tc>
          <w:tcPr>
            <w:tcW w:w="1312" w:type="dxa"/>
            <w:hideMark/>
          </w:tcPr>
          <w:p w14:paraId="489E545A" w14:textId="77777777" w:rsidR="00B1635A" w:rsidRPr="00FE4F8E" w:rsidRDefault="00B1635A" w:rsidP="00B1635A">
            <w:pPr>
              <w:jc w:val="center"/>
              <w:rPr>
                <w:color w:val="000000"/>
                <w:sz w:val="24"/>
                <w:szCs w:val="24"/>
              </w:rPr>
            </w:pPr>
            <w:r w:rsidRPr="00FE4F8E">
              <w:rPr>
                <w:color w:val="000000"/>
                <w:sz w:val="24"/>
                <w:szCs w:val="24"/>
              </w:rPr>
              <w:t>0</w:t>
            </w:r>
          </w:p>
        </w:tc>
        <w:tc>
          <w:tcPr>
            <w:tcW w:w="1187" w:type="dxa"/>
            <w:hideMark/>
          </w:tcPr>
          <w:p w14:paraId="7D16DD01" w14:textId="77777777" w:rsidR="00B1635A" w:rsidRPr="00FE4F8E" w:rsidRDefault="00B1635A" w:rsidP="00B1635A">
            <w:pPr>
              <w:jc w:val="center"/>
              <w:rPr>
                <w:color w:val="000000"/>
                <w:sz w:val="24"/>
                <w:szCs w:val="24"/>
              </w:rPr>
            </w:pPr>
            <w:r w:rsidRPr="00FE4F8E">
              <w:rPr>
                <w:color w:val="000000"/>
                <w:sz w:val="24"/>
                <w:szCs w:val="24"/>
              </w:rPr>
              <w:t>0</w:t>
            </w:r>
          </w:p>
        </w:tc>
        <w:tc>
          <w:tcPr>
            <w:tcW w:w="1442" w:type="dxa"/>
            <w:hideMark/>
          </w:tcPr>
          <w:p w14:paraId="7129672C" w14:textId="77777777" w:rsidR="00B1635A" w:rsidRPr="00FE4F8E" w:rsidRDefault="00B1635A" w:rsidP="00B1635A">
            <w:pPr>
              <w:jc w:val="center"/>
              <w:rPr>
                <w:color w:val="000000"/>
                <w:sz w:val="24"/>
                <w:szCs w:val="24"/>
              </w:rPr>
            </w:pPr>
            <w:r w:rsidRPr="00FE4F8E">
              <w:rPr>
                <w:color w:val="000000"/>
                <w:sz w:val="24"/>
                <w:szCs w:val="24"/>
              </w:rPr>
              <w:t>226750,5</w:t>
            </w:r>
          </w:p>
        </w:tc>
      </w:tr>
      <w:tr w:rsidR="00B1635A" w:rsidRPr="00FE4F8E" w14:paraId="59B83854" w14:textId="77777777" w:rsidTr="00FE4F8E">
        <w:trPr>
          <w:trHeight w:val="20"/>
          <w:jc w:val="center"/>
        </w:trPr>
        <w:tc>
          <w:tcPr>
            <w:tcW w:w="5893" w:type="dxa"/>
            <w:hideMark/>
          </w:tcPr>
          <w:p w14:paraId="1A1EBEEA" w14:textId="77777777" w:rsidR="00B1635A" w:rsidRPr="00FE4F8E" w:rsidRDefault="00B1635A" w:rsidP="00B1635A">
            <w:pPr>
              <w:rPr>
                <w:color w:val="000000"/>
                <w:sz w:val="24"/>
                <w:szCs w:val="24"/>
              </w:rPr>
            </w:pPr>
            <w:r w:rsidRPr="00FE4F8E">
              <w:rPr>
                <w:color w:val="000000"/>
                <w:sz w:val="24"/>
                <w:szCs w:val="24"/>
              </w:rPr>
              <w:t>Межбюджетные трансферты из федерального бюджета</w:t>
            </w:r>
          </w:p>
        </w:tc>
        <w:tc>
          <w:tcPr>
            <w:tcW w:w="1281" w:type="dxa"/>
            <w:hideMark/>
          </w:tcPr>
          <w:p w14:paraId="288EE47C" w14:textId="77777777" w:rsidR="00B1635A" w:rsidRPr="00FE4F8E" w:rsidRDefault="00B1635A" w:rsidP="00B1635A">
            <w:pPr>
              <w:jc w:val="center"/>
              <w:rPr>
                <w:color w:val="000000"/>
                <w:sz w:val="24"/>
                <w:szCs w:val="24"/>
              </w:rPr>
            </w:pPr>
            <w:r w:rsidRPr="00FE4F8E">
              <w:rPr>
                <w:color w:val="000000"/>
                <w:sz w:val="24"/>
                <w:szCs w:val="24"/>
              </w:rPr>
              <w:t>50282,7</w:t>
            </w:r>
          </w:p>
        </w:tc>
        <w:tc>
          <w:tcPr>
            <w:tcW w:w="1276" w:type="dxa"/>
            <w:hideMark/>
          </w:tcPr>
          <w:p w14:paraId="0CE03BD9" w14:textId="77777777" w:rsidR="00B1635A" w:rsidRPr="00FE4F8E" w:rsidRDefault="00B1635A" w:rsidP="00B1635A">
            <w:pPr>
              <w:jc w:val="center"/>
              <w:rPr>
                <w:color w:val="000000"/>
                <w:sz w:val="24"/>
                <w:szCs w:val="24"/>
              </w:rPr>
            </w:pPr>
            <w:r w:rsidRPr="00FE4F8E">
              <w:rPr>
                <w:color w:val="000000"/>
                <w:sz w:val="24"/>
                <w:szCs w:val="24"/>
              </w:rPr>
              <w:t>53236,5</w:t>
            </w:r>
          </w:p>
        </w:tc>
        <w:tc>
          <w:tcPr>
            <w:tcW w:w="1276" w:type="dxa"/>
            <w:hideMark/>
          </w:tcPr>
          <w:p w14:paraId="11649C4C" w14:textId="77777777" w:rsidR="00B1635A" w:rsidRPr="00FE4F8E" w:rsidRDefault="00B1635A" w:rsidP="00B1635A">
            <w:pPr>
              <w:jc w:val="center"/>
              <w:rPr>
                <w:color w:val="000000"/>
                <w:sz w:val="24"/>
                <w:szCs w:val="24"/>
              </w:rPr>
            </w:pPr>
            <w:r w:rsidRPr="00FE4F8E">
              <w:rPr>
                <w:color w:val="000000"/>
                <w:sz w:val="24"/>
                <w:szCs w:val="24"/>
              </w:rPr>
              <w:t>59843,5</w:t>
            </w:r>
          </w:p>
        </w:tc>
        <w:tc>
          <w:tcPr>
            <w:tcW w:w="1192" w:type="dxa"/>
            <w:hideMark/>
          </w:tcPr>
          <w:p w14:paraId="5BCCC661" w14:textId="77777777" w:rsidR="00B1635A" w:rsidRPr="00FE4F8E" w:rsidRDefault="00B1635A" w:rsidP="00B1635A">
            <w:pPr>
              <w:jc w:val="center"/>
              <w:rPr>
                <w:color w:val="000000"/>
                <w:sz w:val="24"/>
                <w:szCs w:val="24"/>
              </w:rPr>
            </w:pPr>
            <w:r w:rsidRPr="00FE4F8E">
              <w:rPr>
                <w:color w:val="000000"/>
                <w:sz w:val="24"/>
                <w:szCs w:val="24"/>
              </w:rPr>
              <w:t>63387,8</w:t>
            </w:r>
          </w:p>
        </w:tc>
        <w:tc>
          <w:tcPr>
            <w:tcW w:w="1291" w:type="dxa"/>
            <w:hideMark/>
          </w:tcPr>
          <w:p w14:paraId="59E36EF9" w14:textId="77777777" w:rsidR="00B1635A" w:rsidRPr="00FE4F8E" w:rsidRDefault="00B1635A" w:rsidP="00B1635A">
            <w:pPr>
              <w:jc w:val="center"/>
              <w:rPr>
                <w:color w:val="000000"/>
                <w:sz w:val="24"/>
                <w:szCs w:val="24"/>
              </w:rPr>
            </w:pPr>
            <w:r w:rsidRPr="00FE4F8E">
              <w:rPr>
                <w:color w:val="000000"/>
                <w:sz w:val="24"/>
                <w:szCs w:val="24"/>
              </w:rPr>
              <w:t> </w:t>
            </w:r>
          </w:p>
        </w:tc>
        <w:tc>
          <w:tcPr>
            <w:tcW w:w="1312" w:type="dxa"/>
            <w:hideMark/>
          </w:tcPr>
          <w:p w14:paraId="05252A57" w14:textId="77777777" w:rsidR="00B1635A" w:rsidRPr="00FE4F8E" w:rsidRDefault="00B1635A" w:rsidP="00B1635A">
            <w:pPr>
              <w:jc w:val="center"/>
              <w:rPr>
                <w:color w:val="000000"/>
                <w:sz w:val="24"/>
                <w:szCs w:val="24"/>
              </w:rPr>
            </w:pPr>
            <w:r w:rsidRPr="00FE4F8E">
              <w:rPr>
                <w:color w:val="000000"/>
                <w:sz w:val="24"/>
                <w:szCs w:val="24"/>
              </w:rPr>
              <w:t> </w:t>
            </w:r>
          </w:p>
        </w:tc>
        <w:tc>
          <w:tcPr>
            <w:tcW w:w="1187" w:type="dxa"/>
            <w:hideMark/>
          </w:tcPr>
          <w:p w14:paraId="7DD603F3" w14:textId="77777777" w:rsidR="00B1635A" w:rsidRPr="00FE4F8E" w:rsidRDefault="00B1635A" w:rsidP="00B1635A">
            <w:pPr>
              <w:jc w:val="center"/>
              <w:rPr>
                <w:color w:val="000000"/>
                <w:sz w:val="24"/>
                <w:szCs w:val="24"/>
              </w:rPr>
            </w:pPr>
            <w:r w:rsidRPr="00FE4F8E">
              <w:rPr>
                <w:color w:val="000000"/>
                <w:sz w:val="24"/>
                <w:szCs w:val="24"/>
              </w:rPr>
              <w:t> </w:t>
            </w:r>
          </w:p>
        </w:tc>
        <w:tc>
          <w:tcPr>
            <w:tcW w:w="1442" w:type="dxa"/>
            <w:hideMark/>
          </w:tcPr>
          <w:p w14:paraId="166271E6" w14:textId="77777777" w:rsidR="00B1635A" w:rsidRPr="00FE4F8E" w:rsidRDefault="00B1635A" w:rsidP="00B1635A">
            <w:pPr>
              <w:jc w:val="center"/>
              <w:rPr>
                <w:color w:val="000000"/>
                <w:sz w:val="24"/>
                <w:szCs w:val="24"/>
              </w:rPr>
            </w:pPr>
            <w:r w:rsidRPr="00FE4F8E">
              <w:rPr>
                <w:color w:val="000000"/>
                <w:sz w:val="24"/>
                <w:szCs w:val="24"/>
              </w:rPr>
              <w:t>226750,5</w:t>
            </w:r>
          </w:p>
        </w:tc>
      </w:tr>
      <w:tr w:rsidR="00B1635A" w:rsidRPr="00FE4F8E" w14:paraId="233B9259" w14:textId="77777777" w:rsidTr="00FE4F8E">
        <w:trPr>
          <w:trHeight w:val="20"/>
          <w:jc w:val="center"/>
        </w:trPr>
        <w:tc>
          <w:tcPr>
            <w:tcW w:w="5893" w:type="dxa"/>
            <w:hideMark/>
          </w:tcPr>
          <w:p w14:paraId="0B55DC10" w14:textId="77777777" w:rsidR="00B1635A" w:rsidRPr="00FE4F8E" w:rsidRDefault="00B1635A" w:rsidP="00B1635A">
            <w:pPr>
              <w:rPr>
                <w:color w:val="000000"/>
                <w:sz w:val="24"/>
                <w:szCs w:val="24"/>
              </w:rPr>
            </w:pPr>
            <w:r w:rsidRPr="00FE4F8E">
              <w:rPr>
                <w:color w:val="000000"/>
                <w:sz w:val="24"/>
                <w:szCs w:val="24"/>
              </w:rPr>
              <w:t>Республиканский бюджет</w:t>
            </w:r>
          </w:p>
        </w:tc>
        <w:tc>
          <w:tcPr>
            <w:tcW w:w="1281" w:type="dxa"/>
            <w:hideMark/>
          </w:tcPr>
          <w:p w14:paraId="77E81AB7"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1E55D492"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5DC8A2B4" w14:textId="77777777" w:rsidR="00B1635A" w:rsidRPr="00FE4F8E" w:rsidRDefault="00B1635A" w:rsidP="00B1635A">
            <w:pPr>
              <w:jc w:val="center"/>
              <w:rPr>
                <w:color w:val="000000"/>
                <w:sz w:val="24"/>
                <w:szCs w:val="24"/>
              </w:rPr>
            </w:pPr>
            <w:r w:rsidRPr="00FE4F8E">
              <w:rPr>
                <w:color w:val="000000"/>
                <w:sz w:val="24"/>
                <w:szCs w:val="24"/>
              </w:rPr>
              <w:t>0</w:t>
            </w:r>
          </w:p>
        </w:tc>
        <w:tc>
          <w:tcPr>
            <w:tcW w:w="1192" w:type="dxa"/>
            <w:hideMark/>
          </w:tcPr>
          <w:p w14:paraId="7516C009" w14:textId="77777777" w:rsidR="00B1635A" w:rsidRPr="00FE4F8E" w:rsidRDefault="00B1635A" w:rsidP="00B1635A">
            <w:pPr>
              <w:jc w:val="center"/>
              <w:rPr>
                <w:color w:val="000000"/>
                <w:sz w:val="24"/>
                <w:szCs w:val="24"/>
              </w:rPr>
            </w:pPr>
            <w:r w:rsidRPr="00FE4F8E">
              <w:rPr>
                <w:color w:val="000000"/>
                <w:sz w:val="24"/>
                <w:szCs w:val="24"/>
              </w:rPr>
              <w:t>0</w:t>
            </w:r>
          </w:p>
        </w:tc>
        <w:tc>
          <w:tcPr>
            <w:tcW w:w="1291" w:type="dxa"/>
            <w:hideMark/>
          </w:tcPr>
          <w:p w14:paraId="04D201A6" w14:textId="77777777" w:rsidR="00B1635A" w:rsidRPr="00FE4F8E" w:rsidRDefault="00B1635A" w:rsidP="00B1635A">
            <w:pPr>
              <w:jc w:val="center"/>
              <w:rPr>
                <w:color w:val="000000"/>
                <w:sz w:val="24"/>
                <w:szCs w:val="24"/>
              </w:rPr>
            </w:pPr>
            <w:r w:rsidRPr="00FE4F8E">
              <w:rPr>
                <w:color w:val="000000"/>
                <w:sz w:val="24"/>
                <w:szCs w:val="24"/>
              </w:rPr>
              <w:t>0</w:t>
            </w:r>
          </w:p>
        </w:tc>
        <w:tc>
          <w:tcPr>
            <w:tcW w:w="1312" w:type="dxa"/>
            <w:hideMark/>
          </w:tcPr>
          <w:p w14:paraId="0795F1D5" w14:textId="77777777" w:rsidR="00B1635A" w:rsidRPr="00FE4F8E" w:rsidRDefault="00B1635A" w:rsidP="00B1635A">
            <w:pPr>
              <w:jc w:val="center"/>
              <w:rPr>
                <w:color w:val="000000"/>
                <w:sz w:val="24"/>
                <w:szCs w:val="24"/>
              </w:rPr>
            </w:pPr>
            <w:r w:rsidRPr="00FE4F8E">
              <w:rPr>
                <w:color w:val="000000"/>
                <w:sz w:val="24"/>
                <w:szCs w:val="24"/>
              </w:rPr>
              <w:t>0</w:t>
            </w:r>
          </w:p>
        </w:tc>
        <w:tc>
          <w:tcPr>
            <w:tcW w:w="1187" w:type="dxa"/>
            <w:hideMark/>
          </w:tcPr>
          <w:p w14:paraId="1E6B3885" w14:textId="77777777" w:rsidR="00B1635A" w:rsidRPr="00FE4F8E" w:rsidRDefault="00B1635A" w:rsidP="00B1635A">
            <w:pPr>
              <w:jc w:val="center"/>
              <w:rPr>
                <w:color w:val="000000"/>
                <w:sz w:val="24"/>
                <w:szCs w:val="24"/>
              </w:rPr>
            </w:pPr>
            <w:r w:rsidRPr="00FE4F8E">
              <w:rPr>
                <w:color w:val="000000"/>
                <w:sz w:val="24"/>
                <w:szCs w:val="24"/>
              </w:rPr>
              <w:t>0</w:t>
            </w:r>
          </w:p>
        </w:tc>
        <w:tc>
          <w:tcPr>
            <w:tcW w:w="1442" w:type="dxa"/>
            <w:hideMark/>
          </w:tcPr>
          <w:p w14:paraId="12640C61" w14:textId="77777777" w:rsidR="00B1635A" w:rsidRPr="00FE4F8E" w:rsidRDefault="00B1635A" w:rsidP="00B1635A">
            <w:pPr>
              <w:jc w:val="center"/>
              <w:rPr>
                <w:color w:val="000000"/>
                <w:sz w:val="24"/>
                <w:szCs w:val="24"/>
              </w:rPr>
            </w:pPr>
            <w:r w:rsidRPr="00FE4F8E">
              <w:rPr>
                <w:color w:val="000000"/>
                <w:sz w:val="24"/>
                <w:szCs w:val="24"/>
              </w:rPr>
              <w:t>0</w:t>
            </w:r>
          </w:p>
        </w:tc>
      </w:tr>
      <w:tr w:rsidR="00B1635A" w:rsidRPr="00FE4F8E" w14:paraId="730B3B97" w14:textId="77777777" w:rsidTr="00FE4F8E">
        <w:trPr>
          <w:trHeight w:val="20"/>
          <w:jc w:val="center"/>
        </w:trPr>
        <w:tc>
          <w:tcPr>
            <w:tcW w:w="5893" w:type="dxa"/>
            <w:hideMark/>
          </w:tcPr>
          <w:p w14:paraId="3F6A2125" w14:textId="77777777" w:rsidR="00B1635A" w:rsidRPr="00FE4F8E" w:rsidRDefault="00B1635A" w:rsidP="00B1635A">
            <w:pPr>
              <w:rPr>
                <w:color w:val="000000"/>
                <w:sz w:val="24"/>
                <w:szCs w:val="24"/>
              </w:rPr>
            </w:pPr>
            <w:r w:rsidRPr="00FE4F8E">
              <w:rPr>
                <w:color w:val="000000"/>
                <w:sz w:val="24"/>
                <w:szCs w:val="24"/>
              </w:rPr>
              <w:t>9. Осуществление мер пожарной безопасности и тушение лесных пожаров</w:t>
            </w:r>
          </w:p>
        </w:tc>
        <w:tc>
          <w:tcPr>
            <w:tcW w:w="1281" w:type="dxa"/>
            <w:hideMark/>
          </w:tcPr>
          <w:p w14:paraId="658666D9" w14:textId="77777777" w:rsidR="00B1635A" w:rsidRPr="00FE4F8E" w:rsidRDefault="00B1635A" w:rsidP="00B1635A">
            <w:pPr>
              <w:jc w:val="center"/>
              <w:rPr>
                <w:color w:val="000000"/>
                <w:sz w:val="24"/>
                <w:szCs w:val="24"/>
              </w:rPr>
            </w:pPr>
            <w:r w:rsidRPr="00FE4F8E">
              <w:rPr>
                <w:color w:val="000000"/>
                <w:sz w:val="24"/>
                <w:szCs w:val="24"/>
              </w:rPr>
              <w:t>277566</w:t>
            </w:r>
          </w:p>
        </w:tc>
        <w:tc>
          <w:tcPr>
            <w:tcW w:w="1276" w:type="dxa"/>
            <w:hideMark/>
          </w:tcPr>
          <w:p w14:paraId="70248DF0" w14:textId="77777777" w:rsidR="00B1635A" w:rsidRPr="00FE4F8E" w:rsidRDefault="00B1635A" w:rsidP="00B1635A">
            <w:pPr>
              <w:jc w:val="center"/>
              <w:rPr>
                <w:color w:val="000000"/>
                <w:sz w:val="24"/>
                <w:szCs w:val="24"/>
              </w:rPr>
            </w:pPr>
            <w:r w:rsidRPr="00FE4F8E">
              <w:rPr>
                <w:color w:val="000000"/>
                <w:sz w:val="24"/>
                <w:szCs w:val="24"/>
              </w:rPr>
              <w:t>276532,9</w:t>
            </w:r>
          </w:p>
        </w:tc>
        <w:tc>
          <w:tcPr>
            <w:tcW w:w="1276" w:type="dxa"/>
            <w:hideMark/>
          </w:tcPr>
          <w:p w14:paraId="45661ABC" w14:textId="77777777" w:rsidR="00B1635A" w:rsidRPr="00FE4F8E" w:rsidRDefault="00B1635A" w:rsidP="00B1635A">
            <w:pPr>
              <w:jc w:val="center"/>
              <w:rPr>
                <w:color w:val="000000"/>
                <w:sz w:val="24"/>
                <w:szCs w:val="24"/>
              </w:rPr>
            </w:pPr>
            <w:r w:rsidRPr="00FE4F8E">
              <w:rPr>
                <w:color w:val="000000"/>
                <w:sz w:val="24"/>
                <w:szCs w:val="24"/>
              </w:rPr>
              <w:t>277761,6</w:t>
            </w:r>
          </w:p>
        </w:tc>
        <w:tc>
          <w:tcPr>
            <w:tcW w:w="1192" w:type="dxa"/>
            <w:hideMark/>
          </w:tcPr>
          <w:p w14:paraId="791C8386" w14:textId="77777777" w:rsidR="00B1635A" w:rsidRPr="00FE4F8E" w:rsidRDefault="00B1635A" w:rsidP="00B1635A">
            <w:pPr>
              <w:jc w:val="center"/>
              <w:rPr>
                <w:color w:val="000000"/>
                <w:sz w:val="24"/>
                <w:szCs w:val="24"/>
              </w:rPr>
            </w:pPr>
            <w:r w:rsidRPr="00FE4F8E">
              <w:rPr>
                <w:color w:val="000000"/>
                <w:sz w:val="24"/>
                <w:szCs w:val="24"/>
              </w:rPr>
              <w:t>279043,9</w:t>
            </w:r>
          </w:p>
        </w:tc>
        <w:tc>
          <w:tcPr>
            <w:tcW w:w="1291" w:type="dxa"/>
            <w:hideMark/>
          </w:tcPr>
          <w:p w14:paraId="55EE94BA" w14:textId="77777777" w:rsidR="00B1635A" w:rsidRPr="00FE4F8E" w:rsidRDefault="00B1635A" w:rsidP="00B1635A">
            <w:pPr>
              <w:jc w:val="center"/>
              <w:rPr>
                <w:color w:val="000000"/>
                <w:sz w:val="24"/>
                <w:szCs w:val="24"/>
              </w:rPr>
            </w:pPr>
            <w:r w:rsidRPr="00FE4F8E">
              <w:rPr>
                <w:color w:val="000000"/>
                <w:sz w:val="24"/>
                <w:szCs w:val="24"/>
              </w:rPr>
              <w:t>0</w:t>
            </w:r>
          </w:p>
        </w:tc>
        <w:tc>
          <w:tcPr>
            <w:tcW w:w="1312" w:type="dxa"/>
            <w:hideMark/>
          </w:tcPr>
          <w:p w14:paraId="3CCC96E3" w14:textId="77777777" w:rsidR="00B1635A" w:rsidRPr="00FE4F8E" w:rsidRDefault="00B1635A" w:rsidP="00B1635A">
            <w:pPr>
              <w:jc w:val="center"/>
              <w:rPr>
                <w:color w:val="000000"/>
                <w:sz w:val="24"/>
                <w:szCs w:val="24"/>
              </w:rPr>
            </w:pPr>
            <w:r w:rsidRPr="00FE4F8E">
              <w:rPr>
                <w:color w:val="000000"/>
                <w:sz w:val="24"/>
                <w:szCs w:val="24"/>
              </w:rPr>
              <w:t>0</w:t>
            </w:r>
          </w:p>
        </w:tc>
        <w:tc>
          <w:tcPr>
            <w:tcW w:w="1187" w:type="dxa"/>
            <w:hideMark/>
          </w:tcPr>
          <w:p w14:paraId="0FC54AD9" w14:textId="77777777" w:rsidR="00B1635A" w:rsidRPr="00FE4F8E" w:rsidRDefault="00B1635A" w:rsidP="00B1635A">
            <w:pPr>
              <w:jc w:val="center"/>
              <w:rPr>
                <w:color w:val="000000"/>
                <w:sz w:val="24"/>
                <w:szCs w:val="24"/>
              </w:rPr>
            </w:pPr>
            <w:r w:rsidRPr="00FE4F8E">
              <w:rPr>
                <w:color w:val="000000"/>
                <w:sz w:val="24"/>
                <w:szCs w:val="24"/>
              </w:rPr>
              <w:t>0</w:t>
            </w:r>
          </w:p>
        </w:tc>
        <w:tc>
          <w:tcPr>
            <w:tcW w:w="1442" w:type="dxa"/>
            <w:hideMark/>
          </w:tcPr>
          <w:p w14:paraId="1ED52C25" w14:textId="77777777" w:rsidR="00B1635A" w:rsidRPr="00FE4F8E" w:rsidRDefault="00B1635A" w:rsidP="00B1635A">
            <w:pPr>
              <w:jc w:val="center"/>
              <w:rPr>
                <w:color w:val="000000"/>
                <w:sz w:val="24"/>
                <w:szCs w:val="24"/>
              </w:rPr>
            </w:pPr>
            <w:r w:rsidRPr="00FE4F8E">
              <w:rPr>
                <w:color w:val="000000"/>
                <w:sz w:val="24"/>
                <w:szCs w:val="24"/>
              </w:rPr>
              <w:t>1110904,4</w:t>
            </w:r>
          </w:p>
        </w:tc>
      </w:tr>
      <w:tr w:rsidR="00B1635A" w:rsidRPr="00FE4F8E" w14:paraId="26DE8D14" w14:textId="77777777" w:rsidTr="00FE4F8E">
        <w:trPr>
          <w:trHeight w:val="20"/>
          <w:jc w:val="center"/>
        </w:trPr>
        <w:tc>
          <w:tcPr>
            <w:tcW w:w="5893" w:type="dxa"/>
            <w:hideMark/>
          </w:tcPr>
          <w:p w14:paraId="10F9F9E2" w14:textId="77777777" w:rsidR="00B1635A" w:rsidRPr="00FE4F8E" w:rsidRDefault="00B1635A" w:rsidP="00B1635A">
            <w:pPr>
              <w:rPr>
                <w:color w:val="000000"/>
                <w:sz w:val="24"/>
                <w:szCs w:val="24"/>
              </w:rPr>
            </w:pPr>
            <w:r w:rsidRPr="00FE4F8E">
              <w:rPr>
                <w:color w:val="000000"/>
                <w:sz w:val="24"/>
                <w:szCs w:val="24"/>
              </w:rPr>
              <w:t>Межбюджетные трансферты из федерального бюджета</w:t>
            </w:r>
          </w:p>
        </w:tc>
        <w:tc>
          <w:tcPr>
            <w:tcW w:w="1281" w:type="dxa"/>
            <w:hideMark/>
          </w:tcPr>
          <w:p w14:paraId="60F4077A" w14:textId="77777777" w:rsidR="00B1635A" w:rsidRPr="00FE4F8E" w:rsidRDefault="00B1635A" w:rsidP="00B1635A">
            <w:pPr>
              <w:jc w:val="center"/>
              <w:rPr>
                <w:color w:val="000000"/>
                <w:sz w:val="24"/>
                <w:szCs w:val="24"/>
              </w:rPr>
            </w:pPr>
            <w:r w:rsidRPr="00FE4F8E">
              <w:rPr>
                <w:color w:val="000000"/>
                <w:sz w:val="24"/>
                <w:szCs w:val="24"/>
              </w:rPr>
              <w:t>277566</w:t>
            </w:r>
          </w:p>
        </w:tc>
        <w:tc>
          <w:tcPr>
            <w:tcW w:w="1276" w:type="dxa"/>
            <w:hideMark/>
          </w:tcPr>
          <w:p w14:paraId="0CCFABE4" w14:textId="77777777" w:rsidR="00B1635A" w:rsidRPr="00FE4F8E" w:rsidRDefault="00B1635A" w:rsidP="00B1635A">
            <w:pPr>
              <w:jc w:val="center"/>
              <w:rPr>
                <w:color w:val="000000"/>
                <w:sz w:val="24"/>
                <w:szCs w:val="24"/>
              </w:rPr>
            </w:pPr>
            <w:r w:rsidRPr="00FE4F8E">
              <w:rPr>
                <w:color w:val="000000"/>
                <w:sz w:val="24"/>
                <w:szCs w:val="24"/>
              </w:rPr>
              <w:t>276532,9</w:t>
            </w:r>
          </w:p>
        </w:tc>
        <w:tc>
          <w:tcPr>
            <w:tcW w:w="1276" w:type="dxa"/>
            <w:hideMark/>
          </w:tcPr>
          <w:p w14:paraId="1601F1C5" w14:textId="77777777" w:rsidR="00B1635A" w:rsidRPr="00FE4F8E" w:rsidRDefault="00B1635A" w:rsidP="00B1635A">
            <w:pPr>
              <w:jc w:val="center"/>
              <w:rPr>
                <w:color w:val="000000"/>
                <w:sz w:val="24"/>
                <w:szCs w:val="24"/>
              </w:rPr>
            </w:pPr>
            <w:r w:rsidRPr="00FE4F8E">
              <w:rPr>
                <w:color w:val="000000"/>
                <w:sz w:val="24"/>
                <w:szCs w:val="24"/>
              </w:rPr>
              <w:t>277761,6</w:t>
            </w:r>
          </w:p>
        </w:tc>
        <w:tc>
          <w:tcPr>
            <w:tcW w:w="1192" w:type="dxa"/>
            <w:hideMark/>
          </w:tcPr>
          <w:p w14:paraId="63A4BEEC" w14:textId="77777777" w:rsidR="00B1635A" w:rsidRPr="00FE4F8E" w:rsidRDefault="00B1635A" w:rsidP="00B1635A">
            <w:pPr>
              <w:jc w:val="center"/>
              <w:rPr>
                <w:color w:val="000000"/>
                <w:sz w:val="24"/>
                <w:szCs w:val="24"/>
              </w:rPr>
            </w:pPr>
            <w:r w:rsidRPr="00FE4F8E">
              <w:rPr>
                <w:color w:val="000000"/>
                <w:sz w:val="24"/>
                <w:szCs w:val="24"/>
              </w:rPr>
              <w:t>279043,9</w:t>
            </w:r>
          </w:p>
        </w:tc>
        <w:tc>
          <w:tcPr>
            <w:tcW w:w="1291" w:type="dxa"/>
            <w:hideMark/>
          </w:tcPr>
          <w:p w14:paraId="423D51F4" w14:textId="77777777" w:rsidR="00B1635A" w:rsidRPr="00FE4F8E" w:rsidRDefault="00B1635A" w:rsidP="00B1635A">
            <w:pPr>
              <w:jc w:val="center"/>
              <w:rPr>
                <w:color w:val="000000"/>
                <w:sz w:val="24"/>
                <w:szCs w:val="24"/>
              </w:rPr>
            </w:pPr>
            <w:r w:rsidRPr="00FE4F8E">
              <w:rPr>
                <w:color w:val="000000"/>
                <w:sz w:val="24"/>
                <w:szCs w:val="24"/>
              </w:rPr>
              <w:t>0</w:t>
            </w:r>
          </w:p>
        </w:tc>
        <w:tc>
          <w:tcPr>
            <w:tcW w:w="1312" w:type="dxa"/>
            <w:hideMark/>
          </w:tcPr>
          <w:p w14:paraId="457DDEE6" w14:textId="77777777" w:rsidR="00B1635A" w:rsidRPr="00FE4F8E" w:rsidRDefault="00B1635A" w:rsidP="00B1635A">
            <w:pPr>
              <w:jc w:val="center"/>
              <w:rPr>
                <w:color w:val="000000"/>
                <w:sz w:val="24"/>
                <w:szCs w:val="24"/>
              </w:rPr>
            </w:pPr>
            <w:r w:rsidRPr="00FE4F8E">
              <w:rPr>
                <w:color w:val="000000"/>
                <w:sz w:val="24"/>
                <w:szCs w:val="24"/>
              </w:rPr>
              <w:t>0</w:t>
            </w:r>
          </w:p>
        </w:tc>
        <w:tc>
          <w:tcPr>
            <w:tcW w:w="1187" w:type="dxa"/>
            <w:hideMark/>
          </w:tcPr>
          <w:p w14:paraId="08DCEE8E" w14:textId="77777777" w:rsidR="00B1635A" w:rsidRPr="00FE4F8E" w:rsidRDefault="00B1635A" w:rsidP="00B1635A">
            <w:pPr>
              <w:jc w:val="center"/>
              <w:rPr>
                <w:color w:val="000000"/>
                <w:sz w:val="24"/>
                <w:szCs w:val="24"/>
              </w:rPr>
            </w:pPr>
            <w:r w:rsidRPr="00FE4F8E">
              <w:rPr>
                <w:color w:val="000000"/>
                <w:sz w:val="24"/>
                <w:szCs w:val="24"/>
              </w:rPr>
              <w:t>0</w:t>
            </w:r>
          </w:p>
        </w:tc>
        <w:tc>
          <w:tcPr>
            <w:tcW w:w="1442" w:type="dxa"/>
            <w:hideMark/>
          </w:tcPr>
          <w:p w14:paraId="1EB87EA0" w14:textId="77777777" w:rsidR="00B1635A" w:rsidRPr="00FE4F8E" w:rsidRDefault="00B1635A" w:rsidP="00B1635A">
            <w:pPr>
              <w:jc w:val="center"/>
              <w:rPr>
                <w:color w:val="000000"/>
                <w:sz w:val="24"/>
                <w:szCs w:val="24"/>
              </w:rPr>
            </w:pPr>
            <w:r w:rsidRPr="00FE4F8E">
              <w:rPr>
                <w:color w:val="000000"/>
                <w:sz w:val="24"/>
                <w:szCs w:val="24"/>
              </w:rPr>
              <w:t>1110904,4</w:t>
            </w:r>
          </w:p>
        </w:tc>
      </w:tr>
      <w:tr w:rsidR="00B1635A" w:rsidRPr="00FE4F8E" w14:paraId="3F3E1917" w14:textId="77777777" w:rsidTr="00FE4F8E">
        <w:trPr>
          <w:trHeight w:val="20"/>
          <w:jc w:val="center"/>
        </w:trPr>
        <w:tc>
          <w:tcPr>
            <w:tcW w:w="5893" w:type="dxa"/>
            <w:hideMark/>
          </w:tcPr>
          <w:p w14:paraId="42D700A6" w14:textId="77777777" w:rsidR="00B1635A" w:rsidRPr="00FE4F8E" w:rsidRDefault="00B1635A" w:rsidP="00B1635A">
            <w:pPr>
              <w:rPr>
                <w:color w:val="000000"/>
                <w:sz w:val="24"/>
                <w:szCs w:val="24"/>
              </w:rPr>
            </w:pPr>
            <w:r w:rsidRPr="00FE4F8E">
              <w:rPr>
                <w:color w:val="000000"/>
                <w:sz w:val="24"/>
                <w:szCs w:val="24"/>
              </w:rPr>
              <w:lastRenderedPageBreak/>
              <w:t>Республиканский бюджет</w:t>
            </w:r>
          </w:p>
        </w:tc>
        <w:tc>
          <w:tcPr>
            <w:tcW w:w="1281" w:type="dxa"/>
            <w:hideMark/>
          </w:tcPr>
          <w:p w14:paraId="4D40A59D" w14:textId="77777777" w:rsidR="00B1635A" w:rsidRPr="00FE4F8E" w:rsidRDefault="00B1635A" w:rsidP="00B1635A">
            <w:pPr>
              <w:jc w:val="center"/>
              <w:rPr>
                <w:color w:val="000000"/>
                <w:sz w:val="24"/>
                <w:szCs w:val="24"/>
              </w:rPr>
            </w:pPr>
            <w:r w:rsidRPr="00FE4F8E">
              <w:rPr>
                <w:color w:val="000000"/>
                <w:sz w:val="24"/>
                <w:szCs w:val="24"/>
              </w:rPr>
              <w:t> </w:t>
            </w:r>
          </w:p>
        </w:tc>
        <w:tc>
          <w:tcPr>
            <w:tcW w:w="1276" w:type="dxa"/>
            <w:hideMark/>
          </w:tcPr>
          <w:p w14:paraId="441E528C" w14:textId="77777777" w:rsidR="00B1635A" w:rsidRPr="00FE4F8E" w:rsidRDefault="00B1635A" w:rsidP="00B1635A">
            <w:pPr>
              <w:jc w:val="center"/>
              <w:rPr>
                <w:color w:val="000000"/>
                <w:sz w:val="24"/>
                <w:szCs w:val="24"/>
              </w:rPr>
            </w:pPr>
            <w:r w:rsidRPr="00FE4F8E">
              <w:rPr>
                <w:color w:val="000000"/>
                <w:sz w:val="24"/>
                <w:szCs w:val="24"/>
              </w:rPr>
              <w:t> </w:t>
            </w:r>
          </w:p>
        </w:tc>
        <w:tc>
          <w:tcPr>
            <w:tcW w:w="1276" w:type="dxa"/>
            <w:hideMark/>
          </w:tcPr>
          <w:p w14:paraId="5A51AEE2" w14:textId="77777777" w:rsidR="00B1635A" w:rsidRPr="00FE4F8E" w:rsidRDefault="00B1635A" w:rsidP="00B1635A">
            <w:pPr>
              <w:jc w:val="center"/>
              <w:rPr>
                <w:color w:val="000000"/>
                <w:sz w:val="24"/>
                <w:szCs w:val="24"/>
              </w:rPr>
            </w:pPr>
            <w:r w:rsidRPr="00FE4F8E">
              <w:rPr>
                <w:color w:val="000000"/>
                <w:sz w:val="24"/>
                <w:szCs w:val="24"/>
              </w:rPr>
              <w:t> </w:t>
            </w:r>
          </w:p>
        </w:tc>
        <w:tc>
          <w:tcPr>
            <w:tcW w:w="1192" w:type="dxa"/>
            <w:hideMark/>
          </w:tcPr>
          <w:p w14:paraId="0AAEEEC5" w14:textId="77777777" w:rsidR="00B1635A" w:rsidRPr="00FE4F8E" w:rsidRDefault="00B1635A" w:rsidP="00B1635A">
            <w:pPr>
              <w:jc w:val="center"/>
              <w:rPr>
                <w:color w:val="000000"/>
                <w:sz w:val="24"/>
                <w:szCs w:val="24"/>
              </w:rPr>
            </w:pPr>
            <w:r w:rsidRPr="00FE4F8E">
              <w:rPr>
                <w:color w:val="000000"/>
                <w:sz w:val="24"/>
                <w:szCs w:val="24"/>
              </w:rPr>
              <w:t> </w:t>
            </w:r>
          </w:p>
        </w:tc>
        <w:tc>
          <w:tcPr>
            <w:tcW w:w="1291" w:type="dxa"/>
            <w:hideMark/>
          </w:tcPr>
          <w:p w14:paraId="740AA6CC" w14:textId="77777777" w:rsidR="00B1635A" w:rsidRPr="00FE4F8E" w:rsidRDefault="00B1635A" w:rsidP="00B1635A">
            <w:pPr>
              <w:jc w:val="center"/>
              <w:rPr>
                <w:color w:val="000000"/>
                <w:sz w:val="24"/>
                <w:szCs w:val="24"/>
              </w:rPr>
            </w:pPr>
            <w:r w:rsidRPr="00FE4F8E">
              <w:rPr>
                <w:color w:val="000000"/>
                <w:sz w:val="24"/>
                <w:szCs w:val="24"/>
              </w:rPr>
              <w:t>0</w:t>
            </w:r>
          </w:p>
        </w:tc>
        <w:tc>
          <w:tcPr>
            <w:tcW w:w="1312" w:type="dxa"/>
            <w:hideMark/>
          </w:tcPr>
          <w:p w14:paraId="57ADD8E5" w14:textId="77777777" w:rsidR="00B1635A" w:rsidRPr="00FE4F8E" w:rsidRDefault="00B1635A" w:rsidP="00B1635A">
            <w:pPr>
              <w:jc w:val="center"/>
              <w:rPr>
                <w:color w:val="000000"/>
                <w:sz w:val="24"/>
                <w:szCs w:val="24"/>
              </w:rPr>
            </w:pPr>
            <w:r w:rsidRPr="00FE4F8E">
              <w:rPr>
                <w:color w:val="000000"/>
                <w:sz w:val="24"/>
                <w:szCs w:val="24"/>
              </w:rPr>
              <w:t>0</w:t>
            </w:r>
          </w:p>
        </w:tc>
        <w:tc>
          <w:tcPr>
            <w:tcW w:w="1187" w:type="dxa"/>
            <w:hideMark/>
          </w:tcPr>
          <w:p w14:paraId="43669B8A" w14:textId="77777777" w:rsidR="00B1635A" w:rsidRPr="00FE4F8E" w:rsidRDefault="00B1635A" w:rsidP="00B1635A">
            <w:pPr>
              <w:jc w:val="center"/>
              <w:rPr>
                <w:color w:val="000000"/>
                <w:sz w:val="24"/>
                <w:szCs w:val="24"/>
              </w:rPr>
            </w:pPr>
            <w:r w:rsidRPr="00FE4F8E">
              <w:rPr>
                <w:color w:val="000000"/>
                <w:sz w:val="24"/>
                <w:szCs w:val="24"/>
              </w:rPr>
              <w:t>0</w:t>
            </w:r>
          </w:p>
        </w:tc>
        <w:tc>
          <w:tcPr>
            <w:tcW w:w="1442" w:type="dxa"/>
            <w:hideMark/>
          </w:tcPr>
          <w:p w14:paraId="5269C883" w14:textId="77777777" w:rsidR="00B1635A" w:rsidRPr="00FE4F8E" w:rsidRDefault="00B1635A" w:rsidP="00B1635A">
            <w:pPr>
              <w:jc w:val="center"/>
              <w:rPr>
                <w:color w:val="000000"/>
                <w:sz w:val="24"/>
                <w:szCs w:val="24"/>
              </w:rPr>
            </w:pPr>
            <w:r w:rsidRPr="00FE4F8E">
              <w:rPr>
                <w:color w:val="000000"/>
                <w:sz w:val="24"/>
                <w:szCs w:val="24"/>
              </w:rPr>
              <w:t>0</w:t>
            </w:r>
          </w:p>
        </w:tc>
      </w:tr>
      <w:tr w:rsidR="00B1635A" w:rsidRPr="00FE4F8E" w14:paraId="3BB46035" w14:textId="77777777" w:rsidTr="00FE4F8E">
        <w:trPr>
          <w:trHeight w:val="20"/>
          <w:jc w:val="center"/>
        </w:trPr>
        <w:tc>
          <w:tcPr>
            <w:tcW w:w="16150" w:type="dxa"/>
            <w:gridSpan w:val="9"/>
            <w:hideMark/>
          </w:tcPr>
          <w:p w14:paraId="2FADDAEC" w14:textId="1944FD1E" w:rsidR="00B1635A" w:rsidRPr="00FE4F8E" w:rsidRDefault="008E527A" w:rsidP="00B1635A">
            <w:pPr>
              <w:jc w:val="center"/>
              <w:rPr>
                <w:color w:val="000000"/>
                <w:sz w:val="24"/>
                <w:szCs w:val="24"/>
              </w:rPr>
            </w:pPr>
            <w:hyperlink r:id="rId32" w:anchor="RANGE!P455" w:history="1">
              <w:r w:rsidR="00B1635A" w:rsidRPr="00FE4F8E">
                <w:rPr>
                  <w:color w:val="000000"/>
                  <w:sz w:val="24"/>
                  <w:szCs w:val="24"/>
                </w:rPr>
                <w:t>Подпрограмма 3 «Охрана и воспроизводство объектов животного мира в Республике Тыва</w:t>
              </w:r>
            </w:hyperlink>
            <w:r w:rsidR="00B1635A" w:rsidRPr="00FE4F8E">
              <w:rPr>
                <w:color w:val="000000"/>
                <w:sz w:val="24"/>
                <w:szCs w:val="24"/>
              </w:rPr>
              <w:t>»</w:t>
            </w:r>
          </w:p>
        </w:tc>
      </w:tr>
      <w:tr w:rsidR="00B1635A" w:rsidRPr="00FE4F8E" w14:paraId="40AF82BB" w14:textId="77777777" w:rsidTr="00FE4F8E">
        <w:trPr>
          <w:trHeight w:val="20"/>
          <w:jc w:val="center"/>
        </w:trPr>
        <w:tc>
          <w:tcPr>
            <w:tcW w:w="16150" w:type="dxa"/>
            <w:gridSpan w:val="9"/>
            <w:hideMark/>
          </w:tcPr>
          <w:p w14:paraId="756C5B1B" w14:textId="77777777" w:rsidR="00B1635A" w:rsidRPr="00FE4F8E" w:rsidRDefault="00B1635A" w:rsidP="00B1635A">
            <w:pPr>
              <w:jc w:val="center"/>
              <w:rPr>
                <w:bCs/>
                <w:color w:val="000000"/>
                <w:sz w:val="24"/>
                <w:szCs w:val="24"/>
              </w:rPr>
            </w:pPr>
            <w:r w:rsidRPr="00FE4F8E">
              <w:rPr>
                <w:bCs/>
                <w:color w:val="000000"/>
                <w:sz w:val="24"/>
                <w:szCs w:val="24"/>
              </w:rPr>
              <w:t xml:space="preserve">Комплекс процессных мероприятий, реализуемых непрерывно либо на периодической основе </w:t>
            </w:r>
          </w:p>
          <w:p w14:paraId="676FA23A" w14:textId="7D7465A5" w:rsidR="00B1635A" w:rsidRPr="00FE4F8E" w:rsidRDefault="00B1635A" w:rsidP="00B1635A">
            <w:pPr>
              <w:jc w:val="center"/>
              <w:rPr>
                <w:color w:val="000000"/>
                <w:sz w:val="24"/>
                <w:szCs w:val="24"/>
              </w:rPr>
            </w:pPr>
            <w:r w:rsidRPr="00FE4F8E">
              <w:rPr>
                <w:bCs/>
                <w:color w:val="000000"/>
                <w:sz w:val="24"/>
                <w:szCs w:val="24"/>
              </w:rPr>
              <w:t>(куратор – и. о. заместителя Председателя Правительства Республики Тыва Ондар У.А.)</w:t>
            </w:r>
          </w:p>
        </w:tc>
      </w:tr>
      <w:tr w:rsidR="00B1635A" w:rsidRPr="00FE4F8E" w14:paraId="31BFD00E" w14:textId="77777777" w:rsidTr="00FE4F8E">
        <w:trPr>
          <w:trHeight w:val="20"/>
          <w:jc w:val="center"/>
        </w:trPr>
        <w:tc>
          <w:tcPr>
            <w:tcW w:w="5893" w:type="dxa"/>
            <w:hideMark/>
          </w:tcPr>
          <w:p w14:paraId="4E15B0B4" w14:textId="77777777" w:rsidR="00B1635A" w:rsidRPr="00FE4F8E" w:rsidRDefault="00B1635A" w:rsidP="00B1635A">
            <w:pPr>
              <w:rPr>
                <w:color w:val="000000"/>
                <w:sz w:val="24"/>
                <w:szCs w:val="24"/>
              </w:rPr>
            </w:pPr>
            <w:r w:rsidRPr="00FE4F8E">
              <w:rPr>
                <w:color w:val="000000"/>
                <w:sz w:val="24"/>
                <w:szCs w:val="24"/>
              </w:rPr>
              <w:t>Государственная подпрограмма (всего), в том числе:</w:t>
            </w:r>
          </w:p>
        </w:tc>
        <w:tc>
          <w:tcPr>
            <w:tcW w:w="1281" w:type="dxa"/>
            <w:hideMark/>
          </w:tcPr>
          <w:p w14:paraId="3128D3B7" w14:textId="77777777" w:rsidR="00B1635A" w:rsidRPr="00FE4F8E" w:rsidRDefault="00B1635A" w:rsidP="00B1635A">
            <w:pPr>
              <w:jc w:val="center"/>
              <w:rPr>
                <w:sz w:val="24"/>
                <w:szCs w:val="24"/>
              </w:rPr>
            </w:pPr>
            <w:r w:rsidRPr="00FE4F8E">
              <w:rPr>
                <w:sz w:val="24"/>
                <w:szCs w:val="24"/>
              </w:rPr>
              <w:t>5347,1</w:t>
            </w:r>
          </w:p>
        </w:tc>
        <w:tc>
          <w:tcPr>
            <w:tcW w:w="1276" w:type="dxa"/>
            <w:hideMark/>
          </w:tcPr>
          <w:p w14:paraId="064EE3A8" w14:textId="77777777" w:rsidR="00B1635A" w:rsidRPr="00FE4F8E" w:rsidRDefault="00B1635A" w:rsidP="00B1635A">
            <w:pPr>
              <w:jc w:val="center"/>
              <w:rPr>
                <w:sz w:val="24"/>
                <w:szCs w:val="24"/>
              </w:rPr>
            </w:pPr>
            <w:r w:rsidRPr="00FE4F8E">
              <w:rPr>
                <w:sz w:val="24"/>
                <w:szCs w:val="24"/>
              </w:rPr>
              <w:t>4686</w:t>
            </w:r>
          </w:p>
        </w:tc>
        <w:tc>
          <w:tcPr>
            <w:tcW w:w="1276" w:type="dxa"/>
            <w:hideMark/>
          </w:tcPr>
          <w:p w14:paraId="1B806526" w14:textId="77777777" w:rsidR="00B1635A" w:rsidRPr="00FE4F8E" w:rsidRDefault="00B1635A" w:rsidP="00B1635A">
            <w:pPr>
              <w:jc w:val="center"/>
              <w:rPr>
                <w:sz w:val="24"/>
                <w:szCs w:val="24"/>
              </w:rPr>
            </w:pPr>
            <w:r w:rsidRPr="00FE4F8E">
              <w:rPr>
                <w:sz w:val="24"/>
                <w:szCs w:val="24"/>
              </w:rPr>
              <w:t>4686</w:t>
            </w:r>
          </w:p>
        </w:tc>
        <w:tc>
          <w:tcPr>
            <w:tcW w:w="1192" w:type="dxa"/>
            <w:hideMark/>
          </w:tcPr>
          <w:p w14:paraId="27B5105D" w14:textId="77777777" w:rsidR="00B1635A" w:rsidRPr="00FE4F8E" w:rsidRDefault="00B1635A" w:rsidP="00B1635A">
            <w:pPr>
              <w:jc w:val="center"/>
              <w:rPr>
                <w:sz w:val="24"/>
                <w:szCs w:val="24"/>
              </w:rPr>
            </w:pPr>
            <w:r w:rsidRPr="00FE4F8E">
              <w:rPr>
                <w:sz w:val="24"/>
                <w:szCs w:val="24"/>
              </w:rPr>
              <w:t>4686</w:t>
            </w:r>
          </w:p>
        </w:tc>
        <w:tc>
          <w:tcPr>
            <w:tcW w:w="1291" w:type="dxa"/>
            <w:hideMark/>
          </w:tcPr>
          <w:p w14:paraId="6841840B" w14:textId="77777777" w:rsidR="00B1635A" w:rsidRPr="00FE4F8E" w:rsidRDefault="00B1635A" w:rsidP="00B1635A">
            <w:pPr>
              <w:jc w:val="center"/>
              <w:rPr>
                <w:color w:val="000000"/>
                <w:sz w:val="24"/>
                <w:szCs w:val="24"/>
              </w:rPr>
            </w:pPr>
            <w:r w:rsidRPr="00FE4F8E">
              <w:rPr>
                <w:color w:val="000000"/>
                <w:sz w:val="24"/>
                <w:szCs w:val="24"/>
              </w:rPr>
              <w:t>9415</w:t>
            </w:r>
          </w:p>
        </w:tc>
        <w:tc>
          <w:tcPr>
            <w:tcW w:w="1312" w:type="dxa"/>
            <w:hideMark/>
          </w:tcPr>
          <w:p w14:paraId="3473860B" w14:textId="77777777" w:rsidR="00B1635A" w:rsidRPr="00FE4F8E" w:rsidRDefault="00B1635A" w:rsidP="00B1635A">
            <w:pPr>
              <w:jc w:val="center"/>
              <w:rPr>
                <w:color w:val="000000"/>
                <w:sz w:val="24"/>
                <w:szCs w:val="24"/>
              </w:rPr>
            </w:pPr>
            <w:r w:rsidRPr="00FE4F8E">
              <w:rPr>
                <w:color w:val="000000"/>
                <w:sz w:val="24"/>
                <w:szCs w:val="24"/>
              </w:rPr>
              <w:t>9886</w:t>
            </w:r>
          </w:p>
        </w:tc>
        <w:tc>
          <w:tcPr>
            <w:tcW w:w="1187" w:type="dxa"/>
            <w:hideMark/>
          </w:tcPr>
          <w:p w14:paraId="4EEA2AFD" w14:textId="77777777" w:rsidR="00B1635A" w:rsidRPr="00FE4F8E" w:rsidRDefault="00B1635A" w:rsidP="00B1635A">
            <w:pPr>
              <w:jc w:val="center"/>
              <w:rPr>
                <w:color w:val="000000"/>
                <w:sz w:val="24"/>
                <w:szCs w:val="24"/>
              </w:rPr>
            </w:pPr>
            <w:r w:rsidRPr="00FE4F8E">
              <w:rPr>
                <w:color w:val="000000"/>
                <w:sz w:val="24"/>
                <w:szCs w:val="24"/>
              </w:rPr>
              <w:t>10380</w:t>
            </w:r>
          </w:p>
        </w:tc>
        <w:tc>
          <w:tcPr>
            <w:tcW w:w="1442" w:type="dxa"/>
            <w:hideMark/>
          </w:tcPr>
          <w:p w14:paraId="08800155" w14:textId="77777777" w:rsidR="00B1635A" w:rsidRPr="00FE4F8E" w:rsidRDefault="00B1635A" w:rsidP="00B1635A">
            <w:pPr>
              <w:jc w:val="center"/>
              <w:rPr>
                <w:color w:val="000000"/>
                <w:sz w:val="24"/>
                <w:szCs w:val="24"/>
              </w:rPr>
            </w:pPr>
            <w:r w:rsidRPr="00FE4F8E">
              <w:rPr>
                <w:color w:val="000000"/>
                <w:sz w:val="24"/>
                <w:szCs w:val="24"/>
              </w:rPr>
              <w:t>49086,1</w:t>
            </w:r>
          </w:p>
        </w:tc>
      </w:tr>
      <w:tr w:rsidR="00B1635A" w:rsidRPr="00FE4F8E" w14:paraId="527F4A40" w14:textId="77777777" w:rsidTr="00FE4F8E">
        <w:trPr>
          <w:trHeight w:val="20"/>
          <w:jc w:val="center"/>
        </w:trPr>
        <w:tc>
          <w:tcPr>
            <w:tcW w:w="5893" w:type="dxa"/>
            <w:hideMark/>
          </w:tcPr>
          <w:p w14:paraId="269D6914" w14:textId="77777777" w:rsidR="00B1635A" w:rsidRPr="00FE4F8E" w:rsidRDefault="00B1635A" w:rsidP="00B1635A">
            <w:pPr>
              <w:rPr>
                <w:color w:val="000000"/>
                <w:sz w:val="24"/>
                <w:szCs w:val="24"/>
              </w:rPr>
            </w:pPr>
            <w:r w:rsidRPr="00FE4F8E">
              <w:rPr>
                <w:color w:val="000000"/>
                <w:sz w:val="24"/>
                <w:szCs w:val="24"/>
              </w:rPr>
              <w:t>межбюджетные трансферты из федерального бюджета</w:t>
            </w:r>
          </w:p>
        </w:tc>
        <w:tc>
          <w:tcPr>
            <w:tcW w:w="1281" w:type="dxa"/>
            <w:hideMark/>
          </w:tcPr>
          <w:p w14:paraId="7FD4DC62" w14:textId="77777777" w:rsidR="00B1635A" w:rsidRPr="00FE4F8E" w:rsidRDefault="00B1635A" w:rsidP="00B1635A">
            <w:pPr>
              <w:jc w:val="center"/>
              <w:rPr>
                <w:sz w:val="24"/>
                <w:szCs w:val="24"/>
              </w:rPr>
            </w:pPr>
            <w:r w:rsidRPr="00FE4F8E">
              <w:rPr>
                <w:sz w:val="24"/>
                <w:szCs w:val="24"/>
              </w:rPr>
              <w:t> </w:t>
            </w:r>
          </w:p>
        </w:tc>
        <w:tc>
          <w:tcPr>
            <w:tcW w:w="1276" w:type="dxa"/>
            <w:hideMark/>
          </w:tcPr>
          <w:p w14:paraId="24179DAE" w14:textId="77777777" w:rsidR="00B1635A" w:rsidRPr="00FE4F8E" w:rsidRDefault="00B1635A" w:rsidP="00B1635A">
            <w:pPr>
              <w:jc w:val="center"/>
              <w:rPr>
                <w:sz w:val="24"/>
                <w:szCs w:val="24"/>
              </w:rPr>
            </w:pPr>
            <w:r w:rsidRPr="00FE4F8E">
              <w:rPr>
                <w:sz w:val="24"/>
                <w:szCs w:val="24"/>
              </w:rPr>
              <w:t> </w:t>
            </w:r>
          </w:p>
        </w:tc>
        <w:tc>
          <w:tcPr>
            <w:tcW w:w="1276" w:type="dxa"/>
            <w:hideMark/>
          </w:tcPr>
          <w:p w14:paraId="3908DC46" w14:textId="77777777" w:rsidR="00B1635A" w:rsidRPr="00FE4F8E" w:rsidRDefault="00B1635A" w:rsidP="00B1635A">
            <w:pPr>
              <w:jc w:val="center"/>
              <w:rPr>
                <w:sz w:val="24"/>
                <w:szCs w:val="24"/>
              </w:rPr>
            </w:pPr>
            <w:r w:rsidRPr="00FE4F8E">
              <w:rPr>
                <w:sz w:val="24"/>
                <w:szCs w:val="24"/>
              </w:rPr>
              <w:t> </w:t>
            </w:r>
          </w:p>
        </w:tc>
        <w:tc>
          <w:tcPr>
            <w:tcW w:w="1192" w:type="dxa"/>
            <w:hideMark/>
          </w:tcPr>
          <w:p w14:paraId="23F74EE2" w14:textId="77777777" w:rsidR="00B1635A" w:rsidRPr="00FE4F8E" w:rsidRDefault="00B1635A" w:rsidP="00B1635A">
            <w:pPr>
              <w:jc w:val="center"/>
              <w:rPr>
                <w:sz w:val="24"/>
                <w:szCs w:val="24"/>
              </w:rPr>
            </w:pPr>
            <w:r w:rsidRPr="00FE4F8E">
              <w:rPr>
                <w:sz w:val="24"/>
                <w:szCs w:val="24"/>
              </w:rPr>
              <w:t> </w:t>
            </w:r>
          </w:p>
        </w:tc>
        <w:tc>
          <w:tcPr>
            <w:tcW w:w="1291" w:type="dxa"/>
            <w:hideMark/>
          </w:tcPr>
          <w:p w14:paraId="619A0BB1" w14:textId="77777777" w:rsidR="00B1635A" w:rsidRPr="00FE4F8E" w:rsidRDefault="00B1635A" w:rsidP="00B1635A">
            <w:pPr>
              <w:jc w:val="center"/>
              <w:rPr>
                <w:color w:val="000000"/>
                <w:sz w:val="24"/>
                <w:szCs w:val="24"/>
              </w:rPr>
            </w:pPr>
            <w:r w:rsidRPr="00FE4F8E">
              <w:rPr>
                <w:color w:val="000000"/>
                <w:sz w:val="24"/>
                <w:szCs w:val="24"/>
              </w:rPr>
              <w:t> </w:t>
            </w:r>
          </w:p>
        </w:tc>
        <w:tc>
          <w:tcPr>
            <w:tcW w:w="1312" w:type="dxa"/>
            <w:hideMark/>
          </w:tcPr>
          <w:p w14:paraId="6DBF6C1A" w14:textId="77777777" w:rsidR="00B1635A" w:rsidRPr="00FE4F8E" w:rsidRDefault="00B1635A" w:rsidP="00B1635A">
            <w:pPr>
              <w:jc w:val="center"/>
              <w:rPr>
                <w:color w:val="000000"/>
                <w:sz w:val="24"/>
                <w:szCs w:val="24"/>
              </w:rPr>
            </w:pPr>
            <w:r w:rsidRPr="00FE4F8E">
              <w:rPr>
                <w:color w:val="000000"/>
                <w:sz w:val="24"/>
                <w:szCs w:val="24"/>
              </w:rPr>
              <w:t> </w:t>
            </w:r>
          </w:p>
        </w:tc>
        <w:tc>
          <w:tcPr>
            <w:tcW w:w="1187" w:type="dxa"/>
            <w:hideMark/>
          </w:tcPr>
          <w:p w14:paraId="63A30360" w14:textId="77777777" w:rsidR="00B1635A" w:rsidRPr="00FE4F8E" w:rsidRDefault="00B1635A" w:rsidP="00B1635A">
            <w:pPr>
              <w:jc w:val="center"/>
              <w:rPr>
                <w:color w:val="000000"/>
                <w:sz w:val="24"/>
                <w:szCs w:val="24"/>
              </w:rPr>
            </w:pPr>
            <w:r w:rsidRPr="00FE4F8E">
              <w:rPr>
                <w:color w:val="000000"/>
                <w:sz w:val="24"/>
                <w:szCs w:val="24"/>
              </w:rPr>
              <w:t> </w:t>
            </w:r>
          </w:p>
        </w:tc>
        <w:tc>
          <w:tcPr>
            <w:tcW w:w="1442" w:type="dxa"/>
            <w:hideMark/>
          </w:tcPr>
          <w:p w14:paraId="7FC5634C" w14:textId="77777777" w:rsidR="00B1635A" w:rsidRPr="00FE4F8E" w:rsidRDefault="00B1635A" w:rsidP="00B1635A">
            <w:pPr>
              <w:jc w:val="center"/>
              <w:rPr>
                <w:color w:val="000000"/>
                <w:sz w:val="24"/>
                <w:szCs w:val="24"/>
              </w:rPr>
            </w:pPr>
            <w:r w:rsidRPr="00FE4F8E">
              <w:rPr>
                <w:color w:val="000000"/>
                <w:sz w:val="24"/>
                <w:szCs w:val="24"/>
              </w:rPr>
              <w:t>0</w:t>
            </w:r>
          </w:p>
        </w:tc>
      </w:tr>
      <w:tr w:rsidR="00B1635A" w:rsidRPr="00FE4F8E" w14:paraId="265C807B" w14:textId="77777777" w:rsidTr="00FE4F8E">
        <w:trPr>
          <w:trHeight w:val="20"/>
          <w:jc w:val="center"/>
        </w:trPr>
        <w:tc>
          <w:tcPr>
            <w:tcW w:w="5893" w:type="dxa"/>
            <w:hideMark/>
          </w:tcPr>
          <w:p w14:paraId="78506BF6" w14:textId="77777777" w:rsidR="00B1635A" w:rsidRPr="00FE4F8E" w:rsidRDefault="00B1635A" w:rsidP="00B1635A">
            <w:pPr>
              <w:rPr>
                <w:color w:val="000000"/>
                <w:sz w:val="24"/>
                <w:szCs w:val="24"/>
              </w:rPr>
            </w:pPr>
            <w:r w:rsidRPr="00FE4F8E">
              <w:rPr>
                <w:color w:val="000000"/>
                <w:sz w:val="24"/>
                <w:szCs w:val="24"/>
              </w:rPr>
              <w:t>республиканский бюджет</w:t>
            </w:r>
          </w:p>
        </w:tc>
        <w:tc>
          <w:tcPr>
            <w:tcW w:w="1281" w:type="dxa"/>
            <w:hideMark/>
          </w:tcPr>
          <w:p w14:paraId="404AC017" w14:textId="77777777" w:rsidR="00B1635A" w:rsidRPr="00FE4F8E" w:rsidRDefault="00B1635A" w:rsidP="00B1635A">
            <w:pPr>
              <w:jc w:val="center"/>
              <w:rPr>
                <w:sz w:val="24"/>
                <w:szCs w:val="24"/>
              </w:rPr>
            </w:pPr>
            <w:r w:rsidRPr="00FE4F8E">
              <w:rPr>
                <w:sz w:val="24"/>
                <w:szCs w:val="24"/>
              </w:rPr>
              <w:t>5347,1</w:t>
            </w:r>
          </w:p>
        </w:tc>
        <w:tc>
          <w:tcPr>
            <w:tcW w:w="1276" w:type="dxa"/>
            <w:hideMark/>
          </w:tcPr>
          <w:p w14:paraId="0EB818C9" w14:textId="77777777" w:rsidR="00B1635A" w:rsidRPr="00FE4F8E" w:rsidRDefault="00B1635A" w:rsidP="00B1635A">
            <w:pPr>
              <w:jc w:val="center"/>
              <w:rPr>
                <w:sz w:val="24"/>
                <w:szCs w:val="24"/>
              </w:rPr>
            </w:pPr>
            <w:r w:rsidRPr="00FE4F8E">
              <w:rPr>
                <w:sz w:val="24"/>
                <w:szCs w:val="24"/>
              </w:rPr>
              <w:t>4686</w:t>
            </w:r>
          </w:p>
        </w:tc>
        <w:tc>
          <w:tcPr>
            <w:tcW w:w="1276" w:type="dxa"/>
            <w:hideMark/>
          </w:tcPr>
          <w:p w14:paraId="479B961C" w14:textId="77777777" w:rsidR="00B1635A" w:rsidRPr="00FE4F8E" w:rsidRDefault="00B1635A" w:rsidP="00B1635A">
            <w:pPr>
              <w:jc w:val="center"/>
              <w:rPr>
                <w:sz w:val="24"/>
                <w:szCs w:val="24"/>
              </w:rPr>
            </w:pPr>
            <w:r w:rsidRPr="00FE4F8E">
              <w:rPr>
                <w:sz w:val="24"/>
                <w:szCs w:val="24"/>
              </w:rPr>
              <w:t>4686</w:t>
            </w:r>
          </w:p>
        </w:tc>
        <w:tc>
          <w:tcPr>
            <w:tcW w:w="1192" w:type="dxa"/>
            <w:hideMark/>
          </w:tcPr>
          <w:p w14:paraId="36DA87C4" w14:textId="77777777" w:rsidR="00B1635A" w:rsidRPr="00FE4F8E" w:rsidRDefault="00B1635A" w:rsidP="00B1635A">
            <w:pPr>
              <w:jc w:val="center"/>
              <w:rPr>
                <w:sz w:val="24"/>
                <w:szCs w:val="24"/>
              </w:rPr>
            </w:pPr>
            <w:r w:rsidRPr="00FE4F8E">
              <w:rPr>
                <w:sz w:val="24"/>
                <w:szCs w:val="24"/>
              </w:rPr>
              <w:t>4686</w:t>
            </w:r>
          </w:p>
        </w:tc>
        <w:tc>
          <w:tcPr>
            <w:tcW w:w="1291" w:type="dxa"/>
            <w:hideMark/>
          </w:tcPr>
          <w:p w14:paraId="78972AA3" w14:textId="77777777" w:rsidR="00B1635A" w:rsidRPr="00FE4F8E" w:rsidRDefault="00B1635A" w:rsidP="00B1635A">
            <w:pPr>
              <w:jc w:val="center"/>
              <w:rPr>
                <w:color w:val="000000"/>
                <w:sz w:val="24"/>
                <w:szCs w:val="24"/>
              </w:rPr>
            </w:pPr>
            <w:r w:rsidRPr="00FE4F8E">
              <w:rPr>
                <w:color w:val="000000"/>
                <w:sz w:val="24"/>
                <w:szCs w:val="24"/>
              </w:rPr>
              <w:t>9415</w:t>
            </w:r>
          </w:p>
        </w:tc>
        <w:tc>
          <w:tcPr>
            <w:tcW w:w="1312" w:type="dxa"/>
            <w:hideMark/>
          </w:tcPr>
          <w:p w14:paraId="5A4BB782" w14:textId="77777777" w:rsidR="00B1635A" w:rsidRPr="00FE4F8E" w:rsidRDefault="00B1635A" w:rsidP="00B1635A">
            <w:pPr>
              <w:jc w:val="center"/>
              <w:rPr>
                <w:color w:val="000000"/>
                <w:sz w:val="24"/>
                <w:szCs w:val="24"/>
              </w:rPr>
            </w:pPr>
            <w:r w:rsidRPr="00FE4F8E">
              <w:rPr>
                <w:color w:val="000000"/>
                <w:sz w:val="24"/>
                <w:szCs w:val="24"/>
              </w:rPr>
              <w:t>9886</w:t>
            </w:r>
          </w:p>
        </w:tc>
        <w:tc>
          <w:tcPr>
            <w:tcW w:w="1187" w:type="dxa"/>
            <w:hideMark/>
          </w:tcPr>
          <w:p w14:paraId="25CBDFA7" w14:textId="77777777" w:rsidR="00B1635A" w:rsidRPr="00FE4F8E" w:rsidRDefault="00B1635A" w:rsidP="00B1635A">
            <w:pPr>
              <w:jc w:val="center"/>
              <w:rPr>
                <w:color w:val="000000"/>
                <w:sz w:val="24"/>
                <w:szCs w:val="24"/>
              </w:rPr>
            </w:pPr>
            <w:r w:rsidRPr="00FE4F8E">
              <w:rPr>
                <w:color w:val="000000"/>
                <w:sz w:val="24"/>
                <w:szCs w:val="24"/>
              </w:rPr>
              <w:t>10380</w:t>
            </w:r>
          </w:p>
        </w:tc>
        <w:tc>
          <w:tcPr>
            <w:tcW w:w="1442" w:type="dxa"/>
            <w:hideMark/>
          </w:tcPr>
          <w:p w14:paraId="194FD2F3" w14:textId="77777777" w:rsidR="00B1635A" w:rsidRPr="00FE4F8E" w:rsidRDefault="00B1635A" w:rsidP="00B1635A">
            <w:pPr>
              <w:jc w:val="center"/>
              <w:rPr>
                <w:color w:val="000000"/>
                <w:sz w:val="24"/>
                <w:szCs w:val="24"/>
              </w:rPr>
            </w:pPr>
            <w:r w:rsidRPr="00FE4F8E">
              <w:rPr>
                <w:color w:val="000000"/>
                <w:sz w:val="24"/>
                <w:szCs w:val="24"/>
              </w:rPr>
              <w:t>49086,1</w:t>
            </w:r>
          </w:p>
        </w:tc>
      </w:tr>
      <w:tr w:rsidR="00B1635A" w:rsidRPr="00FE4F8E" w14:paraId="3B71044D" w14:textId="77777777" w:rsidTr="00FE4F8E">
        <w:trPr>
          <w:trHeight w:val="20"/>
          <w:jc w:val="center"/>
        </w:trPr>
        <w:tc>
          <w:tcPr>
            <w:tcW w:w="5893" w:type="dxa"/>
            <w:hideMark/>
          </w:tcPr>
          <w:p w14:paraId="45B9BE1C" w14:textId="77777777" w:rsidR="00B1635A" w:rsidRPr="00FE4F8E" w:rsidRDefault="00B1635A" w:rsidP="00B1635A">
            <w:pPr>
              <w:rPr>
                <w:color w:val="000000"/>
                <w:sz w:val="24"/>
                <w:szCs w:val="24"/>
              </w:rPr>
            </w:pPr>
            <w:r w:rsidRPr="00FE4F8E">
              <w:rPr>
                <w:color w:val="000000"/>
                <w:sz w:val="24"/>
                <w:szCs w:val="24"/>
              </w:rPr>
              <w:t>1. Биотехнические мероприятия, в том числе приобретение соли и посевного материала (кормовых культур) для создания системы подкормочных полей, устройств солонцов</w:t>
            </w:r>
          </w:p>
        </w:tc>
        <w:tc>
          <w:tcPr>
            <w:tcW w:w="1281" w:type="dxa"/>
            <w:hideMark/>
          </w:tcPr>
          <w:p w14:paraId="01BF0055" w14:textId="77777777" w:rsidR="00B1635A" w:rsidRPr="00FE4F8E" w:rsidRDefault="00B1635A" w:rsidP="00B1635A">
            <w:pPr>
              <w:jc w:val="center"/>
              <w:rPr>
                <w:sz w:val="24"/>
                <w:szCs w:val="24"/>
              </w:rPr>
            </w:pPr>
            <w:r w:rsidRPr="00FE4F8E">
              <w:rPr>
                <w:sz w:val="24"/>
                <w:szCs w:val="24"/>
              </w:rPr>
              <w:t>183</w:t>
            </w:r>
          </w:p>
        </w:tc>
        <w:tc>
          <w:tcPr>
            <w:tcW w:w="1276" w:type="dxa"/>
            <w:hideMark/>
          </w:tcPr>
          <w:p w14:paraId="177C6D49" w14:textId="77777777" w:rsidR="00B1635A" w:rsidRPr="00FE4F8E" w:rsidRDefault="00B1635A" w:rsidP="00B1635A">
            <w:pPr>
              <w:jc w:val="center"/>
              <w:rPr>
                <w:sz w:val="24"/>
                <w:szCs w:val="24"/>
              </w:rPr>
            </w:pPr>
            <w:r w:rsidRPr="00FE4F8E">
              <w:rPr>
                <w:sz w:val="24"/>
                <w:szCs w:val="24"/>
              </w:rPr>
              <w:t>366</w:t>
            </w:r>
          </w:p>
        </w:tc>
        <w:tc>
          <w:tcPr>
            <w:tcW w:w="1276" w:type="dxa"/>
            <w:hideMark/>
          </w:tcPr>
          <w:p w14:paraId="1B794A0A" w14:textId="77777777" w:rsidR="00B1635A" w:rsidRPr="00FE4F8E" w:rsidRDefault="00B1635A" w:rsidP="00B1635A">
            <w:pPr>
              <w:jc w:val="center"/>
              <w:rPr>
                <w:sz w:val="24"/>
                <w:szCs w:val="24"/>
              </w:rPr>
            </w:pPr>
            <w:r w:rsidRPr="00FE4F8E">
              <w:rPr>
                <w:sz w:val="24"/>
                <w:szCs w:val="24"/>
              </w:rPr>
              <w:t>366</w:t>
            </w:r>
          </w:p>
        </w:tc>
        <w:tc>
          <w:tcPr>
            <w:tcW w:w="1192" w:type="dxa"/>
            <w:hideMark/>
          </w:tcPr>
          <w:p w14:paraId="171A14D0" w14:textId="77777777" w:rsidR="00B1635A" w:rsidRPr="00FE4F8E" w:rsidRDefault="00B1635A" w:rsidP="00B1635A">
            <w:pPr>
              <w:jc w:val="center"/>
              <w:rPr>
                <w:sz w:val="24"/>
                <w:szCs w:val="24"/>
              </w:rPr>
            </w:pPr>
            <w:r w:rsidRPr="00FE4F8E">
              <w:rPr>
                <w:sz w:val="24"/>
                <w:szCs w:val="24"/>
              </w:rPr>
              <w:t>366</w:t>
            </w:r>
          </w:p>
        </w:tc>
        <w:tc>
          <w:tcPr>
            <w:tcW w:w="1291" w:type="dxa"/>
            <w:hideMark/>
          </w:tcPr>
          <w:p w14:paraId="5E9D255C" w14:textId="77777777" w:rsidR="00B1635A" w:rsidRPr="00FE4F8E" w:rsidRDefault="00B1635A" w:rsidP="00B1635A">
            <w:pPr>
              <w:jc w:val="center"/>
              <w:rPr>
                <w:color w:val="000000"/>
                <w:sz w:val="24"/>
                <w:szCs w:val="24"/>
              </w:rPr>
            </w:pPr>
            <w:r w:rsidRPr="00FE4F8E">
              <w:rPr>
                <w:color w:val="000000"/>
                <w:sz w:val="24"/>
                <w:szCs w:val="24"/>
              </w:rPr>
              <w:t>472</w:t>
            </w:r>
          </w:p>
        </w:tc>
        <w:tc>
          <w:tcPr>
            <w:tcW w:w="1312" w:type="dxa"/>
            <w:hideMark/>
          </w:tcPr>
          <w:p w14:paraId="4DAF244C" w14:textId="77777777" w:rsidR="00B1635A" w:rsidRPr="00FE4F8E" w:rsidRDefault="00B1635A" w:rsidP="00B1635A">
            <w:pPr>
              <w:jc w:val="center"/>
              <w:rPr>
                <w:color w:val="000000"/>
                <w:sz w:val="24"/>
                <w:szCs w:val="24"/>
              </w:rPr>
            </w:pPr>
            <w:r w:rsidRPr="00FE4F8E">
              <w:rPr>
                <w:color w:val="000000"/>
                <w:sz w:val="24"/>
                <w:szCs w:val="24"/>
              </w:rPr>
              <w:t>496</w:t>
            </w:r>
          </w:p>
        </w:tc>
        <w:tc>
          <w:tcPr>
            <w:tcW w:w="1187" w:type="dxa"/>
            <w:hideMark/>
          </w:tcPr>
          <w:p w14:paraId="53104456" w14:textId="77777777" w:rsidR="00B1635A" w:rsidRPr="00FE4F8E" w:rsidRDefault="00B1635A" w:rsidP="00B1635A">
            <w:pPr>
              <w:jc w:val="center"/>
              <w:rPr>
                <w:color w:val="000000"/>
                <w:sz w:val="24"/>
                <w:szCs w:val="24"/>
              </w:rPr>
            </w:pPr>
            <w:r w:rsidRPr="00FE4F8E">
              <w:rPr>
                <w:color w:val="000000"/>
                <w:sz w:val="24"/>
                <w:szCs w:val="24"/>
              </w:rPr>
              <w:t>521</w:t>
            </w:r>
          </w:p>
        </w:tc>
        <w:tc>
          <w:tcPr>
            <w:tcW w:w="1442" w:type="dxa"/>
            <w:hideMark/>
          </w:tcPr>
          <w:p w14:paraId="321A7115" w14:textId="77777777" w:rsidR="00B1635A" w:rsidRPr="00FE4F8E" w:rsidRDefault="00B1635A" w:rsidP="00B1635A">
            <w:pPr>
              <w:jc w:val="center"/>
              <w:rPr>
                <w:color w:val="000000"/>
                <w:sz w:val="24"/>
                <w:szCs w:val="24"/>
              </w:rPr>
            </w:pPr>
            <w:r w:rsidRPr="00FE4F8E">
              <w:rPr>
                <w:color w:val="000000"/>
                <w:sz w:val="24"/>
                <w:szCs w:val="24"/>
              </w:rPr>
              <w:t>2770</w:t>
            </w:r>
          </w:p>
        </w:tc>
      </w:tr>
      <w:tr w:rsidR="00B1635A" w:rsidRPr="00FE4F8E" w14:paraId="0B3A6A64" w14:textId="77777777" w:rsidTr="00FE4F8E">
        <w:trPr>
          <w:trHeight w:val="20"/>
          <w:jc w:val="center"/>
        </w:trPr>
        <w:tc>
          <w:tcPr>
            <w:tcW w:w="5893" w:type="dxa"/>
            <w:hideMark/>
          </w:tcPr>
          <w:p w14:paraId="79BED75C" w14:textId="77777777" w:rsidR="00B1635A" w:rsidRPr="00FE4F8E" w:rsidRDefault="00B1635A" w:rsidP="00B1635A">
            <w:pPr>
              <w:rPr>
                <w:color w:val="000000"/>
                <w:sz w:val="24"/>
                <w:szCs w:val="24"/>
              </w:rPr>
            </w:pPr>
            <w:r w:rsidRPr="00FE4F8E">
              <w:rPr>
                <w:color w:val="000000"/>
                <w:sz w:val="24"/>
                <w:szCs w:val="24"/>
              </w:rPr>
              <w:t>республиканский бюджет</w:t>
            </w:r>
          </w:p>
        </w:tc>
        <w:tc>
          <w:tcPr>
            <w:tcW w:w="1281" w:type="dxa"/>
            <w:hideMark/>
          </w:tcPr>
          <w:p w14:paraId="2958D903" w14:textId="77777777" w:rsidR="00B1635A" w:rsidRPr="00FE4F8E" w:rsidRDefault="00B1635A" w:rsidP="00B1635A">
            <w:pPr>
              <w:jc w:val="center"/>
              <w:rPr>
                <w:sz w:val="24"/>
                <w:szCs w:val="24"/>
              </w:rPr>
            </w:pPr>
            <w:r w:rsidRPr="00FE4F8E">
              <w:rPr>
                <w:sz w:val="24"/>
                <w:szCs w:val="24"/>
              </w:rPr>
              <w:t>183</w:t>
            </w:r>
          </w:p>
        </w:tc>
        <w:tc>
          <w:tcPr>
            <w:tcW w:w="1276" w:type="dxa"/>
            <w:hideMark/>
          </w:tcPr>
          <w:p w14:paraId="508A13D7" w14:textId="77777777" w:rsidR="00B1635A" w:rsidRPr="00FE4F8E" w:rsidRDefault="00B1635A" w:rsidP="00B1635A">
            <w:pPr>
              <w:jc w:val="center"/>
              <w:rPr>
                <w:sz w:val="24"/>
                <w:szCs w:val="24"/>
              </w:rPr>
            </w:pPr>
            <w:r w:rsidRPr="00FE4F8E">
              <w:rPr>
                <w:sz w:val="24"/>
                <w:szCs w:val="24"/>
              </w:rPr>
              <w:t>366</w:t>
            </w:r>
          </w:p>
        </w:tc>
        <w:tc>
          <w:tcPr>
            <w:tcW w:w="1276" w:type="dxa"/>
            <w:hideMark/>
          </w:tcPr>
          <w:p w14:paraId="5C281172" w14:textId="77777777" w:rsidR="00B1635A" w:rsidRPr="00FE4F8E" w:rsidRDefault="00B1635A" w:rsidP="00B1635A">
            <w:pPr>
              <w:jc w:val="center"/>
              <w:rPr>
                <w:sz w:val="24"/>
                <w:szCs w:val="24"/>
              </w:rPr>
            </w:pPr>
            <w:r w:rsidRPr="00FE4F8E">
              <w:rPr>
                <w:sz w:val="24"/>
                <w:szCs w:val="24"/>
              </w:rPr>
              <w:t>366</w:t>
            </w:r>
          </w:p>
        </w:tc>
        <w:tc>
          <w:tcPr>
            <w:tcW w:w="1192" w:type="dxa"/>
            <w:hideMark/>
          </w:tcPr>
          <w:p w14:paraId="0832234D" w14:textId="77777777" w:rsidR="00B1635A" w:rsidRPr="00FE4F8E" w:rsidRDefault="00B1635A" w:rsidP="00B1635A">
            <w:pPr>
              <w:jc w:val="center"/>
              <w:rPr>
                <w:sz w:val="24"/>
                <w:szCs w:val="24"/>
              </w:rPr>
            </w:pPr>
            <w:r w:rsidRPr="00FE4F8E">
              <w:rPr>
                <w:sz w:val="24"/>
                <w:szCs w:val="24"/>
              </w:rPr>
              <w:t>366</w:t>
            </w:r>
          </w:p>
        </w:tc>
        <w:tc>
          <w:tcPr>
            <w:tcW w:w="1291" w:type="dxa"/>
            <w:hideMark/>
          </w:tcPr>
          <w:p w14:paraId="0680EF22" w14:textId="77777777" w:rsidR="00B1635A" w:rsidRPr="00FE4F8E" w:rsidRDefault="00B1635A" w:rsidP="00B1635A">
            <w:pPr>
              <w:jc w:val="center"/>
              <w:rPr>
                <w:color w:val="000000"/>
                <w:sz w:val="24"/>
                <w:szCs w:val="24"/>
              </w:rPr>
            </w:pPr>
            <w:r w:rsidRPr="00FE4F8E">
              <w:rPr>
                <w:color w:val="000000"/>
                <w:sz w:val="24"/>
                <w:szCs w:val="24"/>
              </w:rPr>
              <w:t>472</w:t>
            </w:r>
          </w:p>
        </w:tc>
        <w:tc>
          <w:tcPr>
            <w:tcW w:w="1312" w:type="dxa"/>
            <w:hideMark/>
          </w:tcPr>
          <w:p w14:paraId="1B629AA2" w14:textId="77777777" w:rsidR="00B1635A" w:rsidRPr="00FE4F8E" w:rsidRDefault="00B1635A" w:rsidP="00B1635A">
            <w:pPr>
              <w:jc w:val="center"/>
              <w:rPr>
                <w:color w:val="000000"/>
                <w:sz w:val="24"/>
                <w:szCs w:val="24"/>
              </w:rPr>
            </w:pPr>
            <w:r w:rsidRPr="00FE4F8E">
              <w:rPr>
                <w:color w:val="000000"/>
                <w:sz w:val="24"/>
                <w:szCs w:val="24"/>
              </w:rPr>
              <w:t>496</w:t>
            </w:r>
          </w:p>
        </w:tc>
        <w:tc>
          <w:tcPr>
            <w:tcW w:w="1187" w:type="dxa"/>
            <w:hideMark/>
          </w:tcPr>
          <w:p w14:paraId="30D303EE" w14:textId="77777777" w:rsidR="00B1635A" w:rsidRPr="00FE4F8E" w:rsidRDefault="00B1635A" w:rsidP="00B1635A">
            <w:pPr>
              <w:jc w:val="center"/>
              <w:rPr>
                <w:color w:val="000000"/>
                <w:sz w:val="24"/>
                <w:szCs w:val="24"/>
              </w:rPr>
            </w:pPr>
            <w:r w:rsidRPr="00FE4F8E">
              <w:rPr>
                <w:color w:val="000000"/>
                <w:sz w:val="24"/>
                <w:szCs w:val="24"/>
              </w:rPr>
              <w:t>521</w:t>
            </w:r>
          </w:p>
        </w:tc>
        <w:tc>
          <w:tcPr>
            <w:tcW w:w="1442" w:type="dxa"/>
            <w:hideMark/>
          </w:tcPr>
          <w:p w14:paraId="2A4A9B74" w14:textId="77777777" w:rsidR="00B1635A" w:rsidRPr="00FE4F8E" w:rsidRDefault="00B1635A" w:rsidP="00B1635A">
            <w:pPr>
              <w:jc w:val="center"/>
              <w:rPr>
                <w:color w:val="000000"/>
                <w:sz w:val="24"/>
                <w:szCs w:val="24"/>
              </w:rPr>
            </w:pPr>
            <w:r w:rsidRPr="00FE4F8E">
              <w:rPr>
                <w:color w:val="000000"/>
                <w:sz w:val="24"/>
                <w:szCs w:val="24"/>
              </w:rPr>
              <w:t>2770</w:t>
            </w:r>
          </w:p>
        </w:tc>
      </w:tr>
      <w:tr w:rsidR="00B1635A" w:rsidRPr="00FE4F8E" w14:paraId="66090596" w14:textId="77777777" w:rsidTr="00FE4F8E">
        <w:trPr>
          <w:trHeight w:val="20"/>
          <w:jc w:val="center"/>
        </w:trPr>
        <w:tc>
          <w:tcPr>
            <w:tcW w:w="5893" w:type="dxa"/>
            <w:hideMark/>
          </w:tcPr>
          <w:p w14:paraId="5B10291C" w14:textId="4E005635" w:rsidR="00B1635A" w:rsidRPr="00FE4F8E" w:rsidRDefault="00B1635A" w:rsidP="00B1635A">
            <w:pPr>
              <w:rPr>
                <w:color w:val="000000"/>
                <w:sz w:val="24"/>
                <w:szCs w:val="24"/>
              </w:rPr>
            </w:pPr>
            <w:r w:rsidRPr="00FE4F8E">
              <w:rPr>
                <w:color w:val="000000"/>
                <w:sz w:val="24"/>
                <w:szCs w:val="24"/>
              </w:rPr>
              <w:t>2. Укрепление материально-технической базы Госкомохотнадзора Р</w:t>
            </w:r>
            <w:r w:rsidR="00FB277B">
              <w:rPr>
                <w:color w:val="000000"/>
                <w:sz w:val="24"/>
                <w:szCs w:val="24"/>
              </w:rPr>
              <w:t xml:space="preserve">еспублики </w:t>
            </w:r>
            <w:r w:rsidRPr="00FE4F8E">
              <w:rPr>
                <w:color w:val="000000"/>
                <w:sz w:val="24"/>
                <w:szCs w:val="24"/>
              </w:rPr>
              <w:t>Т</w:t>
            </w:r>
            <w:r w:rsidR="00FB277B">
              <w:rPr>
                <w:color w:val="000000"/>
                <w:sz w:val="24"/>
                <w:szCs w:val="24"/>
              </w:rPr>
              <w:t>ыва</w:t>
            </w:r>
          </w:p>
        </w:tc>
        <w:tc>
          <w:tcPr>
            <w:tcW w:w="1281" w:type="dxa"/>
            <w:hideMark/>
          </w:tcPr>
          <w:p w14:paraId="16060C83" w14:textId="77777777" w:rsidR="00B1635A" w:rsidRPr="00FE4F8E" w:rsidRDefault="00B1635A" w:rsidP="00B1635A">
            <w:pPr>
              <w:jc w:val="center"/>
              <w:rPr>
                <w:sz w:val="24"/>
                <w:szCs w:val="24"/>
              </w:rPr>
            </w:pPr>
            <w:r w:rsidRPr="00FE4F8E">
              <w:rPr>
                <w:sz w:val="24"/>
                <w:szCs w:val="24"/>
              </w:rPr>
              <w:t>5164,1</w:t>
            </w:r>
          </w:p>
        </w:tc>
        <w:tc>
          <w:tcPr>
            <w:tcW w:w="1276" w:type="dxa"/>
            <w:hideMark/>
          </w:tcPr>
          <w:p w14:paraId="011AC24E" w14:textId="77777777" w:rsidR="00B1635A" w:rsidRPr="00FE4F8E" w:rsidRDefault="00B1635A" w:rsidP="00B1635A">
            <w:pPr>
              <w:jc w:val="center"/>
              <w:rPr>
                <w:sz w:val="24"/>
                <w:szCs w:val="24"/>
              </w:rPr>
            </w:pPr>
            <w:r w:rsidRPr="00FE4F8E">
              <w:rPr>
                <w:sz w:val="24"/>
                <w:szCs w:val="24"/>
              </w:rPr>
              <w:t>4320</w:t>
            </w:r>
          </w:p>
        </w:tc>
        <w:tc>
          <w:tcPr>
            <w:tcW w:w="1276" w:type="dxa"/>
            <w:hideMark/>
          </w:tcPr>
          <w:p w14:paraId="7A9CCD19" w14:textId="77777777" w:rsidR="00B1635A" w:rsidRPr="00FE4F8E" w:rsidRDefault="00B1635A" w:rsidP="00B1635A">
            <w:pPr>
              <w:jc w:val="center"/>
              <w:rPr>
                <w:sz w:val="24"/>
                <w:szCs w:val="24"/>
              </w:rPr>
            </w:pPr>
            <w:r w:rsidRPr="00FE4F8E">
              <w:rPr>
                <w:sz w:val="24"/>
                <w:szCs w:val="24"/>
              </w:rPr>
              <w:t>4320</w:t>
            </w:r>
          </w:p>
        </w:tc>
        <w:tc>
          <w:tcPr>
            <w:tcW w:w="1192" w:type="dxa"/>
            <w:hideMark/>
          </w:tcPr>
          <w:p w14:paraId="6C754313" w14:textId="77777777" w:rsidR="00B1635A" w:rsidRPr="00FE4F8E" w:rsidRDefault="00B1635A" w:rsidP="00B1635A">
            <w:pPr>
              <w:jc w:val="center"/>
              <w:rPr>
                <w:sz w:val="24"/>
                <w:szCs w:val="24"/>
              </w:rPr>
            </w:pPr>
            <w:r w:rsidRPr="00FE4F8E">
              <w:rPr>
                <w:sz w:val="24"/>
                <w:szCs w:val="24"/>
              </w:rPr>
              <w:t>4320</w:t>
            </w:r>
          </w:p>
        </w:tc>
        <w:tc>
          <w:tcPr>
            <w:tcW w:w="1291" w:type="dxa"/>
            <w:hideMark/>
          </w:tcPr>
          <w:p w14:paraId="699B132E" w14:textId="77777777" w:rsidR="00B1635A" w:rsidRPr="00FE4F8E" w:rsidRDefault="00B1635A" w:rsidP="00B1635A">
            <w:pPr>
              <w:jc w:val="center"/>
              <w:rPr>
                <w:color w:val="000000"/>
                <w:sz w:val="24"/>
                <w:szCs w:val="24"/>
              </w:rPr>
            </w:pPr>
            <w:r w:rsidRPr="00FE4F8E">
              <w:rPr>
                <w:color w:val="000000"/>
                <w:sz w:val="24"/>
                <w:szCs w:val="24"/>
              </w:rPr>
              <w:t>8943</w:t>
            </w:r>
          </w:p>
        </w:tc>
        <w:tc>
          <w:tcPr>
            <w:tcW w:w="1312" w:type="dxa"/>
            <w:hideMark/>
          </w:tcPr>
          <w:p w14:paraId="7D3BBF79" w14:textId="77777777" w:rsidR="00B1635A" w:rsidRPr="00FE4F8E" w:rsidRDefault="00B1635A" w:rsidP="00B1635A">
            <w:pPr>
              <w:jc w:val="center"/>
              <w:rPr>
                <w:color w:val="000000"/>
                <w:sz w:val="24"/>
                <w:szCs w:val="24"/>
              </w:rPr>
            </w:pPr>
            <w:r w:rsidRPr="00FE4F8E">
              <w:rPr>
                <w:color w:val="000000"/>
                <w:sz w:val="24"/>
                <w:szCs w:val="24"/>
              </w:rPr>
              <w:t>9390</w:t>
            </w:r>
          </w:p>
        </w:tc>
        <w:tc>
          <w:tcPr>
            <w:tcW w:w="1187" w:type="dxa"/>
            <w:hideMark/>
          </w:tcPr>
          <w:p w14:paraId="782D7725" w14:textId="77777777" w:rsidR="00B1635A" w:rsidRPr="00FE4F8E" w:rsidRDefault="00B1635A" w:rsidP="00B1635A">
            <w:pPr>
              <w:jc w:val="center"/>
              <w:rPr>
                <w:color w:val="000000"/>
                <w:sz w:val="24"/>
                <w:szCs w:val="24"/>
              </w:rPr>
            </w:pPr>
            <w:r w:rsidRPr="00FE4F8E">
              <w:rPr>
                <w:color w:val="000000"/>
                <w:sz w:val="24"/>
                <w:szCs w:val="24"/>
              </w:rPr>
              <w:t>9859</w:t>
            </w:r>
          </w:p>
        </w:tc>
        <w:tc>
          <w:tcPr>
            <w:tcW w:w="1442" w:type="dxa"/>
            <w:hideMark/>
          </w:tcPr>
          <w:p w14:paraId="0340BFC1" w14:textId="77777777" w:rsidR="00B1635A" w:rsidRPr="00FE4F8E" w:rsidRDefault="00B1635A" w:rsidP="00B1635A">
            <w:pPr>
              <w:jc w:val="center"/>
              <w:rPr>
                <w:color w:val="000000"/>
                <w:sz w:val="24"/>
                <w:szCs w:val="24"/>
              </w:rPr>
            </w:pPr>
            <w:r w:rsidRPr="00FE4F8E">
              <w:rPr>
                <w:color w:val="000000"/>
                <w:sz w:val="24"/>
                <w:szCs w:val="24"/>
              </w:rPr>
              <w:t>46316,1</w:t>
            </w:r>
          </w:p>
        </w:tc>
      </w:tr>
      <w:tr w:rsidR="00B1635A" w:rsidRPr="00FE4F8E" w14:paraId="2FC57B3D" w14:textId="77777777" w:rsidTr="00FE4F8E">
        <w:trPr>
          <w:trHeight w:val="20"/>
          <w:jc w:val="center"/>
        </w:trPr>
        <w:tc>
          <w:tcPr>
            <w:tcW w:w="5893" w:type="dxa"/>
            <w:hideMark/>
          </w:tcPr>
          <w:p w14:paraId="0328275C" w14:textId="77777777" w:rsidR="00B1635A" w:rsidRPr="00FE4F8E" w:rsidRDefault="00B1635A" w:rsidP="00B1635A">
            <w:pPr>
              <w:rPr>
                <w:color w:val="000000"/>
                <w:sz w:val="24"/>
                <w:szCs w:val="24"/>
              </w:rPr>
            </w:pPr>
            <w:r w:rsidRPr="00FE4F8E">
              <w:rPr>
                <w:color w:val="000000"/>
                <w:sz w:val="24"/>
                <w:szCs w:val="24"/>
              </w:rPr>
              <w:t>республиканский бюджет</w:t>
            </w:r>
          </w:p>
        </w:tc>
        <w:tc>
          <w:tcPr>
            <w:tcW w:w="1281" w:type="dxa"/>
            <w:hideMark/>
          </w:tcPr>
          <w:p w14:paraId="367AB310" w14:textId="77777777" w:rsidR="00B1635A" w:rsidRPr="00FE4F8E" w:rsidRDefault="00B1635A" w:rsidP="00B1635A">
            <w:pPr>
              <w:jc w:val="center"/>
              <w:rPr>
                <w:sz w:val="24"/>
                <w:szCs w:val="24"/>
              </w:rPr>
            </w:pPr>
            <w:r w:rsidRPr="00FE4F8E">
              <w:rPr>
                <w:sz w:val="24"/>
                <w:szCs w:val="24"/>
              </w:rPr>
              <w:t>5164,1</w:t>
            </w:r>
          </w:p>
        </w:tc>
        <w:tc>
          <w:tcPr>
            <w:tcW w:w="1276" w:type="dxa"/>
            <w:hideMark/>
          </w:tcPr>
          <w:p w14:paraId="1C3440F6" w14:textId="77777777" w:rsidR="00B1635A" w:rsidRPr="00FE4F8E" w:rsidRDefault="00B1635A" w:rsidP="00B1635A">
            <w:pPr>
              <w:jc w:val="center"/>
              <w:rPr>
                <w:sz w:val="24"/>
                <w:szCs w:val="24"/>
              </w:rPr>
            </w:pPr>
            <w:r w:rsidRPr="00FE4F8E">
              <w:rPr>
                <w:sz w:val="24"/>
                <w:szCs w:val="24"/>
              </w:rPr>
              <w:t>4320</w:t>
            </w:r>
          </w:p>
        </w:tc>
        <w:tc>
          <w:tcPr>
            <w:tcW w:w="1276" w:type="dxa"/>
            <w:hideMark/>
          </w:tcPr>
          <w:p w14:paraId="1BACE72D" w14:textId="77777777" w:rsidR="00B1635A" w:rsidRPr="00FE4F8E" w:rsidRDefault="00B1635A" w:rsidP="00B1635A">
            <w:pPr>
              <w:jc w:val="center"/>
              <w:rPr>
                <w:sz w:val="24"/>
                <w:szCs w:val="24"/>
              </w:rPr>
            </w:pPr>
            <w:r w:rsidRPr="00FE4F8E">
              <w:rPr>
                <w:sz w:val="24"/>
                <w:szCs w:val="24"/>
              </w:rPr>
              <w:t>4320</w:t>
            </w:r>
          </w:p>
        </w:tc>
        <w:tc>
          <w:tcPr>
            <w:tcW w:w="1192" w:type="dxa"/>
            <w:hideMark/>
          </w:tcPr>
          <w:p w14:paraId="532D599A" w14:textId="77777777" w:rsidR="00B1635A" w:rsidRPr="00FE4F8E" w:rsidRDefault="00B1635A" w:rsidP="00B1635A">
            <w:pPr>
              <w:jc w:val="center"/>
              <w:rPr>
                <w:sz w:val="24"/>
                <w:szCs w:val="24"/>
              </w:rPr>
            </w:pPr>
            <w:r w:rsidRPr="00FE4F8E">
              <w:rPr>
                <w:sz w:val="24"/>
                <w:szCs w:val="24"/>
              </w:rPr>
              <w:t>4320</w:t>
            </w:r>
          </w:p>
        </w:tc>
        <w:tc>
          <w:tcPr>
            <w:tcW w:w="1291" w:type="dxa"/>
            <w:hideMark/>
          </w:tcPr>
          <w:p w14:paraId="0DD341E3" w14:textId="77777777" w:rsidR="00B1635A" w:rsidRPr="00FE4F8E" w:rsidRDefault="00B1635A" w:rsidP="00B1635A">
            <w:pPr>
              <w:jc w:val="center"/>
              <w:rPr>
                <w:color w:val="000000"/>
                <w:sz w:val="24"/>
                <w:szCs w:val="24"/>
              </w:rPr>
            </w:pPr>
            <w:r w:rsidRPr="00FE4F8E">
              <w:rPr>
                <w:color w:val="000000"/>
                <w:sz w:val="24"/>
                <w:szCs w:val="24"/>
              </w:rPr>
              <w:t>8943</w:t>
            </w:r>
          </w:p>
        </w:tc>
        <w:tc>
          <w:tcPr>
            <w:tcW w:w="1312" w:type="dxa"/>
            <w:hideMark/>
          </w:tcPr>
          <w:p w14:paraId="7C936C3D" w14:textId="77777777" w:rsidR="00B1635A" w:rsidRPr="00FE4F8E" w:rsidRDefault="00B1635A" w:rsidP="00B1635A">
            <w:pPr>
              <w:jc w:val="center"/>
              <w:rPr>
                <w:color w:val="000000"/>
                <w:sz w:val="24"/>
                <w:szCs w:val="24"/>
              </w:rPr>
            </w:pPr>
            <w:r w:rsidRPr="00FE4F8E">
              <w:rPr>
                <w:color w:val="000000"/>
                <w:sz w:val="24"/>
                <w:szCs w:val="24"/>
              </w:rPr>
              <w:t>9390</w:t>
            </w:r>
          </w:p>
        </w:tc>
        <w:tc>
          <w:tcPr>
            <w:tcW w:w="1187" w:type="dxa"/>
            <w:hideMark/>
          </w:tcPr>
          <w:p w14:paraId="3EAC6B01" w14:textId="77777777" w:rsidR="00B1635A" w:rsidRPr="00FE4F8E" w:rsidRDefault="00B1635A" w:rsidP="00B1635A">
            <w:pPr>
              <w:jc w:val="center"/>
              <w:rPr>
                <w:color w:val="000000"/>
                <w:sz w:val="24"/>
                <w:szCs w:val="24"/>
              </w:rPr>
            </w:pPr>
            <w:r w:rsidRPr="00FE4F8E">
              <w:rPr>
                <w:color w:val="000000"/>
                <w:sz w:val="24"/>
                <w:szCs w:val="24"/>
              </w:rPr>
              <w:t>9859</w:t>
            </w:r>
          </w:p>
        </w:tc>
        <w:tc>
          <w:tcPr>
            <w:tcW w:w="1442" w:type="dxa"/>
            <w:hideMark/>
          </w:tcPr>
          <w:p w14:paraId="7791CF2A" w14:textId="77777777" w:rsidR="00B1635A" w:rsidRPr="00FE4F8E" w:rsidRDefault="00B1635A" w:rsidP="00B1635A">
            <w:pPr>
              <w:jc w:val="center"/>
              <w:rPr>
                <w:color w:val="000000"/>
                <w:sz w:val="24"/>
                <w:szCs w:val="24"/>
              </w:rPr>
            </w:pPr>
            <w:r w:rsidRPr="00FE4F8E">
              <w:rPr>
                <w:color w:val="000000"/>
                <w:sz w:val="24"/>
                <w:szCs w:val="24"/>
              </w:rPr>
              <w:t>46316,1</w:t>
            </w:r>
          </w:p>
        </w:tc>
      </w:tr>
      <w:tr w:rsidR="00B1635A" w:rsidRPr="00FE4F8E" w14:paraId="461E37F9" w14:textId="77777777" w:rsidTr="00FE4F8E">
        <w:trPr>
          <w:trHeight w:val="20"/>
          <w:jc w:val="center"/>
        </w:trPr>
        <w:tc>
          <w:tcPr>
            <w:tcW w:w="16150" w:type="dxa"/>
            <w:gridSpan w:val="9"/>
            <w:hideMark/>
          </w:tcPr>
          <w:p w14:paraId="4C49CBDA" w14:textId="5F277C89" w:rsidR="00B1635A" w:rsidRPr="00FE4F8E" w:rsidRDefault="008E527A" w:rsidP="00B1635A">
            <w:pPr>
              <w:jc w:val="center"/>
              <w:rPr>
                <w:color w:val="000000"/>
                <w:sz w:val="24"/>
                <w:szCs w:val="24"/>
              </w:rPr>
            </w:pPr>
            <w:hyperlink r:id="rId33" w:anchor="RANGE!P476" w:history="1">
              <w:r w:rsidR="00B1635A" w:rsidRPr="00FE4F8E">
                <w:rPr>
                  <w:color w:val="000000"/>
                  <w:sz w:val="24"/>
                  <w:szCs w:val="24"/>
                </w:rPr>
                <w:t>Подпрограмма 4 «Охрана окружающей среды Республики Тыва</w:t>
              </w:r>
            </w:hyperlink>
            <w:r w:rsidR="00B1635A" w:rsidRPr="00FE4F8E">
              <w:rPr>
                <w:color w:val="000000"/>
                <w:sz w:val="24"/>
                <w:szCs w:val="24"/>
              </w:rPr>
              <w:t>»</w:t>
            </w:r>
          </w:p>
        </w:tc>
      </w:tr>
      <w:tr w:rsidR="00B1635A" w:rsidRPr="00FE4F8E" w14:paraId="3B7E2E9F" w14:textId="77777777" w:rsidTr="00FE4F8E">
        <w:trPr>
          <w:trHeight w:val="20"/>
          <w:jc w:val="center"/>
        </w:trPr>
        <w:tc>
          <w:tcPr>
            <w:tcW w:w="5893" w:type="dxa"/>
            <w:hideMark/>
          </w:tcPr>
          <w:p w14:paraId="105613C4" w14:textId="77777777" w:rsidR="00B1635A" w:rsidRPr="00FE4F8E" w:rsidRDefault="00B1635A" w:rsidP="00B1635A">
            <w:pPr>
              <w:rPr>
                <w:color w:val="000000"/>
                <w:sz w:val="24"/>
                <w:szCs w:val="24"/>
              </w:rPr>
            </w:pPr>
            <w:r w:rsidRPr="00FE4F8E">
              <w:rPr>
                <w:color w:val="000000"/>
                <w:sz w:val="24"/>
                <w:szCs w:val="24"/>
              </w:rPr>
              <w:t>Государственная подпрограмма (всего), в том числе:</w:t>
            </w:r>
          </w:p>
        </w:tc>
        <w:tc>
          <w:tcPr>
            <w:tcW w:w="1281" w:type="dxa"/>
            <w:hideMark/>
          </w:tcPr>
          <w:p w14:paraId="5141048B" w14:textId="77777777" w:rsidR="00B1635A" w:rsidRPr="00FE4F8E" w:rsidRDefault="00B1635A" w:rsidP="00B1635A">
            <w:pPr>
              <w:jc w:val="center"/>
              <w:rPr>
                <w:color w:val="000000"/>
                <w:sz w:val="24"/>
                <w:szCs w:val="24"/>
              </w:rPr>
            </w:pPr>
            <w:r w:rsidRPr="00FE4F8E">
              <w:rPr>
                <w:color w:val="000000"/>
                <w:sz w:val="24"/>
                <w:szCs w:val="24"/>
              </w:rPr>
              <w:t>4400</w:t>
            </w:r>
          </w:p>
        </w:tc>
        <w:tc>
          <w:tcPr>
            <w:tcW w:w="1276" w:type="dxa"/>
            <w:hideMark/>
          </w:tcPr>
          <w:p w14:paraId="46582721" w14:textId="77777777" w:rsidR="00B1635A" w:rsidRPr="00FE4F8E" w:rsidRDefault="00B1635A" w:rsidP="00B1635A">
            <w:pPr>
              <w:jc w:val="center"/>
              <w:rPr>
                <w:color w:val="000000"/>
                <w:sz w:val="24"/>
                <w:szCs w:val="24"/>
              </w:rPr>
            </w:pPr>
            <w:r w:rsidRPr="00FE4F8E">
              <w:rPr>
                <w:color w:val="000000"/>
                <w:sz w:val="24"/>
                <w:szCs w:val="24"/>
              </w:rPr>
              <w:t>8013</w:t>
            </w:r>
          </w:p>
        </w:tc>
        <w:tc>
          <w:tcPr>
            <w:tcW w:w="1276" w:type="dxa"/>
            <w:hideMark/>
          </w:tcPr>
          <w:p w14:paraId="3EE206A3" w14:textId="77777777" w:rsidR="00B1635A" w:rsidRPr="00FE4F8E" w:rsidRDefault="00B1635A" w:rsidP="00B1635A">
            <w:pPr>
              <w:jc w:val="center"/>
              <w:rPr>
                <w:color w:val="000000"/>
                <w:sz w:val="24"/>
                <w:szCs w:val="24"/>
              </w:rPr>
            </w:pPr>
            <w:r w:rsidRPr="00FE4F8E">
              <w:rPr>
                <w:color w:val="000000"/>
                <w:sz w:val="24"/>
                <w:szCs w:val="24"/>
              </w:rPr>
              <w:t>10622</w:t>
            </w:r>
          </w:p>
        </w:tc>
        <w:tc>
          <w:tcPr>
            <w:tcW w:w="1192" w:type="dxa"/>
            <w:hideMark/>
          </w:tcPr>
          <w:p w14:paraId="00257967" w14:textId="77777777" w:rsidR="00B1635A" w:rsidRPr="00FE4F8E" w:rsidRDefault="00B1635A" w:rsidP="00B1635A">
            <w:pPr>
              <w:jc w:val="center"/>
              <w:rPr>
                <w:color w:val="000000"/>
                <w:sz w:val="24"/>
                <w:szCs w:val="24"/>
              </w:rPr>
            </w:pPr>
            <w:r w:rsidRPr="00FE4F8E">
              <w:rPr>
                <w:color w:val="000000"/>
                <w:sz w:val="24"/>
                <w:szCs w:val="24"/>
              </w:rPr>
              <w:t>17941,65</w:t>
            </w:r>
          </w:p>
        </w:tc>
        <w:tc>
          <w:tcPr>
            <w:tcW w:w="1291" w:type="dxa"/>
            <w:hideMark/>
          </w:tcPr>
          <w:p w14:paraId="38AF2442" w14:textId="77777777" w:rsidR="00B1635A" w:rsidRPr="00FE4F8E" w:rsidRDefault="00B1635A" w:rsidP="00B1635A">
            <w:pPr>
              <w:jc w:val="center"/>
              <w:rPr>
                <w:color w:val="000000"/>
                <w:sz w:val="24"/>
                <w:szCs w:val="24"/>
              </w:rPr>
            </w:pPr>
            <w:r w:rsidRPr="00FE4F8E">
              <w:rPr>
                <w:color w:val="000000"/>
                <w:sz w:val="24"/>
                <w:szCs w:val="24"/>
              </w:rPr>
              <w:t>12713,78</w:t>
            </w:r>
          </w:p>
        </w:tc>
        <w:tc>
          <w:tcPr>
            <w:tcW w:w="1312" w:type="dxa"/>
            <w:hideMark/>
          </w:tcPr>
          <w:p w14:paraId="320EC887" w14:textId="77777777" w:rsidR="00B1635A" w:rsidRPr="00FE4F8E" w:rsidRDefault="00B1635A" w:rsidP="00B1635A">
            <w:pPr>
              <w:jc w:val="center"/>
              <w:rPr>
                <w:color w:val="000000"/>
                <w:sz w:val="24"/>
                <w:szCs w:val="24"/>
              </w:rPr>
            </w:pPr>
            <w:r w:rsidRPr="00FE4F8E">
              <w:rPr>
                <w:color w:val="000000"/>
                <w:sz w:val="24"/>
                <w:szCs w:val="24"/>
              </w:rPr>
              <w:t>2805,99</w:t>
            </w:r>
          </w:p>
        </w:tc>
        <w:tc>
          <w:tcPr>
            <w:tcW w:w="1187" w:type="dxa"/>
            <w:hideMark/>
          </w:tcPr>
          <w:p w14:paraId="7C2FAF04" w14:textId="77777777" w:rsidR="00B1635A" w:rsidRPr="00FE4F8E" w:rsidRDefault="00B1635A" w:rsidP="00B1635A">
            <w:pPr>
              <w:jc w:val="center"/>
              <w:rPr>
                <w:color w:val="000000"/>
                <w:sz w:val="24"/>
                <w:szCs w:val="24"/>
              </w:rPr>
            </w:pPr>
            <w:r w:rsidRPr="00FE4F8E">
              <w:rPr>
                <w:color w:val="000000"/>
                <w:sz w:val="24"/>
                <w:szCs w:val="24"/>
              </w:rPr>
              <w:t>3535,35</w:t>
            </w:r>
          </w:p>
        </w:tc>
        <w:tc>
          <w:tcPr>
            <w:tcW w:w="1442" w:type="dxa"/>
            <w:hideMark/>
          </w:tcPr>
          <w:p w14:paraId="4C5A33B3" w14:textId="77777777" w:rsidR="00B1635A" w:rsidRPr="00FE4F8E" w:rsidRDefault="00B1635A" w:rsidP="00B1635A">
            <w:pPr>
              <w:jc w:val="center"/>
              <w:rPr>
                <w:color w:val="000000"/>
                <w:sz w:val="24"/>
                <w:szCs w:val="24"/>
              </w:rPr>
            </w:pPr>
            <w:r w:rsidRPr="00FE4F8E">
              <w:rPr>
                <w:color w:val="000000"/>
                <w:sz w:val="24"/>
                <w:szCs w:val="24"/>
              </w:rPr>
              <w:t>60031,77</w:t>
            </w:r>
          </w:p>
        </w:tc>
      </w:tr>
      <w:tr w:rsidR="00B1635A" w:rsidRPr="00FE4F8E" w14:paraId="1F77A163" w14:textId="77777777" w:rsidTr="00FE4F8E">
        <w:trPr>
          <w:trHeight w:val="20"/>
          <w:jc w:val="center"/>
        </w:trPr>
        <w:tc>
          <w:tcPr>
            <w:tcW w:w="5893" w:type="dxa"/>
            <w:hideMark/>
          </w:tcPr>
          <w:p w14:paraId="72CF665F" w14:textId="77777777" w:rsidR="00B1635A" w:rsidRPr="00FE4F8E" w:rsidRDefault="00B1635A" w:rsidP="00B1635A">
            <w:pPr>
              <w:rPr>
                <w:color w:val="000000"/>
                <w:sz w:val="24"/>
                <w:szCs w:val="24"/>
              </w:rPr>
            </w:pPr>
            <w:r w:rsidRPr="00FE4F8E">
              <w:rPr>
                <w:color w:val="000000"/>
                <w:sz w:val="24"/>
                <w:szCs w:val="24"/>
              </w:rPr>
              <w:t>межбюджетные трансферты из федерального бюджета</w:t>
            </w:r>
          </w:p>
        </w:tc>
        <w:tc>
          <w:tcPr>
            <w:tcW w:w="1281" w:type="dxa"/>
            <w:hideMark/>
          </w:tcPr>
          <w:p w14:paraId="199737D6"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5945C0D1"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6402F4FB" w14:textId="77777777" w:rsidR="00B1635A" w:rsidRPr="00FE4F8E" w:rsidRDefault="00B1635A" w:rsidP="00B1635A">
            <w:pPr>
              <w:jc w:val="center"/>
              <w:rPr>
                <w:color w:val="000000"/>
                <w:sz w:val="24"/>
                <w:szCs w:val="24"/>
              </w:rPr>
            </w:pPr>
            <w:r w:rsidRPr="00FE4F8E">
              <w:rPr>
                <w:color w:val="000000"/>
                <w:sz w:val="24"/>
                <w:szCs w:val="24"/>
              </w:rPr>
              <w:t>0</w:t>
            </w:r>
          </w:p>
        </w:tc>
        <w:tc>
          <w:tcPr>
            <w:tcW w:w="1192" w:type="dxa"/>
            <w:hideMark/>
          </w:tcPr>
          <w:p w14:paraId="607D1FF7" w14:textId="77777777" w:rsidR="00B1635A" w:rsidRPr="00FE4F8E" w:rsidRDefault="00B1635A" w:rsidP="00B1635A">
            <w:pPr>
              <w:jc w:val="center"/>
              <w:rPr>
                <w:color w:val="000000"/>
                <w:sz w:val="24"/>
                <w:szCs w:val="24"/>
              </w:rPr>
            </w:pPr>
            <w:r w:rsidRPr="00FE4F8E">
              <w:rPr>
                <w:color w:val="000000"/>
                <w:sz w:val="24"/>
                <w:szCs w:val="24"/>
              </w:rPr>
              <w:t>0</w:t>
            </w:r>
          </w:p>
        </w:tc>
        <w:tc>
          <w:tcPr>
            <w:tcW w:w="1291" w:type="dxa"/>
            <w:hideMark/>
          </w:tcPr>
          <w:p w14:paraId="3B403E51" w14:textId="77777777" w:rsidR="00B1635A" w:rsidRPr="00FE4F8E" w:rsidRDefault="00B1635A" w:rsidP="00B1635A">
            <w:pPr>
              <w:jc w:val="center"/>
              <w:rPr>
                <w:color w:val="000000"/>
                <w:sz w:val="24"/>
                <w:szCs w:val="24"/>
              </w:rPr>
            </w:pPr>
            <w:r w:rsidRPr="00FE4F8E">
              <w:rPr>
                <w:color w:val="000000"/>
                <w:sz w:val="24"/>
                <w:szCs w:val="24"/>
              </w:rPr>
              <w:t>0</w:t>
            </w:r>
          </w:p>
        </w:tc>
        <w:tc>
          <w:tcPr>
            <w:tcW w:w="1312" w:type="dxa"/>
            <w:hideMark/>
          </w:tcPr>
          <w:p w14:paraId="2AA37F5F" w14:textId="77777777" w:rsidR="00B1635A" w:rsidRPr="00FE4F8E" w:rsidRDefault="00B1635A" w:rsidP="00B1635A">
            <w:pPr>
              <w:jc w:val="center"/>
              <w:rPr>
                <w:color w:val="000000"/>
                <w:sz w:val="24"/>
                <w:szCs w:val="24"/>
              </w:rPr>
            </w:pPr>
            <w:r w:rsidRPr="00FE4F8E">
              <w:rPr>
                <w:color w:val="000000"/>
                <w:sz w:val="24"/>
                <w:szCs w:val="24"/>
              </w:rPr>
              <w:t>0</w:t>
            </w:r>
          </w:p>
        </w:tc>
        <w:tc>
          <w:tcPr>
            <w:tcW w:w="1187" w:type="dxa"/>
            <w:hideMark/>
          </w:tcPr>
          <w:p w14:paraId="5D5A2019" w14:textId="77777777" w:rsidR="00B1635A" w:rsidRPr="00FE4F8E" w:rsidRDefault="00B1635A" w:rsidP="00B1635A">
            <w:pPr>
              <w:jc w:val="center"/>
              <w:rPr>
                <w:color w:val="000000"/>
                <w:sz w:val="24"/>
                <w:szCs w:val="24"/>
              </w:rPr>
            </w:pPr>
            <w:r w:rsidRPr="00FE4F8E">
              <w:rPr>
                <w:color w:val="000000"/>
                <w:sz w:val="24"/>
                <w:szCs w:val="24"/>
              </w:rPr>
              <w:t>0</w:t>
            </w:r>
          </w:p>
        </w:tc>
        <w:tc>
          <w:tcPr>
            <w:tcW w:w="1442" w:type="dxa"/>
            <w:hideMark/>
          </w:tcPr>
          <w:p w14:paraId="658E4EF3" w14:textId="77777777" w:rsidR="00B1635A" w:rsidRPr="00FE4F8E" w:rsidRDefault="00B1635A" w:rsidP="00B1635A">
            <w:pPr>
              <w:jc w:val="center"/>
              <w:rPr>
                <w:color w:val="000000"/>
                <w:sz w:val="24"/>
                <w:szCs w:val="24"/>
              </w:rPr>
            </w:pPr>
            <w:r w:rsidRPr="00FE4F8E">
              <w:rPr>
                <w:color w:val="000000"/>
                <w:sz w:val="24"/>
                <w:szCs w:val="24"/>
              </w:rPr>
              <w:t>0</w:t>
            </w:r>
          </w:p>
        </w:tc>
      </w:tr>
      <w:tr w:rsidR="00B1635A" w:rsidRPr="00FE4F8E" w14:paraId="1A40B4BD" w14:textId="77777777" w:rsidTr="00FE4F8E">
        <w:trPr>
          <w:trHeight w:val="20"/>
          <w:jc w:val="center"/>
        </w:trPr>
        <w:tc>
          <w:tcPr>
            <w:tcW w:w="5893" w:type="dxa"/>
            <w:hideMark/>
          </w:tcPr>
          <w:p w14:paraId="4B771606" w14:textId="77777777" w:rsidR="00B1635A" w:rsidRPr="00FE4F8E" w:rsidRDefault="00B1635A" w:rsidP="00B1635A">
            <w:pPr>
              <w:rPr>
                <w:color w:val="000000"/>
                <w:sz w:val="24"/>
                <w:szCs w:val="24"/>
              </w:rPr>
            </w:pPr>
            <w:r w:rsidRPr="00FE4F8E">
              <w:rPr>
                <w:color w:val="000000"/>
                <w:sz w:val="24"/>
                <w:szCs w:val="24"/>
              </w:rPr>
              <w:t>республиканский бюджет</w:t>
            </w:r>
          </w:p>
        </w:tc>
        <w:tc>
          <w:tcPr>
            <w:tcW w:w="1281" w:type="dxa"/>
            <w:hideMark/>
          </w:tcPr>
          <w:p w14:paraId="3294D3D3" w14:textId="77777777" w:rsidR="00B1635A" w:rsidRPr="00FE4F8E" w:rsidRDefault="00B1635A" w:rsidP="00B1635A">
            <w:pPr>
              <w:jc w:val="center"/>
              <w:rPr>
                <w:color w:val="000000"/>
                <w:sz w:val="24"/>
                <w:szCs w:val="24"/>
              </w:rPr>
            </w:pPr>
            <w:r w:rsidRPr="00FE4F8E">
              <w:rPr>
                <w:color w:val="000000"/>
                <w:sz w:val="24"/>
                <w:szCs w:val="24"/>
              </w:rPr>
              <w:t>4400</w:t>
            </w:r>
          </w:p>
        </w:tc>
        <w:tc>
          <w:tcPr>
            <w:tcW w:w="1276" w:type="dxa"/>
            <w:hideMark/>
          </w:tcPr>
          <w:p w14:paraId="128F11DC" w14:textId="77777777" w:rsidR="00B1635A" w:rsidRPr="00FE4F8E" w:rsidRDefault="00B1635A" w:rsidP="00B1635A">
            <w:pPr>
              <w:jc w:val="center"/>
              <w:rPr>
                <w:color w:val="000000"/>
                <w:sz w:val="24"/>
                <w:szCs w:val="24"/>
              </w:rPr>
            </w:pPr>
            <w:r w:rsidRPr="00FE4F8E">
              <w:rPr>
                <w:color w:val="000000"/>
                <w:sz w:val="24"/>
                <w:szCs w:val="24"/>
              </w:rPr>
              <w:t>8013</w:t>
            </w:r>
          </w:p>
        </w:tc>
        <w:tc>
          <w:tcPr>
            <w:tcW w:w="1276" w:type="dxa"/>
            <w:hideMark/>
          </w:tcPr>
          <w:p w14:paraId="15ACCDFC" w14:textId="77777777" w:rsidR="00B1635A" w:rsidRPr="00FE4F8E" w:rsidRDefault="00B1635A" w:rsidP="00B1635A">
            <w:pPr>
              <w:jc w:val="center"/>
              <w:rPr>
                <w:color w:val="000000"/>
                <w:sz w:val="24"/>
                <w:szCs w:val="24"/>
              </w:rPr>
            </w:pPr>
            <w:r w:rsidRPr="00FE4F8E">
              <w:rPr>
                <w:color w:val="000000"/>
                <w:sz w:val="24"/>
                <w:szCs w:val="24"/>
              </w:rPr>
              <w:t>10622</w:t>
            </w:r>
          </w:p>
        </w:tc>
        <w:tc>
          <w:tcPr>
            <w:tcW w:w="1192" w:type="dxa"/>
            <w:hideMark/>
          </w:tcPr>
          <w:p w14:paraId="216704B4" w14:textId="77777777" w:rsidR="00B1635A" w:rsidRPr="00FE4F8E" w:rsidRDefault="00B1635A" w:rsidP="00B1635A">
            <w:pPr>
              <w:jc w:val="center"/>
              <w:rPr>
                <w:color w:val="000000"/>
                <w:sz w:val="24"/>
                <w:szCs w:val="24"/>
              </w:rPr>
            </w:pPr>
            <w:r w:rsidRPr="00FE4F8E">
              <w:rPr>
                <w:color w:val="000000"/>
                <w:sz w:val="24"/>
                <w:szCs w:val="24"/>
              </w:rPr>
              <w:t>17941,65</w:t>
            </w:r>
          </w:p>
        </w:tc>
        <w:tc>
          <w:tcPr>
            <w:tcW w:w="1291" w:type="dxa"/>
            <w:hideMark/>
          </w:tcPr>
          <w:p w14:paraId="082C4429" w14:textId="77777777" w:rsidR="00B1635A" w:rsidRPr="00FE4F8E" w:rsidRDefault="00B1635A" w:rsidP="00B1635A">
            <w:pPr>
              <w:jc w:val="center"/>
              <w:rPr>
                <w:color w:val="000000"/>
                <w:sz w:val="24"/>
                <w:szCs w:val="24"/>
              </w:rPr>
            </w:pPr>
            <w:r w:rsidRPr="00FE4F8E">
              <w:rPr>
                <w:color w:val="000000"/>
                <w:sz w:val="24"/>
                <w:szCs w:val="24"/>
              </w:rPr>
              <w:t>12713,78</w:t>
            </w:r>
          </w:p>
        </w:tc>
        <w:tc>
          <w:tcPr>
            <w:tcW w:w="1312" w:type="dxa"/>
            <w:hideMark/>
          </w:tcPr>
          <w:p w14:paraId="253F9969" w14:textId="77777777" w:rsidR="00B1635A" w:rsidRPr="00FE4F8E" w:rsidRDefault="00B1635A" w:rsidP="00B1635A">
            <w:pPr>
              <w:jc w:val="center"/>
              <w:rPr>
                <w:color w:val="000000"/>
                <w:sz w:val="24"/>
                <w:szCs w:val="24"/>
              </w:rPr>
            </w:pPr>
            <w:r w:rsidRPr="00FE4F8E">
              <w:rPr>
                <w:color w:val="000000"/>
                <w:sz w:val="24"/>
                <w:szCs w:val="24"/>
              </w:rPr>
              <w:t>2805,99</w:t>
            </w:r>
          </w:p>
        </w:tc>
        <w:tc>
          <w:tcPr>
            <w:tcW w:w="1187" w:type="dxa"/>
            <w:hideMark/>
          </w:tcPr>
          <w:p w14:paraId="13ED13AF" w14:textId="77777777" w:rsidR="00B1635A" w:rsidRPr="00FE4F8E" w:rsidRDefault="00B1635A" w:rsidP="00B1635A">
            <w:pPr>
              <w:jc w:val="center"/>
              <w:rPr>
                <w:color w:val="000000"/>
                <w:sz w:val="24"/>
                <w:szCs w:val="24"/>
              </w:rPr>
            </w:pPr>
            <w:r w:rsidRPr="00FE4F8E">
              <w:rPr>
                <w:color w:val="000000"/>
                <w:sz w:val="24"/>
                <w:szCs w:val="24"/>
              </w:rPr>
              <w:t>3535,35</w:t>
            </w:r>
          </w:p>
        </w:tc>
        <w:tc>
          <w:tcPr>
            <w:tcW w:w="1442" w:type="dxa"/>
            <w:hideMark/>
          </w:tcPr>
          <w:p w14:paraId="0918DF71" w14:textId="77777777" w:rsidR="00B1635A" w:rsidRPr="00FE4F8E" w:rsidRDefault="00B1635A" w:rsidP="00B1635A">
            <w:pPr>
              <w:jc w:val="center"/>
              <w:rPr>
                <w:color w:val="000000"/>
                <w:sz w:val="24"/>
                <w:szCs w:val="24"/>
              </w:rPr>
            </w:pPr>
            <w:r w:rsidRPr="00FE4F8E">
              <w:rPr>
                <w:color w:val="000000"/>
                <w:sz w:val="24"/>
                <w:szCs w:val="24"/>
              </w:rPr>
              <w:t>60031,77</w:t>
            </w:r>
          </w:p>
        </w:tc>
      </w:tr>
      <w:tr w:rsidR="00B1635A" w:rsidRPr="00FE4F8E" w14:paraId="63C6BFD2" w14:textId="77777777" w:rsidTr="00FE4F8E">
        <w:trPr>
          <w:trHeight w:val="20"/>
          <w:jc w:val="center"/>
        </w:trPr>
        <w:tc>
          <w:tcPr>
            <w:tcW w:w="16150" w:type="dxa"/>
            <w:gridSpan w:val="9"/>
            <w:hideMark/>
          </w:tcPr>
          <w:p w14:paraId="3E44FB38" w14:textId="77777777" w:rsidR="00B1635A" w:rsidRPr="00FE4F8E" w:rsidRDefault="00B1635A" w:rsidP="00B1635A">
            <w:pPr>
              <w:jc w:val="center"/>
              <w:rPr>
                <w:bCs/>
                <w:color w:val="000000"/>
                <w:sz w:val="24"/>
                <w:szCs w:val="24"/>
              </w:rPr>
            </w:pPr>
            <w:r w:rsidRPr="00FE4F8E">
              <w:rPr>
                <w:bCs/>
                <w:color w:val="000000"/>
                <w:sz w:val="24"/>
                <w:szCs w:val="24"/>
              </w:rPr>
              <w:t xml:space="preserve">Комплекс процессных мероприятий, реализуемых непрерывно либо на периодической основе </w:t>
            </w:r>
          </w:p>
          <w:p w14:paraId="259BC44F" w14:textId="6D179F3E" w:rsidR="00B1635A" w:rsidRPr="00FE4F8E" w:rsidRDefault="00B1635A" w:rsidP="00B1635A">
            <w:pPr>
              <w:jc w:val="center"/>
              <w:rPr>
                <w:color w:val="000000"/>
                <w:sz w:val="24"/>
                <w:szCs w:val="24"/>
              </w:rPr>
            </w:pPr>
            <w:r w:rsidRPr="00FE4F8E">
              <w:rPr>
                <w:bCs/>
                <w:color w:val="000000"/>
                <w:sz w:val="24"/>
                <w:szCs w:val="24"/>
              </w:rPr>
              <w:t>(куратор – и. о. заместителя Председателя Правительства Республики Тыва Ондар У.А.)</w:t>
            </w:r>
          </w:p>
        </w:tc>
      </w:tr>
      <w:tr w:rsidR="00B1635A" w:rsidRPr="00FE4F8E" w14:paraId="49929E8B" w14:textId="77777777" w:rsidTr="00FE4F8E">
        <w:trPr>
          <w:trHeight w:val="20"/>
          <w:jc w:val="center"/>
        </w:trPr>
        <w:tc>
          <w:tcPr>
            <w:tcW w:w="5893" w:type="dxa"/>
            <w:hideMark/>
          </w:tcPr>
          <w:p w14:paraId="63C353D5" w14:textId="77777777" w:rsidR="00B1635A" w:rsidRPr="00FE4F8E" w:rsidRDefault="00B1635A" w:rsidP="00B1635A">
            <w:pPr>
              <w:rPr>
                <w:color w:val="000000"/>
                <w:sz w:val="24"/>
                <w:szCs w:val="24"/>
              </w:rPr>
            </w:pPr>
            <w:r w:rsidRPr="00FE4F8E">
              <w:rPr>
                <w:color w:val="000000"/>
                <w:sz w:val="24"/>
                <w:szCs w:val="24"/>
              </w:rPr>
              <w:t>1. Сохранение биоразнообразия и развитие особо охраняемых природных территорий регионального значения Республики Тыва</w:t>
            </w:r>
          </w:p>
        </w:tc>
        <w:tc>
          <w:tcPr>
            <w:tcW w:w="1281" w:type="dxa"/>
            <w:hideMark/>
          </w:tcPr>
          <w:p w14:paraId="57740458" w14:textId="77777777" w:rsidR="00B1635A" w:rsidRPr="00FE4F8E" w:rsidRDefault="00B1635A" w:rsidP="00B1635A">
            <w:pPr>
              <w:jc w:val="center"/>
              <w:rPr>
                <w:color w:val="000000"/>
                <w:sz w:val="24"/>
                <w:szCs w:val="24"/>
              </w:rPr>
            </w:pPr>
            <w:r w:rsidRPr="00FE4F8E">
              <w:rPr>
                <w:color w:val="000000"/>
                <w:sz w:val="24"/>
                <w:szCs w:val="24"/>
              </w:rPr>
              <w:t>3400</w:t>
            </w:r>
          </w:p>
        </w:tc>
        <w:tc>
          <w:tcPr>
            <w:tcW w:w="1276" w:type="dxa"/>
            <w:hideMark/>
          </w:tcPr>
          <w:p w14:paraId="18D78860" w14:textId="77777777" w:rsidR="00B1635A" w:rsidRPr="00FE4F8E" w:rsidRDefault="00B1635A" w:rsidP="00B1635A">
            <w:pPr>
              <w:jc w:val="center"/>
              <w:rPr>
                <w:color w:val="000000"/>
                <w:sz w:val="24"/>
                <w:szCs w:val="24"/>
              </w:rPr>
            </w:pPr>
            <w:r w:rsidRPr="00FE4F8E">
              <w:rPr>
                <w:color w:val="000000"/>
                <w:sz w:val="24"/>
                <w:szCs w:val="24"/>
              </w:rPr>
              <w:t>3000</w:t>
            </w:r>
          </w:p>
        </w:tc>
        <w:tc>
          <w:tcPr>
            <w:tcW w:w="1276" w:type="dxa"/>
            <w:hideMark/>
          </w:tcPr>
          <w:p w14:paraId="1F978DA3" w14:textId="77777777" w:rsidR="00B1635A" w:rsidRPr="00FE4F8E" w:rsidRDefault="00B1635A" w:rsidP="00B1635A">
            <w:pPr>
              <w:jc w:val="center"/>
              <w:rPr>
                <w:color w:val="000000"/>
                <w:sz w:val="24"/>
                <w:szCs w:val="24"/>
              </w:rPr>
            </w:pPr>
            <w:r w:rsidRPr="00FE4F8E">
              <w:rPr>
                <w:color w:val="000000"/>
                <w:sz w:val="24"/>
                <w:szCs w:val="24"/>
              </w:rPr>
              <w:t>3000</w:t>
            </w:r>
          </w:p>
        </w:tc>
        <w:tc>
          <w:tcPr>
            <w:tcW w:w="1192" w:type="dxa"/>
            <w:hideMark/>
          </w:tcPr>
          <w:p w14:paraId="142179FD" w14:textId="77777777" w:rsidR="00B1635A" w:rsidRPr="00FE4F8E" w:rsidRDefault="00B1635A" w:rsidP="00B1635A">
            <w:pPr>
              <w:jc w:val="center"/>
              <w:rPr>
                <w:color w:val="000000"/>
                <w:sz w:val="24"/>
                <w:szCs w:val="24"/>
              </w:rPr>
            </w:pPr>
            <w:r w:rsidRPr="00FE4F8E">
              <w:rPr>
                <w:color w:val="000000"/>
                <w:sz w:val="24"/>
                <w:szCs w:val="24"/>
              </w:rPr>
              <w:t>3000</w:t>
            </w:r>
          </w:p>
        </w:tc>
        <w:tc>
          <w:tcPr>
            <w:tcW w:w="1291" w:type="dxa"/>
            <w:hideMark/>
          </w:tcPr>
          <w:p w14:paraId="6351953B" w14:textId="77777777" w:rsidR="00B1635A" w:rsidRPr="00FE4F8E" w:rsidRDefault="00B1635A" w:rsidP="00B1635A">
            <w:pPr>
              <w:jc w:val="center"/>
              <w:rPr>
                <w:color w:val="000000"/>
                <w:sz w:val="24"/>
                <w:szCs w:val="24"/>
              </w:rPr>
            </w:pPr>
            <w:r w:rsidRPr="00FE4F8E">
              <w:rPr>
                <w:color w:val="000000"/>
                <w:sz w:val="24"/>
                <w:szCs w:val="24"/>
              </w:rPr>
              <w:t>0</w:t>
            </w:r>
          </w:p>
        </w:tc>
        <w:tc>
          <w:tcPr>
            <w:tcW w:w="1312" w:type="dxa"/>
            <w:hideMark/>
          </w:tcPr>
          <w:p w14:paraId="4BD6ECB9" w14:textId="77777777" w:rsidR="00B1635A" w:rsidRPr="00FE4F8E" w:rsidRDefault="00B1635A" w:rsidP="00B1635A">
            <w:pPr>
              <w:jc w:val="center"/>
              <w:rPr>
                <w:color w:val="000000"/>
                <w:sz w:val="24"/>
                <w:szCs w:val="24"/>
              </w:rPr>
            </w:pPr>
            <w:r w:rsidRPr="00FE4F8E">
              <w:rPr>
                <w:color w:val="000000"/>
                <w:sz w:val="24"/>
                <w:szCs w:val="24"/>
              </w:rPr>
              <w:t>0</w:t>
            </w:r>
          </w:p>
        </w:tc>
        <w:tc>
          <w:tcPr>
            <w:tcW w:w="1187" w:type="dxa"/>
            <w:hideMark/>
          </w:tcPr>
          <w:p w14:paraId="0F444B74" w14:textId="77777777" w:rsidR="00B1635A" w:rsidRPr="00FE4F8E" w:rsidRDefault="00B1635A" w:rsidP="00B1635A">
            <w:pPr>
              <w:jc w:val="center"/>
              <w:rPr>
                <w:color w:val="000000"/>
                <w:sz w:val="24"/>
                <w:szCs w:val="24"/>
              </w:rPr>
            </w:pPr>
            <w:r w:rsidRPr="00FE4F8E">
              <w:rPr>
                <w:color w:val="000000"/>
                <w:sz w:val="24"/>
                <w:szCs w:val="24"/>
              </w:rPr>
              <w:t>0</w:t>
            </w:r>
          </w:p>
        </w:tc>
        <w:tc>
          <w:tcPr>
            <w:tcW w:w="1442" w:type="dxa"/>
            <w:hideMark/>
          </w:tcPr>
          <w:p w14:paraId="4A0F573D" w14:textId="77777777" w:rsidR="00B1635A" w:rsidRPr="00FE4F8E" w:rsidRDefault="00B1635A" w:rsidP="00B1635A">
            <w:pPr>
              <w:jc w:val="center"/>
              <w:rPr>
                <w:color w:val="000000"/>
                <w:sz w:val="24"/>
                <w:szCs w:val="24"/>
              </w:rPr>
            </w:pPr>
            <w:r w:rsidRPr="00FE4F8E">
              <w:rPr>
                <w:color w:val="000000"/>
                <w:sz w:val="24"/>
                <w:szCs w:val="24"/>
              </w:rPr>
              <w:t>12400</w:t>
            </w:r>
          </w:p>
        </w:tc>
      </w:tr>
      <w:tr w:rsidR="00B1635A" w:rsidRPr="00FE4F8E" w14:paraId="5DD6C64A" w14:textId="77777777" w:rsidTr="00FE4F8E">
        <w:trPr>
          <w:trHeight w:val="20"/>
          <w:jc w:val="center"/>
        </w:trPr>
        <w:tc>
          <w:tcPr>
            <w:tcW w:w="5893" w:type="dxa"/>
            <w:hideMark/>
          </w:tcPr>
          <w:p w14:paraId="18D91D1B" w14:textId="77777777" w:rsidR="00B1635A" w:rsidRPr="00FE4F8E" w:rsidRDefault="00B1635A" w:rsidP="00B1635A">
            <w:pPr>
              <w:rPr>
                <w:color w:val="000000"/>
                <w:sz w:val="24"/>
                <w:szCs w:val="24"/>
              </w:rPr>
            </w:pPr>
            <w:r w:rsidRPr="00FE4F8E">
              <w:rPr>
                <w:color w:val="000000"/>
                <w:sz w:val="24"/>
                <w:szCs w:val="24"/>
              </w:rPr>
              <w:t>межбюджетные трансферты из федерального бюджета</w:t>
            </w:r>
          </w:p>
        </w:tc>
        <w:tc>
          <w:tcPr>
            <w:tcW w:w="1281" w:type="dxa"/>
            <w:hideMark/>
          </w:tcPr>
          <w:p w14:paraId="5C3E49C8"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5CA1679A"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37107901" w14:textId="77777777" w:rsidR="00B1635A" w:rsidRPr="00FE4F8E" w:rsidRDefault="00B1635A" w:rsidP="00B1635A">
            <w:pPr>
              <w:jc w:val="center"/>
              <w:rPr>
                <w:color w:val="000000"/>
                <w:sz w:val="24"/>
                <w:szCs w:val="24"/>
              </w:rPr>
            </w:pPr>
            <w:r w:rsidRPr="00FE4F8E">
              <w:rPr>
                <w:color w:val="000000"/>
                <w:sz w:val="24"/>
                <w:szCs w:val="24"/>
              </w:rPr>
              <w:t>0</w:t>
            </w:r>
          </w:p>
        </w:tc>
        <w:tc>
          <w:tcPr>
            <w:tcW w:w="1192" w:type="dxa"/>
            <w:hideMark/>
          </w:tcPr>
          <w:p w14:paraId="0DFEF116" w14:textId="77777777" w:rsidR="00B1635A" w:rsidRPr="00FE4F8E" w:rsidRDefault="00B1635A" w:rsidP="00B1635A">
            <w:pPr>
              <w:jc w:val="center"/>
              <w:rPr>
                <w:color w:val="000000"/>
                <w:sz w:val="24"/>
                <w:szCs w:val="24"/>
              </w:rPr>
            </w:pPr>
            <w:r w:rsidRPr="00FE4F8E">
              <w:rPr>
                <w:color w:val="000000"/>
                <w:sz w:val="24"/>
                <w:szCs w:val="24"/>
              </w:rPr>
              <w:t>0</w:t>
            </w:r>
          </w:p>
        </w:tc>
        <w:tc>
          <w:tcPr>
            <w:tcW w:w="1291" w:type="dxa"/>
            <w:hideMark/>
          </w:tcPr>
          <w:p w14:paraId="087384AE" w14:textId="77777777" w:rsidR="00B1635A" w:rsidRPr="00FE4F8E" w:rsidRDefault="00B1635A" w:rsidP="00B1635A">
            <w:pPr>
              <w:jc w:val="center"/>
              <w:rPr>
                <w:color w:val="000000"/>
                <w:sz w:val="24"/>
                <w:szCs w:val="24"/>
              </w:rPr>
            </w:pPr>
            <w:r w:rsidRPr="00FE4F8E">
              <w:rPr>
                <w:color w:val="000000"/>
                <w:sz w:val="24"/>
                <w:szCs w:val="24"/>
              </w:rPr>
              <w:t>0</w:t>
            </w:r>
          </w:p>
        </w:tc>
        <w:tc>
          <w:tcPr>
            <w:tcW w:w="1312" w:type="dxa"/>
            <w:hideMark/>
          </w:tcPr>
          <w:p w14:paraId="52B5B6B7" w14:textId="77777777" w:rsidR="00B1635A" w:rsidRPr="00FE4F8E" w:rsidRDefault="00B1635A" w:rsidP="00B1635A">
            <w:pPr>
              <w:jc w:val="center"/>
              <w:rPr>
                <w:color w:val="000000"/>
                <w:sz w:val="24"/>
                <w:szCs w:val="24"/>
              </w:rPr>
            </w:pPr>
            <w:r w:rsidRPr="00FE4F8E">
              <w:rPr>
                <w:color w:val="000000"/>
                <w:sz w:val="24"/>
                <w:szCs w:val="24"/>
              </w:rPr>
              <w:t>0</w:t>
            </w:r>
          </w:p>
        </w:tc>
        <w:tc>
          <w:tcPr>
            <w:tcW w:w="1187" w:type="dxa"/>
            <w:hideMark/>
          </w:tcPr>
          <w:p w14:paraId="202F6A77" w14:textId="77777777" w:rsidR="00B1635A" w:rsidRPr="00FE4F8E" w:rsidRDefault="00B1635A" w:rsidP="00B1635A">
            <w:pPr>
              <w:jc w:val="center"/>
              <w:rPr>
                <w:color w:val="000000"/>
                <w:sz w:val="24"/>
                <w:szCs w:val="24"/>
              </w:rPr>
            </w:pPr>
            <w:r w:rsidRPr="00FE4F8E">
              <w:rPr>
                <w:color w:val="000000"/>
                <w:sz w:val="24"/>
                <w:szCs w:val="24"/>
              </w:rPr>
              <w:t>0</w:t>
            </w:r>
          </w:p>
        </w:tc>
        <w:tc>
          <w:tcPr>
            <w:tcW w:w="1442" w:type="dxa"/>
            <w:hideMark/>
          </w:tcPr>
          <w:p w14:paraId="561424DB" w14:textId="77777777" w:rsidR="00B1635A" w:rsidRPr="00FE4F8E" w:rsidRDefault="00B1635A" w:rsidP="00B1635A">
            <w:pPr>
              <w:jc w:val="center"/>
              <w:rPr>
                <w:color w:val="000000"/>
                <w:sz w:val="24"/>
                <w:szCs w:val="24"/>
              </w:rPr>
            </w:pPr>
            <w:r w:rsidRPr="00FE4F8E">
              <w:rPr>
                <w:color w:val="000000"/>
                <w:sz w:val="24"/>
                <w:szCs w:val="24"/>
              </w:rPr>
              <w:t>0</w:t>
            </w:r>
          </w:p>
        </w:tc>
      </w:tr>
      <w:tr w:rsidR="00B1635A" w:rsidRPr="00FE4F8E" w14:paraId="59B5EA70" w14:textId="77777777" w:rsidTr="00FE4F8E">
        <w:trPr>
          <w:trHeight w:val="20"/>
          <w:jc w:val="center"/>
        </w:trPr>
        <w:tc>
          <w:tcPr>
            <w:tcW w:w="5893" w:type="dxa"/>
            <w:hideMark/>
          </w:tcPr>
          <w:p w14:paraId="1381F1D5" w14:textId="77777777" w:rsidR="00B1635A" w:rsidRPr="00FE4F8E" w:rsidRDefault="00B1635A" w:rsidP="00B1635A">
            <w:pPr>
              <w:rPr>
                <w:color w:val="000000"/>
                <w:sz w:val="24"/>
                <w:szCs w:val="24"/>
              </w:rPr>
            </w:pPr>
            <w:r w:rsidRPr="00FE4F8E">
              <w:rPr>
                <w:color w:val="000000"/>
                <w:sz w:val="24"/>
                <w:szCs w:val="24"/>
              </w:rPr>
              <w:t>республиканский бюджет</w:t>
            </w:r>
          </w:p>
        </w:tc>
        <w:tc>
          <w:tcPr>
            <w:tcW w:w="1281" w:type="dxa"/>
            <w:hideMark/>
          </w:tcPr>
          <w:p w14:paraId="7B272FE6" w14:textId="77777777" w:rsidR="00B1635A" w:rsidRPr="00FE4F8E" w:rsidRDefault="00B1635A" w:rsidP="00B1635A">
            <w:pPr>
              <w:jc w:val="center"/>
              <w:rPr>
                <w:color w:val="000000"/>
                <w:sz w:val="24"/>
                <w:szCs w:val="24"/>
              </w:rPr>
            </w:pPr>
            <w:r w:rsidRPr="00FE4F8E">
              <w:rPr>
                <w:color w:val="000000"/>
                <w:sz w:val="24"/>
                <w:szCs w:val="24"/>
              </w:rPr>
              <w:t>3400</w:t>
            </w:r>
          </w:p>
        </w:tc>
        <w:tc>
          <w:tcPr>
            <w:tcW w:w="1276" w:type="dxa"/>
            <w:hideMark/>
          </w:tcPr>
          <w:p w14:paraId="29657B40" w14:textId="77777777" w:rsidR="00B1635A" w:rsidRPr="00FE4F8E" w:rsidRDefault="00B1635A" w:rsidP="00B1635A">
            <w:pPr>
              <w:jc w:val="center"/>
              <w:rPr>
                <w:color w:val="000000"/>
                <w:sz w:val="24"/>
                <w:szCs w:val="24"/>
              </w:rPr>
            </w:pPr>
            <w:r w:rsidRPr="00FE4F8E">
              <w:rPr>
                <w:color w:val="000000"/>
                <w:sz w:val="24"/>
                <w:szCs w:val="24"/>
              </w:rPr>
              <w:t>3000</w:t>
            </w:r>
          </w:p>
        </w:tc>
        <w:tc>
          <w:tcPr>
            <w:tcW w:w="1276" w:type="dxa"/>
            <w:hideMark/>
          </w:tcPr>
          <w:p w14:paraId="353600EB" w14:textId="77777777" w:rsidR="00B1635A" w:rsidRPr="00FE4F8E" w:rsidRDefault="00B1635A" w:rsidP="00B1635A">
            <w:pPr>
              <w:jc w:val="center"/>
              <w:rPr>
                <w:color w:val="000000"/>
                <w:sz w:val="24"/>
                <w:szCs w:val="24"/>
              </w:rPr>
            </w:pPr>
            <w:r w:rsidRPr="00FE4F8E">
              <w:rPr>
                <w:color w:val="000000"/>
                <w:sz w:val="24"/>
                <w:szCs w:val="24"/>
              </w:rPr>
              <w:t>3000</w:t>
            </w:r>
          </w:p>
        </w:tc>
        <w:tc>
          <w:tcPr>
            <w:tcW w:w="1192" w:type="dxa"/>
            <w:hideMark/>
          </w:tcPr>
          <w:p w14:paraId="73CE19D3" w14:textId="77777777" w:rsidR="00B1635A" w:rsidRPr="00FE4F8E" w:rsidRDefault="00B1635A" w:rsidP="00B1635A">
            <w:pPr>
              <w:jc w:val="center"/>
              <w:rPr>
                <w:color w:val="000000"/>
                <w:sz w:val="24"/>
                <w:szCs w:val="24"/>
              </w:rPr>
            </w:pPr>
            <w:r w:rsidRPr="00FE4F8E">
              <w:rPr>
                <w:color w:val="000000"/>
                <w:sz w:val="24"/>
                <w:szCs w:val="24"/>
              </w:rPr>
              <w:t>3000</w:t>
            </w:r>
          </w:p>
        </w:tc>
        <w:tc>
          <w:tcPr>
            <w:tcW w:w="1291" w:type="dxa"/>
            <w:hideMark/>
          </w:tcPr>
          <w:p w14:paraId="44C1A76B" w14:textId="77777777" w:rsidR="00B1635A" w:rsidRPr="00FE4F8E" w:rsidRDefault="00B1635A" w:rsidP="00B1635A">
            <w:pPr>
              <w:jc w:val="center"/>
              <w:rPr>
                <w:color w:val="000000"/>
                <w:sz w:val="24"/>
                <w:szCs w:val="24"/>
              </w:rPr>
            </w:pPr>
            <w:r w:rsidRPr="00FE4F8E">
              <w:rPr>
                <w:color w:val="000000"/>
                <w:sz w:val="24"/>
                <w:szCs w:val="24"/>
              </w:rPr>
              <w:t>0</w:t>
            </w:r>
          </w:p>
        </w:tc>
        <w:tc>
          <w:tcPr>
            <w:tcW w:w="1312" w:type="dxa"/>
            <w:hideMark/>
          </w:tcPr>
          <w:p w14:paraId="54407FC6" w14:textId="77777777" w:rsidR="00B1635A" w:rsidRPr="00FE4F8E" w:rsidRDefault="00B1635A" w:rsidP="00B1635A">
            <w:pPr>
              <w:jc w:val="center"/>
              <w:rPr>
                <w:color w:val="000000"/>
                <w:sz w:val="24"/>
                <w:szCs w:val="24"/>
              </w:rPr>
            </w:pPr>
            <w:r w:rsidRPr="00FE4F8E">
              <w:rPr>
                <w:color w:val="000000"/>
                <w:sz w:val="24"/>
                <w:szCs w:val="24"/>
              </w:rPr>
              <w:t>0</w:t>
            </w:r>
          </w:p>
        </w:tc>
        <w:tc>
          <w:tcPr>
            <w:tcW w:w="1187" w:type="dxa"/>
            <w:hideMark/>
          </w:tcPr>
          <w:p w14:paraId="4972A8D8" w14:textId="77777777" w:rsidR="00B1635A" w:rsidRPr="00FE4F8E" w:rsidRDefault="00B1635A" w:rsidP="00B1635A">
            <w:pPr>
              <w:jc w:val="center"/>
              <w:rPr>
                <w:color w:val="000000"/>
                <w:sz w:val="24"/>
                <w:szCs w:val="24"/>
              </w:rPr>
            </w:pPr>
            <w:r w:rsidRPr="00FE4F8E">
              <w:rPr>
                <w:color w:val="000000"/>
                <w:sz w:val="24"/>
                <w:szCs w:val="24"/>
              </w:rPr>
              <w:t>0</w:t>
            </w:r>
          </w:p>
        </w:tc>
        <w:tc>
          <w:tcPr>
            <w:tcW w:w="1442" w:type="dxa"/>
            <w:hideMark/>
          </w:tcPr>
          <w:p w14:paraId="4EC43F1C" w14:textId="77777777" w:rsidR="00B1635A" w:rsidRPr="00FE4F8E" w:rsidRDefault="00B1635A" w:rsidP="00B1635A">
            <w:pPr>
              <w:jc w:val="center"/>
              <w:rPr>
                <w:color w:val="000000"/>
                <w:sz w:val="24"/>
                <w:szCs w:val="24"/>
              </w:rPr>
            </w:pPr>
            <w:r w:rsidRPr="00FE4F8E">
              <w:rPr>
                <w:color w:val="000000"/>
                <w:sz w:val="24"/>
                <w:szCs w:val="24"/>
              </w:rPr>
              <w:t>12400</w:t>
            </w:r>
          </w:p>
        </w:tc>
      </w:tr>
      <w:tr w:rsidR="00B1635A" w:rsidRPr="00FE4F8E" w14:paraId="7FF74074" w14:textId="77777777" w:rsidTr="00FE4F8E">
        <w:trPr>
          <w:trHeight w:val="20"/>
          <w:jc w:val="center"/>
        </w:trPr>
        <w:tc>
          <w:tcPr>
            <w:tcW w:w="5893" w:type="dxa"/>
            <w:hideMark/>
          </w:tcPr>
          <w:p w14:paraId="32EFBFA7" w14:textId="72929A2E" w:rsidR="00B1635A" w:rsidRPr="00FE4F8E" w:rsidRDefault="00B1635A" w:rsidP="00B1635A">
            <w:pPr>
              <w:rPr>
                <w:color w:val="000000"/>
                <w:sz w:val="24"/>
                <w:szCs w:val="24"/>
              </w:rPr>
            </w:pPr>
            <w:r w:rsidRPr="00FE4F8E">
              <w:rPr>
                <w:color w:val="000000"/>
                <w:sz w:val="24"/>
                <w:szCs w:val="24"/>
              </w:rPr>
              <w:t>Подготовка эколого-экономического обоснования для создания особо охраняемой природной территории ре</w:t>
            </w:r>
            <w:r w:rsidR="00D2315B">
              <w:rPr>
                <w:color w:val="000000"/>
                <w:sz w:val="24"/>
                <w:szCs w:val="24"/>
              </w:rPr>
              <w:t>гионального значения – «</w:t>
            </w:r>
            <w:r w:rsidRPr="00FE4F8E">
              <w:rPr>
                <w:color w:val="000000"/>
                <w:sz w:val="24"/>
                <w:szCs w:val="24"/>
              </w:rPr>
              <w:t xml:space="preserve">Кластерный участок </w:t>
            </w:r>
            <w:r w:rsidR="00530690" w:rsidRPr="00FE4F8E">
              <w:rPr>
                <w:color w:val="000000"/>
                <w:sz w:val="24"/>
                <w:szCs w:val="24"/>
              </w:rPr>
              <w:t>«</w:t>
            </w:r>
            <w:r w:rsidRPr="00FE4F8E">
              <w:rPr>
                <w:color w:val="000000"/>
                <w:sz w:val="24"/>
                <w:szCs w:val="24"/>
              </w:rPr>
              <w:t>Хаан-Тайга</w:t>
            </w:r>
            <w:r w:rsidR="00530690" w:rsidRPr="00FE4F8E">
              <w:rPr>
                <w:color w:val="000000"/>
                <w:sz w:val="24"/>
                <w:szCs w:val="24"/>
              </w:rPr>
              <w:t>»</w:t>
            </w:r>
            <w:r w:rsidRPr="00FE4F8E">
              <w:rPr>
                <w:color w:val="000000"/>
                <w:sz w:val="24"/>
                <w:szCs w:val="24"/>
              </w:rPr>
              <w:t xml:space="preserve"> природного парка </w:t>
            </w:r>
            <w:r w:rsidR="008C0192" w:rsidRPr="00FE4F8E">
              <w:rPr>
                <w:color w:val="000000"/>
                <w:sz w:val="24"/>
                <w:szCs w:val="24"/>
              </w:rPr>
              <w:t>«</w:t>
            </w:r>
            <w:r w:rsidRPr="00FE4F8E">
              <w:rPr>
                <w:color w:val="000000"/>
                <w:sz w:val="24"/>
                <w:szCs w:val="24"/>
              </w:rPr>
              <w:t>Тыва в Тере-Хольском рай</w:t>
            </w:r>
            <w:r w:rsidR="00D2315B">
              <w:rPr>
                <w:color w:val="000000"/>
                <w:sz w:val="24"/>
                <w:szCs w:val="24"/>
              </w:rPr>
              <w:t>оне»</w:t>
            </w:r>
          </w:p>
        </w:tc>
        <w:tc>
          <w:tcPr>
            <w:tcW w:w="1281" w:type="dxa"/>
            <w:hideMark/>
          </w:tcPr>
          <w:p w14:paraId="329831E6" w14:textId="77777777" w:rsidR="00B1635A" w:rsidRPr="00FE4F8E" w:rsidRDefault="00B1635A" w:rsidP="00B1635A">
            <w:pPr>
              <w:jc w:val="center"/>
              <w:rPr>
                <w:color w:val="000000"/>
                <w:sz w:val="24"/>
                <w:szCs w:val="24"/>
              </w:rPr>
            </w:pPr>
            <w:r w:rsidRPr="00FE4F8E">
              <w:rPr>
                <w:color w:val="000000"/>
                <w:sz w:val="24"/>
                <w:szCs w:val="24"/>
              </w:rPr>
              <w:t>3400</w:t>
            </w:r>
          </w:p>
        </w:tc>
        <w:tc>
          <w:tcPr>
            <w:tcW w:w="1276" w:type="dxa"/>
            <w:hideMark/>
          </w:tcPr>
          <w:p w14:paraId="13BF224B" w14:textId="77777777" w:rsidR="00B1635A" w:rsidRPr="00FE4F8E" w:rsidRDefault="00B1635A" w:rsidP="00B1635A">
            <w:pPr>
              <w:jc w:val="center"/>
              <w:rPr>
                <w:color w:val="000000"/>
                <w:sz w:val="24"/>
                <w:szCs w:val="24"/>
              </w:rPr>
            </w:pPr>
            <w:r w:rsidRPr="00FE4F8E">
              <w:rPr>
                <w:color w:val="000000"/>
                <w:sz w:val="24"/>
                <w:szCs w:val="24"/>
              </w:rPr>
              <w:t>3000</w:t>
            </w:r>
          </w:p>
        </w:tc>
        <w:tc>
          <w:tcPr>
            <w:tcW w:w="1276" w:type="dxa"/>
            <w:hideMark/>
          </w:tcPr>
          <w:p w14:paraId="269353A4" w14:textId="77777777" w:rsidR="00B1635A" w:rsidRPr="00FE4F8E" w:rsidRDefault="00B1635A" w:rsidP="00B1635A">
            <w:pPr>
              <w:jc w:val="center"/>
              <w:rPr>
                <w:color w:val="000000"/>
                <w:sz w:val="24"/>
                <w:szCs w:val="24"/>
              </w:rPr>
            </w:pPr>
            <w:r w:rsidRPr="00FE4F8E">
              <w:rPr>
                <w:color w:val="000000"/>
                <w:sz w:val="24"/>
                <w:szCs w:val="24"/>
              </w:rPr>
              <w:t>3000</w:t>
            </w:r>
          </w:p>
        </w:tc>
        <w:tc>
          <w:tcPr>
            <w:tcW w:w="1192" w:type="dxa"/>
            <w:hideMark/>
          </w:tcPr>
          <w:p w14:paraId="7CFC7D7C" w14:textId="77777777" w:rsidR="00B1635A" w:rsidRPr="00FE4F8E" w:rsidRDefault="00B1635A" w:rsidP="00B1635A">
            <w:pPr>
              <w:jc w:val="center"/>
              <w:rPr>
                <w:color w:val="000000"/>
                <w:sz w:val="24"/>
                <w:szCs w:val="24"/>
              </w:rPr>
            </w:pPr>
            <w:r w:rsidRPr="00FE4F8E">
              <w:rPr>
                <w:color w:val="000000"/>
                <w:sz w:val="24"/>
                <w:szCs w:val="24"/>
              </w:rPr>
              <w:t>3000</w:t>
            </w:r>
          </w:p>
        </w:tc>
        <w:tc>
          <w:tcPr>
            <w:tcW w:w="1291" w:type="dxa"/>
            <w:hideMark/>
          </w:tcPr>
          <w:p w14:paraId="7D67061D" w14:textId="77777777" w:rsidR="00B1635A" w:rsidRPr="00FE4F8E" w:rsidRDefault="00B1635A" w:rsidP="00B1635A">
            <w:pPr>
              <w:jc w:val="center"/>
              <w:rPr>
                <w:color w:val="000000"/>
                <w:sz w:val="24"/>
                <w:szCs w:val="24"/>
              </w:rPr>
            </w:pPr>
            <w:r w:rsidRPr="00FE4F8E">
              <w:rPr>
                <w:color w:val="000000"/>
                <w:sz w:val="24"/>
                <w:szCs w:val="24"/>
              </w:rPr>
              <w:t>0</w:t>
            </w:r>
          </w:p>
        </w:tc>
        <w:tc>
          <w:tcPr>
            <w:tcW w:w="1312" w:type="dxa"/>
            <w:hideMark/>
          </w:tcPr>
          <w:p w14:paraId="74628157" w14:textId="77777777" w:rsidR="00B1635A" w:rsidRPr="00FE4F8E" w:rsidRDefault="00B1635A" w:rsidP="00B1635A">
            <w:pPr>
              <w:jc w:val="center"/>
              <w:rPr>
                <w:color w:val="000000"/>
                <w:sz w:val="24"/>
                <w:szCs w:val="24"/>
              </w:rPr>
            </w:pPr>
            <w:r w:rsidRPr="00FE4F8E">
              <w:rPr>
                <w:color w:val="000000"/>
                <w:sz w:val="24"/>
                <w:szCs w:val="24"/>
              </w:rPr>
              <w:t>0</w:t>
            </w:r>
          </w:p>
        </w:tc>
        <w:tc>
          <w:tcPr>
            <w:tcW w:w="1187" w:type="dxa"/>
            <w:hideMark/>
          </w:tcPr>
          <w:p w14:paraId="0208DBB9" w14:textId="77777777" w:rsidR="00B1635A" w:rsidRPr="00FE4F8E" w:rsidRDefault="00B1635A" w:rsidP="00B1635A">
            <w:pPr>
              <w:jc w:val="center"/>
              <w:rPr>
                <w:color w:val="000000"/>
                <w:sz w:val="24"/>
                <w:szCs w:val="24"/>
              </w:rPr>
            </w:pPr>
            <w:r w:rsidRPr="00FE4F8E">
              <w:rPr>
                <w:color w:val="000000"/>
                <w:sz w:val="24"/>
                <w:szCs w:val="24"/>
              </w:rPr>
              <w:t>0</w:t>
            </w:r>
          </w:p>
        </w:tc>
        <w:tc>
          <w:tcPr>
            <w:tcW w:w="1442" w:type="dxa"/>
            <w:hideMark/>
          </w:tcPr>
          <w:p w14:paraId="28E1F817" w14:textId="77777777" w:rsidR="00B1635A" w:rsidRPr="00FE4F8E" w:rsidRDefault="00B1635A" w:rsidP="00B1635A">
            <w:pPr>
              <w:jc w:val="center"/>
              <w:rPr>
                <w:color w:val="000000"/>
                <w:sz w:val="24"/>
                <w:szCs w:val="24"/>
              </w:rPr>
            </w:pPr>
            <w:r w:rsidRPr="00FE4F8E">
              <w:rPr>
                <w:color w:val="000000"/>
                <w:sz w:val="24"/>
                <w:szCs w:val="24"/>
              </w:rPr>
              <w:t>12400</w:t>
            </w:r>
          </w:p>
        </w:tc>
      </w:tr>
      <w:tr w:rsidR="00B1635A" w:rsidRPr="00FE4F8E" w14:paraId="5ED0375D" w14:textId="77777777" w:rsidTr="00FE4F8E">
        <w:trPr>
          <w:trHeight w:val="20"/>
          <w:jc w:val="center"/>
        </w:trPr>
        <w:tc>
          <w:tcPr>
            <w:tcW w:w="5893" w:type="dxa"/>
            <w:hideMark/>
          </w:tcPr>
          <w:p w14:paraId="4B709887" w14:textId="77777777" w:rsidR="00B1635A" w:rsidRPr="00FE4F8E" w:rsidRDefault="00B1635A" w:rsidP="00B1635A">
            <w:pPr>
              <w:rPr>
                <w:color w:val="000000"/>
                <w:sz w:val="24"/>
                <w:szCs w:val="24"/>
              </w:rPr>
            </w:pPr>
            <w:r w:rsidRPr="00FE4F8E">
              <w:rPr>
                <w:color w:val="000000"/>
                <w:sz w:val="24"/>
                <w:szCs w:val="24"/>
              </w:rPr>
              <w:lastRenderedPageBreak/>
              <w:t>межбюджетные трансферты из федерального бюджета</w:t>
            </w:r>
          </w:p>
        </w:tc>
        <w:tc>
          <w:tcPr>
            <w:tcW w:w="1281" w:type="dxa"/>
            <w:hideMark/>
          </w:tcPr>
          <w:p w14:paraId="39984C95"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22BECC4B"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0CB01CC3" w14:textId="77777777" w:rsidR="00B1635A" w:rsidRPr="00FE4F8E" w:rsidRDefault="00B1635A" w:rsidP="00B1635A">
            <w:pPr>
              <w:jc w:val="center"/>
              <w:rPr>
                <w:color w:val="000000"/>
                <w:sz w:val="24"/>
                <w:szCs w:val="24"/>
              </w:rPr>
            </w:pPr>
            <w:r w:rsidRPr="00FE4F8E">
              <w:rPr>
                <w:color w:val="000000"/>
                <w:sz w:val="24"/>
                <w:szCs w:val="24"/>
              </w:rPr>
              <w:t>0</w:t>
            </w:r>
          </w:p>
        </w:tc>
        <w:tc>
          <w:tcPr>
            <w:tcW w:w="1192" w:type="dxa"/>
            <w:hideMark/>
          </w:tcPr>
          <w:p w14:paraId="5B4C0B34" w14:textId="77777777" w:rsidR="00B1635A" w:rsidRPr="00FE4F8E" w:rsidRDefault="00B1635A" w:rsidP="00B1635A">
            <w:pPr>
              <w:jc w:val="center"/>
              <w:rPr>
                <w:color w:val="000000"/>
                <w:sz w:val="24"/>
                <w:szCs w:val="24"/>
              </w:rPr>
            </w:pPr>
            <w:r w:rsidRPr="00FE4F8E">
              <w:rPr>
                <w:color w:val="000000"/>
                <w:sz w:val="24"/>
                <w:szCs w:val="24"/>
              </w:rPr>
              <w:t>0</w:t>
            </w:r>
          </w:p>
        </w:tc>
        <w:tc>
          <w:tcPr>
            <w:tcW w:w="1291" w:type="dxa"/>
            <w:hideMark/>
          </w:tcPr>
          <w:p w14:paraId="0F56A3BC" w14:textId="77777777" w:rsidR="00B1635A" w:rsidRPr="00FE4F8E" w:rsidRDefault="00B1635A" w:rsidP="00B1635A">
            <w:pPr>
              <w:jc w:val="center"/>
              <w:rPr>
                <w:color w:val="000000"/>
                <w:sz w:val="24"/>
                <w:szCs w:val="24"/>
              </w:rPr>
            </w:pPr>
            <w:r w:rsidRPr="00FE4F8E">
              <w:rPr>
                <w:color w:val="000000"/>
                <w:sz w:val="24"/>
                <w:szCs w:val="24"/>
              </w:rPr>
              <w:t>0</w:t>
            </w:r>
          </w:p>
        </w:tc>
        <w:tc>
          <w:tcPr>
            <w:tcW w:w="1312" w:type="dxa"/>
            <w:hideMark/>
          </w:tcPr>
          <w:p w14:paraId="09D40E9C" w14:textId="77777777" w:rsidR="00B1635A" w:rsidRPr="00FE4F8E" w:rsidRDefault="00B1635A" w:rsidP="00B1635A">
            <w:pPr>
              <w:jc w:val="center"/>
              <w:rPr>
                <w:color w:val="000000"/>
                <w:sz w:val="24"/>
                <w:szCs w:val="24"/>
              </w:rPr>
            </w:pPr>
            <w:r w:rsidRPr="00FE4F8E">
              <w:rPr>
                <w:color w:val="000000"/>
                <w:sz w:val="24"/>
                <w:szCs w:val="24"/>
              </w:rPr>
              <w:t>0</w:t>
            </w:r>
          </w:p>
        </w:tc>
        <w:tc>
          <w:tcPr>
            <w:tcW w:w="1187" w:type="dxa"/>
            <w:hideMark/>
          </w:tcPr>
          <w:p w14:paraId="274129B3" w14:textId="77777777" w:rsidR="00B1635A" w:rsidRPr="00FE4F8E" w:rsidRDefault="00B1635A" w:rsidP="00B1635A">
            <w:pPr>
              <w:jc w:val="center"/>
              <w:rPr>
                <w:color w:val="000000"/>
                <w:sz w:val="24"/>
                <w:szCs w:val="24"/>
              </w:rPr>
            </w:pPr>
            <w:r w:rsidRPr="00FE4F8E">
              <w:rPr>
                <w:color w:val="000000"/>
                <w:sz w:val="24"/>
                <w:szCs w:val="24"/>
              </w:rPr>
              <w:t>0</w:t>
            </w:r>
          </w:p>
        </w:tc>
        <w:tc>
          <w:tcPr>
            <w:tcW w:w="1442" w:type="dxa"/>
            <w:hideMark/>
          </w:tcPr>
          <w:p w14:paraId="09E98642" w14:textId="77777777" w:rsidR="00B1635A" w:rsidRPr="00FE4F8E" w:rsidRDefault="00B1635A" w:rsidP="00B1635A">
            <w:pPr>
              <w:jc w:val="center"/>
              <w:rPr>
                <w:color w:val="000000"/>
                <w:sz w:val="24"/>
                <w:szCs w:val="24"/>
              </w:rPr>
            </w:pPr>
            <w:r w:rsidRPr="00FE4F8E">
              <w:rPr>
                <w:color w:val="000000"/>
                <w:sz w:val="24"/>
                <w:szCs w:val="24"/>
              </w:rPr>
              <w:t>0</w:t>
            </w:r>
          </w:p>
        </w:tc>
      </w:tr>
      <w:tr w:rsidR="00B1635A" w:rsidRPr="00FE4F8E" w14:paraId="5AA82F9E" w14:textId="77777777" w:rsidTr="00FE4F8E">
        <w:trPr>
          <w:trHeight w:val="20"/>
          <w:jc w:val="center"/>
        </w:trPr>
        <w:tc>
          <w:tcPr>
            <w:tcW w:w="5893" w:type="dxa"/>
            <w:hideMark/>
          </w:tcPr>
          <w:p w14:paraId="74E8DD1F" w14:textId="77777777" w:rsidR="00B1635A" w:rsidRPr="00FE4F8E" w:rsidRDefault="00B1635A" w:rsidP="00B1635A">
            <w:pPr>
              <w:rPr>
                <w:color w:val="000000"/>
                <w:sz w:val="24"/>
                <w:szCs w:val="24"/>
              </w:rPr>
            </w:pPr>
            <w:r w:rsidRPr="00FE4F8E">
              <w:rPr>
                <w:color w:val="000000"/>
                <w:sz w:val="24"/>
                <w:szCs w:val="24"/>
              </w:rPr>
              <w:t>республиканский бюджет</w:t>
            </w:r>
          </w:p>
        </w:tc>
        <w:tc>
          <w:tcPr>
            <w:tcW w:w="1281" w:type="dxa"/>
            <w:hideMark/>
          </w:tcPr>
          <w:p w14:paraId="2477F582" w14:textId="77777777" w:rsidR="00B1635A" w:rsidRPr="00FE4F8E" w:rsidRDefault="00B1635A" w:rsidP="00B1635A">
            <w:pPr>
              <w:jc w:val="center"/>
              <w:rPr>
                <w:color w:val="000000"/>
                <w:sz w:val="24"/>
                <w:szCs w:val="24"/>
              </w:rPr>
            </w:pPr>
            <w:r w:rsidRPr="00FE4F8E">
              <w:rPr>
                <w:color w:val="000000"/>
                <w:sz w:val="24"/>
                <w:szCs w:val="24"/>
              </w:rPr>
              <w:t>3400</w:t>
            </w:r>
          </w:p>
        </w:tc>
        <w:tc>
          <w:tcPr>
            <w:tcW w:w="1276" w:type="dxa"/>
            <w:hideMark/>
          </w:tcPr>
          <w:p w14:paraId="291250D3" w14:textId="77777777" w:rsidR="00B1635A" w:rsidRPr="00FE4F8E" w:rsidRDefault="00B1635A" w:rsidP="00B1635A">
            <w:pPr>
              <w:jc w:val="center"/>
              <w:rPr>
                <w:color w:val="000000"/>
                <w:sz w:val="24"/>
                <w:szCs w:val="24"/>
              </w:rPr>
            </w:pPr>
            <w:r w:rsidRPr="00FE4F8E">
              <w:rPr>
                <w:color w:val="000000"/>
                <w:sz w:val="24"/>
                <w:szCs w:val="24"/>
              </w:rPr>
              <w:t>3000</w:t>
            </w:r>
          </w:p>
        </w:tc>
        <w:tc>
          <w:tcPr>
            <w:tcW w:w="1276" w:type="dxa"/>
            <w:hideMark/>
          </w:tcPr>
          <w:p w14:paraId="3EB364E7" w14:textId="77777777" w:rsidR="00B1635A" w:rsidRPr="00FE4F8E" w:rsidRDefault="00B1635A" w:rsidP="00B1635A">
            <w:pPr>
              <w:jc w:val="center"/>
              <w:rPr>
                <w:color w:val="000000"/>
                <w:sz w:val="24"/>
                <w:szCs w:val="24"/>
              </w:rPr>
            </w:pPr>
            <w:r w:rsidRPr="00FE4F8E">
              <w:rPr>
                <w:color w:val="000000"/>
                <w:sz w:val="24"/>
                <w:szCs w:val="24"/>
              </w:rPr>
              <w:t>3000</w:t>
            </w:r>
          </w:p>
        </w:tc>
        <w:tc>
          <w:tcPr>
            <w:tcW w:w="1192" w:type="dxa"/>
            <w:hideMark/>
          </w:tcPr>
          <w:p w14:paraId="0332B8E1" w14:textId="77777777" w:rsidR="00B1635A" w:rsidRPr="00FE4F8E" w:rsidRDefault="00B1635A" w:rsidP="00B1635A">
            <w:pPr>
              <w:jc w:val="center"/>
              <w:rPr>
                <w:color w:val="000000"/>
                <w:sz w:val="24"/>
                <w:szCs w:val="24"/>
              </w:rPr>
            </w:pPr>
            <w:r w:rsidRPr="00FE4F8E">
              <w:rPr>
                <w:color w:val="000000"/>
                <w:sz w:val="24"/>
                <w:szCs w:val="24"/>
              </w:rPr>
              <w:t>3000</w:t>
            </w:r>
          </w:p>
        </w:tc>
        <w:tc>
          <w:tcPr>
            <w:tcW w:w="1291" w:type="dxa"/>
            <w:hideMark/>
          </w:tcPr>
          <w:p w14:paraId="4BEB43BD" w14:textId="77777777" w:rsidR="00B1635A" w:rsidRPr="00FE4F8E" w:rsidRDefault="00B1635A" w:rsidP="00B1635A">
            <w:pPr>
              <w:jc w:val="center"/>
              <w:rPr>
                <w:color w:val="000000"/>
                <w:sz w:val="24"/>
                <w:szCs w:val="24"/>
              </w:rPr>
            </w:pPr>
            <w:r w:rsidRPr="00FE4F8E">
              <w:rPr>
                <w:color w:val="000000"/>
                <w:sz w:val="24"/>
                <w:szCs w:val="24"/>
              </w:rPr>
              <w:t>0</w:t>
            </w:r>
          </w:p>
        </w:tc>
        <w:tc>
          <w:tcPr>
            <w:tcW w:w="1312" w:type="dxa"/>
            <w:hideMark/>
          </w:tcPr>
          <w:p w14:paraId="1B9285C0" w14:textId="77777777" w:rsidR="00B1635A" w:rsidRPr="00FE4F8E" w:rsidRDefault="00B1635A" w:rsidP="00B1635A">
            <w:pPr>
              <w:jc w:val="center"/>
              <w:rPr>
                <w:color w:val="000000"/>
                <w:sz w:val="24"/>
                <w:szCs w:val="24"/>
              </w:rPr>
            </w:pPr>
            <w:r w:rsidRPr="00FE4F8E">
              <w:rPr>
                <w:color w:val="000000"/>
                <w:sz w:val="24"/>
                <w:szCs w:val="24"/>
              </w:rPr>
              <w:t>0</w:t>
            </w:r>
          </w:p>
        </w:tc>
        <w:tc>
          <w:tcPr>
            <w:tcW w:w="1187" w:type="dxa"/>
            <w:hideMark/>
          </w:tcPr>
          <w:p w14:paraId="5F21EA4B" w14:textId="77777777" w:rsidR="00B1635A" w:rsidRPr="00FE4F8E" w:rsidRDefault="00B1635A" w:rsidP="00B1635A">
            <w:pPr>
              <w:jc w:val="center"/>
              <w:rPr>
                <w:color w:val="000000"/>
                <w:sz w:val="24"/>
                <w:szCs w:val="24"/>
              </w:rPr>
            </w:pPr>
            <w:r w:rsidRPr="00FE4F8E">
              <w:rPr>
                <w:color w:val="000000"/>
                <w:sz w:val="24"/>
                <w:szCs w:val="24"/>
              </w:rPr>
              <w:t>0</w:t>
            </w:r>
          </w:p>
        </w:tc>
        <w:tc>
          <w:tcPr>
            <w:tcW w:w="1442" w:type="dxa"/>
            <w:hideMark/>
          </w:tcPr>
          <w:p w14:paraId="33262D64" w14:textId="77777777" w:rsidR="00B1635A" w:rsidRPr="00FE4F8E" w:rsidRDefault="00B1635A" w:rsidP="00B1635A">
            <w:pPr>
              <w:jc w:val="center"/>
              <w:rPr>
                <w:color w:val="000000"/>
                <w:sz w:val="24"/>
                <w:szCs w:val="24"/>
              </w:rPr>
            </w:pPr>
            <w:r w:rsidRPr="00FE4F8E">
              <w:rPr>
                <w:color w:val="000000"/>
                <w:sz w:val="24"/>
                <w:szCs w:val="24"/>
              </w:rPr>
              <w:t>12400</w:t>
            </w:r>
          </w:p>
        </w:tc>
      </w:tr>
      <w:tr w:rsidR="00B1635A" w:rsidRPr="00FE4F8E" w14:paraId="04410F9B" w14:textId="77777777" w:rsidTr="00FE4F8E">
        <w:trPr>
          <w:trHeight w:val="20"/>
          <w:jc w:val="center"/>
        </w:trPr>
        <w:tc>
          <w:tcPr>
            <w:tcW w:w="5893" w:type="dxa"/>
            <w:hideMark/>
          </w:tcPr>
          <w:p w14:paraId="01379585" w14:textId="77777777" w:rsidR="00B1635A" w:rsidRPr="00FE4F8E" w:rsidRDefault="00B1635A" w:rsidP="00B1635A">
            <w:pPr>
              <w:rPr>
                <w:color w:val="000000"/>
                <w:sz w:val="24"/>
                <w:szCs w:val="24"/>
              </w:rPr>
            </w:pPr>
            <w:r w:rsidRPr="00FE4F8E">
              <w:rPr>
                <w:color w:val="000000"/>
                <w:sz w:val="24"/>
                <w:szCs w:val="24"/>
              </w:rPr>
              <w:t>Создание инфраструктуры для экологического туризма на территории ООПТ регионального значения</w:t>
            </w:r>
          </w:p>
        </w:tc>
        <w:tc>
          <w:tcPr>
            <w:tcW w:w="1281" w:type="dxa"/>
            <w:hideMark/>
          </w:tcPr>
          <w:p w14:paraId="4C6FCFFB"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788AA0A8"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7942357A" w14:textId="77777777" w:rsidR="00B1635A" w:rsidRPr="00FE4F8E" w:rsidRDefault="00B1635A" w:rsidP="00B1635A">
            <w:pPr>
              <w:jc w:val="center"/>
              <w:rPr>
                <w:color w:val="000000"/>
                <w:sz w:val="24"/>
                <w:szCs w:val="24"/>
              </w:rPr>
            </w:pPr>
            <w:r w:rsidRPr="00FE4F8E">
              <w:rPr>
                <w:color w:val="000000"/>
                <w:sz w:val="24"/>
                <w:szCs w:val="24"/>
              </w:rPr>
              <w:t>0</w:t>
            </w:r>
          </w:p>
        </w:tc>
        <w:tc>
          <w:tcPr>
            <w:tcW w:w="1192" w:type="dxa"/>
            <w:hideMark/>
          </w:tcPr>
          <w:p w14:paraId="7C0A919D" w14:textId="77777777" w:rsidR="00B1635A" w:rsidRPr="00FE4F8E" w:rsidRDefault="00B1635A" w:rsidP="00B1635A">
            <w:pPr>
              <w:jc w:val="center"/>
              <w:rPr>
                <w:color w:val="000000"/>
                <w:sz w:val="24"/>
                <w:szCs w:val="24"/>
              </w:rPr>
            </w:pPr>
            <w:r w:rsidRPr="00FE4F8E">
              <w:rPr>
                <w:color w:val="000000"/>
                <w:sz w:val="24"/>
                <w:szCs w:val="24"/>
              </w:rPr>
              <w:t>0</w:t>
            </w:r>
          </w:p>
        </w:tc>
        <w:tc>
          <w:tcPr>
            <w:tcW w:w="1291" w:type="dxa"/>
            <w:hideMark/>
          </w:tcPr>
          <w:p w14:paraId="3C811D76" w14:textId="77777777" w:rsidR="00B1635A" w:rsidRPr="00FE4F8E" w:rsidRDefault="00B1635A" w:rsidP="00B1635A">
            <w:pPr>
              <w:jc w:val="center"/>
              <w:rPr>
                <w:color w:val="000000"/>
                <w:sz w:val="24"/>
                <w:szCs w:val="24"/>
              </w:rPr>
            </w:pPr>
            <w:r w:rsidRPr="00FE4F8E">
              <w:rPr>
                <w:color w:val="000000"/>
                <w:sz w:val="24"/>
                <w:szCs w:val="24"/>
              </w:rPr>
              <w:t>0</w:t>
            </w:r>
          </w:p>
        </w:tc>
        <w:tc>
          <w:tcPr>
            <w:tcW w:w="1312" w:type="dxa"/>
            <w:hideMark/>
          </w:tcPr>
          <w:p w14:paraId="40540139" w14:textId="77777777" w:rsidR="00B1635A" w:rsidRPr="00FE4F8E" w:rsidRDefault="00B1635A" w:rsidP="00B1635A">
            <w:pPr>
              <w:jc w:val="center"/>
              <w:rPr>
                <w:color w:val="000000"/>
                <w:sz w:val="24"/>
                <w:szCs w:val="24"/>
              </w:rPr>
            </w:pPr>
            <w:r w:rsidRPr="00FE4F8E">
              <w:rPr>
                <w:color w:val="000000"/>
                <w:sz w:val="24"/>
                <w:szCs w:val="24"/>
              </w:rPr>
              <w:t>0</w:t>
            </w:r>
          </w:p>
        </w:tc>
        <w:tc>
          <w:tcPr>
            <w:tcW w:w="1187" w:type="dxa"/>
            <w:hideMark/>
          </w:tcPr>
          <w:p w14:paraId="71BFBAE0" w14:textId="77777777" w:rsidR="00B1635A" w:rsidRPr="00FE4F8E" w:rsidRDefault="00B1635A" w:rsidP="00B1635A">
            <w:pPr>
              <w:jc w:val="center"/>
              <w:rPr>
                <w:color w:val="000000"/>
                <w:sz w:val="24"/>
                <w:szCs w:val="24"/>
              </w:rPr>
            </w:pPr>
            <w:r w:rsidRPr="00FE4F8E">
              <w:rPr>
                <w:color w:val="000000"/>
                <w:sz w:val="24"/>
                <w:szCs w:val="24"/>
              </w:rPr>
              <w:t>0</w:t>
            </w:r>
          </w:p>
        </w:tc>
        <w:tc>
          <w:tcPr>
            <w:tcW w:w="1442" w:type="dxa"/>
            <w:hideMark/>
          </w:tcPr>
          <w:p w14:paraId="6371150A" w14:textId="77777777" w:rsidR="00B1635A" w:rsidRPr="00FE4F8E" w:rsidRDefault="00B1635A" w:rsidP="00B1635A">
            <w:pPr>
              <w:jc w:val="center"/>
              <w:rPr>
                <w:color w:val="000000"/>
                <w:sz w:val="24"/>
                <w:szCs w:val="24"/>
              </w:rPr>
            </w:pPr>
            <w:r w:rsidRPr="00FE4F8E">
              <w:rPr>
                <w:color w:val="000000"/>
                <w:sz w:val="24"/>
                <w:szCs w:val="24"/>
              </w:rPr>
              <w:t>0</w:t>
            </w:r>
          </w:p>
        </w:tc>
      </w:tr>
      <w:tr w:rsidR="00B1635A" w:rsidRPr="00FE4F8E" w14:paraId="7D7CE76A" w14:textId="77777777" w:rsidTr="00FE4F8E">
        <w:trPr>
          <w:trHeight w:val="20"/>
          <w:jc w:val="center"/>
        </w:trPr>
        <w:tc>
          <w:tcPr>
            <w:tcW w:w="5893" w:type="dxa"/>
            <w:hideMark/>
          </w:tcPr>
          <w:p w14:paraId="4F006129" w14:textId="77777777" w:rsidR="00B1635A" w:rsidRPr="00FE4F8E" w:rsidRDefault="00B1635A" w:rsidP="00B1635A">
            <w:pPr>
              <w:rPr>
                <w:color w:val="000000"/>
                <w:sz w:val="24"/>
                <w:szCs w:val="24"/>
              </w:rPr>
            </w:pPr>
            <w:r w:rsidRPr="00FE4F8E">
              <w:rPr>
                <w:color w:val="000000"/>
                <w:sz w:val="24"/>
                <w:szCs w:val="24"/>
              </w:rPr>
              <w:t>межбюджетные трансферты из федерального бюджета</w:t>
            </w:r>
          </w:p>
        </w:tc>
        <w:tc>
          <w:tcPr>
            <w:tcW w:w="1281" w:type="dxa"/>
            <w:hideMark/>
          </w:tcPr>
          <w:p w14:paraId="5C9C300B"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6EEC0124"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6EF4B88A" w14:textId="77777777" w:rsidR="00B1635A" w:rsidRPr="00FE4F8E" w:rsidRDefault="00B1635A" w:rsidP="00B1635A">
            <w:pPr>
              <w:jc w:val="center"/>
              <w:rPr>
                <w:color w:val="000000"/>
                <w:sz w:val="24"/>
                <w:szCs w:val="24"/>
              </w:rPr>
            </w:pPr>
            <w:r w:rsidRPr="00FE4F8E">
              <w:rPr>
                <w:color w:val="000000"/>
                <w:sz w:val="24"/>
                <w:szCs w:val="24"/>
              </w:rPr>
              <w:t>0</w:t>
            </w:r>
          </w:p>
        </w:tc>
        <w:tc>
          <w:tcPr>
            <w:tcW w:w="1192" w:type="dxa"/>
            <w:hideMark/>
          </w:tcPr>
          <w:p w14:paraId="3D5866B7" w14:textId="77777777" w:rsidR="00B1635A" w:rsidRPr="00FE4F8E" w:rsidRDefault="00B1635A" w:rsidP="00B1635A">
            <w:pPr>
              <w:jc w:val="center"/>
              <w:rPr>
                <w:color w:val="000000"/>
                <w:sz w:val="24"/>
                <w:szCs w:val="24"/>
              </w:rPr>
            </w:pPr>
            <w:r w:rsidRPr="00FE4F8E">
              <w:rPr>
                <w:color w:val="000000"/>
                <w:sz w:val="24"/>
                <w:szCs w:val="24"/>
              </w:rPr>
              <w:t>0</w:t>
            </w:r>
          </w:p>
        </w:tc>
        <w:tc>
          <w:tcPr>
            <w:tcW w:w="1291" w:type="dxa"/>
            <w:hideMark/>
          </w:tcPr>
          <w:p w14:paraId="03695992" w14:textId="77777777" w:rsidR="00B1635A" w:rsidRPr="00FE4F8E" w:rsidRDefault="00B1635A" w:rsidP="00B1635A">
            <w:pPr>
              <w:jc w:val="center"/>
              <w:rPr>
                <w:color w:val="000000"/>
                <w:sz w:val="24"/>
                <w:szCs w:val="24"/>
              </w:rPr>
            </w:pPr>
            <w:r w:rsidRPr="00FE4F8E">
              <w:rPr>
                <w:color w:val="000000"/>
                <w:sz w:val="24"/>
                <w:szCs w:val="24"/>
              </w:rPr>
              <w:t>0</w:t>
            </w:r>
          </w:p>
        </w:tc>
        <w:tc>
          <w:tcPr>
            <w:tcW w:w="1312" w:type="dxa"/>
            <w:hideMark/>
          </w:tcPr>
          <w:p w14:paraId="7B9DD668" w14:textId="77777777" w:rsidR="00B1635A" w:rsidRPr="00FE4F8E" w:rsidRDefault="00B1635A" w:rsidP="00B1635A">
            <w:pPr>
              <w:jc w:val="center"/>
              <w:rPr>
                <w:color w:val="000000"/>
                <w:sz w:val="24"/>
                <w:szCs w:val="24"/>
              </w:rPr>
            </w:pPr>
            <w:r w:rsidRPr="00FE4F8E">
              <w:rPr>
                <w:color w:val="000000"/>
                <w:sz w:val="24"/>
                <w:szCs w:val="24"/>
              </w:rPr>
              <w:t>0</w:t>
            </w:r>
          </w:p>
        </w:tc>
        <w:tc>
          <w:tcPr>
            <w:tcW w:w="1187" w:type="dxa"/>
            <w:hideMark/>
          </w:tcPr>
          <w:p w14:paraId="71373F9A" w14:textId="77777777" w:rsidR="00B1635A" w:rsidRPr="00FE4F8E" w:rsidRDefault="00B1635A" w:rsidP="00B1635A">
            <w:pPr>
              <w:jc w:val="center"/>
              <w:rPr>
                <w:color w:val="000000"/>
                <w:sz w:val="24"/>
                <w:szCs w:val="24"/>
              </w:rPr>
            </w:pPr>
            <w:r w:rsidRPr="00FE4F8E">
              <w:rPr>
                <w:color w:val="000000"/>
                <w:sz w:val="24"/>
                <w:szCs w:val="24"/>
              </w:rPr>
              <w:t>0</w:t>
            </w:r>
          </w:p>
        </w:tc>
        <w:tc>
          <w:tcPr>
            <w:tcW w:w="1442" w:type="dxa"/>
            <w:hideMark/>
          </w:tcPr>
          <w:p w14:paraId="6F8FDF78" w14:textId="77777777" w:rsidR="00B1635A" w:rsidRPr="00FE4F8E" w:rsidRDefault="00B1635A" w:rsidP="00B1635A">
            <w:pPr>
              <w:jc w:val="center"/>
              <w:rPr>
                <w:color w:val="000000"/>
                <w:sz w:val="24"/>
                <w:szCs w:val="24"/>
              </w:rPr>
            </w:pPr>
            <w:r w:rsidRPr="00FE4F8E">
              <w:rPr>
                <w:color w:val="000000"/>
                <w:sz w:val="24"/>
                <w:szCs w:val="24"/>
              </w:rPr>
              <w:t>0</w:t>
            </w:r>
          </w:p>
        </w:tc>
      </w:tr>
      <w:tr w:rsidR="00B1635A" w:rsidRPr="00FE4F8E" w14:paraId="55EDF746" w14:textId="77777777" w:rsidTr="00FE4F8E">
        <w:trPr>
          <w:trHeight w:val="20"/>
          <w:jc w:val="center"/>
        </w:trPr>
        <w:tc>
          <w:tcPr>
            <w:tcW w:w="5893" w:type="dxa"/>
            <w:hideMark/>
          </w:tcPr>
          <w:p w14:paraId="3BC6D235" w14:textId="77777777" w:rsidR="00B1635A" w:rsidRPr="00FE4F8E" w:rsidRDefault="00B1635A" w:rsidP="00B1635A">
            <w:pPr>
              <w:rPr>
                <w:color w:val="000000"/>
                <w:sz w:val="24"/>
                <w:szCs w:val="24"/>
              </w:rPr>
            </w:pPr>
            <w:r w:rsidRPr="00FE4F8E">
              <w:rPr>
                <w:color w:val="000000"/>
                <w:sz w:val="24"/>
                <w:szCs w:val="24"/>
              </w:rPr>
              <w:t>республиканский бюджет</w:t>
            </w:r>
          </w:p>
        </w:tc>
        <w:tc>
          <w:tcPr>
            <w:tcW w:w="1281" w:type="dxa"/>
            <w:hideMark/>
          </w:tcPr>
          <w:p w14:paraId="557B091A"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6C192015"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1AF0A637" w14:textId="77777777" w:rsidR="00B1635A" w:rsidRPr="00FE4F8E" w:rsidRDefault="00B1635A" w:rsidP="00B1635A">
            <w:pPr>
              <w:jc w:val="center"/>
              <w:rPr>
                <w:color w:val="000000"/>
                <w:sz w:val="24"/>
                <w:szCs w:val="24"/>
              </w:rPr>
            </w:pPr>
            <w:r w:rsidRPr="00FE4F8E">
              <w:rPr>
                <w:color w:val="000000"/>
                <w:sz w:val="24"/>
                <w:szCs w:val="24"/>
              </w:rPr>
              <w:t>0</w:t>
            </w:r>
          </w:p>
        </w:tc>
        <w:tc>
          <w:tcPr>
            <w:tcW w:w="1192" w:type="dxa"/>
            <w:hideMark/>
          </w:tcPr>
          <w:p w14:paraId="1D2544B4" w14:textId="77777777" w:rsidR="00B1635A" w:rsidRPr="00FE4F8E" w:rsidRDefault="00B1635A" w:rsidP="00B1635A">
            <w:pPr>
              <w:jc w:val="center"/>
              <w:rPr>
                <w:color w:val="000000"/>
                <w:sz w:val="24"/>
                <w:szCs w:val="24"/>
              </w:rPr>
            </w:pPr>
            <w:r w:rsidRPr="00FE4F8E">
              <w:rPr>
                <w:color w:val="000000"/>
                <w:sz w:val="24"/>
                <w:szCs w:val="24"/>
              </w:rPr>
              <w:t>0</w:t>
            </w:r>
          </w:p>
        </w:tc>
        <w:tc>
          <w:tcPr>
            <w:tcW w:w="1291" w:type="dxa"/>
            <w:hideMark/>
          </w:tcPr>
          <w:p w14:paraId="39C97420" w14:textId="77777777" w:rsidR="00B1635A" w:rsidRPr="00FE4F8E" w:rsidRDefault="00B1635A" w:rsidP="00B1635A">
            <w:pPr>
              <w:jc w:val="center"/>
              <w:rPr>
                <w:color w:val="000000"/>
                <w:sz w:val="24"/>
                <w:szCs w:val="24"/>
              </w:rPr>
            </w:pPr>
            <w:r w:rsidRPr="00FE4F8E">
              <w:rPr>
                <w:color w:val="000000"/>
                <w:sz w:val="24"/>
                <w:szCs w:val="24"/>
              </w:rPr>
              <w:t>0</w:t>
            </w:r>
          </w:p>
        </w:tc>
        <w:tc>
          <w:tcPr>
            <w:tcW w:w="1312" w:type="dxa"/>
            <w:hideMark/>
          </w:tcPr>
          <w:p w14:paraId="0078B516" w14:textId="77777777" w:rsidR="00B1635A" w:rsidRPr="00FE4F8E" w:rsidRDefault="00B1635A" w:rsidP="00B1635A">
            <w:pPr>
              <w:jc w:val="center"/>
              <w:rPr>
                <w:color w:val="000000"/>
                <w:sz w:val="24"/>
                <w:szCs w:val="24"/>
              </w:rPr>
            </w:pPr>
            <w:r w:rsidRPr="00FE4F8E">
              <w:rPr>
                <w:color w:val="000000"/>
                <w:sz w:val="24"/>
                <w:szCs w:val="24"/>
              </w:rPr>
              <w:t>0</w:t>
            </w:r>
          </w:p>
        </w:tc>
        <w:tc>
          <w:tcPr>
            <w:tcW w:w="1187" w:type="dxa"/>
            <w:hideMark/>
          </w:tcPr>
          <w:p w14:paraId="31C7CF15" w14:textId="77777777" w:rsidR="00B1635A" w:rsidRPr="00FE4F8E" w:rsidRDefault="00B1635A" w:rsidP="00B1635A">
            <w:pPr>
              <w:jc w:val="center"/>
              <w:rPr>
                <w:color w:val="000000"/>
                <w:sz w:val="24"/>
                <w:szCs w:val="24"/>
              </w:rPr>
            </w:pPr>
            <w:r w:rsidRPr="00FE4F8E">
              <w:rPr>
                <w:color w:val="000000"/>
                <w:sz w:val="24"/>
                <w:szCs w:val="24"/>
              </w:rPr>
              <w:t>0</w:t>
            </w:r>
          </w:p>
        </w:tc>
        <w:tc>
          <w:tcPr>
            <w:tcW w:w="1442" w:type="dxa"/>
            <w:hideMark/>
          </w:tcPr>
          <w:p w14:paraId="5960140C" w14:textId="77777777" w:rsidR="00B1635A" w:rsidRPr="00FE4F8E" w:rsidRDefault="00B1635A" w:rsidP="00B1635A">
            <w:pPr>
              <w:jc w:val="center"/>
              <w:rPr>
                <w:color w:val="000000"/>
                <w:sz w:val="24"/>
                <w:szCs w:val="24"/>
              </w:rPr>
            </w:pPr>
            <w:r w:rsidRPr="00FE4F8E">
              <w:rPr>
                <w:color w:val="000000"/>
                <w:sz w:val="24"/>
                <w:szCs w:val="24"/>
              </w:rPr>
              <w:t>0</w:t>
            </w:r>
          </w:p>
        </w:tc>
      </w:tr>
      <w:tr w:rsidR="00B1635A" w:rsidRPr="00FE4F8E" w14:paraId="442F8A9C" w14:textId="77777777" w:rsidTr="00FE4F8E">
        <w:trPr>
          <w:trHeight w:val="20"/>
          <w:jc w:val="center"/>
        </w:trPr>
        <w:tc>
          <w:tcPr>
            <w:tcW w:w="5893" w:type="dxa"/>
            <w:hideMark/>
          </w:tcPr>
          <w:p w14:paraId="25341199" w14:textId="6AF70C7A" w:rsidR="00B1635A" w:rsidRPr="00FE4F8E" w:rsidRDefault="00B1635A" w:rsidP="00FB277B">
            <w:pPr>
              <w:rPr>
                <w:color w:val="000000"/>
                <w:sz w:val="24"/>
                <w:szCs w:val="24"/>
              </w:rPr>
            </w:pPr>
            <w:r w:rsidRPr="00FE4F8E">
              <w:rPr>
                <w:color w:val="000000"/>
                <w:sz w:val="24"/>
                <w:szCs w:val="24"/>
              </w:rPr>
              <w:t>Установление границ и внесение сведений в ЕГРН кла</w:t>
            </w:r>
            <w:r w:rsidR="00FB277B">
              <w:rPr>
                <w:color w:val="000000"/>
                <w:sz w:val="24"/>
                <w:szCs w:val="24"/>
              </w:rPr>
              <w:t>стерного участка «</w:t>
            </w:r>
            <w:r w:rsidRPr="00FE4F8E">
              <w:rPr>
                <w:color w:val="000000"/>
                <w:sz w:val="24"/>
                <w:szCs w:val="24"/>
              </w:rPr>
              <w:t>Хамсара</w:t>
            </w:r>
            <w:r w:rsidR="00FB277B">
              <w:rPr>
                <w:color w:val="000000"/>
                <w:sz w:val="24"/>
                <w:szCs w:val="24"/>
              </w:rPr>
              <w:t>»</w:t>
            </w:r>
          </w:p>
        </w:tc>
        <w:tc>
          <w:tcPr>
            <w:tcW w:w="1281" w:type="dxa"/>
            <w:hideMark/>
          </w:tcPr>
          <w:p w14:paraId="5993D3E7"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17351D09"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6BA7AD1F" w14:textId="77777777" w:rsidR="00B1635A" w:rsidRPr="00FE4F8E" w:rsidRDefault="00B1635A" w:rsidP="00B1635A">
            <w:pPr>
              <w:jc w:val="center"/>
              <w:rPr>
                <w:color w:val="000000"/>
                <w:sz w:val="24"/>
                <w:szCs w:val="24"/>
              </w:rPr>
            </w:pPr>
            <w:r w:rsidRPr="00FE4F8E">
              <w:rPr>
                <w:color w:val="000000"/>
                <w:sz w:val="24"/>
                <w:szCs w:val="24"/>
              </w:rPr>
              <w:t>0</w:t>
            </w:r>
          </w:p>
        </w:tc>
        <w:tc>
          <w:tcPr>
            <w:tcW w:w="1192" w:type="dxa"/>
            <w:hideMark/>
          </w:tcPr>
          <w:p w14:paraId="1AA969B6" w14:textId="77777777" w:rsidR="00B1635A" w:rsidRPr="00FE4F8E" w:rsidRDefault="00B1635A" w:rsidP="00B1635A">
            <w:pPr>
              <w:jc w:val="center"/>
              <w:rPr>
                <w:color w:val="000000"/>
                <w:sz w:val="24"/>
                <w:szCs w:val="24"/>
              </w:rPr>
            </w:pPr>
            <w:r w:rsidRPr="00FE4F8E">
              <w:rPr>
                <w:color w:val="000000"/>
                <w:sz w:val="24"/>
                <w:szCs w:val="24"/>
              </w:rPr>
              <w:t>0</w:t>
            </w:r>
          </w:p>
        </w:tc>
        <w:tc>
          <w:tcPr>
            <w:tcW w:w="1291" w:type="dxa"/>
            <w:hideMark/>
          </w:tcPr>
          <w:p w14:paraId="704930DF" w14:textId="77777777" w:rsidR="00B1635A" w:rsidRPr="00FE4F8E" w:rsidRDefault="00B1635A" w:rsidP="00B1635A">
            <w:pPr>
              <w:jc w:val="center"/>
              <w:rPr>
                <w:color w:val="000000"/>
                <w:sz w:val="24"/>
                <w:szCs w:val="24"/>
              </w:rPr>
            </w:pPr>
            <w:r w:rsidRPr="00FE4F8E">
              <w:rPr>
                <w:color w:val="000000"/>
                <w:sz w:val="24"/>
                <w:szCs w:val="24"/>
              </w:rPr>
              <w:t>0</w:t>
            </w:r>
          </w:p>
        </w:tc>
        <w:tc>
          <w:tcPr>
            <w:tcW w:w="1312" w:type="dxa"/>
            <w:hideMark/>
          </w:tcPr>
          <w:p w14:paraId="42E4DF56" w14:textId="77777777" w:rsidR="00B1635A" w:rsidRPr="00FE4F8E" w:rsidRDefault="00B1635A" w:rsidP="00B1635A">
            <w:pPr>
              <w:jc w:val="center"/>
              <w:rPr>
                <w:color w:val="000000"/>
                <w:sz w:val="24"/>
                <w:szCs w:val="24"/>
              </w:rPr>
            </w:pPr>
            <w:r w:rsidRPr="00FE4F8E">
              <w:rPr>
                <w:color w:val="000000"/>
                <w:sz w:val="24"/>
                <w:szCs w:val="24"/>
              </w:rPr>
              <w:t>0</w:t>
            </w:r>
          </w:p>
        </w:tc>
        <w:tc>
          <w:tcPr>
            <w:tcW w:w="1187" w:type="dxa"/>
            <w:hideMark/>
          </w:tcPr>
          <w:p w14:paraId="6158B7B0" w14:textId="77777777" w:rsidR="00B1635A" w:rsidRPr="00FE4F8E" w:rsidRDefault="00B1635A" w:rsidP="00B1635A">
            <w:pPr>
              <w:jc w:val="center"/>
              <w:rPr>
                <w:color w:val="000000"/>
                <w:sz w:val="24"/>
                <w:szCs w:val="24"/>
              </w:rPr>
            </w:pPr>
            <w:r w:rsidRPr="00FE4F8E">
              <w:rPr>
                <w:color w:val="000000"/>
                <w:sz w:val="24"/>
                <w:szCs w:val="24"/>
              </w:rPr>
              <w:t>0</w:t>
            </w:r>
          </w:p>
        </w:tc>
        <w:tc>
          <w:tcPr>
            <w:tcW w:w="1442" w:type="dxa"/>
            <w:hideMark/>
          </w:tcPr>
          <w:p w14:paraId="238BC5CA" w14:textId="77777777" w:rsidR="00B1635A" w:rsidRPr="00FE4F8E" w:rsidRDefault="00B1635A" w:rsidP="00B1635A">
            <w:pPr>
              <w:jc w:val="center"/>
              <w:rPr>
                <w:color w:val="000000"/>
                <w:sz w:val="24"/>
                <w:szCs w:val="24"/>
              </w:rPr>
            </w:pPr>
            <w:r w:rsidRPr="00FE4F8E">
              <w:rPr>
                <w:color w:val="000000"/>
                <w:sz w:val="24"/>
                <w:szCs w:val="24"/>
              </w:rPr>
              <w:t>0</w:t>
            </w:r>
          </w:p>
        </w:tc>
      </w:tr>
      <w:tr w:rsidR="00B1635A" w:rsidRPr="00FE4F8E" w14:paraId="6E063FF2" w14:textId="77777777" w:rsidTr="00FE4F8E">
        <w:trPr>
          <w:trHeight w:val="20"/>
          <w:jc w:val="center"/>
        </w:trPr>
        <w:tc>
          <w:tcPr>
            <w:tcW w:w="5893" w:type="dxa"/>
            <w:hideMark/>
          </w:tcPr>
          <w:p w14:paraId="6EE54D4C" w14:textId="77777777" w:rsidR="00B1635A" w:rsidRPr="00FE4F8E" w:rsidRDefault="00B1635A" w:rsidP="00B1635A">
            <w:pPr>
              <w:rPr>
                <w:color w:val="000000"/>
                <w:sz w:val="24"/>
                <w:szCs w:val="24"/>
              </w:rPr>
            </w:pPr>
            <w:r w:rsidRPr="00FE4F8E">
              <w:rPr>
                <w:color w:val="000000"/>
                <w:sz w:val="24"/>
                <w:szCs w:val="24"/>
              </w:rPr>
              <w:t>межбюджетные трансферты из федерального бюджета</w:t>
            </w:r>
          </w:p>
        </w:tc>
        <w:tc>
          <w:tcPr>
            <w:tcW w:w="1281" w:type="dxa"/>
            <w:hideMark/>
          </w:tcPr>
          <w:p w14:paraId="6DD35983"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601DEEFF"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7766A8F1" w14:textId="77777777" w:rsidR="00B1635A" w:rsidRPr="00FE4F8E" w:rsidRDefault="00B1635A" w:rsidP="00B1635A">
            <w:pPr>
              <w:jc w:val="center"/>
              <w:rPr>
                <w:color w:val="000000"/>
                <w:sz w:val="24"/>
                <w:szCs w:val="24"/>
              </w:rPr>
            </w:pPr>
            <w:r w:rsidRPr="00FE4F8E">
              <w:rPr>
                <w:color w:val="000000"/>
                <w:sz w:val="24"/>
                <w:szCs w:val="24"/>
              </w:rPr>
              <w:t>0</w:t>
            </w:r>
          </w:p>
        </w:tc>
        <w:tc>
          <w:tcPr>
            <w:tcW w:w="1192" w:type="dxa"/>
            <w:hideMark/>
          </w:tcPr>
          <w:p w14:paraId="386C0C81" w14:textId="77777777" w:rsidR="00B1635A" w:rsidRPr="00FE4F8E" w:rsidRDefault="00B1635A" w:rsidP="00B1635A">
            <w:pPr>
              <w:jc w:val="center"/>
              <w:rPr>
                <w:color w:val="000000"/>
                <w:sz w:val="24"/>
                <w:szCs w:val="24"/>
              </w:rPr>
            </w:pPr>
            <w:r w:rsidRPr="00FE4F8E">
              <w:rPr>
                <w:color w:val="000000"/>
                <w:sz w:val="24"/>
                <w:szCs w:val="24"/>
              </w:rPr>
              <w:t>0</w:t>
            </w:r>
          </w:p>
        </w:tc>
        <w:tc>
          <w:tcPr>
            <w:tcW w:w="1291" w:type="dxa"/>
            <w:hideMark/>
          </w:tcPr>
          <w:p w14:paraId="24287A85" w14:textId="77777777" w:rsidR="00B1635A" w:rsidRPr="00FE4F8E" w:rsidRDefault="00B1635A" w:rsidP="00B1635A">
            <w:pPr>
              <w:jc w:val="center"/>
              <w:rPr>
                <w:color w:val="000000"/>
                <w:sz w:val="24"/>
                <w:szCs w:val="24"/>
              </w:rPr>
            </w:pPr>
            <w:r w:rsidRPr="00FE4F8E">
              <w:rPr>
                <w:color w:val="000000"/>
                <w:sz w:val="24"/>
                <w:szCs w:val="24"/>
              </w:rPr>
              <w:t>0</w:t>
            </w:r>
          </w:p>
        </w:tc>
        <w:tc>
          <w:tcPr>
            <w:tcW w:w="1312" w:type="dxa"/>
            <w:hideMark/>
          </w:tcPr>
          <w:p w14:paraId="3FF108FF" w14:textId="77777777" w:rsidR="00B1635A" w:rsidRPr="00FE4F8E" w:rsidRDefault="00B1635A" w:rsidP="00B1635A">
            <w:pPr>
              <w:jc w:val="center"/>
              <w:rPr>
                <w:color w:val="000000"/>
                <w:sz w:val="24"/>
                <w:szCs w:val="24"/>
              </w:rPr>
            </w:pPr>
            <w:r w:rsidRPr="00FE4F8E">
              <w:rPr>
                <w:color w:val="000000"/>
                <w:sz w:val="24"/>
                <w:szCs w:val="24"/>
              </w:rPr>
              <w:t>0</w:t>
            </w:r>
          </w:p>
        </w:tc>
        <w:tc>
          <w:tcPr>
            <w:tcW w:w="1187" w:type="dxa"/>
            <w:hideMark/>
          </w:tcPr>
          <w:p w14:paraId="1CF2FFD2" w14:textId="77777777" w:rsidR="00B1635A" w:rsidRPr="00FE4F8E" w:rsidRDefault="00B1635A" w:rsidP="00B1635A">
            <w:pPr>
              <w:jc w:val="center"/>
              <w:rPr>
                <w:color w:val="000000"/>
                <w:sz w:val="24"/>
                <w:szCs w:val="24"/>
              </w:rPr>
            </w:pPr>
            <w:r w:rsidRPr="00FE4F8E">
              <w:rPr>
                <w:color w:val="000000"/>
                <w:sz w:val="24"/>
                <w:szCs w:val="24"/>
              </w:rPr>
              <w:t>0</w:t>
            </w:r>
          </w:p>
        </w:tc>
        <w:tc>
          <w:tcPr>
            <w:tcW w:w="1442" w:type="dxa"/>
            <w:hideMark/>
          </w:tcPr>
          <w:p w14:paraId="314CE552" w14:textId="77777777" w:rsidR="00B1635A" w:rsidRPr="00FE4F8E" w:rsidRDefault="00B1635A" w:rsidP="00B1635A">
            <w:pPr>
              <w:jc w:val="center"/>
              <w:rPr>
                <w:color w:val="000000"/>
                <w:sz w:val="24"/>
                <w:szCs w:val="24"/>
              </w:rPr>
            </w:pPr>
            <w:r w:rsidRPr="00FE4F8E">
              <w:rPr>
                <w:color w:val="000000"/>
                <w:sz w:val="24"/>
                <w:szCs w:val="24"/>
              </w:rPr>
              <w:t>0</w:t>
            </w:r>
          </w:p>
        </w:tc>
      </w:tr>
      <w:tr w:rsidR="00B1635A" w:rsidRPr="00FE4F8E" w14:paraId="52ED8167" w14:textId="77777777" w:rsidTr="00FE4F8E">
        <w:trPr>
          <w:trHeight w:val="20"/>
          <w:jc w:val="center"/>
        </w:trPr>
        <w:tc>
          <w:tcPr>
            <w:tcW w:w="5893" w:type="dxa"/>
            <w:hideMark/>
          </w:tcPr>
          <w:p w14:paraId="00D019DC" w14:textId="77777777" w:rsidR="00B1635A" w:rsidRPr="00FE4F8E" w:rsidRDefault="00B1635A" w:rsidP="00B1635A">
            <w:pPr>
              <w:rPr>
                <w:color w:val="000000"/>
                <w:sz w:val="24"/>
                <w:szCs w:val="24"/>
              </w:rPr>
            </w:pPr>
            <w:r w:rsidRPr="00FE4F8E">
              <w:rPr>
                <w:color w:val="000000"/>
                <w:sz w:val="24"/>
                <w:szCs w:val="24"/>
              </w:rPr>
              <w:t>республиканский бюджет</w:t>
            </w:r>
          </w:p>
        </w:tc>
        <w:tc>
          <w:tcPr>
            <w:tcW w:w="1281" w:type="dxa"/>
            <w:hideMark/>
          </w:tcPr>
          <w:p w14:paraId="4A7CB29C"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2CDCF286"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3350DA8B" w14:textId="77777777" w:rsidR="00B1635A" w:rsidRPr="00FE4F8E" w:rsidRDefault="00B1635A" w:rsidP="00B1635A">
            <w:pPr>
              <w:jc w:val="center"/>
              <w:rPr>
                <w:color w:val="000000"/>
                <w:sz w:val="24"/>
                <w:szCs w:val="24"/>
              </w:rPr>
            </w:pPr>
            <w:r w:rsidRPr="00FE4F8E">
              <w:rPr>
                <w:color w:val="000000"/>
                <w:sz w:val="24"/>
                <w:szCs w:val="24"/>
              </w:rPr>
              <w:t>0</w:t>
            </w:r>
          </w:p>
        </w:tc>
        <w:tc>
          <w:tcPr>
            <w:tcW w:w="1192" w:type="dxa"/>
            <w:hideMark/>
          </w:tcPr>
          <w:p w14:paraId="3FDCD47F" w14:textId="77777777" w:rsidR="00B1635A" w:rsidRPr="00FE4F8E" w:rsidRDefault="00B1635A" w:rsidP="00B1635A">
            <w:pPr>
              <w:jc w:val="center"/>
              <w:rPr>
                <w:color w:val="000000"/>
                <w:sz w:val="24"/>
                <w:szCs w:val="24"/>
              </w:rPr>
            </w:pPr>
            <w:r w:rsidRPr="00FE4F8E">
              <w:rPr>
                <w:color w:val="000000"/>
                <w:sz w:val="24"/>
                <w:szCs w:val="24"/>
              </w:rPr>
              <w:t>0</w:t>
            </w:r>
          </w:p>
        </w:tc>
        <w:tc>
          <w:tcPr>
            <w:tcW w:w="1291" w:type="dxa"/>
            <w:hideMark/>
          </w:tcPr>
          <w:p w14:paraId="15D0E95A" w14:textId="77777777" w:rsidR="00B1635A" w:rsidRPr="00FE4F8E" w:rsidRDefault="00B1635A" w:rsidP="00B1635A">
            <w:pPr>
              <w:jc w:val="center"/>
              <w:rPr>
                <w:color w:val="000000"/>
                <w:sz w:val="24"/>
                <w:szCs w:val="24"/>
              </w:rPr>
            </w:pPr>
            <w:r w:rsidRPr="00FE4F8E">
              <w:rPr>
                <w:color w:val="000000"/>
                <w:sz w:val="24"/>
                <w:szCs w:val="24"/>
              </w:rPr>
              <w:t>0</w:t>
            </w:r>
          </w:p>
        </w:tc>
        <w:tc>
          <w:tcPr>
            <w:tcW w:w="1312" w:type="dxa"/>
            <w:hideMark/>
          </w:tcPr>
          <w:p w14:paraId="0A94D3AD" w14:textId="77777777" w:rsidR="00B1635A" w:rsidRPr="00FE4F8E" w:rsidRDefault="00B1635A" w:rsidP="00B1635A">
            <w:pPr>
              <w:jc w:val="center"/>
              <w:rPr>
                <w:color w:val="000000"/>
                <w:sz w:val="24"/>
                <w:szCs w:val="24"/>
              </w:rPr>
            </w:pPr>
            <w:r w:rsidRPr="00FE4F8E">
              <w:rPr>
                <w:color w:val="000000"/>
                <w:sz w:val="24"/>
                <w:szCs w:val="24"/>
              </w:rPr>
              <w:t>0</w:t>
            </w:r>
          </w:p>
        </w:tc>
        <w:tc>
          <w:tcPr>
            <w:tcW w:w="1187" w:type="dxa"/>
            <w:hideMark/>
          </w:tcPr>
          <w:p w14:paraId="0A894D3F" w14:textId="77777777" w:rsidR="00B1635A" w:rsidRPr="00FE4F8E" w:rsidRDefault="00B1635A" w:rsidP="00B1635A">
            <w:pPr>
              <w:jc w:val="center"/>
              <w:rPr>
                <w:color w:val="000000"/>
                <w:sz w:val="24"/>
                <w:szCs w:val="24"/>
              </w:rPr>
            </w:pPr>
            <w:r w:rsidRPr="00FE4F8E">
              <w:rPr>
                <w:color w:val="000000"/>
                <w:sz w:val="24"/>
                <w:szCs w:val="24"/>
              </w:rPr>
              <w:t>0</w:t>
            </w:r>
          </w:p>
        </w:tc>
        <w:tc>
          <w:tcPr>
            <w:tcW w:w="1442" w:type="dxa"/>
            <w:hideMark/>
          </w:tcPr>
          <w:p w14:paraId="5065229B" w14:textId="77777777" w:rsidR="00B1635A" w:rsidRPr="00FE4F8E" w:rsidRDefault="00B1635A" w:rsidP="00B1635A">
            <w:pPr>
              <w:jc w:val="center"/>
              <w:rPr>
                <w:color w:val="000000"/>
                <w:sz w:val="24"/>
                <w:szCs w:val="24"/>
              </w:rPr>
            </w:pPr>
            <w:r w:rsidRPr="00FE4F8E">
              <w:rPr>
                <w:color w:val="000000"/>
                <w:sz w:val="24"/>
                <w:szCs w:val="24"/>
              </w:rPr>
              <w:t>0</w:t>
            </w:r>
          </w:p>
        </w:tc>
      </w:tr>
      <w:tr w:rsidR="00B1635A" w:rsidRPr="00FE4F8E" w14:paraId="40D4FE97" w14:textId="77777777" w:rsidTr="00FE4F8E">
        <w:trPr>
          <w:trHeight w:val="20"/>
          <w:jc w:val="center"/>
        </w:trPr>
        <w:tc>
          <w:tcPr>
            <w:tcW w:w="5893" w:type="dxa"/>
            <w:hideMark/>
          </w:tcPr>
          <w:p w14:paraId="7C8A383D" w14:textId="77777777" w:rsidR="00B1635A" w:rsidRPr="00FE4F8E" w:rsidRDefault="00B1635A" w:rsidP="00B1635A">
            <w:pPr>
              <w:rPr>
                <w:color w:val="000000"/>
                <w:sz w:val="24"/>
                <w:szCs w:val="24"/>
              </w:rPr>
            </w:pPr>
            <w:r w:rsidRPr="00FE4F8E">
              <w:rPr>
                <w:color w:val="000000"/>
                <w:sz w:val="24"/>
                <w:szCs w:val="24"/>
              </w:rPr>
              <w:t>2. Издание Красной книги Республики Тыва</w:t>
            </w:r>
          </w:p>
        </w:tc>
        <w:tc>
          <w:tcPr>
            <w:tcW w:w="1281" w:type="dxa"/>
            <w:hideMark/>
          </w:tcPr>
          <w:p w14:paraId="5D9C649C"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53CC969A" w14:textId="77777777" w:rsidR="00B1635A" w:rsidRPr="00FE4F8E" w:rsidRDefault="00B1635A" w:rsidP="00B1635A">
            <w:pPr>
              <w:jc w:val="center"/>
              <w:rPr>
                <w:color w:val="000000"/>
                <w:sz w:val="24"/>
                <w:szCs w:val="24"/>
              </w:rPr>
            </w:pPr>
            <w:r w:rsidRPr="00FE4F8E">
              <w:rPr>
                <w:color w:val="000000"/>
                <w:sz w:val="24"/>
                <w:szCs w:val="24"/>
              </w:rPr>
              <w:t>2013</w:t>
            </w:r>
          </w:p>
        </w:tc>
        <w:tc>
          <w:tcPr>
            <w:tcW w:w="1276" w:type="dxa"/>
            <w:hideMark/>
          </w:tcPr>
          <w:p w14:paraId="6ABA7B4B" w14:textId="77777777" w:rsidR="00B1635A" w:rsidRPr="00FE4F8E" w:rsidRDefault="00B1635A" w:rsidP="00B1635A">
            <w:pPr>
              <w:jc w:val="center"/>
              <w:rPr>
                <w:color w:val="000000"/>
                <w:sz w:val="24"/>
                <w:szCs w:val="24"/>
              </w:rPr>
            </w:pPr>
            <w:r w:rsidRPr="00FE4F8E">
              <w:rPr>
                <w:color w:val="000000"/>
                <w:sz w:val="24"/>
                <w:szCs w:val="24"/>
              </w:rPr>
              <w:t>2013</w:t>
            </w:r>
          </w:p>
        </w:tc>
        <w:tc>
          <w:tcPr>
            <w:tcW w:w="1192" w:type="dxa"/>
            <w:hideMark/>
          </w:tcPr>
          <w:p w14:paraId="0F18D4ED" w14:textId="77777777" w:rsidR="00B1635A" w:rsidRPr="00FE4F8E" w:rsidRDefault="00B1635A" w:rsidP="00B1635A">
            <w:pPr>
              <w:jc w:val="center"/>
              <w:rPr>
                <w:color w:val="000000"/>
                <w:sz w:val="24"/>
                <w:szCs w:val="24"/>
              </w:rPr>
            </w:pPr>
            <w:r w:rsidRPr="00FE4F8E">
              <w:rPr>
                <w:color w:val="000000"/>
                <w:sz w:val="24"/>
                <w:szCs w:val="24"/>
              </w:rPr>
              <w:t>2013</w:t>
            </w:r>
          </w:p>
        </w:tc>
        <w:tc>
          <w:tcPr>
            <w:tcW w:w="1291" w:type="dxa"/>
            <w:hideMark/>
          </w:tcPr>
          <w:p w14:paraId="46AD320F" w14:textId="77777777" w:rsidR="00B1635A" w:rsidRPr="00FE4F8E" w:rsidRDefault="00B1635A" w:rsidP="00B1635A">
            <w:pPr>
              <w:jc w:val="center"/>
              <w:rPr>
                <w:color w:val="000000"/>
                <w:sz w:val="24"/>
                <w:szCs w:val="24"/>
              </w:rPr>
            </w:pPr>
            <w:r w:rsidRPr="00FE4F8E">
              <w:rPr>
                <w:color w:val="000000"/>
                <w:sz w:val="24"/>
                <w:szCs w:val="24"/>
              </w:rPr>
              <w:t>0</w:t>
            </w:r>
          </w:p>
        </w:tc>
        <w:tc>
          <w:tcPr>
            <w:tcW w:w="1312" w:type="dxa"/>
            <w:hideMark/>
          </w:tcPr>
          <w:p w14:paraId="7D66387F" w14:textId="77777777" w:rsidR="00B1635A" w:rsidRPr="00FE4F8E" w:rsidRDefault="00B1635A" w:rsidP="00B1635A">
            <w:pPr>
              <w:jc w:val="center"/>
              <w:rPr>
                <w:color w:val="000000"/>
                <w:sz w:val="24"/>
                <w:szCs w:val="24"/>
              </w:rPr>
            </w:pPr>
            <w:r w:rsidRPr="00FE4F8E">
              <w:rPr>
                <w:color w:val="000000"/>
                <w:sz w:val="24"/>
                <w:szCs w:val="24"/>
              </w:rPr>
              <w:t>0</w:t>
            </w:r>
          </w:p>
        </w:tc>
        <w:tc>
          <w:tcPr>
            <w:tcW w:w="1187" w:type="dxa"/>
            <w:hideMark/>
          </w:tcPr>
          <w:p w14:paraId="5592522D" w14:textId="77777777" w:rsidR="00B1635A" w:rsidRPr="00FE4F8E" w:rsidRDefault="00B1635A" w:rsidP="00B1635A">
            <w:pPr>
              <w:jc w:val="center"/>
              <w:rPr>
                <w:color w:val="000000"/>
                <w:sz w:val="24"/>
                <w:szCs w:val="24"/>
              </w:rPr>
            </w:pPr>
            <w:r w:rsidRPr="00FE4F8E">
              <w:rPr>
                <w:color w:val="000000"/>
                <w:sz w:val="24"/>
                <w:szCs w:val="24"/>
              </w:rPr>
              <w:t>0</w:t>
            </w:r>
          </w:p>
        </w:tc>
        <w:tc>
          <w:tcPr>
            <w:tcW w:w="1442" w:type="dxa"/>
            <w:hideMark/>
          </w:tcPr>
          <w:p w14:paraId="696773DE" w14:textId="77777777" w:rsidR="00B1635A" w:rsidRPr="00FE4F8E" w:rsidRDefault="00B1635A" w:rsidP="00B1635A">
            <w:pPr>
              <w:jc w:val="center"/>
              <w:rPr>
                <w:color w:val="000000"/>
                <w:sz w:val="24"/>
                <w:szCs w:val="24"/>
              </w:rPr>
            </w:pPr>
            <w:r w:rsidRPr="00FE4F8E">
              <w:rPr>
                <w:color w:val="000000"/>
                <w:sz w:val="24"/>
                <w:szCs w:val="24"/>
              </w:rPr>
              <w:t>6039</w:t>
            </w:r>
          </w:p>
        </w:tc>
      </w:tr>
      <w:tr w:rsidR="00B1635A" w:rsidRPr="00FE4F8E" w14:paraId="73348B29" w14:textId="77777777" w:rsidTr="00FE4F8E">
        <w:trPr>
          <w:trHeight w:val="20"/>
          <w:jc w:val="center"/>
        </w:trPr>
        <w:tc>
          <w:tcPr>
            <w:tcW w:w="5893" w:type="dxa"/>
            <w:hideMark/>
          </w:tcPr>
          <w:p w14:paraId="4637B2C2" w14:textId="77777777" w:rsidR="00B1635A" w:rsidRPr="00FE4F8E" w:rsidRDefault="00B1635A" w:rsidP="00B1635A">
            <w:pPr>
              <w:rPr>
                <w:color w:val="000000"/>
                <w:sz w:val="24"/>
                <w:szCs w:val="24"/>
              </w:rPr>
            </w:pPr>
            <w:r w:rsidRPr="00FE4F8E">
              <w:rPr>
                <w:color w:val="000000"/>
                <w:sz w:val="24"/>
                <w:szCs w:val="24"/>
              </w:rPr>
              <w:t>межбюджетные трансферты из федерального бюджета</w:t>
            </w:r>
          </w:p>
        </w:tc>
        <w:tc>
          <w:tcPr>
            <w:tcW w:w="1281" w:type="dxa"/>
            <w:hideMark/>
          </w:tcPr>
          <w:p w14:paraId="61D19664"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408352F8"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0912C95E" w14:textId="77777777" w:rsidR="00B1635A" w:rsidRPr="00FE4F8E" w:rsidRDefault="00B1635A" w:rsidP="00B1635A">
            <w:pPr>
              <w:jc w:val="center"/>
              <w:rPr>
                <w:color w:val="000000"/>
                <w:sz w:val="24"/>
                <w:szCs w:val="24"/>
              </w:rPr>
            </w:pPr>
            <w:r w:rsidRPr="00FE4F8E">
              <w:rPr>
                <w:color w:val="000000"/>
                <w:sz w:val="24"/>
                <w:szCs w:val="24"/>
              </w:rPr>
              <w:t>0</w:t>
            </w:r>
          </w:p>
        </w:tc>
        <w:tc>
          <w:tcPr>
            <w:tcW w:w="1192" w:type="dxa"/>
            <w:hideMark/>
          </w:tcPr>
          <w:p w14:paraId="30C3C363" w14:textId="77777777" w:rsidR="00B1635A" w:rsidRPr="00FE4F8E" w:rsidRDefault="00B1635A" w:rsidP="00B1635A">
            <w:pPr>
              <w:jc w:val="center"/>
              <w:rPr>
                <w:color w:val="000000"/>
                <w:sz w:val="24"/>
                <w:szCs w:val="24"/>
              </w:rPr>
            </w:pPr>
            <w:r w:rsidRPr="00FE4F8E">
              <w:rPr>
                <w:color w:val="000000"/>
                <w:sz w:val="24"/>
                <w:szCs w:val="24"/>
              </w:rPr>
              <w:t>0</w:t>
            </w:r>
          </w:p>
        </w:tc>
        <w:tc>
          <w:tcPr>
            <w:tcW w:w="1291" w:type="dxa"/>
            <w:hideMark/>
          </w:tcPr>
          <w:p w14:paraId="612B7532" w14:textId="77777777" w:rsidR="00B1635A" w:rsidRPr="00FE4F8E" w:rsidRDefault="00B1635A" w:rsidP="00B1635A">
            <w:pPr>
              <w:jc w:val="center"/>
              <w:rPr>
                <w:color w:val="000000"/>
                <w:sz w:val="24"/>
                <w:szCs w:val="24"/>
              </w:rPr>
            </w:pPr>
            <w:r w:rsidRPr="00FE4F8E">
              <w:rPr>
                <w:color w:val="000000"/>
                <w:sz w:val="24"/>
                <w:szCs w:val="24"/>
              </w:rPr>
              <w:t>0</w:t>
            </w:r>
          </w:p>
        </w:tc>
        <w:tc>
          <w:tcPr>
            <w:tcW w:w="1312" w:type="dxa"/>
            <w:hideMark/>
          </w:tcPr>
          <w:p w14:paraId="5B3BDCE6" w14:textId="77777777" w:rsidR="00B1635A" w:rsidRPr="00FE4F8E" w:rsidRDefault="00B1635A" w:rsidP="00B1635A">
            <w:pPr>
              <w:jc w:val="center"/>
              <w:rPr>
                <w:color w:val="000000"/>
                <w:sz w:val="24"/>
                <w:szCs w:val="24"/>
              </w:rPr>
            </w:pPr>
            <w:r w:rsidRPr="00FE4F8E">
              <w:rPr>
                <w:color w:val="000000"/>
                <w:sz w:val="24"/>
                <w:szCs w:val="24"/>
              </w:rPr>
              <w:t>0</w:t>
            </w:r>
          </w:p>
        </w:tc>
        <w:tc>
          <w:tcPr>
            <w:tcW w:w="1187" w:type="dxa"/>
            <w:hideMark/>
          </w:tcPr>
          <w:p w14:paraId="22964650" w14:textId="77777777" w:rsidR="00B1635A" w:rsidRPr="00FE4F8E" w:rsidRDefault="00B1635A" w:rsidP="00B1635A">
            <w:pPr>
              <w:jc w:val="center"/>
              <w:rPr>
                <w:color w:val="000000"/>
                <w:sz w:val="24"/>
                <w:szCs w:val="24"/>
              </w:rPr>
            </w:pPr>
            <w:r w:rsidRPr="00FE4F8E">
              <w:rPr>
                <w:color w:val="000000"/>
                <w:sz w:val="24"/>
                <w:szCs w:val="24"/>
              </w:rPr>
              <w:t>0</w:t>
            </w:r>
          </w:p>
        </w:tc>
        <w:tc>
          <w:tcPr>
            <w:tcW w:w="1442" w:type="dxa"/>
            <w:hideMark/>
          </w:tcPr>
          <w:p w14:paraId="7A142DF8" w14:textId="77777777" w:rsidR="00B1635A" w:rsidRPr="00FE4F8E" w:rsidRDefault="00B1635A" w:rsidP="00B1635A">
            <w:pPr>
              <w:jc w:val="center"/>
              <w:rPr>
                <w:color w:val="000000"/>
                <w:sz w:val="24"/>
                <w:szCs w:val="24"/>
              </w:rPr>
            </w:pPr>
            <w:r w:rsidRPr="00FE4F8E">
              <w:rPr>
                <w:color w:val="000000"/>
                <w:sz w:val="24"/>
                <w:szCs w:val="24"/>
              </w:rPr>
              <w:t>0</w:t>
            </w:r>
          </w:p>
        </w:tc>
      </w:tr>
      <w:tr w:rsidR="00B1635A" w:rsidRPr="00FE4F8E" w14:paraId="6B5AB073" w14:textId="77777777" w:rsidTr="00FE4F8E">
        <w:trPr>
          <w:trHeight w:val="20"/>
          <w:jc w:val="center"/>
        </w:trPr>
        <w:tc>
          <w:tcPr>
            <w:tcW w:w="5893" w:type="dxa"/>
            <w:hideMark/>
          </w:tcPr>
          <w:p w14:paraId="41CB9EB4" w14:textId="77777777" w:rsidR="00B1635A" w:rsidRPr="00FE4F8E" w:rsidRDefault="00B1635A" w:rsidP="00B1635A">
            <w:pPr>
              <w:rPr>
                <w:color w:val="000000"/>
                <w:sz w:val="24"/>
                <w:szCs w:val="24"/>
              </w:rPr>
            </w:pPr>
            <w:r w:rsidRPr="00FE4F8E">
              <w:rPr>
                <w:color w:val="000000"/>
                <w:sz w:val="24"/>
                <w:szCs w:val="24"/>
              </w:rPr>
              <w:t>республиканский бюджет</w:t>
            </w:r>
          </w:p>
        </w:tc>
        <w:tc>
          <w:tcPr>
            <w:tcW w:w="1281" w:type="dxa"/>
            <w:hideMark/>
          </w:tcPr>
          <w:p w14:paraId="3B942E24"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3EBAF13F" w14:textId="77777777" w:rsidR="00B1635A" w:rsidRPr="00FE4F8E" w:rsidRDefault="00B1635A" w:rsidP="00B1635A">
            <w:pPr>
              <w:jc w:val="center"/>
              <w:rPr>
                <w:color w:val="000000"/>
                <w:sz w:val="24"/>
                <w:szCs w:val="24"/>
              </w:rPr>
            </w:pPr>
            <w:r w:rsidRPr="00FE4F8E">
              <w:rPr>
                <w:color w:val="000000"/>
                <w:sz w:val="24"/>
                <w:szCs w:val="24"/>
              </w:rPr>
              <w:t>2013</w:t>
            </w:r>
          </w:p>
        </w:tc>
        <w:tc>
          <w:tcPr>
            <w:tcW w:w="1276" w:type="dxa"/>
            <w:hideMark/>
          </w:tcPr>
          <w:p w14:paraId="24C5D362" w14:textId="77777777" w:rsidR="00B1635A" w:rsidRPr="00FE4F8E" w:rsidRDefault="00B1635A" w:rsidP="00B1635A">
            <w:pPr>
              <w:jc w:val="center"/>
              <w:rPr>
                <w:color w:val="000000"/>
                <w:sz w:val="24"/>
                <w:szCs w:val="24"/>
              </w:rPr>
            </w:pPr>
            <w:r w:rsidRPr="00FE4F8E">
              <w:rPr>
                <w:color w:val="000000"/>
                <w:sz w:val="24"/>
                <w:szCs w:val="24"/>
              </w:rPr>
              <w:t>2013</w:t>
            </w:r>
          </w:p>
        </w:tc>
        <w:tc>
          <w:tcPr>
            <w:tcW w:w="1192" w:type="dxa"/>
            <w:hideMark/>
          </w:tcPr>
          <w:p w14:paraId="544B13BE" w14:textId="77777777" w:rsidR="00B1635A" w:rsidRPr="00FE4F8E" w:rsidRDefault="00B1635A" w:rsidP="00B1635A">
            <w:pPr>
              <w:jc w:val="center"/>
              <w:rPr>
                <w:color w:val="000000"/>
                <w:sz w:val="24"/>
                <w:szCs w:val="24"/>
              </w:rPr>
            </w:pPr>
            <w:r w:rsidRPr="00FE4F8E">
              <w:rPr>
                <w:color w:val="000000"/>
                <w:sz w:val="24"/>
                <w:szCs w:val="24"/>
              </w:rPr>
              <w:t>2013</w:t>
            </w:r>
          </w:p>
        </w:tc>
        <w:tc>
          <w:tcPr>
            <w:tcW w:w="1291" w:type="dxa"/>
            <w:hideMark/>
          </w:tcPr>
          <w:p w14:paraId="5F414241" w14:textId="77777777" w:rsidR="00B1635A" w:rsidRPr="00FE4F8E" w:rsidRDefault="00B1635A" w:rsidP="00B1635A">
            <w:pPr>
              <w:jc w:val="center"/>
              <w:rPr>
                <w:color w:val="000000"/>
                <w:sz w:val="24"/>
                <w:szCs w:val="24"/>
              </w:rPr>
            </w:pPr>
            <w:r w:rsidRPr="00FE4F8E">
              <w:rPr>
                <w:color w:val="000000"/>
                <w:sz w:val="24"/>
                <w:szCs w:val="24"/>
              </w:rPr>
              <w:t>0</w:t>
            </w:r>
          </w:p>
        </w:tc>
        <w:tc>
          <w:tcPr>
            <w:tcW w:w="1312" w:type="dxa"/>
            <w:hideMark/>
          </w:tcPr>
          <w:p w14:paraId="65979678" w14:textId="77777777" w:rsidR="00B1635A" w:rsidRPr="00FE4F8E" w:rsidRDefault="00B1635A" w:rsidP="00B1635A">
            <w:pPr>
              <w:jc w:val="center"/>
              <w:rPr>
                <w:color w:val="000000"/>
                <w:sz w:val="24"/>
                <w:szCs w:val="24"/>
              </w:rPr>
            </w:pPr>
            <w:r w:rsidRPr="00FE4F8E">
              <w:rPr>
                <w:color w:val="000000"/>
                <w:sz w:val="24"/>
                <w:szCs w:val="24"/>
              </w:rPr>
              <w:t>0</w:t>
            </w:r>
          </w:p>
        </w:tc>
        <w:tc>
          <w:tcPr>
            <w:tcW w:w="1187" w:type="dxa"/>
            <w:hideMark/>
          </w:tcPr>
          <w:p w14:paraId="03747827" w14:textId="77777777" w:rsidR="00B1635A" w:rsidRPr="00FE4F8E" w:rsidRDefault="00B1635A" w:rsidP="00B1635A">
            <w:pPr>
              <w:jc w:val="center"/>
              <w:rPr>
                <w:color w:val="000000"/>
                <w:sz w:val="24"/>
                <w:szCs w:val="24"/>
              </w:rPr>
            </w:pPr>
            <w:r w:rsidRPr="00FE4F8E">
              <w:rPr>
                <w:color w:val="000000"/>
                <w:sz w:val="24"/>
                <w:szCs w:val="24"/>
              </w:rPr>
              <w:t>0</w:t>
            </w:r>
          </w:p>
        </w:tc>
        <w:tc>
          <w:tcPr>
            <w:tcW w:w="1442" w:type="dxa"/>
            <w:hideMark/>
          </w:tcPr>
          <w:p w14:paraId="26321BA1" w14:textId="77777777" w:rsidR="00B1635A" w:rsidRPr="00FE4F8E" w:rsidRDefault="00B1635A" w:rsidP="00B1635A">
            <w:pPr>
              <w:jc w:val="center"/>
              <w:rPr>
                <w:color w:val="000000"/>
                <w:sz w:val="24"/>
                <w:szCs w:val="24"/>
              </w:rPr>
            </w:pPr>
            <w:r w:rsidRPr="00FE4F8E">
              <w:rPr>
                <w:color w:val="000000"/>
                <w:sz w:val="24"/>
                <w:szCs w:val="24"/>
              </w:rPr>
              <w:t>6039</w:t>
            </w:r>
          </w:p>
        </w:tc>
      </w:tr>
      <w:tr w:rsidR="00B1635A" w:rsidRPr="00FE4F8E" w14:paraId="408CBB10" w14:textId="77777777" w:rsidTr="00FE4F8E">
        <w:trPr>
          <w:trHeight w:val="20"/>
          <w:jc w:val="center"/>
        </w:trPr>
        <w:tc>
          <w:tcPr>
            <w:tcW w:w="5893" w:type="dxa"/>
            <w:hideMark/>
          </w:tcPr>
          <w:p w14:paraId="11301820" w14:textId="77777777" w:rsidR="00B1635A" w:rsidRPr="00FE4F8E" w:rsidRDefault="00B1635A" w:rsidP="00B1635A">
            <w:pPr>
              <w:rPr>
                <w:color w:val="000000"/>
                <w:sz w:val="24"/>
                <w:szCs w:val="24"/>
              </w:rPr>
            </w:pPr>
            <w:r w:rsidRPr="00FE4F8E">
              <w:rPr>
                <w:color w:val="000000"/>
                <w:sz w:val="24"/>
                <w:szCs w:val="24"/>
              </w:rPr>
              <w:t>3. Оказание услуг на выполнение лабораторных анализов для оценки состояния и загрязнения окружающей среды</w:t>
            </w:r>
          </w:p>
        </w:tc>
        <w:tc>
          <w:tcPr>
            <w:tcW w:w="1281" w:type="dxa"/>
            <w:hideMark/>
          </w:tcPr>
          <w:p w14:paraId="7D1A5046"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758686A9" w14:textId="77777777" w:rsidR="00B1635A" w:rsidRPr="00FE4F8E" w:rsidRDefault="00B1635A" w:rsidP="00B1635A">
            <w:pPr>
              <w:jc w:val="center"/>
              <w:rPr>
                <w:color w:val="000000"/>
                <w:sz w:val="24"/>
                <w:szCs w:val="24"/>
              </w:rPr>
            </w:pPr>
            <w:r w:rsidRPr="00FE4F8E">
              <w:rPr>
                <w:color w:val="000000"/>
                <w:sz w:val="24"/>
                <w:szCs w:val="24"/>
              </w:rPr>
              <w:t>500</w:t>
            </w:r>
          </w:p>
        </w:tc>
        <w:tc>
          <w:tcPr>
            <w:tcW w:w="1276" w:type="dxa"/>
            <w:hideMark/>
          </w:tcPr>
          <w:p w14:paraId="44E8FDB3" w14:textId="77777777" w:rsidR="00B1635A" w:rsidRPr="00FE4F8E" w:rsidRDefault="00B1635A" w:rsidP="00B1635A">
            <w:pPr>
              <w:jc w:val="center"/>
              <w:rPr>
                <w:color w:val="000000"/>
                <w:sz w:val="24"/>
                <w:szCs w:val="24"/>
              </w:rPr>
            </w:pPr>
            <w:r w:rsidRPr="00FE4F8E">
              <w:rPr>
                <w:color w:val="000000"/>
                <w:sz w:val="24"/>
                <w:szCs w:val="24"/>
              </w:rPr>
              <w:t>500</w:t>
            </w:r>
          </w:p>
        </w:tc>
        <w:tc>
          <w:tcPr>
            <w:tcW w:w="1192" w:type="dxa"/>
            <w:hideMark/>
          </w:tcPr>
          <w:p w14:paraId="3959A30E" w14:textId="77777777" w:rsidR="00B1635A" w:rsidRPr="00FE4F8E" w:rsidRDefault="00B1635A" w:rsidP="00B1635A">
            <w:pPr>
              <w:jc w:val="center"/>
              <w:rPr>
                <w:color w:val="000000"/>
                <w:sz w:val="24"/>
                <w:szCs w:val="24"/>
              </w:rPr>
            </w:pPr>
            <w:r w:rsidRPr="00FE4F8E">
              <w:rPr>
                <w:color w:val="000000"/>
                <w:sz w:val="24"/>
                <w:szCs w:val="24"/>
              </w:rPr>
              <w:t>500</w:t>
            </w:r>
          </w:p>
        </w:tc>
        <w:tc>
          <w:tcPr>
            <w:tcW w:w="1291" w:type="dxa"/>
            <w:hideMark/>
          </w:tcPr>
          <w:p w14:paraId="3ED1208F" w14:textId="77777777" w:rsidR="00B1635A" w:rsidRPr="00FE4F8E" w:rsidRDefault="00B1635A" w:rsidP="00B1635A">
            <w:pPr>
              <w:jc w:val="center"/>
              <w:rPr>
                <w:color w:val="000000"/>
                <w:sz w:val="24"/>
                <w:szCs w:val="24"/>
              </w:rPr>
            </w:pPr>
            <w:r w:rsidRPr="00FE4F8E">
              <w:rPr>
                <w:color w:val="000000"/>
                <w:sz w:val="24"/>
                <w:szCs w:val="24"/>
              </w:rPr>
              <w:t>0</w:t>
            </w:r>
          </w:p>
        </w:tc>
        <w:tc>
          <w:tcPr>
            <w:tcW w:w="1312" w:type="dxa"/>
            <w:hideMark/>
          </w:tcPr>
          <w:p w14:paraId="77DAEAEF" w14:textId="77777777" w:rsidR="00B1635A" w:rsidRPr="00FE4F8E" w:rsidRDefault="00B1635A" w:rsidP="00B1635A">
            <w:pPr>
              <w:jc w:val="center"/>
              <w:rPr>
                <w:color w:val="000000"/>
                <w:sz w:val="24"/>
                <w:szCs w:val="24"/>
              </w:rPr>
            </w:pPr>
            <w:r w:rsidRPr="00FE4F8E">
              <w:rPr>
                <w:color w:val="000000"/>
                <w:sz w:val="24"/>
                <w:szCs w:val="24"/>
              </w:rPr>
              <w:t>0</w:t>
            </w:r>
          </w:p>
        </w:tc>
        <w:tc>
          <w:tcPr>
            <w:tcW w:w="1187" w:type="dxa"/>
            <w:hideMark/>
          </w:tcPr>
          <w:p w14:paraId="2473BCA0" w14:textId="77777777" w:rsidR="00B1635A" w:rsidRPr="00FE4F8E" w:rsidRDefault="00B1635A" w:rsidP="00B1635A">
            <w:pPr>
              <w:jc w:val="center"/>
              <w:rPr>
                <w:color w:val="000000"/>
                <w:sz w:val="24"/>
                <w:szCs w:val="24"/>
              </w:rPr>
            </w:pPr>
            <w:r w:rsidRPr="00FE4F8E">
              <w:rPr>
                <w:color w:val="000000"/>
                <w:sz w:val="24"/>
                <w:szCs w:val="24"/>
              </w:rPr>
              <w:t>0</w:t>
            </w:r>
          </w:p>
        </w:tc>
        <w:tc>
          <w:tcPr>
            <w:tcW w:w="1442" w:type="dxa"/>
            <w:hideMark/>
          </w:tcPr>
          <w:p w14:paraId="07180BE3" w14:textId="77777777" w:rsidR="00B1635A" w:rsidRPr="00FE4F8E" w:rsidRDefault="00B1635A" w:rsidP="00B1635A">
            <w:pPr>
              <w:jc w:val="center"/>
              <w:rPr>
                <w:color w:val="000000"/>
                <w:sz w:val="24"/>
                <w:szCs w:val="24"/>
              </w:rPr>
            </w:pPr>
            <w:r w:rsidRPr="00FE4F8E">
              <w:rPr>
                <w:color w:val="000000"/>
                <w:sz w:val="24"/>
                <w:szCs w:val="24"/>
              </w:rPr>
              <w:t>1500</w:t>
            </w:r>
          </w:p>
        </w:tc>
      </w:tr>
      <w:tr w:rsidR="00B1635A" w:rsidRPr="00FE4F8E" w14:paraId="3A213606" w14:textId="77777777" w:rsidTr="00FE4F8E">
        <w:trPr>
          <w:trHeight w:val="20"/>
          <w:jc w:val="center"/>
        </w:trPr>
        <w:tc>
          <w:tcPr>
            <w:tcW w:w="5893" w:type="dxa"/>
            <w:hideMark/>
          </w:tcPr>
          <w:p w14:paraId="71F1261B" w14:textId="77777777" w:rsidR="00B1635A" w:rsidRPr="00FE4F8E" w:rsidRDefault="00B1635A" w:rsidP="00B1635A">
            <w:pPr>
              <w:rPr>
                <w:color w:val="000000"/>
                <w:sz w:val="24"/>
                <w:szCs w:val="24"/>
              </w:rPr>
            </w:pPr>
            <w:r w:rsidRPr="00FE4F8E">
              <w:rPr>
                <w:color w:val="000000"/>
                <w:sz w:val="24"/>
                <w:szCs w:val="24"/>
              </w:rPr>
              <w:t>межбюджетные трансферты из федерального бюджета</w:t>
            </w:r>
          </w:p>
        </w:tc>
        <w:tc>
          <w:tcPr>
            <w:tcW w:w="1281" w:type="dxa"/>
            <w:hideMark/>
          </w:tcPr>
          <w:p w14:paraId="4B4FDD15"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51E15175"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4BFEE5BF" w14:textId="77777777" w:rsidR="00B1635A" w:rsidRPr="00FE4F8E" w:rsidRDefault="00B1635A" w:rsidP="00B1635A">
            <w:pPr>
              <w:jc w:val="center"/>
              <w:rPr>
                <w:color w:val="000000"/>
                <w:sz w:val="24"/>
                <w:szCs w:val="24"/>
              </w:rPr>
            </w:pPr>
            <w:r w:rsidRPr="00FE4F8E">
              <w:rPr>
                <w:color w:val="000000"/>
                <w:sz w:val="24"/>
                <w:szCs w:val="24"/>
              </w:rPr>
              <w:t>0</w:t>
            </w:r>
          </w:p>
        </w:tc>
        <w:tc>
          <w:tcPr>
            <w:tcW w:w="1192" w:type="dxa"/>
            <w:hideMark/>
          </w:tcPr>
          <w:p w14:paraId="0CC0ADFA" w14:textId="77777777" w:rsidR="00B1635A" w:rsidRPr="00FE4F8E" w:rsidRDefault="00B1635A" w:rsidP="00B1635A">
            <w:pPr>
              <w:jc w:val="center"/>
              <w:rPr>
                <w:color w:val="000000"/>
                <w:sz w:val="24"/>
                <w:szCs w:val="24"/>
              </w:rPr>
            </w:pPr>
            <w:r w:rsidRPr="00FE4F8E">
              <w:rPr>
                <w:color w:val="000000"/>
                <w:sz w:val="24"/>
                <w:szCs w:val="24"/>
              </w:rPr>
              <w:t>0</w:t>
            </w:r>
          </w:p>
        </w:tc>
        <w:tc>
          <w:tcPr>
            <w:tcW w:w="1291" w:type="dxa"/>
            <w:hideMark/>
          </w:tcPr>
          <w:p w14:paraId="56DEFE46" w14:textId="77777777" w:rsidR="00B1635A" w:rsidRPr="00FE4F8E" w:rsidRDefault="00B1635A" w:rsidP="00B1635A">
            <w:pPr>
              <w:jc w:val="center"/>
              <w:rPr>
                <w:color w:val="000000"/>
                <w:sz w:val="24"/>
                <w:szCs w:val="24"/>
              </w:rPr>
            </w:pPr>
            <w:r w:rsidRPr="00FE4F8E">
              <w:rPr>
                <w:color w:val="000000"/>
                <w:sz w:val="24"/>
                <w:szCs w:val="24"/>
              </w:rPr>
              <w:t>0</w:t>
            </w:r>
          </w:p>
        </w:tc>
        <w:tc>
          <w:tcPr>
            <w:tcW w:w="1312" w:type="dxa"/>
            <w:hideMark/>
          </w:tcPr>
          <w:p w14:paraId="43CDB4F2" w14:textId="77777777" w:rsidR="00B1635A" w:rsidRPr="00FE4F8E" w:rsidRDefault="00B1635A" w:rsidP="00B1635A">
            <w:pPr>
              <w:jc w:val="center"/>
              <w:rPr>
                <w:color w:val="000000"/>
                <w:sz w:val="24"/>
                <w:szCs w:val="24"/>
              </w:rPr>
            </w:pPr>
            <w:r w:rsidRPr="00FE4F8E">
              <w:rPr>
                <w:color w:val="000000"/>
                <w:sz w:val="24"/>
                <w:szCs w:val="24"/>
              </w:rPr>
              <w:t>0</w:t>
            </w:r>
          </w:p>
        </w:tc>
        <w:tc>
          <w:tcPr>
            <w:tcW w:w="1187" w:type="dxa"/>
            <w:hideMark/>
          </w:tcPr>
          <w:p w14:paraId="45A388DF" w14:textId="77777777" w:rsidR="00B1635A" w:rsidRPr="00FE4F8E" w:rsidRDefault="00B1635A" w:rsidP="00B1635A">
            <w:pPr>
              <w:jc w:val="center"/>
              <w:rPr>
                <w:color w:val="000000"/>
                <w:sz w:val="24"/>
                <w:szCs w:val="24"/>
              </w:rPr>
            </w:pPr>
            <w:r w:rsidRPr="00FE4F8E">
              <w:rPr>
                <w:color w:val="000000"/>
                <w:sz w:val="24"/>
                <w:szCs w:val="24"/>
              </w:rPr>
              <w:t>0</w:t>
            </w:r>
          </w:p>
        </w:tc>
        <w:tc>
          <w:tcPr>
            <w:tcW w:w="1442" w:type="dxa"/>
            <w:hideMark/>
          </w:tcPr>
          <w:p w14:paraId="2DC6AE80" w14:textId="77777777" w:rsidR="00B1635A" w:rsidRPr="00FE4F8E" w:rsidRDefault="00B1635A" w:rsidP="00B1635A">
            <w:pPr>
              <w:jc w:val="center"/>
              <w:rPr>
                <w:color w:val="000000"/>
                <w:sz w:val="24"/>
                <w:szCs w:val="24"/>
              </w:rPr>
            </w:pPr>
            <w:r w:rsidRPr="00FE4F8E">
              <w:rPr>
                <w:color w:val="000000"/>
                <w:sz w:val="24"/>
                <w:szCs w:val="24"/>
              </w:rPr>
              <w:t>0</w:t>
            </w:r>
          </w:p>
        </w:tc>
      </w:tr>
      <w:tr w:rsidR="00B1635A" w:rsidRPr="00FE4F8E" w14:paraId="77D6D9D6" w14:textId="77777777" w:rsidTr="00FE4F8E">
        <w:trPr>
          <w:trHeight w:val="20"/>
          <w:jc w:val="center"/>
        </w:trPr>
        <w:tc>
          <w:tcPr>
            <w:tcW w:w="5893" w:type="dxa"/>
            <w:hideMark/>
          </w:tcPr>
          <w:p w14:paraId="27224FA2" w14:textId="77777777" w:rsidR="00B1635A" w:rsidRPr="00FE4F8E" w:rsidRDefault="00B1635A" w:rsidP="00B1635A">
            <w:pPr>
              <w:rPr>
                <w:color w:val="000000"/>
                <w:sz w:val="24"/>
                <w:szCs w:val="24"/>
              </w:rPr>
            </w:pPr>
            <w:r w:rsidRPr="00FE4F8E">
              <w:rPr>
                <w:color w:val="000000"/>
                <w:sz w:val="24"/>
                <w:szCs w:val="24"/>
              </w:rPr>
              <w:t>республиканский бюджет</w:t>
            </w:r>
          </w:p>
        </w:tc>
        <w:tc>
          <w:tcPr>
            <w:tcW w:w="1281" w:type="dxa"/>
            <w:hideMark/>
          </w:tcPr>
          <w:p w14:paraId="6A55D051"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7925A4CA" w14:textId="77777777" w:rsidR="00B1635A" w:rsidRPr="00FE4F8E" w:rsidRDefault="00B1635A" w:rsidP="00B1635A">
            <w:pPr>
              <w:jc w:val="center"/>
              <w:rPr>
                <w:color w:val="000000"/>
                <w:sz w:val="24"/>
                <w:szCs w:val="24"/>
              </w:rPr>
            </w:pPr>
            <w:r w:rsidRPr="00FE4F8E">
              <w:rPr>
                <w:color w:val="000000"/>
                <w:sz w:val="24"/>
                <w:szCs w:val="24"/>
              </w:rPr>
              <w:t>500</w:t>
            </w:r>
          </w:p>
        </w:tc>
        <w:tc>
          <w:tcPr>
            <w:tcW w:w="1276" w:type="dxa"/>
            <w:hideMark/>
          </w:tcPr>
          <w:p w14:paraId="342FD2C5" w14:textId="77777777" w:rsidR="00B1635A" w:rsidRPr="00FE4F8E" w:rsidRDefault="00B1635A" w:rsidP="00B1635A">
            <w:pPr>
              <w:jc w:val="center"/>
              <w:rPr>
                <w:color w:val="000000"/>
                <w:sz w:val="24"/>
                <w:szCs w:val="24"/>
              </w:rPr>
            </w:pPr>
            <w:r w:rsidRPr="00FE4F8E">
              <w:rPr>
                <w:color w:val="000000"/>
                <w:sz w:val="24"/>
                <w:szCs w:val="24"/>
              </w:rPr>
              <w:t>500</w:t>
            </w:r>
          </w:p>
        </w:tc>
        <w:tc>
          <w:tcPr>
            <w:tcW w:w="1192" w:type="dxa"/>
            <w:hideMark/>
          </w:tcPr>
          <w:p w14:paraId="29B58CEF" w14:textId="77777777" w:rsidR="00B1635A" w:rsidRPr="00FE4F8E" w:rsidRDefault="00B1635A" w:rsidP="00B1635A">
            <w:pPr>
              <w:jc w:val="center"/>
              <w:rPr>
                <w:color w:val="000000"/>
                <w:sz w:val="24"/>
                <w:szCs w:val="24"/>
              </w:rPr>
            </w:pPr>
            <w:r w:rsidRPr="00FE4F8E">
              <w:rPr>
                <w:color w:val="000000"/>
                <w:sz w:val="24"/>
                <w:szCs w:val="24"/>
              </w:rPr>
              <w:t>500</w:t>
            </w:r>
          </w:p>
        </w:tc>
        <w:tc>
          <w:tcPr>
            <w:tcW w:w="1291" w:type="dxa"/>
            <w:hideMark/>
          </w:tcPr>
          <w:p w14:paraId="34EC7D99" w14:textId="77777777" w:rsidR="00B1635A" w:rsidRPr="00FE4F8E" w:rsidRDefault="00B1635A" w:rsidP="00B1635A">
            <w:pPr>
              <w:jc w:val="center"/>
              <w:rPr>
                <w:color w:val="000000"/>
                <w:sz w:val="24"/>
                <w:szCs w:val="24"/>
              </w:rPr>
            </w:pPr>
            <w:r w:rsidRPr="00FE4F8E">
              <w:rPr>
                <w:color w:val="000000"/>
                <w:sz w:val="24"/>
                <w:szCs w:val="24"/>
              </w:rPr>
              <w:t>0</w:t>
            </w:r>
          </w:p>
        </w:tc>
        <w:tc>
          <w:tcPr>
            <w:tcW w:w="1312" w:type="dxa"/>
            <w:hideMark/>
          </w:tcPr>
          <w:p w14:paraId="6F9B2913" w14:textId="77777777" w:rsidR="00B1635A" w:rsidRPr="00FE4F8E" w:rsidRDefault="00B1635A" w:rsidP="00B1635A">
            <w:pPr>
              <w:jc w:val="center"/>
              <w:rPr>
                <w:color w:val="000000"/>
                <w:sz w:val="24"/>
                <w:szCs w:val="24"/>
              </w:rPr>
            </w:pPr>
            <w:r w:rsidRPr="00FE4F8E">
              <w:rPr>
                <w:color w:val="000000"/>
                <w:sz w:val="24"/>
                <w:szCs w:val="24"/>
              </w:rPr>
              <w:t>0</w:t>
            </w:r>
          </w:p>
        </w:tc>
        <w:tc>
          <w:tcPr>
            <w:tcW w:w="1187" w:type="dxa"/>
            <w:hideMark/>
          </w:tcPr>
          <w:p w14:paraId="2E83BD95" w14:textId="77777777" w:rsidR="00B1635A" w:rsidRPr="00FE4F8E" w:rsidRDefault="00B1635A" w:rsidP="00B1635A">
            <w:pPr>
              <w:jc w:val="center"/>
              <w:rPr>
                <w:color w:val="000000"/>
                <w:sz w:val="24"/>
                <w:szCs w:val="24"/>
              </w:rPr>
            </w:pPr>
            <w:r w:rsidRPr="00FE4F8E">
              <w:rPr>
                <w:color w:val="000000"/>
                <w:sz w:val="24"/>
                <w:szCs w:val="24"/>
              </w:rPr>
              <w:t>0</w:t>
            </w:r>
          </w:p>
        </w:tc>
        <w:tc>
          <w:tcPr>
            <w:tcW w:w="1442" w:type="dxa"/>
            <w:hideMark/>
          </w:tcPr>
          <w:p w14:paraId="0F0CC464" w14:textId="77777777" w:rsidR="00B1635A" w:rsidRPr="00FE4F8E" w:rsidRDefault="00B1635A" w:rsidP="00B1635A">
            <w:pPr>
              <w:jc w:val="center"/>
              <w:rPr>
                <w:color w:val="000000"/>
                <w:sz w:val="24"/>
                <w:szCs w:val="24"/>
              </w:rPr>
            </w:pPr>
            <w:r w:rsidRPr="00FE4F8E">
              <w:rPr>
                <w:color w:val="000000"/>
                <w:sz w:val="24"/>
                <w:szCs w:val="24"/>
              </w:rPr>
              <w:t>1500</w:t>
            </w:r>
          </w:p>
        </w:tc>
      </w:tr>
      <w:tr w:rsidR="00B1635A" w:rsidRPr="00FE4F8E" w14:paraId="3D02EC4F" w14:textId="77777777" w:rsidTr="00FE4F8E">
        <w:trPr>
          <w:trHeight w:val="20"/>
          <w:jc w:val="center"/>
        </w:trPr>
        <w:tc>
          <w:tcPr>
            <w:tcW w:w="5893" w:type="dxa"/>
            <w:hideMark/>
          </w:tcPr>
          <w:p w14:paraId="086FD8B6" w14:textId="77777777" w:rsidR="00B1635A" w:rsidRPr="00FE4F8E" w:rsidRDefault="00B1635A" w:rsidP="00B1635A">
            <w:pPr>
              <w:rPr>
                <w:color w:val="000000"/>
                <w:sz w:val="24"/>
                <w:szCs w:val="24"/>
              </w:rPr>
            </w:pPr>
            <w:r w:rsidRPr="00FE4F8E">
              <w:rPr>
                <w:color w:val="000000"/>
                <w:sz w:val="24"/>
                <w:szCs w:val="24"/>
              </w:rPr>
              <w:t>4. Оснащение оборудованием для обеспечения участия в осуществлении государственного мониторинга состояния и загрязнения окружающей среды</w:t>
            </w:r>
          </w:p>
        </w:tc>
        <w:tc>
          <w:tcPr>
            <w:tcW w:w="1281" w:type="dxa"/>
            <w:hideMark/>
          </w:tcPr>
          <w:p w14:paraId="45D97C3C" w14:textId="77777777" w:rsidR="00B1635A" w:rsidRPr="00FE4F8E" w:rsidRDefault="00B1635A" w:rsidP="00B1635A">
            <w:pPr>
              <w:jc w:val="center"/>
              <w:rPr>
                <w:color w:val="000000"/>
                <w:sz w:val="24"/>
                <w:szCs w:val="24"/>
              </w:rPr>
            </w:pPr>
            <w:r w:rsidRPr="00FE4F8E">
              <w:rPr>
                <w:color w:val="000000"/>
                <w:sz w:val="24"/>
                <w:szCs w:val="24"/>
              </w:rPr>
              <w:t>1000</w:t>
            </w:r>
          </w:p>
        </w:tc>
        <w:tc>
          <w:tcPr>
            <w:tcW w:w="1276" w:type="dxa"/>
            <w:hideMark/>
          </w:tcPr>
          <w:p w14:paraId="437FD387" w14:textId="1B34B8FC" w:rsidR="00B1635A" w:rsidRPr="00FE4F8E" w:rsidRDefault="002C04A0" w:rsidP="00B1635A">
            <w:pPr>
              <w:jc w:val="center"/>
              <w:rPr>
                <w:color w:val="000000"/>
                <w:sz w:val="24"/>
                <w:szCs w:val="24"/>
              </w:rPr>
            </w:pPr>
            <w:r w:rsidRPr="00FE4F8E">
              <w:rPr>
                <w:color w:val="000000"/>
                <w:sz w:val="24"/>
                <w:szCs w:val="24"/>
              </w:rPr>
              <w:t>0</w:t>
            </w:r>
          </w:p>
        </w:tc>
        <w:tc>
          <w:tcPr>
            <w:tcW w:w="1276" w:type="dxa"/>
            <w:hideMark/>
          </w:tcPr>
          <w:p w14:paraId="19E2B1B2" w14:textId="0B38001F" w:rsidR="00B1635A" w:rsidRPr="00FE4F8E" w:rsidRDefault="00B1635A" w:rsidP="00B1635A">
            <w:pPr>
              <w:jc w:val="center"/>
              <w:rPr>
                <w:color w:val="000000"/>
                <w:sz w:val="24"/>
                <w:szCs w:val="24"/>
              </w:rPr>
            </w:pPr>
            <w:r w:rsidRPr="00FE4F8E">
              <w:rPr>
                <w:color w:val="000000"/>
                <w:sz w:val="24"/>
                <w:szCs w:val="24"/>
              </w:rPr>
              <w:t>5</w:t>
            </w:r>
            <w:r w:rsidR="002C04A0" w:rsidRPr="00FE4F8E">
              <w:rPr>
                <w:color w:val="000000"/>
                <w:sz w:val="24"/>
                <w:szCs w:val="24"/>
              </w:rPr>
              <w:t>0</w:t>
            </w:r>
          </w:p>
        </w:tc>
        <w:tc>
          <w:tcPr>
            <w:tcW w:w="1192" w:type="dxa"/>
            <w:hideMark/>
          </w:tcPr>
          <w:p w14:paraId="28C7B05D" w14:textId="2AE8778C" w:rsidR="00B1635A" w:rsidRPr="00FE4F8E" w:rsidRDefault="002C04A0" w:rsidP="00B1635A">
            <w:pPr>
              <w:jc w:val="center"/>
              <w:rPr>
                <w:color w:val="000000"/>
                <w:sz w:val="24"/>
                <w:szCs w:val="24"/>
              </w:rPr>
            </w:pPr>
            <w:r w:rsidRPr="00FE4F8E">
              <w:rPr>
                <w:color w:val="000000"/>
                <w:sz w:val="24"/>
                <w:szCs w:val="24"/>
              </w:rPr>
              <w:t>0</w:t>
            </w:r>
          </w:p>
        </w:tc>
        <w:tc>
          <w:tcPr>
            <w:tcW w:w="1291" w:type="dxa"/>
            <w:hideMark/>
          </w:tcPr>
          <w:p w14:paraId="0FC5AA31" w14:textId="77777777" w:rsidR="00B1635A" w:rsidRPr="00FE4F8E" w:rsidRDefault="00B1635A" w:rsidP="00B1635A">
            <w:pPr>
              <w:jc w:val="center"/>
              <w:rPr>
                <w:color w:val="000000"/>
                <w:sz w:val="24"/>
                <w:szCs w:val="24"/>
              </w:rPr>
            </w:pPr>
            <w:r w:rsidRPr="00FE4F8E">
              <w:rPr>
                <w:color w:val="000000"/>
                <w:sz w:val="24"/>
                <w:szCs w:val="24"/>
              </w:rPr>
              <w:t>0</w:t>
            </w:r>
          </w:p>
        </w:tc>
        <w:tc>
          <w:tcPr>
            <w:tcW w:w="1312" w:type="dxa"/>
            <w:hideMark/>
          </w:tcPr>
          <w:p w14:paraId="2D1EDB70" w14:textId="77777777" w:rsidR="00B1635A" w:rsidRPr="00FE4F8E" w:rsidRDefault="00B1635A" w:rsidP="00B1635A">
            <w:pPr>
              <w:jc w:val="center"/>
              <w:rPr>
                <w:color w:val="000000"/>
                <w:sz w:val="24"/>
                <w:szCs w:val="24"/>
              </w:rPr>
            </w:pPr>
            <w:r w:rsidRPr="00FE4F8E">
              <w:rPr>
                <w:color w:val="000000"/>
                <w:sz w:val="24"/>
                <w:szCs w:val="24"/>
              </w:rPr>
              <w:t>0</w:t>
            </w:r>
          </w:p>
        </w:tc>
        <w:tc>
          <w:tcPr>
            <w:tcW w:w="1187" w:type="dxa"/>
            <w:hideMark/>
          </w:tcPr>
          <w:p w14:paraId="13D53606" w14:textId="77777777" w:rsidR="00B1635A" w:rsidRPr="00FE4F8E" w:rsidRDefault="00B1635A" w:rsidP="00B1635A">
            <w:pPr>
              <w:jc w:val="center"/>
              <w:rPr>
                <w:color w:val="000000"/>
                <w:sz w:val="24"/>
                <w:szCs w:val="24"/>
              </w:rPr>
            </w:pPr>
            <w:r w:rsidRPr="00FE4F8E">
              <w:rPr>
                <w:color w:val="000000"/>
                <w:sz w:val="24"/>
                <w:szCs w:val="24"/>
              </w:rPr>
              <w:t>0</w:t>
            </w:r>
          </w:p>
        </w:tc>
        <w:tc>
          <w:tcPr>
            <w:tcW w:w="1442" w:type="dxa"/>
            <w:hideMark/>
          </w:tcPr>
          <w:p w14:paraId="758651F4" w14:textId="176940B0" w:rsidR="00B1635A" w:rsidRPr="00FE4F8E" w:rsidRDefault="002C04A0" w:rsidP="00B1635A">
            <w:pPr>
              <w:jc w:val="center"/>
              <w:rPr>
                <w:color w:val="000000"/>
                <w:sz w:val="24"/>
                <w:szCs w:val="24"/>
              </w:rPr>
            </w:pPr>
            <w:r w:rsidRPr="00FE4F8E">
              <w:rPr>
                <w:color w:val="000000"/>
                <w:sz w:val="24"/>
                <w:szCs w:val="24"/>
              </w:rPr>
              <w:t>1000</w:t>
            </w:r>
          </w:p>
        </w:tc>
      </w:tr>
      <w:tr w:rsidR="00B1635A" w:rsidRPr="00FE4F8E" w14:paraId="2F9EB8D7" w14:textId="77777777" w:rsidTr="00FE4F8E">
        <w:trPr>
          <w:trHeight w:val="20"/>
          <w:jc w:val="center"/>
        </w:trPr>
        <w:tc>
          <w:tcPr>
            <w:tcW w:w="5893" w:type="dxa"/>
            <w:hideMark/>
          </w:tcPr>
          <w:p w14:paraId="3430777B" w14:textId="77777777" w:rsidR="00B1635A" w:rsidRPr="00FE4F8E" w:rsidRDefault="00B1635A" w:rsidP="00B1635A">
            <w:pPr>
              <w:rPr>
                <w:color w:val="000000"/>
                <w:sz w:val="24"/>
                <w:szCs w:val="24"/>
              </w:rPr>
            </w:pPr>
            <w:r w:rsidRPr="00FE4F8E">
              <w:rPr>
                <w:color w:val="000000"/>
                <w:sz w:val="24"/>
                <w:szCs w:val="24"/>
              </w:rPr>
              <w:t>межбюджетные трансферты из федерального бюджета</w:t>
            </w:r>
          </w:p>
        </w:tc>
        <w:tc>
          <w:tcPr>
            <w:tcW w:w="1281" w:type="dxa"/>
            <w:hideMark/>
          </w:tcPr>
          <w:p w14:paraId="426468EC"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211A0B44" w14:textId="77777777" w:rsidR="00B1635A" w:rsidRPr="00FE4F8E" w:rsidRDefault="00B1635A" w:rsidP="00B1635A">
            <w:pPr>
              <w:jc w:val="center"/>
              <w:rPr>
                <w:color w:val="000000"/>
                <w:sz w:val="24"/>
                <w:szCs w:val="24"/>
              </w:rPr>
            </w:pPr>
            <w:r w:rsidRPr="00FE4F8E">
              <w:rPr>
                <w:color w:val="000000"/>
                <w:sz w:val="24"/>
                <w:szCs w:val="24"/>
              </w:rPr>
              <w:t>0</w:t>
            </w:r>
          </w:p>
        </w:tc>
        <w:tc>
          <w:tcPr>
            <w:tcW w:w="1276" w:type="dxa"/>
            <w:hideMark/>
          </w:tcPr>
          <w:p w14:paraId="7F2EE7E5" w14:textId="77777777" w:rsidR="00B1635A" w:rsidRPr="00FE4F8E" w:rsidRDefault="00B1635A" w:rsidP="00B1635A">
            <w:pPr>
              <w:jc w:val="center"/>
              <w:rPr>
                <w:color w:val="000000"/>
                <w:sz w:val="24"/>
                <w:szCs w:val="24"/>
              </w:rPr>
            </w:pPr>
            <w:r w:rsidRPr="00FE4F8E">
              <w:rPr>
                <w:color w:val="000000"/>
                <w:sz w:val="24"/>
                <w:szCs w:val="24"/>
              </w:rPr>
              <w:t>0</w:t>
            </w:r>
          </w:p>
        </w:tc>
        <w:tc>
          <w:tcPr>
            <w:tcW w:w="1192" w:type="dxa"/>
            <w:hideMark/>
          </w:tcPr>
          <w:p w14:paraId="4583453C" w14:textId="77777777" w:rsidR="00B1635A" w:rsidRPr="00FE4F8E" w:rsidRDefault="00B1635A" w:rsidP="00B1635A">
            <w:pPr>
              <w:jc w:val="center"/>
              <w:rPr>
                <w:color w:val="000000"/>
                <w:sz w:val="24"/>
                <w:szCs w:val="24"/>
              </w:rPr>
            </w:pPr>
            <w:r w:rsidRPr="00FE4F8E">
              <w:rPr>
                <w:color w:val="000000"/>
                <w:sz w:val="24"/>
                <w:szCs w:val="24"/>
              </w:rPr>
              <w:t>0</w:t>
            </w:r>
          </w:p>
        </w:tc>
        <w:tc>
          <w:tcPr>
            <w:tcW w:w="1291" w:type="dxa"/>
            <w:hideMark/>
          </w:tcPr>
          <w:p w14:paraId="5803F12D" w14:textId="77777777" w:rsidR="00B1635A" w:rsidRPr="00FE4F8E" w:rsidRDefault="00B1635A" w:rsidP="00B1635A">
            <w:pPr>
              <w:jc w:val="center"/>
              <w:rPr>
                <w:color w:val="000000"/>
                <w:sz w:val="24"/>
                <w:szCs w:val="24"/>
              </w:rPr>
            </w:pPr>
            <w:r w:rsidRPr="00FE4F8E">
              <w:rPr>
                <w:color w:val="000000"/>
                <w:sz w:val="24"/>
                <w:szCs w:val="24"/>
              </w:rPr>
              <w:t>0</w:t>
            </w:r>
          </w:p>
        </w:tc>
        <w:tc>
          <w:tcPr>
            <w:tcW w:w="1312" w:type="dxa"/>
            <w:hideMark/>
          </w:tcPr>
          <w:p w14:paraId="2A483825" w14:textId="77777777" w:rsidR="00B1635A" w:rsidRPr="00FE4F8E" w:rsidRDefault="00B1635A" w:rsidP="00B1635A">
            <w:pPr>
              <w:jc w:val="center"/>
              <w:rPr>
                <w:color w:val="000000"/>
                <w:sz w:val="24"/>
                <w:szCs w:val="24"/>
              </w:rPr>
            </w:pPr>
            <w:r w:rsidRPr="00FE4F8E">
              <w:rPr>
                <w:color w:val="000000"/>
                <w:sz w:val="24"/>
                <w:szCs w:val="24"/>
              </w:rPr>
              <w:t>0</w:t>
            </w:r>
          </w:p>
        </w:tc>
        <w:tc>
          <w:tcPr>
            <w:tcW w:w="1187" w:type="dxa"/>
            <w:hideMark/>
          </w:tcPr>
          <w:p w14:paraId="2F9EB364" w14:textId="77777777" w:rsidR="00B1635A" w:rsidRPr="00FE4F8E" w:rsidRDefault="00B1635A" w:rsidP="00B1635A">
            <w:pPr>
              <w:jc w:val="center"/>
              <w:rPr>
                <w:color w:val="000000"/>
                <w:sz w:val="24"/>
                <w:szCs w:val="24"/>
              </w:rPr>
            </w:pPr>
            <w:r w:rsidRPr="00FE4F8E">
              <w:rPr>
                <w:color w:val="000000"/>
                <w:sz w:val="24"/>
                <w:szCs w:val="24"/>
              </w:rPr>
              <w:t>0</w:t>
            </w:r>
          </w:p>
        </w:tc>
        <w:tc>
          <w:tcPr>
            <w:tcW w:w="1442" w:type="dxa"/>
            <w:hideMark/>
          </w:tcPr>
          <w:p w14:paraId="7654D5E5" w14:textId="77777777" w:rsidR="00B1635A" w:rsidRPr="00FE4F8E" w:rsidRDefault="00B1635A" w:rsidP="00B1635A">
            <w:pPr>
              <w:jc w:val="center"/>
              <w:rPr>
                <w:color w:val="000000"/>
                <w:sz w:val="24"/>
                <w:szCs w:val="24"/>
              </w:rPr>
            </w:pPr>
            <w:r w:rsidRPr="00FE4F8E">
              <w:rPr>
                <w:color w:val="000000"/>
                <w:sz w:val="24"/>
                <w:szCs w:val="24"/>
              </w:rPr>
              <w:t>0</w:t>
            </w:r>
          </w:p>
        </w:tc>
      </w:tr>
      <w:tr w:rsidR="00B1635A" w:rsidRPr="00FE4F8E" w14:paraId="1DD1DE2D" w14:textId="77777777" w:rsidTr="00FE4F8E">
        <w:trPr>
          <w:trHeight w:val="20"/>
          <w:jc w:val="center"/>
        </w:trPr>
        <w:tc>
          <w:tcPr>
            <w:tcW w:w="5893" w:type="dxa"/>
            <w:hideMark/>
          </w:tcPr>
          <w:p w14:paraId="7725D350" w14:textId="77777777" w:rsidR="00B1635A" w:rsidRPr="00FE4F8E" w:rsidRDefault="00B1635A" w:rsidP="00B1635A">
            <w:pPr>
              <w:rPr>
                <w:color w:val="000000"/>
                <w:sz w:val="24"/>
                <w:szCs w:val="24"/>
              </w:rPr>
            </w:pPr>
            <w:r w:rsidRPr="00FE4F8E">
              <w:rPr>
                <w:color w:val="000000"/>
                <w:sz w:val="24"/>
                <w:szCs w:val="24"/>
              </w:rPr>
              <w:t>республиканский бюджет</w:t>
            </w:r>
          </w:p>
        </w:tc>
        <w:tc>
          <w:tcPr>
            <w:tcW w:w="1281" w:type="dxa"/>
            <w:hideMark/>
          </w:tcPr>
          <w:p w14:paraId="0128A1A5" w14:textId="619F66B1" w:rsidR="00B1635A" w:rsidRPr="00FE4F8E" w:rsidRDefault="00343C6F" w:rsidP="00B1635A">
            <w:pPr>
              <w:jc w:val="center"/>
              <w:rPr>
                <w:color w:val="000000"/>
                <w:sz w:val="24"/>
                <w:szCs w:val="24"/>
              </w:rPr>
            </w:pPr>
            <w:r w:rsidRPr="00FE4F8E">
              <w:rPr>
                <w:color w:val="000000"/>
                <w:sz w:val="24"/>
                <w:szCs w:val="24"/>
              </w:rPr>
              <w:t>1000</w:t>
            </w:r>
          </w:p>
        </w:tc>
        <w:tc>
          <w:tcPr>
            <w:tcW w:w="1276" w:type="dxa"/>
            <w:hideMark/>
          </w:tcPr>
          <w:p w14:paraId="0ECDFAE8" w14:textId="1AA5F6CA" w:rsidR="00B1635A" w:rsidRPr="00FE4F8E" w:rsidRDefault="00343C6F" w:rsidP="00B1635A">
            <w:pPr>
              <w:jc w:val="center"/>
              <w:rPr>
                <w:color w:val="000000"/>
                <w:sz w:val="24"/>
                <w:szCs w:val="24"/>
              </w:rPr>
            </w:pPr>
            <w:r w:rsidRPr="00FE4F8E">
              <w:rPr>
                <w:color w:val="000000"/>
                <w:sz w:val="24"/>
                <w:szCs w:val="24"/>
              </w:rPr>
              <w:t>0</w:t>
            </w:r>
          </w:p>
        </w:tc>
        <w:tc>
          <w:tcPr>
            <w:tcW w:w="1276" w:type="dxa"/>
            <w:hideMark/>
          </w:tcPr>
          <w:p w14:paraId="0F1F4019" w14:textId="5AE740AA" w:rsidR="00B1635A" w:rsidRPr="00FE4F8E" w:rsidRDefault="00343C6F" w:rsidP="00B1635A">
            <w:pPr>
              <w:jc w:val="center"/>
              <w:rPr>
                <w:color w:val="000000"/>
                <w:sz w:val="24"/>
                <w:szCs w:val="24"/>
              </w:rPr>
            </w:pPr>
            <w:r w:rsidRPr="00FE4F8E">
              <w:rPr>
                <w:color w:val="000000"/>
                <w:sz w:val="24"/>
                <w:szCs w:val="24"/>
              </w:rPr>
              <w:t>0</w:t>
            </w:r>
          </w:p>
        </w:tc>
        <w:tc>
          <w:tcPr>
            <w:tcW w:w="1192" w:type="dxa"/>
            <w:hideMark/>
          </w:tcPr>
          <w:p w14:paraId="3CEAA555" w14:textId="05F8FACE" w:rsidR="00B1635A" w:rsidRPr="00FE4F8E" w:rsidRDefault="00343C6F" w:rsidP="00B1635A">
            <w:pPr>
              <w:jc w:val="center"/>
              <w:rPr>
                <w:color w:val="000000"/>
                <w:sz w:val="24"/>
                <w:szCs w:val="24"/>
              </w:rPr>
            </w:pPr>
            <w:r w:rsidRPr="00FE4F8E">
              <w:rPr>
                <w:color w:val="000000"/>
                <w:sz w:val="24"/>
                <w:szCs w:val="24"/>
              </w:rPr>
              <w:t>0</w:t>
            </w:r>
          </w:p>
        </w:tc>
        <w:tc>
          <w:tcPr>
            <w:tcW w:w="1291" w:type="dxa"/>
            <w:hideMark/>
          </w:tcPr>
          <w:p w14:paraId="10D59073" w14:textId="77777777" w:rsidR="00B1635A" w:rsidRPr="00FE4F8E" w:rsidRDefault="00B1635A" w:rsidP="00B1635A">
            <w:pPr>
              <w:jc w:val="center"/>
              <w:rPr>
                <w:color w:val="000000"/>
                <w:sz w:val="24"/>
                <w:szCs w:val="24"/>
              </w:rPr>
            </w:pPr>
            <w:r w:rsidRPr="00FE4F8E">
              <w:rPr>
                <w:color w:val="000000"/>
                <w:sz w:val="24"/>
                <w:szCs w:val="24"/>
              </w:rPr>
              <w:t>0</w:t>
            </w:r>
          </w:p>
        </w:tc>
        <w:tc>
          <w:tcPr>
            <w:tcW w:w="1312" w:type="dxa"/>
            <w:hideMark/>
          </w:tcPr>
          <w:p w14:paraId="6C135069" w14:textId="77777777" w:rsidR="00B1635A" w:rsidRPr="00FE4F8E" w:rsidRDefault="00B1635A" w:rsidP="00B1635A">
            <w:pPr>
              <w:jc w:val="center"/>
              <w:rPr>
                <w:color w:val="000000"/>
                <w:sz w:val="24"/>
                <w:szCs w:val="24"/>
              </w:rPr>
            </w:pPr>
            <w:r w:rsidRPr="00FE4F8E">
              <w:rPr>
                <w:color w:val="000000"/>
                <w:sz w:val="24"/>
                <w:szCs w:val="24"/>
              </w:rPr>
              <w:t>0</w:t>
            </w:r>
          </w:p>
        </w:tc>
        <w:tc>
          <w:tcPr>
            <w:tcW w:w="1187" w:type="dxa"/>
            <w:hideMark/>
          </w:tcPr>
          <w:p w14:paraId="3C00B4AC" w14:textId="77777777" w:rsidR="00B1635A" w:rsidRPr="00FE4F8E" w:rsidRDefault="00B1635A" w:rsidP="00B1635A">
            <w:pPr>
              <w:jc w:val="center"/>
              <w:rPr>
                <w:color w:val="000000"/>
                <w:sz w:val="24"/>
                <w:szCs w:val="24"/>
              </w:rPr>
            </w:pPr>
            <w:r w:rsidRPr="00FE4F8E">
              <w:rPr>
                <w:color w:val="000000"/>
                <w:sz w:val="24"/>
                <w:szCs w:val="24"/>
              </w:rPr>
              <w:t>0</w:t>
            </w:r>
          </w:p>
        </w:tc>
        <w:tc>
          <w:tcPr>
            <w:tcW w:w="1442" w:type="dxa"/>
            <w:hideMark/>
          </w:tcPr>
          <w:p w14:paraId="021FECF3" w14:textId="451BEA03" w:rsidR="00B1635A" w:rsidRPr="00FE4F8E" w:rsidRDefault="002C04A0" w:rsidP="00B1635A">
            <w:pPr>
              <w:jc w:val="center"/>
              <w:rPr>
                <w:color w:val="000000"/>
                <w:sz w:val="24"/>
                <w:szCs w:val="24"/>
              </w:rPr>
            </w:pPr>
            <w:r w:rsidRPr="00FE4F8E">
              <w:rPr>
                <w:color w:val="000000"/>
                <w:sz w:val="24"/>
                <w:szCs w:val="24"/>
              </w:rPr>
              <w:t>1000</w:t>
            </w:r>
          </w:p>
        </w:tc>
      </w:tr>
      <w:tr w:rsidR="00D47654" w:rsidRPr="00FE4F8E" w14:paraId="38FAFFC1" w14:textId="77777777" w:rsidTr="00FE4F8E">
        <w:trPr>
          <w:trHeight w:val="20"/>
          <w:jc w:val="center"/>
        </w:trPr>
        <w:tc>
          <w:tcPr>
            <w:tcW w:w="5893" w:type="dxa"/>
          </w:tcPr>
          <w:p w14:paraId="66394ABB" w14:textId="3AC9B119" w:rsidR="00D47654" w:rsidRPr="00FE4F8E" w:rsidRDefault="00343C6F" w:rsidP="00D47654">
            <w:pPr>
              <w:rPr>
                <w:color w:val="000000"/>
                <w:sz w:val="24"/>
                <w:szCs w:val="24"/>
              </w:rPr>
            </w:pPr>
            <w:r w:rsidRPr="00FE4F8E">
              <w:rPr>
                <w:color w:val="000000"/>
                <w:sz w:val="24"/>
                <w:szCs w:val="24"/>
              </w:rPr>
              <w:t>5. Техническое оснащение инспекторского состава</w:t>
            </w:r>
          </w:p>
        </w:tc>
        <w:tc>
          <w:tcPr>
            <w:tcW w:w="1281" w:type="dxa"/>
          </w:tcPr>
          <w:p w14:paraId="3EF4D781" w14:textId="49ED93AF" w:rsidR="00D47654" w:rsidRPr="00FE4F8E" w:rsidRDefault="00AE0997" w:rsidP="00D47654">
            <w:pPr>
              <w:jc w:val="center"/>
              <w:rPr>
                <w:color w:val="000000"/>
                <w:sz w:val="24"/>
                <w:szCs w:val="24"/>
              </w:rPr>
            </w:pPr>
            <w:r w:rsidRPr="00FE4F8E">
              <w:rPr>
                <w:color w:val="000000"/>
                <w:sz w:val="24"/>
                <w:szCs w:val="24"/>
              </w:rPr>
              <w:t>0</w:t>
            </w:r>
          </w:p>
        </w:tc>
        <w:tc>
          <w:tcPr>
            <w:tcW w:w="1276" w:type="dxa"/>
          </w:tcPr>
          <w:p w14:paraId="51FC3519" w14:textId="7A6A140E" w:rsidR="00D47654" w:rsidRPr="00FE4F8E" w:rsidRDefault="00D47654" w:rsidP="00D47654">
            <w:pPr>
              <w:jc w:val="center"/>
              <w:rPr>
                <w:color w:val="000000"/>
                <w:sz w:val="24"/>
                <w:szCs w:val="24"/>
              </w:rPr>
            </w:pPr>
            <w:r w:rsidRPr="00FE4F8E">
              <w:rPr>
                <w:color w:val="000000"/>
                <w:sz w:val="24"/>
                <w:szCs w:val="24"/>
              </w:rPr>
              <w:t>2000</w:t>
            </w:r>
          </w:p>
        </w:tc>
        <w:tc>
          <w:tcPr>
            <w:tcW w:w="1276" w:type="dxa"/>
          </w:tcPr>
          <w:p w14:paraId="538DD3A0" w14:textId="52906844" w:rsidR="00D47654" w:rsidRPr="00FE4F8E" w:rsidRDefault="00D47654" w:rsidP="00D47654">
            <w:pPr>
              <w:jc w:val="center"/>
              <w:rPr>
                <w:color w:val="000000"/>
                <w:sz w:val="24"/>
                <w:szCs w:val="24"/>
              </w:rPr>
            </w:pPr>
            <w:r w:rsidRPr="00FE4F8E">
              <w:rPr>
                <w:color w:val="000000"/>
                <w:sz w:val="24"/>
                <w:szCs w:val="24"/>
              </w:rPr>
              <w:t>5109</w:t>
            </w:r>
          </w:p>
        </w:tc>
        <w:tc>
          <w:tcPr>
            <w:tcW w:w="1192" w:type="dxa"/>
          </w:tcPr>
          <w:p w14:paraId="02FC8F46" w14:textId="08FCCEA6" w:rsidR="00D47654" w:rsidRPr="00FE4F8E" w:rsidRDefault="00D47654" w:rsidP="00D47654">
            <w:pPr>
              <w:jc w:val="center"/>
              <w:rPr>
                <w:color w:val="000000"/>
                <w:sz w:val="24"/>
                <w:szCs w:val="24"/>
              </w:rPr>
            </w:pPr>
            <w:r w:rsidRPr="00FE4F8E">
              <w:rPr>
                <w:color w:val="000000"/>
                <w:sz w:val="24"/>
                <w:szCs w:val="24"/>
              </w:rPr>
              <w:t>7846</w:t>
            </w:r>
          </w:p>
        </w:tc>
        <w:tc>
          <w:tcPr>
            <w:tcW w:w="1291" w:type="dxa"/>
          </w:tcPr>
          <w:p w14:paraId="2E11245B" w14:textId="659076E4" w:rsidR="00D47654" w:rsidRPr="00FE4F8E" w:rsidRDefault="00D47654" w:rsidP="00D47654">
            <w:pPr>
              <w:jc w:val="center"/>
              <w:rPr>
                <w:color w:val="000000"/>
                <w:sz w:val="24"/>
                <w:szCs w:val="24"/>
              </w:rPr>
            </w:pPr>
            <w:r w:rsidRPr="00FE4F8E">
              <w:rPr>
                <w:color w:val="000000"/>
                <w:sz w:val="24"/>
                <w:szCs w:val="24"/>
              </w:rPr>
              <w:t>0</w:t>
            </w:r>
          </w:p>
        </w:tc>
        <w:tc>
          <w:tcPr>
            <w:tcW w:w="1312" w:type="dxa"/>
          </w:tcPr>
          <w:p w14:paraId="62AC8C2D" w14:textId="722DF8B1" w:rsidR="00D47654" w:rsidRPr="00FE4F8E" w:rsidRDefault="00D47654" w:rsidP="00D47654">
            <w:pPr>
              <w:jc w:val="center"/>
              <w:rPr>
                <w:color w:val="000000"/>
                <w:sz w:val="24"/>
                <w:szCs w:val="24"/>
              </w:rPr>
            </w:pPr>
            <w:r w:rsidRPr="00FE4F8E">
              <w:rPr>
                <w:color w:val="000000"/>
                <w:sz w:val="24"/>
                <w:szCs w:val="24"/>
              </w:rPr>
              <w:t>0</w:t>
            </w:r>
          </w:p>
        </w:tc>
        <w:tc>
          <w:tcPr>
            <w:tcW w:w="1187" w:type="dxa"/>
          </w:tcPr>
          <w:p w14:paraId="108A9861" w14:textId="68AAA5C5" w:rsidR="00D47654" w:rsidRPr="00FE4F8E" w:rsidRDefault="00D47654" w:rsidP="00D47654">
            <w:pPr>
              <w:jc w:val="center"/>
              <w:rPr>
                <w:color w:val="000000"/>
                <w:sz w:val="24"/>
                <w:szCs w:val="24"/>
              </w:rPr>
            </w:pPr>
            <w:r w:rsidRPr="00FE4F8E">
              <w:rPr>
                <w:color w:val="000000"/>
                <w:sz w:val="24"/>
                <w:szCs w:val="24"/>
              </w:rPr>
              <w:t>0</w:t>
            </w:r>
          </w:p>
        </w:tc>
        <w:tc>
          <w:tcPr>
            <w:tcW w:w="1442" w:type="dxa"/>
          </w:tcPr>
          <w:p w14:paraId="300488A5" w14:textId="40C5D4BE" w:rsidR="00D47654" w:rsidRPr="00FE4F8E" w:rsidRDefault="00D47654" w:rsidP="00D47654">
            <w:pPr>
              <w:jc w:val="center"/>
              <w:rPr>
                <w:color w:val="000000"/>
                <w:sz w:val="24"/>
                <w:szCs w:val="24"/>
              </w:rPr>
            </w:pPr>
            <w:r w:rsidRPr="00FE4F8E">
              <w:rPr>
                <w:color w:val="000000"/>
                <w:sz w:val="24"/>
                <w:szCs w:val="24"/>
              </w:rPr>
              <w:t>1</w:t>
            </w:r>
            <w:r w:rsidR="003D3877" w:rsidRPr="00FE4F8E">
              <w:rPr>
                <w:color w:val="000000"/>
                <w:sz w:val="24"/>
                <w:szCs w:val="24"/>
              </w:rPr>
              <w:t>4</w:t>
            </w:r>
            <w:r w:rsidRPr="00FE4F8E">
              <w:rPr>
                <w:color w:val="000000"/>
                <w:sz w:val="24"/>
                <w:szCs w:val="24"/>
              </w:rPr>
              <w:t>955</w:t>
            </w:r>
          </w:p>
        </w:tc>
      </w:tr>
      <w:tr w:rsidR="00D47654" w:rsidRPr="00FE4F8E" w14:paraId="17A23756" w14:textId="77777777" w:rsidTr="00FE4F8E">
        <w:trPr>
          <w:trHeight w:val="20"/>
          <w:jc w:val="center"/>
        </w:trPr>
        <w:tc>
          <w:tcPr>
            <w:tcW w:w="5893" w:type="dxa"/>
          </w:tcPr>
          <w:p w14:paraId="76FD3245" w14:textId="0ABD5C8F" w:rsidR="00D47654" w:rsidRPr="00FE4F8E" w:rsidRDefault="00D47654" w:rsidP="00D47654">
            <w:pPr>
              <w:rPr>
                <w:color w:val="000000"/>
                <w:sz w:val="24"/>
                <w:szCs w:val="24"/>
              </w:rPr>
            </w:pPr>
            <w:r w:rsidRPr="00FE4F8E">
              <w:rPr>
                <w:color w:val="000000"/>
                <w:sz w:val="24"/>
                <w:szCs w:val="24"/>
              </w:rPr>
              <w:t>межбюджетные трансферты из федерального бюджета</w:t>
            </w:r>
          </w:p>
        </w:tc>
        <w:tc>
          <w:tcPr>
            <w:tcW w:w="1281" w:type="dxa"/>
          </w:tcPr>
          <w:p w14:paraId="6A7E65FE" w14:textId="1D947FF1" w:rsidR="00D47654" w:rsidRPr="00FE4F8E" w:rsidRDefault="00D47654" w:rsidP="00D47654">
            <w:pPr>
              <w:jc w:val="center"/>
              <w:rPr>
                <w:color w:val="000000"/>
                <w:sz w:val="24"/>
                <w:szCs w:val="24"/>
              </w:rPr>
            </w:pPr>
            <w:r w:rsidRPr="00FE4F8E">
              <w:rPr>
                <w:color w:val="000000"/>
                <w:sz w:val="24"/>
                <w:szCs w:val="24"/>
              </w:rPr>
              <w:t>0</w:t>
            </w:r>
          </w:p>
        </w:tc>
        <w:tc>
          <w:tcPr>
            <w:tcW w:w="1276" w:type="dxa"/>
          </w:tcPr>
          <w:p w14:paraId="0E1BB4E4" w14:textId="64FCF78C" w:rsidR="00D47654" w:rsidRPr="00FE4F8E" w:rsidRDefault="00D47654" w:rsidP="00D47654">
            <w:pPr>
              <w:jc w:val="center"/>
              <w:rPr>
                <w:color w:val="000000"/>
                <w:sz w:val="24"/>
                <w:szCs w:val="24"/>
              </w:rPr>
            </w:pPr>
            <w:r w:rsidRPr="00FE4F8E">
              <w:rPr>
                <w:color w:val="000000"/>
                <w:sz w:val="24"/>
                <w:szCs w:val="24"/>
              </w:rPr>
              <w:t>0</w:t>
            </w:r>
          </w:p>
        </w:tc>
        <w:tc>
          <w:tcPr>
            <w:tcW w:w="1276" w:type="dxa"/>
          </w:tcPr>
          <w:p w14:paraId="57F74CB8" w14:textId="57B19C23" w:rsidR="00D47654" w:rsidRPr="00FE4F8E" w:rsidRDefault="00D47654" w:rsidP="00D47654">
            <w:pPr>
              <w:jc w:val="center"/>
              <w:rPr>
                <w:color w:val="000000"/>
                <w:sz w:val="24"/>
                <w:szCs w:val="24"/>
              </w:rPr>
            </w:pPr>
            <w:r w:rsidRPr="00FE4F8E">
              <w:rPr>
                <w:color w:val="000000"/>
                <w:sz w:val="24"/>
                <w:szCs w:val="24"/>
              </w:rPr>
              <w:t>0</w:t>
            </w:r>
          </w:p>
        </w:tc>
        <w:tc>
          <w:tcPr>
            <w:tcW w:w="1192" w:type="dxa"/>
          </w:tcPr>
          <w:p w14:paraId="45470A08" w14:textId="53BFC23B" w:rsidR="00D47654" w:rsidRPr="00FE4F8E" w:rsidRDefault="00D47654" w:rsidP="00D47654">
            <w:pPr>
              <w:jc w:val="center"/>
              <w:rPr>
                <w:color w:val="000000"/>
                <w:sz w:val="24"/>
                <w:szCs w:val="24"/>
              </w:rPr>
            </w:pPr>
            <w:r w:rsidRPr="00FE4F8E">
              <w:rPr>
                <w:color w:val="000000"/>
                <w:sz w:val="24"/>
                <w:szCs w:val="24"/>
              </w:rPr>
              <w:t>0</w:t>
            </w:r>
          </w:p>
        </w:tc>
        <w:tc>
          <w:tcPr>
            <w:tcW w:w="1291" w:type="dxa"/>
          </w:tcPr>
          <w:p w14:paraId="5158B0EB" w14:textId="7E8B3143" w:rsidR="00D47654" w:rsidRPr="00FE4F8E" w:rsidRDefault="00D47654" w:rsidP="00D47654">
            <w:pPr>
              <w:jc w:val="center"/>
              <w:rPr>
                <w:color w:val="000000"/>
                <w:sz w:val="24"/>
                <w:szCs w:val="24"/>
              </w:rPr>
            </w:pPr>
            <w:r w:rsidRPr="00FE4F8E">
              <w:rPr>
                <w:color w:val="000000"/>
                <w:sz w:val="24"/>
                <w:szCs w:val="24"/>
              </w:rPr>
              <w:t>0</w:t>
            </w:r>
          </w:p>
        </w:tc>
        <w:tc>
          <w:tcPr>
            <w:tcW w:w="1312" w:type="dxa"/>
          </w:tcPr>
          <w:p w14:paraId="5288034F" w14:textId="3CEDE3C2" w:rsidR="00D47654" w:rsidRPr="00FE4F8E" w:rsidRDefault="00D47654" w:rsidP="00D47654">
            <w:pPr>
              <w:jc w:val="center"/>
              <w:rPr>
                <w:color w:val="000000"/>
                <w:sz w:val="24"/>
                <w:szCs w:val="24"/>
              </w:rPr>
            </w:pPr>
            <w:r w:rsidRPr="00FE4F8E">
              <w:rPr>
                <w:color w:val="000000"/>
                <w:sz w:val="24"/>
                <w:szCs w:val="24"/>
              </w:rPr>
              <w:t>0</w:t>
            </w:r>
          </w:p>
        </w:tc>
        <w:tc>
          <w:tcPr>
            <w:tcW w:w="1187" w:type="dxa"/>
          </w:tcPr>
          <w:p w14:paraId="46F3C2AB" w14:textId="0D474C3E" w:rsidR="00D47654" w:rsidRPr="00FE4F8E" w:rsidRDefault="00D47654" w:rsidP="00D47654">
            <w:pPr>
              <w:jc w:val="center"/>
              <w:rPr>
                <w:color w:val="000000"/>
                <w:sz w:val="24"/>
                <w:szCs w:val="24"/>
              </w:rPr>
            </w:pPr>
            <w:r w:rsidRPr="00FE4F8E">
              <w:rPr>
                <w:color w:val="000000"/>
                <w:sz w:val="24"/>
                <w:szCs w:val="24"/>
              </w:rPr>
              <w:t>0</w:t>
            </w:r>
          </w:p>
        </w:tc>
        <w:tc>
          <w:tcPr>
            <w:tcW w:w="1442" w:type="dxa"/>
          </w:tcPr>
          <w:p w14:paraId="107FF337" w14:textId="034493EF" w:rsidR="00D47654" w:rsidRPr="00FE4F8E" w:rsidRDefault="00D47654" w:rsidP="00D47654">
            <w:pPr>
              <w:jc w:val="center"/>
              <w:rPr>
                <w:color w:val="000000"/>
                <w:sz w:val="24"/>
                <w:szCs w:val="24"/>
              </w:rPr>
            </w:pPr>
            <w:r w:rsidRPr="00FE4F8E">
              <w:rPr>
                <w:color w:val="000000"/>
                <w:sz w:val="24"/>
                <w:szCs w:val="24"/>
              </w:rPr>
              <w:t>0</w:t>
            </w:r>
          </w:p>
        </w:tc>
      </w:tr>
      <w:tr w:rsidR="00D47654" w:rsidRPr="00FE4F8E" w14:paraId="66423C7E" w14:textId="77777777" w:rsidTr="00FE4F8E">
        <w:trPr>
          <w:trHeight w:val="20"/>
          <w:jc w:val="center"/>
        </w:trPr>
        <w:tc>
          <w:tcPr>
            <w:tcW w:w="5893" w:type="dxa"/>
          </w:tcPr>
          <w:p w14:paraId="4E824832" w14:textId="78EBEE25" w:rsidR="00D47654" w:rsidRPr="00FE4F8E" w:rsidRDefault="00D47654" w:rsidP="00D47654">
            <w:pPr>
              <w:rPr>
                <w:color w:val="000000"/>
                <w:sz w:val="24"/>
                <w:szCs w:val="24"/>
              </w:rPr>
            </w:pPr>
            <w:r w:rsidRPr="00FE4F8E">
              <w:rPr>
                <w:color w:val="000000"/>
                <w:sz w:val="24"/>
                <w:szCs w:val="24"/>
              </w:rPr>
              <w:t>республиканский бюджет</w:t>
            </w:r>
          </w:p>
        </w:tc>
        <w:tc>
          <w:tcPr>
            <w:tcW w:w="1281" w:type="dxa"/>
          </w:tcPr>
          <w:p w14:paraId="7718894B" w14:textId="46ACE9DB" w:rsidR="00D47654" w:rsidRPr="00FE4F8E" w:rsidRDefault="003D3877" w:rsidP="00D47654">
            <w:pPr>
              <w:jc w:val="center"/>
              <w:rPr>
                <w:color w:val="000000"/>
                <w:sz w:val="24"/>
                <w:szCs w:val="24"/>
              </w:rPr>
            </w:pPr>
            <w:r w:rsidRPr="00FE4F8E">
              <w:rPr>
                <w:color w:val="000000"/>
                <w:sz w:val="24"/>
                <w:szCs w:val="24"/>
              </w:rPr>
              <w:t>0</w:t>
            </w:r>
          </w:p>
        </w:tc>
        <w:tc>
          <w:tcPr>
            <w:tcW w:w="1276" w:type="dxa"/>
          </w:tcPr>
          <w:p w14:paraId="0357E801" w14:textId="61AEF441" w:rsidR="00D47654" w:rsidRPr="00FE4F8E" w:rsidRDefault="00D47654" w:rsidP="00D47654">
            <w:pPr>
              <w:jc w:val="center"/>
              <w:rPr>
                <w:color w:val="000000"/>
                <w:sz w:val="24"/>
                <w:szCs w:val="24"/>
              </w:rPr>
            </w:pPr>
            <w:r w:rsidRPr="00FE4F8E">
              <w:rPr>
                <w:color w:val="000000"/>
                <w:sz w:val="24"/>
                <w:szCs w:val="24"/>
              </w:rPr>
              <w:t>2000</w:t>
            </w:r>
          </w:p>
        </w:tc>
        <w:tc>
          <w:tcPr>
            <w:tcW w:w="1276" w:type="dxa"/>
          </w:tcPr>
          <w:p w14:paraId="5E6C1540" w14:textId="0FDD3BFB" w:rsidR="00D47654" w:rsidRPr="00FE4F8E" w:rsidRDefault="00D47654" w:rsidP="00D47654">
            <w:pPr>
              <w:jc w:val="center"/>
              <w:rPr>
                <w:color w:val="000000"/>
                <w:sz w:val="24"/>
                <w:szCs w:val="24"/>
              </w:rPr>
            </w:pPr>
            <w:r w:rsidRPr="00FE4F8E">
              <w:rPr>
                <w:color w:val="000000"/>
                <w:sz w:val="24"/>
                <w:szCs w:val="24"/>
              </w:rPr>
              <w:t>5109</w:t>
            </w:r>
          </w:p>
        </w:tc>
        <w:tc>
          <w:tcPr>
            <w:tcW w:w="1192" w:type="dxa"/>
          </w:tcPr>
          <w:p w14:paraId="73781C80" w14:textId="3552C1E8" w:rsidR="00D47654" w:rsidRPr="00FE4F8E" w:rsidRDefault="00D47654" w:rsidP="00D47654">
            <w:pPr>
              <w:jc w:val="center"/>
              <w:rPr>
                <w:color w:val="000000"/>
                <w:sz w:val="24"/>
                <w:szCs w:val="24"/>
              </w:rPr>
            </w:pPr>
            <w:r w:rsidRPr="00FE4F8E">
              <w:rPr>
                <w:color w:val="000000"/>
                <w:sz w:val="24"/>
                <w:szCs w:val="24"/>
              </w:rPr>
              <w:t>7846</w:t>
            </w:r>
          </w:p>
        </w:tc>
        <w:tc>
          <w:tcPr>
            <w:tcW w:w="1291" w:type="dxa"/>
          </w:tcPr>
          <w:p w14:paraId="61EA5C0D" w14:textId="42E5C430" w:rsidR="00D47654" w:rsidRPr="00FE4F8E" w:rsidRDefault="00D47654" w:rsidP="00D47654">
            <w:pPr>
              <w:jc w:val="center"/>
              <w:rPr>
                <w:color w:val="000000"/>
                <w:sz w:val="24"/>
                <w:szCs w:val="24"/>
              </w:rPr>
            </w:pPr>
            <w:r w:rsidRPr="00FE4F8E">
              <w:rPr>
                <w:color w:val="000000"/>
                <w:sz w:val="24"/>
                <w:szCs w:val="24"/>
              </w:rPr>
              <w:t>0</w:t>
            </w:r>
          </w:p>
        </w:tc>
        <w:tc>
          <w:tcPr>
            <w:tcW w:w="1312" w:type="dxa"/>
          </w:tcPr>
          <w:p w14:paraId="76DA3ACE" w14:textId="03A4364A" w:rsidR="00D47654" w:rsidRPr="00FE4F8E" w:rsidRDefault="00D47654" w:rsidP="00D47654">
            <w:pPr>
              <w:jc w:val="center"/>
              <w:rPr>
                <w:color w:val="000000"/>
                <w:sz w:val="24"/>
                <w:szCs w:val="24"/>
              </w:rPr>
            </w:pPr>
            <w:r w:rsidRPr="00FE4F8E">
              <w:rPr>
                <w:color w:val="000000"/>
                <w:sz w:val="24"/>
                <w:szCs w:val="24"/>
              </w:rPr>
              <w:t>0</w:t>
            </w:r>
          </w:p>
        </w:tc>
        <w:tc>
          <w:tcPr>
            <w:tcW w:w="1187" w:type="dxa"/>
          </w:tcPr>
          <w:p w14:paraId="2D0EFA1B" w14:textId="4DC367FC" w:rsidR="00D47654" w:rsidRPr="00FE4F8E" w:rsidRDefault="00D47654" w:rsidP="00D47654">
            <w:pPr>
              <w:jc w:val="center"/>
              <w:rPr>
                <w:color w:val="000000"/>
                <w:sz w:val="24"/>
                <w:szCs w:val="24"/>
              </w:rPr>
            </w:pPr>
            <w:r w:rsidRPr="00FE4F8E">
              <w:rPr>
                <w:color w:val="000000"/>
                <w:sz w:val="24"/>
                <w:szCs w:val="24"/>
              </w:rPr>
              <w:t>0</w:t>
            </w:r>
          </w:p>
        </w:tc>
        <w:tc>
          <w:tcPr>
            <w:tcW w:w="1442" w:type="dxa"/>
          </w:tcPr>
          <w:p w14:paraId="329DAEA8" w14:textId="2EA1C010" w:rsidR="00D47654" w:rsidRPr="00FE4F8E" w:rsidRDefault="00D47654" w:rsidP="00D47654">
            <w:pPr>
              <w:jc w:val="center"/>
              <w:rPr>
                <w:color w:val="000000"/>
                <w:sz w:val="24"/>
                <w:szCs w:val="24"/>
              </w:rPr>
            </w:pPr>
            <w:r w:rsidRPr="00FE4F8E">
              <w:rPr>
                <w:color w:val="000000"/>
                <w:sz w:val="24"/>
                <w:szCs w:val="24"/>
              </w:rPr>
              <w:t>1</w:t>
            </w:r>
            <w:r w:rsidR="003D3877" w:rsidRPr="00FE4F8E">
              <w:rPr>
                <w:color w:val="000000"/>
                <w:sz w:val="24"/>
                <w:szCs w:val="24"/>
              </w:rPr>
              <w:t>4</w:t>
            </w:r>
            <w:r w:rsidRPr="00FE4F8E">
              <w:rPr>
                <w:color w:val="000000"/>
                <w:sz w:val="24"/>
                <w:szCs w:val="24"/>
              </w:rPr>
              <w:t>955</w:t>
            </w:r>
          </w:p>
        </w:tc>
      </w:tr>
      <w:tr w:rsidR="00D47654" w:rsidRPr="00FE4F8E" w14:paraId="4B3FC52A" w14:textId="77777777" w:rsidTr="00FE4F8E">
        <w:trPr>
          <w:trHeight w:val="20"/>
          <w:jc w:val="center"/>
        </w:trPr>
        <w:tc>
          <w:tcPr>
            <w:tcW w:w="5893" w:type="dxa"/>
            <w:hideMark/>
          </w:tcPr>
          <w:p w14:paraId="17452B29" w14:textId="77777777" w:rsidR="00D47654" w:rsidRPr="00FE4F8E" w:rsidRDefault="00D47654" w:rsidP="00D47654">
            <w:pPr>
              <w:rPr>
                <w:color w:val="000000"/>
                <w:sz w:val="24"/>
                <w:szCs w:val="24"/>
              </w:rPr>
            </w:pPr>
            <w:r w:rsidRPr="00FE4F8E">
              <w:rPr>
                <w:color w:val="000000"/>
                <w:sz w:val="24"/>
                <w:szCs w:val="24"/>
              </w:rPr>
              <w:t>6. Проведение мероприятий в области охраны окружающей среды на ООПТ регионального или местного значения</w:t>
            </w:r>
          </w:p>
        </w:tc>
        <w:tc>
          <w:tcPr>
            <w:tcW w:w="1281" w:type="dxa"/>
            <w:hideMark/>
          </w:tcPr>
          <w:p w14:paraId="539580F6" w14:textId="77777777" w:rsidR="00D47654" w:rsidRPr="00FE4F8E" w:rsidRDefault="00D47654" w:rsidP="00D47654">
            <w:pPr>
              <w:jc w:val="center"/>
              <w:rPr>
                <w:color w:val="000000"/>
                <w:sz w:val="24"/>
                <w:szCs w:val="24"/>
              </w:rPr>
            </w:pPr>
            <w:r w:rsidRPr="00FE4F8E">
              <w:rPr>
                <w:color w:val="000000"/>
                <w:sz w:val="24"/>
                <w:szCs w:val="24"/>
              </w:rPr>
              <w:t>0</w:t>
            </w:r>
          </w:p>
        </w:tc>
        <w:tc>
          <w:tcPr>
            <w:tcW w:w="1276" w:type="dxa"/>
            <w:hideMark/>
          </w:tcPr>
          <w:p w14:paraId="298138A2" w14:textId="77777777" w:rsidR="00D47654" w:rsidRPr="00FE4F8E" w:rsidRDefault="00D47654" w:rsidP="00D47654">
            <w:pPr>
              <w:jc w:val="center"/>
              <w:rPr>
                <w:color w:val="000000"/>
                <w:sz w:val="24"/>
                <w:szCs w:val="24"/>
              </w:rPr>
            </w:pPr>
            <w:r w:rsidRPr="00FE4F8E">
              <w:rPr>
                <w:color w:val="000000"/>
                <w:sz w:val="24"/>
                <w:szCs w:val="24"/>
              </w:rPr>
              <w:t>500</w:t>
            </w:r>
          </w:p>
        </w:tc>
        <w:tc>
          <w:tcPr>
            <w:tcW w:w="1276" w:type="dxa"/>
            <w:hideMark/>
          </w:tcPr>
          <w:p w14:paraId="5D665B78" w14:textId="77777777" w:rsidR="00D47654" w:rsidRPr="00FE4F8E" w:rsidRDefault="00D47654" w:rsidP="00D47654">
            <w:pPr>
              <w:jc w:val="center"/>
              <w:rPr>
                <w:color w:val="000000"/>
                <w:sz w:val="24"/>
                <w:szCs w:val="24"/>
              </w:rPr>
            </w:pPr>
            <w:r w:rsidRPr="00FE4F8E">
              <w:rPr>
                <w:color w:val="000000"/>
                <w:sz w:val="24"/>
                <w:szCs w:val="24"/>
              </w:rPr>
              <w:t>0</w:t>
            </w:r>
          </w:p>
        </w:tc>
        <w:tc>
          <w:tcPr>
            <w:tcW w:w="1192" w:type="dxa"/>
            <w:hideMark/>
          </w:tcPr>
          <w:p w14:paraId="3ACFE269" w14:textId="77777777" w:rsidR="00D47654" w:rsidRPr="00FE4F8E" w:rsidRDefault="00D47654" w:rsidP="00D47654">
            <w:pPr>
              <w:jc w:val="center"/>
              <w:rPr>
                <w:color w:val="000000"/>
                <w:sz w:val="24"/>
                <w:szCs w:val="24"/>
              </w:rPr>
            </w:pPr>
            <w:r w:rsidRPr="00FE4F8E">
              <w:rPr>
                <w:color w:val="000000"/>
                <w:sz w:val="24"/>
                <w:szCs w:val="24"/>
              </w:rPr>
              <w:t>0</w:t>
            </w:r>
          </w:p>
        </w:tc>
        <w:tc>
          <w:tcPr>
            <w:tcW w:w="1291" w:type="dxa"/>
            <w:hideMark/>
          </w:tcPr>
          <w:p w14:paraId="542DAB7D" w14:textId="77777777" w:rsidR="00D47654" w:rsidRPr="00FE4F8E" w:rsidRDefault="00D47654" w:rsidP="00D47654">
            <w:pPr>
              <w:jc w:val="center"/>
              <w:rPr>
                <w:color w:val="000000"/>
                <w:sz w:val="24"/>
                <w:szCs w:val="24"/>
              </w:rPr>
            </w:pPr>
            <w:r w:rsidRPr="00FE4F8E">
              <w:rPr>
                <w:color w:val="000000"/>
                <w:sz w:val="24"/>
                <w:szCs w:val="24"/>
              </w:rPr>
              <w:t>0</w:t>
            </w:r>
          </w:p>
        </w:tc>
        <w:tc>
          <w:tcPr>
            <w:tcW w:w="1312" w:type="dxa"/>
            <w:hideMark/>
          </w:tcPr>
          <w:p w14:paraId="7718AFFA" w14:textId="77777777" w:rsidR="00D47654" w:rsidRPr="00FE4F8E" w:rsidRDefault="00D47654" w:rsidP="00D47654">
            <w:pPr>
              <w:jc w:val="center"/>
              <w:rPr>
                <w:color w:val="000000"/>
                <w:sz w:val="24"/>
                <w:szCs w:val="24"/>
              </w:rPr>
            </w:pPr>
            <w:r w:rsidRPr="00FE4F8E">
              <w:rPr>
                <w:color w:val="000000"/>
                <w:sz w:val="24"/>
                <w:szCs w:val="24"/>
              </w:rPr>
              <w:t>0</w:t>
            </w:r>
          </w:p>
        </w:tc>
        <w:tc>
          <w:tcPr>
            <w:tcW w:w="1187" w:type="dxa"/>
            <w:hideMark/>
          </w:tcPr>
          <w:p w14:paraId="0923F44C" w14:textId="77777777" w:rsidR="00D47654" w:rsidRPr="00FE4F8E" w:rsidRDefault="00D47654" w:rsidP="00D47654">
            <w:pPr>
              <w:jc w:val="center"/>
              <w:rPr>
                <w:color w:val="000000"/>
                <w:sz w:val="24"/>
                <w:szCs w:val="24"/>
              </w:rPr>
            </w:pPr>
            <w:r w:rsidRPr="00FE4F8E">
              <w:rPr>
                <w:color w:val="000000"/>
                <w:sz w:val="24"/>
                <w:szCs w:val="24"/>
              </w:rPr>
              <w:t>0</w:t>
            </w:r>
          </w:p>
        </w:tc>
        <w:tc>
          <w:tcPr>
            <w:tcW w:w="1442" w:type="dxa"/>
            <w:hideMark/>
          </w:tcPr>
          <w:p w14:paraId="435FBF6E" w14:textId="77777777" w:rsidR="00D47654" w:rsidRPr="00FE4F8E" w:rsidRDefault="00D47654" w:rsidP="00D47654">
            <w:pPr>
              <w:jc w:val="center"/>
              <w:rPr>
                <w:color w:val="000000"/>
                <w:sz w:val="24"/>
                <w:szCs w:val="24"/>
              </w:rPr>
            </w:pPr>
            <w:r w:rsidRPr="00FE4F8E">
              <w:rPr>
                <w:color w:val="000000"/>
                <w:sz w:val="24"/>
                <w:szCs w:val="24"/>
              </w:rPr>
              <w:t>500</w:t>
            </w:r>
          </w:p>
        </w:tc>
      </w:tr>
      <w:tr w:rsidR="00D47654" w:rsidRPr="00FE4F8E" w14:paraId="16A29FDF" w14:textId="77777777" w:rsidTr="00FE4F8E">
        <w:trPr>
          <w:trHeight w:val="20"/>
          <w:jc w:val="center"/>
        </w:trPr>
        <w:tc>
          <w:tcPr>
            <w:tcW w:w="5893" w:type="dxa"/>
            <w:hideMark/>
          </w:tcPr>
          <w:p w14:paraId="687BACCE" w14:textId="77777777" w:rsidR="00D47654" w:rsidRPr="00FE4F8E" w:rsidRDefault="00D47654" w:rsidP="00D47654">
            <w:pPr>
              <w:rPr>
                <w:color w:val="000000"/>
                <w:sz w:val="24"/>
                <w:szCs w:val="24"/>
              </w:rPr>
            </w:pPr>
            <w:r w:rsidRPr="00FE4F8E">
              <w:rPr>
                <w:color w:val="000000"/>
                <w:sz w:val="24"/>
                <w:szCs w:val="24"/>
              </w:rPr>
              <w:t>межбюджетные трансферты из федерального бюджета</w:t>
            </w:r>
          </w:p>
        </w:tc>
        <w:tc>
          <w:tcPr>
            <w:tcW w:w="1281" w:type="dxa"/>
            <w:hideMark/>
          </w:tcPr>
          <w:p w14:paraId="6BA13ECA" w14:textId="77777777" w:rsidR="00D47654" w:rsidRPr="00FE4F8E" w:rsidRDefault="00D47654" w:rsidP="00D47654">
            <w:pPr>
              <w:jc w:val="center"/>
              <w:rPr>
                <w:color w:val="000000"/>
                <w:sz w:val="24"/>
                <w:szCs w:val="24"/>
              </w:rPr>
            </w:pPr>
            <w:r w:rsidRPr="00FE4F8E">
              <w:rPr>
                <w:color w:val="000000"/>
                <w:sz w:val="24"/>
                <w:szCs w:val="24"/>
              </w:rPr>
              <w:t>0</w:t>
            </w:r>
          </w:p>
        </w:tc>
        <w:tc>
          <w:tcPr>
            <w:tcW w:w="1276" w:type="dxa"/>
            <w:hideMark/>
          </w:tcPr>
          <w:p w14:paraId="23F2B110" w14:textId="77777777" w:rsidR="00D47654" w:rsidRPr="00FE4F8E" w:rsidRDefault="00D47654" w:rsidP="00D47654">
            <w:pPr>
              <w:jc w:val="center"/>
              <w:rPr>
                <w:color w:val="000000"/>
                <w:sz w:val="24"/>
                <w:szCs w:val="24"/>
              </w:rPr>
            </w:pPr>
            <w:r w:rsidRPr="00FE4F8E">
              <w:rPr>
                <w:color w:val="000000"/>
                <w:sz w:val="24"/>
                <w:szCs w:val="24"/>
              </w:rPr>
              <w:t>0</w:t>
            </w:r>
          </w:p>
        </w:tc>
        <w:tc>
          <w:tcPr>
            <w:tcW w:w="1276" w:type="dxa"/>
            <w:hideMark/>
          </w:tcPr>
          <w:p w14:paraId="307F7906" w14:textId="77777777" w:rsidR="00D47654" w:rsidRPr="00FE4F8E" w:rsidRDefault="00D47654" w:rsidP="00D47654">
            <w:pPr>
              <w:jc w:val="center"/>
              <w:rPr>
                <w:color w:val="000000"/>
                <w:sz w:val="24"/>
                <w:szCs w:val="24"/>
              </w:rPr>
            </w:pPr>
            <w:r w:rsidRPr="00FE4F8E">
              <w:rPr>
                <w:color w:val="000000"/>
                <w:sz w:val="24"/>
                <w:szCs w:val="24"/>
              </w:rPr>
              <w:t>0</w:t>
            </w:r>
          </w:p>
        </w:tc>
        <w:tc>
          <w:tcPr>
            <w:tcW w:w="1192" w:type="dxa"/>
            <w:hideMark/>
          </w:tcPr>
          <w:p w14:paraId="2552963A" w14:textId="77777777" w:rsidR="00D47654" w:rsidRPr="00FE4F8E" w:rsidRDefault="00D47654" w:rsidP="00D47654">
            <w:pPr>
              <w:jc w:val="center"/>
              <w:rPr>
                <w:color w:val="000000"/>
                <w:sz w:val="24"/>
                <w:szCs w:val="24"/>
              </w:rPr>
            </w:pPr>
            <w:r w:rsidRPr="00FE4F8E">
              <w:rPr>
                <w:color w:val="000000"/>
                <w:sz w:val="24"/>
                <w:szCs w:val="24"/>
              </w:rPr>
              <w:t>0</w:t>
            </w:r>
          </w:p>
        </w:tc>
        <w:tc>
          <w:tcPr>
            <w:tcW w:w="1291" w:type="dxa"/>
            <w:hideMark/>
          </w:tcPr>
          <w:p w14:paraId="6C59E7A4" w14:textId="77777777" w:rsidR="00D47654" w:rsidRPr="00FE4F8E" w:rsidRDefault="00D47654" w:rsidP="00D47654">
            <w:pPr>
              <w:jc w:val="center"/>
              <w:rPr>
                <w:color w:val="000000"/>
                <w:sz w:val="24"/>
                <w:szCs w:val="24"/>
              </w:rPr>
            </w:pPr>
            <w:r w:rsidRPr="00FE4F8E">
              <w:rPr>
                <w:color w:val="000000"/>
                <w:sz w:val="24"/>
                <w:szCs w:val="24"/>
              </w:rPr>
              <w:t>0</w:t>
            </w:r>
          </w:p>
        </w:tc>
        <w:tc>
          <w:tcPr>
            <w:tcW w:w="1312" w:type="dxa"/>
            <w:hideMark/>
          </w:tcPr>
          <w:p w14:paraId="50185DBD" w14:textId="77777777" w:rsidR="00D47654" w:rsidRPr="00FE4F8E" w:rsidRDefault="00D47654" w:rsidP="00D47654">
            <w:pPr>
              <w:jc w:val="center"/>
              <w:rPr>
                <w:color w:val="000000"/>
                <w:sz w:val="24"/>
                <w:szCs w:val="24"/>
              </w:rPr>
            </w:pPr>
            <w:r w:rsidRPr="00FE4F8E">
              <w:rPr>
                <w:color w:val="000000"/>
                <w:sz w:val="24"/>
                <w:szCs w:val="24"/>
              </w:rPr>
              <w:t>0</w:t>
            </w:r>
          </w:p>
        </w:tc>
        <w:tc>
          <w:tcPr>
            <w:tcW w:w="1187" w:type="dxa"/>
            <w:hideMark/>
          </w:tcPr>
          <w:p w14:paraId="51D0E983" w14:textId="77777777" w:rsidR="00D47654" w:rsidRPr="00FE4F8E" w:rsidRDefault="00D47654" w:rsidP="00D47654">
            <w:pPr>
              <w:jc w:val="center"/>
              <w:rPr>
                <w:color w:val="000000"/>
                <w:sz w:val="24"/>
                <w:szCs w:val="24"/>
              </w:rPr>
            </w:pPr>
            <w:r w:rsidRPr="00FE4F8E">
              <w:rPr>
                <w:color w:val="000000"/>
                <w:sz w:val="24"/>
                <w:szCs w:val="24"/>
              </w:rPr>
              <w:t>0</w:t>
            </w:r>
          </w:p>
        </w:tc>
        <w:tc>
          <w:tcPr>
            <w:tcW w:w="1442" w:type="dxa"/>
            <w:hideMark/>
          </w:tcPr>
          <w:p w14:paraId="569B15DD" w14:textId="77777777" w:rsidR="00D47654" w:rsidRPr="00FE4F8E" w:rsidRDefault="00D47654" w:rsidP="00D47654">
            <w:pPr>
              <w:jc w:val="center"/>
              <w:rPr>
                <w:color w:val="000000"/>
                <w:sz w:val="24"/>
                <w:szCs w:val="24"/>
              </w:rPr>
            </w:pPr>
            <w:r w:rsidRPr="00FE4F8E">
              <w:rPr>
                <w:color w:val="000000"/>
                <w:sz w:val="24"/>
                <w:szCs w:val="24"/>
              </w:rPr>
              <w:t>0</w:t>
            </w:r>
          </w:p>
        </w:tc>
      </w:tr>
      <w:tr w:rsidR="00D47654" w:rsidRPr="00FE4F8E" w14:paraId="5AD0302D" w14:textId="77777777" w:rsidTr="00FE4F8E">
        <w:trPr>
          <w:trHeight w:val="20"/>
          <w:jc w:val="center"/>
        </w:trPr>
        <w:tc>
          <w:tcPr>
            <w:tcW w:w="5893" w:type="dxa"/>
            <w:hideMark/>
          </w:tcPr>
          <w:p w14:paraId="77DBE6A8" w14:textId="77777777" w:rsidR="00D47654" w:rsidRPr="00FE4F8E" w:rsidRDefault="00D47654" w:rsidP="00D47654">
            <w:pPr>
              <w:rPr>
                <w:color w:val="000000"/>
                <w:sz w:val="24"/>
                <w:szCs w:val="24"/>
              </w:rPr>
            </w:pPr>
            <w:r w:rsidRPr="00FE4F8E">
              <w:rPr>
                <w:color w:val="000000"/>
                <w:sz w:val="24"/>
                <w:szCs w:val="24"/>
              </w:rPr>
              <w:lastRenderedPageBreak/>
              <w:t>республиканский бюджет</w:t>
            </w:r>
          </w:p>
        </w:tc>
        <w:tc>
          <w:tcPr>
            <w:tcW w:w="1281" w:type="dxa"/>
            <w:hideMark/>
          </w:tcPr>
          <w:p w14:paraId="4A2CA129" w14:textId="77777777" w:rsidR="00D47654" w:rsidRPr="00FE4F8E" w:rsidRDefault="00D47654" w:rsidP="00D47654">
            <w:pPr>
              <w:jc w:val="center"/>
              <w:rPr>
                <w:color w:val="000000"/>
                <w:sz w:val="24"/>
                <w:szCs w:val="24"/>
              </w:rPr>
            </w:pPr>
            <w:r w:rsidRPr="00FE4F8E">
              <w:rPr>
                <w:color w:val="000000"/>
                <w:sz w:val="24"/>
                <w:szCs w:val="24"/>
              </w:rPr>
              <w:t>0</w:t>
            </w:r>
          </w:p>
        </w:tc>
        <w:tc>
          <w:tcPr>
            <w:tcW w:w="1276" w:type="dxa"/>
            <w:hideMark/>
          </w:tcPr>
          <w:p w14:paraId="2D2F6B8D" w14:textId="77777777" w:rsidR="00D47654" w:rsidRPr="00FE4F8E" w:rsidRDefault="00D47654" w:rsidP="00D47654">
            <w:pPr>
              <w:jc w:val="center"/>
              <w:rPr>
                <w:color w:val="000000"/>
                <w:sz w:val="24"/>
                <w:szCs w:val="24"/>
              </w:rPr>
            </w:pPr>
            <w:r w:rsidRPr="00FE4F8E">
              <w:rPr>
                <w:color w:val="000000"/>
                <w:sz w:val="24"/>
                <w:szCs w:val="24"/>
              </w:rPr>
              <w:t>500</w:t>
            </w:r>
          </w:p>
        </w:tc>
        <w:tc>
          <w:tcPr>
            <w:tcW w:w="1276" w:type="dxa"/>
            <w:hideMark/>
          </w:tcPr>
          <w:p w14:paraId="0F3DC8E8" w14:textId="77777777" w:rsidR="00D47654" w:rsidRPr="00FE4F8E" w:rsidRDefault="00D47654" w:rsidP="00D47654">
            <w:pPr>
              <w:jc w:val="center"/>
              <w:rPr>
                <w:color w:val="000000"/>
                <w:sz w:val="24"/>
                <w:szCs w:val="24"/>
              </w:rPr>
            </w:pPr>
            <w:r w:rsidRPr="00FE4F8E">
              <w:rPr>
                <w:color w:val="000000"/>
                <w:sz w:val="24"/>
                <w:szCs w:val="24"/>
              </w:rPr>
              <w:t>0</w:t>
            </w:r>
          </w:p>
        </w:tc>
        <w:tc>
          <w:tcPr>
            <w:tcW w:w="1192" w:type="dxa"/>
            <w:hideMark/>
          </w:tcPr>
          <w:p w14:paraId="50512719" w14:textId="77777777" w:rsidR="00D47654" w:rsidRPr="00FE4F8E" w:rsidRDefault="00D47654" w:rsidP="00D47654">
            <w:pPr>
              <w:jc w:val="center"/>
              <w:rPr>
                <w:color w:val="000000"/>
                <w:sz w:val="24"/>
                <w:szCs w:val="24"/>
              </w:rPr>
            </w:pPr>
            <w:r w:rsidRPr="00FE4F8E">
              <w:rPr>
                <w:color w:val="000000"/>
                <w:sz w:val="24"/>
                <w:szCs w:val="24"/>
              </w:rPr>
              <w:t>0</w:t>
            </w:r>
          </w:p>
        </w:tc>
        <w:tc>
          <w:tcPr>
            <w:tcW w:w="1291" w:type="dxa"/>
            <w:hideMark/>
          </w:tcPr>
          <w:p w14:paraId="5455DA79" w14:textId="77777777" w:rsidR="00D47654" w:rsidRPr="00FE4F8E" w:rsidRDefault="00D47654" w:rsidP="00D47654">
            <w:pPr>
              <w:jc w:val="center"/>
              <w:rPr>
                <w:color w:val="000000"/>
                <w:sz w:val="24"/>
                <w:szCs w:val="24"/>
              </w:rPr>
            </w:pPr>
            <w:r w:rsidRPr="00FE4F8E">
              <w:rPr>
                <w:color w:val="000000"/>
                <w:sz w:val="24"/>
                <w:szCs w:val="24"/>
              </w:rPr>
              <w:t>0</w:t>
            </w:r>
          </w:p>
        </w:tc>
        <w:tc>
          <w:tcPr>
            <w:tcW w:w="1312" w:type="dxa"/>
            <w:hideMark/>
          </w:tcPr>
          <w:p w14:paraId="7CAB3F7A" w14:textId="77777777" w:rsidR="00D47654" w:rsidRPr="00FE4F8E" w:rsidRDefault="00D47654" w:rsidP="00D47654">
            <w:pPr>
              <w:jc w:val="center"/>
              <w:rPr>
                <w:color w:val="000000"/>
                <w:sz w:val="24"/>
                <w:szCs w:val="24"/>
              </w:rPr>
            </w:pPr>
            <w:r w:rsidRPr="00FE4F8E">
              <w:rPr>
                <w:color w:val="000000"/>
                <w:sz w:val="24"/>
                <w:szCs w:val="24"/>
              </w:rPr>
              <w:t>0</w:t>
            </w:r>
          </w:p>
        </w:tc>
        <w:tc>
          <w:tcPr>
            <w:tcW w:w="1187" w:type="dxa"/>
            <w:hideMark/>
          </w:tcPr>
          <w:p w14:paraId="50AF1E42" w14:textId="77777777" w:rsidR="00D47654" w:rsidRPr="00FE4F8E" w:rsidRDefault="00D47654" w:rsidP="00D47654">
            <w:pPr>
              <w:jc w:val="center"/>
              <w:rPr>
                <w:color w:val="000000"/>
                <w:sz w:val="24"/>
                <w:szCs w:val="24"/>
              </w:rPr>
            </w:pPr>
            <w:r w:rsidRPr="00FE4F8E">
              <w:rPr>
                <w:color w:val="000000"/>
                <w:sz w:val="24"/>
                <w:szCs w:val="24"/>
              </w:rPr>
              <w:t>0</w:t>
            </w:r>
          </w:p>
        </w:tc>
        <w:tc>
          <w:tcPr>
            <w:tcW w:w="1442" w:type="dxa"/>
            <w:hideMark/>
          </w:tcPr>
          <w:p w14:paraId="6928BC64" w14:textId="77777777" w:rsidR="00D47654" w:rsidRPr="00FE4F8E" w:rsidRDefault="00D47654" w:rsidP="00D47654">
            <w:pPr>
              <w:jc w:val="center"/>
              <w:rPr>
                <w:color w:val="000000"/>
                <w:sz w:val="24"/>
                <w:szCs w:val="24"/>
              </w:rPr>
            </w:pPr>
            <w:r w:rsidRPr="00FE4F8E">
              <w:rPr>
                <w:color w:val="000000"/>
                <w:sz w:val="24"/>
                <w:szCs w:val="24"/>
              </w:rPr>
              <w:t>500</w:t>
            </w:r>
          </w:p>
        </w:tc>
      </w:tr>
      <w:tr w:rsidR="00D47654" w:rsidRPr="00FE4F8E" w14:paraId="557A239F" w14:textId="77777777" w:rsidTr="00FE4F8E">
        <w:trPr>
          <w:trHeight w:val="20"/>
          <w:jc w:val="center"/>
        </w:trPr>
        <w:tc>
          <w:tcPr>
            <w:tcW w:w="5893" w:type="dxa"/>
            <w:hideMark/>
          </w:tcPr>
          <w:p w14:paraId="7FD5251B" w14:textId="6B37792F" w:rsidR="00D47654" w:rsidRPr="00FE4F8E" w:rsidRDefault="00D47654" w:rsidP="00D47654">
            <w:pPr>
              <w:rPr>
                <w:color w:val="000000"/>
                <w:sz w:val="24"/>
                <w:szCs w:val="24"/>
              </w:rPr>
            </w:pPr>
            <w:r w:rsidRPr="00FE4F8E">
              <w:rPr>
                <w:color w:val="000000"/>
                <w:sz w:val="24"/>
                <w:szCs w:val="24"/>
              </w:rPr>
              <w:t xml:space="preserve">7.Региональный проект </w:t>
            </w:r>
            <w:r w:rsidR="00502598" w:rsidRPr="00FE4F8E">
              <w:rPr>
                <w:color w:val="000000"/>
                <w:sz w:val="24"/>
                <w:szCs w:val="24"/>
              </w:rPr>
              <w:t>«</w:t>
            </w:r>
            <w:r w:rsidRPr="00FE4F8E">
              <w:rPr>
                <w:color w:val="000000"/>
                <w:sz w:val="24"/>
                <w:szCs w:val="24"/>
              </w:rPr>
              <w:t>Чистый во</w:t>
            </w:r>
            <w:r w:rsidR="00502598" w:rsidRPr="00FE4F8E">
              <w:rPr>
                <w:color w:val="000000"/>
                <w:sz w:val="24"/>
                <w:szCs w:val="24"/>
              </w:rPr>
              <w:t>з</w:t>
            </w:r>
            <w:r w:rsidRPr="00FE4F8E">
              <w:rPr>
                <w:color w:val="000000"/>
                <w:sz w:val="24"/>
                <w:szCs w:val="24"/>
              </w:rPr>
              <w:t>дух</w:t>
            </w:r>
            <w:r w:rsidR="00502598" w:rsidRPr="00FE4F8E">
              <w:rPr>
                <w:color w:val="000000"/>
                <w:sz w:val="24"/>
                <w:szCs w:val="24"/>
              </w:rPr>
              <w:t>»</w:t>
            </w:r>
          </w:p>
        </w:tc>
        <w:tc>
          <w:tcPr>
            <w:tcW w:w="1281" w:type="dxa"/>
            <w:hideMark/>
          </w:tcPr>
          <w:p w14:paraId="2EFD7931" w14:textId="77777777" w:rsidR="00D47654" w:rsidRPr="00FE4F8E" w:rsidRDefault="00D47654" w:rsidP="00D47654">
            <w:pPr>
              <w:jc w:val="center"/>
              <w:rPr>
                <w:color w:val="000000"/>
                <w:sz w:val="24"/>
                <w:szCs w:val="24"/>
              </w:rPr>
            </w:pPr>
            <w:r w:rsidRPr="00FE4F8E">
              <w:rPr>
                <w:color w:val="000000"/>
                <w:sz w:val="24"/>
                <w:szCs w:val="24"/>
              </w:rPr>
              <w:t>0</w:t>
            </w:r>
          </w:p>
        </w:tc>
        <w:tc>
          <w:tcPr>
            <w:tcW w:w="1276" w:type="dxa"/>
            <w:hideMark/>
          </w:tcPr>
          <w:p w14:paraId="4D1F145B" w14:textId="77777777" w:rsidR="00D47654" w:rsidRPr="00FE4F8E" w:rsidRDefault="00D47654" w:rsidP="00D47654">
            <w:pPr>
              <w:jc w:val="center"/>
              <w:rPr>
                <w:color w:val="000000"/>
                <w:sz w:val="24"/>
                <w:szCs w:val="24"/>
              </w:rPr>
            </w:pPr>
            <w:r w:rsidRPr="00FE4F8E">
              <w:rPr>
                <w:color w:val="000000"/>
                <w:sz w:val="24"/>
                <w:szCs w:val="24"/>
              </w:rPr>
              <w:t>0</w:t>
            </w:r>
          </w:p>
        </w:tc>
        <w:tc>
          <w:tcPr>
            <w:tcW w:w="1276" w:type="dxa"/>
            <w:hideMark/>
          </w:tcPr>
          <w:p w14:paraId="3C5CD2CE" w14:textId="77777777" w:rsidR="00D47654" w:rsidRPr="00FE4F8E" w:rsidRDefault="00D47654" w:rsidP="00D47654">
            <w:pPr>
              <w:jc w:val="center"/>
              <w:rPr>
                <w:color w:val="000000"/>
                <w:sz w:val="24"/>
                <w:szCs w:val="24"/>
              </w:rPr>
            </w:pPr>
            <w:r w:rsidRPr="00FE4F8E">
              <w:rPr>
                <w:color w:val="000000"/>
                <w:sz w:val="24"/>
                <w:szCs w:val="24"/>
              </w:rPr>
              <w:t>0</w:t>
            </w:r>
          </w:p>
        </w:tc>
        <w:tc>
          <w:tcPr>
            <w:tcW w:w="1192" w:type="dxa"/>
            <w:hideMark/>
          </w:tcPr>
          <w:p w14:paraId="50100A51" w14:textId="77777777" w:rsidR="00D47654" w:rsidRPr="00FE4F8E" w:rsidRDefault="00D47654" w:rsidP="00D47654">
            <w:pPr>
              <w:jc w:val="center"/>
              <w:rPr>
                <w:color w:val="000000"/>
                <w:sz w:val="24"/>
                <w:szCs w:val="24"/>
              </w:rPr>
            </w:pPr>
            <w:r w:rsidRPr="00FE4F8E">
              <w:rPr>
                <w:color w:val="000000"/>
                <w:sz w:val="24"/>
                <w:szCs w:val="24"/>
              </w:rPr>
              <w:t>4582,65</w:t>
            </w:r>
          </w:p>
        </w:tc>
        <w:tc>
          <w:tcPr>
            <w:tcW w:w="1291" w:type="dxa"/>
            <w:hideMark/>
          </w:tcPr>
          <w:p w14:paraId="1268AB55" w14:textId="77777777" w:rsidR="00D47654" w:rsidRPr="00FE4F8E" w:rsidRDefault="00D47654" w:rsidP="00D47654">
            <w:pPr>
              <w:jc w:val="center"/>
              <w:rPr>
                <w:color w:val="000000"/>
                <w:sz w:val="24"/>
                <w:szCs w:val="24"/>
              </w:rPr>
            </w:pPr>
            <w:r w:rsidRPr="00FE4F8E">
              <w:rPr>
                <w:color w:val="000000"/>
                <w:sz w:val="24"/>
                <w:szCs w:val="24"/>
              </w:rPr>
              <w:t>12713,78</w:t>
            </w:r>
          </w:p>
        </w:tc>
        <w:tc>
          <w:tcPr>
            <w:tcW w:w="1312" w:type="dxa"/>
            <w:hideMark/>
          </w:tcPr>
          <w:p w14:paraId="5481908D" w14:textId="77777777" w:rsidR="00D47654" w:rsidRPr="00FE4F8E" w:rsidRDefault="00D47654" w:rsidP="00D47654">
            <w:pPr>
              <w:jc w:val="center"/>
              <w:rPr>
                <w:color w:val="000000"/>
                <w:sz w:val="24"/>
                <w:szCs w:val="24"/>
              </w:rPr>
            </w:pPr>
            <w:r w:rsidRPr="00FE4F8E">
              <w:rPr>
                <w:color w:val="000000"/>
                <w:sz w:val="24"/>
                <w:szCs w:val="24"/>
              </w:rPr>
              <w:t>2805,99</w:t>
            </w:r>
          </w:p>
        </w:tc>
        <w:tc>
          <w:tcPr>
            <w:tcW w:w="1187" w:type="dxa"/>
            <w:hideMark/>
          </w:tcPr>
          <w:p w14:paraId="099365AA" w14:textId="77777777" w:rsidR="00D47654" w:rsidRPr="00FE4F8E" w:rsidRDefault="00D47654" w:rsidP="00D47654">
            <w:pPr>
              <w:jc w:val="center"/>
              <w:rPr>
                <w:color w:val="000000"/>
                <w:sz w:val="24"/>
                <w:szCs w:val="24"/>
              </w:rPr>
            </w:pPr>
            <w:r w:rsidRPr="00FE4F8E">
              <w:rPr>
                <w:color w:val="000000"/>
                <w:sz w:val="24"/>
                <w:szCs w:val="24"/>
              </w:rPr>
              <w:t>3535,35</w:t>
            </w:r>
          </w:p>
        </w:tc>
        <w:tc>
          <w:tcPr>
            <w:tcW w:w="1442" w:type="dxa"/>
            <w:hideMark/>
          </w:tcPr>
          <w:p w14:paraId="76AFE892" w14:textId="77777777" w:rsidR="00D47654" w:rsidRPr="00FE4F8E" w:rsidRDefault="00D47654" w:rsidP="00D47654">
            <w:pPr>
              <w:jc w:val="center"/>
              <w:rPr>
                <w:color w:val="000000"/>
                <w:sz w:val="24"/>
                <w:szCs w:val="24"/>
              </w:rPr>
            </w:pPr>
            <w:r w:rsidRPr="00FE4F8E">
              <w:rPr>
                <w:color w:val="000000"/>
                <w:sz w:val="24"/>
                <w:szCs w:val="24"/>
              </w:rPr>
              <w:t>23637,77</w:t>
            </w:r>
          </w:p>
        </w:tc>
      </w:tr>
      <w:tr w:rsidR="00D47654" w:rsidRPr="00FE4F8E" w14:paraId="33A8FBE2" w14:textId="77777777" w:rsidTr="00FE4F8E">
        <w:trPr>
          <w:trHeight w:val="20"/>
          <w:jc w:val="center"/>
        </w:trPr>
        <w:tc>
          <w:tcPr>
            <w:tcW w:w="5893" w:type="dxa"/>
            <w:hideMark/>
          </w:tcPr>
          <w:p w14:paraId="49B56AE5" w14:textId="77777777" w:rsidR="00D47654" w:rsidRPr="00FE4F8E" w:rsidRDefault="00D47654" w:rsidP="00D47654">
            <w:pPr>
              <w:rPr>
                <w:color w:val="000000"/>
                <w:sz w:val="24"/>
                <w:szCs w:val="24"/>
              </w:rPr>
            </w:pPr>
            <w:r w:rsidRPr="00FE4F8E">
              <w:rPr>
                <w:color w:val="000000"/>
                <w:sz w:val="24"/>
                <w:szCs w:val="24"/>
              </w:rPr>
              <w:t>межбюджетные трансферты из федерального бюджета</w:t>
            </w:r>
          </w:p>
        </w:tc>
        <w:tc>
          <w:tcPr>
            <w:tcW w:w="1281" w:type="dxa"/>
            <w:hideMark/>
          </w:tcPr>
          <w:p w14:paraId="4FD2AEC1" w14:textId="77777777" w:rsidR="00D47654" w:rsidRPr="00FE4F8E" w:rsidRDefault="00D47654" w:rsidP="00D47654">
            <w:pPr>
              <w:jc w:val="center"/>
              <w:rPr>
                <w:color w:val="000000"/>
                <w:sz w:val="24"/>
                <w:szCs w:val="24"/>
              </w:rPr>
            </w:pPr>
            <w:r w:rsidRPr="00FE4F8E">
              <w:rPr>
                <w:color w:val="000000"/>
                <w:sz w:val="24"/>
                <w:szCs w:val="24"/>
              </w:rPr>
              <w:t>0</w:t>
            </w:r>
          </w:p>
        </w:tc>
        <w:tc>
          <w:tcPr>
            <w:tcW w:w="1276" w:type="dxa"/>
            <w:hideMark/>
          </w:tcPr>
          <w:p w14:paraId="6086FA9A" w14:textId="77777777" w:rsidR="00D47654" w:rsidRPr="00FE4F8E" w:rsidRDefault="00D47654" w:rsidP="00D47654">
            <w:pPr>
              <w:jc w:val="center"/>
              <w:rPr>
                <w:color w:val="000000"/>
                <w:sz w:val="24"/>
                <w:szCs w:val="24"/>
              </w:rPr>
            </w:pPr>
            <w:r w:rsidRPr="00FE4F8E">
              <w:rPr>
                <w:color w:val="000000"/>
                <w:sz w:val="24"/>
                <w:szCs w:val="24"/>
              </w:rPr>
              <w:t>0</w:t>
            </w:r>
          </w:p>
        </w:tc>
        <w:tc>
          <w:tcPr>
            <w:tcW w:w="1276" w:type="dxa"/>
            <w:hideMark/>
          </w:tcPr>
          <w:p w14:paraId="3548D3A4" w14:textId="77777777" w:rsidR="00D47654" w:rsidRPr="00FE4F8E" w:rsidRDefault="00D47654" w:rsidP="00D47654">
            <w:pPr>
              <w:jc w:val="center"/>
              <w:rPr>
                <w:color w:val="000000"/>
                <w:sz w:val="24"/>
                <w:szCs w:val="24"/>
              </w:rPr>
            </w:pPr>
            <w:r w:rsidRPr="00FE4F8E">
              <w:rPr>
                <w:color w:val="000000"/>
                <w:sz w:val="24"/>
                <w:szCs w:val="24"/>
              </w:rPr>
              <w:t>0</w:t>
            </w:r>
          </w:p>
        </w:tc>
        <w:tc>
          <w:tcPr>
            <w:tcW w:w="1192" w:type="dxa"/>
            <w:hideMark/>
          </w:tcPr>
          <w:p w14:paraId="45EC116C" w14:textId="77777777" w:rsidR="00D47654" w:rsidRPr="00FE4F8E" w:rsidRDefault="00D47654" w:rsidP="00D47654">
            <w:pPr>
              <w:jc w:val="center"/>
              <w:rPr>
                <w:color w:val="000000"/>
                <w:sz w:val="24"/>
                <w:szCs w:val="24"/>
              </w:rPr>
            </w:pPr>
            <w:r w:rsidRPr="00FE4F8E">
              <w:rPr>
                <w:color w:val="000000"/>
                <w:sz w:val="24"/>
                <w:szCs w:val="24"/>
              </w:rPr>
              <w:t>0</w:t>
            </w:r>
          </w:p>
        </w:tc>
        <w:tc>
          <w:tcPr>
            <w:tcW w:w="1291" w:type="dxa"/>
            <w:hideMark/>
          </w:tcPr>
          <w:p w14:paraId="0C6523B8" w14:textId="77777777" w:rsidR="00D47654" w:rsidRPr="00FE4F8E" w:rsidRDefault="00D47654" w:rsidP="00D47654">
            <w:pPr>
              <w:jc w:val="center"/>
              <w:rPr>
                <w:color w:val="000000"/>
                <w:sz w:val="24"/>
                <w:szCs w:val="24"/>
              </w:rPr>
            </w:pPr>
            <w:r w:rsidRPr="00FE4F8E">
              <w:rPr>
                <w:color w:val="000000"/>
                <w:sz w:val="24"/>
                <w:szCs w:val="24"/>
              </w:rPr>
              <w:t>0</w:t>
            </w:r>
          </w:p>
        </w:tc>
        <w:tc>
          <w:tcPr>
            <w:tcW w:w="1312" w:type="dxa"/>
            <w:hideMark/>
          </w:tcPr>
          <w:p w14:paraId="1F180843" w14:textId="77777777" w:rsidR="00D47654" w:rsidRPr="00FE4F8E" w:rsidRDefault="00D47654" w:rsidP="00D47654">
            <w:pPr>
              <w:jc w:val="center"/>
              <w:rPr>
                <w:color w:val="000000"/>
                <w:sz w:val="24"/>
                <w:szCs w:val="24"/>
              </w:rPr>
            </w:pPr>
            <w:r w:rsidRPr="00FE4F8E">
              <w:rPr>
                <w:color w:val="000000"/>
                <w:sz w:val="24"/>
                <w:szCs w:val="24"/>
              </w:rPr>
              <w:t>0</w:t>
            </w:r>
          </w:p>
        </w:tc>
        <w:tc>
          <w:tcPr>
            <w:tcW w:w="1187" w:type="dxa"/>
            <w:hideMark/>
          </w:tcPr>
          <w:p w14:paraId="7801B194" w14:textId="77777777" w:rsidR="00D47654" w:rsidRPr="00FE4F8E" w:rsidRDefault="00D47654" w:rsidP="00D47654">
            <w:pPr>
              <w:jc w:val="center"/>
              <w:rPr>
                <w:color w:val="000000"/>
                <w:sz w:val="24"/>
                <w:szCs w:val="24"/>
              </w:rPr>
            </w:pPr>
            <w:r w:rsidRPr="00FE4F8E">
              <w:rPr>
                <w:color w:val="000000"/>
                <w:sz w:val="24"/>
                <w:szCs w:val="24"/>
              </w:rPr>
              <w:t>0</w:t>
            </w:r>
          </w:p>
        </w:tc>
        <w:tc>
          <w:tcPr>
            <w:tcW w:w="1442" w:type="dxa"/>
            <w:hideMark/>
          </w:tcPr>
          <w:p w14:paraId="7406604A" w14:textId="77777777" w:rsidR="00D47654" w:rsidRPr="00FE4F8E" w:rsidRDefault="00D47654" w:rsidP="00D47654">
            <w:pPr>
              <w:jc w:val="center"/>
              <w:rPr>
                <w:color w:val="000000"/>
                <w:sz w:val="24"/>
                <w:szCs w:val="24"/>
              </w:rPr>
            </w:pPr>
            <w:r w:rsidRPr="00FE4F8E">
              <w:rPr>
                <w:color w:val="000000"/>
                <w:sz w:val="24"/>
                <w:szCs w:val="24"/>
              </w:rPr>
              <w:t>0</w:t>
            </w:r>
          </w:p>
        </w:tc>
      </w:tr>
      <w:tr w:rsidR="00D47654" w:rsidRPr="00FE4F8E" w14:paraId="6DB25A77" w14:textId="77777777" w:rsidTr="00FE4F8E">
        <w:trPr>
          <w:trHeight w:val="20"/>
          <w:jc w:val="center"/>
        </w:trPr>
        <w:tc>
          <w:tcPr>
            <w:tcW w:w="5893" w:type="dxa"/>
            <w:hideMark/>
          </w:tcPr>
          <w:p w14:paraId="74D3D076" w14:textId="77777777" w:rsidR="00D47654" w:rsidRPr="00FE4F8E" w:rsidRDefault="00D47654" w:rsidP="00D47654">
            <w:pPr>
              <w:rPr>
                <w:color w:val="000000"/>
                <w:sz w:val="24"/>
                <w:szCs w:val="24"/>
              </w:rPr>
            </w:pPr>
            <w:r w:rsidRPr="00FE4F8E">
              <w:rPr>
                <w:color w:val="000000"/>
                <w:sz w:val="24"/>
                <w:szCs w:val="24"/>
              </w:rPr>
              <w:t>республиканский бюджет</w:t>
            </w:r>
          </w:p>
        </w:tc>
        <w:tc>
          <w:tcPr>
            <w:tcW w:w="1281" w:type="dxa"/>
            <w:hideMark/>
          </w:tcPr>
          <w:p w14:paraId="7CF12404" w14:textId="77777777" w:rsidR="00D47654" w:rsidRPr="00FE4F8E" w:rsidRDefault="00D47654" w:rsidP="00D47654">
            <w:pPr>
              <w:jc w:val="center"/>
              <w:rPr>
                <w:color w:val="000000"/>
                <w:sz w:val="24"/>
                <w:szCs w:val="24"/>
              </w:rPr>
            </w:pPr>
            <w:r w:rsidRPr="00FE4F8E">
              <w:rPr>
                <w:color w:val="000000"/>
                <w:sz w:val="24"/>
                <w:szCs w:val="24"/>
              </w:rPr>
              <w:t>0</w:t>
            </w:r>
          </w:p>
        </w:tc>
        <w:tc>
          <w:tcPr>
            <w:tcW w:w="1276" w:type="dxa"/>
            <w:hideMark/>
          </w:tcPr>
          <w:p w14:paraId="49FFB60C" w14:textId="77777777" w:rsidR="00D47654" w:rsidRPr="00FE4F8E" w:rsidRDefault="00D47654" w:rsidP="00D47654">
            <w:pPr>
              <w:jc w:val="center"/>
              <w:rPr>
                <w:color w:val="000000"/>
                <w:sz w:val="24"/>
                <w:szCs w:val="24"/>
              </w:rPr>
            </w:pPr>
            <w:r w:rsidRPr="00FE4F8E">
              <w:rPr>
                <w:color w:val="000000"/>
                <w:sz w:val="24"/>
                <w:szCs w:val="24"/>
              </w:rPr>
              <w:t>0</w:t>
            </w:r>
          </w:p>
        </w:tc>
        <w:tc>
          <w:tcPr>
            <w:tcW w:w="1276" w:type="dxa"/>
            <w:hideMark/>
          </w:tcPr>
          <w:p w14:paraId="71F7C94A" w14:textId="77777777" w:rsidR="00D47654" w:rsidRPr="00FE4F8E" w:rsidRDefault="00D47654" w:rsidP="00D47654">
            <w:pPr>
              <w:jc w:val="center"/>
              <w:rPr>
                <w:color w:val="000000"/>
                <w:sz w:val="24"/>
                <w:szCs w:val="24"/>
              </w:rPr>
            </w:pPr>
            <w:r w:rsidRPr="00FE4F8E">
              <w:rPr>
                <w:color w:val="000000"/>
                <w:sz w:val="24"/>
                <w:szCs w:val="24"/>
              </w:rPr>
              <w:t>0</w:t>
            </w:r>
          </w:p>
        </w:tc>
        <w:tc>
          <w:tcPr>
            <w:tcW w:w="1192" w:type="dxa"/>
            <w:hideMark/>
          </w:tcPr>
          <w:p w14:paraId="49F22168" w14:textId="77777777" w:rsidR="00D47654" w:rsidRPr="00FE4F8E" w:rsidRDefault="00D47654" w:rsidP="00D47654">
            <w:pPr>
              <w:jc w:val="center"/>
              <w:rPr>
                <w:color w:val="000000"/>
                <w:sz w:val="24"/>
                <w:szCs w:val="24"/>
              </w:rPr>
            </w:pPr>
            <w:r w:rsidRPr="00FE4F8E">
              <w:rPr>
                <w:color w:val="000000"/>
                <w:sz w:val="24"/>
                <w:szCs w:val="24"/>
              </w:rPr>
              <w:t>4582,65</w:t>
            </w:r>
          </w:p>
        </w:tc>
        <w:tc>
          <w:tcPr>
            <w:tcW w:w="1291" w:type="dxa"/>
            <w:hideMark/>
          </w:tcPr>
          <w:p w14:paraId="68F860A1" w14:textId="77777777" w:rsidR="00D47654" w:rsidRPr="00FE4F8E" w:rsidRDefault="00D47654" w:rsidP="00D47654">
            <w:pPr>
              <w:jc w:val="center"/>
              <w:rPr>
                <w:color w:val="000000"/>
                <w:sz w:val="24"/>
                <w:szCs w:val="24"/>
              </w:rPr>
            </w:pPr>
            <w:r w:rsidRPr="00FE4F8E">
              <w:rPr>
                <w:color w:val="000000"/>
                <w:sz w:val="24"/>
                <w:szCs w:val="24"/>
              </w:rPr>
              <w:t>12713,78</w:t>
            </w:r>
          </w:p>
        </w:tc>
        <w:tc>
          <w:tcPr>
            <w:tcW w:w="1312" w:type="dxa"/>
            <w:hideMark/>
          </w:tcPr>
          <w:p w14:paraId="1B9FF621" w14:textId="77777777" w:rsidR="00D47654" w:rsidRPr="00FE4F8E" w:rsidRDefault="00D47654" w:rsidP="00D47654">
            <w:pPr>
              <w:jc w:val="center"/>
              <w:rPr>
                <w:color w:val="000000"/>
                <w:sz w:val="24"/>
                <w:szCs w:val="24"/>
              </w:rPr>
            </w:pPr>
            <w:r w:rsidRPr="00FE4F8E">
              <w:rPr>
                <w:color w:val="000000"/>
                <w:sz w:val="24"/>
                <w:szCs w:val="24"/>
              </w:rPr>
              <w:t>2805,99</w:t>
            </w:r>
          </w:p>
        </w:tc>
        <w:tc>
          <w:tcPr>
            <w:tcW w:w="1187" w:type="dxa"/>
            <w:hideMark/>
          </w:tcPr>
          <w:p w14:paraId="62B20A35" w14:textId="77777777" w:rsidR="00D47654" w:rsidRPr="00FE4F8E" w:rsidRDefault="00D47654" w:rsidP="00D47654">
            <w:pPr>
              <w:jc w:val="center"/>
              <w:rPr>
                <w:color w:val="000000"/>
                <w:sz w:val="24"/>
                <w:szCs w:val="24"/>
              </w:rPr>
            </w:pPr>
            <w:r w:rsidRPr="00FE4F8E">
              <w:rPr>
                <w:color w:val="000000"/>
                <w:sz w:val="24"/>
                <w:szCs w:val="24"/>
              </w:rPr>
              <w:t>3535,35</w:t>
            </w:r>
          </w:p>
        </w:tc>
        <w:tc>
          <w:tcPr>
            <w:tcW w:w="1442" w:type="dxa"/>
            <w:hideMark/>
          </w:tcPr>
          <w:p w14:paraId="633E7243" w14:textId="77777777" w:rsidR="00D47654" w:rsidRPr="00FE4F8E" w:rsidRDefault="00D47654" w:rsidP="00D47654">
            <w:pPr>
              <w:jc w:val="center"/>
              <w:rPr>
                <w:color w:val="000000"/>
                <w:sz w:val="24"/>
                <w:szCs w:val="24"/>
              </w:rPr>
            </w:pPr>
            <w:r w:rsidRPr="00FE4F8E">
              <w:rPr>
                <w:color w:val="000000"/>
                <w:sz w:val="24"/>
                <w:szCs w:val="24"/>
              </w:rPr>
              <w:t>23637,77</w:t>
            </w:r>
          </w:p>
        </w:tc>
      </w:tr>
      <w:tr w:rsidR="00D47654" w:rsidRPr="00FE4F8E" w14:paraId="4474864B" w14:textId="77777777" w:rsidTr="00FE4F8E">
        <w:trPr>
          <w:trHeight w:val="20"/>
          <w:jc w:val="center"/>
        </w:trPr>
        <w:tc>
          <w:tcPr>
            <w:tcW w:w="16150" w:type="dxa"/>
            <w:gridSpan w:val="9"/>
            <w:hideMark/>
          </w:tcPr>
          <w:p w14:paraId="321E0362" w14:textId="5896D70B" w:rsidR="00D47654" w:rsidRPr="00FE4F8E" w:rsidRDefault="008E527A" w:rsidP="00710076">
            <w:pPr>
              <w:jc w:val="center"/>
              <w:rPr>
                <w:color w:val="000000"/>
                <w:sz w:val="24"/>
                <w:szCs w:val="24"/>
              </w:rPr>
            </w:pPr>
            <w:hyperlink r:id="rId34" w:anchor="RANGE!P499" w:history="1">
              <w:r w:rsidR="00D47654" w:rsidRPr="00FE4F8E">
                <w:rPr>
                  <w:color w:val="000000"/>
                  <w:sz w:val="24"/>
                  <w:szCs w:val="24"/>
                </w:rPr>
                <w:t>Подпрограмма 5 «Обращение с отходами производства и потребления, в том числе с твердыми коммунальными отходами в Республике Тыва</w:t>
              </w:r>
            </w:hyperlink>
            <w:r w:rsidR="00D47654" w:rsidRPr="00FE4F8E">
              <w:rPr>
                <w:color w:val="000000"/>
                <w:sz w:val="24"/>
                <w:szCs w:val="24"/>
              </w:rPr>
              <w:t>»</w:t>
            </w:r>
          </w:p>
        </w:tc>
      </w:tr>
      <w:tr w:rsidR="00D47654" w:rsidRPr="00FE4F8E" w14:paraId="1B2218BB" w14:textId="77777777" w:rsidTr="00FE4F8E">
        <w:trPr>
          <w:trHeight w:val="20"/>
          <w:jc w:val="center"/>
        </w:trPr>
        <w:tc>
          <w:tcPr>
            <w:tcW w:w="5893" w:type="dxa"/>
            <w:hideMark/>
          </w:tcPr>
          <w:p w14:paraId="4550B95C" w14:textId="77777777" w:rsidR="00D47654" w:rsidRPr="00FE4F8E" w:rsidRDefault="00D47654" w:rsidP="00D47654">
            <w:pPr>
              <w:rPr>
                <w:color w:val="000000"/>
                <w:sz w:val="24"/>
                <w:szCs w:val="24"/>
              </w:rPr>
            </w:pPr>
            <w:r w:rsidRPr="00FE4F8E">
              <w:rPr>
                <w:color w:val="000000"/>
                <w:sz w:val="24"/>
                <w:szCs w:val="24"/>
              </w:rPr>
              <w:t>Государственная подпрограмма (всего), в том числе:</w:t>
            </w:r>
          </w:p>
        </w:tc>
        <w:tc>
          <w:tcPr>
            <w:tcW w:w="1281" w:type="dxa"/>
            <w:hideMark/>
          </w:tcPr>
          <w:p w14:paraId="44E3D2F1" w14:textId="77777777" w:rsidR="00D47654" w:rsidRPr="00FE4F8E" w:rsidRDefault="00D47654" w:rsidP="00D47654">
            <w:pPr>
              <w:jc w:val="center"/>
              <w:rPr>
                <w:color w:val="000000"/>
                <w:sz w:val="24"/>
                <w:szCs w:val="24"/>
              </w:rPr>
            </w:pPr>
            <w:r w:rsidRPr="00FE4F8E">
              <w:rPr>
                <w:color w:val="000000"/>
                <w:sz w:val="24"/>
                <w:szCs w:val="24"/>
              </w:rPr>
              <w:t>66954,5</w:t>
            </w:r>
          </w:p>
        </w:tc>
        <w:tc>
          <w:tcPr>
            <w:tcW w:w="1276" w:type="dxa"/>
            <w:hideMark/>
          </w:tcPr>
          <w:p w14:paraId="73203D31" w14:textId="43C717C8" w:rsidR="00D47654" w:rsidRPr="00FE4F8E" w:rsidRDefault="00D47654" w:rsidP="00D47654">
            <w:pPr>
              <w:jc w:val="center"/>
              <w:rPr>
                <w:color w:val="000000"/>
                <w:sz w:val="24"/>
                <w:szCs w:val="24"/>
              </w:rPr>
            </w:pPr>
            <w:r w:rsidRPr="00FE4F8E">
              <w:rPr>
                <w:color w:val="000000"/>
                <w:sz w:val="24"/>
                <w:szCs w:val="24"/>
              </w:rPr>
              <w:t>79093,62</w:t>
            </w:r>
          </w:p>
        </w:tc>
        <w:tc>
          <w:tcPr>
            <w:tcW w:w="1276" w:type="dxa"/>
            <w:hideMark/>
          </w:tcPr>
          <w:p w14:paraId="36D8723E" w14:textId="77777777" w:rsidR="00D47654" w:rsidRPr="00FE4F8E" w:rsidRDefault="00D47654" w:rsidP="00D47654">
            <w:pPr>
              <w:jc w:val="center"/>
              <w:rPr>
                <w:color w:val="000000"/>
                <w:sz w:val="24"/>
                <w:szCs w:val="24"/>
              </w:rPr>
            </w:pPr>
            <w:r w:rsidRPr="00FE4F8E">
              <w:rPr>
                <w:color w:val="000000"/>
                <w:sz w:val="24"/>
                <w:szCs w:val="24"/>
              </w:rPr>
              <w:t>40391</w:t>
            </w:r>
          </w:p>
        </w:tc>
        <w:tc>
          <w:tcPr>
            <w:tcW w:w="1192" w:type="dxa"/>
            <w:hideMark/>
          </w:tcPr>
          <w:p w14:paraId="28A38EAA" w14:textId="77777777" w:rsidR="00D47654" w:rsidRPr="00FE4F8E" w:rsidRDefault="00D47654" w:rsidP="00D47654">
            <w:pPr>
              <w:jc w:val="center"/>
              <w:rPr>
                <w:color w:val="000000"/>
                <w:sz w:val="24"/>
                <w:szCs w:val="24"/>
              </w:rPr>
            </w:pPr>
            <w:r w:rsidRPr="00FE4F8E">
              <w:rPr>
                <w:color w:val="000000"/>
                <w:sz w:val="24"/>
                <w:szCs w:val="24"/>
              </w:rPr>
              <w:t>40391</w:t>
            </w:r>
          </w:p>
        </w:tc>
        <w:tc>
          <w:tcPr>
            <w:tcW w:w="1291" w:type="dxa"/>
            <w:hideMark/>
          </w:tcPr>
          <w:p w14:paraId="25A4D6F1" w14:textId="77777777" w:rsidR="00D47654" w:rsidRPr="00FE4F8E" w:rsidRDefault="00D47654" w:rsidP="00D47654">
            <w:pPr>
              <w:jc w:val="center"/>
              <w:rPr>
                <w:color w:val="000000"/>
                <w:sz w:val="24"/>
                <w:szCs w:val="24"/>
              </w:rPr>
            </w:pPr>
            <w:r w:rsidRPr="00FE4F8E">
              <w:rPr>
                <w:color w:val="000000"/>
                <w:sz w:val="24"/>
                <w:szCs w:val="24"/>
              </w:rPr>
              <w:t>0</w:t>
            </w:r>
          </w:p>
        </w:tc>
        <w:tc>
          <w:tcPr>
            <w:tcW w:w="1312" w:type="dxa"/>
            <w:hideMark/>
          </w:tcPr>
          <w:p w14:paraId="3FD6A475" w14:textId="77777777" w:rsidR="00D47654" w:rsidRPr="00FE4F8E" w:rsidRDefault="00D47654" w:rsidP="00D47654">
            <w:pPr>
              <w:jc w:val="center"/>
              <w:rPr>
                <w:color w:val="000000"/>
                <w:sz w:val="24"/>
                <w:szCs w:val="24"/>
              </w:rPr>
            </w:pPr>
            <w:r w:rsidRPr="00FE4F8E">
              <w:rPr>
                <w:color w:val="000000"/>
                <w:sz w:val="24"/>
                <w:szCs w:val="24"/>
              </w:rPr>
              <w:t>0</w:t>
            </w:r>
          </w:p>
        </w:tc>
        <w:tc>
          <w:tcPr>
            <w:tcW w:w="1187" w:type="dxa"/>
            <w:hideMark/>
          </w:tcPr>
          <w:p w14:paraId="286FEC3B" w14:textId="77777777" w:rsidR="00D47654" w:rsidRPr="00FE4F8E" w:rsidRDefault="00D47654" w:rsidP="00D47654">
            <w:pPr>
              <w:jc w:val="center"/>
              <w:rPr>
                <w:color w:val="000000"/>
                <w:sz w:val="24"/>
                <w:szCs w:val="24"/>
              </w:rPr>
            </w:pPr>
            <w:r w:rsidRPr="00FE4F8E">
              <w:rPr>
                <w:color w:val="000000"/>
                <w:sz w:val="24"/>
                <w:szCs w:val="24"/>
              </w:rPr>
              <w:t>0</w:t>
            </w:r>
          </w:p>
        </w:tc>
        <w:tc>
          <w:tcPr>
            <w:tcW w:w="1442" w:type="dxa"/>
            <w:hideMark/>
          </w:tcPr>
          <w:p w14:paraId="68C65119" w14:textId="78496C1F" w:rsidR="00D47654" w:rsidRPr="00FE4F8E" w:rsidRDefault="00D47654" w:rsidP="00D47654">
            <w:pPr>
              <w:jc w:val="center"/>
              <w:rPr>
                <w:color w:val="000000"/>
                <w:sz w:val="24"/>
                <w:szCs w:val="24"/>
              </w:rPr>
            </w:pPr>
            <w:r w:rsidRPr="00FE4F8E">
              <w:rPr>
                <w:color w:val="000000"/>
                <w:sz w:val="24"/>
                <w:szCs w:val="24"/>
              </w:rPr>
              <w:t>226830,12</w:t>
            </w:r>
          </w:p>
        </w:tc>
      </w:tr>
      <w:tr w:rsidR="00D47654" w:rsidRPr="00FE4F8E" w14:paraId="70B4C0EA" w14:textId="77777777" w:rsidTr="00FE4F8E">
        <w:trPr>
          <w:trHeight w:val="20"/>
          <w:jc w:val="center"/>
        </w:trPr>
        <w:tc>
          <w:tcPr>
            <w:tcW w:w="5893" w:type="dxa"/>
            <w:hideMark/>
          </w:tcPr>
          <w:p w14:paraId="061B7FF3" w14:textId="77777777" w:rsidR="00D47654" w:rsidRPr="00FE4F8E" w:rsidRDefault="00D47654" w:rsidP="00D47654">
            <w:pPr>
              <w:rPr>
                <w:color w:val="000000"/>
                <w:sz w:val="24"/>
                <w:szCs w:val="24"/>
              </w:rPr>
            </w:pPr>
            <w:r w:rsidRPr="00FE4F8E">
              <w:rPr>
                <w:color w:val="000000"/>
                <w:sz w:val="24"/>
                <w:szCs w:val="24"/>
              </w:rPr>
              <w:t>межбюджетные трансферты из федерального бюджета</w:t>
            </w:r>
          </w:p>
        </w:tc>
        <w:tc>
          <w:tcPr>
            <w:tcW w:w="1281" w:type="dxa"/>
            <w:hideMark/>
          </w:tcPr>
          <w:p w14:paraId="680841BA" w14:textId="77777777" w:rsidR="00D47654" w:rsidRPr="00FE4F8E" w:rsidRDefault="00D47654" w:rsidP="00D47654">
            <w:pPr>
              <w:jc w:val="center"/>
              <w:rPr>
                <w:color w:val="000000"/>
                <w:sz w:val="24"/>
                <w:szCs w:val="24"/>
              </w:rPr>
            </w:pPr>
            <w:r w:rsidRPr="00FE4F8E">
              <w:rPr>
                <w:color w:val="000000"/>
                <w:sz w:val="24"/>
                <w:szCs w:val="24"/>
              </w:rPr>
              <w:t>0</w:t>
            </w:r>
          </w:p>
        </w:tc>
        <w:tc>
          <w:tcPr>
            <w:tcW w:w="1276" w:type="dxa"/>
            <w:hideMark/>
          </w:tcPr>
          <w:p w14:paraId="1FCE5C1B" w14:textId="77777777" w:rsidR="00D47654" w:rsidRPr="00FE4F8E" w:rsidRDefault="00D47654" w:rsidP="00D47654">
            <w:pPr>
              <w:jc w:val="center"/>
              <w:rPr>
                <w:color w:val="000000"/>
                <w:sz w:val="24"/>
                <w:szCs w:val="24"/>
              </w:rPr>
            </w:pPr>
            <w:r w:rsidRPr="00FE4F8E">
              <w:rPr>
                <w:color w:val="000000"/>
                <w:sz w:val="24"/>
                <w:szCs w:val="24"/>
              </w:rPr>
              <w:t>0</w:t>
            </w:r>
          </w:p>
        </w:tc>
        <w:tc>
          <w:tcPr>
            <w:tcW w:w="1276" w:type="dxa"/>
            <w:hideMark/>
          </w:tcPr>
          <w:p w14:paraId="4AB041FD" w14:textId="77777777" w:rsidR="00D47654" w:rsidRPr="00FE4F8E" w:rsidRDefault="00D47654" w:rsidP="00D47654">
            <w:pPr>
              <w:jc w:val="center"/>
              <w:rPr>
                <w:color w:val="000000"/>
                <w:sz w:val="24"/>
                <w:szCs w:val="24"/>
              </w:rPr>
            </w:pPr>
            <w:r w:rsidRPr="00FE4F8E">
              <w:rPr>
                <w:color w:val="000000"/>
                <w:sz w:val="24"/>
                <w:szCs w:val="24"/>
              </w:rPr>
              <w:t>0</w:t>
            </w:r>
          </w:p>
        </w:tc>
        <w:tc>
          <w:tcPr>
            <w:tcW w:w="1192" w:type="dxa"/>
            <w:hideMark/>
          </w:tcPr>
          <w:p w14:paraId="66E05A01" w14:textId="77777777" w:rsidR="00D47654" w:rsidRPr="00FE4F8E" w:rsidRDefault="00D47654" w:rsidP="00D47654">
            <w:pPr>
              <w:jc w:val="center"/>
              <w:rPr>
                <w:color w:val="000000"/>
                <w:sz w:val="24"/>
                <w:szCs w:val="24"/>
              </w:rPr>
            </w:pPr>
            <w:r w:rsidRPr="00FE4F8E">
              <w:rPr>
                <w:color w:val="000000"/>
                <w:sz w:val="24"/>
                <w:szCs w:val="24"/>
              </w:rPr>
              <w:t>0</w:t>
            </w:r>
          </w:p>
        </w:tc>
        <w:tc>
          <w:tcPr>
            <w:tcW w:w="1291" w:type="dxa"/>
            <w:hideMark/>
          </w:tcPr>
          <w:p w14:paraId="47E9C310" w14:textId="77777777" w:rsidR="00D47654" w:rsidRPr="00FE4F8E" w:rsidRDefault="00D47654" w:rsidP="00D47654">
            <w:pPr>
              <w:jc w:val="center"/>
              <w:rPr>
                <w:color w:val="000000"/>
                <w:sz w:val="24"/>
                <w:szCs w:val="24"/>
              </w:rPr>
            </w:pPr>
            <w:r w:rsidRPr="00FE4F8E">
              <w:rPr>
                <w:color w:val="000000"/>
                <w:sz w:val="24"/>
                <w:szCs w:val="24"/>
              </w:rPr>
              <w:t>0</w:t>
            </w:r>
          </w:p>
        </w:tc>
        <w:tc>
          <w:tcPr>
            <w:tcW w:w="1312" w:type="dxa"/>
            <w:hideMark/>
          </w:tcPr>
          <w:p w14:paraId="6DED0976" w14:textId="77777777" w:rsidR="00D47654" w:rsidRPr="00FE4F8E" w:rsidRDefault="00D47654" w:rsidP="00D47654">
            <w:pPr>
              <w:jc w:val="center"/>
              <w:rPr>
                <w:color w:val="000000"/>
                <w:sz w:val="24"/>
                <w:szCs w:val="24"/>
              </w:rPr>
            </w:pPr>
            <w:r w:rsidRPr="00FE4F8E">
              <w:rPr>
                <w:color w:val="000000"/>
                <w:sz w:val="24"/>
                <w:szCs w:val="24"/>
              </w:rPr>
              <w:t>0</w:t>
            </w:r>
          </w:p>
        </w:tc>
        <w:tc>
          <w:tcPr>
            <w:tcW w:w="1187" w:type="dxa"/>
            <w:hideMark/>
          </w:tcPr>
          <w:p w14:paraId="3990ED1A" w14:textId="77777777" w:rsidR="00D47654" w:rsidRPr="00FE4F8E" w:rsidRDefault="00D47654" w:rsidP="00D47654">
            <w:pPr>
              <w:jc w:val="center"/>
              <w:rPr>
                <w:color w:val="000000"/>
                <w:sz w:val="24"/>
                <w:szCs w:val="24"/>
              </w:rPr>
            </w:pPr>
            <w:r w:rsidRPr="00FE4F8E">
              <w:rPr>
                <w:color w:val="000000"/>
                <w:sz w:val="24"/>
                <w:szCs w:val="24"/>
              </w:rPr>
              <w:t>0</w:t>
            </w:r>
          </w:p>
        </w:tc>
        <w:tc>
          <w:tcPr>
            <w:tcW w:w="1442" w:type="dxa"/>
            <w:hideMark/>
          </w:tcPr>
          <w:p w14:paraId="07E4D464" w14:textId="77777777" w:rsidR="00D47654" w:rsidRPr="00FE4F8E" w:rsidRDefault="00D47654" w:rsidP="00D47654">
            <w:pPr>
              <w:jc w:val="center"/>
              <w:rPr>
                <w:color w:val="000000"/>
                <w:sz w:val="24"/>
                <w:szCs w:val="24"/>
              </w:rPr>
            </w:pPr>
            <w:r w:rsidRPr="00FE4F8E">
              <w:rPr>
                <w:color w:val="000000"/>
                <w:sz w:val="24"/>
                <w:szCs w:val="24"/>
              </w:rPr>
              <w:t>0</w:t>
            </w:r>
          </w:p>
        </w:tc>
      </w:tr>
      <w:tr w:rsidR="00D47654" w:rsidRPr="00FE4F8E" w14:paraId="16C25125" w14:textId="77777777" w:rsidTr="00FE4F8E">
        <w:trPr>
          <w:trHeight w:val="20"/>
          <w:jc w:val="center"/>
        </w:trPr>
        <w:tc>
          <w:tcPr>
            <w:tcW w:w="5893" w:type="dxa"/>
            <w:hideMark/>
          </w:tcPr>
          <w:p w14:paraId="6159C0E0" w14:textId="77777777" w:rsidR="00D47654" w:rsidRPr="00FE4F8E" w:rsidRDefault="00D47654" w:rsidP="00D47654">
            <w:pPr>
              <w:rPr>
                <w:color w:val="000000"/>
                <w:sz w:val="24"/>
                <w:szCs w:val="24"/>
              </w:rPr>
            </w:pPr>
            <w:r w:rsidRPr="00FE4F8E">
              <w:rPr>
                <w:color w:val="000000"/>
                <w:sz w:val="24"/>
                <w:szCs w:val="24"/>
              </w:rPr>
              <w:t>республиканский бюджет</w:t>
            </w:r>
          </w:p>
        </w:tc>
        <w:tc>
          <w:tcPr>
            <w:tcW w:w="1281" w:type="dxa"/>
            <w:hideMark/>
          </w:tcPr>
          <w:p w14:paraId="4B49328E" w14:textId="77777777" w:rsidR="00D47654" w:rsidRPr="00FE4F8E" w:rsidRDefault="00D47654" w:rsidP="00D47654">
            <w:pPr>
              <w:jc w:val="center"/>
              <w:rPr>
                <w:color w:val="000000"/>
                <w:sz w:val="24"/>
                <w:szCs w:val="24"/>
              </w:rPr>
            </w:pPr>
            <w:r w:rsidRPr="00FE4F8E">
              <w:rPr>
                <w:color w:val="000000"/>
                <w:sz w:val="24"/>
                <w:szCs w:val="24"/>
              </w:rPr>
              <w:t>66954,5</w:t>
            </w:r>
          </w:p>
        </w:tc>
        <w:tc>
          <w:tcPr>
            <w:tcW w:w="1276" w:type="dxa"/>
            <w:hideMark/>
          </w:tcPr>
          <w:p w14:paraId="522561FA" w14:textId="06786051" w:rsidR="00D47654" w:rsidRPr="00FE4F8E" w:rsidRDefault="00D47654" w:rsidP="00D47654">
            <w:pPr>
              <w:jc w:val="center"/>
              <w:rPr>
                <w:color w:val="000000"/>
                <w:sz w:val="24"/>
                <w:szCs w:val="24"/>
              </w:rPr>
            </w:pPr>
            <w:r w:rsidRPr="00FE4F8E">
              <w:rPr>
                <w:color w:val="000000"/>
                <w:sz w:val="24"/>
                <w:szCs w:val="24"/>
              </w:rPr>
              <w:t>79093,62</w:t>
            </w:r>
          </w:p>
        </w:tc>
        <w:tc>
          <w:tcPr>
            <w:tcW w:w="1276" w:type="dxa"/>
            <w:hideMark/>
          </w:tcPr>
          <w:p w14:paraId="7F2C9F57" w14:textId="77777777" w:rsidR="00D47654" w:rsidRPr="00FE4F8E" w:rsidRDefault="00D47654" w:rsidP="00D47654">
            <w:pPr>
              <w:jc w:val="center"/>
              <w:rPr>
                <w:color w:val="000000"/>
                <w:sz w:val="24"/>
                <w:szCs w:val="24"/>
              </w:rPr>
            </w:pPr>
            <w:r w:rsidRPr="00FE4F8E">
              <w:rPr>
                <w:color w:val="000000"/>
                <w:sz w:val="24"/>
                <w:szCs w:val="24"/>
              </w:rPr>
              <w:t>40391</w:t>
            </w:r>
          </w:p>
        </w:tc>
        <w:tc>
          <w:tcPr>
            <w:tcW w:w="1192" w:type="dxa"/>
            <w:hideMark/>
          </w:tcPr>
          <w:p w14:paraId="6DE9BF8B" w14:textId="77777777" w:rsidR="00D47654" w:rsidRPr="00FE4F8E" w:rsidRDefault="00D47654" w:rsidP="00D47654">
            <w:pPr>
              <w:jc w:val="center"/>
              <w:rPr>
                <w:color w:val="000000"/>
                <w:sz w:val="24"/>
                <w:szCs w:val="24"/>
              </w:rPr>
            </w:pPr>
            <w:r w:rsidRPr="00FE4F8E">
              <w:rPr>
                <w:color w:val="000000"/>
                <w:sz w:val="24"/>
                <w:szCs w:val="24"/>
              </w:rPr>
              <w:t>40391</w:t>
            </w:r>
          </w:p>
        </w:tc>
        <w:tc>
          <w:tcPr>
            <w:tcW w:w="1291" w:type="dxa"/>
            <w:hideMark/>
          </w:tcPr>
          <w:p w14:paraId="3B6629EA" w14:textId="77777777" w:rsidR="00D47654" w:rsidRPr="00FE4F8E" w:rsidRDefault="00D47654" w:rsidP="00D47654">
            <w:pPr>
              <w:jc w:val="center"/>
              <w:rPr>
                <w:color w:val="000000"/>
                <w:sz w:val="24"/>
                <w:szCs w:val="24"/>
              </w:rPr>
            </w:pPr>
            <w:r w:rsidRPr="00FE4F8E">
              <w:rPr>
                <w:color w:val="000000"/>
                <w:sz w:val="24"/>
                <w:szCs w:val="24"/>
              </w:rPr>
              <w:t>0</w:t>
            </w:r>
          </w:p>
        </w:tc>
        <w:tc>
          <w:tcPr>
            <w:tcW w:w="1312" w:type="dxa"/>
            <w:hideMark/>
          </w:tcPr>
          <w:p w14:paraId="5962B792" w14:textId="77777777" w:rsidR="00D47654" w:rsidRPr="00FE4F8E" w:rsidRDefault="00D47654" w:rsidP="00D47654">
            <w:pPr>
              <w:jc w:val="center"/>
              <w:rPr>
                <w:color w:val="000000"/>
                <w:sz w:val="24"/>
                <w:szCs w:val="24"/>
              </w:rPr>
            </w:pPr>
            <w:r w:rsidRPr="00FE4F8E">
              <w:rPr>
                <w:color w:val="000000"/>
                <w:sz w:val="24"/>
                <w:szCs w:val="24"/>
              </w:rPr>
              <w:t>0</w:t>
            </w:r>
          </w:p>
        </w:tc>
        <w:tc>
          <w:tcPr>
            <w:tcW w:w="1187" w:type="dxa"/>
            <w:hideMark/>
          </w:tcPr>
          <w:p w14:paraId="3B293368" w14:textId="77777777" w:rsidR="00D47654" w:rsidRPr="00FE4F8E" w:rsidRDefault="00D47654" w:rsidP="00D47654">
            <w:pPr>
              <w:jc w:val="center"/>
              <w:rPr>
                <w:color w:val="000000"/>
                <w:sz w:val="24"/>
                <w:szCs w:val="24"/>
              </w:rPr>
            </w:pPr>
            <w:r w:rsidRPr="00FE4F8E">
              <w:rPr>
                <w:color w:val="000000"/>
                <w:sz w:val="24"/>
                <w:szCs w:val="24"/>
              </w:rPr>
              <w:t>0</w:t>
            </w:r>
          </w:p>
        </w:tc>
        <w:tc>
          <w:tcPr>
            <w:tcW w:w="1442" w:type="dxa"/>
            <w:hideMark/>
          </w:tcPr>
          <w:p w14:paraId="36A5EEAE" w14:textId="43F8D7E8" w:rsidR="00D47654" w:rsidRPr="00FE4F8E" w:rsidRDefault="00D47654" w:rsidP="00D47654">
            <w:pPr>
              <w:jc w:val="center"/>
              <w:rPr>
                <w:color w:val="000000"/>
                <w:sz w:val="24"/>
                <w:szCs w:val="24"/>
              </w:rPr>
            </w:pPr>
            <w:r w:rsidRPr="00FE4F8E">
              <w:rPr>
                <w:color w:val="000000"/>
                <w:sz w:val="24"/>
                <w:szCs w:val="24"/>
              </w:rPr>
              <w:t>226830,12</w:t>
            </w:r>
          </w:p>
        </w:tc>
      </w:tr>
      <w:tr w:rsidR="00D47654" w:rsidRPr="00FE4F8E" w14:paraId="333FE9DB" w14:textId="77777777" w:rsidTr="00FE4F8E">
        <w:trPr>
          <w:trHeight w:val="20"/>
          <w:jc w:val="center"/>
        </w:trPr>
        <w:tc>
          <w:tcPr>
            <w:tcW w:w="16150" w:type="dxa"/>
            <w:gridSpan w:val="9"/>
            <w:hideMark/>
          </w:tcPr>
          <w:p w14:paraId="7FFCE7FD" w14:textId="41A99614" w:rsidR="00D47654" w:rsidRPr="00FE4F8E" w:rsidRDefault="00D47654" w:rsidP="00D47654">
            <w:pPr>
              <w:jc w:val="center"/>
              <w:rPr>
                <w:bCs/>
                <w:color w:val="000000"/>
                <w:sz w:val="24"/>
                <w:szCs w:val="24"/>
              </w:rPr>
            </w:pPr>
            <w:r w:rsidRPr="00FE4F8E">
              <w:rPr>
                <w:bCs/>
                <w:color w:val="000000"/>
                <w:sz w:val="24"/>
                <w:szCs w:val="24"/>
              </w:rPr>
              <w:t xml:space="preserve">Ведомственный проект «Охрана окружающей среды Республики Тыва» </w:t>
            </w:r>
          </w:p>
          <w:p w14:paraId="7459C74E" w14:textId="245126C1" w:rsidR="00D47654" w:rsidRPr="00FE4F8E" w:rsidRDefault="00D2315B" w:rsidP="00D47654">
            <w:pPr>
              <w:jc w:val="center"/>
              <w:rPr>
                <w:color w:val="000000"/>
                <w:sz w:val="24"/>
                <w:szCs w:val="24"/>
              </w:rPr>
            </w:pPr>
            <w:r>
              <w:rPr>
                <w:bCs/>
                <w:color w:val="000000"/>
                <w:sz w:val="24"/>
                <w:szCs w:val="24"/>
              </w:rPr>
              <w:t>(куратор – и.</w:t>
            </w:r>
            <w:r w:rsidR="00D47654" w:rsidRPr="00FE4F8E">
              <w:rPr>
                <w:bCs/>
                <w:color w:val="000000"/>
                <w:sz w:val="24"/>
                <w:szCs w:val="24"/>
              </w:rPr>
              <w:t>о. заместителя Председателя Правительства Республики Тыва Ондар У.А.)</w:t>
            </w:r>
          </w:p>
        </w:tc>
      </w:tr>
      <w:tr w:rsidR="00D47654" w:rsidRPr="00FE4F8E" w14:paraId="266BB4F4" w14:textId="77777777" w:rsidTr="00FE4F8E">
        <w:trPr>
          <w:trHeight w:val="20"/>
          <w:jc w:val="center"/>
        </w:trPr>
        <w:tc>
          <w:tcPr>
            <w:tcW w:w="5893" w:type="dxa"/>
            <w:hideMark/>
          </w:tcPr>
          <w:p w14:paraId="47F69501" w14:textId="77777777" w:rsidR="00D47654" w:rsidRPr="00FE4F8E" w:rsidRDefault="00D47654" w:rsidP="00D47654">
            <w:pPr>
              <w:rPr>
                <w:color w:val="000000"/>
                <w:sz w:val="24"/>
                <w:szCs w:val="24"/>
              </w:rPr>
            </w:pPr>
            <w:r w:rsidRPr="00FE4F8E">
              <w:rPr>
                <w:color w:val="000000"/>
                <w:sz w:val="24"/>
                <w:szCs w:val="24"/>
              </w:rPr>
              <w:t>1.  Строительство объектов в сфере обращения с твердыми коммунальными отходами</w:t>
            </w:r>
          </w:p>
        </w:tc>
        <w:tc>
          <w:tcPr>
            <w:tcW w:w="1281" w:type="dxa"/>
            <w:hideMark/>
          </w:tcPr>
          <w:p w14:paraId="59BF173C" w14:textId="77777777" w:rsidR="00D47654" w:rsidRPr="00FE4F8E" w:rsidRDefault="00D47654" w:rsidP="00D47654">
            <w:pPr>
              <w:jc w:val="center"/>
              <w:rPr>
                <w:color w:val="000000"/>
                <w:sz w:val="24"/>
                <w:szCs w:val="24"/>
              </w:rPr>
            </w:pPr>
            <w:r w:rsidRPr="00FE4F8E">
              <w:rPr>
                <w:color w:val="000000"/>
                <w:sz w:val="24"/>
                <w:szCs w:val="24"/>
              </w:rPr>
              <w:t>0</w:t>
            </w:r>
          </w:p>
        </w:tc>
        <w:tc>
          <w:tcPr>
            <w:tcW w:w="1276" w:type="dxa"/>
            <w:hideMark/>
          </w:tcPr>
          <w:p w14:paraId="12EB4AC4" w14:textId="77777777" w:rsidR="00D47654" w:rsidRPr="00FE4F8E" w:rsidRDefault="00D47654" w:rsidP="00D47654">
            <w:pPr>
              <w:jc w:val="center"/>
              <w:rPr>
                <w:color w:val="000000"/>
                <w:sz w:val="24"/>
                <w:szCs w:val="24"/>
              </w:rPr>
            </w:pPr>
            <w:r w:rsidRPr="00FE4F8E">
              <w:rPr>
                <w:color w:val="000000"/>
                <w:sz w:val="24"/>
                <w:szCs w:val="24"/>
              </w:rPr>
              <w:t>0</w:t>
            </w:r>
          </w:p>
        </w:tc>
        <w:tc>
          <w:tcPr>
            <w:tcW w:w="1276" w:type="dxa"/>
            <w:hideMark/>
          </w:tcPr>
          <w:p w14:paraId="679FFF3E" w14:textId="77777777" w:rsidR="00D47654" w:rsidRPr="00FE4F8E" w:rsidRDefault="00D47654" w:rsidP="00D47654">
            <w:pPr>
              <w:jc w:val="center"/>
              <w:rPr>
                <w:color w:val="000000"/>
                <w:sz w:val="24"/>
                <w:szCs w:val="24"/>
              </w:rPr>
            </w:pPr>
            <w:r w:rsidRPr="00FE4F8E">
              <w:rPr>
                <w:color w:val="000000"/>
                <w:sz w:val="24"/>
                <w:szCs w:val="24"/>
              </w:rPr>
              <w:t>0</w:t>
            </w:r>
          </w:p>
        </w:tc>
        <w:tc>
          <w:tcPr>
            <w:tcW w:w="1192" w:type="dxa"/>
            <w:hideMark/>
          </w:tcPr>
          <w:p w14:paraId="000FD6A7" w14:textId="77777777" w:rsidR="00D47654" w:rsidRPr="00FE4F8E" w:rsidRDefault="00D47654" w:rsidP="00D47654">
            <w:pPr>
              <w:jc w:val="center"/>
              <w:rPr>
                <w:color w:val="000000"/>
                <w:sz w:val="24"/>
                <w:szCs w:val="24"/>
              </w:rPr>
            </w:pPr>
            <w:r w:rsidRPr="00FE4F8E">
              <w:rPr>
                <w:color w:val="000000"/>
                <w:sz w:val="24"/>
                <w:szCs w:val="24"/>
              </w:rPr>
              <w:t>0</w:t>
            </w:r>
          </w:p>
        </w:tc>
        <w:tc>
          <w:tcPr>
            <w:tcW w:w="1291" w:type="dxa"/>
            <w:hideMark/>
          </w:tcPr>
          <w:p w14:paraId="7AAA7212" w14:textId="77777777" w:rsidR="00D47654" w:rsidRPr="00FE4F8E" w:rsidRDefault="00D47654" w:rsidP="00D47654">
            <w:pPr>
              <w:jc w:val="center"/>
              <w:rPr>
                <w:color w:val="000000"/>
                <w:sz w:val="24"/>
                <w:szCs w:val="24"/>
              </w:rPr>
            </w:pPr>
            <w:r w:rsidRPr="00FE4F8E">
              <w:rPr>
                <w:color w:val="000000"/>
                <w:sz w:val="24"/>
                <w:szCs w:val="24"/>
              </w:rPr>
              <w:t>0</w:t>
            </w:r>
          </w:p>
        </w:tc>
        <w:tc>
          <w:tcPr>
            <w:tcW w:w="1312" w:type="dxa"/>
            <w:hideMark/>
          </w:tcPr>
          <w:p w14:paraId="77E71F96" w14:textId="77777777" w:rsidR="00D47654" w:rsidRPr="00FE4F8E" w:rsidRDefault="00D47654" w:rsidP="00D47654">
            <w:pPr>
              <w:jc w:val="center"/>
              <w:rPr>
                <w:color w:val="000000"/>
                <w:sz w:val="24"/>
                <w:szCs w:val="24"/>
              </w:rPr>
            </w:pPr>
            <w:r w:rsidRPr="00FE4F8E">
              <w:rPr>
                <w:color w:val="000000"/>
                <w:sz w:val="24"/>
                <w:szCs w:val="24"/>
              </w:rPr>
              <w:t>0</w:t>
            </w:r>
          </w:p>
        </w:tc>
        <w:tc>
          <w:tcPr>
            <w:tcW w:w="1187" w:type="dxa"/>
            <w:hideMark/>
          </w:tcPr>
          <w:p w14:paraId="78B3BF7D" w14:textId="77777777" w:rsidR="00D47654" w:rsidRPr="00FE4F8E" w:rsidRDefault="00D47654" w:rsidP="00D47654">
            <w:pPr>
              <w:jc w:val="center"/>
              <w:rPr>
                <w:color w:val="000000"/>
                <w:sz w:val="24"/>
                <w:szCs w:val="24"/>
              </w:rPr>
            </w:pPr>
            <w:r w:rsidRPr="00FE4F8E">
              <w:rPr>
                <w:color w:val="000000"/>
                <w:sz w:val="24"/>
                <w:szCs w:val="24"/>
              </w:rPr>
              <w:t>0</w:t>
            </w:r>
          </w:p>
        </w:tc>
        <w:tc>
          <w:tcPr>
            <w:tcW w:w="1442" w:type="dxa"/>
            <w:hideMark/>
          </w:tcPr>
          <w:p w14:paraId="22C6244F" w14:textId="77777777" w:rsidR="00D47654" w:rsidRPr="00FE4F8E" w:rsidRDefault="00D47654" w:rsidP="00D47654">
            <w:pPr>
              <w:jc w:val="center"/>
              <w:rPr>
                <w:color w:val="000000"/>
                <w:sz w:val="24"/>
                <w:szCs w:val="24"/>
              </w:rPr>
            </w:pPr>
            <w:r w:rsidRPr="00FE4F8E">
              <w:rPr>
                <w:color w:val="000000"/>
                <w:sz w:val="24"/>
                <w:szCs w:val="24"/>
              </w:rPr>
              <w:t>0</w:t>
            </w:r>
          </w:p>
        </w:tc>
      </w:tr>
      <w:tr w:rsidR="00D47654" w:rsidRPr="00FE4F8E" w14:paraId="689D9429" w14:textId="77777777" w:rsidTr="00FE4F8E">
        <w:trPr>
          <w:trHeight w:val="20"/>
          <w:jc w:val="center"/>
        </w:trPr>
        <w:tc>
          <w:tcPr>
            <w:tcW w:w="5893" w:type="dxa"/>
            <w:hideMark/>
          </w:tcPr>
          <w:p w14:paraId="0D09CEB5" w14:textId="77777777" w:rsidR="00D47654" w:rsidRPr="00FE4F8E" w:rsidRDefault="00D47654" w:rsidP="00D47654">
            <w:pPr>
              <w:rPr>
                <w:color w:val="000000"/>
                <w:sz w:val="24"/>
                <w:szCs w:val="24"/>
              </w:rPr>
            </w:pPr>
            <w:r w:rsidRPr="00FE4F8E">
              <w:rPr>
                <w:color w:val="000000"/>
                <w:sz w:val="24"/>
                <w:szCs w:val="24"/>
              </w:rPr>
              <w:t>межбюджетные трансферты из федерального бюджета</w:t>
            </w:r>
          </w:p>
        </w:tc>
        <w:tc>
          <w:tcPr>
            <w:tcW w:w="1281" w:type="dxa"/>
            <w:hideMark/>
          </w:tcPr>
          <w:p w14:paraId="4C4BB5F8" w14:textId="77777777" w:rsidR="00D47654" w:rsidRPr="00FE4F8E" w:rsidRDefault="00D47654" w:rsidP="00D47654">
            <w:pPr>
              <w:jc w:val="center"/>
              <w:rPr>
                <w:color w:val="000000"/>
                <w:sz w:val="24"/>
                <w:szCs w:val="24"/>
              </w:rPr>
            </w:pPr>
            <w:r w:rsidRPr="00FE4F8E">
              <w:rPr>
                <w:color w:val="000000"/>
                <w:sz w:val="24"/>
                <w:szCs w:val="24"/>
              </w:rPr>
              <w:t>0</w:t>
            </w:r>
          </w:p>
        </w:tc>
        <w:tc>
          <w:tcPr>
            <w:tcW w:w="1276" w:type="dxa"/>
            <w:hideMark/>
          </w:tcPr>
          <w:p w14:paraId="0F90B820" w14:textId="77777777" w:rsidR="00D47654" w:rsidRPr="00FE4F8E" w:rsidRDefault="00D47654" w:rsidP="00D47654">
            <w:pPr>
              <w:jc w:val="center"/>
              <w:rPr>
                <w:color w:val="000000"/>
                <w:sz w:val="24"/>
                <w:szCs w:val="24"/>
              </w:rPr>
            </w:pPr>
            <w:r w:rsidRPr="00FE4F8E">
              <w:rPr>
                <w:color w:val="000000"/>
                <w:sz w:val="24"/>
                <w:szCs w:val="24"/>
              </w:rPr>
              <w:t>0</w:t>
            </w:r>
          </w:p>
        </w:tc>
        <w:tc>
          <w:tcPr>
            <w:tcW w:w="1276" w:type="dxa"/>
            <w:hideMark/>
          </w:tcPr>
          <w:p w14:paraId="3DF44C9C" w14:textId="77777777" w:rsidR="00D47654" w:rsidRPr="00FE4F8E" w:rsidRDefault="00D47654" w:rsidP="00D47654">
            <w:pPr>
              <w:jc w:val="center"/>
              <w:rPr>
                <w:color w:val="000000"/>
                <w:sz w:val="24"/>
                <w:szCs w:val="24"/>
              </w:rPr>
            </w:pPr>
            <w:r w:rsidRPr="00FE4F8E">
              <w:rPr>
                <w:color w:val="000000"/>
                <w:sz w:val="24"/>
                <w:szCs w:val="24"/>
              </w:rPr>
              <w:t>0</w:t>
            </w:r>
          </w:p>
        </w:tc>
        <w:tc>
          <w:tcPr>
            <w:tcW w:w="1192" w:type="dxa"/>
            <w:hideMark/>
          </w:tcPr>
          <w:p w14:paraId="602BE439" w14:textId="77777777" w:rsidR="00D47654" w:rsidRPr="00FE4F8E" w:rsidRDefault="00D47654" w:rsidP="00D47654">
            <w:pPr>
              <w:jc w:val="center"/>
              <w:rPr>
                <w:color w:val="000000"/>
                <w:sz w:val="24"/>
                <w:szCs w:val="24"/>
              </w:rPr>
            </w:pPr>
            <w:r w:rsidRPr="00FE4F8E">
              <w:rPr>
                <w:color w:val="000000"/>
                <w:sz w:val="24"/>
                <w:szCs w:val="24"/>
              </w:rPr>
              <w:t>0</w:t>
            </w:r>
          </w:p>
        </w:tc>
        <w:tc>
          <w:tcPr>
            <w:tcW w:w="1291" w:type="dxa"/>
            <w:hideMark/>
          </w:tcPr>
          <w:p w14:paraId="0EDF3999" w14:textId="77777777" w:rsidR="00D47654" w:rsidRPr="00FE4F8E" w:rsidRDefault="00D47654" w:rsidP="00D47654">
            <w:pPr>
              <w:jc w:val="center"/>
              <w:rPr>
                <w:color w:val="000000"/>
                <w:sz w:val="24"/>
                <w:szCs w:val="24"/>
              </w:rPr>
            </w:pPr>
            <w:r w:rsidRPr="00FE4F8E">
              <w:rPr>
                <w:color w:val="000000"/>
                <w:sz w:val="24"/>
                <w:szCs w:val="24"/>
              </w:rPr>
              <w:t>0</w:t>
            </w:r>
          </w:p>
        </w:tc>
        <w:tc>
          <w:tcPr>
            <w:tcW w:w="1312" w:type="dxa"/>
            <w:hideMark/>
          </w:tcPr>
          <w:p w14:paraId="24B162B9" w14:textId="77777777" w:rsidR="00D47654" w:rsidRPr="00FE4F8E" w:rsidRDefault="00D47654" w:rsidP="00D47654">
            <w:pPr>
              <w:jc w:val="center"/>
              <w:rPr>
                <w:color w:val="000000"/>
                <w:sz w:val="24"/>
                <w:szCs w:val="24"/>
              </w:rPr>
            </w:pPr>
            <w:r w:rsidRPr="00FE4F8E">
              <w:rPr>
                <w:color w:val="000000"/>
                <w:sz w:val="24"/>
                <w:szCs w:val="24"/>
              </w:rPr>
              <w:t>0</w:t>
            </w:r>
          </w:p>
        </w:tc>
        <w:tc>
          <w:tcPr>
            <w:tcW w:w="1187" w:type="dxa"/>
            <w:hideMark/>
          </w:tcPr>
          <w:p w14:paraId="44251944" w14:textId="77777777" w:rsidR="00D47654" w:rsidRPr="00FE4F8E" w:rsidRDefault="00D47654" w:rsidP="00D47654">
            <w:pPr>
              <w:jc w:val="center"/>
              <w:rPr>
                <w:color w:val="000000"/>
                <w:sz w:val="24"/>
                <w:szCs w:val="24"/>
              </w:rPr>
            </w:pPr>
            <w:r w:rsidRPr="00FE4F8E">
              <w:rPr>
                <w:color w:val="000000"/>
                <w:sz w:val="24"/>
                <w:szCs w:val="24"/>
              </w:rPr>
              <w:t>0</w:t>
            </w:r>
          </w:p>
        </w:tc>
        <w:tc>
          <w:tcPr>
            <w:tcW w:w="1442" w:type="dxa"/>
            <w:hideMark/>
          </w:tcPr>
          <w:p w14:paraId="5E47192C" w14:textId="77777777" w:rsidR="00D47654" w:rsidRPr="00FE4F8E" w:rsidRDefault="00D47654" w:rsidP="00D47654">
            <w:pPr>
              <w:jc w:val="center"/>
              <w:rPr>
                <w:color w:val="000000"/>
                <w:sz w:val="24"/>
                <w:szCs w:val="24"/>
              </w:rPr>
            </w:pPr>
            <w:r w:rsidRPr="00FE4F8E">
              <w:rPr>
                <w:color w:val="000000"/>
                <w:sz w:val="24"/>
                <w:szCs w:val="24"/>
              </w:rPr>
              <w:t>0</w:t>
            </w:r>
          </w:p>
        </w:tc>
      </w:tr>
      <w:tr w:rsidR="00D47654" w:rsidRPr="00FE4F8E" w14:paraId="43123168" w14:textId="77777777" w:rsidTr="00FE4F8E">
        <w:trPr>
          <w:trHeight w:val="20"/>
          <w:jc w:val="center"/>
        </w:trPr>
        <w:tc>
          <w:tcPr>
            <w:tcW w:w="5893" w:type="dxa"/>
            <w:hideMark/>
          </w:tcPr>
          <w:p w14:paraId="0049C74F" w14:textId="77777777" w:rsidR="00D47654" w:rsidRPr="00FE4F8E" w:rsidRDefault="00D47654" w:rsidP="00D47654">
            <w:pPr>
              <w:rPr>
                <w:color w:val="000000"/>
                <w:sz w:val="24"/>
                <w:szCs w:val="24"/>
              </w:rPr>
            </w:pPr>
            <w:r w:rsidRPr="00FE4F8E">
              <w:rPr>
                <w:color w:val="000000"/>
                <w:sz w:val="24"/>
                <w:szCs w:val="24"/>
              </w:rPr>
              <w:t>республиканский бюджет</w:t>
            </w:r>
          </w:p>
        </w:tc>
        <w:tc>
          <w:tcPr>
            <w:tcW w:w="1281" w:type="dxa"/>
            <w:hideMark/>
          </w:tcPr>
          <w:p w14:paraId="296FD015" w14:textId="77777777" w:rsidR="00D47654" w:rsidRPr="00FE4F8E" w:rsidRDefault="00D47654" w:rsidP="00D47654">
            <w:pPr>
              <w:jc w:val="center"/>
              <w:rPr>
                <w:color w:val="000000"/>
                <w:sz w:val="24"/>
                <w:szCs w:val="24"/>
              </w:rPr>
            </w:pPr>
            <w:r w:rsidRPr="00FE4F8E">
              <w:rPr>
                <w:color w:val="000000"/>
                <w:sz w:val="24"/>
                <w:szCs w:val="24"/>
              </w:rPr>
              <w:t>0</w:t>
            </w:r>
          </w:p>
        </w:tc>
        <w:tc>
          <w:tcPr>
            <w:tcW w:w="1276" w:type="dxa"/>
            <w:hideMark/>
          </w:tcPr>
          <w:p w14:paraId="418E79D1" w14:textId="77777777" w:rsidR="00D47654" w:rsidRPr="00FE4F8E" w:rsidRDefault="00D47654" w:rsidP="00D47654">
            <w:pPr>
              <w:jc w:val="center"/>
              <w:rPr>
                <w:color w:val="000000"/>
                <w:sz w:val="24"/>
                <w:szCs w:val="24"/>
              </w:rPr>
            </w:pPr>
            <w:r w:rsidRPr="00FE4F8E">
              <w:rPr>
                <w:color w:val="000000"/>
                <w:sz w:val="24"/>
                <w:szCs w:val="24"/>
              </w:rPr>
              <w:t>0</w:t>
            </w:r>
          </w:p>
        </w:tc>
        <w:tc>
          <w:tcPr>
            <w:tcW w:w="1276" w:type="dxa"/>
            <w:hideMark/>
          </w:tcPr>
          <w:p w14:paraId="11E41408" w14:textId="77777777" w:rsidR="00D47654" w:rsidRPr="00FE4F8E" w:rsidRDefault="00D47654" w:rsidP="00D47654">
            <w:pPr>
              <w:jc w:val="center"/>
              <w:rPr>
                <w:color w:val="000000"/>
                <w:sz w:val="24"/>
                <w:szCs w:val="24"/>
              </w:rPr>
            </w:pPr>
            <w:r w:rsidRPr="00FE4F8E">
              <w:rPr>
                <w:color w:val="000000"/>
                <w:sz w:val="24"/>
                <w:szCs w:val="24"/>
              </w:rPr>
              <w:t>0</w:t>
            </w:r>
          </w:p>
        </w:tc>
        <w:tc>
          <w:tcPr>
            <w:tcW w:w="1192" w:type="dxa"/>
            <w:hideMark/>
          </w:tcPr>
          <w:p w14:paraId="75E126DB" w14:textId="77777777" w:rsidR="00D47654" w:rsidRPr="00FE4F8E" w:rsidRDefault="00D47654" w:rsidP="00D47654">
            <w:pPr>
              <w:jc w:val="center"/>
              <w:rPr>
                <w:color w:val="000000"/>
                <w:sz w:val="24"/>
                <w:szCs w:val="24"/>
              </w:rPr>
            </w:pPr>
            <w:r w:rsidRPr="00FE4F8E">
              <w:rPr>
                <w:color w:val="000000"/>
                <w:sz w:val="24"/>
                <w:szCs w:val="24"/>
              </w:rPr>
              <w:t>0</w:t>
            </w:r>
          </w:p>
        </w:tc>
        <w:tc>
          <w:tcPr>
            <w:tcW w:w="1291" w:type="dxa"/>
            <w:hideMark/>
          </w:tcPr>
          <w:p w14:paraId="599CA95A" w14:textId="77777777" w:rsidR="00D47654" w:rsidRPr="00FE4F8E" w:rsidRDefault="00D47654" w:rsidP="00D47654">
            <w:pPr>
              <w:jc w:val="center"/>
              <w:rPr>
                <w:color w:val="000000"/>
                <w:sz w:val="24"/>
                <w:szCs w:val="24"/>
              </w:rPr>
            </w:pPr>
            <w:r w:rsidRPr="00FE4F8E">
              <w:rPr>
                <w:color w:val="000000"/>
                <w:sz w:val="24"/>
                <w:szCs w:val="24"/>
              </w:rPr>
              <w:t>0</w:t>
            </w:r>
          </w:p>
        </w:tc>
        <w:tc>
          <w:tcPr>
            <w:tcW w:w="1312" w:type="dxa"/>
            <w:hideMark/>
          </w:tcPr>
          <w:p w14:paraId="6A19BD08" w14:textId="77777777" w:rsidR="00D47654" w:rsidRPr="00FE4F8E" w:rsidRDefault="00D47654" w:rsidP="00D47654">
            <w:pPr>
              <w:jc w:val="center"/>
              <w:rPr>
                <w:color w:val="000000"/>
                <w:sz w:val="24"/>
                <w:szCs w:val="24"/>
              </w:rPr>
            </w:pPr>
            <w:r w:rsidRPr="00FE4F8E">
              <w:rPr>
                <w:color w:val="000000"/>
                <w:sz w:val="24"/>
                <w:szCs w:val="24"/>
              </w:rPr>
              <w:t>0</w:t>
            </w:r>
          </w:p>
        </w:tc>
        <w:tc>
          <w:tcPr>
            <w:tcW w:w="1187" w:type="dxa"/>
            <w:hideMark/>
          </w:tcPr>
          <w:p w14:paraId="7875C5DA" w14:textId="77777777" w:rsidR="00D47654" w:rsidRPr="00FE4F8E" w:rsidRDefault="00D47654" w:rsidP="00D47654">
            <w:pPr>
              <w:jc w:val="center"/>
              <w:rPr>
                <w:color w:val="000000"/>
                <w:sz w:val="24"/>
                <w:szCs w:val="24"/>
              </w:rPr>
            </w:pPr>
            <w:r w:rsidRPr="00FE4F8E">
              <w:rPr>
                <w:color w:val="000000"/>
                <w:sz w:val="24"/>
                <w:szCs w:val="24"/>
              </w:rPr>
              <w:t>0</w:t>
            </w:r>
          </w:p>
        </w:tc>
        <w:tc>
          <w:tcPr>
            <w:tcW w:w="1442" w:type="dxa"/>
            <w:hideMark/>
          </w:tcPr>
          <w:p w14:paraId="59343641" w14:textId="77777777" w:rsidR="00D47654" w:rsidRPr="00FE4F8E" w:rsidRDefault="00D47654" w:rsidP="00D47654">
            <w:pPr>
              <w:jc w:val="center"/>
              <w:rPr>
                <w:color w:val="000000"/>
                <w:sz w:val="24"/>
                <w:szCs w:val="24"/>
              </w:rPr>
            </w:pPr>
            <w:r w:rsidRPr="00FE4F8E">
              <w:rPr>
                <w:color w:val="000000"/>
                <w:sz w:val="24"/>
                <w:szCs w:val="24"/>
              </w:rPr>
              <w:t>0</w:t>
            </w:r>
          </w:p>
        </w:tc>
      </w:tr>
      <w:tr w:rsidR="00D47654" w:rsidRPr="00FE4F8E" w14:paraId="0BE66D08" w14:textId="77777777" w:rsidTr="00FE4F8E">
        <w:trPr>
          <w:trHeight w:val="20"/>
          <w:jc w:val="center"/>
        </w:trPr>
        <w:tc>
          <w:tcPr>
            <w:tcW w:w="16150" w:type="dxa"/>
            <w:gridSpan w:val="9"/>
            <w:hideMark/>
          </w:tcPr>
          <w:p w14:paraId="22A6964A" w14:textId="77777777" w:rsidR="00FB277B" w:rsidRDefault="00D47654" w:rsidP="00D47654">
            <w:pPr>
              <w:jc w:val="center"/>
              <w:rPr>
                <w:bCs/>
                <w:color w:val="000000"/>
                <w:sz w:val="24"/>
                <w:szCs w:val="24"/>
              </w:rPr>
            </w:pPr>
            <w:r w:rsidRPr="00FE4F8E">
              <w:rPr>
                <w:bCs/>
                <w:color w:val="000000"/>
                <w:sz w:val="24"/>
                <w:szCs w:val="24"/>
              </w:rPr>
              <w:t xml:space="preserve">Комплекс процессных мероприятий «Обращение с отходами производства и потребления, </w:t>
            </w:r>
          </w:p>
          <w:p w14:paraId="69FD5475" w14:textId="6BE052FF" w:rsidR="00D47654" w:rsidRPr="00FE4F8E" w:rsidRDefault="00D47654" w:rsidP="00D47654">
            <w:pPr>
              <w:jc w:val="center"/>
              <w:rPr>
                <w:bCs/>
                <w:color w:val="000000"/>
                <w:sz w:val="24"/>
                <w:szCs w:val="24"/>
              </w:rPr>
            </w:pPr>
            <w:r w:rsidRPr="00FE4F8E">
              <w:rPr>
                <w:bCs/>
                <w:color w:val="000000"/>
                <w:sz w:val="24"/>
                <w:szCs w:val="24"/>
              </w:rPr>
              <w:t>в том числе с твердыми коммунальными отходами, в Республике Тыва»</w:t>
            </w:r>
          </w:p>
          <w:p w14:paraId="645E2CB8" w14:textId="7A3735F6" w:rsidR="00D47654" w:rsidRPr="00FE4F8E" w:rsidRDefault="00D2315B" w:rsidP="00D47654">
            <w:pPr>
              <w:jc w:val="center"/>
              <w:rPr>
                <w:bCs/>
                <w:color w:val="000000"/>
                <w:sz w:val="24"/>
                <w:szCs w:val="24"/>
              </w:rPr>
            </w:pPr>
            <w:r>
              <w:rPr>
                <w:bCs/>
                <w:color w:val="000000"/>
                <w:sz w:val="24"/>
                <w:szCs w:val="24"/>
              </w:rPr>
              <w:t>(куратор – и.</w:t>
            </w:r>
            <w:r w:rsidR="00D47654" w:rsidRPr="00FE4F8E">
              <w:rPr>
                <w:bCs/>
                <w:color w:val="000000"/>
                <w:sz w:val="24"/>
                <w:szCs w:val="24"/>
              </w:rPr>
              <w:t>о. заместителя Председателя Правительства Республики Тыва Ондар У.А.)</w:t>
            </w:r>
          </w:p>
        </w:tc>
      </w:tr>
      <w:tr w:rsidR="00D47654" w:rsidRPr="00FE4F8E" w14:paraId="3B8FEF63" w14:textId="77777777" w:rsidTr="00FE4F8E">
        <w:trPr>
          <w:trHeight w:val="20"/>
          <w:jc w:val="center"/>
        </w:trPr>
        <w:tc>
          <w:tcPr>
            <w:tcW w:w="5893" w:type="dxa"/>
            <w:hideMark/>
          </w:tcPr>
          <w:p w14:paraId="78E2EE0B" w14:textId="77777777" w:rsidR="00D47654" w:rsidRPr="00FE4F8E" w:rsidRDefault="00D47654" w:rsidP="00D47654">
            <w:pPr>
              <w:rPr>
                <w:color w:val="000000"/>
                <w:sz w:val="24"/>
                <w:szCs w:val="24"/>
              </w:rPr>
            </w:pPr>
            <w:r w:rsidRPr="00FE4F8E">
              <w:rPr>
                <w:color w:val="000000"/>
                <w:sz w:val="24"/>
                <w:szCs w:val="24"/>
              </w:rPr>
              <w:t>2. Проведение количественного химического анализа</w:t>
            </w:r>
          </w:p>
        </w:tc>
        <w:tc>
          <w:tcPr>
            <w:tcW w:w="1281" w:type="dxa"/>
            <w:hideMark/>
          </w:tcPr>
          <w:p w14:paraId="34D30BDD" w14:textId="77777777" w:rsidR="00D47654" w:rsidRPr="00FE4F8E" w:rsidRDefault="00D47654" w:rsidP="00D47654">
            <w:pPr>
              <w:jc w:val="center"/>
              <w:rPr>
                <w:color w:val="000000"/>
                <w:sz w:val="24"/>
                <w:szCs w:val="24"/>
              </w:rPr>
            </w:pPr>
            <w:r w:rsidRPr="00FE4F8E">
              <w:rPr>
                <w:color w:val="000000"/>
                <w:sz w:val="24"/>
                <w:szCs w:val="24"/>
              </w:rPr>
              <w:t>1103</w:t>
            </w:r>
          </w:p>
        </w:tc>
        <w:tc>
          <w:tcPr>
            <w:tcW w:w="1276" w:type="dxa"/>
            <w:hideMark/>
          </w:tcPr>
          <w:p w14:paraId="1F7AFE78" w14:textId="77777777" w:rsidR="00D47654" w:rsidRPr="00FE4F8E" w:rsidRDefault="00D47654" w:rsidP="00D47654">
            <w:pPr>
              <w:jc w:val="center"/>
              <w:rPr>
                <w:color w:val="000000"/>
                <w:sz w:val="24"/>
                <w:szCs w:val="24"/>
              </w:rPr>
            </w:pPr>
            <w:r w:rsidRPr="00FE4F8E">
              <w:rPr>
                <w:color w:val="000000"/>
                <w:sz w:val="24"/>
                <w:szCs w:val="24"/>
              </w:rPr>
              <w:t>2380</w:t>
            </w:r>
          </w:p>
        </w:tc>
        <w:tc>
          <w:tcPr>
            <w:tcW w:w="1276" w:type="dxa"/>
            <w:hideMark/>
          </w:tcPr>
          <w:p w14:paraId="4C810B9F" w14:textId="77777777" w:rsidR="00D47654" w:rsidRPr="00FE4F8E" w:rsidRDefault="00D47654" w:rsidP="00D47654">
            <w:pPr>
              <w:jc w:val="center"/>
              <w:rPr>
                <w:color w:val="000000"/>
                <w:sz w:val="24"/>
                <w:szCs w:val="24"/>
              </w:rPr>
            </w:pPr>
            <w:r w:rsidRPr="00FE4F8E">
              <w:rPr>
                <w:color w:val="000000"/>
                <w:sz w:val="24"/>
                <w:szCs w:val="24"/>
              </w:rPr>
              <w:t>2380</w:t>
            </w:r>
          </w:p>
        </w:tc>
        <w:tc>
          <w:tcPr>
            <w:tcW w:w="1192" w:type="dxa"/>
            <w:hideMark/>
          </w:tcPr>
          <w:p w14:paraId="0DA7BE4A" w14:textId="77777777" w:rsidR="00D47654" w:rsidRPr="00FE4F8E" w:rsidRDefault="00D47654" w:rsidP="00D47654">
            <w:pPr>
              <w:jc w:val="center"/>
              <w:rPr>
                <w:color w:val="000000"/>
                <w:sz w:val="24"/>
                <w:szCs w:val="24"/>
              </w:rPr>
            </w:pPr>
            <w:r w:rsidRPr="00FE4F8E">
              <w:rPr>
                <w:color w:val="000000"/>
                <w:sz w:val="24"/>
                <w:szCs w:val="24"/>
              </w:rPr>
              <w:t>2380</w:t>
            </w:r>
          </w:p>
        </w:tc>
        <w:tc>
          <w:tcPr>
            <w:tcW w:w="1291" w:type="dxa"/>
            <w:hideMark/>
          </w:tcPr>
          <w:p w14:paraId="773BC318" w14:textId="77777777" w:rsidR="00D47654" w:rsidRPr="00FE4F8E" w:rsidRDefault="00D47654" w:rsidP="00D47654">
            <w:pPr>
              <w:jc w:val="center"/>
              <w:rPr>
                <w:color w:val="000000"/>
                <w:sz w:val="24"/>
                <w:szCs w:val="24"/>
              </w:rPr>
            </w:pPr>
            <w:r w:rsidRPr="00FE4F8E">
              <w:rPr>
                <w:color w:val="000000"/>
                <w:sz w:val="24"/>
                <w:szCs w:val="24"/>
              </w:rPr>
              <w:t>0</w:t>
            </w:r>
          </w:p>
        </w:tc>
        <w:tc>
          <w:tcPr>
            <w:tcW w:w="1312" w:type="dxa"/>
            <w:hideMark/>
          </w:tcPr>
          <w:p w14:paraId="4AB861FC" w14:textId="77777777" w:rsidR="00D47654" w:rsidRPr="00FE4F8E" w:rsidRDefault="00D47654" w:rsidP="00D47654">
            <w:pPr>
              <w:jc w:val="center"/>
              <w:rPr>
                <w:color w:val="000000"/>
                <w:sz w:val="24"/>
                <w:szCs w:val="24"/>
              </w:rPr>
            </w:pPr>
            <w:r w:rsidRPr="00FE4F8E">
              <w:rPr>
                <w:color w:val="000000"/>
                <w:sz w:val="24"/>
                <w:szCs w:val="24"/>
              </w:rPr>
              <w:t>0</w:t>
            </w:r>
          </w:p>
        </w:tc>
        <w:tc>
          <w:tcPr>
            <w:tcW w:w="1187" w:type="dxa"/>
            <w:hideMark/>
          </w:tcPr>
          <w:p w14:paraId="1E93DA8A" w14:textId="77777777" w:rsidR="00D47654" w:rsidRPr="00FE4F8E" w:rsidRDefault="00D47654" w:rsidP="00D47654">
            <w:pPr>
              <w:jc w:val="center"/>
              <w:rPr>
                <w:color w:val="000000"/>
                <w:sz w:val="24"/>
                <w:szCs w:val="24"/>
              </w:rPr>
            </w:pPr>
            <w:r w:rsidRPr="00FE4F8E">
              <w:rPr>
                <w:color w:val="000000"/>
                <w:sz w:val="24"/>
                <w:szCs w:val="24"/>
              </w:rPr>
              <w:t>0</w:t>
            </w:r>
          </w:p>
        </w:tc>
        <w:tc>
          <w:tcPr>
            <w:tcW w:w="1442" w:type="dxa"/>
            <w:hideMark/>
          </w:tcPr>
          <w:p w14:paraId="29339961" w14:textId="77777777" w:rsidR="00D47654" w:rsidRPr="00FE4F8E" w:rsidRDefault="00D47654" w:rsidP="00D47654">
            <w:pPr>
              <w:jc w:val="center"/>
              <w:rPr>
                <w:color w:val="000000"/>
                <w:sz w:val="24"/>
                <w:szCs w:val="24"/>
              </w:rPr>
            </w:pPr>
            <w:r w:rsidRPr="00FE4F8E">
              <w:rPr>
                <w:color w:val="000000"/>
                <w:sz w:val="24"/>
                <w:szCs w:val="24"/>
              </w:rPr>
              <w:t>8243</w:t>
            </w:r>
          </w:p>
        </w:tc>
      </w:tr>
      <w:tr w:rsidR="00D47654" w:rsidRPr="00FE4F8E" w14:paraId="47C6B27A" w14:textId="77777777" w:rsidTr="00FE4F8E">
        <w:trPr>
          <w:trHeight w:val="20"/>
          <w:jc w:val="center"/>
        </w:trPr>
        <w:tc>
          <w:tcPr>
            <w:tcW w:w="5893" w:type="dxa"/>
            <w:hideMark/>
          </w:tcPr>
          <w:p w14:paraId="1BDF77F1" w14:textId="77777777" w:rsidR="00D47654" w:rsidRPr="00FE4F8E" w:rsidRDefault="00D47654" w:rsidP="00D47654">
            <w:pPr>
              <w:rPr>
                <w:color w:val="000000"/>
                <w:sz w:val="24"/>
                <w:szCs w:val="24"/>
              </w:rPr>
            </w:pPr>
            <w:r w:rsidRPr="00FE4F8E">
              <w:rPr>
                <w:color w:val="000000"/>
                <w:sz w:val="24"/>
                <w:szCs w:val="24"/>
              </w:rPr>
              <w:t>межбюджетные трансферты из федерального бюджета</w:t>
            </w:r>
          </w:p>
        </w:tc>
        <w:tc>
          <w:tcPr>
            <w:tcW w:w="1281" w:type="dxa"/>
            <w:hideMark/>
          </w:tcPr>
          <w:p w14:paraId="67091D42" w14:textId="77777777" w:rsidR="00D47654" w:rsidRPr="00FE4F8E" w:rsidRDefault="00D47654" w:rsidP="00D47654">
            <w:pPr>
              <w:jc w:val="center"/>
              <w:rPr>
                <w:color w:val="000000"/>
                <w:sz w:val="24"/>
                <w:szCs w:val="24"/>
              </w:rPr>
            </w:pPr>
            <w:r w:rsidRPr="00FE4F8E">
              <w:rPr>
                <w:color w:val="000000"/>
                <w:sz w:val="24"/>
                <w:szCs w:val="24"/>
              </w:rPr>
              <w:t>0</w:t>
            </w:r>
          </w:p>
        </w:tc>
        <w:tc>
          <w:tcPr>
            <w:tcW w:w="1276" w:type="dxa"/>
            <w:hideMark/>
          </w:tcPr>
          <w:p w14:paraId="63B45C78" w14:textId="77777777" w:rsidR="00D47654" w:rsidRPr="00FE4F8E" w:rsidRDefault="00D47654" w:rsidP="00D47654">
            <w:pPr>
              <w:jc w:val="center"/>
              <w:rPr>
                <w:color w:val="000000"/>
                <w:sz w:val="24"/>
                <w:szCs w:val="24"/>
              </w:rPr>
            </w:pPr>
            <w:r w:rsidRPr="00FE4F8E">
              <w:rPr>
                <w:color w:val="000000"/>
                <w:sz w:val="24"/>
                <w:szCs w:val="24"/>
              </w:rPr>
              <w:t>0</w:t>
            </w:r>
          </w:p>
        </w:tc>
        <w:tc>
          <w:tcPr>
            <w:tcW w:w="1276" w:type="dxa"/>
            <w:hideMark/>
          </w:tcPr>
          <w:p w14:paraId="194C4C3A" w14:textId="77777777" w:rsidR="00D47654" w:rsidRPr="00FE4F8E" w:rsidRDefault="00D47654" w:rsidP="00D47654">
            <w:pPr>
              <w:jc w:val="center"/>
              <w:rPr>
                <w:color w:val="000000"/>
                <w:sz w:val="24"/>
                <w:szCs w:val="24"/>
              </w:rPr>
            </w:pPr>
            <w:r w:rsidRPr="00FE4F8E">
              <w:rPr>
                <w:color w:val="000000"/>
                <w:sz w:val="24"/>
                <w:szCs w:val="24"/>
              </w:rPr>
              <w:t>0</w:t>
            </w:r>
          </w:p>
        </w:tc>
        <w:tc>
          <w:tcPr>
            <w:tcW w:w="1192" w:type="dxa"/>
            <w:hideMark/>
          </w:tcPr>
          <w:p w14:paraId="1F14FE60" w14:textId="77777777" w:rsidR="00D47654" w:rsidRPr="00FE4F8E" w:rsidRDefault="00D47654" w:rsidP="00D47654">
            <w:pPr>
              <w:jc w:val="center"/>
              <w:rPr>
                <w:color w:val="000000"/>
                <w:sz w:val="24"/>
                <w:szCs w:val="24"/>
              </w:rPr>
            </w:pPr>
            <w:r w:rsidRPr="00FE4F8E">
              <w:rPr>
                <w:color w:val="000000"/>
                <w:sz w:val="24"/>
                <w:szCs w:val="24"/>
              </w:rPr>
              <w:t>0</w:t>
            </w:r>
          </w:p>
        </w:tc>
        <w:tc>
          <w:tcPr>
            <w:tcW w:w="1291" w:type="dxa"/>
            <w:hideMark/>
          </w:tcPr>
          <w:p w14:paraId="036F7049" w14:textId="77777777" w:rsidR="00D47654" w:rsidRPr="00FE4F8E" w:rsidRDefault="00D47654" w:rsidP="00D47654">
            <w:pPr>
              <w:jc w:val="center"/>
              <w:rPr>
                <w:color w:val="000000"/>
                <w:sz w:val="24"/>
                <w:szCs w:val="24"/>
              </w:rPr>
            </w:pPr>
            <w:r w:rsidRPr="00FE4F8E">
              <w:rPr>
                <w:color w:val="000000"/>
                <w:sz w:val="24"/>
                <w:szCs w:val="24"/>
              </w:rPr>
              <w:t>0</w:t>
            </w:r>
          </w:p>
        </w:tc>
        <w:tc>
          <w:tcPr>
            <w:tcW w:w="1312" w:type="dxa"/>
            <w:hideMark/>
          </w:tcPr>
          <w:p w14:paraId="653357F7" w14:textId="77777777" w:rsidR="00D47654" w:rsidRPr="00FE4F8E" w:rsidRDefault="00D47654" w:rsidP="00D47654">
            <w:pPr>
              <w:jc w:val="center"/>
              <w:rPr>
                <w:color w:val="000000"/>
                <w:sz w:val="24"/>
                <w:szCs w:val="24"/>
              </w:rPr>
            </w:pPr>
            <w:r w:rsidRPr="00FE4F8E">
              <w:rPr>
                <w:color w:val="000000"/>
                <w:sz w:val="24"/>
                <w:szCs w:val="24"/>
              </w:rPr>
              <w:t>0</w:t>
            </w:r>
          </w:p>
        </w:tc>
        <w:tc>
          <w:tcPr>
            <w:tcW w:w="1187" w:type="dxa"/>
            <w:hideMark/>
          </w:tcPr>
          <w:p w14:paraId="7DC28873" w14:textId="77777777" w:rsidR="00D47654" w:rsidRPr="00FE4F8E" w:rsidRDefault="00D47654" w:rsidP="00D47654">
            <w:pPr>
              <w:jc w:val="center"/>
              <w:rPr>
                <w:color w:val="000000"/>
                <w:sz w:val="24"/>
                <w:szCs w:val="24"/>
              </w:rPr>
            </w:pPr>
            <w:r w:rsidRPr="00FE4F8E">
              <w:rPr>
                <w:color w:val="000000"/>
                <w:sz w:val="24"/>
                <w:szCs w:val="24"/>
              </w:rPr>
              <w:t>0</w:t>
            </w:r>
          </w:p>
        </w:tc>
        <w:tc>
          <w:tcPr>
            <w:tcW w:w="1442" w:type="dxa"/>
            <w:hideMark/>
          </w:tcPr>
          <w:p w14:paraId="2AF9AF4C" w14:textId="77777777" w:rsidR="00D47654" w:rsidRPr="00FE4F8E" w:rsidRDefault="00D47654" w:rsidP="00D47654">
            <w:pPr>
              <w:jc w:val="center"/>
              <w:rPr>
                <w:color w:val="000000"/>
                <w:sz w:val="24"/>
                <w:szCs w:val="24"/>
              </w:rPr>
            </w:pPr>
            <w:r w:rsidRPr="00FE4F8E">
              <w:rPr>
                <w:color w:val="000000"/>
                <w:sz w:val="24"/>
                <w:szCs w:val="24"/>
              </w:rPr>
              <w:t>0</w:t>
            </w:r>
          </w:p>
        </w:tc>
      </w:tr>
      <w:tr w:rsidR="00D47654" w:rsidRPr="00FE4F8E" w14:paraId="4B5D6F29" w14:textId="77777777" w:rsidTr="00FE4F8E">
        <w:trPr>
          <w:trHeight w:val="20"/>
          <w:jc w:val="center"/>
        </w:trPr>
        <w:tc>
          <w:tcPr>
            <w:tcW w:w="5893" w:type="dxa"/>
            <w:hideMark/>
          </w:tcPr>
          <w:p w14:paraId="2CB9D12E" w14:textId="77777777" w:rsidR="00D47654" w:rsidRPr="00FE4F8E" w:rsidRDefault="00D47654" w:rsidP="00D47654">
            <w:pPr>
              <w:rPr>
                <w:color w:val="000000"/>
                <w:sz w:val="24"/>
                <w:szCs w:val="24"/>
              </w:rPr>
            </w:pPr>
            <w:r w:rsidRPr="00FE4F8E">
              <w:rPr>
                <w:color w:val="000000"/>
                <w:sz w:val="24"/>
                <w:szCs w:val="24"/>
              </w:rPr>
              <w:t>республиканский бюджет</w:t>
            </w:r>
          </w:p>
        </w:tc>
        <w:tc>
          <w:tcPr>
            <w:tcW w:w="1281" w:type="dxa"/>
            <w:hideMark/>
          </w:tcPr>
          <w:p w14:paraId="6F9AA9E6" w14:textId="77777777" w:rsidR="00D47654" w:rsidRPr="00FE4F8E" w:rsidRDefault="00D47654" w:rsidP="00D47654">
            <w:pPr>
              <w:jc w:val="center"/>
              <w:rPr>
                <w:color w:val="000000"/>
                <w:sz w:val="24"/>
                <w:szCs w:val="24"/>
              </w:rPr>
            </w:pPr>
            <w:r w:rsidRPr="00FE4F8E">
              <w:rPr>
                <w:color w:val="000000"/>
                <w:sz w:val="24"/>
                <w:szCs w:val="24"/>
              </w:rPr>
              <w:t>1103</w:t>
            </w:r>
          </w:p>
        </w:tc>
        <w:tc>
          <w:tcPr>
            <w:tcW w:w="1276" w:type="dxa"/>
            <w:hideMark/>
          </w:tcPr>
          <w:p w14:paraId="1B74D4BE" w14:textId="77777777" w:rsidR="00D47654" w:rsidRPr="00FE4F8E" w:rsidRDefault="00D47654" w:rsidP="00D47654">
            <w:pPr>
              <w:jc w:val="center"/>
              <w:rPr>
                <w:color w:val="000000"/>
                <w:sz w:val="24"/>
                <w:szCs w:val="24"/>
              </w:rPr>
            </w:pPr>
            <w:r w:rsidRPr="00FE4F8E">
              <w:rPr>
                <w:color w:val="000000"/>
                <w:sz w:val="24"/>
                <w:szCs w:val="24"/>
              </w:rPr>
              <w:t>2380</w:t>
            </w:r>
          </w:p>
        </w:tc>
        <w:tc>
          <w:tcPr>
            <w:tcW w:w="1276" w:type="dxa"/>
            <w:hideMark/>
          </w:tcPr>
          <w:p w14:paraId="6C123DFC" w14:textId="77777777" w:rsidR="00D47654" w:rsidRPr="00FE4F8E" w:rsidRDefault="00D47654" w:rsidP="00D47654">
            <w:pPr>
              <w:jc w:val="center"/>
              <w:rPr>
                <w:color w:val="000000"/>
                <w:sz w:val="24"/>
                <w:szCs w:val="24"/>
              </w:rPr>
            </w:pPr>
            <w:r w:rsidRPr="00FE4F8E">
              <w:rPr>
                <w:color w:val="000000"/>
                <w:sz w:val="24"/>
                <w:szCs w:val="24"/>
              </w:rPr>
              <w:t>2380</w:t>
            </w:r>
          </w:p>
        </w:tc>
        <w:tc>
          <w:tcPr>
            <w:tcW w:w="1192" w:type="dxa"/>
            <w:hideMark/>
          </w:tcPr>
          <w:p w14:paraId="12E0D8E5" w14:textId="77777777" w:rsidR="00D47654" w:rsidRPr="00FE4F8E" w:rsidRDefault="00D47654" w:rsidP="00D47654">
            <w:pPr>
              <w:jc w:val="center"/>
              <w:rPr>
                <w:color w:val="000000"/>
                <w:sz w:val="24"/>
                <w:szCs w:val="24"/>
              </w:rPr>
            </w:pPr>
            <w:r w:rsidRPr="00FE4F8E">
              <w:rPr>
                <w:color w:val="000000"/>
                <w:sz w:val="24"/>
                <w:szCs w:val="24"/>
              </w:rPr>
              <w:t>2380</w:t>
            </w:r>
          </w:p>
        </w:tc>
        <w:tc>
          <w:tcPr>
            <w:tcW w:w="1291" w:type="dxa"/>
            <w:hideMark/>
          </w:tcPr>
          <w:p w14:paraId="56ED95D8" w14:textId="77777777" w:rsidR="00D47654" w:rsidRPr="00FE4F8E" w:rsidRDefault="00D47654" w:rsidP="00D47654">
            <w:pPr>
              <w:jc w:val="center"/>
              <w:rPr>
                <w:color w:val="000000"/>
                <w:sz w:val="24"/>
                <w:szCs w:val="24"/>
              </w:rPr>
            </w:pPr>
            <w:r w:rsidRPr="00FE4F8E">
              <w:rPr>
                <w:color w:val="000000"/>
                <w:sz w:val="24"/>
                <w:szCs w:val="24"/>
              </w:rPr>
              <w:t>0</w:t>
            </w:r>
          </w:p>
        </w:tc>
        <w:tc>
          <w:tcPr>
            <w:tcW w:w="1312" w:type="dxa"/>
            <w:hideMark/>
          </w:tcPr>
          <w:p w14:paraId="739A5256" w14:textId="77777777" w:rsidR="00D47654" w:rsidRPr="00FE4F8E" w:rsidRDefault="00D47654" w:rsidP="00D47654">
            <w:pPr>
              <w:jc w:val="center"/>
              <w:rPr>
                <w:color w:val="000000"/>
                <w:sz w:val="24"/>
                <w:szCs w:val="24"/>
              </w:rPr>
            </w:pPr>
            <w:r w:rsidRPr="00FE4F8E">
              <w:rPr>
                <w:color w:val="000000"/>
                <w:sz w:val="24"/>
                <w:szCs w:val="24"/>
              </w:rPr>
              <w:t>0</w:t>
            </w:r>
          </w:p>
        </w:tc>
        <w:tc>
          <w:tcPr>
            <w:tcW w:w="1187" w:type="dxa"/>
            <w:hideMark/>
          </w:tcPr>
          <w:p w14:paraId="0255A967" w14:textId="77777777" w:rsidR="00D47654" w:rsidRPr="00FE4F8E" w:rsidRDefault="00D47654" w:rsidP="00D47654">
            <w:pPr>
              <w:jc w:val="center"/>
              <w:rPr>
                <w:color w:val="000000"/>
                <w:sz w:val="24"/>
                <w:szCs w:val="24"/>
              </w:rPr>
            </w:pPr>
            <w:r w:rsidRPr="00FE4F8E">
              <w:rPr>
                <w:color w:val="000000"/>
                <w:sz w:val="24"/>
                <w:szCs w:val="24"/>
              </w:rPr>
              <w:t>0</w:t>
            </w:r>
          </w:p>
        </w:tc>
        <w:tc>
          <w:tcPr>
            <w:tcW w:w="1442" w:type="dxa"/>
            <w:hideMark/>
          </w:tcPr>
          <w:p w14:paraId="2B508725" w14:textId="77777777" w:rsidR="00D47654" w:rsidRPr="00FE4F8E" w:rsidRDefault="00D47654" w:rsidP="00D47654">
            <w:pPr>
              <w:jc w:val="center"/>
              <w:rPr>
                <w:color w:val="000000"/>
                <w:sz w:val="24"/>
                <w:szCs w:val="24"/>
              </w:rPr>
            </w:pPr>
            <w:r w:rsidRPr="00FE4F8E">
              <w:rPr>
                <w:color w:val="000000"/>
                <w:sz w:val="24"/>
                <w:szCs w:val="24"/>
              </w:rPr>
              <w:t>8243</w:t>
            </w:r>
          </w:p>
        </w:tc>
      </w:tr>
      <w:tr w:rsidR="00D47654" w:rsidRPr="00FE4F8E" w14:paraId="4EDEAF3A" w14:textId="77777777" w:rsidTr="00FE4F8E">
        <w:trPr>
          <w:trHeight w:val="20"/>
          <w:jc w:val="center"/>
        </w:trPr>
        <w:tc>
          <w:tcPr>
            <w:tcW w:w="5893" w:type="dxa"/>
            <w:hideMark/>
          </w:tcPr>
          <w:p w14:paraId="5A7E44C5" w14:textId="17DCF0BB" w:rsidR="00D47654" w:rsidRPr="00FE4F8E" w:rsidRDefault="00D47654" w:rsidP="00D47654">
            <w:pPr>
              <w:rPr>
                <w:color w:val="000000"/>
                <w:sz w:val="24"/>
                <w:szCs w:val="24"/>
              </w:rPr>
            </w:pPr>
            <w:r w:rsidRPr="00FE4F8E">
              <w:rPr>
                <w:color w:val="000000"/>
                <w:sz w:val="24"/>
                <w:szCs w:val="24"/>
              </w:rPr>
              <w:t xml:space="preserve">2.1. Проведение количественного химического анализа в контрольных точках после реализации мероприятия «Техническая рекультивация отходов комбината </w:t>
            </w:r>
            <w:r w:rsidR="00FB277B">
              <w:rPr>
                <w:color w:val="000000"/>
                <w:sz w:val="24"/>
                <w:szCs w:val="24"/>
              </w:rPr>
              <w:br/>
            </w:r>
            <w:r w:rsidRPr="00FE4F8E">
              <w:rPr>
                <w:color w:val="000000"/>
                <w:sz w:val="24"/>
                <w:szCs w:val="24"/>
              </w:rPr>
              <w:t>«Тувакобальт»</w:t>
            </w:r>
          </w:p>
        </w:tc>
        <w:tc>
          <w:tcPr>
            <w:tcW w:w="1281" w:type="dxa"/>
            <w:hideMark/>
          </w:tcPr>
          <w:p w14:paraId="39212158" w14:textId="77777777" w:rsidR="00D47654" w:rsidRPr="00FE4F8E" w:rsidRDefault="00D47654" w:rsidP="00D47654">
            <w:pPr>
              <w:jc w:val="center"/>
              <w:rPr>
                <w:color w:val="000000"/>
                <w:sz w:val="24"/>
                <w:szCs w:val="24"/>
              </w:rPr>
            </w:pPr>
            <w:r w:rsidRPr="00FE4F8E">
              <w:rPr>
                <w:color w:val="000000"/>
                <w:sz w:val="24"/>
                <w:szCs w:val="24"/>
              </w:rPr>
              <w:t>552</w:t>
            </w:r>
          </w:p>
        </w:tc>
        <w:tc>
          <w:tcPr>
            <w:tcW w:w="1276" w:type="dxa"/>
            <w:hideMark/>
          </w:tcPr>
          <w:p w14:paraId="4708F666" w14:textId="77777777" w:rsidR="00D47654" w:rsidRPr="00FE4F8E" w:rsidRDefault="00D47654" w:rsidP="00D47654">
            <w:pPr>
              <w:jc w:val="center"/>
              <w:rPr>
                <w:color w:val="000000"/>
                <w:sz w:val="24"/>
                <w:szCs w:val="24"/>
              </w:rPr>
            </w:pPr>
            <w:r w:rsidRPr="00FE4F8E">
              <w:rPr>
                <w:color w:val="000000"/>
                <w:sz w:val="24"/>
                <w:szCs w:val="24"/>
              </w:rPr>
              <w:t>0</w:t>
            </w:r>
          </w:p>
        </w:tc>
        <w:tc>
          <w:tcPr>
            <w:tcW w:w="1276" w:type="dxa"/>
            <w:hideMark/>
          </w:tcPr>
          <w:p w14:paraId="3DE18132" w14:textId="77777777" w:rsidR="00D47654" w:rsidRPr="00FE4F8E" w:rsidRDefault="00D47654" w:rsidP="00D47654">
            <w:pPr>
              <w:jc w:val="center"/>
              <w:rPr>
                <w:color w:val="000000"/>
                <w:sz w:val="24"/>
                <w:szCs w:val="24"/>
              </w:rPr>
            </w:pPr>
            <w:r w:rsidRPr="00FE4F8E">
              <w:rPr>
                <w:color w:val="000000"/>
                <w:sz w:val="24"/>
                <w:szCs w:val="24"/>
              </w:rPr>
              <w:t>0</w:t>
            </w:r>
          </w:p>
        </w:tc>
        <w:tc>
          <w:tcPr>
            <w:tcW w:w="1192" w:type="dxa"/>
            <w:hideMark/>
          </w:tcPr>
          <w:p w14:paraId="0F262259" w14:textId="77777777" w:rsidR="00D47654" w:rsidRPr="00FE4F8E" w:rsidRDefault="00D47654" w:rsidP="00D47654">
            <w:pPr>
              <w:jc w:val="center"/>
              <w:rPr>
                <w:color w:val="000000"/>
                <w:sz w:val="24"/>
                <w:szCs w:val="24"/>
              </w:rPr>
            </w:pPr>
            <w:r w:rsidRPr="00FE4F8E">
              <w:rPr>
                <w:color w:val="000000"/>
                <w:sz w:val="24"/>
                <w:szCs w:val="24"/>
              </w:rPr>
              <w:t>0</w:t>
            </w:r>
          </w:p>
        </w:tc>
        <w:tc>
          <w:tcPr>
            <w:tcW w:w="1291" w:type="dxa"/>
            <w:hideMark/>
          </w:tcPr>
          <w:p w14:paraId="4500793D" w14:textId="77777777" w:rsidR="00D47654" w:rsidRPr="00FE4F8E" w:rsidRDefault="00D47654" w:rsidP="00D47654">
            <w:pPr>
              <w:jc w:val="center"/>
              <w:rPr>
                <w:color w:val="000000"/>
                <w:sz w:val="24"/>
                <w:szCs w:val="24"/>
              </w:rPr>
            </w:pPr>
            <w:r w:rsidRPr="00FE4F8E">
              <w:rPr>
                <w:color w:val="000000"/>
                <w:sz w:val="24"/>
                <w:szCs w:val="24"/>
              </w:rPr>
              <w:t>0</w:t>
            </w:r>
          </w:p>
        </w:tc>
        <w:tc>
          <w:tcPr>
            <w:tcW w:w="1312" w:type="dxa"/>
            <w:hideMark/>
          </w:tcPr>
          <w:p w14:paraId="3E37E8E2" w14:textId="77777777" w:rsidR="00D47654" w:rsidRPr="00FE4F8E" w:rsidRDefault="00D47654" w:rsidP="00D47654">
            <w:pPr>
              <w:jc w:val="center"/>
              <w:rPr>
                <w:color w:val="000000"/>
                <w:sz w:val="24"/>
                <w:szCs w:val="24"/>
              </w:rPr>
            </w:pPr>
            <w:r w:rsidRPr="00FE4F8E">
              <w:rPr>
                <w:color w:val="000000"/>
                <w:sz w:val="24"/>
                <w:szCs w:val="24"/>
              </w:rPr>
              <w:t>0</w:t>
            </w:r>
          </w:p>
        </w:tc>
        <w:tc>
          <w:tcPr>
            <w:tcW w:w="1187" w:type="dxa"/>
            <w:hideMark/>
          </w:tcPr>
          <w:p w14:paraId="01EE0A23" w14:textId="77777777" w:rsidR="00D47654" w:rsidRPr="00FE4F8E" w:rsidRDefault="00D47654" w:rsidP="00D47654">
            <w:pPr>
              <w:jc w:val="center"/>
              <w:rPr>
                <w:color w:val="000000"/>
                <w:sz w:val="24"/>
                <w:szCs w:val="24"/>
              </w:rPr>
            </w:pPr>
            <w:r w:rsidRPr="00FE4F8E">
              <w:rPr>
                <w:color w:val="000000"/>
                <w:sz w:val="24"/>
                <w:szCs w:val="24"/>
              </w:rPr>
              <w:t>0</w:t>
            </w:r>
          </w:p>
        </w:tc>
        <w:tc>
          <w:tcPr>
            <w:tcW w:w="1442" w:type="dxa"/>
            <w:hideMark/>
          </w:tcPr>
          <w:p w14:paraId="240780A3" w14:textId="77777777" w:rsidR="00D47654" w:rsidRPr="00FE4F8E" w:rsidRDefault="00D47654" w:rsidP="00D47654">
            <w:pPr>
              <w:jc w:val="center"/>
              <w:rPr>
                <w:color w:val="000000"/>
                <w:sz w:val="24"/>
                <w:szCs w:val="24"/>
              </w:rPr>
            </w:pPr>
            <w:r w:rsidRPr="00FE4F8E">
              <w:rPr>
                <w:color w:val="000000"/>
                <w:sz w:val="24"/>
                <w:szCs w:val="24"/>
              </w:rPr>
              <w:t>552</w:t>
            </w:r>
          </w:p>
        </w:tc>
      </w:tr>
      <w:tr w:rsidR="00D47654" w:rsidRPr="00FE4F8E" w14:paraId="2E12DF94" w14:textId="77777777" w:rsidTr="00FE4F8E">
        <w:trPr>
          <w:trHeight w:val="20"/>
          <w:jc w:val="center"/>
        </w:trPr>
        <w:tc>
          <w:tcPr>
            <w:tcW w:w="5893" w:type="dxa"/>
            <w:hideMark/>
          </w:tcPr>
          <w:p w14:paraId="4FF535E3" w14:textId="77777777" w:rsidR="00D47654" w:rsidRPr="00FE4F8E" w:rsidRDefault="00D47654" w:rsidP="00D47654">
            <w:pPr>
              <w:rPr>
                <w:color w:val="000000"/>
                <w:sz w:val="24"/>
                <w:szCs w:val="24"/>
              </w:rPr>
            </w:pPr>
            <w:r w:rsidRPr="00FE4F8E">
              <w:rPr>
                <w:color w:val="000000"/>
                <w:sz w:val="24"/>
                <w:szCs w:val="24"/>
              </w:rPr>
              <w:t>межбюджетные трансферты из федерального бюджета</w:t>
            </w:r>
          </w:p>
        </w:tc>
        <w:tc>
          <w:tcPr>
            <w:tcW w:w="1281" w:type="dxa"/>
            <w:hideMark/>
          </w:tcPr>
          <w:p w14:paraId="0D211BEF" w14:textId="77777777" w:rsidR="00D47654" w:rsidRPr="00FE4F8E" w:rsidRDefault="00D47654" w:rsidP="00D47654">
            <w:pPr>
              <w:jc w:val="center"/>
              <w:rPr>
                <w:color w:val="000000"/>
                <w:sz w:val="24"/>
                <w:szCs w:val="24"/>
              </w:rPr>
            </w:pPr>
            <w:r w:rsidRPr="00FE4F8E">
              <w:rPr>
                <w:color w:val="000000"/>
                <w:sz w:val="24"/>
                <w:szCs w:val="24"/>
              </w:rPr>
              <w:t>0</w:t>
            </w:r>
          </w:p>
        </w:tc>
        <w:tc>
          <w:tcPr>
            <w:tcW w:w="1276" w:type="dxa"/>
            <w:hideMark/>
          </w:tcPr>
          <w:p w14:paraId="4A396AD4" w14:textId="77777777" w:rsidR="00D47654" w:rsidRPr="00FE4F8E" w:rsidRDefault="00D47654" w:rsidP="00D47654">
            <w:pPr>
              <w:jc w:val="center"/>
              <w:rPr>
                <w:color w:val="000000"/>
                <w:sz w:val="24"/>
                <w:szCs w:val="24"/>
              </w:rPr>
            </w:pPr>
            <w:r w:rsidRPr="00FE4F8E">
              <w:rPr>
                <w:color w:val="000000"/>
                <w:sz w:val="24"/>
                <w:szCs w:val="24"/>
              </w:rPr>
              <w:t>0</w:t>
            </w:r>
          </w:p>
        </w:tc>
        <w:tc>
          <w:tcPr>
            <w:tcW w:w="1276" w:type="dxa"/>
            <w:hideMark/>
          </w:tcPr>
          <w:p w14:paraId="17C41A0A" w14:textId="77777777" w:rsidR="00D47654" w:rsidRPr="00FE4F8E" w:rsidRDefault="00D47654" w:rsidP="00D47654">
            <w:pPr>
              <w:jc w:val="center"/>
              <w:rPr>
                <w:color w:val="000000"/>
                <w:sz w:val="24"/>
                <w:szCs w:val="24"/>
              </w:rPr>
            </w:pPr>
            <w:r w:rsidRPr="00FE4F8E">
              <w:rPr>
                <w:color w:val="000000"/>
                <w:sz w:val="24"/>
                <w:szCs w:val="24"/>
              </w:rPr>
              <w:t>0</w:t>
            </w:r>
          </w:p>
        </w:tc>
        <w:tc>
          <w:tcPr>
            <w:tcW w:w="1192" w:type="dxa"/>
            <w:hideMark/>
          </w:tcPr>
          <w:p w14:paraId="5927AEFF" w14:textId="77777777" w:rsidR="00D47654" w:rsidRPr="00FE4F8E" w:rsidRDefault="00D47654" w:rsidP="00D47654">
            <w:pPr>
              <w:jc w:val="center"/>
              <w:rPr>
                <w:color w:val="000000"/>
                <w:sz w:val="24"/>
                <w:szCs w:val="24"/>
              </w:rPr>
            </w:pPr>
            <w:r w:rsidRPr="00FE4F8E">
              <w:rPr>
                <w:color w:val="000000"/>
                <w:sz w:val="24"/>
                <w:szCs w:val="24"/>
              </w:rPr>
              <w:t>0</w:t>
            </w:r>
          </w:p>
        </w:tc>
        <w:tc>
          <w:tcPr>
            <w:tcW w:w="1291" w:type="dxa"/>
            <w:hideMark/>
          </w:tcPr>
          <w:p w14:paraId="627163C5" w14:textId="77777777" w:rsidR="00D47654" w:rsidRPr="00FE4F8E" w:rsidRDefault="00D47654" w:rsidP="00D47654">
            <w:pPr>
              <w:jc w:val="center"/>
              <w:rPr>
                <w:color w:val="000000"/>
                <w:sz w:val="24"/>
                <w:szCs w:val="24"/>
              </w:rPr>
            </w:pPr>
            <w:r w:rsidRPr="00FE4F8E">
              <w:rPr>
                <w:color w:val="000000"/>
                <w:sz w:val="24"/>
                <w:szCs w:val="24"/>
              </w:rPr>
              <w:t>0</w:t>
            </w:r>
          </w:p>
        </w:tc>
        <w:tc>
          <w:tcPr>
            <w:tcW w:w="1312" w:type="dxa"/>
            <w:hideMark/>
          </w:tcPr>
          <w:p w14:paraId="330D756D" w14:textId="77777777" w:rsidR="00D47654" w:rsidRPr="00FE4F8E" w:rsidRDefault="00D47654" w:rsidP="00D47654">
            <w:pPr>
              <w:jc w:val="center"/>
              <w:rPr>
                <w:color w:val="000000"/>
                <w:sz w:val="24"/>
                <w:szCs w:val="24"/>
              </w:rPr>
            </w:pPr>
            <w:r w:rsidRPr="00FE4F8E">
              <w:rPr>
                <w:color w:val="000000"/>
                <w:sz w:val="24"/>
                <w:szCs w:val="24"/>
              </w:rPr>
              <w:t>0</w:t>
            </w:r>
          </w:p>
        </w:tc>
        <w:tc>
          <w:tcPr>
            <w:tcW w:w="1187" w:type="dxa"/>
            <w:hideMark/>
          </w:tcPr>
          <w:p w14:paraId="265EAFEA" w14:textId="77777777" w:rsidR="00D47654" w:rsidRPr="00FE4F8E" w:rsidRDefault="00D47654" w:rsidP="00D47654">
            <w:pPr>
              <w:jc w:val="center"/>
              <w:rPr>
                <w:color w:val="000000"/>
                <w:sz w:val="24"/>
                <w:szCs w:val="24"/>
              </w:rPr>
            </w:pPr>
            <w:r w:rsidRPr="00FE4F8E">
              <w:rPr>
                <w:color w:val="000000"/>
                <w:sz w:val="24"/>
                <w:szCs w:val="24"/>
              </w:rPr>
              <w:t>0</w:t>
            </w:r>
          </w:p>
        </w:tc>
        <w:tc>
          <w:tcPr>
            <w:tcW w:w="1442" w:type="dxa"/>
            <w:hideMark/>
          </w:tcPr>
          <w:p w14:paraId="198F6B44" w14:textId="77777777" w:rsidR="00D47654" w:rsidRPr="00FE4F8E" w:rsidRDefault="00D47654" w:rsidP="00D47654">
            <w:pPr>
              <w:jc w:val="center"/>
              <w:rPr>
                <w:color w:val="000000"/>
                <w:sz w:val="24"/>
                <w:szCs w:val="24"/>
              </w:rPr>
            </w:pPr>
            <w:r w:rsidRPr="00FE4F8E">
              <w:rPr>
                <w:color w:val="000000"/>
                <w:sz w:val="24"/>
                <w:szCs w:val="24"/>
              </w:rPr>
              <w:t>0</w:t>
            </w:r>
          </w:p>
        </w:tc>
      </w:tr>
      <w:tr w:rsidR="00D47654" w:rsidRPr="00FE4F8E" w14:paraId="5FEED37E" w14:textId="77777777" w:rsidTr="00FE4F8E">
        <w:trPr>
          <w:trHeight w:val="20"/>
          <w:jc w:val="center"/>
        </w:trPr>
        <w:tc>
          <w:tcPr>
            <w:tcW w:w="5893" w:type="dxa"/>
            <w:hideMark/>
          </w:tcPr>
          <w:p w14:paraId="2517FC5F" w14:textId="77777777" w:rsidR="00D47654" w:rsidRPr="00FE4F8E" w:rsidRDefault="00D47654" w:rsidP="00D47654">
            <w:pPr>
              <w:rPr>
                <w:color w:val="000000"/>
                <w:sz w:val="24"/>
                <w:szCs w:val="24"/>
              </w:rPr>
            </w:pPr>
            <w:r w:rsidRPr="00FE4F8E">
              <w:rPr>
                <w:color w:val="000000"/>
                <w:sz w:val="24"/>
                <w:szCs w:val="24"/>
              </w:rPr>
              <w:t>республиканский бюджет</w:t>
            </w:r>
          </w:p>
        </w:tc>
        <w:tc>
          <w:tcPr>
            <w:tcW w:w="1281" w:type="dxa"/>
            <w:hideMark/>
          </w:tcPr>
          <w:p w14:paraId="2439868E" w14:textId="77777777" w:rsidR="00D47654" w:rsidRPr="00FE4F8E" w:rsidRDefault="00D47654" w:rsidP="00D47654">
            <w:pPr>
              <w:jc w:val="center"/>
              <w:rPr>
                <w:color w:val="000000"/>
                <w:sz w:val="24"/>
                <w:szCs w:val="24"/>
              </w:rPr>
            </w:pPr>
            <w:r w:rsidRPr="00FE4F8E">
              <w:rPr>
                <w:color w:val="000000"/>
                <w:sz w:val="24"/>
                <w:szCs w:val="24"/>
              </w:rPr>
              <w:t>552</w:t>
            </w:r>
          </w:p>
        </w:tc>
        <w:tc>
          <w:tcPr>
            <w:tcW w:w="1276" w:type="dxa"/>
            <w:hideMark/>
          </w:tcPr>
          <w:p w14:paraId="4DEBB859" w14:textId="77777777" w:rsidR="00D47654" w:rsidRPr="00FE4F8E" w:rsidRDefault="00D47654" w:rsidP="00D47654">
            <w:pPr>
              <w:jc w:val="center"/>
              <w:rPr>
                <w:color w:val="000000"/>
                <w:sz w:val="24"/>
                <w:szCs w:val="24"/>
              </w:rPr>
            </w:pPr>
            <w:r w:rsidRPr="00FE4F8E">
              <w:rPr>
                <w:color w:val="000000"/>
                <w:sz w:val="24"/>
                <w:szCs w:val="24"/>
              </w:rPr>
              <w:t>0</w:t>
            </w:r>
          </w:p>
        </w:tc>
        <w:tc>
          <w:tcPr>
            <w:tcW w:w="1276" w:type="dxa"/>
            <w:hideMark/>
          </w:tcPr>
          <w:p w14:paraId="670C021A" w14:textId="77777777" w:rsidR="00D47654" w:rsidRPr="00FE4F8E" w:rsidRDefault="00D47654" w:rsidP="00D47654">
            <w:pPr>
              <w:jc w:val="center"/>
              <w:rPr>
                <w:color w:val="000000"/>
                <w:sz w:val="24"/>
                <w:szCs w:val="24"/>
              </w:rPr>
            </w:pPr>
            <w:r w:rsidRPr="00FE4F8E">
              <w:rPr>
                <w:color w:val="000000"/>
                <w:sz w:val="24"/>
                <w:szCs w:val="24"/>
              </w:rPr>
              <w:t>0</w:t>
            </w:r>
          </w:p>
        </w:tc>
        <w:tc>
          <w:tcPr>
            <w:tcW w:w="1192" w:type="dxa"/>
            <w:hideMark/>
          </w:tcPr>
          <w:p w14:paraId="52B97C21" w14:textId="77777777" w:rsidR="00D47654" w:rsidRPr="00FE4F8E" w:rsidRDefault="00D47654" w:rsidP="00D47654">
            <w:pPr>
              <w:jc w:val="center"/>
              <w:rPr>
                <w:color w:val="000000"/>
                <w:sz w:val="24"/>
                <w:szCs w:val="24"/>
              </w:rPr>
            </w:pPr>
            <w:r w:rsidRPr="00FE4F8E">
              <w:rPr>
                <w:color w:val="000000"/>
                <w:sz w:val="24"/>
                <w:szCs w:val="24"/>
              </w:rPr>
              <w:t>0</w:t>
            </w:r>
          </w:p>
        </w:tc>
        <w:tc>
          <w:tcPr>
            <w:tcW w:w="1291" w:type="dxa"/>
            <w:hideMark/>
          </w:tcPr>
          <w:p w14:paraId="30DBF247" w14:textId="77777777" w:rsidR="00D47654" w:rsidRPr="00FE4F8E" w:rsidRDefault="00D47654" w:rsidP="00D47654">
            <w:pPr>
              <w:jc w:val="center"/>
              <w:rPr>
                <w:color w:val="000000"/>
                <w:sz w:val="24"/>
                <w:szCs w:val="24"/>
              </w:rPr>
            </w:pPr>
            <w:r w:rsidRPr="00FE4F8E">
              <w:rPr>
                <w:color w:val="000000"/>
                <w:sz w:val="24"/>
                <w:szCs w:val="24"/>
              </w:rPr>
              <w:t>0</w:t>
            </w:r>
          </w:p>
        </w:tc>
        <w:tc>
          <w:tcPr>
            <w:tcW w:w="1312" w:type="dxa"/>
            <w:hideMark/>
          </w:tcPr>
          <w:p w14:paraId="00EA640A" w14:textId="77777777" w:rsidR="00D47654" w:rsidRPr="00FE4F8E" w:rsidRDefault="00D47654" w:rsidP="00D47654">
            <w:pPr>
              <w:jc w:val="center"/>
              <w:rPr>
                <w:color w:val="000000"/>
                <w:sz w:val="24"/>
                <w:szCs w:val="24"/>
              </w:rPr>
            </w:pPr>
            <w:r w:rsidRPr="00FE4F8E">
              <w:rPr>
                <w:color w:val="000000"/>
                <w:sz w:val="24"/>
                <w:szCs w:val="24"/>
              </w:rPr>
              <w:t>0</w:t>
            </w:r>
          </w:p>
        </w:tc>
        <w:tc>
          <w:tcPr>
            <w:tcW w:w="1187" w:type="dxa"/>
            <w:hideMark/>
          </w:tcPr>
          <w:p w14:paraId="3B0C89BB" w14:textId="77777777" w:rsidR="00D47654" w:rsidRPr="00FE4F8E" w:rsidRDefault="00D47654" w:rsidP="00D47654">
            <w:pPr>
              <w:jc w:val="center"/>
              <w:rPr>
                <w:color w:val="000000"/>
                <w:sz w:val="24"/>
                <w:szCs w:val="24"/>
              </w:rPr>
            </w:pPr>
            <w:r w:rsidRPr="00FE4F8E">
              <w:rPr>
                <w:color w:val="000000"/>
                <w:sz w:val="24"/>
                <w:szCs w:val="24"/>
              </w:rPr>
              <w:t>0</w:t>
            </w:r>
          </w:p>
        </w:tc>
        <w:tc>
          <w:tcPr>
            <w:tcW w:w="1442" w:type="dxa"/>
            <w:hideMark/>
          </w:tcPr>
          <w:p w14:paraId="6B0CAA51" w14:textId="77777777" w:rsidR="00D47654" w:rsidRPr="00FE4F8E" w:rsidRDefault="00D47654" w:rsidP="00D47654">
            <w:pPr>
              <w:jc w:val="center"/>
              <w:rPr>
                <w:color w:val="000000"/>
                <w:sz w:val="24"/>
                <w:szCs w:val="24"/>
              </w:rPr>
            </w:pPr>
            <w:r w:rsidRPr="00FE4F8E">
              <w:rPr>
                <w:color w:val="000000"/>
                <w:sz w:val="24"/>
                <w:szCs w:val="24"/>
              </w:rPr>
              <w:t>552</w:t>
            </w:r>
          </w:p>
        </w:tc>
      </w:tr>
      <w:tr w:rsidR="00D47654" w:rsidRPr="00FE4F8E" w14:paraId="14F132EB" w14:textId="77777777" w:rsidTr="00FE4F8E">
        <w:trPr>
          <w:trHeight w:val="20"/>
          <w:jc w:val="center"/>
        </w:trPr>
        <w:tc>
          <w:tcPr>
            <w:tcW w:w="5893" w:type="dxa"/>
            <w:hideMark/>
          </w:tcPr>
          <w:p w14:paraId="68348288" w14:textId="77777777" w:rsidR="00D47654" w:rsidRPr="00FE4F8E" w:rsidRDefault="00D47654" w:rsidP="00D47654">
            <w:pPr>
              <w:rPr>
                <w:color w:val="000000"/>
                <w:sz w:val="24"/>
                <w:szCs w:val="24"/>
              </w:rPr>
            </w:pPr>
            <w:r w:rsidRPr="00FE4F8E">
              <w:rPr>
                <w:color w:val="000000"/>
                <w:sz w:val="24"/>
                <w:szCs w:val="24"/>
              </w:rPr>
              <w:t>2.2. Проведение количественного химического анализа в контрольных точках на территории участка полигона по захоронению ядохимикатов и минеральных удобрений</w:t>
            </w:r>
          </w:p>
        </w:tc>
        <w:tc>
          <w:tcPr>
            <w:tcW w:w="1281" w:type="dxa"/>
            <w:hideMark/>
          </w:tcPr>
          <w:p w14:paraId="41807B9D" w14:textId="77777777" w:rsidR="00D47654" w:rsidRPr="00FE4F8E" w:rsidRDefault="00D47654" w:rsidP="00D47654">
            <w:pPr>
              <w:jc w:val="center"/>
              <w:rPr>
                <w:color w:val="000000"/>
                <w:sz w:val="24"/>
                <w:szCs w:val="24"/>
              </w:rPr>
            </w:pPr>
            <w:r w:rsidRPr="00FE4F8E">
              <w:rPr>
                <w:color w:val="000000"/>
                <w:sz w:val="24"/>
                <w:szCs w:val="24"/>
              </w:rPr>
              <w:t>0</w:t>
            </w:r>
          </w:p>
        </w:tc>
        <w:tc>
          <w:tcPr>
            <w:tcW w:w="1276" w:type="dxa"/>
            <w:hideMark/>
          </w:tcPr>
          <w:p w14:paraId="79131890" w14:textId="77777777" w:rsidR="00D47654" w:rsidRPr="00FE4F8E" w:rsidRDefault="00D47654" w:rsidP="00D47654">
            <w:pPr>
              <w:jc w:val="center"/>
              <w:rPr>
                <w:color w:val="000000"/>
                <w:sz w:val="24"/>
                <w:szCs w:val="24"/>
              </w:rPr>
            </w:pPr>
            <w:r w:rsidRPr="00FE4F8E">
              <w:rPr>
                <w:color w:val="000000"/>
                <w:sz w:val="24"/>
                <w:szCs w:val="24"/>
              </w:rPr>
              <w:t>2380</w:t>
            </w:r>
          </w:p>
        </w:tc>
        <w:tc>
          <w:tcPr>
            <w:tcW w:w="1276" w:type="dxa"/>
            <w:hideMark/>
          </w:tcPr>
          <w:p w14:paraId="6CA2470B" w14:textId="77777777" w:rsidR="00D47654" w:rsidRPr="00FE4F8E" w:rsidRDefault="00D47654" w:rsidP="00D47654">
            <w:pPr>
              <w:jc w:val="center"/>
              <w:rPr>
                <w:color w:val="000000"/>
                <w:sz w:val="24"/>
                <w:szCs w:val="24"/>
              </w:rPr>
            </w:pPr>
            <w:r w:rsidRPr="00FE4F8E">
              <w:rPr>
                <w:color w:val="000000"/>
                <w:sz w:val="24"/>
                <w:szCs w:val="24"/>
              </w:rPr>
              <w:t>2380</w:t>
            </w:r>
          </w:p>
        </w:tc>
        <w:tc>
          <w:tcPr>
            <w:tcW w:w="1192" w:type="dxa"/>
            <w:hideMark/>
          </w:tcPr>
          <w:p w14:paraId="288C5F38" w14:textId="77777777" w:rsidR="00D47654" w:rsidRPr="00FE4F8E" w:rsidRDefault="00D47654" w:rsidP="00D47654">
            <w:pPr>
              <w:jc w:val="center"/>
              <w:rPr>
                <w:color w:val="000000"/>
                <w:sz w:val="24"/>
                <w:szCs w:val="24"/>
              </w:rPr>
            </w:pPr>
            <w:r w:rsidRPr="00FE4F8E">
              <w:rPr>
                <w:color w:val="000000"/>
                <w:sz w:val="24"/>
                <w:szCs w:val="24"/>
              </w:rPr>
              <w:t>2380</w:t>
            </w:r>
          </w:p>
        </w:tc>
        <w:tc>
          <w:tcPr>
            <w:tcW w:w="1291" w:type="dxa"/>
            <w:hideMark/>
          </w:tcPr>
          <w:p w14:paraId="2C2DA250" w14:textId="77777777" w:rsidR="00D47654" w:rsidRPr="00FE4F8E" w:rsidRDefault="00D47654" w:rsidP="00D47654">
            <w:pPr>
              <w:jc w:val="center"/>
              <w:rPr>
                <w:color w:val="000000"/>
                <w:sz w:val="24"/>
                <w:szCs w:val="24"/>
              </w:rPr>
            </w:pPr>
            <w:r w:rsidRPr="00FE4F8E">
              <w:rPr>
                <w:color w:val="000000"/>
                <w:sz w:val="24"/>
                <w:szCs w:val="24"/>
              </w:rPr>
              <w:t>0</w:t>
            </w:r>
          </w:p>
        </w:tc>
        <w:tc>
          <w:tcPr>
            <w:tcW w:w="1312" w:type="dxa"/>
            <w:hideMark/>
          </w:tcPr>
          <w:p w14:paraId="6DB8AF07" w14:textId="77777777" w:rsidR="00D47654" w:rsidRPr="00FE4F8E" w:rsidRDefault="00D47654" w:rsidP="00D47654">
            <w:pPr>
              <w:jc w:val="center"/>
              <w:rPr>
                <w:color w:val="000000"/>
                <w:sz w:val="24"/>
                <w:szCs w:val="24"/>
              </w:rPr>
            </w:pPr>
            <w:r w:rsidRPr="00FE4F8E">
              <w:rPr>
                <w:color w:val="000000"/>
                <w:sz w:val="24"/>
                <w:szCs w:val="24"/>
              </w:rPr>
              <w:t>0</w:t>
            </w:r>
          </w:p>
        </w:tc>
        <w:tc>
          <w:tcPr>
            <w:tcW w:w="1187" w:type="dxa"/>
            <w:hideMark/>
          </w:tcPr>
          <w:p w14:paraId="611F82D2" w14:textId="77777777" w:rsidR="00D47654" w:rsidRPr="00FE4F8E" w:rsidRDefault="00D47654" w:rsidP="00D47654">
            <w:pPr>
              <w:jc w:val="center"/>
              <w:rPr>
                <w:color w:val="000000"/>
                <w:sz w:val="24"/>
                <w:szCs w:val="24"/>
              </w:rPr>
            </w:pPr>
            <w:r w:rsidRPr="00FE4F8E">
              <w:rPr>
                <w:color w:val="000000"/>
                <w:sz w:val="24"/>
                <w:szCs w:val="24"/>
              </w:rPr>
              <w:t>0</w:t>
            </w:r>
          </w:p>
        </w:tc>
        <w:tc>
          <w:tcPr>
            <w:tcW w:w="1442" w:type="dxa"/>
            <w:hideMark/>
          </w:tcPr>
          <w:p w14:paraId="10EAA60E" w14:textId="77777777" w:rsidR="00D47654" w:rsidRPr="00FE4F8E" w:rsidRDefault="00D47654" w:rsidP="00D47654">
            <w:pPr>
              <w:jc w:val="center"/>
              <w:rPr>
                <w:color w:val="000000"/>
                <w:sz w:val="24"/>
                <w:szCs w:val="24"/>
              </w:rPr>
            </w:pPr>
            <w:r w:rsidRPr="00FE4F8E">
              <w:rPr>
                <w:color w:val="000000"/>
                <w:sz w:val="24"/>
                <w:szCs w:val="24"/>
              </w:rPr>
              <w:t>7140</w:t>
            </w:r>
          </w:p>
        </w:tc>
      </w:tr>
      <w:tr w:rsidR="00D47654" w:rsidRPr="00FE4F8E" w14:paraId="37B448C9" w14:textId="77777777" w:rsidTr="00FE4F8E">
        <w:trPr>
          <w:trHeight w:val="20"/>
          <w:jc w:val="center"/>
        </w:trPr>
        <w:tc>
          <w:tcPr>
            <w:tcW w:w="5893" w:type="dxa"/>
            <w:hideMark/>
          </w:tcPr>
          <w:p w14:paraId="043B0DF5" w14:textId="77777777" w:rsidR="00D47654" w:rsidRPr="00FE4F8E" w:rsidRDefault="00D47654" w:rsidP="00D47654">
            <w:pPr>
              <w:rPr>
                <w:color w:val="000000"/>
                <w:sz w:val="24"/>
                <w:szCs w:val="24"/>
              </w:rPr>
            </w:pPr>
            <w:r w:rsidRPr="00FE4F8E">
              <w:rPr>
                <w:color w:val="000000"/>
                <w:sz w:val="24"/>
                <w:szCs w:val="24"/>
              </w:rPr>
              <w:t>межбюджетные трансферты из федерального бюджета</w:t>
            </w:r>
          </w:p>
        </w:tc>
        <w:tc>
          <w:tcPr>
            <w:tcW w:w="1281" w:type="dxa"/>
            <w:hideMark/>
          </w:tcPr>
          <w:p w14:paraId="68932666" w14:textId="77777777" w:rsidR="00D47654" w:rsidRPr="00FE4F8E" w:rsidRDefault="00D47654" w:rsidP="00D47654">
            <w:pPr>
              <w:jc w:val="center"/>
              <w:rPr>
                <w:color w:val="000000"/>
                <w:sz w:val="24"/>
                <w:szCs w:val="24"/>
              </w:rPr>
            </w:pPr>
            <w:r w:rsidRPr="00FE4F8E">
              <w:rPr>
                <w:color w:val="000000"/>
                <w:sz w:val="24"/>
                <w:szCs w:val="24"/>
              </w:rPr>
              <w:t>0</w:t>
            </w:r>
          </w:p>
        </w:tc>
        <w:tc>
          <w:tcPr>
            <w:tcW w:w="1276" w:type="dxa"/>
            <w:hideMark/>
          </w:tcPr>
          <w:p w14:paraId="7035124F" w14:textId="77777777" w:rsidR="00D47654" w:rsidRPr="00FE4F8E" w:rsidRDefault="00D47654" w:rsidP="00D47654">
            <w:pPr>
              <w:jc w:val="center"/>
              <w:rPr>
                <w:color w:val="000000"/>
                <w:sz w:val="24"/>
                <w:szCs w:val="24"/>
              </w:rPr>
            </w:pPr>
            <w:r w:rsidRPr="00FE4F8E">
              <w:rPr>
                <w:color w:val="000000"/>
                <w:sz w:val="24"/>
                <w:szCs w:val="24"/>
              </w:rPr>
              <w:t>0</w:t>
            </w:r>
          </w:p>
        </w:tc>
        <w:tc>
          <w:tcPr>
            <w:tcW w:w="1276" w:type="dxa"/>
            <w:hideMark/>
          </w:tcPr>
          <w:p w14:paraId="3F0C592F" w14:textId="77777777" w:rsidR="00D47654" w:rsidRPr="00FE4F8E" w:rsidRDefault="00D47654" w:rsidP="00D47654">
            <w:pPr>
              <w:jc w:val="center"/>
              <w:rPr>
                <w:color w:val="000000"/>
                <w:sz w:val="24"/>
                <w:szCs w:val="24"/>
              </w:rPr>
            </w:pPr>
            <w:r w:rsidRPr="00FE4F8E">
              <w:rPr>
                <w:color w:val="000000"/>
                <w:sz w:val="24"/>
                <w:szCs w:val="24"/>
              </w:rPr>
              <w:t>0</w:t>
            </w:r>
          </w:p>
        </w:tc>
        <w:tc>
          <w:tcPr>
            <w:tcW w:w="1192" w:type="dxa"/>
            <w:hideMark/>
          </w:tcPr>
          <w:p w14:paraId="57C63CE9" w14:textId="77777777" w:rsidR="00D47654" w:rsidRPr="00FE4F8E" w:rsidRDefault="00D47654" w:rsidP="00D47654">
            <w:pPr>
              <w:jc w:val="center"/>
              <w:rPr>
                <w:color w:val="000000"/>
                <w:sz w:val="24"/>
                <w:szCs w:val="24"/>
              </w:rPr>
            </w:pPr>
            <w:r w:rsidRPr="00FE4F8E">
              <w:rPr>
                <w:color w:val="000000"/>
                <w:sz w:val="24"/>
                <w:szCs w:val="24"/>
              </w:rPr>
              <w:t>0</w:t>
            </w:r>
          </w:p>
        </w:tc>
        <w:tc>
          <w:tcPr>
            <w:tcW w:w="1291" w:type="dxa"/>
            <w:hideMark/>
          </w:tcPr>
          <w:p w14:paraId="6B1B9281" w14:textId="77777777" w:rsidR="00D47654" w:rsidRPr="00FE4F8E" w:rsidRDefault="00D47654" w:rsidP="00D47654">
            <w:pPr>
              <w:jc w:val="center"/>
              <w:rPr>
                <w:color w:val="000000"/>
                <w:sz w:val="24"/>
                <w:szCs w:val="24"/>
              </w:rPr>
            </w:pPr>
            <w:r w:rsidRPr="00FE4F8E">
              <w:rPr>
                <w:color w:val="000000"/>
                <w:sz w:val="24"/>
                <w:szCs w:val="24"/>
              </w:rPr>
              <w:t>0</w:t>
            </w:r>
          </w:p>
        </w:tc>
        <w:tc>
          <w:tcPr>
            <w:tcW w:w="1312" w:type="dxa"/>
            <w:hideMark/>
          </w:tcPr>
          <w:p w14:paraId="1BD0533B" w14:textId="77777777" w:rsidR="00D47654" w:rsidRPr="00FE4F8E" w:rsidRDefault="00D47654" w:rsidP="00D47654">
            <w:pPr>
              <w:jc w:val="center"/>
              <w:rPr>
                <w:color w:val="000000"/>
                <w:sz w:val="24"/>
                <w:szCs w:val="24"/>
              </w:rPr>
            </w:pPr>
            <w:r w:rsidRPr="00FE4F8E">
              <w:rPr>
                <w:color w:val="000000"/>
                <w:sz w:val="24"/>
                <w:szCs w:val="24"/>
              </w:rPr>
              <w:t>0</w:t>
            </w:r>
          </w:p>
        </w:tc>
        <w:tc>
          <w:tcPr>
            <w:tcW w:w="1187" w:type="dxa"/>
            <w:hideMark/>
          </w:tcPr>
          <w:p w14:paraId="2215B55C" w14:textId="77777777" w:rsidR="00D47654" w:rsidRPr="00FE4F8E" w:rsidRDefault="00D47654" w:rsidP="00D47654">
            <w:pPr>
              <w:jc w:val="center"/>
              <w:rPr>
                <w:color w:val="000000"/>
                <w:sz w:val="24"/>
                <w:szCs w:val="24"/>
              </w:rPr>
            </w:pPr>
            <w:r w:rsidRPr="00FE4F8E">
              <w:rPr>
                <w:color w:val="000000"/>
                <w:sz w:val="24"/>
                <w:szCs w:val="24"/>
              </w:rPr>
              <w:t>0</w:t>
            </w:r>
          </w:p>
        </w:tc>
        <w:tc>
          <w:tcPr>
            <w:tcW w:w="1442" w:type="dxa"/>
            <w:hideMark/>
          </w:tcPr>
          <w:p w14:paraId="35DB435E" w14:textId="77777777" w:rsidR="00D47654" w:rsidRPr="00FE4F8E" w:rsidRDefault="00D47654" w:rsidP="00D47654">
            <w:pPr>
              <w:jc w:val="center"/>
              <w:rPr>
                <w:color w:val="000000"/>
                <w:sz w:val="24"/>
                <w:szCs w:val="24"/>
              </w:rPr>
            </w:pPr>
            <w:r w:rsidRPr="00FE4F8E">
              <w:rPr>
                <w:color w:val="000000"/>
                <w:sz w:val="24"/>
                <w:szCs w:val="24"/>
              </w:rPr>
              <w:t>0</w:t>
            </w:r>
          </w:p>
        </w:tc>
      </w:tr>
      <w:tr w:rsidR="00D47654" w:rsidRPr="00FE4F8E" w14:paraId="4B652AA9" w14:textId="77777777" w:rsidTr="00FE4F8E">
        <w:trPr>
          <w:trHeight w:val="20"/>
          <w:jc w:val="center"/>
        </w:trPr>
        <w:tc>
          <w:tcPr>
            <w:tcW w:w="5893" w:type="dxa"/>
            <w:hideMark/>
          </w:tcPr>
          <w:p w14:paraId="1A59267B" w14:textId="77777777" w:rsidR="00D47654" w:rsidRPr="00FE4F8E" w:rsidRDefault="00D47654" w:rsidP="00D47654">
            <w:pPr>
              <w:rPr>
                <w:color w:val="000000"/>
                <w:sz w:val="24"/>
                <w:szCs w:val="24"/>
              </w:rPr>
            </w:pPr>
            <w:r w:rsidRPr="00FE4F8E">
              <w:rPr>
                <w:color w:val="000000"/>
                <w:sz w:val="24"/>
                <w:szCs w:val="24"/>
              </w:rPr>
              <w:lastRenderedPageBreak/>
              <w:t>республиканский бюджет</w:t>
            </w:r>
          </w:p>
        </w:tc>
        <w:tc>
          <w:tcPr>
            <w:tcW w:w="1281" w:type="dxa"/>
            <w:hideMark/>
          </w:tcPr>
          <w:p w14:paraId="6925FFE4" w14:textId="77777777" w:rsidR="00D47654" w:rsidRPr="00FE4F8E" w:rsidRDefault="00D47654" w:rsidP="00D47654">
            <w:pPr>
              <w:jc w:val="center"/>
              <w:rPr>
                <w:color w:val="000000"/>
                <w:sz w:val="24"/>
                <w:szCs w:val="24"/>
              </w:rPr>
            </w:pPr>
            <w:r w:rsidRPr="00FE4F8E">
              <w:rPr>
                <w:color w:val="000000"/>
                <w:sz w:val="24"/>
                <w:szCs w:val="24"/>
              </w:rPr>
              <w:t>0</w:t>
            </w:r>
          </w:p>
        </w:tc>
        <w:tc>
          <w:tcPr>
            <w:tcW w:w="1276" w:type="dxa"/>
            <w:hideMark/>
          </w:tcPr>
          <w:p w14:paraId="71D6CB68" w14:textId="77777777" w:rsidR="00D47654" w:rsidRPr="00FE4F8E" w:rsidRDefault="00D47654" w:rsidP="00D47654">
            <w:pPr>
              <w:jc w:val="center"/>
              <w:rPr>
                <w:color w:val="000000"/>
                <w:sz w:val="24"/>
                <w:szCs w:val="24"/>
              </w:rPr>
            </w:pPr>
            <w:r w:rsidRPr="00FE4F8E">
              <w:rPr>
                <w:color w:val="000000"/>
                <w:sz w:val="24"/>
                <w:szCs w:val="24"/>
              </w:rPr>
              <w:t>2380</w:t>
            </w:r>
          </w:p>
        </w:tc>
        <w:tc>
          <w:tcPr>
            <w:tcW w:w="1276" w:type="dxa"/>
            <w:hideMark/>
          </w:tcPr>
          <w:p w14:paraId="58463F1A" w14:textId="77777777" w:rsidR="00D47654" w:rsidRPr="00FE4F8E" w:rsidRDefault="00D47654" w:rsidP="00D47654">
            <w:pPr>
              <w:jc w:val="center"/>
              <w:rPr>
                <w:color w:val="000000"/>
                <w:sz w:val="24"/>
                <w:szCs w:val="24"/>
              </w:rPr>
            </w:pPr>
            <w:r w:rsidRPr="00FE4F8E">
              <w:rPr>
                <w:color w:val="000000"/>
                <w:sz w:val="24"/>
                <w:szCs w:val="24"/>
              </w:rPr>
              <w:t>2380</w:t>
            </w:r>
          </w:p>
        </w:tc>
        <w:tc>
          <w:tcPr>
            <w:tcW w:w="1192" w:type="dxa"/>
            <w:hideMark/>
          </w:tcPr>
          <w:p w14:paraId="19EFBF0F" w14:textId="77777777" w:rsidR="00D47654" w:rsidRPr="00FE4F8E" w:rsidRDefault="00D47654" w:rsidP="00D47654">
            <w:pPr>
              <w:jc w:val="center"/>
              <w:rPr>
                <w:color w:val="000000"/>
                <w:sz w:val="24"/>
                <w:szCs w:val="24"/>
              </w:rPr>
            </w:pPr>
            <w:r w:rsidRPr="00FE4F8E">
              <w:rPr>
                <w:color w:val="000000"/>
                <w:sz w:val="24"/>
                <w:szCs w:val="24"/>
              </w:rPr>
              <w:t>2380</w:t>
            </w:r>
          </w:p>
        </w:tc>
        <w:tc>
          <w:tcPr>
            <w:tcW w:w="1291" w:type="dxa"/>
            <w:hideMark/>
          </w:tcPr>
          <w:p w14:paraId="1D816A88" w14:textId="77777777" w:rsidR="00D47654" w:rsidRPr="00FE4F8E" w:rsidRDefault="00D47654" w:rsidP="00D47654">
            <w:pPr>
              <w:jc w:val="center"/>
              <w:rPr>
                <w:color w:val="000000"/>
                <w:sz w:val="24"/>
                <w:szCs w:val="24"/>
              </w:rPr>
            </w:pPr>
            <w:r w:rsidRPr="00FE4F8E">
              <w:rPr>
                <w:color w:val="000000"/>
                <w:sz w:val="24"/>
                <w:szCs w:val="24"/>
              </w:rPr>
              <w:t>0</w:t>
            </w:r>
          </w:p>
        </w:tc>
        <w:tc>
          <w:tcPr>
            <w:tcW w:w="1312" w:type="dxa"/>
            <w:hideMark/>
          </w:tcPr>
          <w:p w14:paraId="08E0B335" w14:textId="77777777" w:rsidR="00D47654" w:rsidRPr="00FE4F8E" w:rsidRDefault="00D47654" w:rsidP="00D47654">
            <w:pPr>
              <w:jc w:val="center"/>
              <w:rPr>
                <w:color w:val="000000"/>
                <w:sz w:val="24"/>
                <w:szCs w:val="24"/>
              </w:rPr>
            </w:pPr>
            <w:r w:rsidRPr="00FE4F8E">
              <w:rPr>
                <w:color w:val="000000"/>
                <w:sz w:val="24"/>
                <w:szCs w:val="24"/>
              </w:rPr>
              <w:t>0</w:t>
            </w:r>
          </w:p>
        </w:tc>
        <w:tc>
          <w:tcPr>
            <w:tcW w:w="1187" w:type="dxa"/>
            <w:hideMark/>
          </w:tcPr>
          <w:p w14:paraId="2F47BCE4" w14:textId="77777777" w:rsidR="00D47654" w:rsidRPr="00FE4F8E" w:rsidRDefault="00D47654" w:rsidP="00D47654">
            <w:pPr>
              <w:jc w:val="center"/>
              <w:rPr>
                <w:color w:val="000000"/>
                <w:sz w:val="24"/>
                <w:szCs w:val="24"/>
              </w:rPr>
            </w:pPr>
            <w:r w:rsidRPr="00FE4F8E">
              <w:rPr>
                <w:color w:val="000000"/>
                <w:sz w:val="24"/>
                <w:szCs w:val="24"/>
              </w:rPr>
              <w:t>0</w:t>
            </w:r>
          </w:p>
        </w:tc>
        <w:tc>
          <w:tcPr>
            <w:tcW w:w="1442" w:type="dxa"/>
            <w:hideMark/>
          </w:tcPr>
          <w:p w14:paraId="6E2638FD" w14:textId="77777777" w:rsidR="00D47654" w:rsidRPr="00FE4F8E" w:rsidRDefault="00D47654" w:rsidP="00D47654">
            <w:pPr>
              <w:jc w:val="center"/>
              <w:rPr>
                <w:color w:val="000000"/>
                <w:sz w:val="24"/>
                <w:szCs w:val="24"/>
              </w:rPr>
            </w:pPr>
            <w:r w:rsidRPr="00FE4F8E">
              <w:rPr>
                <w:color w:val="000000"/>
                <w:sz w:val="24"/>
                <w:szCs w:val="24"/>
              </w:rPr>
              <w:t>7140</w:t>
            </w:r>
          </w:p>
        </w:tc>
      </w:tr>
      <w:tr w:rsidR="00D47654" w:rsidRPr="00FE4F8E" w14:paraId="56F7252D" w14:textId="77777777" w:rsidTr="00FE4F8E">
        <w:trPr>
          <w:trHeight w:val="20"/>
          <w:jc w:val="center"/>
        </w:trPr>
        <w:tc>
          <w:tcPr>
            <w:tcW w:w="5893" w:type="dxa"/>
            <w:hideMark/>
          </w:tcPr>
          <w:p w14:paraId="03226CD7" w14:textId="36D95BCB" w:rsidR="00D47654" w:rsidRPr="00FE4F8E" w:rsidRDefault="00D47654" w:rsidP="00D47654">
            <w:pPr>
              <w:rPr>
                <w:color w:val="000000"/>
                <w:sz w:val="24"/>
                <w:szCs w:val="24"/>
              </w:rPr>
            </w:pPr>
            <w:r w:rsidRPr="00FE4F8E">
              <w:rPr>
                <w:color w:val="000000"/>
                <w:sz w:val="24"/>
                <w:szCs w:val="24"/>
              </w:rPr>
              <w:t>2.3. Проведение количественного химического анализа в контрольных точках на территории заброшенных карьеров и подземных выработок бывшего ртутноперерабатывающего предприятия «Терлиг-Хая» в муниципальном районе «Кызылский кожуун Республики Тыва»</w:t>
            </w:r>
          </w:p>
        </w:tc>
        <w:tc>
          <w:tcPr>
            <w:tcW w:w="1281" w:type="dxa"/>
            <w:hideMark/>
          </w:tcPr>
          <w:p w14:paraId="5AB6269B" w14:textId="77777777" w:rsidR="00D47654" w:rsidRPr="00FE4F8E" w:rsidRDefault="00D47654" w:rsidP="00D47654">
            <w:pPr>
              <w:jc w:val="center"/>
              <w:rPr>
                <w:color w:val="000000"/>
                <w:sz w:val="24"/>
                <w:szCs w:val="24"/>
              </w:rPr>
            </w:pPr>
            <w:r w:rsidRPr="00FE4F8E">
              <w:rPr>
                <w:color w:val="000000"/>
                <w:sz w:val="24"/>
                <w:szCs w:val="24"/>
              </w:rPr>
              <w:t>551</w:t>
            </w:r>
          </w:p>
        </w:tc>
        <w:tc>
          <w:tcPr>
            <w:tcW w:w="1276" w:type="dxa"/>
            <w:hideMark/>
          </w:tcPr>
          <w:p w14:paraId="18F3F27D" w14:textId="77777777" w:rsidR="00D47654" w:rsidRPr="00FE4F8E" w:rsidRDefault="00D47654" w:rsidP="00D47654">
            <w:pPr>
              <w:jc w:val="center"/>
              <w:rPr>
                <w:color w:val="000000"/>
                <w:sz w:val="24"/>
                <w:szCs w:val="24"/>
              </w:rPr>
            </w:pPr>
            <w:r w:rsidRPr="00FE4F8E">
              <w:rPr>
                <w:color w:val="000000"/>
                <w:sz w:val="24"/>
                <w:szCs w:val="24"/>
              </w:rPr>
              <w:t>0</w:t>
            </w:r>
          </w:p>
        </w:tc>
        <w:tc>
          <w:tcPr>
            <w:tcW w:w="1276" w:type="dxa"/>
            <w:hideMark/>
          </w:tcPr>
          <w:p w14:paraId="61AA5849" w14:textId="77777777" w:rsidR="00D47654" w:rsidRPr="00FE4F8E" w:rsidRDefault="00D47654" w:rsidP="00D47654">
            <w:pPr>
              <w:jc w:val="center"/>
              <w:rPr>
                <w:color w:val="000000"/>
                <w:sz w:val="24"/>
                <w:szCs w:val="24"/>
              </w:rPr>
            </w:pPr>
            <w:r w:rsidRPr="00FE4F8E">
              <w:rPr>
                <w:color w:val="000000"/>
                <w:sz w:val="24"/>
                <w:szCs w:val="24"/>
              </w:rPr>
              <w:t>0</w:t>
            </w:r>
          </w:p>
        </w:tc>
        <w:tc>
          <w:tcPr>
            <w:tcW w:w="1192" w:type="dxa"/>
            <w:hideMark/>
          </w:tcPr>
          <w:p w14:paraId="5F09CF2B" w14:textId="77777777" w:rsidR="00D47654" w:rsidRPr="00FE4F8E" w:rsidRDefault="00D47654" w:rsidP="00D47654">
            <w:pPr>
              <w:jc w:val="center"/>
              <w:rPr>
                <w:color w:val="000000"/>
                <w:sz w:val="24"/>
                <w:szCs w:val="24"/>
              </w:rPr>
            </w:pPr>
            <w:r w:rsidRPr="00FE4F8E">
              <w:rPr>
                <w:color w:val="000000"/>
                <w:sz w:val="24"/>
                <w:szCs w:val="24"/>
              </w:rPr>
              <w:t>0</w:t>
            </w:r>
          </w:p>
        </w:tc>
        <w:tc>
          <w:tcPr>
            <w:tcW w:w="1291" w:type="dxa"/>
            <w:hideMark/>
          </w:tcPr>
          <w:p w14:paraId="165D9EFB" w14:textId="77777777" w:rsidR="00D47654" w:rsidRPr="00FE4F8E" w:rsidRDefault="00D47654" w:rsidP="00D47654">
            <w:pPr>
              <w:jc w:val="center"/>
              <w:rPr>
                <w:color w:val="000000"/>
                <w:sz w:val="24"/>
                <w:szCs w:val="24"/>
              </w:rPr>
            </w:pPr>
            <w:r w:rsidRPr="00FE4F8E">
              <w:rPr>
                <w:color w:val="000000"/>
                <w:sz w:val="24"/>
                <w:szCs w:val="24"/>
              </w:rPr>
              <w:t>0</w:t>
            </w:r>
          </w:p>
        </w:tc>
        <w:tc>
          <w:tcPr>
            <w:tcW w:w="1312" w:type="dxa"/>
            <w:hideMark/>
          </w:tcPr>
          <w:p w14:paraId="20A8CE6A" w14:textId="77777777" w:rsidR="00D47654" w:rsidRPr="00FE4F8E" w:rsidRDefault="00D47654" w:rsidP="00D47654">
            <w:pPr>
              <w:jc w:val="center"/>
              <w:rPr>
                <w:color w:val="000000"/>
                <w:sz w:val="24"/>
                <w:szCs w:val="24"/>
              </w:rPr>
            </w:pPr>
            <w:r w:rsidRPr="00FE4F8E">
              <w:rPr>
                <w:color w:val="000000"/>
                <w:sz w:val="24"/>
                <w:szCs w:val="24"/>
              </w:rPr>
              <w:t>0</w:t>
            </w:r>
          </w:p>
        </w:tc>
        <w:tc>
          <w:tcPr>
            <w:tcW w:w="1187" w:type="dxa"/>
            <w:hideMark/>
          </w:tcPr>
          <w:p w14:paraId="07037A13" w14:textId="77777777" w:rsidR="00D47654" w:rsidRPr="00FE4F8E" w:rsidRDefault="00D47654" w:rsidP="00D47654">
            <w:pPr>
              <w:jc w:val="center"/>
              <w:rPr>
                <w:color w:val="000000"/>
                <w:sz w:val="24"/>
                <w:szCs w:val="24"/>
              </w:rPr>
            </w:pPr>
            <w:r w:rsidRPr="00FE4F8E">
              <w:rPr>
                <w:color w:val="000000"/>
                <w:sz w:val="24"/>
                <w:szCs w:val="24"/>
              </w:rPr>
              <w:t>0</w:t>
            </w:r>
          </w:p>
        </w:tc>
        <w:tc>
          <w:tcPr>
            <w:tcW w:w="1442" w:type="dxa"/>
            <w:hideMark/>
          </w:tcPr>
          <w:p w14:paraId="2B6EDBE8" w14:textId="77777777" w:rsidR="00D47654" w:rsidRPr="00FE4F8E" w:rsidRDefault="00D47654" w:rsidP="00D47654">
            <w:pPr>
              <w:jc w:val="center"/>
              <w:rPr>
                <w:color w:val="000000"/>
                <w:sz w:val="24"/>
                <w:szCs w:val="24"/>
              </w:rPr>
            </w:pPr>
            <w:r w:rsidRPr="00FE4F8E">
              <w:rPr>
                <w:color w:val="000000"/>
                <w:sz w:val="24"/>
                <w:szCs w:val="24"/>
              </w:rPr>
              <w:t>551</w:t>
            </w:r>
          </w:p>
        </w:tc>
      </w:tr>
      <w:tr w:rsidR="00D47654" w:rsidRPr="00FE4F8E" w14:paraId="3251C974" w14:textId="77777777" w:rsidTr="00FE4F8E">
        <w:trPr>
          <w:trHeight w:val="20"/>
          <w:jc w:val="center"/>
        </w:trPr>
        <w:tc>
          <w:tcPr>
            <w:tcW w:w="5893" w:type="dxa"/>
            <w:hideMark/>
          </w:tcPr>
          <w:p w14:paraId="625A1DA4" w14:textId="77777777" w:rsidR="00D47654" w:rsidRPr="00FE4F8E" w:rsidRDefault="00D47654" w:rsidP="00D47654">
            <w:pPr>
              <w:rPr>
                <w:color w:val="000000"/>
                <w:sz w:val="24"/>
                <w:szCs w:val="24"/>
              </w:rPr>
            </w:pPr>
            <w:r w:rsidRPr="00FE4F8E">
              <w:rPr>
                <w:color w:val="000000"/>
                <w:sz w:val="24"/>
                <w:szCs w:val="24"/>
              </w:rPr>
              <w:t>межбюджетные трансферты из федерального бюджета</w:t>
            </w:r>
          </w:p>
        </w:tc>
        <w:tc>
          <w:tcPr>
            <w:tcW w:w="1281" w:type="dxa"/>
            <w:hideMark/>
          </w:tcPr>
          <w:p w14:paraId="363004CE" w14:textId="77777777" w:rsidR="00D47654" w:rsidRPr="00FE4F8E" w:rsidRDefault="00D47654" w:rsidP="00D47654">
            <w:pPr>
              <w:jc w:val="center"/>
              <w:rPr>
                <w:color w:val="000000"/>
                <w:sz w:val="24"/>
                <w:szCs w:val="24"/>
              </w:rPr>
            </w:pPr>
            <w:r w:rsidRPr="00FE4F8E">
              <w:rPr>
                <w:color w:val="000000"/>
                <w:sz w:val="24"/>
                <w:szCs w:val="24"/>
              </w:rPr>
              <w:t>0</w:t>
            </w:r>
          </w:p>
        </w:tc>
        <w:tc>
          <w:tcPr>
            <w:tcW w:w="1276" w:type="dxa"/>
            <w:hideMark/>
          </w:tcPr>
          <w:p w14:paraId="6B351FB6" w14:textId="77777777" w:rsidR="00D47654" w:rsidRPr="00FE4F8E" w:rsidRDefault="00D47654" w:rsidP="00D47654">
            <w:pPr>
              <w:jc w:val="center"/>
              <w:rPr>
                <w:color w:val="000000"/>
                <w:sz w:val="24"/>
                <w:szCs w:val="24"/>
              </w:rPr>
            </w:pPr>
            <w:r w:rsidRPr="00FE4F8E">
              <w:rPr>
                <w:color w:val="000000"/>
                <w:sz w:val="24"/>
                <w:szCs w:val="24"/>
              </w:rPr>
              <w:t>0</w:t>
            </w:r>
          </w:p>
        </w:tc>
        <w:tc>
          <w:tcPr>
            <w:tcW w:w="1276" w:type="dxa"/>
            <w:hideMark/>
          </w:tcPr>
          <w:p w14:paraId="700E70E4" w14:textId="77777777" w:rsidR="00D47654" w:rsidRPr="00FE4F8E" w:rsidRDefault="00D47654" w:rsidP="00D47654">
            <w:pPr>
              <w:jc w:val="center"/>
              <w:rPr>
                <w:color w:val="000000"/>
                <w:sz w:val="24"/>
                <w:szCs w:val="24"/>
              </w:rPr>
            </w:pPr>
            <w:r w:rsidRPr="00FE4F8E">
              <w:rPr>
                <w:color w:val="000000"/>
                <w:sz w:val="24"/>
                <w:szCs w:val="24"/>
              </w:rPr>
              <w:t>0</w:t>
            </w:r>
          </w:p>
        </w:tc>
        <w:tc>
          <w:tcPr>
            <w:tcW w:w="1192" w:type="dxa"/>
            <w:hideMark/>
          </w:tcPr>
          <w:p w14:paraId="750DCAB1" w14:textId="77777777" w:rsidR="00D47654" w:rsidRPr="00FE4F8E" w:rsidRDefault="00D47654" w:rsidP="00D47654">
            <w:pPr>
              <w:jc w:val="center"/>
              <w:rPr>
                <w:color w:val="000000"/>
                <w:sz w:val="24"/>
                <w:szCs w:val="24"/>
              </w:rPr>
            </w:pPr>
            <w:r w:rsidRPr="00FE4F8E">
              <w:rPr>
                <w:color w:val="000000"/>
                <w:sz w:val="24"/>
                <w:szCs w:val="24"/>
              </w:rPr>
              <w:t>0</w:t>
            </w:r>
          </w:p>
        </w:tc>
        <w:tc>
          <w:tcPr>
            <w:tcW w:w="1291" w:type="dxa"/>
            <w:hideMark/>
          </w:tcPr>
          <w:p w14:paraId="2D25EFD9" w14:textId="77777777" w:rsidR="00D47654" w:rsidRPr="00FE4F8E" w:rsidRDefault="00D47654" w:rsidP="00D47654">
            <w:pPr>
              <w:jc w:val="center"/>
              <w:rPr>
                <w:color w:val="000000"/>
                <w:sz w:val="24"/>
                <w:szCs w:val="24"/>
              </w:rPr>
            </w:pPr>
            <w:r w:rsidRPr="00FE4F8E">
              <w:rPr>
                <w:color w:val="000000"/>
                <w:sz w:val="24"/>
                <w:szCs w:val="24"/>
              </w:rPr>
              <w:t>0</w:t>
            </w:r>
          </w:p>
        </w:tc>
        <w:tc>
          <w:tcPr>
            <w:tcW w:w="1312" w:type="dxa"/>
            <w:hideMark/>
          </w:tcPr>
          <w:p w14:paraId="236F21F0" w14:textId="77777777" w:rsidR="00D47654" w:rsidRPr="00FE4F8E" w:rsidRDefault="00D47654" w:rsidP="00D47654">
            <w:pPr>
              <w:jc w:val="center"/>
              <w:rPr>
                <w:color w:val="000000"/>
                <w:sz w:val="24"/>
                <w:szCs w:val="24"/>
              </w:rPr>
            </w:pPr>
            <w:r w:rsidRPr="00FE4F8E">
              <w:rPr>
                <w:color w:val="000000"/>
                <w:sz w:val="24"/>
                <w:szCs w:val="24"/>
              </w:rPr>
              <w:t>0</w:t>
            </w:r>
          </w:p>
        </w:tc>
        <w:tc>
          <w:tcPr>
            <w:tcW w:w="1187" w:type="dxa"/>
            <w:hideMark/>
          </w:tcPr>
          <w:p w14:paraId="7975C050" w14:textId="77777777" w:rsidR="00D47654" w:rsidRPr="00FE4F8E" w:rsidRDefault="00D47654" w:rsidP="00D47654">
            <w:pPr>
              <w:jc w:val="center"/>
              <w:rPr>
                <w:color w:val="000000"/>
                <w:sz w:val="24"/>
                <w:szCs w:val="24"/>
              </w:rPr>
            </w:pPr>
            <w:r w:rsidRPr="00FE4F8E">
              <w:rPr>
                <w:color w:val="000000"/>
                <w:sz w:val="24"/>
                <w:szCs w:val="24"/>
              </w:rPr>
              <w:t>0</w:t>
            </w:r>
          </w:p>
        </w:tc>
        <w:tc>
          <w:tcPr>
            <w:tcW w:w="1442" w:type="dxa"/>
            <w:hideMark/>
          </w:tcPr>
          <w:p w14:paraId="355FABE2" w14:textId="77777777" w:rsidR="00D47654" w:rsidRPr="00FE4F8E" w:rsidRDefault="00D47654" w:rsidP="00D47654">
            <w:pPr>
              <w:jc w:val="center"/>
              <w:rPr>
                <w:color w:val="000000"/>
                <w:sz w:val="24"/>
                <w:szCs w:val="24"/>
              </w:rPr>
            </w:pPr>
            <w:r w:rsidRPr="00FE4F8E">
              <w:rPr>
                <w:color w:val="000000"/>
                <w:sz w:val="24"/>
                <w:szCs w:val="24"/>
              </w:rPr>
              <w:t>0</w:t>
            </w:r>
          </w:p>
        </w:tc>
      </w:tr>
      <w:tr w:rsidR="00D47654" w:rsidRPr="00FE4F8E" w14:paraId="0884F1C9" w14:textId="77777777" w:rsidTr="00FE4F8E">
        <w:trPr>
          <w:trHeight w:val="20"/>
          <w:jc w:val="center"/>
        </w:trPr>
        <w:tc>
          <w:tcPr>
            <w:tcW w:w="5893" w:type="dxa"/>
            <w:hideMark/>
          </w:tcPr>
          <w:p w14:paraId="06AA4481" w14:textId="77777777" w:rsidR="00D47654" w:rsidRPr="00FE4F8E" w:rsidRDefault="00D47654" w:rsidP="00D47654">
            <w:pPr>
              <w:rPr>
                <w:color w:val="000000"/>
                <w:sz w:val="24"/>
                <w:szCs w:val="24"/>
              </w:rPr>
            </w:pPr>
            <w:r w:rsidRPr="00FE4F8E">
              <w:rPr>
                <w:color w:val="000000"/>
                <w:sz w:val="24"/>
                <w:szCs w:val="24"/>
              </w:rPr>
              <w:t>республиканский бюджет</w:t>
            </w:r>
          </w:p>
        </w:tc>
        <w:tc>
          <w:tcPr>
            <w:tcW w:w="1281" w:type="dxa"/>
            <w:hideMark/>
          </w:tcPr>
          <w:p w14:paraId="4D12C8C7" w14:textId="77777777" w:rsidR="00D47654" w:rsidRPr="00FE4F8E" w:rsidRDefault="00D47654" w:rsidP="00D47654">
            <w:pPr>
              <w:jc w:val="center"/>
              <w:rPr>
                <w:color w:val="000000"/>
                <w:sz w:val="24"/>
                <w:szCs w:val="24"/>
              </w:rPr>
            </w:pPr>
            <w:r w:rsidRPr="00FE4F8E">
              <w:rPr>
                <w:color w:val="000000"/>
                <w:sz w:val="24"/>
                <w:szCs w:val="24"/>
              </w:rPr>
              <w:t>551</w:t>
            </w:r>
          </w:p>
        </w:tc>
        <w:tc>
          <w:tcPr>
            <w:tcW w:w="1276" w:type="dxa"/>
            <w:hideMark/>
          </w:tcPr>
          <w:p w14:paraId="64AD51CF" w14:textId="77777777" w:rsidR="00D47654" w:rsidRPr="00FE4F8E" w:rsidRDefault="00D47654" w:rsidP="00D47654">
            <w:pPr>
              <w:jc w:val="center"/>
              <w:rPr>
                <w:color w:val="000000"/>
                <w:sz w:val="24"/>
                <w:szCs w:val="24"/>
              </w:rPr>
            </w:pPr>
            <w:r w:rsidRPr="00FE4F8E">
              <w:rPr>
                <w:color w:val="000000"/>
                <w:sz w:val="24"/>
                <w:szCs w:val="24"/>
              </w:rPr>
              <w:t>0</w:t>
            </w:r>
          </w:p>
        </w:tc>
        <w:tc>
          <w:tcPr>
            <w:tcW w:w="1276" w:type="dxa"/>
            <w:hideMark/>
          </w:tcPr>
          <w:p w14:paraId="68285208" w14:textId="77777777" w:rsidR="00D47654" w:rsidRPr="00FE4F8E" w:rsidRDefault="00D47654" w:rsidP="00D47654">
            <w:pPr>
              <w:jc w:val="center"/>
              <w:rPr>
                <w:color w:val="000000"/>
                <w:sz w:val="24"/>
                <w:szCs w:val="24"/>
              </w:rPr>
            </w:pPr>
            <w:r w:rsidRPr="00FE4F8E">
              <w:rPr>
                <w:color w:val="000000"/>
                <w:sz w:val="24"/>
                <w:szCs w:val="24"/>
              </w:rPr>
              <w:t>0</w:t>
            </w:r>
          </w:p>
        </w:tc>
        <w:tc>
          <w:tcPr>
            <w:tcW w:w="1192" w:type="dxa"/>
            <w:hideMark/>
          </w:tcPr>
          <w:p w14:paraId="6DDFE2F5" w14:textId="77777777" w:rsidR="00D47654" w:rsidRPr="00FE4F8E" w:rsidRDefault="00D47654" w:rsidP="00D47654">
            <w:pPr>
              <w:jc w:val="center"/>
              <w:rPr>
                <w:color w:val="000000"/>
                <w:sz w:val="24"/>
                <w:szCs w:val="24"/>
              </w:rPr>
            </w:pPr>
            <w:r w:rsidRPr="00FE4F8E">
              <w:rPr>
                <w:color w:val="000000"/>
                <w:sz w:val="24"/>
                <w:szCs w:val="24"/>
              </w:rPr>
              <w:t>0</w:t>
            </w:r>
          </w:p>
        </w:tc>
        <w:tc>
          <w:tcPr>
            <w:tcW w:w="1291" w:type="dxa"/>
            <w:hideMark/>
          </w:tcPr>
          <w:p w14:paraId="4112B9FB" w14:textId="77777777" w:rsidR="00D47654" w:rsidRPr="00FE4F8E" w:rsidRDefault="00D47654" w:rsidP="00D47654">
            <w:pPr>
              <w:jc w:val="center"/>
              <w:rPr>
                <w:color w:val="000000"/>
                <w:sz w:val="24"/>
                <w:szCs w:val="24"/>
              </w:rPr>
            </w:pPr>
            <w:r w:rsidRPr="00FE4F8E">
              <w:rPr>
                <w:color w:val="000000"/>
                <w:sz w:val="24"/>
                <w:szCs w:val="24"/>
              </w:rPr>
              <w:t>0</w:t>
            </w:r>
          </w:p>
        </w:tc>
        <w:tc>
          <w:tcPr>
            <w:tcW w:w="1312" w:type="dxa"/>
            <w:hideMark/>
          </w:tcPr>
          <w:p w14:paraId="06759818" w14:textId="77777777" w:rsidR="00D47654" w:rsidRPr="00FE4F8E" w:rsidRDefault="00D47654" w:rsidP="00D47654">
            <w:pPr>
              <w:jc w:val="center"/>
              <w:rPr>
                <w:color w:val="000000"/>
                <w:sz w:val="24"/>
                <w:szCs w:val="24"/>
              </w:rPr>
            </w:pPr>
            <w:r w:rsidRPr="00FE4F8E">
              <w:rPr>
                <w:color w:val="000000"/>
                <w:sz w:val="24"/>
                <w:szCs w:val="24"/>
              </w:rPr>
              <w:t>0</w:t>
            </w:r>
          </w:p>
        </w:tc>
        <w:tc>
          <w:tcPr>
            <w:tcW w:w="1187" w:type="dxa"/>
            <w:hideMark/>
          </w:tcPr>
          <w:p w14:paraId="68589640" w14:textId="77777777" w:rsidR="00D47654" w:rsidRPr="00FE4F8E" w:rsidRDefault="00D47654" w:rsidP="00D47654">
            <w:pPr>
              <w:jc w:val="center"/>
              <w:rPr>
                <w:color w:val="000000"/>
                <w:sz w:val="24"/>
                <w:szCs w:val="24"/>
              </w:rPr>
            </w:pPr>
            <w:r w:rsidRPr="00FE4F8E">
              <w:rPr>
                <w:color w:val="000000"/>
                <w:sz w:val="24"/>
                <w:szCs w:val="24"/>
              </w:rPr>
              <w:t>0</w:t>
            </w:r>
          </w:p>
        </w:tc>
        <w:tc>
          <w:tcPr>
            <w:tcW w:w="1442" w:type="dxa"/>
            <w:hideMark/>
          </w:tcPr>
          <w:p w14:paraId="298904AC" w14:textId="77777777" w:rsidR="00D47654" w:rsidRPr="00FE4F8E" w:rsidRDefault="00D47654" w:rsidP="00D47654">
            <w:pPr>
              <w:jc w:val="center"/>
              <w:rPr>
                <w:color w:val="000000"/>
                <w:sz w:val="24"/>
                <w:szCs w:val="24"/>
              </w:rPr>
            </w:pPr>
            <w:r w:rsidRPr="00FE4F8E">
              <w:rPr>
                <w:color w:val="000000"/>
                <w:sz w:val="24"/>
                <w:szCs w:val="24"/>
              </w:rPr>
              <w:t>551</w:t>
            </w:r>
          </w:p>
        </w:tc>
      </w:tr>
      <w:tr w:rsidR="00D47654" w:rsidRPr="00FE4F8E" w14:paraId="7AB53267" w14:textId="77777777" w:rsidTr="00FE4F8E">
        <w:trPr>
          <w:trHeight w:val="20"/>
          <w:jc w:val="center"/>
        </w:trPr>
        <w:tc>
          <w:tcPr>
            <w:tcW w:w="5893" w:type="dxa"/>
            <w:hideMark/>
          </w:tcPr>
          <w:p w14:paraId="6F3C6171" w14:textId="77777777" w:rsidR="00D47654" w:rsidRPr="00FE4F8E" w:rsidRDefault="00D47654" w:rsidP="00D47654">
            <w:pPr>
              <w:rPr>
                <w:color w:val="000000"/>
                <w:sz w:val="24"/>
                <w:szCs w:val="24"/>
              </w:rPr>
            </w:pPr>
            <w:r w:rsidRPr="00FE4F8E">
              <w:rPr>
                <w:color w:val="000000"/>
                <w:sz w:val="24"/>
                <w:szCs w:val="24"/>
              </w:rPr>
              <w:t>3. Обращение с отходами производства и потребления, в том числе с твердыми коммунальными отходами, в Республике Тыва</w:t>
            </w:r>
          </w:p>
        </w:tc>
        <w:tc>
          <w:tcPr>
            <w:tcW w:w="1281" w:type="dxa"/>
            <w:hideMark/>
          </w:tcPr>
          <w:p w14:paraId="7A731971" w14:textId="77777777" w:rsidR="00D47654" w:rsidRPr="00FE4F8E" w:rsidRDefault="00D47654" w:rsidP="00D47654">
            <w:pPr>
              <w:jc w:val="center"/>
              <w:rPr>
                <w:color w:val="000000"/>
                <w:sz w:val="24"/>
                <w:szCs w:val="24"/>
              </w:rPr>
            </w:pPr>
            <w:r w:rsidRPr="00FE4F8E">
              <w:rPr>
                <w:color w:val="000000"/>
                <w:sz w:val="24"/>
                <w:szCs w:val="24"/>
              </w:rPr>
              <w:t>65851,5</w:t>
            </w:r>
          </w:p>
        </w:tc>
        <w:tc>
          <w:tcPr>
            <w:tcW w:w="1276" w:type="dxa"/>
            <w:hideMark/>
          </w:tcPr>
          <w:p w14:paraId="2CA40BBF" w14:textId="55AEE743" w:rsidR="00D47654" w:rsidRPr="00FE4F8E" w:rsidRDefault="00D47654" w:rsidP="00D47654">
            <w:pPr>
              <w:jc w:val="center"/>
              <w:rPr>
                <w:color w:val="000000"/>
                <w:sz w:val="24"/>
                <w:szCs w:val="24"/>
              </w:rPr>
            </w:pPr>
            <w:r w:rsidRPr="00FE4F8E">
              <w:rPr>
                <w:color w:val="000000"/>
                <w:sz w:val="24"/>
                <w:szCs w:val="24"/>
              </w:rPr>
              <w:t>76713,62</w:t>
            </w:r>
          </w:p>
        </w:tc>
        <w:tc>
          <w:tcPr>
            <w:tcW w:w="1276" w:type="dxa"/>
            <w:hideMark/>
          </w:tcPr>
          <w:p w14:paraId="2C63766E" w14:textId="77777777" w:rsidR="00D47654" w:rsidRPr="00FE4F8E" w:rsidRDefault="00D47654" w:rsidP="00D47654">
            <w:pPr>
              <w:jc w:val="center"/>
              <w:rPr>
                <w:color w:val="000000"/>
                <w:sz w:val="24"/>
                <w:szCs w:val="24"/>
              </w:rPr>
            </w:pPr>
            <w:r w:rsidRPr="00FE4F8E">
              <w:rPr>
                <w:color w:val="000000"/>
                <w:sz w:val="24"/>
                <w:szCs w:val="24"/>
              </w:rPr>
              <w:t>38011</w:t>
            </w:r>
          </w:p>
        </w:tc>
        <w:tc>
          <w:tcPr>
            <w:tcW w:w="1192" w:type="dxa"/>
            <w:hideMark/>
          </w:tcPr>
          <w:p w14:paraId="7EC31DD8" w14:textId="77777777" w:rsidR="00D47654" w:rsidRPr="00FE4F8E" w:rsidRDefault="00D47654" w:rsidP="00D47654">
            <w:pPr>
              <w:jc w:val="center"/>
              <w:rPr>
                <w:color w:val="000000"/>
                <w:sz w:val="24"/>
                <w:szCs w:val="24"/>
              </w:rPr>
            </w:pPr>
            <w:r w:rsidRPr="00FE4F8E">
              <w:rPr>
                <w:color w:val="000000"/>
                <w:sz w:val="24"/>
                <w:szCs w:val="24"/>
              </w:rPr>
              <w:t>38011</w:t>
            </w:r>
          </w:p>
        </w:tc>
        <w:tc>
          <w:tcPr>
            <w:tcW w:w="1291" w:type="dxa"/>
            <w:hideMark/>
          </w:tcPr>
          <w:p w14:paraId="1E5CD70A" w14:textId="77777777" w:rsidR="00D47654" w:rsidRPr="00FE4F8E" w:rsidRDefault="00D47654" w:rsidP="00D47654">
            <w:pPr>
              <w:jc w:val="center"/>
              <w:rPr>
                <w:color w:val="000000"/>
                <w:sz w:val="24"/>
                <w:szCs w:val="24"/>
              </w:rPr>
            </w:pPr>
            <w:r w:rsidRPr="00FE4F8E">
              <w:rPr>
                <w:color w:val="000000"/>
                <w:sz w:val="24"/>
                <w:szCs w:val="24"/>
              </w:rPr>
              <w:t>0</w:t>
            </w:r>
          </w:p>
        </w:tc>
        <w:tc>
          <w:tcPr>
            <w:tcW w:w="1312" w:type="dxa"/>
            <w:hideMark/>
          </w:tcPr>
          <w:p w14:paraId="6AB25FF0" w14:textId="77777777" w:rsidR="00D47654" w:rsidRPr="00FE4F8E" w:rsidRDefault="00D47654" w:rsidP="00D47654">
            <w:pPr>
              <w:jc w:val="center"/>
              <w:rPr>
                <w:color w:val="000000"/>
                <w:sz w:val="24"/>
                <w:szCs w:val="24"/>
              </w:rPr>
            </w:pPr>
            <w:r w:rsidRPr="00FE4F8E">
              <w:rPr>
                <w:color w:val="000000"/>
                <w:sz w:val="24"/>
                <w:szCs w:val="24"/>
              </w:rPr>
              <w:t>0</w:t>
            </w:r>
          </w:p>
        </w:tc>
        <w:tc>
          <w:tcPr>
            <w:tcW w:w="1187" w:type="dxa"/>
            <w:hideMark/>
          </w:tcPr>
          <w:p w14:paraId="58177B10" w14:textId="77777777" w:rsidR="00D47654" w:rsidRPr="00FE4F8E" w:rsidRDefault="00D47654" w:rsidP="00D47654">
            <w:pPr>
              <w:jc w:val="center"/>
              <w:rPr>
                <w:color w:val="000000"/>
                <w:sz w:val="24"/>
                <w:szCs w:val="24"/>
              </w:rPr>
            </w:pPr>
            <w:r w:rsidRPr="00FE4F8E">
              <w:rPr>
                <w:color w:val="000000"/>
                <w:sz w:val="24"/>
                <w:szCs w:val="24"/>
              </w:rPr>
              <w:t>0</w:t>
            </w:r>
          </w:p>
        </w:tc>
        <w:tc>
          <w:tcPr>
            <w:tcW w:w="1442" w:type="dxa"/>
            <w:hideMark/>
          </w:tcPr>
          <w:p w14:paraId="17D8FED7" w14:textId="306C4362" w:rsidR="00D47654" w:rsidRPr="00FE4F8E" w:rsidRDefault="00D47654" w:rsidP="00D47654">
            <w:pPr>
              <w:jc w:val="center"/>
              <w:rPr>
                <w:color w:val="000000"/>
                <w:sz w:val="24"/>
                <w:szCs w:val="24"/>
              </w:rPr>
            </w:pPr>
            <w:r w:rsidRPr="00FE4F8E">
              <w:rPr>
                <w:color w:val="000000"/>
                <w:sz w:val="24"/>
                <w:szCs w:val="24"/>
              </w:rPr>
              <w:t>218587,12</w:t>
            </w:r>
          </w:p>
        </w:tc>
      </w:tr>
      <w:tr w:rsidR="00D47654" w:rsidRPr="00FE4F8E" w14:paraId="6A11A8AF" w14:textId="77777777" w:rsidTr="00FE4F8E">
        <w:trPr>
          <w:trHeight w:val="20"/>
          <w:jc w:val="center"/>
        </w:trPr>
        <w:tc>
          <w:tcPr>
            <w:tcW w:w="5893" w:type="dxa"/>
            <w:hideMark/>
          </w:tcPr>
          <w:p w14:paraId="145B9162" w14:textId="77777777" w:rsidR="00D47654" w:rsidRPr="00FE4F8E" w:rsidRDefault="00D47654" w:rsidP="00D47654">
            <w:pPr>
              <w:rPr>
                <w:color w:val="000000"/>
                <w:sz w:val="24"/>
                <w:szCs w:val="24"/>
              </w:rPr>
            </w:pPr>
            <w:r w:rsidRPr="00FE4F8E">
              <w:rPr>
                <w:color w:val="000000"/>
                <w:sz w:val="24"/>
                <w:szCs w:val="24"/>
              </w:rPr>
              <w:t>межбюджетные трансферты из федерального бюджета</w:t>
            </w:r>
          </w:p>
        </w:tc>
        <w:tc>
          <w:tcPr>
            <w:tcW w:w="1281" w:type="dxa"/>
            <w:hideMark/>
          </w:tcPr>
          <w:p w14:paraId="17E508BD" w14:textId="77777777" w:rsidR="00D47654" w:rsidRPr="00FE4F8E" w:rsidRDefault="00D47654" w:rsidP="00D47654">
            <w:pPr>
              <w:jc w:val="center"/>
              <w:rPr>
                <w:color w:val="000000"/>
                <w:sz w:val="24"/>
                <w:szCs w:val="24"/>
              </w:rPr>
            </w:pPr>
            <w:r w:rsidRPr="00FE4F8E">
              <w:rPr>
                <w:color w:val="000000"/>
                <w:sz w:val="24"/>
                <w:szCs w:val="24"/>
              </w:rPr>
              <w:t>0</w:t>
            </w:r>
          </w:p>
        </w:tc>
        <w:tc>
          <w:tcPr>
            <w:tcW w:w="1276" w:type="dxa"/>
            <w:hideMark/>
          </w:tcPr>
          <w:p w14:paraId="488CED9C" w14:textId="77777777" w:rsidR="00D47654" w:rsidRPr="00FE4F8E" w:rsidRDefault="00D47654" w:rsidP="00D47654">
            <w:pPr>
              <w:jc w:val="center"/>
              <w:rPr>
                <w:color w:val="000000"/>
                <w:sz w:val="24"/>
                <w:szCs w:val="24"/>
              </w:rPr>
            </w:pPr>
            <w:r w:rsidRPr="00FE4F8E">
              <w:rPr>
                <w:color w:val="000000"/>
                <w:sz w:val="24"/>
                <w:szCs w:val="24"/>
              </w:rPr>
              <w:t>0</w:t>
            </w:r>
          </w:p>
        </w:tc>
        <w:tc>
          <w:tcPr>
            <w:tcW w:w="1276" w:type="dxa"/>
            <w:hideMark/>
          </w:tcPr>
          <w:p w14:paraId="6184674A" w14:textId="77777777" w:rsidR="00D47654" w:rsidRPr="00FE4F8E" w:rsidRDefault="00D47654" w:rsidP="00D47654">
            <w:pPr>
              <w:jc w:val="center"/>
              <w:rPr>
                <w:color w:val="000000"/>
                <w:sz w:val="24"/>
                <w:szCs w:val="24"/>
              </w:rPr>
            </w:pPr>
            <w:r w:rsidRPr="00FE4F8E">
              <w:rPr>
                <w:color w:val="000000"/>
                <w:sz w:val="24"/>
                <w:szCs w:val="24"/>
              </w:rPr>
              <w:t>0</w:t>
            </w:r>
          </w:p>
        </w:tc>
        <w:tc>
          <w:tcPr>
            <w:tcW w:w="1192" w:type="dxa"/>
            <w:hideMark/>
          </w:tcPr>
          <w:p w14:paraId="2F7B781F" w14:textId="77777777" w:rsidR="00D47654" w:rsidRPr="00FE4F8E" w:rsidRDefault="00D47654" w:rsidP="00D47654">
            <w:pPr>
              <w:jc w:val="center"/>
              <w:rPr>
                <w:color w:val="000000"/>
                <w:sz w:val="24"/>
                <w:szCs w:val="24"/>
              </w:rPr>
            </w:pPr>
            <w:r w:rsidRPr="00FE4F8E">
              <w:rPr>
                <w:color w:val="000000"/>
                <w:sz w:val="24"/>
                <w:szCs w:val="24"/>
              </w:rPr>
              <w:t>0</w:t>
            </w:r>
          </w:p>
        </w:tc>
        <w:tc>
          <w:tcPr>
            <w:tcW w:w="1291" w:type="dxa"/>
            <w:hideMark/>
          </w:tcPr>
          <w:p w14:paraId="2EBC08DE" w14:textId="77777777" w:rsidR="00D47654" w:rsidRPr="00FE4F8E" w:rsidRDefault="00D47654" w:rsidP="00D47654">
            <w:pPr>
              <w:jc w:val="center"/>
              <w:rPr>
                <w:color w:val="000000"/>
                <w:sz w:val="24"/>
                <w:szCs w:val="24"/>
              </w:rPr>
            </w:pPr>
            <w:r w:rsidRPr="00FE4F8E">
              <w:rPr>
                <w:color w:val="000000"/>
                <w:sz w:val="24"/>
                <w:szCs w:val="24"/>
              </w:rPr>
              <w:t>0</w:t>
            </w:r>
          </w:p>
        </w:tc>
        <w:tc>
          <w:tcPr>
            <w:tcW w:w="1312" w:type="dxa"/>
            <w:hideMark/>
          </w:tcPr>
          <w:p w14:paraId="7EACEAB0" w14:textId="77777777" w:rsidR="00D47654" w:rsidRPr="00FE4F8E" w:rsidRDefault="00D47654" w:rsidP="00D47654">
            <w:pPr>
              <w:jc w:val="center"/>
              <w:rPr>
                <w:color w:val="000000"/>
                <w:sz w:val="24"/>
                <w:szCs w:val="24"/>
              </w:rPr>
            </w:pPr>
            <w:r w:rsidRPr="00FE4F8E">
              <w:rPr>
                <w:color w:val="000000"/>
                <w:sz w:val="24"/>
                <w:szCs w:val="24"/>
              </w:rPr>
              <w:t>0</w:t>
            </w:r>
          </w:p>
        </w:tc>
        <w:tc>
          <w:tcPr>
            <w:tcW w:w="1187" w:type="dxa"/>
            <w:hideMark/>
          </w:tcPr>
          <w:p w14:paraId="4AB44B10" w14:textId="77777777" w:rsidR="00D47654" w:rsidRPr="00FE4F8E" w:rsidRDefault="00D47654" w:rsidP="00D47654">
            <w:pPr>
              <w:jc w:val="center"/>
              <w:rPr>
                <w:color w:val="000000"/>
                <w:sz w:val="24"/>
                <w:szCs w:val="24"/>
              </w:rPr>
            </w:pPr>
            <w:r w:rsidRPr="00FE4F8E">
              <w:rPr>
                <w:color w:val="000000"/>
                <w:sz w:val="24"/>
                <w:szCs w:val="24"/>
              </w:rPr>
              <w:t>0</w:t>
            </w:r>
          </w:p>
        </w:tc>
        <w:tc>
          <w:tcPr>
            <w:tcW w:w="1442" w:type="dxa"/>
            <w:hideMark/>
          </w:tcPr>
          <w:p w14:paraId="01B078A9" w14:textId="77777777" w:rsidR="00D47654" w:rsidRPr="00FE4F8E" w:rsidRDefault="00D47654" w:rsidP="00D47654">
            <w:pPr>
              <w:jc w:val="center"/>
              <w:rPr>
                <w:color w:val="000000"/>
                <w:sz w:val="24"/>
                <w:szCs w:val="24"/>
              </w:rPr>
            </w:pPr>
            <w:r w:rsidRPr="00FE4F8E">
              <w:rPr>
                <w:color w:val="000000"/>
                <w:sz w:val="24"/>
                <w:szCs w:val="24"/>
              </w:rPr>
              <w:t>0</w:t>
            </w:r>
          </w:p>
        </w:tc>
      </w:tr>
      <w:tr w:rsidR="00D47654" w:rsidRPr="00FE4F8E" w14:paraId="11EAC15A" w14:textId="77777777" w:rsidTr="00FE4F8E">
        <w:trPr>
          <w:trHeight w:val="20"/>
          <w:jc w:val="center"/>
        </w:trPr>
        <w:tc>
          <w:tcPr>
            <w:tcW w:w="5893" w:type="dxa"/>
            <w:hideMark/>
          </w:tcPr>
          <w:p w14:paraId="428131BF" w14:textId="77777777" w:rsidR="00D47654" w:rsidRPr="00FE4F8E" w:rsidRDefault="00D47654" w:rsidP="00D47654">
            <w:pPr>
              <w:rPr>
                <w:color w:val="000000"/>
                <w:sz w:val="24"/>
                <w:szCs w:val="24"/>
              </w:rPr>
            </w:pPr>
            <w:r w:rsidRPr="00FE4F8E">
              <w:rPr>
                <w:color w:val="000000"/>
                <w:sz w:val="24"/>
                <w:szCs w:val="24"/>
              </w:rPr>
              <w:t>республиканский бюджет</w:t>
            </w:r>
          </w:p>
        </w:tc>
        <w:tc>
          <w:tcPr>
            <w:tcW w:w="1281" w:type="dxa"/>
            <w:hideMark/>
          </w:tcPr>
          <w:p w14:paraId="715E33A4" w14:textId="77777777" w:rsidR="00D47654" w:rsidRPr="00FE4F8E" w:rsidRDefault="00D47654" w:rsidP="00D47654">
            <w:pPr>
              <w:jc w:val="center"/>
              <w:rPr>
                <w:color w:val="000000"/>
                <w:sz w:val="24"/>
                <w:szCs w:val="24"/>
              </w:rPr>
            </w:pPr>
            <w:r w:rsidRPr="00FE4F8E">
              <w:rPr>
                <w:color w:val="000000"/>
                <w:sz w:val="24"/>
                <w:szCs w:val="24"/>
              </w:rPr>
              <w:t>65851,5</w:t>
            </w:r>
          </w:p>
        </w:tc>
        <w:tc>
          <w:tcPr>
            <w:tcW w:w="1276" w:type="dxa"/>
            <w:hideMark/>
          </w:tcPr>
          <w:p w14:paraId="45F010D1" w14:textId="6AF9CC6C" w:rsidR="00D47654" w:rsidRPr="00FE4F8E" w:rsidRDefault="00D47654" w:rsidP="00D47654">
            <w:pPr>
              <w:jc w:val="center"/>
              <w:rPr>
                <w:color w:val="000000"/>
                <w:sz w:val="24"/>
                <w:szCs w:val="24"/>
              </w:rPr>
            </w:pPr>
            <w:r w:rsidRPr="00FE4F8E">
              <w:rPr>
                <w:color w:val="000000"/>
                <w:sz w:val="24"/>
                <w:szCs w:val="24"/>
              </w:rPr>
              <w:t>76713,62</w:t>
            </w:r>
          </w:p>
        </w:tc>
        <w:tc>
          <w:tcPr>
            <w:tcW w:w="1276" w:type="dxa"/>
            <w:hideMark/>
          </w:tcPr>
          <w:p w14:paraId="25C1EDAE" w14:textId="77777777" w:rsidR="00D47654" w:rsidRPr="00FE4F8E" w:rsidRDefault="00D47654" w:rsidP="00D47654">
            <w:pPr>
              <w:jc w:val="center"/>
              <w:rPr>
                <w:color w:val="000000"/>
                <w:sz w:val="24"/>
                <w:szCs w:val="24"/>
              </w:rPr>
            </w:pPr>
            <w:r w:rsidRPr="00FE4F8E">
              <w:rPr>
                <w:color w:val="000000"/>
                <w:sz w:val="24"/>
                <w:szCs w:val="24"/>
              </w:rPr>
              <w:t>38011</w:t>
            </w:r>
          </w:p>
        </w:tc>
        <w:tc>
          <w:tcPr>
            <w:tcW w:w="1192" w:type="dxa"/>
            <w:hideMark/>
          </w:tcPr>
          <w:p w14:paraId="1BC7F831" w14:textId="77777777" w:rsidR="00D47654" w:rsidRPr="00FE4F8E" w:rsidRDefault="00D47654" w:rsidP="00D47654">
            <w:pPr>
              <w:jc w:val="center"/>
              <w:rPr>
                <w:color w:val="000000"/>
                <w:sz w:val="24"/>
                <w:szCs w:val="24"/>
              </w:rPr>
            </w:pPr>
            <w:r w:rsidRPr="00FE4F8E">
              <w:rPr>
                <w:color w:val="000000"/>
                <w:sz w:val="24"/>
                <w:szCs w:val="24"/>
              </w:rPr>
              <w:t>38011</w:t>
            </w:r>
          </w:p>
        </w:tc>
        <w:tc>
          <w:tcPr>
            <w:tcW w:w="1291" w:type="dxa"/>
            <w:hideMark/>
          </w:tcPr>
          <w:p w14:paraId="61892A51" w14:textId="77777777" w:rsidR="00D47654" w:rsidRPr="00FE4F8E" w:rsidRDefault="00D47654" w:rsidP="00D47654">
            <w:pPr>
              <w:jc w:val="center"/>
              <w:rPr>
                <w:color w:val="000000"/>
                <w:sz w:val="24"/>
                <w:szCs w:val="24"/>
              </w:rPr>
            </w:pPr>
            <w:r w:rsidRPr="00FE4F8E">
              <w:rPr>
                <w:color w:val="000000"/>
                <w:sz w:val="24"/>
                <w:szCs w:val="24"/>
              </w:rPr>
              <w:t>0</w:t>
            </w:r>
          </w:p>
        </w:tc>
        <w:tc>
          <w:tcPr>
            <w:tcW w:w="1312" w:type="dxa"/>
            <w:hideMark/>
          </w:tcPr>
          <w:p w14:paraId="6629604E" w14:textId="77777777" w:rsidR="00D47654" w:rsidRPr="00FE4F8E" w:rsidRDefault="00D47654" w:rsidP="00D47654">
            <w:pPr>
              <w:jc w:val="center"/>
              <w:rPr>
                <w:color w:val="000000"/>
                <w:sz w:val="24"/>
                <w:szCs w:val="24"/>
              </w:rPr>
            </w:pPr>
            <w:r w:rsidRPr="00FE4F8E">
              <w:rPr>
                <w:color w:val="000000"/>
                <w:sz w:val="24"/>
                <w:szCs w:val="24"/>
              </w:rPr>
              <w:t>0</w:t>
            </w:r>
          </w:p>
        </w:tc>
        <w:tc>
          <w:tcPr>
            <w:tcW w:w="1187" w:type="dxa"/>
            <w:hideMark/>
          </w:tcPr>
          <w:p w14:paraId="5C608C57" w14:textId="77777777" w:rsidR="00D47654" w:rsidRPr="00FE4F8E" w:rsidRDefault="00D47654" w:rsidP="00D47654">
            <w:pPr>
              <w:jc w:val="center"/>
              <w:rPr>
                <w:color w:val="000000"/>
                <w:sz w:val="24"/>
                <w:szCs w:val="24"/>
              </w:rPr>
            </w:pPr>
            <w:r w:rsidRPr="00FE4F8E">
              <w:rPr>
                <w:color w:val="000000"/>
                <w:sz w:val="24"/>
                <w:szCs w:val="24"/>
              </w:rPr>
              <w:t>0</w:t>
            </w:r>
          </w:p>
        </w:tc>
        <w:tc>
          <w:tcPr>
            <w:tcW w:w="1442" w:type="dxa"/>
            <w:hideMark/>
          </w:tcPr>
          <w:p w14:paraId="7EF4D70B" w14:textId="1F3CD856" w:rsidR="00D47654" w:rsidRPr="00FE4F8E" w:rsidRDefault="00D47654" w:rsidP="00D47654">
            <w:pPr>
              <w:jc w:val="center"/>
              <w:rPr>
                <w:color w:val="000000"/>
                <w:sz w:val="24"/>
                <w:szCs w:val="24"/>
              </w:rPr>
            </w:pPr>
            <w:r w:rsidRPr="00FE4F8E">
              <w:rPr>
                <w:color w:val="000000"/>
                <w:sz w:val="24"/>
                <w:szCs w:val="24"/>
              </w:rPr>
              <w:t>218587,12</w:t>
            </w:r>
          </w:p>
        </w:tc>
      </w:tr>
      <w:tr w:rsidR="00D47654" w:rsidRPr="00FE4F8E" w14:paraId="1720DA23" w14:textId="77777777" w:rsidTr="00FE4F8E">
        <w:trPr>
          <w:trHeight w:val="20"/>
          <w:jc w:val="center"/>
        </w:trPr>
        <w:tc>
          <w:tcPr>
            <w:tcW w:w="5893" w:type="dxa"/>
            <w:hideMark/>
          </w:tcPr>
          <w:p w14:paraId="76085303" w14:textId="77777777" w:rsidR="00D47654" w:rsidRPr="00FE4F8E" w:rsidRDefault="00D47654" w:rsidP="00D47654">
            <w:pPr>
              <w:rPr>
                <w:color w:val="000000"/>
                <w:sz w:val="24"/>
                <w:szCs w:val="24"/>
              </w:rPr>
            </w:pPr>
            <w:r w:rsidRPr="00FE4F8E">
              <w:rPr>
                <w:color w:val="000000"/>
                <w:sz w:val="24"/>
                <w:szCs w:val="24"/>
              </w:rPr>
              <w:t>3.1. Разработка проектно-сметной документации комплексов по утилизации, сортировке и обработке отходов</w:t>
            </w:r>
          </w:p>
        </w:tc>
        <w:tc>
          <w:tcPr>
            <w:tcW w:w="1281" w:type="dxa"/>
            <w:hideMark/>
          </w:tcPr>
          <w:p w14:paraId="38659892" w14:textId="77777777" w:rsidR="00D47654" w:rsidRPr="00FE4F8E" w:rsidRDefault="00D47654" w:rsidP="00D47654">
            <w:pPr>
              <w:jc w:val="center"/>
              <w:rPr>
                <w:color w:val="000000"/>
                <w:sz w:val="24"/>
                <w:szCs w:val="24"/>
              </w:rPr>
            </w:pPr>
            <w:r w:rsidRPr="00FE4F8E">
              <w:rPr>
                <w:color w:val="000000"/>
                <w:sz w:val="24"/>
                <w:szCs w:val="24"/>
              </w:rPr>
              <w:t>28900</w:t>
            </w:r>
          </w:p>
        </w:tc>
        <w:tc>
          <w:tcPr>
            <w:tcW w:w="1276" w:type="dxa"/>
            <w:hideMark/>
          </w:tcPr>
          <w:p w14:paraId="2C9AE3E5" w14:textId="77777777" w:rsidR="00D47654" w:rsidRPr="00FE4F8E" w:rsidRDefault="00D47654" w:rsidP="00D47654">
            <w:pPr>
              <w:jc w:val="center"/>
              <w:rPr>
                <w:color w:val="000000"/>
                <w:sz w:val="24"/>
                <w:szCs w:val="24"/>
              </w:rPr>
            </w:pPr>
            <w:r w:rsidRPr="00FE4F8E">
              <w:rPr>
                <w:color w:val="000000"/>
                <w:sz w:val="24"/>
                <w:szCs w:val="24"/>
              </w:rPr>
              <w:t>0</w:t>
            </w:r>
          </w:p>
        </w:tc>
        <w:tc>
          <w:tcPr>
            <w:tcW w:w="1276" w:type="dxa"/>
            <w:hideMark/>
          </w:tcPr>
          <w:p w14:paraId="4D258D46" w14:textId="77777777" w:rsidR="00D47654" w:rsidRPr="00FE4F8E" w:rsidRDefault="00D47654" w:rsidP="00D47654">
            <w:pPr>
              <w:jc w:val="center"/>
              <w:rPr>
                <w:color w:val="000000"/>
                <w:sz w:val="24"/>
                <w:szCs w:val="24"/>
              </w:rPr>
            </w:pPr>
            <w:r w:rsidRPr="00FE4F8E">
              <w:rPr>
                <w:color w:val="000000"/>
                <w:sz w:val="24"/>
                <w:szCs w:val="24"/>
              </w:rPr>
              <w:t>0</w:t>
            </w:r>
          </w:p>
        </w:tc>
        <w:tc>
          <w:tcPr>
            <w:tcW w:w="1192" w:type="dxa"/>
            <w:hideMark/>
          </w:tcPr>
          <w:p w14:paraId="34A9A267" w14:textId="77777777" w:rsidR="00D47654" w:rsidRPr="00FE4F8E" w:rsidRDefault="00D47654" w:rsidP="00D47654">
            <w:pPr>
              <w:jc w:val="center"/>
              <w:rPr>
                <w:color w:val="000000"/>
                <w:sz w:val="24"/>
                <w:szCs w:val="24"/>
              </w:rPr>
            </w:pPr>
            <w:r w:rsidRPr="00FE4F8E">
              <w:rPr>
                <w:color w:val="000000"/>
                <w:sz w:val="24"/>
                <w:szCs w:val="24"/>
              </w:rPr>
              <w:t>0</w:t>
            </w:r>
          </w:p>
        </w:tc>
        <w:tc>
          <w:tcPr>
            <w:tcW w:w="1291" w:type="dxa"/>
            <w:hideMark/>
          </w:tcPr>
          <w:p w14:paraId="6AC81970" w14:textId="77777777" w:rsidR="00D47654" w:rsidRPr="00FE4F8E" w:rsidRDefault="00D47654" w:rsidP="00D47654">
            <w:pPr>
              <w:jc w:val="center"/>
              <w:rPr>
                <w:color w:val="000000"/>
                <w:sz w:val="24"/>
                <w:szCs w:val="24"/>
              </w:rPr>
            </w:pPr>
            <w:r w:rsidRPr="00FE4F8E">
              <w:rPr>
                <w:color w:val="000000"/>
                <w:sz w:val="24"/>
                <w:szCs w:val="24"/>
              </w:rPr>
              <w:t>0</w:t>
            </w:r>
          </w:p>
        </w:tc>
        <w:tc>
          <w:tcPr>
            <w:tcW w:w="1312" w:type="dxa"/>
            <w:hideMark/>
          </w:tcPr>
          <w:p w14:paraId="1984DD98" w14:textId="77777777" w:rsidR="00D47654" w:rsidRPr="00FE4F8E" w:rsidRDefault="00D47654" w:rsidP="00D47654">
            <w:pPr>
              <w:jc w:val="center"/>
              <w:rPr>
                <w:color w:val="000000"/>
                <w:sz w:val="24"/>
                <w:szCs w:val="24"/>
              </w:rPr>
            </w:pPr>
            <w:r w:rsidRPr="00FE4F8E">
              <w:rPr>
                <w:color w:val="000000"/>
                <w:sz w:val="24"/>
                <w:szCs w:val="24"/>
              </w:rPr>
              <w:t>0</w:t>
            </w:r>
          </w:p>
        </w:tc>
        <w:tc>
          <w:tcPr>
            <w:tcW w:w="1187" w:type="dxa"/>
            <w:hideMark/>
          </w:tcPr>
          <w:p w14:paraId="1935C618" w14:textId="77777777" w:rsidR="00D47654" w:rsidRPr="00FE4F8E" w:rsidRDefault="00D47654" w:rsidP="00D47654">
            <w:pPr>
              <w:jc w:val="center"/>
              <w:rPr>
                <w:color w:val="000000"/>
                <w:sz w:val="24"/>
                <w:szCs w:val="24"/>
              </w:rPr>
            </w:pPr>
            <w:r w:rsidRPr="00FE4F8E">
              <w:rPr>
                <w:color w:val="000000"/>
                <w:sz w:val="24"/>
                <w:szCs w:val="24"/>
              </w:rPr>
              <w:t>0</w:t>
            </w:r>
          </w:p>
        </w:tc>
        <w:tc>
          <w:tcPr>
            <w:tcW w:w="1442" w:type="dxa"/>
            <w:hideMark/>
          </w:tcPr>
          <w:p w14:paraId="3EFD5133" w14:textId="77777777" w:rsidR="00D47654" w:rsidRPr="00FE4F8E" w:rsidRDefault="00D47654" w:rsidP="00D47654">
            <w:pPr>
              <w:jc w:val="center"/>
              <w:rPr>
                <w:color w:val="000000"/>
                <w:sz w:val="24"/>
                <w:szCs w:val="24"/>
              </w:rPr>
            </w:pPr>
            <w:r w:rsidRPr="00FE4F8E">
              <w:rPr>
                <w:color w:val="000000"/>
                <w:sz w:val="24"/>
                <w:szCs w:val="24"/>
              </w:rPr>
              <w:t>28900</w:t>
            </w:r>
          </w:p>
        </w:tc>
      </w:tr>
      <w:tr w:rsidR="00D47654" w:rsidRPr="00FE4F8E" w14:paraId="1AA259E3" w14:textId="77777777" w:rsidTr="00FE4F8E">
        <w:trPr>
          <w:trHeight w:val="20"/>
          <w:jc w:val="center"/>
        </w:trPr>
        <w:tc>
          <w:tcPr>
            <w:tcW w:w="5893" w:type="dxa"/>
            <w:hideMark/>
          </w:tcPr>
          <w:p w14:paraId="625D2490" w14:textId="77777777" w:rsidR="00D47654" w:rsidRPr="00FE4F8E" w:rsidRDefault="00D47654" w:rsidP="00D47654">
            <w:pPr>
              <w:rPr>
                <w:color w:val="000000"/>
                <w:sz w:val="24"/>
                <w:szCs w:val="24"/>
              </w:rPr>
            </w:pPr>
            <w:r w:rsidRPr="00FE4F8E">
              <w:rPr>
                <w:color w:val="000000"/>
                <w:sz w:val="24"/>
                <w:szCs w:val="24"/>
              </w:rPr>
              <w:t>межбюджетные трансферты из федерального бюджета</w:t>
            </w:r>
          </w:p>
        </w:tc>
        <w:tc>
          <w:tcPr>
            <w:tcW w:w="1281" w:type="dxa"/>
            <w:hideMark/>
          </w:tcPr>
          <w:p w14:paraId="2A509CD4" w14:textId="77777777" w:rsidR="00D47654" w:rsidRPr="00FE4F8E" w:rsidRDefault="00D47654" w:rsidP="00D47654">
            <w:pPr>
              <w:jc w:val="center"/>
              <w:rPr>
                <w:color w:val="000000"/>
                <w:sz w:val="24"/>
                <w:szCs w:val="24"/>
              </w:rPr>
            </w:pPr>
            <w:r w:rsidRPr="00FE4F8E">
              <w:rPr>
                <w:color w:val="000000"/>
                <w:sz w:val="24"/>
                <w:szCs w:val="24"/>
              </w:rPr>
              <w:t>0</w:t>
            </w:r>
          </w:p>
        </w:tc>
        <w:tc>
          <w:tcPr>
            <w:tcW w:w="1276" w:type="dxa"/>
            <w:hideMark/>
          </w:tcPr>
          <w:p w14:paraId="719D35CC" w14:textId="77777777" w:rsidR="00D47654" w:rsidRPr="00FE4F8E" w:rsidRDefault="00D47654" w:rsidP="00D47654">
            <w:pPr>
              <w:jc w:val="center"/>
              <w:rPr>
                <w:color w:val="000000"/>
                <w:sz w:val="24"/>
                <w:szCs w:val="24"/>
              </w:rPr>
            </w:pPr>
            <w:r w:rsidRPr="00FE4F8E">
              <w:rPr>
                <w:color w:val="000000"/>
                <w:sz w:val="24"/>
                <w:szCs w:val="24"/>
              </w:rPr>
              <w:t>0</w:t>
            </w:r>
          </w:p>
        </w:tc>
        <w:tc>
          <w:tcPr>
            <w:tcW w:w="1276" w:type="dxa"/>
            <w:hideMark/>
          </w:tcPr>
          <w:p w14:paraId="3725C992" w14:textId="77777777" w:rsidR="00D47654" w:rsidRPr="00FE4F8E" w:rsidRDefault="00D47654" w:rsidP="00D47654">
            <w:pPr>
              <w:jc w:val="center"/>
              <w:rPr>
                <w:color w:val="000000"/>
                <w:sz w:val="24"/>
                <w:szCs w:val="24"/>
              </w:rPr>
            </w:pPr>
            <w:r w:rsidRPr="00FE4F8E">
              <w:rPr>
                <w:color w:val="000000"/>
                <w:sz w:val="24"/>
                <w:szCs w:val="24"/>
              </w:rPr>
              <w:t>0</w:t>
            </w:r>
          </w:p>
        </w:tc>
        <w:tc>
          <w:tcPr>
            <w:tcW w:w="1192" w:type="dxa"/>
            <w:hideMark/>
          </w:tcPr>
          <w:p w14:paraId="3FB2C69F" w14:textId="77777777" w:rsidR="00D47654" w:rsidRPr="00FE4F8E" w:rsidRDefault="00D47654" w:rsidP="00D47654">
            <w:pPr>
              <w:jc w:val="center"/>
              <w:rPr>
                <w:color w:val="000000"/>
                <w:sz w:val="24"/>
                <w:szCs w:val="24"/>
              </w:rPr>
            </w:pPr>
            <w:r w:rsidRPr="00FE4F8E">
              <w:rPr>
                <w:color w:val="000000"/>
                <w:sz w:val="24"/>
                <w:szCs w:val="24"/>
              </w:rPr>
              <w:t>0</w:t>
            </w:r>
          </w:p>
        </w:tc>
        <w:tc>
          <w:tcPr>
            <w:tcW w:w="1291" w:type="dxa"/>
            <w:hideMark/>
          </w:tcPr>
          <w:p w14:paraId="487AA0C5" w14:textId="77777777" w:rsidR="00D47654" w:rsidRPr="00FE4F8E" w:rsidRDefault="00D47654" w:rsidP="00D47654">
            <w:pPr>
              <w:jc w:val="center"/>
              <w:rPr>
                <w:color w:val="000000"/>
                <w:sz w:val="24"/>
                <w:szCs w:val="24"/>
              </w:rPr>
            </w:pPr>
            <w:r w:rsidRPr="00FE4F8E">
              <w:rPr>
                <w:color w:val="000000"/>
                <w:sz w:val="24"/>
                <w:szCs w:val="24"/>
              </w:rPr>
              <w:t>0</w:t>
            </w:r>
          </w:p>
        </w:tc>
        <w:tc>
          <w:tcPr>
            <w:tcW w:w="1312" w:type="dxa"/>
            <w:hideMark/>
          </w:tcPr>
          <w:p w14:paraId="23768BB2" w14:textId="77777777" w:rsidR="00D47654" w:rsidRPr="00FE4F8E" w:rsidRDefault="00D47654" w:rsidP="00D47654">
            <w:pPr>
              <w:jc w:val="center"/>
              <w:rPr>
                <w:color w:val="000000"/>
                <w:sz w:val="24"/>
                <w:szCs w:val="24"/>
              </w:rPr>
            </w:pPr>
            <w:r w:rsidRPr="00FE4F8E">
              <w:rPr>
                <w:color w:val="000000"/>
                <w:sz w:val="24"/>
                <w:szCs w:val="24"/>
              </w:rPr>
              <w:t>0</w:t>
            </w:r>
          </w:p>
        </w:tc>
        <w:tc>
          <w:tcPr>
            <w:tcW w:w="1187" w:type="dxa"/>
            <w:hideMark/>
          </w:tcPr>
          <w:p w14:paraId="15D9F53F" w14:textId="77777777" w:rsidR="00D47654" w:rsidRPr="00FE4F8E" w:rsidRDefault="00D47654" w:rsidP="00D47654">
            <w:pPr>
              <w:jc w:val="center"/>
              <w:rPr>
                <w:color w:val="000000"/>
                <w:sz w:val="24"/>
                <w:szCs w:val="24"/>
              </w:rPr>
            </w:pPr>
            <w:r w:rsidRPr="00FE4F8E">
              <w:rPr>
                <w:color w:val="000000"/>
                <w:sz w:val="24"/>
                <w:szCs w:val="24"/>
              </w:rPr>
              <w:t>0</w:t>
            </w:r>
          </w:p>
        </w:tc>
        <w:tc>
          <w:tcPr>
            <w:tcW w:w="1442" w:type="dxa"/>
            <w:hideMark/>
          </w:tcPr>
          <w:p w14:paraId="65A23399" w14:textId="77777777" w:rsidR="00D47654" w:rsidRPr="00FE4F8E" w:rsidRDefault="00D47654" w:rsidP="00D47654">
            <w:pPr>
              <w:jc w:val="center"/>
              <w:rPr>
                <w:color w:val="000000"/>
                <w:sz w:val="24"/>
                <w:szCs w:val="24"/>
              </w:rPr>
            </w:pPr>
            <w:r w:rsidRPr="00FE4F8E">
              <w:rPr>
                <w:color w:val="000000"/>
                <w:sz w:val="24"/>
                <w:szCs w:val="24"/>
              </w:rPr>
              <w:t>0</w:t>
            </w:r>
          </w:p>
        </w:tc>
      </w:tr>
      <w:tr w:rsidR="00D47654" w:rsidRPr="00FE4F8E" w14:paraId="0EEB833E" w14:textId="77777777" w:rsidTr="00FE4F8E">
        <w:trPr>
          <w:trHeight w:val="20"/>
          <w:jc w:val="center"/>
        </w:trPr>
        <w:tc>
          <w:tcPr>
            <w:tcW w:w="5893" w:type="dxa"/>
            <w:hideMark/>
          </w:tcPr>
          <w:p w14:paraId="615F231E" w14:textId="77777777" w:rsidR="00D47654" w:rsidRPr="00FE4F8E" w:rsidRDefault="00D47654" w:rsidP="00D47654">
            <w:pPr>
              <w:rPr>
                <w:color w:val="000000"/>
                <w:sz w:val="24"/>
                <w:szCs w:val="24"/>
              </w:rPr>
            </w:pPr>
            <w:r w:rsidRPr="00FE4F8E">
              <w:rPr>
                <w:color w:val="000000"/>
                <w:sz w:val="24"/>
                <w:szCs w:val="24"/>
              </w:rPr>
              <w:t>республиканский бюджет</w:t>
            </w:r>
          </w:p>
        </w:tc>
        <w:tc>
          <w:tcPr>
            <w:tcW w:w="1281" w:type="dxa"/>
            <w:hideMark/>
          </w:tcPr>
          <w:p w14:paraId="19D324F2" w14:textId="77777777" w:rsidR="00D47654" w:rsidRPr="00FE4F8E" w:rsidRDefault="00D47654" w:rsidP="00D47654">
            <w:pPr>
              <w:jc w:val="center"/>
              <w:rPr>
                <w:color w:val="000000"/>
                <w:sz w:val="24"/>
                <w:szCs w:val="24"/>
              </w:rPr>
            </w:pPr>
            <w:r w:rsidRPr="00FE4F8E">
              <w:rPr>
                <w:color w:val="000000"/>
                <w:sz w:val="24"/>
                <w:szCs w:val="24"/>
              </w:rPr>
              <w:t>28900</w:t>
            </w:r>
          </w:p>
        </w:tc>
        <w:tc>
          <w:tcPr>
            <w:tcW w:w="1276" w:type="dxa"/>
            <w:hideMark/>
          </w:tcPr>
          <w:p w14:paraId="543D12BB" w14:textId="77777777" w:rsidR="00D47654" w:rsidRPr="00FE4F8E" w:rsidRDefault="00D47654" w:rsidP="00D47654">
            <w:pPr>
              <w:jc w:val="center"/>
              <w:rPr>
                <w:color w:val="000000"/>
                <w:sz w:val="24"/>
                <w:szCs w:val="24"/>
              </w:rPr>
            </w:pPr>
            <w:r w:rsidRPr="00FE4F8E">
              <w:rPr>
                <w:color w:val="000000"/>
                <w:sz w:val="24"/>
                <w:szCs w:val="24"/>
              </w:rPr>
              <w:t>0</w:t>
            </w:r>
          </w:p>
        </w:tc>
        <w:tc>
          <w:tcPr>
            <w:tcW w:w="1276" w:type="dxa"/>
            <w:hideMark/>
          </w:tcPr>
          <w:p w14:paraId="46048053" w14:textId="77777777" w:rsidR="00D47654" w:rsidRPr="00FE4F8E" w:rsidRDefault="00D47654" w:rsidP="00D47654">
            <w:pPr>
              <w:jc w:val="center"/>
              <w:rPr>
                <w:color w:val="000000"/>
                <w:sz w:val="24"/>
                <w:szCs w:val="24"/>
              </w:rPr>
            </w:pPr>
            <w:r w:rsidRPr="00FE4F8E">
              <w:rPr>
                <w:color w:val="000000"/>
                <w:sz w:val="24"/>
                <w:szCs w:val="24"/>
              </w:rPr>
              <w:t>0</w:t>
            </w:r>
          </w:p>
        </w:tc>
        <w:tc>
          <w:tcPr>
            <w:tcW w:w="1192" w:type="dxa"/>
            <w:hideMark/>
          </w:tcPr>
          <w:p w14:paraId="35BBDBAD" w14:textId="77777777" w:rsidR="00D47654" w:rsidRPr="00FE4F8E" w:rsidRDefault="00D47654" w:rsidP="00D47654">
            <w:pPr>
              <w:jc w:val="center"/>
              <w:rPr>
                <w:color w:val="000000"/>
                <w:sz w:val="24"/>
                <w:szCs w:val="24"/>
              </w:rPr>
            </w:pPr>
            <w:r w:rsidRPr="00FE4F8E">
              <w:rPr>
                <w:color w:val="000000"/>
                <w:sz w:val="24"/>
                <w:szCs w:val="24"/>
              </w:rPr>
              <w:t>0</w:t>
            </w:r>
          </w:p>
        </w:tc>
        <w:tc>
          <w:tcPr>
            <w:tcW w:w="1291" w:type="dxa"/>
            <w:hideMark/>
          </w:tcPr>
          <w:p w14:paraId="02E7486E" w14:textId="77777777" w:rsidR="00D47654" w:rsidRPr="00FE4F8E" w:rsidRDefault="00D47654" w:rsidP="00D47654">
            <w:pPr>
              <w:jc w:val="center"/>
              <w:rPr>
                <w:color w:val="000000"/>
                <w:sz w:val="24"/>
                <w:szCs w:val="24"/>
              </w:rPr>
            </w:pPr>
            <w:r w:rsidRPr="00FE4F8E">
              <w:rPr>
                <w:color w:val="000000"/>
                <w:sz w:val="24"/>
                <w:szCs w:val="24"/>
              </w:rPr>
              <w:t>0</w:t>
            </w:r>
          </w:p>
        </w:tc>
        <w:tc>
          <w:tcPr>
            <w:tcW w:w="1312" w:type="dxa"/>
            <w:hideMark/>
          </w:tcPr>
          <w:p w14:paraId="7DD2497F" w14:textId="77777777" w:rsidR="00D47654" w:rsidRPr="00FE4F8E" w:rsidRDefault="00D47654" w:rsidP="00D47654">
            <w:pPr>
              <w:jc w:val="center"/>
              <w:rPr>
                <w:color w:val="000000"/>
                <w:sz w:val="24"/>
                <w:szCs w:val="24"/>
              </w:rPr>
            </w:pPr>
            <w:r w:rsidRPr="00FE4F8E">
              <w:rPr>
                <w:color w:val="000000"/>
                <w:sz w:val="24"/>
                <w:szCs w:val="24"/>
              </w:rPr>
              <w:t>0</w:t>
            </w:r>
          </w:p>
        </w:tc>
        <w:tc>
          <w:tcPr>
            <w:tcW w:w="1187" w:type="dxa"/>
            <w:hideMark/>
          </w:tcPr>
          <w:p w14:paraId="075A8D6C" w14:textId="77777777" w:rsidR="00D47654" w:rsidRPr="00FE4F8E" w:rsidRDefault="00D47654" w:rsidP="00D47654">
            <w:pPr>
              <w:jc w:val="center"/>
              <w:rPr>
                <w:color w:val="000000"/>
                <w:sz w:val="24"/>
                <w:szCs w:val="24"/>
              </w:rPr>
            </w:pPr>
            <w:r w:rsidRPr="00FE4F8E">
              <w:rPr>
                <w:color w:val="000000"/>
                <w:sz w:val="24"/>
                <w:szCs w:val="24"/>
              </w:rPr>
              <w:t>0</w:t>
            </w:r>
          </w:p>
        </w:tc>
        <w:tc>
          <w:tcPr>
            <w:tcW w:w="1442" w:type="dxa"/>
            <w:hideMark/>
          </w:tcPr>
          <w:p w14:paraId="37F00B3A" w14:textId="77777777" w:rsidR="00D47654" w:rsidRPr="00FE4F8E" w:rsidRDefault="00D47654" w:rsidP="00D47654">
            <w:pPr>
              <w:jc w:val="center"/>
              <w:rPr>
                <w:color w:val="000000"/>
                <w:sz w:val="24"/>
                <w:szCs w:val="24"/>
              </w:rPr>
            </w:pPr>
            <w:r w:rsidRPr="00FE4F8E">
              <w:rPr>
                <w:color w:val="000000"/>
                <w:sz w:val="24"/>
                <w:szCs w:val="24"/>
              </w:rPr>
              <w:t>28900</w:t>
            </w:r>
          </w:p>
        </w:tc>
      </w:tr>
      <w:tr w:rsidR="00D47654" w:rsidRPr="00FE4F8E" w14:paraId="5FAAD499" w14:textId="77777777" w:rsidTr="00FE4F8E">
        <w:trPr>
          <w:trHeight w:val="20"/>
          <w:jc w:val="center"/>
        </w:trPr>
        <w:tc>
          <w:tcPr>
            <w:tcW w:w="5893" w:type="dxa"/>
            <w:hideMark/>
          </w:tcPr>
          <w:p w14:paraId="7C16ACD3" w14:textId="77777777" w:rsidR="00D47654" w:rsidRPr="00FE4F8E" w:rsidRDefault="00D47654" w:rsidP="00D47654">
            <w:pPr>
              <w:rPr>
                <w:color w:val="000000"/>
                <w:sz w:val="24"/>
                <w:szCs w:val="24"/>
              </w:rPr>
            </w:pPr>
            <w:r w:rsidRPr="00FE4F8E">
              <w:rPr>
                <w:color w:val="000000"/>
                <w:sz w:val="24"/>
                <w:szCs w:val="24"/>
              </w:rPr>
              <w:t>3.2. Приобретение оборудования по сбору ТКО (контейнеры, бункеры)</w:t>
            </w:r>
          </w:p>
        </w:tc>
        <w:tc>
          <w:tcPr>
            <w:tcW w:w="1281" w:type="dxa"/>
            <w:hideMark/>
          </w:tcPr>
          <w:p w14:paraId="0CF1098D" w14:textId="77777777" w:rsidR="00D47654" w:rsidRPr="00FE4F8E" w:rsidRDefault="00D47654" w:rsidP="00D47654">
            <w:pPr>
              <w:jc w:val="center"/>
              <w:rPr>
                <w:color w:val="000000"/>
                <w:sz w:val="24"/>
                <w:szCs w:val="24"/>
              </w:rPr>
            </w:pPr>
            <w:r w:rsidRPr="00FE4F8E">
              <w:rPr>
                <w:color w:val="000000"/>
                <w:sz w:val="24"/>
                <w:szCs w:val="24"/>
              </w:rPr>
              <w:t>6500</w:t>
            </w:r>
          </w:p>
        </w:tc>
        <w:tc>
          <w:tcPr>
            <w:tcW w:w="1276" w:type="dxa"/>
            <w:hideMark/>
          </w:tcPr>
          <w:p w14:paraId="1608131C" w14:textId="77777777" w:rsidR="00D47654" w:rsidRPr="00FE4F8E" w:rsidRDefault="00D47654" w:rsidP="00D47654">
            <w:pPr>
              <w:jc w:val="center"/>
              <w:rPr>
                <w:color w:val="000000"/>
                <w:sz w:val="24"/>
                <w:szCs w:val="24"/>
              </w:rPr>
            </w:pPr>
            <w:r w:rsidRPr="00FE4F8E">
              <w:rPr>
                <w:color w:val="000000"/>
                <w:sz w:val="24"/>
                <w:szCs w:val="24"/>
              </w:rPr>
              <w:t>8011</w:t>
            </w:r>
          </w:p>
        </w:tc>
        <w:tc>
          <w:tcPr>
            <w:tcW w:w="1276" w:type="dxa"/>
            <w:hideMark/>
          </w:tcPr>
          <w:p w14:paraId="4ED1C514" w14:textId="77777777" w:rsidR="00D47654" w:rsidRPr="00FE4F8E" w:rsidRDefault="00D47654" w:rsidP="00D47654">
            <w:pPr>
              <w:jc w:val="center"/>
              <w:rPr>
                <w:color w:val="000000"/>
                <w:sz w:val="24"/>
                <w:szCs w:val="24"/>
              </w:rPr>
            </w:pPr>
            <w:r w:rsidRPr="00FE4F8E">
              <w:rPr>
                <w:color w:val="000000"/>
                <w:sz w:val="24"/>
                <w:szCs w:val="24"/>
              </w:rPr>
              <w:t>8011</w:t>
            </w:r>
          </w:p>
        </w:tc>
        <w:tc>
          <w:tcPr>
            <w:tcW w:w="1192" w:type="dxa"/>
            <w:hideMark/>
          </w:tcPr>
          <w:p w14:paraId="60827B09" w14:textId="77777777" w:rsidR="00D47654" w:rsidRPr="00FE4F8E" w:rsidRDefault="00D47654" w:rsidP="00D47654">
            <w:pPr>
              <w:jc w:val="center"/>
              <w:rPr>
                <w:color w:val="000000"/>
                <w:sz w:val="24"/>
                <w:szCs w:val="24"/>
              </w:rPr>
            </w:pPr>
            <w:r w:rsidRPr="00FE4F8E">
              <w:rPr>
                <w:color w:val="000000"/>
                <w:sz w:val="24"/>
                <w:szCs w:val="24"/>
              </w:rPr>
              <w:t>8011</w:t>
            </w:r>
          </w:p>
        </w:tc>
        <w:tc>
          <w:tcPr>
            <w:tcW w:w="1291" w:type="dxa"/>
            <w:hideMark/>
          </w:tcPr>
          <w:p w14:paraId="08B70242" w14:textId="77777777" w:rsidR="00D47654" w:rsidRPr="00FE4F8E" w:rsidRDefault="00D47654" w:rsidP="00D47654">
            <w:pPr>
              <w:jc w:val="center"/>
              <w:rPr>
                <w:color w:val="000000"/>
                <w:sz w:val="24"/>
                <w:szCs w:val="24"/>
              </w:rPr>
            </w:pPr>
            <w:r w:rsidRPr="00FE4F8E">
              <w:rPr>
                <w:color w:val="000000"/>
                <w:sz w:val="24"/>
                <w:szCs w:val="24"/>
              </w:rPr>
              <w:t>0</w:t>
            </w:r>
          </w:p>
        </w:tc>
        <w:tc>
          <w:tcPr>
            <w:tcW w:w="1312" w:type="dxa"/>
            <w:hideMark/>
          </w:tcPr>
          <w:p w14:paraId="6FDE465C" w14:textId="77777777" w:rsidR="00D47654" w:rsidRPr="00FE4F8E" w:rsidRDefault="00D47654" w:rsidP="00D47654">
            <w:pPr>
              <w:jc w:val="center"/>
              <w:rPr>
                <w:color w:val="000000"/>
                <w:sz w:val="24"/>
                <w:szCs w:val="24"/>
              </w:rPr>
            </w:pPr>
            <w:r w:rsidRPr="00FE4F8E">
              <w:rPr>
                <w:color w:val="000000"/>
                <w:sz w:val="24"/>
                <w:szCs w:val="24"/>
              </w:rPr>
              <w:t>0</w:t>
            </w:r>
          </w:p>
        </w:tc>
        <w:tc>
          <w:tcPr>
            <w:tcW w:w="1187" w:type="dxa"/>
            <w:hideMark/>
          </w:tcPr>
          <w:p w14:paraId="3D3E33F4" w14:textId="77777777" w:rsidR="00D47654" w:rsidRPr="00FE4F8E" w:rsidRDefault="00D47654" w:rsidP="00D47654">
            <w:pPr>
              <w:jc w:val="center"/>
              <w:rPr>
                <w:color w:val="000000"/>
                <w:sz w:val="24"/>
                <w:szCs w:val="24"/>
              </w:rPr>
            </w:pPr>
            <w:r w:rsidRPr="00FE4F8E">
              <w:rPr>
                <w:color w:val="000000"/>
                <w:sz w:val="24"/>
                <w:szCs w:val="24"/>
              </w:rPr>
              <w:t>0</w:t>
            </w:r>
          </w:p>
        </w:tc>
        <w:tc>
          <w:tcPr>
            <w:tcW w:w="1442" w:type="dxa"/>
            <w:hideMark/>
          </w:tcPr>
          <w:p w14:paraId="165BED49" w14:textId="77777777" w:rsidR="00D47654" w:rsidRPr="00FE4F8E" w:rsidRDefault="00D47654" w:rsidP="00D47654">
            <w:pPr>
              <w:jc w:val="center"/>
              <w:rPr>
                <w:color w:val="000000"/>
                <w:sz w:val="24"/>
                <w:szCs w:val="24"/>
              </w:rPr>
            </w:pPr>
            <w:r w:rsidRPr="00FE4F8E">
              <w:rPr>
                <w:color w:val="000000"/>
                <w:sz w:val="24"/>
                <w:szCs w:val="24"/>
              </w:rPr>
              <w:t>30533</w:t>
            </w:r>
          </w:p>
        </w:tc>
      </w:tr>
      <w:tr w:rsidR="00D47654" w:rsidRPr="00FE4F8E" w14:paraId="67A7615C" w14:textId="77777777" w:rsidTr="00FE4F8E">
        <w:trPr>
          <w:trHeight w:val="20"/>
          <w:jc w:val="center"/>
        </w:trPr>
        <w:tc>
          <w:tcPr>
            <w:tcW w:w="5893" w:type="dxa"/>
            <w:hideMark/>
          </w:tcPr>
          <w:p w14:paraId="37AACB92" w14:textId="77777777" w:rsidR="00D47654" w:rsidRPr="00FE4F8E" w:rsidRDefault="00D47654" w:rsidP="00D47654">
            <w:pPr>
              <w:rPr>
                <w:color w:val="000000"/>
                <w:sz w:val="24"/>
                <w:szCs w:val="24"/>
              </w:rPr>
            </w:pPr>
            <w:r w:rsidRPr="00FE4F8E">
              <w:rPr>
                <w:color w:val="000000"/>
                <w:sz w:val="24"/>
                <w:szCs w:val="24"/>
              </w:rPr>
              <w:t>межбюджетные трансферты из федерального бюджета</w:t>
            </w:r>
          </w:p>
        </w:tc>
        <w:tc>
          <w:tcPr>
            <w:tcW w:w="1281" w:type="dxa"/>
            <w:hideMark/>
          </w:tcPr>
          <w:p w14:paraId="2E507FA6" w14:textId="77777777" w:rsidR="00D47654" w:rsidRPr="00FE4F8E" w:rsidRDefault="00D47654" w:rsidP="00D47654">
            <w:pPr>
              <w:jc w:val="center"/>
              <w:rPr>
                <w:color w:val="000000"/>
                <w:sz w:val="24"/>
                <w:szCs w:val="24"/>
              </w:rPr>
            </w:pPr>
            <w:r w:rsidRPr="00FE4F8E">
              <w:rPr>
                <w:color w:val="000000"/>
                <w:sz w:val="24"/>
                <w:szCs w:val="24"/>
              </w:rPr>
              <w:t>0</w:t>
            </w:r>
          </w:p>
        </w:tc>
        <w:tc>
          <w:tcPr>
            <w:tcW w:w="1276" w:type="dxa"/>
            <w:hideMark/>
          </w:tcPr>
          <w:p w14:paraId="613DD473" w14:textId="77777777" w:rsidR="00D47654" w:rsidRPr="00FE4F8E" w:rsidRDefault="00D47654" w:rsidP="00D47654">
            <w:pPr>
              <w:jc w:val="center"/>
              <w:rPr>
                <w:color w:val="000000"/>
                <w:sz w:val="24"/>
                <w:szCs w:val="24"/>
              </w:rPr>
            </w:pPr>
            <w:r w:rsidRPr="00FE4F8E">
              <w:rPr>
                <w:color w:val="000000"/>
                <w:sz w:val="24"/>
                <w:szCs w:val="24"/>
              </w:rPr>
              <w:t>0</w:t>
            </w:r>
          </w:p>
        </w:tc>
        <w:tc>
          <w:tcPr>
            <w:tcW w:w="1276" w:type="dxa"/>
            <w:hideMark/>
          </w:tcPr>
          <w:p w14:paraId="1C0C351E" w14:textId="77777777" w:rsidR="00D47654" w:rsidRPr="00FE4F8E" w:rsidRDefault="00D47654" w:rsidP="00D47654">
            <w:pPr>
              <w:jc w:val="center"/>
              <w:rPr>
                <w:color w:val="000000"/>
                <w:sz w:val="24"/>
                <w:szCs w:val="24"/>
              </w:rPr>
            </w:pPr>
            <w:r w:rsidRPr="00FE4F8E">
              <w:rPr>
                <w:color w:val="000000"/>
                <w:sz w:val="24"/>
                <w:szCs w:val="24"/>
              </w:rPr>
              <w:t>0</w:t>
            </w:r>
          </w:p>
        </w:tc>
        <w:tc>
          <w:tcPr>
            <w:tcW w:w="1192" w:type="dxa"/>
            <w:hideMark/>
          </w:tcPr>
          <w:p w14:paraId="1B5E849C" w14:textId="77777777" w:rsidR="00D47654" w:rsidRPr="00FE4F8E" w:rsidRDefault="00D47654" w:rsidP="00D47654">
            <w:pPr>
              <w:jc w:val="center"/>
              <w:rPr>
                <w:color w:val="000000"/>
                <w:sz w:val="24"/>
                <w:szCs w:val="24"/>
              </w:rPr>
            </w:pPr>
            <w:r w:rsidRPr="00FE4F8E">
              <w:rPr>
                <w:color w:val="000000"/>
                <w:sz w:val="24"/>
                <w:szCs w:val="24"/>
              </w:rPr>
              <w:t>0</w:t>
            </w:r>
          </w:p>
        </w:tc>
        <w:tc>
          <w:tcPr>
            <w:tcW w:w="1291" w:type="dxa"/>
            <w:hideMark/>
          </w:tcPr>
          <w:p w14:paraId="14121DCE" w14:textId="77777777" w:rsidR="00D47654" w:rsidRPr="00FE4F8E" w:rsidRDefault="00D47654" w:rsidP="00D47654">
            <w:pPr>
              <w:jc w:val="center"/>
              <w:rPr>
                <w:color w:val="000000"/>
                <w:sz w:val="24"/>
                <w:szCs w:val="24"/>
              </w:rPr>
            </w:pPr>
            <w:r w:rsidRPr="00FE4F8E">
              <w:rPr>
                <w:color w:val="000000"/>
                <w:sz w:val="24"/>
                <w:szCs w:val="24"/>
              </w:rPr>
              <w:t>0</w:t>
            </w:r>
          </w:p>
        </w:tc>
        <w:tc>
          <w:tcPr>
            <w:tcW w:w="1312" w:type="dxa"/>
            <w:hideMark/>
          </w:tcPr>
          <w:p w14:paraId="160E261B" w14:textId="77777777" w:rsidR="00D47654" w:rsidRPr="00FE4F8E" w:rsidRDefault="00D47654" w:rsidP="00D47654">
            <w:pPr>
              <w:jc w:val="center"/>
              <w:rPr>
                <w:color w:val="000000"/>
                <w:sz w:val="24"/>
                <w:szCs w:val="24"/>
              </w:rPr>
            </w:pPr>
            <w:r w:rsidRPr="00FE4F8E">
              <w:rPr>
                <w:color w:val="000000"/>
                <w:sz w:val="24"/>
                <w:szCs w:val="24"/>
              </w:rPr>
              <w:t>0</w:t>
            </w:r>
          </w:p>
        </w:tc>
        <w:tc>
          <w:tcPr>
            <w:tcW w:w="1187" w:type="dxa"/>
            <w:hideMark/>
          </w:tcPr>
          <w:p w14:paraId="37D88B1D" w14:textId="77777777" w:rsidR="00D47654" w:rsidRPr="00FE4F8E" w:rsidRDefault="00D47654" w:rsidP="00D47654">
            <w:pPr>
              <w:jc w:val="center"/>
              <w:rPr>
                <w:color w:val="000000"/>
                <w:sz w:val="24"/>
                <w:szCs w:val="24"/>
              </w:rPr>
            </w:pPr>
            <w:r w:rsidRPr="00FE4F8E">
              <w:rPr>
                <w:color w:val="000000"/>
                <w:sz w:val="24"/>
                <w:szCs w:val="24"/>
              </w:rPr>
              <w:t>0</w:t>
            </w:r>
          </w:p>
        </w:tc>
        <w:tc>
          <w:tcPr>
            <w:tcW w:w="1442" w:type="dxa"/>
            <w:hideMark/>
          </w:tcPr>
          <w:p w14:paraId="095D9EF2" w14:textId="77777777" w:rsidR="00D47654" w:rsidRPr="00FE4F8E" w:rsidRDefault="00D47654" w:rsidP="00D47654">
            <w:pPr>
              <w:jc w:val="center"/>
              <w:rPr>
                <w:color w:val="000000"/>
                <w:sz w:val="24"/>
                <w:szCs w:val="24"/>
              </w:rPr>
            </w:pPr>
            <w:r w:rsidRPr="00FE4F8E">
              <w:rPr>
                <w:color w:val="000000"/>
                <w:sz w:val="24"/>
                <w:szCs w:val="24"/>
              </w:rPr>
              <w:t>0</w:t>
            </w:r>
          </w:p>
        </w:tc>
      </w:tr>
      <w:tr w:rsidR="00D47654" w:rsidRPr="00FE4F8E" w14:paraId="39365C12" w14:textId="77777777" w:rsidTr="00FE4F8E">
        <w:trPr>
          <w:trHeight w:val="20"/>
          <w:jc w:val="center"/>
        </w:trPr>
        <w:tc>
          <w:tcPr>
            <w:tcW w:w="5893" w:type="dxa"/>
            <w:hideMark/>
          </w:tcPr>
          <w:p w14:paraId="1B4EF026" w14:textId="77777777" w:rsidR="00D47654" w:rsidRPr="00FE4F8E" w:rsidRDefault="00D47654" w:rsidP="00D47654">
            <w:pPr>
              <w:rPr>
                <w:color w:val="000000"/>
                <w:sz w:val="24"/>
                <w:szCs w:val="24"/>
              </w:rPr>
            </w:pPr>
            <w:r w:rsidRPr="00FE4F8E">
              <w:rPr>
                <w:color w:val="000000"/>
                <w:sz w:val="24"/>
                <w:szCs w:val="24"/>
              </w:rPr>
              <w:t>республиканский бюджет</w:t>
            </w:r>
          </w:p>
        </w:tc>
        <w:tc>
          <w:tcPr>
            <w:tcW w:w="1281" w:type="dxa"/>
            <w:hideMark/>
          </w:tcPr>
          <w:p w14:paraId="3E5FA098" w14:textId="77777777" w:rsidR="00D47654" w:rsidRPr="00FE4F8E" w:rsidRDefault="00D47654" w:rsidP="00D47654">
            <w:pPr>
              <w:jc w:val="center"/>
              <w:rPr>
                <w:color w:val="000000"/>
                <w:sz w:val="24"/>
                <w:szCs w:val="24"/>
              </w:rPr>
            </w:pPr>
            <w:r w:rsidRPr="00FE4F8E">
              <w:rPr>
                <w:color w:val="000000"/>
                <w:sz w:val="24"/>
                <w:szCs w:val="24"/>
              </w:rPr>
              <w:t>6500</w:t>
            </w:r>
          </w:p>
        </w:tc>
        <w:tc>
          <w:tcPr>
            <w:tcW w:w="1276" w:type="dxa"/>
            <w:hideMark/>
          </w:tcPr>
          <w:p w14:paraId="75A0C94C" w14:textId="77777777" w:rsidR="00D47654" w:rsidRPr="00FE4F8E" w:rsidRDefault="00D47654" w:rsidP="00D47654">
            <w:pPr>
              <w:jc w:val="center"/>
              <w:rPr>
                <w:color w:val="000000"/>
                <w:sz w:val="24"/>
                <w:szCs w:val="24"/>
              </w:rPr>
            </w:pPr>
            <w:r w:rsidRPr="00FE4F8E">
              <w:rPr>
                <w:color w:val="000000"/>
                <w:sz w:val="24"/>
                <w:szCs w:val="24"/>
              </w:rPr>
              <w:t>8011</w:t>
            </w:r>
          </w:p>
        </w:tc>
        <w:tc>
          <w:tcPr>
            <w:tcW w:w="1276" w:type="dxa"/>
            <w:hideMark/>
          </w:tcPr>
          <w:p w14:paraId="34575FE5" w14:textId="77777777" w:rsidR="00D47654" w:rsidRPr="00FE4F8E" w:rsidRDefault="00D47654" w:rsidP="00D47654">
            <w:pPr>
              <w:jc w:val="center"/>
              <w:rPr>
                <w:color w:val="000000"/>
                <w:sz w:val="24"/>
                <w:szCs w:val="24"/>
              </w:rPr>
            </w:pPr>
            <w:r w:rsidRPr="00FE4F8E">
              <w:rPr>
                <w:color w:val="000000"/>
                <w:sz w:val="24"/>
                <w:szCs w:val="24"/>
              </w:rPr>
              <w:t>8011</w:t>
            </w:r>
          </w:p>
        </w:tc>
        <w:tc>
          <w:tcPr>
            <w:tcW w:w="1192" w:type="dxa"/>
            <w:hideMark/>
          </w:tcPr>
          <w:p w14:paraId="1706B4A0" w14:textId="77777777" w:rsidR="00D47654" w:rsidRPr="00FE4F8E" w:rsidRDefault="00D47654" w:rsidP="00D47654">
            <w:pPr>
              <w:jc w:val="center"/>
              <w:rPr>
                <w:color w:val="000000"/>
                <w:sz w:val="24"/>
                <w:szCs w:val="24"/>
              </w:rPr>
            </w:pPr>
            <w:r w:rsidRPr="00FE4F8E">
              <w:rPr>
                <w:color w:val="000000"/>
                <w:sz w:val="24"/>
                <w:szCs w:val="24"/>
              </w:rPr>
              <w:t>8011</w:t>
            </w:r>
          </w:p>
        </w:tc>
        <w:tc>
          <w:tcPr>
            <w:tcW w:w="1291" w:type="dxa"/>
            <w:hideMark/>
          </w:tcPr>
          <w:p w14:paraId="774C2F32" w14:textId="77777777" w:rsidR="00D47654" w:rsidRPr="00FE4F8E" w:rsidRDefault="00D47654" w:rsidP="00D47654">
            <w:pPr>
              <w:jc w:val="center"/>
              <w:rPr>
                <w:color w:val="000000"/>
                <w:sz w:val="24"/>
                <w:szCs w:val="24"/>
              </w:rPr>
            </w:pPr>
            <w:r w:rsidRPr="00FE4F8E">
              <w:rPr>
                <w:color w:val="000000"/>
                <w:sz w:val="24"/>
                <w:szCs w:val="24"/>
              </w:rPr>
              <w:t>0</w:t>
            </w:r>
          </w:p>
        </w:tc>
        <w:tc>
          <w:tcPr>
            <w:tcW w:w="1312" w:type="dxa"/>
            <w:hideMark/>
          </w:tcPr>
          <w:p w14:paraId="40BB7F89" w14:textId="77777777" w:rsidR="00D47654" w:rsidRPr="00FE4F8E" w:rsidRDefault="00D47654" w:rsidP="00D47654">
            <w:pPr>
              <w:jc w:val="center"/>
              <w:rPr>
                <w:color w:val="000000"/>
                <w:sz w:val="24"/>
                <w:szCs w:val="24"/>
              </w:rPr>
            </w:pPr>
            <w:r w:rsidRPr="00FE4F8E">
              <w:rPr>
                <w:color w:val="000000"/>
                <w:sz w:val="24"/>
                <w:szCs w:val="24"/>
              </w:rPr>
              <w:t>0</w:t>
            </w:r>
          </w:p>
        </w:tc>
        <w:tc>
          <w:tcPr>
            <w:tcW w:w="1187" w:type="dxa"/>
            <w:hideMark/>
          </w:tcPr>
          <w:p w14:paraId="741873AC" w14:textId="77777777" w:rsidR="00D47654" w:rsidRPr="00FE4F8E" w:rsidRDefault="00D47654" w:rsidP="00D47654">
            <w:pPr>
              <w:jc w:val="center"/>
              <w:rPr>
                <w:color w:val="000000"/>
                <w:sz w:val="24"/>
                <w:szCs w:val="24"/>
              </w:rPr>
            </w:pPr>
            <w:r w:rsidRPr="00FE4F8E">
              <w:rPr>
                <w:color w:val="000000"/>
                <w:sz w:val="24"/>
                <w:szCs w:val="24"/>
              </w:rPr>
              <w:t>0</w:t>
            </w:r>
          </w:p>
        </w:tc>
        <w:tc>
          <w:tcPr>
            <w:tcW w:w="1442" w:type="dxa"/>
            <w:hideMark/>
          </w:tcPr>
          <w:p w14:paraId="691A8392" w14:textId="77777777" w:rsidR="00D47654" w:rsidRPr="00FE4F8E" w:rsidRDefault="00D47654" w:rsidP="00D47654">
            <w:pPr>
              <w:jc w:val="center"/>
              <w:rPr>
                <w:color w:val="000000"/>
                <w:sz w:val="24"/>
                <w:szCs w:val="24"/>
              </w:rPr>
            </w:pPr>
            <w:r w:rsidRPr="00FE4F8E">
              <w:rPr>
                <w:color w:val="000000"/>
                <w:sz w:val="24"/>
                <w:szCs w:val="24"/>
              </w:rPr>
              <w:t>30533</w:t>
            </w:r>
          </w:p>
        </w:tc>
      </w:tr>
      <w:tr w:rsidR="00D47654" w:rsidRPr="00FE4F8E" w14:paraId="71A72908" w14:textId="77777777" w:rsidTr="00FE4F8E">
        <w:trPr>
          <w:trHeight w:val="20"/>
          <w:jc w:val="center"/>
        </w:trPr>
        <w:tc>
          <w:tcPr>
            <w:tcW w:w="5893" w:type="dxa"/>
            <w:hideMark/>
          </w:tcPr>
          <w:p w14:paraId="7576E4D2" w14:textId="77777777" w:rsidR="00D47654" w:rsidRPr="00FE4F8E" w:rsidRDefault="00D47654" w:rsidP="00D47654">
            <w:pPr>
              <w:rPr>
                <w:color w:val="000000"/>
                <w:sz w:val="24"/>
                <w:szCs w:val="24"/>
              </w:rPr>
            </w:pPr>
            <w:r w:rsidRPr="00FE4F8E">
              <w:rPr>
                <w:color w:val="000000"/>
                <w:sz w:val="24"/>
                <w:szCs w:val="24"/>
              </w:rPr>
              <w:t>3.3. Ликвидация мест несанкционированного размещения отходов</w:t>
            </w:r>
          </w:p>
        </w:tc>
        <w:tc>
          <w:tcPr>
            <w:tcW w:w="1281" w:type="dxa"/>
            <w:hideMark/>
          </w:tcPr>
          <w:p w14:paraId="6D3534A9" w14:textId="77777777" w:rsidR="00D47654" w:rsidRPr="00FE4F8E" w:rsidRDefault="00D47654" w:rsidP="00D47654">
            <w:pPr>
              <w:jc w:val="center"/>
              <w:rPr>
                <w:color w:val="000000"/>
                <w:sz w:val="24"/>
                <w:szCs w:val="24"/>
              </w:rPr>
            </w:pPr>
            <w:r w:rsidRPr="00FE4F8E">
              <w:rPr>
                <w:color w:val="000000"/>
                <w:sz w:val="24"/>
                <w:szCs w:val="24"/>
              </w:rPr>
              <w:t>30451,5</w:t>
            </w:r>
          </w:p>
        </w:tc>
        <w:tc>
          <w:tcPr>
            <w:tcW w:w="1276" w:type="dxa"/>
            <w:hideMark/>
          </w:tcPr>
          <w:p w14:paraId="2D3238A6" w14:textId="77777777" w:rsidR="00D47654" w:rsidRPr="00FE4F8E" w:rsidRDefault="00D47654" w:rsidP="00D47654">
            <w:pPr>
              <w:jc w:val="center"/>
              <w:rPr>
                <w:color w:val="000000"/>
                <w:sz w:val="24"/>
                <w:szCs w:val="24"/>
              </w:rPr>
            </w:pPr>
            <w:r w:rsidRPr="00FE4F8E">
              <w:rPr>
                <w:color w:val="000000"/>
                <w:sz w:val="24"/>
                <w:szCs w:val="24"/>
              </w:rPr>
              <w:t>30000</w:t>
            </w:r>
          </w:p>
        </w:tc>
        <w:tc>
          <w:tcPr>
            <w:tcW w:w="1276" w:type="dxa"/>
            <w:hideMark/>
          </w:tcPr>
          <w:p w14:paraId="7AB3F884" w14:textId="77777777" w:rsidR="00D47654" w:rsidRPr="00FE4F8E" w:rsidRDefault="00D47654" w:rsidP="00D47654">
            <w:pPr>
              <w:jc w:val="center"/>
              <w:rPr>
                <w:color w:val="000000"/>
                <w:sz w:val="24"/>
                <w:szCs w:val="24"/>
              </w:rPr>
            </w:pPr>
            <w:r w:rsidRPr="00FE4F8E">
              <w:rPr>
                <w:color w:val="000000"/>
                <w:sz w:val="24"/>
                <w:szCs w:val="24"/>
              </w:rPr>
              <w:t>30000</w:t>
            </w:r>
          </w:p>
        </w:tc>
        <w:tc>
          <w:tcPr>
            <w:tcW w:w="1192" w:type="dxa"/>
            <w:hideMark/>
          </w:tcPr>
          <w:p w14:paraId="6551D357" w14:textId="77777777" w:rsidR="00D47654" w:rsidRPr="00FE4F8E" w:rsidRDefault="00D47654" w:rsidP="00D47654">
            <w:pPr>
              <w:jc w:val="center"/>
              <w:rPr>
                <w:color w:val="000000"/>
                <w:sz w:val="24"/>
                <w:szCs w:val="24"/>
              </w:rPr>
            </w:pPr>
            <w:r w:rsidRPr="00FE4F8E">
              <w:rPr>
                <w:color w:val="000000"/>
                <w:sz w:val="24"/>
                <w:szCs w:val="24"/>
              </w:rPr>
              <w:t>30000</w:t>
            </w:r>
          </w:p>
        </w:tc>
        <w:tc>
          <w:tcPr>
            <w:tcW w:w="1291" w:type="dxa"/>
            <w:hideMark/>
          </w:tcPr>
          <w:p w14:paraId="0F25A652" w14:textId="77777777" w:rsidR="00D47654" w:rsidRPr="00FE4F8E" w:rsidRDefault="00D47654" w:rsidP="00D47654">
            <w:pPr>
              <w:jc w:val="center"/>
              <w:rPr>
                <w:color w:val="000000"/>
                <w:sz w:val="24"/>
                <w:szCs w:val="24"/>
              </w:rPr>
            </w:pPr>
            <w:r w:rsidRPr="00FE4F8E">
              <w:rPr>
                <w:color w:val="000000"/>
                <w:sz w:val="24"/>
                <w:szCs w:val="24"/>
              </w:rPr>
              <w:t>0</w:t>
            </w:r>
          </w:p>
        </w:tc>
        <w:tc>
          <w:tcPr>
            <w:tcW w:w="1312" w:type="dxa"/>
            <w:hideMark/>
          </w:tcPr>
          <w:p w14:paraId="326A58FA" w14:textId="77777777" w:rsidR="00D47654" w:rsidRPr="00FE4F8E" w:rsidRDefault="00D47654" w:rsidP="00D47654">
            <w:pPr>
              <w:jc w:val="center"/>
              <w:rPr>
                <w:color w:val="000000"/>
                <w:sz w:val="24"/>
                <w:szCs w:val="24"/>
              </w:rPr>
            </w:pPr>
            <w:r w:rsidRPr="00FE4F8E">
              <w:rPr>
                <w:color w:val="000000"/>
                <w:sz w:val="24"/>
                <w:szCs w:val="24"/>
              </w:rPr>
              <w:t>0</w:t>
            </w:r>
          </w:p>
        </w:tc>
        <w:tc>
          <w:tcPr>
            <w:tcW w:w="1187" w:type="dxa"/>
            <w:hideMark/>
          </w:tcPr>
          <w:p w14:paraId="34E449B6" w14:textId="77777777" w:rsidR="00D47654" w:rsidRPr="00FE4F8E" w:rsidRDefault="00D47654" w:rsidP="00D47654">
            <w:pPr>
              <w:jc w:val="center"/>
              <w:rPr>
                <w:color w:val="000000"/>
                <w:sz w:val="24"/>
                <w:szCs w:val="24"/>
              </w:rPr>
            </w:pPr>
            <w:r w:rsidRPr="00FE4F8E">
              <w:rPr>
                <w:color w:val="000000"/>
                <w:sz w:val="24"/>
                <w:szCs w:val="24"/>
              </w:rPr>
              <w:t>0</w:t>
            </w:r>
          </w:p>
        </w:tc>
        <w:tc>
          <w:tcPr>
            <w:tcW w:w="1442" w:type="dxa"/>
            <w:hideMark/>
          </w:tcPr>
          <w:p w14:paraId="34EC8B42" w14:textId="77777777" w:rsidR="00D47654" w:rsidRPr="00FE4F8E" w:rsidRDefault="00D47654" w:rsidP="00D47654">
            <w:pPr>
              <w:jc w:val="center"/>
              <w:rPr>
                <w:color w:val="000000"/>
                <w:sz w:val="24"/>
                <w:szCs w:val="24"/>
              </w:rPr>
            </w:pPr>
            <w:r w:rsidRPr="00FE4F8E">
              <w:rPr>
                <w:color w:val="000000"/>
                <w:sz w:val="24"/>
                <w:szCs w:val="24"/>
              </w:rPr>
              <w:t>120451,5</w:t>
            </w:r>
          </w:p>
        </w:tc>
      </w:tr>
      <w:tr w:rsidR="00D47654" w:rsidRPr="00FE4F8E" w14:paraId="5C607550" w14:textId="77777777" w:rsidTr="00FE4F8E">
        <w:trPr>
          <w:trHeight w:val="20"/>
          <w:jc w:val="center"/>
        </w:trPr>
        <w:tc>
          <w:tcPr>
            <w:tcW w:w="5893" w:type="dxa"/>
            <w:hideMark/>
          </w:tcPr>
          <w:p w14:paraId="34DE11BE" w14:textId="77777777" w:rsidR="00D47654" w:rsidRPr="00FE4F8E" w:rsidRDefault="00D47654" w:rsidP="00D47654">
            <w:pPr>
              <w:rPr>
                <w:color w:val="000000"/>
                <w:sz w:val="24"/>
                <w:szCs w:val="24"/>
              </w:rPr>
            </w:pPr>
            <w:r w:rsidRPr="00FE4F8E">
              <w:rPr>
                <w:color w:val="000000"/>
                <w:sz w:val="24"/>
                <w:szCs w:val="24"/>
              </w:rPr>
              <w:t>межбюджетные трансферты из федерального бюджета</w:t>
            </w:r>
          </w:p>
        </w:tc>
        <w:tc>
          <w:tcPr>
            <w:tcW w:w="1281" w:type="dxa"/>
            <w:hideMark/>
          </w:tcPr>
          <w:p w14:paraId="465B66FC" w14:textId="77777777" w:rsidR="00D47654" w:rsidRPr="00FE4F8E" w:rsidRDefault="00D47654" w:rsidP="00D47654">
            <w:pPr>
              <w:jc w:val="center"/>
              <w:rPr>
                <w:color w:val="000000"/>
                <w:sz w:val="24"/>
                <w:szCs w:val="24"/>
              </w:rPr>
            </w:pPr>
            <w:r w:rsidRPr="00FE4F8E">
              <w:rPr>
                <w:color w:val="000000"/>
                <w:sz w:val="24"/>
                <w:szCs w:val="24"/>
              </w:rPr>
              <w:t>0</w:t>
            </w:r>
          </w:p>
        </w:tc>
        <w:tc>
          <w:tcPr>
            <w:tcW w:w="1276" w:type="dxa"/>
            <w:hideMark/>
          </w:tcPr>
          <w:p w14:paraId="3B8ABDE5" w14:textId="77777777" w:rsidR="00D47654" w:rsidRPr="00FE4F8E" w:rsidRDefault="00D47654" w:rsidP="00D47654">
            <w:pPr>
              <w:jc w:val="center"/>
              <w:rPr>
                <w:color w:val="000000"/>
                <w:sz w:val="24"/>
                <w:szCs w:val="24"/>
              </w:rPr>
            </w:pPr>
            <w:r w:rsidRPr="00FE4F8E">
              <w:rPr>
                <w:color w:val="000000"/>
                <w:sz w:val="24"/>
                <w:szCs w:val="24"/>
              </w:rPr>
              <w:t>0</w:t>
            </w:r>
          </w:p>
        </w:tc>
        <w:tc>
          <w:tcPr>
            <w:tcW w:w="1276" w:type="dxa"/>
            <w:hideMark/>
          </w:tcPr>
          <w:p w14:paraId="54A3C6B1" w14:textId="77777777" w:rsidR="00D47654" w:rsidRPr="00FE4F8E" w:rsidRDefault="00D47654" w:rsidP="00D47654">
            <w:pPr>
              <w:jc w:val="center"/>
              <w:rPr>
                <w:color w:val="000000"/>
                <w:sz w:val="24"/>
                <w:szCs w:val="24"/>
              </w:rPr>
            </w:pPr>
            <w:r w:rsidRPr="00FE4F8E">
              <w:rPr>
                <w:color w:val="000000"/>
                <w:sz w:val="24"/>
                <w:szCs w:val="24"/>
              </w:rPr>
              <w:t>0</w:t>
            </w:r>
          </w:p>
        </w:tc>
        <w:tc>
          <w:tcPr>
            <w:tcW w:w="1192" w:type="dxa"/>
            <w:hideMark/>
          </w:tcPr>
          <w:p w14:paraId="2A0A5F9A" w14:textId="77777777" w:rsidR="00D47654" w:rsidRPr="00FE4F8E" w:rsidRDefault="00D47654" w:rsidP="00D47654">
            <w:pPr>
              <w:jc w:val="center"/>
              <w:rPr>
                <w:color w:val="000000"/>
                <w:sz w:val="24"/>
                <w:szCs w:val="24"/>
              </w:rPr>
            </w:pPr>
            <w:r w:rsidRPr="00FE4F8E">
              <w:rPr>
                <w:color w:val="000000"/>
                <w:sz w:val="24"/>
                <w:szCs w:val="24"/>
              </w:rPr>
              <w:t>0</w:t>
            </w:r>
          </w:p>
        </w:tc>
        <w:tc>
          <w:tcPr>
            <w:tcW w:w="1291" w:type="dxa"/>
            <w:hideMark/>
          </w:tcPr>
          <w:p w14:paraId="6B024E9D" w14:textId="77777777" w:rsidR="00D47654" w:rsidRPr="00FE4F8E" w:rsidRDefault="00D47654" w:rsidP="00D47654">
            <w:pPr>
              <w:jc w:val="center"/>
              <w:rPr>
                <w:color w:val="000000"/>
                <w:sz w:val="24"/>
                <w:szCs w:val="24"/>
              </w:rPr>
            </w:pPr>
            <w:r w:rsidRPr="00FE4F8E">
              <w:rPr>
                <w:color w:val="000000"/>
                <w:sz w:val="24"/>
                <w:szCs w:val="24"/>
              </w:rPr>
              <w:t>0</w:t>
            </w:r>
          </w:p>
        </w:tc>
        <w:tc>
          <w:tcPr>
            <w:tcW w:w="1312" w:type="dxa"/>
            <w:hideMark/>
          </w:tcPr>
          <w:p w14:paraId="528EDBAA" w14:textId="77777777" w:rsidR="00D47654" w:rsidRPr="00FE4F8E" w:rsidRDefault="00D47654" w:rsidP="00D47654">
            <w:pPr>
              <w:jc w:val="center"/>
              <w:rPr>
                <w:color w:val="000000"/>
                <w:sz w:val="24"/>
                <w:szCs w:val="24"/>
              </w:rPr>
            </w:pPr>
            <w:r w:rsidRPr="00FE4F8E">
              <w:rPr>
                <w:color w:val="000000"/>
                <w:sz w:val="24"/>
                <w:szCs w:val="24"/>
              </w:rPr>
              <w:t>0</w:t>
            </w:r>
          </w:p>
        </w:tc>
        <w:tc>
          <w:tcPr>
            <w:tcW w:w="1187" w:type="dxa"/>
            <w:hideMark/>
          </w:tcPr>
          <w:p w14:paraId="4D8DE1B2" w14:textId="77777777" w:rsidR="00D47654" w:rsidRPr="00FE4F8E" w:rsidRDefault="00D47654" w:rsidP="00D47654">
            <w:pPr>
              <w:jc w:val="center"/>
              <w:rPr>
                <w:color w:val="000000"/>
                <w:sz w:val="24"/>
                <w:szCs w:val="24"/>
              </w:rPr>
            </w:pPr>
            <w:r w:rsidRPr="00FE4F8E">
              <w:rPr>
                <w:color w:val="000000"/>
                <w:sz w:val="24"/>
                <w:szCs w:val="24"/>
              </w:rPr>
              <w:t>0</w:t>
            </w:r>
          </w:p>
        </w:tc>
        <w:tc>
          <w:tcPr>
            <w:tcW w:w="1442" w:type="dxa"/>
            <w:hideMark/>
          </w:tcPr>
          <w:p w14:paraId="57185ACE" w14:textId="77777777" w:rsidR="00D47654" w:rsidRPr="00FE4F8E" w:rsidRDefault="00D47654" w:rsidP="00D47654">
            <w:pPr>
              <w:jc w:val="center"/>
              <w:rPr>
                <w:color w:val="000000"/>
                <w:sz w:val="24"/>
                <w:szCs w:val="24"/>
              </w:rPr>
            </w:pPr>
            <w:r w:rsidRPr="00FE4F8E">
              <w:rPr>
                <w:color w:val="000000"/>
                <w:sz w:val="24"/>
                <w:szCs w:val="24"/>
              </w:rPr>
              <w:t>0</w:t>
            </w:r>
          </w:p>
        </w:tc>
      </w:tr>
      <w:tr w:rsidR="00D47654" w:rsidRPr="00FE4F8E" w14:paraId="50B44E97" w14:textId="77777777" w:rsidTr="00FE4F8E">
        <w:trPr>
          <w:trHeight w:val="20"/>
          <w:jc w:val="center"/>
        </w:trPr>
        <w:tc>
          <w:tcPr>
            <w:tcW w:w="5893" w:type="dxa"/>
            <w:hideMark/>
          </w:tcPr>
          <w:p w14:paraId="7B816E27" w14:textId="77777777" w:rsidR="00D47654" w:rsidRPr="00FE4F8E" w:rsidRDefault="00D47654" w:rsidP="00D47654">
            <w:pPr>
              <w:rPr>
                <w:color w:val="000000"/>
                <w:sz w:val="24"/>
                <w:szCs w:val="24"/>
              </w:rPr>
            </w:pPr>
            <w:r w:rsidRPr="00FE4F8E">
              <w:rPr>
                <w:color w:val="000000"/>
                <w:sz w:val="24"/>
                <w:szCs w:val="24"/>
              </w:rPr>
              <w:t>республиканский бюджет</w:t>
            </w:r>
          </w:p>
        </w:tc>
        <w:tc>
          <w:tcPr>
            <w:tcW w:w="1281" w:type="dxa"/>
            <w:hideMark/>
          </w:tcPr>
          <w:p w14:paraId="2F6BC42E" w14:textId="77777777" w:rsidR="00D47654" w:rsidRPr="00FE4F8E" w:rsidRDefault="00D47654" w:rsidP="00D47654">
            <w:pPr>
              <w:jc w:val="center"/>
              <w:rPr>
                <w:color w:val="000000"/>
                <w:sz w:val="24"/>
                <w:szCs w:val="24"/>
              </w:rPr>
            </w:pPr>
            <w:r w:rsidRPr="00FE4F8E">
              <w:rPr>
                <w:color w:val="000000"/>
                <w:sz w:val="24"/>
                <w:szCs w:val="24"/>
              </w:rPr>
              <w:t>30451,5</w:t>
            </w:r>
          </w:p>
        </w:tc>
        <w:tc>
          <w:tcPr>
            <w:tcW w:w="1276" w:type="dxa"/>
            <w:hideMark/>
          </w:tcPr>
          <w:p w14:paraId="5451F5D9" w14:textId="77777777" w:rsidR="00D47654" w:rsidRPr="00FE4F8E" w:rsidRDefault="00D47654" w:rsidP="00D47654">
            <w:pPr>
              <w:jc w:val="center"/>
              <w:rPr>
                <w:color w:val="000000"/>
                <w:sz w:val="24"/>
                <w:szCs w:val="24"/>
              </w:rPr>
            </w:pPr>
            <w:r w:rsidRPr="00FE4F8E">
              <w:rPr>
                <w:color w:val="000000"/>
                <w:sz w:val="24"/>
                <w:szCs w:val="24"/>
              </w:rPr>
              <w:t>30000</w:t>
            </w:r>
          </w:p>
        </w:tc>
        <w:tc>
          <w:tcPr>
            <w:tcW w:w="1276" w:type="dxa"/>
            <w:hideMark/>
          </w:tcPr>
          <w:p w14:paraId="67515734" w14:textId="77777777" w:rsidR="00D47654" w:rsidRPr="00FE4F8E" w:rsidRDefault="00D47654" w:rsidP="00D47654">
            <w:pPr>
              <w:jc w:val="center"/>
              <w:rPr>
                <w:color w:val="000000"/>
                <w:sz w:val="24"/>
                <w:szCs w:val="24"/>
              </w:rPr>
            </w:pPr>
            <w:r w:rsidRPr="00FE4F8E">
              <w:rPr>
                <w:color w:val="000000"/>
                <w:sz w:val="24"/>
                <w:szCs w:val="24"/>
              </w:rPr>
              <w:t>30000</w:t>
            </w:r>
          </w:p>
        </w:tc>
        <w:tc>
          <w:tcPr>
            <w:tcW w:w="1192" w:type="dxa"/>
            <w:hideMark/>
          </w:tcPr>
          <w:p w14:paraId="368B49C5" w14:textId="77777777" w:rsidR="00D47654" w:rsidRPr="00FE4F8E" w:rsidRDefault="00D47654" w:rsidP="00D47654">
            <w:pPr>
              <w:jc w:val="center"/>
              <w:rPr>
                <w:color w:val="000000"/>
                <w:sz w:val="24"/>
                <w:szCs w:val="24"/>
              </w:rPr>
            </w:pPr>
            <w:r w:rsidRPr="00FE4F8E">
              <w:rPr>
                <w:color w:val="000000"/>
                <w:sz w:val="24"/>
                <w:szCs w:val="24"/>
              </w:rPr>
              <w:t>30000</w:t>
            </w:r>
          </w:p>
        </w:tc>
        <w:tc>
          <w:tcPr>
            <w:tcW w:w="1291" w:type="dxa"/>
            <w:hideMark/>
          </w:tcPr>
          <w:p w14:paraId="1899E947" w14:textId="77777777" w:rsidR="00D47654" w:rsidRPr="00FE4F8E" w:rsidRDefault="00D47654" w:rsidP="00D47654">
            <w:pPr>
              <w:jc w:val="center"/>
              <w:rPr>
                <w:color w:val="000000"/>
                <w:sz w:val="24"/>
                <w:szCs w:val="24"/>
              </w:rPr>
            </w:pPr>
            <w:r w:rsidRPr="00FE4F8E">
              <w:rPr>
                <w:color w:val="000000"/>
                <w:sz w:val="24"/>
                <w:szCs w:val="24"/>
              </w:rPr>
              <w:t>0</w:t>
            </w:r>
          </w:p>
        </w:tc>
        <w:tc>
          <w:tcPr>
            <w:tcW w:w="1312" w:type="dxa"/>
            <w:hideMark/>
          </w:tcPr>
          <w:p w14:paraId="6397130C" w14:textId="77777777" w:rsidR="00D47654" w:rsidRPr="00FE4F8E" w:rsidRDefault="00D47654" w:rsidP="00D47654">
            <w:pPr>
              <w:jc w:val="center"/>
              <w:rPr>
                <w:color w:val="000000"/>
                <w:sz w:val="24"/>
                <w:szCs w:val="24"/>
              </w:rPr>
            </w:pPr>
            <w:r w:rsidRPr="00FE4F8E">
              <w:rPr>
                <w:color w:val="000000"/>
                <w:sz w:val="24"/>
                <w:szCs w:val="24"/>
              </w:rPr>
              <w:t>0</w:t>
            </w:r>
          </w:p>
        </w:tc>
        <w:tc>
          <w:tcPr>
            <w:tcW w:w="1187" w:type="dxa"/>
            <w:hideMark/>
          </w:tcPr>
          <w:p w14:paraId="35C28D6D" w14:textId="77777777" w:rsidR="00D47654" w:rsidRPr="00FE4F8E" w:rsidRDefault="00D47654" w:rsidP="00D47654">
            <w:pPr>
              <w:jc w:val="center"/>
              <w:rPr>
                <w:color w:val="000000"/>
                <w:sz w:val="24"/>
                <w:szCs w:val="24"/>
              </w:rPr>
            </w:pPr>
            <w:r w:rsidRPr="00FE4F8E">
              <w:rPr>
                <w:color w:val="000000"/>
                <w:sz w:val="24"/>
                <w:szCs w:val="24"/>
              </w:rPr>
              <w:t>0</w:t>
            </w:r>
          </w:p>
        </w:tc>
        <w:tc>
          <w:tcPr>
            <w:tcW w:w="1442" w:type="dxa"/>
            <w:hideMark/>
          </w:tcPr>
          <w:p w14:paraId="03B84ED1" w14:textId="77777777" w:rsidR="00D47654" w:rsidRPr="00FE4F8E" w:rsidRDefault="00D47654" w:rsidP="00D47654">
            <w:pPr>
              <w:jc w:val="center"/>
              <w:rPr>
                <w:color w:val="000000"/>
                <w:sz w:val="24"/>
                <w:szCs w:val="24"/>
              </w:rPr>
            </w:pPr>
            <w:r w:rsidRPr="00FE4F8E">
              <w:rPr>
                <w:color w:val="000000"/>
                <w:sz w:val="24"/>
                <w:szCs w:val="24"/>
              </w:rPr>
              <w:t>120451,5</w:t>
            </w:r>
          </w:p>
        </w:tc>
      </w:tr>
      <w:tr w:rsidR="00D47654" w:rsidRPr="00FE4F8E" w14:paraId="586EAA7E" w14:textId="77777777" w:rsidTr="00FE4F8E">
        <w:trPr>
          <w:trHeight w:val="20"/>
          <w:jc w:val="center"/>
        </w:trPr>
        <w:tc>
          <w:tcPr>
            <w:tcW w:w="5893" w:type="dxa"/>
            <w:hideMark/>
          </w:tcPr>
          <w:p w14:paraId="3037C635" w14:textId="77777777" w:rsidR="00D47654" w:rsidRPr="00FE4F8E" w:rsidRDefault="00D47654" w:rsidP="00D47654">
            <w:pPr>
              <w:rPr>
                <w:color w:val="000000"/>
                <w:sz w:val="24"/>
                <w:szCs w:val="24"/>
              </w:rPr>
            </w:pPr>
            <w:r w:rsidRPr="00FE4F8E">
              <w:rPr>
                <w:color w:val="000000"/>
                <w:sz w:val="24"/>
                <w:szCs w:val="24"/>
              </w:rPr>
              <w:t>3.4. Определение норматива накопления твердых коммунальных отходов на территории Республики Тыва</w:t>
            </w:r>
          </w:p>
        </w:tc>
        <w:tc>
          <w:tcPr>
            <w:tcW w:w="1281" w:type="dxa"/>
            <w:hideMark/>
          </w:tcPr>
          <w:p w14:paraId="66BBA071" w14:textId="77777777" w:rsidR="00D47654" w:rsidRPr="00FE4F8E" w:rsidRDefault="00D47654" w:rsidP="00D47654">
            <w:pPr>
              <w:jc w:val="center"/>
              <w:rPr>
                <w:color w:val="000000"/>
                <w:sz w:val="24"/>
                <w:szCs w:val="24"/>
              </w:rPr>
            </w:pPr>
            <w:r w:rsidRPr="00FE4F8E">
              <w:rPr>
                <w:color w:val="000000"/>
                <w:sz w:val="24"/>
                <w:szCs w:val="24"/>
              </w:rPr>
              <w:t>0</w:t>
            </w:r>
          </w:p>
        </w:tc>
        <w:tc>
          <w:tcPr>
            <w:tcW w:w="1276" w:type="dxa"/>
            <w:hideMark/>
          </w:tcPr>
          <w:p w14:paraId="4706E9F0" w14:textId="77777777" w:rsidR="00D47654" w:rsidRPr="00FE4F8E" w:rsidRDefault="00D47654" w:rsidP="00D47654">
            <w:pPr>
              <w:jc w:val="center"/>
              <w:rPr>
                <w:color w:val="000000"/>
                <w:sz w:val="24"/>
                <w:szCs w:val="24"/>
              </w:rPr>
            </w:pPr>
            <w:r w:rsidRPr="00FE4F8E">
              <w:rPr>
                <w:color w:val="000000"/>
                <w:sz w:val="24"/>
                <w:szCs w:val="24"/>
              </w:rPr>
              <w:t>0</w:t>
            </w:r>
          </w:p>
        </w:tc>
        <w:tc>
          <w:tcPr>
            <w:tcW w:w="1276" w:type="dxa"/>
            <w:hideMark/>
          </w:tcPr>
          <w:p w14:paraId="6F4982B0" w14:textId="77777777" w:rsidR="00D47654" w:rsidRPr="00FE4F8E" w:rsidRDefault="00D47654" w:rsidP="00D47654">
            <w:pPr>
              <w:jc w:val="center"/>
              <w:rPr>
                <w:color w:val="000000"/>
                <w:sz w:val="24"/>
                <w:szCs w:val="24"/>
              </w:rPr>
            </w:pPr>
            <w:r w:rsidRPr="00FE4F8E">
              <w:rPr>
                <w:color w:val="000000"/>
                <w:sz w:val="24"/>
                <w:szCs w:val="24"/>
              </w:rPr>
              <w:t>0</w:t>
            </w:r>
          </w:p>
        </w:tc>
        <w:tc>
          <w:tcPr>
            <w:tcW w:w="1192" w:type="dxa"/>
            <w:hideMark/>
          </w:tcPr>
          <w:p w14:paraId="7227865B" w14:textId="77777777" w:rsidR="00D47654" w:rsidRPr="00FE4F8E" w:rsidRDefault="00D47654" w:rsidP="00D47654">
            <w:pPr>
              <w:jc w:val="center"/>
              <w:rPr>
                <w:color w:val="000000"/>
                <w:sz w:val="24"/>
                <w:szCs w:val="24"/>
              </w:rPr>
            </w:pPr>
            <w:r w:rsidRPr="00FE4F8E">
              <w:rPr>
                <w:color w:val="000000"/>
                <w:sz w:val="24"/>
                <w:szCs w:val="24"/>
              </w:rPr>
              <w:t>0</w:t>
            </w:r>
          </w:p>
        </w:tc>
        <w:tc>
          <w:tcPr>
            <w:tcW w:w="1291" w:type="dxa"/>
            <w:hideMark/>
          </w:tcPr>
          <w:p w14:paraId="715A4AF7" w14:textId="77777777" w:rsidR="00D47654" w:rsidRPr="00FE4F8E" w:rsidRDefault="00D47654" w:rsidP="00D47654">
            <w:pPr>
              <w:jc w:val="center"/>
              <w:rPr>
                <w:color w:val="000000"/>
                <w:sz w:val="24"/>
                <w:szCs w:val="24"/>
              </w:rPr>
            </w:pPr>
            <w:r w:rsidRPr="00FE4F8E">
              <w:rPr>
                <w:color w:val="000000"/>
                <w:sz w:val="24"/>
                <w:szCs w:val="24"/>
              </w:rPr>
              <w:t>0</w:t>
            </w:r>
          </w:p>
        </w:tc>
        <w:tc>
          <w:tcPr>
            <w:tcW w:w="1312" w:type="dxa"/>
            <w:hideMark/>
          </w:tcPr>
          <w:p w14:paraId="2FFAD3F4" w14:textId="77777777" w:rsidR="00D47654" w:rsidRPr="00FE4F8E" w:rsidRDefault="00D47654" w:rsidP="00D47654">
            <w:pPr>
              <w:jc w:val="center"/>
              <w:rPr>
                <w:color w:val="000000"/>
                <w:sz w:val="24"/>
                <w:szCs w:val="24"/>
              </w:rPr>
            </w:pPr>
            <w:r w:rsidRPr="00FE4F8E">
              <w:rPr>
                <w:color w:val="000000"/>
                <w:sz w:val="24"/>
                <w:szCs w:val="24"/>
              </w:rPr>
              <w:t>0</w:t>
            </w:r>
          </w:p>
        </w:tc>
        <w:tc>
          <w:tcPr>
            <w:tcW w:w="1187" w:type="dxa"/>
            <w:hideMark/>
          </w:tcPr>
          <w:p w14:paraId="44A1F29C" w14:textId="77777777" w:rsidR="00D47654" w:rsidRPr="00FE4F8E" w:rsidRDefault="00D47654" w:rsidP="00D47654">
            <w:pPr>
              <w:jc w:val="center"/>
              <w:rPr>
                <w:color w:val="000000"/>
                <w:sz w:val="24"/>
                <w:szCs w:val="24"/>
              </w:rPr>
            </w:pPr>
            <w:r w:rsidRPr="00FE4F8E">
              <w:rPr>
                <w:color w:val="000000"/>
                <w:sz w:val="24"/>
                <w:szCs w:val="24"/>
              </w:rPr>
              <w:t>0</w:t>
            </w:r>
          </w:p>
        </w:tc>
        <w:tc>
          <w:tcPr>
            <w:tcW w:w="1442" w:type="dxa"/>
            <w:hideMark/>
          </w:tcPr>
          <w:p w14:paraId="13E522A4" w14:textId="77777777" w:rsidR="00D47654" w:rsidRPr="00FE4F8E" w:rsidRDefault="00D47654" w:rsidP="00D47654">
            <w:pPr>
              <w:jc w:val="center"/>
              <w:rPr>
                <w:color w:val="000000"/>
                <w:sz w:val="24"/>
                <w:szCs w:val="24"/>
              </w:rPr>
            </w:pPr>
            <w:r w:rsidRPr="00FE4F8E">
              <w:rPr>
                <w:color w:val="000000"/>
                <w:sz w:val="24"/>
                <w:szCs w:val="24"/>
              </w:rPr>
              <w:t>0</w:t>
            </w:r>
          </w:p>
        </w:tc>
      </w:tr>
      <w:tr w:rsidR="00D47654" w:rsidRPr="00FE4F8E" w14:paraId="127C523A" w14:textId="77777777" w:rsidTr="00FE4F8E">
        <w:trPr>
          <w:trHeight w:val="20"/>
          <w:jc w:val="center"/>
        </w:trPr>
        <w:tc>
          <w:tcPr>
            <w:tcW w:w="5893" w:type="dxa"/>
            <w:hideMark/>
          </w:tcPr>
          <w:p w14:paraId="288F9777" w14:textId="77777777" w:rsidR="00D47654" w:rsidRPr="00FE4F8E" w:rsidRDefault="00D47654" w:rsidP="00D47654">
            <w:pPr>
              <w:rPr>
                <w:color w:val="000000"/>
                <w:sz w:val="24"/>
                <w:szCs w:val="24"/>
              </w:rPr>
            </w:pPr>
            <w:r w:rsidRPr="00FE4F8E">
              <w:rPr>
                <w:color w:val="000000"/>
                <w:sz w:val="24"/>
                <w:szCs w:val="24"/>
              </w:rPr>
              <w:t>межбюджетные трансферты из федерального бюджета</w:t>
            </w:r>
          </w:p>
        </w:tc>
        <w:tc>
          <w:tcPr>
            <w:tcW w:w="1281" w:type="dxa"/>
            <w:hideMark/>
          </w:tcPr>
          <w:p w14:paraId="27B27517" w14:textId="77777777" w:rsidR="00D47654" w:rsidRPr="00FE4F8E" w:rsidRDefault="00D47654" w:rsidP="00D47654">
            <w:pPr>
              <w:jc w:val="center"/>
              <w:rPr>
                <w:color w:val="000000"/>
                <w:sz w:val="24"/>
                <w:szCs w:val="24"/>
              </w:rPr>
            </w:pPr>
            <w:r w:rsidRPr="00FE4F8E">
              <w:rPr>
                <w:color w:val="000000"/>
                <w:sz w:val="24"/>
                <w:szCs w:val="24"/>
              </w:rPr>
              <w:t>0</w:t>
            </w:r>
          </w:p>
        </w:tc>
        <w:tc>
          <w:tcPr>
            <w:tcW w:w="1276" w:type="dxa"/>
            <w:hideMark/>
          </w:tcPr>
          <w:p w14:paraId="0442CA6D" w14:textId="77777777" w:rsidR="00D47654" w:rsidRPr="00FE4F8E" w:rsidRDefault="00D47654" w:rsidP="00D47654">
            <w:pPr>
              <w:jc w:val="center"/>
              <w:rPr>
                <w:color w:val="000000"/>
                <w:sz w:val="24"/>
                <w:szCs w:val="24"/>
              </w:rPr>
            </w:pPr>
            <w:r w:rsidRPr="00FE4F8E">
              <w:rPr>
                <w:color w:val="000000"/>
                <w:sz w:val="24"/>
                <w:szCs w:val="24"/>
              </w:rPr>
              <w:t>0</w:t>
            </w:r>
          </w:p>
        </w:tc>
        <w:tc>
          <w:tcPr>
            <w:tcW w:w="1276" w:type="dxa"/>
            <w:hideMark/>
          </w:tcPr>
          <w:p w14:paraId="115C6DA0" w14:textId="77777777" w:rsidR="00D47654" w:rsidRPr="00FE4F8E" w:rsidRDefault="00D47654" w:rsidP="00D47654">
            <w:pPr>
              <w:jc w:val="center"/>
              <w:rPr>
                <w:color w:val="000000"/>
                <w:sz w:val="24"/>
                <w:szCs w:val="24"/>
              </w:rPr>
            </w:pPr>
            <w:r w:rsidRPr="00FE4F8E">
              <w:rPr>
                <w:color w:val="000000"/>
                <w:sz w:val="24"/>
                <w:szCs w:val="24"/>
              </w:rPr>
              <w:t>0</w:t>
            </w:r>
          </w:p>
        </w:tc>
        <w:tc>
          <w:tcPr>
            <w:tcW w:w="1192" w:type="dxa"/>
            <w:hideMark/>
          </w:tcPr>
          <w:p w14:paraId="21E6452E" w14:textId="77777777" w:rsidR="00D47654" w:rsidRPr="00FE4F8E" w:rsidRDefault="00D47654" w:rsidP="00D47654">
            <w:pPr>
              <w:jc w:val="center"/>
              <w:rPr>
                <w:color w:val="000000"/>
                <w:sz w:val="24"/>
                <w:szCs w:val="24"/>
              </w:rPr>
            </w:pPr>
            <w:r w:rsidRPr="00FE4F8E">
              <w:rPr>
                <w:color w:val="000000"/>
                <w:sz w:val="24"/>
                <w:szCs w:val="24"/>
              </w:rPr>
              <w:t>0</w:t>
            </w:r>
          </w:p>
        </w:tc>
        <w:tc>
          <w:tcPr>
            <w:tcW w:w="1291" w:type="dxa"/>
            <w:hideMark/>
          </w:tcPr>
          <w:p w14:paraId="19F8B614" w14:textId="77777777" w:rsidR="00D47654" w:rsidRPr="00FE4F8E" w:rsidRDefault="00D47654" w:rsidP="00D47654">
            <w:pPr>
              <w:jc w:val="center"/>
              <w:rPr>
                <w:color w:val="000000"/>
                <w:sz w:val="24"/>
                <w:szCs w:val="24"/>
              </w:rPr>
            </w:pPr>
            <w:r w:rsidRPr="00FE4F8E">
              <w:rPr>
                <w:color w:val="000000"/>
                <w:sz w:val="24"/>
                <w:szCs w:val="24"/>
              </w:rPr>
              <w:t>0</w:t>
            </w:r>
          </w:p>
        </w:tc>
        <w:tc>
          <w:tcPr>
            <w:tcW w:w="1312" w:type="dxa"/>
            <w:hideMark/>
          </w:tcPr>
          <w:p w14:paraId="756DD1DD" w14:textId="77777777" w:rsidR="00D47654" w:rsidRPr="00FE4F8E" w:rsidRDefault="00D47654" w:rsidP="00D47654">
            <w:pPr>
              <w:jc w:val="center"/>
              <w:rPr>
                <w:color w:val="000000"/>
                <w:sz w:val="24"/>
                <w:szCs w:val="24"/>
              </w:rPr>
            </w:pPr>
            <w:r w:rsidRPr="00FE4F8E">
              <w:rPr>
                <w:color w:val="000000"/>
                <w:sz w:val="24"/>
                <w:szCs w:val="24"/>
              </w:rPr>
              <w:t>0</w:t>
            </w:r>
          </w:p>
        </w:tc>
        <w:tc>
          <w:tcPr>
            <w:tcW w:w="1187" w:type="dxa"/>
            <w:hideMark/>
          </w:tcPr>
          <w:p w14:paraId="1118F8C2" w14:textId="77777777" w:rsidR="00D47654" w:rsidRPr="00FE4F8E" w:rsidRDefault="00D47654" w:rsidP="00D47654">
            <w:pPr>
              <w:jc w:val="center"/>
              <w:rPr>
                <w:color w:val="000000"/>
                <w:sz w:val="24"/>
                <w:szCs w:val="24"/>
              </w:rPr>
            </w:pPr>
            <w:r w:rsidRPr="00FE4F8E">
              <w:rPr>
                <w:color w:val="000000"/>
                <w:sz w:val="24"/>
                <w:szCs w:val="24"/>
              </w:rPr>
              <w:t>0</w:t>
            </w:r>
          </w:p>
        </w:tc>
        <w:tc>
          <w:tcPr>
            <w:tcW w:w="1442" w:type="dxa"/>
            <w:hideMark/>
          </w:tcPr>
          <w:p w14:paraId="060BEC7E" w14:textId="77777777" w:rsidR="00D47654" w:rsidRPr="00FE4F8E" w:rsidRDefault="00D47654" w:rsidP="00D47654">
            <w:pPr>
              <w:jc w:val="center"/>
              <w:rPr>
                <w:color w:val="000000"/>
                <w:sz w:val="24"/>
                <w:szCs w:val="24"/>
              </w:rPr>
            </w:pPr>
            <w:r w:rsidRPr="00FE4F8E">
              <w:rPr>
                <w:color w:val="000000"/>
                <w:sz w:val="24"/>
                <w:szCs w:val="24"/>
              </w:rPr>
              <w:t>0</w:t>
            </w:r>
          </w:p>
        </w:tc>
      </w:tr>
      <w:tr w:rsidR="00D47654" w:rsidRPr="00FE4F8E" w14:paraId="633DCD55" w14:textId="77777777" w:rsidTr="00FE4F8E">
        <w:trPr>
          <w:trHeight w:val="20"/>
          <w:jc w:val="center"/>
        </w:trPr>
        <w:tc>
          <w:tcPr>
            <w:tcW w:w="5893" w:type="dxa"/>
            <w:hideMark/>
          </w:tcPr>
          <w:p w14:paraId="466B343E" w14:textId="77777777" w:rsidR="00D47654" w:rsidRPr="00FE4F8E" w:rsidRDefault="00D47654" w:rsidP="00D47654">
            <w:pPr>
              <w:rPr>
                <w:color w:val="000000"/>
                <w:sz w:val="24"/>
                <w:szCs w:val="24"/>
              </w:rPr>
            </w:pPr>
            <w:r w:rsidRPr="00FE4F8E">
              <w:rPr>
                <w:color w:val="000000"/>
                <w:sz w:val="24"/>
                <w:szCs w:val="24"/>
              </w:rPr>
              <w:t>республиканский бюджет</w:t>
            </w:r>
          </w:p>
        </w:tc>
        <w:tc>
          <w:tcPr>
            <w:tcW w:w="1281" w:type="dxa"/>
            <w:hideMark/>
          </w:tcPr>
          <w:p w14:paraId="19BFF8B5" w14:textId="77777777" w:rsidR="00D47654" w:rsidRPr="00FE4F8E" w:rsidRDefault="00D47654" w:rsidP="00D47654">
            <w:pPr>
              <w:jc w:val="center"/>
              <w:rPr>
                <w:color w:val="000000"/>
                <w:sz w:val="24"/>
                <w:szCs w:val="24"/>
              </w:rPr>
            </w:pPr>
            <w:r w:rsidRPr="00FE4F8E">
              <w:rPr>
                <w:color w:val="000000"/>
                <w:sz w:val="24"/>
                <w:szCs w:val="24"/>
              </w:rPr>
              <w:t>0</w:t>
            </w:r>
          </w:p>
        </w:tc>
        <w:tc>
          <w:tcPr>
            <w:tcW w:w="1276" w:type="dxa"/>
            <w:hideMark/>
          </w:tcPr>
          <w:p w14:paraId="74B4E47C" w14:textId="77777777" w:rsidR="00D47654" w:rsidRPr="00FE4F8E" w:rsidRDefault="00D47654" w:rsidP="00D47654">
            <w:pPr>
              <w:jc w:val="center"/>
              <w:rPr>
                <w:color w:val="000000"/>
                <w:sz w:val="24"/>
                <w:szCs w:val="24"/>
              </w:rPr>
            </w:pPr>
            <w:r w:rsidRPr="00FE4F8E">
              <w:rPr>
                <w:color w:val="000000"/>
                <w:sz w:val="24"/>
                <w:szCs w:val="24"/>
              </w:rPr>
              <w:t>0</w:t>
            </w:r>
          </w:p>
        </w:tc>
        <w:tc>
          <w:tcPr>
            <w:tcW w:w="1276" w:type="dxa"/>
            <w:hideMark/>
          </w:tcPr>
          <w:p w14:paraId="5AAE53BE" w14:textId="77777777" w:rsidR="00D47654" w:rsidRPr="00FE4F8E" w:rsidRDefault="00D47654" w:rsidP="00D47654">
            <w:pPr>
              <w:jc w:val="center"/>
              <w:rPr>
                <w:color w:val="000000"/>
                <w:sz w:val="24"/>
                <w:szCs w:val="24"/>
              </w:rPr>
            </w:pPr>
            <w:r w:rsidRPr="00FE4F8E">
              <w:rPr>
                <w:color w:val="000000"/>
                <w:sz w:val="24"/>
                <w:szCs w:val="24"/>
              </w:rPr>
              <w:t>0</w:t>
            </w:r>
          </w:p>
        </w:tc>
        <w:tc>
          <w:tcPr>
            <w:tcW w:w="1192" w:type="dxa"/>
            <w:hideMark/>
          </w:tcPr>
          <w:p w14:paraId="6CCF9309" w14:textId="77777777" w:rsidR="00D47654" w:rsidRPr="00FE4F8E" w:rsidRDefault="00D47654" w:rsidP="00D47654">
            <w:pPr>
              <w:jc w:val="center"/>
              <w:rPr>
                <w:color w:val="000000"/>
                <w:sz w:val="24"/>
                <w:szCs w:val="24"/>
              </w:rPr>
            </w:pPr>
            <w:r w:rsidRPr="00FE4F8E">
              <w:rPr>
                <w:color w:val="000000"/>
                <w:sz w:val="24"/>
                <w:szCs w:val="24"/>
              </w:rPr>
              <w:t>0</w:t>
            </w:r>
          </w:p>
        </w:tc>
        <w:tc>
          <w:tcPr>
            <w:tcW w:w="1291" w:type="dxa"/>
            <w:hideMark/>
          </w:tcPr>
          <w:p w14:paraId="7248B980" w14:textId="77777777" w:rsidR="00D47654" w:rsidRPr="00FE4F8E" w:rsidRDefault="00D47654" w:rsidP="00D47654">
            <w:pPr>
              <w:jc w:val="center"/>
              <w:rPr>
                <w:color w:val="000000"/>
                <w:sz w:val="24"/>
                <w:szCs w:val="24"/>
              </w:rPr>
            </w:pPr>
            <w:r w:rsidRPr="00FE4F8E">
              <w:rPr>
                <w:color w:val="000000"/>
                <w:sz w:val="24"/>
                <w:szCs w:val="24"/>
              </w:rPr>
              <w:t>0</w:t>
            </w:r>
          </w:p>
        </w:tc>
        <w:tc>
          <w:tcPr>
            <w:tcW w:w="1312" w:type="dxa"/>
            <w:hideMark/>
          </w:tcPr>
          <w:p w14:paraId="6B015FCE" w14:textId="77777777" w:rsidR="00D47654" w:rsidRPr="00FE4F8E" w:rsidRDefault="00D47654" w:rsidP="00D47654">
            <w:pPr>
              <w:jc w:val="center"/>
              <w:rPr>
                <w:color w:val="000000"/>
                <w:sz w:val="24"/>
                <w:szCs w:val="24"/>
              </w:rPr>
            </w:pPr>
            <w:r w:rsidRPr="00FE4F8E">
              <w:rPr>
                <w:color w:val="000000"/>
                <w:sz w:val="24"/>
                <w:szCs w:val="24"/>
              </w:rPr>
              <w:t>0</w:t>
            </w:r>
          </w:p>
        </w:tc>
        <w:tc>
          <w:tcPr>
            <w:tcW w:w="1187" w:type="dxa"/>
            <w:hideMark/>
          </w:tcPr>
          <w:p w14:paraId="2EC548DD" w14:textId="77777777" w:rsidR="00D47654" w:rsidRPr="00FE4F8E" w:rsidRDefault="00D47654" w:rsidP="00D47654">
            <w:pPr>
              <w:jc w:val="center"/>
              <w:rPr>
                <w:color w:val="000000"/>
                <w:sz w:val="24"/>
                <w:szCs w:val="24"/>
              </w:rPr>
            </w:pPr>
            <w:r w:rsidRPr="00FE4F8E">
              <w:rPr>
                <w:color w:val="000000"/>
                <w:sz w:val="24"/>
                <w:szCs w:val="24"/>
              </w:rPr>
              <w:t>0</w:t>
            </w:r>
          </w:p>
        </w:tc>
        <w:tc>
          <w:tcPr>
            <w:tcW w:w="1442" w:type="dxa"/>
            <w:hideMark/>
          </w:tcPr>
          <w:p w14:paraId="618916D5" w14:textId="77777777" w:rsidR="00D47654" w:rsidRPr="00FE4F8E" w:rsidRDefault="00D47654" w:rsidP="00D47654">
            <w:pPr>
              <w:jc w:val="center"/>
              <w:rPr>
                <w:color w:val="000000"/>
                <w:sz w:val="24"/>
                <w:szCs w:val="24"/>
              </w:rPr>
            </w:pPr>
            <w:r w:rsidRPr="00FE4F8E">
              <w:rPr>
                <w:color w:val="000000"/>
                <w:sz w:val="24"/>
                <w:szCs w:val="24"/>
              </w:rPr>
              <w:t>0</w:t>
            </w:r>
          </w:p>
        </w:tc>
      </w:tr>
      <w:tr w:rsidR="00D47654" w:rsidRPr="00FE4F8E" w14:paraId="3CE0DEAD" w14:textId="77777777" w:rsidTr="00FE4F8E">
        <w:trPr>
          <w:trHeight w:val="20"/>
          <w:jc w:val="center"/>
        </w:trPr>
        <w:tc>
          <w:tcPr>
            <w:tcW w:w="5893" w:type="dxa"/>
            <w:hideMark/>
          </w:tcPr>
          <w:p w14:paraId="54FB1B8E" w14:textId="77777777" w:rsidR="00D47654" w:rsidRPr="00FE4F8E" w:rsidRDefault="00D47654" w:rsidP="00D47654">
            <w:pPr>
              <w:rPr>
                <w:color w:val="000000"/>
                <w:sz w:val="24"/>
                <w:szCs w:val="24"/>
              </w:rPr>
            </w:pPr>
            <w:r w:rsidRPr="00FE4F8E">
              <w:rPr>
                <w:color w:val="000000"/>
                <w:sz w:val="24"/>
                <w:szCs w:val="24"/>
              </w:rPr>
              <w:lastRenderedPageBreak/>
              <w:t>3.5. Корректировка территориальной схемы обращения с отходами, в том числе с твердыми коммунальными отходами, в Республике Тыва и ее электронной модели</w:t>
            </w:r>
          </w:p>
        </w:tc>
        <w:tc>
          <w:tcPr>
            <w:tcW w:w="1281" w:type="dxa"/>
            <w:hideMark/>
          </w:tcPr>
          <w:p w14:paraId="405D0315" w14:textId="77777777" w:rsidR="00D47654" w:rsidRPr="00FE4F8E" w:rsidRDefault="00D47654" w:rsidP="00D47654">
            <w:pPr>
              <w:jc w:val="center"/>
              <w:rPr>
                <w:color w:val="000000"/>
                <w:sz w:val="24"/>
                <w:szCs w:val="24"/>
              </w:rPr>
            </w:pPr>
            <w:r w:rsidRPr="00FE4F8E">
              <w:rPr>
                <w:color w:val="000000"/>
                <w:sz w:val="24"/>
                <w:szCs w:val="24"/>
              </w:rPr>
              <w:t>0</w:t>
            </w:r>
          </w:p>
        </w:tc>
        <w:tc>
          <w:tcPr>
            <w:tcW w:w="1276" w:type="dxa"/>
            <w:hideMark/>
          </w:tcPr>
          <w:p w14:paraId="4B4C1711" w14:textId="77777777" w:rsidR="00D47654" w:rsidRPr="00FE4F8E" w:rsidRDefault="00D47654" w:rsidP="00D47654">
            <w:pPr>
              <w:jc w:val="center"/>
              <w:rPr>
                <w:color w:val="000000"/>
                <w:sz w:val="24"/>
                <w:szCs w:val="24"/>
              </w:rPr>
            </w:pPr>
            <w:r w:rsidRPr="00FE4F8E">
              <w:rPr>
                <w:color w:val="000000"/>
                <w:sz w:val="24"/>
                <w:szCs w:val="24"/>
              </w:rPr>
              <w:t>0</w:t>
            </w:r>
          </w:p>
        </w:tc>
        <w:tc>
          <w:tcPr>
            <w:tcW w:w="1276" w:type="dxa"/>
            <w:hideMark/>
          </w:tcPr>
          <w:p w14:paraId="411DCA3B" w14:textId="77777777" w:rsidR="00D47654" w:rsidRPr="00FE4F8E" w:rsidRDefault="00D47654" w:rsidP="00D47654">
            <w:pPr>
              <w:jc w:val="center"/>
              <w:rPr>
                <w:color w:val="000000"/>
                <w:sz w:val="24"/>
                <w:szCs w:val="24"/>
              </w:rPr>
            </w:pPr>
            <w:r w:rsidRPr="00FE4F8E">
              <w:rPr>
                <w:color w:val="000000"/>
                <w:sz w:val="24"/>
                <w:szCs w:val="24"/>
              </w:rPr>
              <w:t>0</w:t>
            </w:r>
          </w:p>
        </w:tc>
        <w:tc>
          <w:tcPr>
            <w:tcW w:w="1192" w:type="dxa"/>
            <w:hideMark/>
          </w:tcPr>
          <w:p w14:paraId="2EE41838" w14:textId="77777777" w:rsidR="00D47654" w:rsidRPr="00FE4F8E" w:rsidRDefault="00D47654" w:rsidP="00D47654">
            <w:pPr>
              <w:jc w:val="center"/>
              <w:rPr>
                <w:color w:val="000000"/>
                <w:sz w:val="24"/>
                <w:szCs w:val="24"/>
              </w:rPr>
            </w:pPr>
            <w:r w:rsidRPr="00FE4F8E">
              <w:rPr>
                <w:color w:val="000000"/>
                <w:sz w:val="24"/>
                <w:szCs w:val="24"/>
              </w:rPr>
              <w:t>0</w:t>
            </w:r>
          </w:p>
        </w:tc>
        <w:tc>
          <w:tcPr>
            <w:tcW w:w="1291" w:type="dxa"/>
            <w:hideMark/>
          </w:tcPr>
          <w:p w14:paraId="7F81ED90" w14:textId="77777777" w:rsidR="00D47654" w:rsidRPr="00FE4F8E" w:rsidRDefault="00D47654" w:rsidP="00D47654">
            <w:pPr>
              <w:jc w:val="center"/>
              <w:rPr>
                <w:color w:val="000000"/>
                <w:sz w:val="24"/>
                <w:szCs w:val="24"/>
              </w:rPr>
            </w:pPr>
            <w:r w:rsidRPr="00FE4F8E">
              <w:rPr>
                <w:color w:val="000000"/>
                <w:sz w:val="24"/>
                <w:szCs w:val="24"/>
              </w:rPr>
              <w:t>0</w:t>
            </w:r>
          </w:p>
        </w:tc>
        <w:tc>
          <w:tcPr>
            <w:tcW w:w="1312" w:type="dxa"/>
            <w:hideMark/>
          </w:tcPr>
          <w:p w14:paraId="3683A99F" w14:textId="77777777" w:rsidR="00D47654" w:rsidRPr="00FE4F8E" w:rsidRDefault="00D47654" w:rsidP="00D47654">
            <w:pPr>
              <w:jc w:val="center"/>
              <w:rPr>
                <w:color w:val="000000"/>
                <w:sz w:val="24"/>
                <w:szCs w:val="24"/>
              </w:rPr>
            </w:pPr>
            <w:r w:rsidRPr="00FE4F8E">
              <w:rPr>
                <w:color w:val="000000"/>
                <w:sz w:val="24"/>
                <w:szCs w:val="24"/>
              </w:rPr>
              <w:t>0</w:t>
            </w:r>
          </w:p>
        </w:tc>
        <w:tc>
          <w:tcPr>
            <w:tcW w:w="1187" w:type="dxa"/>
            <w:hideMark/>
          </w:tcPr>
          <w:p w14:paraId="740EF96C" w14:textId="77777777" w:rsidR="00D47654" w:rsidRPr="00FE4F8E" w:rsidRDefault="00D47654" w:rsidP="00D47654">
            <w:pPr>
              <w:jc w:val="center"/>
              <w:rPr>
                <w:color w:val="000000"/>
                <w:sz w:val="24"/>
                <w:szCs w:val="24"/>
              </w:rPr>
            </w:pPr>
            <w:r w:rsidRPr="00FE4F8E">
              <w:rPr>
                <w:color w:val="000000"/>
                <w:sz w:val="24"/>
                <w:szCs w:val="24"/>
              </w:rPr>
              <w:t>0</w:t>
            </w:r>
          </w:p>
        </w:tc>
        <w:tc>
          <w:tcPr>
            <w:tcW w:w="1442" w:type="dxa"/>
            <w:hideMark/>
          </w:tcPr>
          <w:p w14:paraId="7D839B11" w14:textId="77777777" w:rsidR="00D47654" w:rsidRPr="00FE4F8E" w:rsidRDefault="00D47654" w:rsidP="00D47654">
            <w:pPr>
              <w:jc w:val="center"/>
              <w:rPr>
                <w:color w:val="000000"/>
                <w:sz w:val="24"/>
                <w:szCs w:val="24"/>
              </w:rPr>
            </w:pPr>
            <w:r w:rsidRPr="00FE4F8E">
              <w:rPr>
                <w:color w:val="000000"/>
                <w:sz w:val="24"/>
                <w:szCs w:val="24"/>
              </w:rPr>
              <w:t>0</w:t>
            </w:r>
          </w:p>
        </w:tc>
      </w:tr>
      <w:tr w:rsidR="00D47654" w:rsidRPr="00FE4F8E" w14:paraId="3E617171" w14:textId="77777777" w:rsidTr="00FE4F8E">
        <w:trPr>
          <w:trHeight w:val="20"/>
          <w:jc w:val="center"/>
        </w:trPr>
        <w:tc>
          <w:tcPr>
            <w:tcW w:w="5893" w:type="dxa"/>
            <w:hideMark/>
          </w:tcPr>
          <w:p w14:paraId="19CB644C" w14:textId="77777777" w:rsidR="00D47654" w:rsidRPr="00FE4F8E" w:rsidRDefault="00D47654" w:rsidP="00D47654">
            <w:pPr>
              <w:rPr>
                <w:color w:val="000000"/>
                <w:sz w:val="24"/>
                <w:szCs w:val="24"/>
              </w:rPr>
            </w:pPr>
            <w:r w:rsidRPr="00FE4F8E">
              <w:rPr>
                <w:color w:val="000000"/>
                <w:sz w:val="24"/>
                <w:szCs w:val="24"/>
              </w:rPr>
              <w:t>межбюджетные трансферты из федерального бюджета</w:t>
            </w:r>
          </w:p>
        </w:tc>
        <w:tc>
          <w:tcPr>
            <w:tcW w:w="1281" w:type="dxa"/>
            <w:hideMark/>
          </w:tcPr>
          <w:p w14:paraId="2AD37C18" w14:textId="77777777" w:rsidR="00D47654" w:rsidRPr="00FE4F8E" w:rsidRDefault="00D47654" w:rsidP="00D47654">
            <w:pPr>
              <w:jc w:val="center"/>
              <w:rPr>
                <w:color w:val="000000"/>
                <w:sz w:val="24"/>
                <w:szCs w:val="24"/>
              </w:rPr>
            </w:pPr>
            <w:r w:rsidRPr="00FE4F8E">
              <w:rPr>
                <w:color w:val="000000"/>
                <w:sz w:val="24"/>
                <w:szCs w:val="24"/>
              </w:rPr>
              <w:t>0</w:t>
            </w:r>
          </w:p>
        </w:tc>
        <w:tc>
          <w:tcPr>
            <w:tcW w:w="1276" w:type="dxa"/>
            <w:hideMark/>
          </w:tcPr>
          <w:p w14:paraId="0E4C7F4F" w14:textId="77777777" w:rsidR="00D47654" w:rsidRPr="00FE4F8E" w:rsidRDefault="00D47654" w:rsidP="00D47654">
            <w:pPr>
              <w:jc w:val="center"/>
              <w:rPr>
                <w:color w:val="000000"/>
                <w:sz w:val="24"/>
                <w:szCs w:val="24"/>
              </w:rPr>
            </w:pPr>
            <w:r w:rsidRPr="00FE4F8E">
              <w:rPr>
                <w:color w:val="000000"/>
                <w:sz w:val="24"/>
                <w:szCs w:val="24"/>
              </w:rPr>
              <w:t>0</w:t>
            </w:r>
          </w:p>
        </w:tc>
        <w:tc>
          <w:tcPr>
            <w:tcW w:w="1276" w:type="dxa"/>
            <w:hideMark/>
          </w:tcPr>
          <w:p w14:paraId="27BCC454" w14:textId="77777777" w:rsidR="00D47654" w:rsidRPr="00FE4F8E" w:rsidRDefault="00D47654" w:rsidP="00D47654">
            <w:pPr>
              <w:jc w:val="center"/>
              <w:rPr>
                <w:color w:val="000000"/>
                <w:sz w:val="24"/>
                <w:szCs w:val="24"/>
              </w:rPr>
            </w:pPr>
            <w:r w:rsidRPr="00FE4F8E">
              <w:rPr>
                <w:color w:val="000000"/>
                <w:sz w:val="24"/>
                <w:szCs w:val="24"/>
              </w:rPr>
              <w:t>0</w:t>
            </w:r>
          </w:p>
        </w:tc>
        <w:tc>
          <w:tcPr>
            <w:tcW w:w="1192" w:type="dxa"/>
            <w:hideMark/>
          </w:tcPr>
          <w:p w14:paraId="0FC4A110" w14:textId="77777777" w:rsidR="00D47654" w:rsidRPr="00FE4F8E" w:rsidRDefault="00D47654" w:rsidP="00D47654">
            <w:pPr>
              <w:jc w:val="center"/>
              <w:rPr>
                <w:color w:val="000000"/>
                <w:sz w:val="24"/>
                <w:szCs w:val="24"/>
              </w:rPr>
            </w:pPr>
            <w:r w:rsidRPr="00FE4F8E">
              <w:rPr>
                <w:color w:val="000000"/>
                <w:sz w:val="24"/>
                <w:szCs w:val="24"/>
              </w:rPr>
              <w:t>0</w:t>
            </w:r>
          </w:p>
        </w:tc>
        <w:tc>
          <w:tcPr>
            <w:tcW w:w="1291" w:type="dxa"/>
            <w:hideMark/>
          </w:tcPr>
          <w:p w14:paraId="05638E6D" w14:textId="77777777" w:rsidR="00D47654" w:rsidRPr="00FE4F8E" w:rsidRDefault="00D47654" w:rsidP="00D47654">
            <w:pPr>
              <w:jc w:val="center"/>
              <w:rPr>
                <w:color w:val="000000"/>
                <w:sz w:val="24"/>
                <w:szCs w:val="24"/>
              </w:rPr>
            </w:pPr>
            <w:r w:rsidRPr="00FE4F8E">
              <w:rPr>
                <w:color w:val="000000"/>
                <w:sz w:val="24"/>
                <w:szCs w:val="24"/>
              </w:rPr>
              <w:t>0</w:t>
            </w:r>
          </w:p>
        </w:tc>
        <w:tc>
          <w:tcPr>
            <w:tcW w:w="1312" w:type="dxa"/>
            <w:hideMark/>
          </w:tcPr>
          <w:p w14:paraId="575B9422" w14:textId="77777777" w:rsidR="00D47654" w:rsidRPr="00FE4F8E" w:rsidRDefault="00D47654" w:rsidP="00D47654">
            <w:pPr>
              <w:jc w:val="center"/>
              <w:rPr>
                <w:color w:val="000000"/>
                <w:sz w:val="24"/>
                <w:szCs w:val="24"/>
              </w:rPr>
            </w:pPr>
            <w:r w:rsidRPr="00FE4F8E">
              <w:rPr>
                <w:color w:val="000000"/>
                <w:sz w:val="24"/>
                <w:szCs w:val="24"/>
              </w:rPr>
              <w:t>0</w:t>
            </w:r>
          </w:p>
        </w:tc>
        <w:tc>
          <w:tcPr>
            <w:tcW w:w="1187" w:type="dxa"/>
            <w:hideMark/>
          </w:tcPr>
          <w:p w14:paraId="6F4EC074" w14:textId="77777777" w:rsidR="00D47654" w:rsidRPr="00FE4F8E" w:rsidRDefault="00D47654" w:rsidP="00D47654">
            <w:pPr>
              <w:jc w:val="center"/>
              <w:rPr>
                <w:color w:val="000000"/>
                <w:sz w:val="24"/>
                <w:szCs w:val="24"/>
              </w:rPr>
            </w:pPr>
            <w:r w:rsidRPr="00FE4F8E">
              <w:rPr>
                <w:color w:val="000000"/>
                <w:sz w:val="24"/>
                <w:szCs w:val="24"/>
              </w:rPr>
              <w:t>0</w:t>
            </w:r>
          </w:p>
        </w:tc>
        <w:tc>
          <w:tcPr>
            <w:tcW w:w="1442" w:type="dxa"/>
            <w:hideMark/>
          </w:tcPr>
          <w:p w14:paraId="3B3A15C1" w14:textId="77777777" w:rsidR="00D47654" w:rsidRPr="00FE4F8E" w:rsidRDefault="00D47654" w:rsidP="00D47654">
            <w:pPr>
              <w:jc w:val="center"/>
              <w:rPr>
                <w:color w:val="000000"/>
                <w:sz w:val="24"/>
                <w:szCs w:val="24"/>
              </w:rPr>
            </w:pPr>
            <w:r w:rsidRPr="00FE4F8E">
              <w:rPr>
                <w:color w:val="000000"/>
                <w:sz w:val="24"/>
                <w:szCs w:val="24"/>
              </w:rPr>
              <w:t>0</w:t>
            </w:r>
          </w:p>
        </w:tc>
      </w:tr>
      <w:tr w:rsidR="00D47654" w:rsidRPr="00FE4F8E" w14:paraId="6444CDC6" w14:textId="77777777" w:rsidTr="00FE4F8E">
        <w:trPr>
          <w:trHeight w:val="20"/>
          <w:jc w:val="center"/>
        </w:trPr>
        <w:tc>
          <w:tcPr>
            <w:tcW w:w="5893" w:type="dxa"/>
            <w:hideMark/>
          </w:tcPr>
          <w:p w14:paraId="3B49DE35" w14:textId="77777777" w:rsidR="00D47654" w:rsidRPr="00FE4F8E" w:rsidRDefault="00D47654" w:rsidP="00D47654">
            <w:pPr>
              <w:rPr>
                <w:color w:val="000000"/>
                <w:sz w:val="24"/>
                <w:szCs w:val="24"/>
              </w:rPr>
            </w:pPr>
            <w:r w:rsidRPr="00FE4F8E">
              <w:rPr>
                <w:color w:val="000000"/>
                <w:sz w:val="24"/>
                <w:szCs w:val="24"/>
              </w:rPr>
              <w:t>республиканский бюджет</w:t>
            </w:r>
          </w:p>
        </w:tc>
        <w:tc>
          <w:tcPr>
            <w:tcW w:w="1281" w:type="dxa"/>
            <w:hideMark/>
          </w:tcPr>
          <w:p w14:paraId="1BDE6F26" w14:textId="77777777" w:rsidR="00D47654" w:rsidRPr="00FE4F8E" w:rsidRDefault="00D47654" w:rsidP="00D47654">
            <w:pPr>
              <w:jc w:val="center"/>
              <w:rPr>
                <w:color w:val="000000"/>
                <w:sz w:val="24"/>
                <w:szCs w:val="24"/>
              </w:rPr>
            </w:pPr>
            <w:r w:rsidRPr="00FE4F8E">
              <w:rPr>
                <w:color w:val="000000"/>
                <w:sz w:val="24"/>
                <w:szCs w:val="24"/>
              </w:rPr>
              <w:t>0</w:t>
            </w:r>
          </w:p>
        </w:tc>
        <w:tc>
          <w:tcPr>
            <w:tcW w:w="1276" w:type="dxa"/>
            <w:hideMark/>
          </w:tcPr>
          <w:p w14:paraId="3F5ABAC1" w14:textId="77777777" w:rsidR="00D47654" w:rsidRPr="00FE4F8E" w:rsidRDefault="00D47654" w:rsidP="00D47654">
            <w:pPr>
              <w:jc w:val="center"/>
              <w:rPr>
                <w:color w:val="000000"/>
                <w:sz w:val="24"/>
                <w:szCs w:val="24"/>
              </w:rPr>
            </w:pPr>
            <w:r w:rsidRPr="00FE4F8E">
              <w:rPr>
                <w:color w:val="000000"/>
                <w:sz w:val="24"/>
                <w:szCs w:val="24"/>
              </w:rPr>
              <w:t>0</w:t>
            </w:r>
          </w:p>
        </w:tc>
        <w:tc>
          <w:tcPr>
            <w:tcW w:w="1276" w:type="dxa"/>
            <w:hideMark/>
          </w:tcPr>
          <w:p w14:paraId="16BB4F90" w14:textId="77777777" w:rsidR="00D47654" w:rsidRPr="00FE4F8E" w:rsidRDefault="00D47654" w:rsidP="00D47654">
            <w:pPr>
              <w:jc w:val="center"/>
              <w:rPr>
                <w:color w:val="000000"/>
                <w:sz w:val="24"/>
                <w:szCs w:val="24"/>
              </w:rPr>
            </w:pPr>
            <w:r w:rsidRPr="00FE4F8E">
              <w:rPr>
                <w:color w:val="000000"/>
                <w:sz w:val="24"/>
                <w:szCs w:val="24"/>
              </w:rPr>
              <w:t>0</w:t>
            </w:r>
          </w:p>
        </w:tc>
        <w:tc>
          <w:tcPr>
            <w:tcW w:w="1192" w:type="dxa"/>
            <w:hideMark/>
          </w:tcPr>
          <w:p w14:paraId="2AE80BCC" w14:textId="77777777" w:rsidR="00D47654" w:rsidRPr="00FE4F8E" w:rsidRDefault="00D47654" w:rsidP="00D47654">
            <w:pPr>
              <w:jc w:val="center"/>
              <w:rPr>
                <w:color w:val="000000"/>
                <w:sz w:val="24"/>
                <w:szCs w:val="24"/>
              </w:rPr>
            </w:pPr>
            <w:r w:rsidRPr="00FE4F8E">
              <w:rPr>
                <w:color w:val="000000"/>
                <w:sz w:val="24"/>
                <w:szCs w:val="24"/>
              </w:rPr>
              <w:t>0</w:t>
            </w:r>
          </w:p>
        </w:tc>
        <w:tc>
          <w:tcPr>
            <w:tcW w:w="1291" w:type="dxa"/>
            <w:hideMark/>
          </w:tcPr>
          <w:p w14:paraId="23196BB3" w14:textId="77777777" w:rsidR="00D47654" w:rsidRPr="00FE4F8E" w:rsidRDefault="00D47654" w:rsidP="00D47654">
            <w:pPr>
              <w:jc w:val="center"/>
              <w:rPr>
                <w:color w:val="000000"/>
                <w:sz w:val="24"/>
                <w:szCs w:val="24"/>
              </w:rPr>
            </w:pPr>
            <w:r w:rsidRPr="00FE4F8E">
              <w:rPr>
                <w:color w:val="000000"/>
                <w:sz w:val="24"/>
                <w:szCs w:val="24"/>
              </w:rPr>
              <w:t>0</w:t>
            </w:r>
          </w:p>
        </w:tc>
        <w:tc>
          <w:tcPr>
            <w:tcW w:w="1312" w:type="dxa"/>
            <w:hideMark/>
          </w:tcPr>
          <w:p w14:paraId="21457CA8" w14:textId="77777777" w:rsidR="00D47654" w:rsidRPr="00FE4F8E" w:rsidRDefault="00D47654" w:rsidP="00D47654">
            <w:pPr>
              <w:jc w:val="center"/>
              <w:rPr>
                <w:color w:val="000000"/>
                <w:sz w:val="24"/>
                <w:szCs w:val="24"/>
              </w:rPr>
            </w:pPr>
            <w:r w:rsidRPr="00FE4F8E">
              <w:rPr>
                <w:color w:val="000000"/>
                <w:sz w:val="24"/>
                <w:szCs w:val="24"/>
              </w:rPr>
              <w:t>0</w:t>
            </w:r>
          </w:p>
        </w:tc>
        <w:tc>
          <w:tcPr>
            <w:tcW w:w="1187" w:type="dxa"/>
            <w:hideMark/>
          </w:tcPr>
          <w:p w14:paraId="01CC0F94" w14:textId="77777777" w:rsidR="00D47654" w:rsidRPr="00FE4F8E" w:rsidRDefault="00D47654" w:rsidP="00D47654">
            <w:pPr>
              <w:jc w:val="center"/>
              <w:rPr>
                <w:color w:val="000000"/>
                <w:sz w:val="24"/>
                <w:szCs w:val="24"/>
              </w:rPr>
            </w:pPr>
            <w:r w:rsidRPr="00FE4F8E">
              <w:rPr>
                <w:color w:val="000000"/>
                <w:sz w:val="24"/>
                <w:szCs w:val="24"/>
              </w:rPr>
              <w:t>0</w:t>
            </w:r>
          </w:p>
        </w:tc>
        <w:tc>
          <w:tcPr>
            <w:tcW w:w="1442" w:type="dxa"/>
            <w:hideMark/>
          </w:tcPr>
          <w:p w14:paraId="0C7E4C61" w14:textId="77777777" w:rsidR="00D47654" w:rsidRPr="00FE4F8E" w:rsidRDefault="00D47654" w:rsidP="00D47654">
            <w:pPr>
              <w:jc w:val="center"/>
              <w:rPr>
                <w:color w:val="000000"/>
                <w:sz w:val="24"/>
                <w:szCs w:val="24"/>
              </w:rPr>
            </w:pPr>
            <w:r w:rsidRPr="00FE4F8E">
              <w:rPr>
                <w:color w:val="000000"/>
                <w:sz w:val="24"/>
                <w:szCs w:val="24"/>
              </w:rPr>
              <w:t>0</w:t>
            </w:r>
          </w:p>
        </w:tc>
      </w:tr>
      <w:tr w:rsidR="00D47654" w:rsidRPr="00FE4F8E" w14:paraId="2290BD75" w14:textId="77777777" w:rsidTr="00FE4F8E">
        <w:trPr>
          <w:trHeight w:val="20"/>
          <w:jc w:val="center"/>
        </w:trPr>
        <w:tc>
          <w:tcPr>
            <w:tcW w:w="5893" w:type="dxa"/>
            <w:hideMark/>
          </w:tcPr>
          <w:p w14:paraId="3E972007" w14:textId="145B3CEC" w:rsidR="00D47654" w:rsidRPr="00FE4F8E" w:rsidRDefault="00D47654" w:rsidP="00D47654">
            <w:pPr>
              <w:rPr>
                <w:sz w:val="24"/>
                <w:szCs w:val="24"/>
              </w:rPr>
            </w:pPr>
            <w:r w:rsidRPr="00FE4F8E">
              <w:rPr>
                <w:sz w:val="24"/>
                <w:szCs w:val="24"/>
              </w:rPr>
              <w:t>3.6. С</w:t>
            </w:r>
            <w:r w:rsidRPr="00FE4F8E">
              <w:rPr>
                <w:bCs/>
                <w:sz w:val="24"/>
                <w:szCs w:val="24"/>
              </w:rPr>
              <w:t>убсидии на возмещение недополученных доходов, связанных с применением государственных</w:t>
            </w:r>
            <w:r w:rsidRPr="00FE4F8E">
              <w:rPr>
                <w:sz w:val="24"/>
                <w:szCs w:val="24"/>
              </w:rPr>
              <w:t xml:space="preserve"> р</w:t>
            </w:r>
            <w:r w:rsidRPr="00FE4F8E">
              <w:rPr>
                <w:bCs/>
                <w:sz w:val="24"/>
                <w:szCs w:val="24"/>
              </w:rPr>
              <w:t>егулируемых цен в сфере обращения с твердыми коммунальными отходами</w:t>
            </w:r>
          </w:p>
        </w:tc>
        <w:tc>
          <w:tcPr>
            <w:tcW w:w="1281" w:type="dxa"/>
            <w:hideMark/>
          </w:tcPr>
          <w:p w14:paraId="46B487CE" w14:textId="77777777" w:rsidR="00D47654" w:rsidRPr="00FE4F8E" w:rsidRDefault="00D47654" w:rsidP="00D47654">
            <w:pPr>
              <w:jc w:val="center"/>
              <w:rPr>
                <w:sz w:val="24"/>
                <w:szCs w:val="24"/>
              </w:rPr>
            </w:pPr>
            <w:r w:rsidRPr="00FE4F8E">
              <w:rPr>
                <w:sz w:val="24"/>
                <w:szCs w:val="24"/>
              </w:rPr>
              <w:t>0</w:t>
            </w:r>
          </w:p>
        </w:tc>
        <w:tc>
          <w:tcPr>
            <w:tcW w:w="1276" w:type="dxa"/>
            <w:hideMark/>
          </w:tcPr>
          <w:p w14:paraId="16CACCD2" w14:textId="7C2AC91A" w:rsidR="00D47654" w:rsidRPr="00FE4F8E" w:rsidRDefault="00D47654" w:rsidP="00D47654">
            <w:pPr>
              <w:jc w:val="center"/>
              <w:rPr>
                <w:color w:val="000000"/>
                <w:sz w:val="24"/>
                <w:szCs w:val="24"/>
              </w:rPr>
            </w:pPr>
            <w:r w:rsidRPr="00FE4F8E">
              <w:rPr>
                <w:color w:val="000000"/>
                <w:sz w:val="24"/>
                <w:szCs w:val="24"/>
              </w:rPr>
              <w:t>38702,62</w:t>
            </w:r>
          </w:p>
        </w:tc>
        <w:tc>
          <w:tcPr>
            <w:tcW w:w="1276" w:type="dxa"/>
            <w:hideMark/>
          </w:tcPr>
          <w:p w14:paraId="7D2045BD" w14:textId="77777777" w:rsidR="00D47654" w:rsidRPr="00FE4F8E" w:rsidRDefault="00D47654" w:rsidP="00D47654">
            <w:pPr>
              <w:jc w:val="center"/>
              <w:rPr>
                <w:color w:val="000000"/>
                <w:sz w:val="24"/>
                <w:szCs w:val="24"/>
              </w:rPr>
            </w:pPr>
            <w:r w:rsidRPr="00FE4F8E">
              <w:rPr>
                <w:color w:val="000000"/>
                <w:sz w:val="24"/>
                <w:szCs w:val="24"/>
              </w:rPr>
              <w:t>0</w:t>
            </w:r>
          </w:p>
        </w:tc>
        <w:tc>
          <w:tcPr>
            <w:tcW w:w="1192" w:type="dxa"/>
            <w:hideMark/>
          </w:tcPr>
          <w:p w14:paraId="5A205F5E" w14:textId="77777777" w:rsidR="00D47654" w:rsidRPr="00FE4F8E" w:rsidRDefault="00D47654" w:rsidP="00D47654">
            <w:pPr>
              <w:jc w:val="center"/>
              <w:rPr>
                <w:color w:val="000000"/>
                <w:sz w:val="24"/>
                <w:szCs w:val="24"/>
              </w:rPr>
            </w:pPr>
            <w:r w:rsidRPr="00FE4F8E">
              <w:rPr>
                <w:color w:val="000000"/>
                <w:sz w:val="24"/>
                <w:szCs w:val="24"/>
              </w:rPr>
              <w:t>0</w:t>
            </w:r>
          </w:p>
        </w:tc>
        <w:tc>
          <w:tcPr>
            <w:tcW w:w="1291" w:type="dxa"/>
            <w:hideMark/>
          </w:tcPr>
          <w:p w14:paraId="26F76ECB" w14:textId="77777777" w:rsidR="00D47654" w:rsidRPr="00FE4F8E" w:rsidRDefault="00D47654" w:rsidP="00D47654">
            <w:pPr>
              <w:jc w:val="center"/>
              <w:rPr>
                <w:color w:val="000000"/>
                <w:sz w:val="24"/>
                <w:szCs w:val="24"/>
              </w:rPr>
            </w:pPr>
            <w:r w:rsidRPr="00FE4F8E">
              <w:rPr>
                <w:color w:val="000000"/>
                <w:sz w:val="24"/>
                <w:szCs w:val="24"/>
              </w:rPr>
              <w:t>0</w:t>
            </w:r>
          </w:p>
        </w:tc>
        <w:tc>
          <w:tcPr>
            <w:tcW w:w="1312" w:type="dxa"/>
            <w:hideMark/>
          </w:tcPr>
          <w:p w14:paraId="7D622CD2" w14:textId="77777777" w:rsidR="00D47654" w:rsidRPr="00FE4F8E" w:rsidRDefault="00D47654" w:rsidP="00D47654">
            <w:pPr>
              <w:jc w:val="center"/>
              <w:rPr>
                <w:color w:val="000000"/>
                <w:sz w:val="24"/>
                <w:szCs w:val="24"/>
              </w:rPr>
            </w:pPr>
            <w:r w:rsidRPr="00FE4F8E">
              <w:rPr>
                <w:color w:val="000000"/>
                <w:sz w:val="24"/>
                <w:szCs w:val="24"/>
              </w:rPr>
              <w:t>0</w:t>
            </w:r>
          </w:p>
        </w:tc>
        <w:tc>
          <w:tcPr>
            <w:tcW w:w="1187" w:type="dxa"/>
            <w:hideMark/>
          </w:tcPr>
          <w:p w14:paraId="3A5E74A4" w14:textId="77777777" w:rsidR="00D47654" w:rsidRPr="00FE4F8E" w:rsidRDefault="00D47654" w:rsidP="00D47654">
            <w:pPr>
              <w:jc w:val="center"/>
              <w:rPr>
                <w:color w:val="000000"/>
                <w:sz w:val="24"/>
                <w:szCs w:val="24"/>
              </w:rPr>
            </w:pPr>
            <w:r w:rsidRPr="00FE4F8E">
              <w:rPr>
                <w:color w:val="000000"/>
                <w:sz w:val="24"/>
                <w:szCs w:val="24"/>
              </w:rPr>
              <w:t>0</w:t>
            </w:r>
          </w:p>
        </w:tc>
        <w:tc>
          <w:tcPr>
            <w:tcW w:w="1442" w:type="dxa"/>
            <w:hideMark/>
          </w:tcPr>
          <w:p w14:paraId="54AD9743" w14:textId="5B438FE9" w:rsidR="00D47654" w:rsidRPr="00FE4F8E" w:rsidRDefault="00D47654" w:rsidP="00D47654">
            <w:pPr>
              <w:jc w:val="center"/>
              <w:rPr>
                <w:color w:val="000000"/>
                <w:sz w:val="24"/>
                <w:szCs w:val="24"/>
              </w:rPr>
            </w:pPr>
            <w:r w:rsidRPr="00FE4F8E">
              <w:rPr>
                <w:color w:val="000000"/>
                <w:sz w:val="24"/>
                <w:szCs w:val="24"/>
              </w:rPr>
              <w:t>38702,62</w:t>
            </w:r>
          </w:p>
        </w:tc>
      </w:tr>
      <w:tr w:rsidR="00D47654" w:rsidRPr="00FE4F8E" w14:paraId="4BFB5BDD" w14:textId="77777777" w:rsidTr="00FE4F8E">
        <w:trPr>
          <w:trHeight w:val="20"/>
          <w:jc w:val="center"/>
        </w:trPr>
        <w:tc>
          <w:tcPr>
            <w:tcW w:w="5893" w:type="dxa"/>
            <w:hideMark/>
          </w:tcPr>
          <w:p w14:paraId="25C0FC5C" w14:textId="77777777" w:rsidR="00D47654" w:rsidRPr="00FE4F8E" w:rsidRDefault="00D47654" w:rsidP="00D47654">
            <w:pPr>
              <w:rPr>
                <w:color w:val="000000"/>
                <w:sz w:val="24"/>
                <w:szCs w:val="24"/>
              </w:rPr>
            </w:pPr>
            <w:r w:rsidRPr="00FE4F8E">
              <w:rPr>
                <w:color w:val="000000"/>
                <w:sz w:val="24"/>
                <w:szCs w:val="24"/>
              </w:rPr>
              <w:t>межбюджетные трансферты из федерального бюджета</w:t>
            </w:r>
          </w:p>
        </w:tc>
        <w:tc>
          <w:tcPr>
            <w:tcW w:w="1281" w:type="dxa"/>
            <w:hideMark/>
          </w:tcPr>
          <w:p w14:paraId="779E1A81" w14:textId="77777777" w:rsidR="00D47654" w:rsidRPr="00FE4F8E" w:rsidRDefault="00D47654" w:rsidP="00D47654">
            <w:pPr>
              <w:jc w:val="center"/>
              <w:rPr>
                <w:color w:val="000000"/>
                <w:sz w:val="24"/>
                <w:szCs w:val="24"/>
              </w:rPr>
            </w:pPr>
            <w:r w:rsidRPr="00FE4F8E">
              <w:rPr>
                <w:color w:val="000000"/>
                <w:sz w:val="24"/>
                <w:szCs w:val="24"/>
              </w:rPr>
              <w:t>0</w:t>
            </w:r>
          </w:p>
        </w:tc>
        <w:tc>
          <w:tcPr>
            <w:tcW w:w="1276" w:type="dxa"/>
            <w:hideMark/>
          </w:tcPr>
          <w:p w14:paraId="076BB2D7" w14:textId="77777777" w:rsidR="00D47654" w:rsidRPr="00FE4F8E" w:rsidRDefault="00D47654" w:rsidP="00D47654">
            <w:pPr>
              <w:jc w:val="center"/>
              <w:rPr>
                <w:color w:val="000000"/>
                <w:sz w:val="24"/>
                <w:szCs w:val="24"/>
              </w:rPr>
            </w:pPr>
            <w:r w:rsidRPr="00FE4F8E">
              <w:rPr>
                <w:color w:val="000000"/>
                <w:sz w:val="24"/>
                <w:szCs w:val="24"/>
              </w:rPr>
              <w:t>0</w:t>
            </w:r>
          </w:p>
        </w:tc>
        <w:tc>
          <w:tcPr>
            <w:tcW w:w="1276" w:type="dxa"/>
            <w:hideMark/>
          </w:tcPr>
          <w:p w14:paraId="49B88BD7" w14:textId="77777777" w:rsidR="00D47654" w:rsidRPr="00FE4F8E" w:rsidRDefault="00D47654" w:rsidP="00D47654">
            <w:pPr>
              <w:jc w:val="center"/>
              <w:rPr>
                <w:color w:val="000000"/>
                <w:sz w:val="24"/>
                <w:szCs w:val="24"/>
              </w:rPr>
            </w:pPr>
            <w:r w:rsidRPr="00FE4F8E">
              <w:rPr>
                <w:color w:val="000000"/>
                <w:sz w:val="24"/>
                <w:szCs w:val="24"/>
              </w:rPr>
              <w:t>0</w:t>
            </w:r>
          </w:p>
        </w:tc>
        <w:tc>
          <w:tcPr>
            <w:tcW w:w="1192" w:type="dxa"/>
            <w:hideMark/>
          </w:tcPr>
          <w:p w14:paraId="47D9979D" w14:textId="77777777" w:rsidR="00D47654" w:rsidRPr="00FE4F8E" w:rsidRDefault="00D47654" w:rsidP="00D47654">
            <w:pPr>
              <w:jc w:val="center"/>
              <w:rPr>
                <w:color w:val="000000"/>
                <w:sz w:val="24"/>
                <w:szCs w:val="24"/>
              </w:rPr>
            </w:pPr>
            <w:r w:rsidRPr="00FE4F8E">
              <w:rPr>
                <w:color w:val="000000"/>
                <w:sz w:val="24"/>
                <w:szCs w:val="24"/>
              </w:rPr>
              <w:t>0</w:t>
            </w:r>
          </w:p>
        </w:tc>
        <w:tc>
          <w:tcPr>
            <w:tcW w:w="1291" w:type="dxa"/>
            <w:hideMark/>
          </w:tcPr>
          <w:p w14:paraId="019A3A14" w14:textId="77777777" w:rsidR="00D47654" w:rsidRPr="00FE4F8E" w:rsidRDefault="00D47654" w:rsidP="00D47654">
            <w:pPr>
              <w:jc w:val="center"/>
              <w:rPr>
                <w:color w:val="000000"/>
                <w:sz w:val="24"/>
                <w:szCs w:val="24"/>
              </w:rPr>
            </w:pPr>
            <w:r w:rsidRPr="00FE4F8E">
              <w:rPr>
                <w:color w:val="000000"/>
                <w:sz w:val="24"/>
                <w:szCs w:val="24"/>
              </w:rPr>
              <w:t>0</w:t>
            </w:r>
          </w:p>
        </w:tc>
        <w:tc>
          <w:tcPr>
            <w:tcW w:w="1312" w:type="dxa"/>
            <w:hideMark/>
          </w:tcPr>
          <w:p w14:paraId="14B2D527" w14:textId="77777777" w:rsidR="00D47654" w:rsidRPr="00FE4F8E" w:rsidRDefault="00D47654" w:rsidP="00D47654">
            <w:pPr>
              <w:jc w:val="center"/>
              <w:rPr>
                <w:color w:val="000000"/>
                <w:sz w:val="24"/>
                <w:szCs w:val="24"/>
              </w:rPr>
            </w:pPr>
            <w:r w:rsidRPr="00FE4F8E">
              <w:rPr>
                <w:color w:val="000000"/>
                <w:sz w:val="24"/>
                <w:szCs w:val="24"/>
              </w:rPr>
              <w:t>0</w:t>
            </w:r>
          </w:p>
        </w:tc>
        <w:tc>
          <w:tcPr>
            <w:tcW w:w="1187" w:type="dxa"/>
            <w:hideMark/>
          </w:tcPr>
          <w:p w14:paraId="2BA80260" w14:textId="77777777" w:rsidR="00D47654" w:rsidRPr="00FE4F8E" w:rsidRDefault="00D47654" w:rsidP="00D47654">
            <w:pPr>
              <w:jc w:val="center"/>
              <w:rPr>
                <w:color w:val="000000"/>
                <w:sz w:val="24"/>
                <w:szCs w:val="24"/>
              </w:rPr>
            </w:pPr>
            <w:r w:rsidRPr="00FE4F8E">
              <w:rPr>
                <w:color w:val="000000"/>
                <w:sz w:val="24"/>
                <w:szCs w:val="24"/>
              </w:rPr>
              <w:t>0</w:t>
            </w:r>
          </w:p>
        </w:tc>
        <w:tc>
          <w:tcPr>
            <w:tcW w:w="1442" w:type="dxa"/>
            <w:hideMark/>
          </w:tcPr>
          <w:p w14:paraId="676FED9C" w14:textId="77777777" w:rsidR="00D47654" w:rsidRPr="00FE4F8E" w:rsidRDefault="00D47654" w:rsidP="00D47654">
            <w:pPr>
              <w:jc w:val="center"/>
              <w:rPr>
                <w:color w:val="000000"/>
                <w:sz w:val="24"/>
                <w:szCs w:val="24"/>
              </w:rPr>
            </w:pPr>
            <w:r w:rsidRPr="00FE4F8E">
              <w:rPr>
                <w:color w:val="000000"/>
                <w:sz w:val="24"/>
                <w:szCs w:val="24"/>
              </w:rPr>
              <w:t>0</w:t>
            </w:r>
          </w:p>
        </w:tc>
      </w:tr>
      <w:tr w:rsidR="00D47654" w:rsidRPr="00FE4F8E" w14:paraId="2CBA8F4D" w14:textId="77777777" w:rsidTr="00FE4F8E">
        <w:trPr>
          <w:trHeight w:val="20"/>
          <w:jc w:val="center"/>
        </w:trPr>
        <w:tc>
          <w:tcPr>
            <w:tcW w:w="5893" w:type="dxa"/>
            <w:hideMark/>
          </w:tcPr>
          <w:p w14:paraId="05001BE2" w14:textId="77777777" w:rsidR="00D47654" w:rsidRPr="00FE4F8E" w:rsidRDefault="00D47654" w:rsidP="00D47654">
            <w:pPr>
              <w:rPr>
                <w:color w:val="000000"/>
                <w:sz w:val="24"/>
                <w:szCs w:val="24"/>
              </w:rPr>
            </w:pPr>
            <w:r w:rsidRPr="00FE4F8E">
              <w:rPr>
                <w:color w:val="000000"/>
                <w:sz w:val="24"/>
                <w:szCs w:val="24"/>
              </w:rPr>
              <w:t>республиканский бюджет</w:t>
            </w:r>
          </w:p>
        </w:tc>
        <w:tc>
          <w:tcPr>
            <w:tcW w:w="1281" w:type="dxa"/>
            <w:hideMark/>
          </w:tcPr>
          <w:p w14:paraId="703A6479" w14:textId="0A7D0CD7" w:rsidR="00D47654" w:rsidRPr="00FE4F8E" w:rsidRDefault="00D47654" w:rsidP="00D47654">
            <w:pPr>
              <w:jc w:val="center"/>
              <w:rPr>
                <w:color w:val="000000"/>
                <w:sz w:val="24"/>
                <w:szCs w:val="24"/>
              </w:rPr>
            </w:pPr>
            <w:r w:rsidRPr="00FE4F8E">
              <w:rPr>
                <w:color w:val="000000"/>
                <w:sz w:val="24"/>
                <w:szCs w:val="24"/>
              </w:rPr>
              <w:t>0 </w:t>
            </w:r>
          </w:p>
        </w:tc>
        <w:tc>
          <w:tcPr>
            <w:tcW w:w="1276" w:type="dxa"/>
            <w:hideMark/>
          </w:tcPr>
          <w:p w14:paraId="0B2D58B7" w14:textId="56379856" w:rsidR="00D47654" w:rsidRPr="00FE4F8E" w:rsidRDefault="00D47654" w:rsidP="00D47654">
            <w:pPr>
              <w:jc w:val="center"/>
              <w:rPr>
                <w:color w:val="000000"/>
                <w:sz w:val="24"/>
                <w:szCs w:val="24"/>
              </w:rPr>
            </w:pPr>
            <w:r w:rsidRPr="00FE4F8E">
              <w:rPr>
                <w:color w:val="000000"/>
                <w:sz w:val="24"/>
                <w:szCs w:val="24"/>
              </w:rPr>
              <w:t>38702,62</w:t>
            </w:r>
          </w:p>
        </w:tc>
        <w:tc>
          <w:tcPr>
            <w:tcW w:w="1276" w:type="dxa"/>
            <w:hideMark/>
          </w:tcPr>
          <w:p w14:paraId="65B1278A" w14:textId="77777777" w:rsidR="00D47654" w:rsidRPr="00FE4F8E" w:rsidRDefault="00D47654" w:rsidP="00D47654">
            <w:pPr>
              <w:jc w:val="center"/>
              <w:rPr>
                <w:color w:val="000000"/>
                <w:sz w:val="24"/>
                <w:szCs w:val="24"/>
              </w:rPr>
            </w:pPr>
            <w:r w:rsidRPr="00FE4F8E">
              <w:rPr>
                <w:color w:val="000000"/>
                <w:sz w:val="24"/>
                <w:szCs w:val="24"/>
              </w:rPr>
              <w:t>0</w:t>
            </w:r>
          </w:p>
        </w:tc>
        <w:tc>
          <w:tcPr>
            <w:tcW w:w="1192" w:type="dxa"/>
            <w:hideMark/>
          </w:tcPr>
          <w:p w14:paraId="5846C8C6" w14:textId="77777777" w:rsidR="00D47654" w:rsidRPr="00FE4F8E" w:rsidRDefault="00D47654" w:rsidP="00D47654">
            <w:pPr>
              <w:jc w:val="center"/>
              <w:rPr>
                <w:color w:val="000000"/>
                <w:sz w:val="24"/>
                <w:szCs w:val="24"/>
              </w:rPr>
            </w:pPr>
            <w:r w:rsidRPr="00FE4F8E">
              <w:rPr>
                <w:color w:val="000000"/>
                <w:sz w:val="24"/>
                <w:szCs w:val="24"/>
              </w:rPr>
              <w:t>0</w:t>
            </w:r>
          </w:p>
        </w:tc>
        <w:tc>
          <w:tcPr>
            <w:tcW w:w="1291" w:type="dxa"/>
            <w:hideMark/>
          </w:tcPr>
          <w:p w14:paraId="2E91467F" w14:textId="77777777" w:rsidR="00D47654" w:rsidRPr="00FE4F8E" w:rsidRDefault="00D47654" w:rsidP="00D47654">
            <w:pPr>
              <w:jc w:val="center"/>
              <w:rPr>
                <w:color w:val="000000"/>
                <w:sz w:val="24"/>
                <w:szCs w:val="24"/>
              </w:rPr>
            </w:pPr>
            <w:r w:rsidRPr="00FE4F8E">
              <w:rPr>
                <w:color w:val="000000"/>
                <w:sz w:val="24"/>
                <w:szCs w:val="24"/>
              </w:rPr>
              <w:t>0</w:t>
            </w:r>
          </w:p>
        </w:tc>
        <w:tc>
          <w:tcPr>
            <w:tcW w:w="1312" w:type="dxa"/>
            <w:hideMark/>
          </w:tcPr>
          <w:p w14:paraId="164A4590" w14:textId="77777777" w:rsidR="00D47654" w:rsidRPr="00FE4F8E" w:rsidRDefault="00D47654" w:rsidP="00D47654">
            <w:pPr>
              <w:jc w:val="center"/>
              <w:rPr>
                <w:color w:val="000000"/>
                <w:sz w:val="24"/>
                <w:szCs w:val="24"/>
              </w:rPr>
            </w:pPr>
            <w:r w:rsidRPr="00FE4F8E">
              <w:rPr>
                <w:color w:val="000000"/>
                <w:sz w:val="24"/>
                <w:szCs w:val="24"/>
              </w:rPr>
              <w:t>0</w:t>
            </w:r>
          </w:p>
        </w:tc>
        <w:tc>
          <w:tcPr>
            <w:tcW w:w="1187" w:type="dxa"/>
            <w:hideMark/>
          </w:tcPr>
          <w:p w14:paraId="3A5B6D78" w14:textId="77777777" w:rsidR="00D47654" w:rsidRPr="00FE4F8E" w:rsidRDefault="00D47654" w:rsidP="00D47654">
            <w:pPr>
              <w:jc w:val="center"/>
              <w:rPr>
                <w:color w:val="000000"/>
                <w:sz w:val="24"/>
                <w:szCs w:val="24"/>
              </w:rPr>
            </w:pPr>
            <w:r w:rsidRPr="00FE4F8E">
              <w:rPr>
                <w:color w:val="000000"/>
                <w:sz w:val="24"/>
                <w:szCs w:val="24"/>
              </w:rPr>
              <w:t>0</w:t>
            </w:r>
          </w:p>
        </w:tc>
        <w:tc>
          <w:tcPr>
            <w:tcW w:w="1442" w:type="dxa"/>
            <w:hideMark/>
          </w:tcPr>
          <w:p w14:paraId="60836B5C" w14:textId="7C28F829" w:rsidR="00D47654" w:rsidRPr="00FE4F8E" w:rsidRDefault="00D47654" w:rsidP="00D47654">
            <w:pPr>
              <w:jc w:val="center"/>
              <w:rPr>
                <w:color w:val="000000"/>
                <w:sz w:val="24"/>
                <w:szCs w:val="24"/>
              </w:rPr>
            </w:pPr>
            <w:r w:rsidRPr="00FE4F8E">
              <w:rPr>
                <w:color w:val="000000"/>
                <w:sz w:val="24"/>
                <w:szCs w:val="24"/>
              </w:rPr>
              <w:t>38702,62</w:t>
            </w:r>
          </w:p>
        </w:tc>
      </w:tr>
    </w:tbl>
    <w:p w14:paraId="2AE4C238" w14:textId="77777777" w:rsidR="004A3AE0" w:rsidRPr="009D1369" w:rsidRDefault="004A3AE0" w:rsidP="002A589F">
      <w:pPr>
        <w:autoSpaceDE w:val="0"/>
        <w:autoSpaceDN w:val="0"/>
        <w:adjustRightInd w:val="0"/>
        <w:jc w:val="center"/>
        <w:rPr>
          <w:rFonts w:eastAsiaTheme="minorHAnsi"/>
          <w:sz w:val="24"/>
          <w:szCs w:val="24"/>
          <w:lang w:eastAsia="en-US"/>
        </w:rPr>
      </w:pPr>
    </w:p>
    <w:p w14:paraId="02D10F3B" w14:textId="77777777" w:rsidR="002A589F" w:rsidRPr="009D1369" w:rsidRDefault="002A589F" w:rsidP="002A589F">
      <w:pPr>
        <w:autoSpaceDE w:val="0"/>
        <w:autoSpaceDN w:val="0"/>
        <w:adjustRightInd w:val="0"/>
        <w:jc w:val="both"/>
        <w:rPr>
          <w:rFonts w:eastAsiaTheme="minorHAnsi"/>
          <w:sz w:val="24"/>
          <w:szCs w:val="24"/>
          <w:lang w:eastAsia="en-US"/>
        </w:rPr>
      </w:pPr>
      <w:bookmarkStart w:id="3" w:name="_Hlk189583624"/>
    </w:p>
    <w:bookmarkEnd w:id="3"/>
    <w:p w14:paraId="7D3FC5FA" w14:textId="77777777" w:rsidR="002A589F" w:rsidRPr="009D1369" w:rsidRDefault="002A589F" w:rsidP="002A589F">
      <w:pPr>
        <w:autoSpaceDE w:val="0"/>
        <w:autoSpaceDN w:val="0"/>
        <w:adjustRightInd w:val="0"/>
        <w:rPr>
          <w:rFonts w:eastAsiaTheme="minorHAnsi"/>
          <w:sz w:val="24"/>
          <w:szCs w:val="24"/>
          <w:lang w:eastAsia="en-US"/>
        </w:rPr>
        <w:sectPr w:rsidR="002A589F" w:rsidRPr="009D1369" w:rsidSect="003C1BA1">
          <w:pgSz w:w="16838" w:h="11906" w:orient="landscape"/>
          <w:pgMar w:top="1134" w:right="567" w:bottom="1701" w:left="567" w:header="624" w:footer="0" w:gutter="0"/>
          <w:cols w:space="720"/>
          <w:noEndnote/>
          <w:docGrid w:linePitch="272"/>
        </w:sectPr>
      </w:pPr>
    </w:p>
    <w:p w14:paraId="22EDD963" w14:textId="46260578" w:rsidR="002A589F" w:rsidRPr="00FB277B" w:rsidRDefault="002A589F" w:rsidP="00FB277B">
      <w:pPr>
        <w:autoSpaceDE w:val="0"/>
        <w:autoSpaceDN w:val="0"/>
        <w:adjustRightInd w:val="0"/>
        <w:ind w:left="4820"/>
        <w:jc w:val="center"/>
        <w:rPr>
          <w:rFonts w:eastAsiaTheme="minorHAnsi"/>
          <w:sz w:val="28"/>
          <w:szCs w:val="28"/>
          <w:lang w:eastAsia="en-US"/>
        </w:rPr>
      </w:pPr>
      <w:r w:rsidRPr="00FB277B">
        <w:rPr>
          <w:rFonts w:eastAsiaTheme="minorHAnsi"/>
          <w:sz w:val="28"/>
          <w:szCs w:val="28"/>
          <w:lang w:eastAsia="en-US"/>
        </w:rPr>
        <w:lastRenderedPageBreak/>
        <w:t xml:space="preserve">Приложение </w:t>
      </w:r>
      <w:r w:rsidR="00010926" w:rsidRPr="00FB277B">
        <w:rPr>
          <w:rFonts w:eastAsiaTheme="minorHAnsi"/>
          <w:sz w:val="28"/>
          <w:szCs w:val="28"/>
          <w:lang w:eastAsia="en-US"/>
        </w:rPr>
        <w:t>№</w:t>
      </w:r>
      <w:r w:rsidRPr="00FB277B">
        <w:rPr>
          <w:rFonts w:eastAsiaTheme="minorHAnsi"/>
          <w:sz w:val="28"/>
          <w:szCs w:val="28"/>
          <w:lang w:eastAsia="en-US"/>
        </w:rPr>
        <w:t xml:space="preserve"> 5</w:t>
      </w:r>
    </w:p>
    <w:p w14:paraId="74B433BE" w14:textId="77777777" w:rsidR="00FB277B" w:rsidRDefault="002A589F" w:rsidP="00FB277B">
      <w:pPr>
        <w:autoSpaceDE w:val="0"/>
        <w:autoSpaceDN w:val="0"/>
        <w:adjustRightInd w:val="0"/>
        <w:ind w:left="4820"/>
        <w:jc w:val="center"/>
        <w:rPr>
          <w:rFonts w:eastAsiaTheme="minorHAnsi"/>
          <w:sz w:val="28"/>
          <w:szCs w:val="28"/>
          <w:lang w:eastAsia="en-US"/>
        </w:rPr>
      </w:pPr>
      <w:r w:rsidRPr="00FB277B">
        <w:rPr>
          <w:rFonts w:eastAsiaTheme="minorHAnsi"/>
          <w:sz w:val="28"/>
          <w:szCs w:val="28"/>
          <w:lang w:eastAsia="en-US"/>
        </w:rPr>
        <w:t xml:space="preserve">к государственной программе </w:t>
      </w:r>
    </w:p>
    <w:p w14:paraId="23BC493E" w14:textId="77777777" w:rsidR="00FB277B" w:rsidRDefault="002A589F" w:rsidP="00FB277B">
      <w:pPr>
        <w:autoSpaceDE w:val="0"/>
        <w:autoSpaceDN w:val="0"/>
        <w:adjustRightInd w:val="0"/>
        <w:ind w:left="4820"/>
        <w:jc w:val="center"/>
        <w:rPr>
          <w:rFonts w:eastAsiaTheme="minorHAnsi"/>
          <w:sz w:val="28"/>
          <w:szCs w:val="28"/>
          <w:lang w:eastAsia="en-US"/>
        </w:rPr>
      </w:pPr>
      <w:r w:rsidRPr="00FB277B">
        <w:rPr>
          <w:rFonts w:eastAsiaTheme="minorHAnsi"/>
          <w:sz w:val="28"/>
          <w:szCs w:val="28"/>
          <w:lang w:eastAsia="en-US"/>
        </w:rPr>
        <w:t>Республики Тыва</w:t>
      </w:r>
      <w:r w:rsidR="00FB277B">
        <w:rPr>
          <w:rFonts w:eastAsiaTheme="minorHAnsi"/>
          <w:sz w:val="28"/>
          <w:szCs w:val="28"/>
          <w:lang w:eastAsia="en-US"/>
        </w:rPr>
        <w:t xml:space="preserve"> </w:t>
      </w:r>
      <w:r w:rsidR="004B6F1A" w:rsidRPr="00FB277B">
        <w:rPr>
          <w:rFonts w:eastAsiaTheme="minorHAnsi"/>
          <w:sz w:val="28"/>
          <w:szCs w:val="28"/>
          <w:lang w:eastAsia="en-US"/>
        </w:rPr>
        <w:t>«</w:t>
      </w:r>
      <w:r w:rsidRPr="00FB277B">
        <w:rPr>
          <w:rFonts w:eastAsiaTheme="minorHAnsi"/>
          <w:sz w:val="28"/>
          <w:szCs w:val="28"/>
          <w:lang w:eastAsia="en-US"/>
        </w:rPr>
        <w:t xml:space="preserve">Воспроизводство </w:t>
      </w:r>
    </w:p>
    <w:p w14:paraId="7A48C59D" w14:textId="09529DE7" w:rsidR="002A589F" w:rsidRPr="00FB277B" w:rsidRDefault="002A589F" w:rsidP="00FB277B">
      <w:pPr>
        <w:autoSpaceDE w:val="0"/>
        <w:autoSpaceDN w:val="0"/>
        <w:adjustRightInd w:val="0"/>
        <w:ind w:left="4820"/>
        <w:jc w:val="center"/>
        <w:rPr>
          <w:rFonts w:eastAsiaTheme="minorHAnsi"/>
          <w:sz w:val="28"/>
          <w:szCs w:val="28"/>
          <w:lang w:eastAsia="en-US"/>
        </w:rPr>
      </w:pPr>
      <w:r w:rsidRPr="00FB277B">
        <w:rPr>
          <w:rFonts w:eastAsiaTheme="minorHAnsi"/>
          <w:sz w:val="28"/>
          <w:szCs w:val="28"/>
          <w:lang w:eastAsia="en-US"/>
        </w:rPr>
        <w:t>и использование природных</w:t>
      </w:r>
    </w:p>
    <w:p w14:paraId="54D2049B" w14:textId="304BA4E1" w:rsidR="002A589F" w:rsidRPr="00FB277B" w:rsidRDefault="002A589F" w:rsidP="00FB277B">
      <w:pPr>
        <w:autoSpaceDE w:val="0"/>
        <w:autoSpaceDN w:val="0"/>
        <w:adjustRightInd w:val="0"/>
        <w:ind w:left="4820"/>
        <w:jc w:val="center"/>
        <w:rPr>
          <w:rFonts w:eastAsiaTheme="minorHAnsi"/>
          <w:sz w:val="28"/>
          <w:szCs w:val="28"/>
          <w:lang w:eastAsia="en-US"/>
        </w:rPr>
      </w:pPr>
      <w:r w:rsidRPr="00FB277B">
        <w:rPr>
          <w:rFonts w:eastAsiaTheme="minorHAnsi"/>
          <w:sz w:val="28"/>
          <w:szCs w:val="28"/>
          <w:lang w:eastAsia="en-US"/>
        </w:rPr>
        <w:t>ресурсов Республики Тыва</w:t>
      </w:r>
      <w:r w:rsidR="004B6F1A" w:rsidRPr="00FB277B">
        <w:rPr>
          <w:rFonts w:eastAsiaTheme="minorHAnsi"/>
          <w:sz w:val="28"/>
          <w:szCs w:val="28"/>
          <w:lang w:eastAsia="en-US"/>
        </w:rPr>
        <w:t>»</w:t>
      </w:r>
    </w:p>
    <w:p w14:paraId="18078FCB" w14:textId="77777777" w:rsidR="002A589F" w:rsidRDefault="002A589F" w:rsidP="00FB277B">
      <w:pPr>
        <w:autoSpaceDE w:val="0"/>
        <w:autoSpaceDN w:val="0"/>
        <w:adjustRightInd w:val="0"/>
        <w:ind w:left="4820"/>
        <w:jc w:val="center"/>
        <w:rPr>
          <w:rFonts w:eastAsiaTheme="minorHAnsi"/>
          <w:sz w:val="28"/>
          <w:szCs w:val="28"/>
          <w:lang w:eastAsia="en-US"/>
        </w:rPr>
      </w:pPr>
    </w:p>
    <w:p w14:paraId="41805A3E" w14:textId="77777777" w:rsidR="00FB277B" w:rsidRPr="00FB277B" w:rsidRDefault="00FB277B" w:rsidP="00FB277B">
      <w:pPr>
        <w:autoSpaceDE w:val="0"/>
        <w:autoSpaceDN w:val="0"/>
        <w:adjustRightInd w:val="0"/>
        <w:ind w:left="4820"/>
        <w:jc w:val="center"/>
        <w:rPr>
          <w:rFonts w:eastAsiaTheme="minorHAnsi"/>
          <w:sz w:val="28"/>
          <w:szCs w:val="28"/>
          <w:lang w:eastAsia="en-US"/>
        </w:rPr>
      </w:pPr>
    </w:p>
    <w:p w14:paraId="75241E48" w14:textId="613904E9" w:rsidR="002A589F" w:rsidRPr="00FB277B" w:rsidRDefault="002A589F" w:rsidP="00FB277B">
      <w:pPr>
        <w:autoSpaceDE w:val="0"/>
        <w:autoSpaceDN w:val="0"/>
        <w:adjustRightInd w:val="0"/>
        <w:jc w:val="center"/>
        <w:rPr>
          <w:rFonts w:eastAsiaTheme="minorHAnsi"/>
          <w:sz w:val="28"/>
          <w:szCs w:val="28"/>
          <w:lang w:eastAsia="en-US"/>
        </w:rPr>
      </w:pPr>
      <w:r w:rsidRPr="00FB277B">
        <w:rPr>
          <w:rFonts w:eastAsiaTheme="minorHAnsi"/>
          <w:sz w:val="28"/>
          <w:szCs w:val="28"/>
          <w:lang w:eastAsia="en-US"/>
        </w:rPr>
        <w:t>П</w:t>
      </w:r>
      <w:r w:rsidR="00FB277B">
        <w:rPr>
          <w:rFonts w:eastAsiaTheme="minorHAnsi"/>
          <w:sz w:val="28"/>
          <w:szCs w:val="28"/>
          <w:lang w:eastAsia="en-US"/>
        </w:rPr>
        <w:t xml:space="preserve"> </w:t>
      </w:r>
      <w:r w:rsidRPr="00FB277B">
        <w:rPr>
          <w:rFonts w:eastAsiaTheme="minorHAnsi"/>
          <w:sz w:val="28"/>
          <w:szCs w:val="28"/>
          <w:lang w:eastAsia="en-US"/>
        </w:rPr>
        <w:t>Е</w:t>
      </w:r>
      <w:r w:rsidR="00FB277B">
        <w:rPr>
          <w:rFonts w:eastAsiaTheme="minorHAnsi"/>
          <w:sz w:val="28"/>
          <w:szCs w:val="28"/>
          <w:lang w:eastAsia="en-US"/>
        </w:rPr>
        <w:t xml:space="preserve"> </w:t>
      </w:r>
      <w:r w:rsidRPr="00FB277B">
        <w:rPr>
          <w:rFonts w:eastAsiaTheme="minorHAnsi"/>
          <w:sz w:val="28"/>
          <w:szCs w:val="28"/>
          <w:lang w:eastAsia="en-US"/>
        </w:rPr>
        <w:t>Р</w:t>
      </w:r>
      <w:r w:rsidR="00FB277B">
        <w:rPr>
          <w:rFonts w:eastAsiaTheme="minorHAnsi"/>
          <w:sz w:val="28"/>
          <w:szCs w:val="28"/>
          <w:lang w:eastAsia="en-US"/>
        </w:rPr>
        <w:t xml:space="preserve"> </w:t>
      </w:r>
      <w:r w:rsidRPr="00FB277B">
        <w:rPr>
          <w:rFonts w:eastAsiaTheme="minorHAnsi"/>
          <w:sz w:val="28"/>
          <w:szCs w:val="28"/>
          <w:lang w:eastAsia="en-US"/>
        </w:rPr>
        <w:t>Е</w:t>
      </w:r>
      <w:r w:rsidR="00FB277B">
        <w:rPr>
          <w:rFonts w:eastAsiaTheme="minorHAnsi"/>
          <w:sz w:val="28"/>
          <w:szCs w:val="28"/>
          <w:lang w:eastAsia="en-US"/>
        </w:rPr>
        <w:t xml:space="preserve"> </w:t>
      </w:r>
      <w:r w:rsidRPr="00FB277B">
        <w:rPr>
          <w:rFonts w:eastAsiaTheme="minorHAnsi"/>
          <w:sz w:val="28"/>
          <w:szCs w:val="28"/>
          <w:lang w:eastAsia="en-US"/>
        </w:rPr>
        <w:t>Ч</w:t>
      </w:r>
      <w:r w:rsidR="00FB277B">
        <w:rPr>
          <w:rFonts w:eastAsiaTheme="minorHAnsi"/>
          <w:sz w:val="28"/>
          <w:szCs w:val="28"/>
          <w:lang w:eastAsia="en-US"/>
        </w:rPr>
        <w:t xml:space="preserve"> </w:t>
      </w:r>
      <w:r w:rsidRPr="00FB277B">
        <w:rPr>
          <w:rFonts w:eastAsiaTheme="minorHAnsi"/>
          <w:sz w:val="28"/>
          <w:szCs w:val="28"/>
          <w:lang w:eastAsia="en-US"/>
        </w:rPr>
        <w:t>Е</w:t>
      </w:r>
      <w:r w:rsidR="00FB277B">
        <w:rPr>
          <w:rFonts w:eastAsiaTheme="minorHAnsi"/>
          <w:sz w:val="28"/>
          <w:szCs w:val="28"/>
          <w:lang w:eastAsia="en-US"/>
        </w:rPr>
        <w:t xml:space="preserve"> </w:t>
      </w:r>
      <w:r w:rsidRPr="00FB277B">
        <w:rPr>
          <w:rFonts w:eastAsiaTheme="minorHAnsi"/>
          <w:sz w:val="28"/>
          <w:szCs w:val="28"/>
          <w:lang w:eastAsia="en-US"/>
        </w:rPr>
        <w:t>Н</w:t>
      </w:r>
      <w:r w:rsidR="00FB277B">
        <w:rPr>
          <w:rFonts w:eastAsiaTheme="minorHAnsi"/>
          <w:sz w:val="28"/>
          <w:szCs w:val="28"/>
          <w:lang w:eastAsia="en-US"/>
        </w:rPr>
        <w:t xml:space="preserve"> </w:t>
      </w:r>
      <w:r w:rsidRPr="00FB277B">
        <w:rPr>
          <w:rFonts w:eastAsiaTheme="minorHAnsi"/>
          <w:sz w:val="28"/>
          <w:szCs w:val="28"/>
          <w:lang w:eastAsia="en-US"/>
        </w:rPr>
        <w:t>Ь</w:t>
      </w:r>
      <w:r w:rsidR="00FB277B">
        <w:rPr>
          <w:rFonts w:eastAsiaTheme="minorHAnsi"/>
          <w:sz w:val="28"/>
          <w:szCs w:val="28"/>
          <w:lang w:eastAsia="en-US"/>
        </w:rPr>
        <w:t xml:space="preserve"> </w:t>
      </w:r>
    </w:p>
    <w:p w14:paraId="05AAB190" w14:textId="285DEF4A" w:rsidR="002A589F" w:rsidRPr="00FB277B" w:rsidRDefault="00FB277B" w:rsidP="00FB277B">
      <w:pPr>
        <w:autoSpaceDE w:val="0"/>
        <w:autoSpaceDN w:val="0"/>
        <w:adjustRightInd w:val="0"/>
        <w:jc w:val="center"/>
        <w:rPr>
          <w:rFonts w:eastAsiaTheme="minorHAnsi"/>
          <w:sz w:val="28"/>
          <w:szCs w:val="28"/>
          <w:lang w:eastAsia="en-US"/>
        </w:rPr>
      </w:pPr>
      <w:r w:rsidRPr="00FB277B">
        <w:rPr>
          <w:rFonts w:eastAsiaTheme="minorHAnsi"/>
          <w:sz w:val="28"/>
          <w:szCs w:val="28"/>
          <w:lang w:eastAsia="en-US"/>
        </w:rPr>
        <w:t>объектов и прикладных научных исследований,</w:t>
      </w:r>
    </w:p>
    <w:p w14:paraId="006A891B" w14:textId="5A69BC00" w:rsidR="002A589F" w:rsidRPr="00FB277B" w:rsidRDefault="00FB277B" w:rsidP="00FB277B">
      <w:pPr>
        <w:autoSpaceDE w:val="0"/>
        <w:autoSpaceDN w:val="0"/>
        <w:adjustRightInd w:val="0"/>
        <w:jc w:val="center"/>
        <w:rPr>
          <w:rFonts w:eastAsiaTheme="minorHAnsi"/>
          <w:sz w:val="28"/>
          <w:szCs w:val="28"/>
          <w:lang w:eastAsia="en-US"/>
        </w:rPr>
      </w:pPr>
      <w:r w:rsidRPr="00FB277B">
        <w:rPr>
          <w:rFonts w:eastAsiaTheme="minorHAnsi"/>
          <w:sz w:val="28"/>
          <w:szCs w:val="28"/>
          <w:lang w:eastAsia="en-US"/>
        </w:rPr>
        <w:t>и экспериментальных разработок, выполняемых</w:t>
      </w:r>
    </w:p>
    <w:p w14:paraId="121A6F3C" w14:textId="2BD24D42" w:rsidR="002A589F" w:rsidRPr="00FB277B" w:rsidRDefault="00FB277B" w:rsidP="00FB277B">
      <w:pPr>
        <w:autoSpaceDE w:val="0"/>
        <w:autoSpaceDN w:val="0"/>
        <w:adjustRightInd w:val="0"/>
        <w:jc w:val="center"/>
        <w:rPr>
          <w:rFonts w:eastAsiaTheme="minorHAnsi"/>
          <w:sz w:val="28"/>
          <w:szCs w:val="28"/>
          <w:lang w:eastAsia="en-US"/>
        </w:rPr>
      </w:pPr>
      <w:r w:rsidRPr="00FB277B">
        <w:rPr>
          <w:rFonts w:eastAsiaTheme="minorHAnsi"/>
          <w:sz w:val="28"/>
          <w:szCs w:val="28"/>
          <w:lang w:eastAsia="en-US"/>
        </w:rPr>
        <w:t>по договорам о проведении научно-исследовательских,</w:t>
      </w:r>
    </w:p>
    <w:p w14:paraId="1B29FA89" w14:textId="6BB7382C" w:rsidR="002A589F" w:rsidRPr="00FB277B" w:rsidRDefault="00FB277B" w:rsidP="00FB277B">
      <w:pPr>
        <w:autoSpaceDE w:val="0"/>
        <w:autoSpaceDN w:val="0"/>
        <w:adjustRightInd w:val="0"/>
        <w:jc w:val="center"/>
        <w:rPr>
          <w:rFonts w:eastAsiaTheme="minorHAnsi"/>
          <w:sz w:val="28"/>
          <w:szCs w:val="28"/>
          <w:lang w:eastAsia="en-US"/>
        </w:rPr>
      </w:pPr>
      <w:r w:rsidRPr="00FB277B">
        <w:rPr>
          <w:rFonts w:eastAsiaTheme="minorHAnsi"/>
          <w:sz w:val="28"/>
          <w:szCs w:val="28"/>
          <w:lang w:eastAsia="en-US"/>
        </w:rPr>
        <w:t>опытно-конструкторских и технологических работ</w:t>
      </w:r>
    </w:p>
    <w:p w14:paraId="347D1F6B" w14:textId="360D564C" w:rsidR="002A589F" w:rsidRPr="00FB277B" w:rsidRDefault="00FB277B" w:rsidP="00FB277B">
      <w:pPr>
        <w:autoSpaceDE w:val="0"/>
        <w:autoSpaceDN w:val="0"/>
        <w:adjustRightInd w:val="0"/>
        <w:jc w:val="center"/>
        <w:rPr>
          <w:rFonts w:eastAsiaTheme="minorHAnsi"/>
          <w:sz w:val="28"/>
          <w:szCs w:val="28"/>
          <w:lang w:eastAsia="en-US"/>
        </w:rPr>
      </w:pPr>
      <w:r w:rsidRPr="00FB277B">
        <w:rPr>
          <w:rFonts w:eastAsiaTheme="minorHAnsi"/>
          <w:sz w:val="28"/>
          <w:szCs w:val="28"/>
          <w:lang w:eastAsia="en-US"/>
        </w:rPr>
        <w:t>в рам</w:t>
      </w:r>
      <w:r>
        <w:rPr>
          <w:rFonts w:eastAsiaTheme="minorHAnsi"/>
          <w:sz w:val="28"/>
          <w:szCs w:val="28"/>
          <w:lang w:eastAsia="en-US"/>
        </w:rPr>
        <w:t>ках государственной программы «В</w:t>
      </w:r>
      <w:r w:rsidRPr="00FB277B">
        <w:rPr>
          <w:rFonts w:eastAsiaTheme="minorHAnsi"/>
          <w:sz w:val="28"/>
          <w:szCs w:val="28"/>
          <w:lang w:eastAsia="en-US"/>
        </w:rPr>
        <w:t>оспроизводство</w:t>
      </w:r>
    </w:p>
    <w:p w14:paraId="3F2B0C33" w14:textId="4AEDE814" w:rsidR="002A589F" w:rsidRPr="00FB277B" w:rsidRDefault="00FB277B" w:rsidP="00FB277B">
      <w:pPr>
        <w:autoSpaceDE w:val="0"/>
        <w:autoSpaceDN w:val="0"/>
        <w:adjustRightInd w:val="0"/>
        <w:jc w:val="center"/>
        <w:rPr>
          <w:rFonts w:eastAsiaTheme="minorHAnsi"/>
          <w:sz w:val="28"/>
          <w:szCs w:val="28"/>
          <w:lang w:eastAsia="en-US"/>
        </w:rPr>
      </w:pPr>
      <w:r w:rsidRPr="00FB277B">
        <w:rPr>
          <w:rFonts w:eastAsiaTheme="minorHAnsi"/>
          <w:sz w:val="28"/>
          <w:szCs w:val="28"/>
          <w:lang w:eastAsia="en-US"/>
        </w:rPr>
        <w:t>и ис</w:t>
      </w:r>
      <w:r>
        <w:rPr>
          <w:rFonts w:eastAsiaTheme="minorHAnsi"/>
          <w:sz w:val="28"/>
          <w:szCs w:val="28"/>
          <w:lang w:eastAsia="en-US"/>
        </w:rPr>
        <w:t>пользование природных ресурсов Республики Т</w:t>
      </w:r>
      <w:r w:rsidRPr="00FB277B">
        <w:rPr>
          <w:rFonts w:eastAsiaTheme="minorHAnsi"/>
          <w:sz w:val="28"/>
          <w:szCs w:val="28"/>
          <w:lang w:eastAsia="en-US"/>
        </w:rPr>
        <w:t>ыва»</w:t>
      </w:r>
    </w:p>
    <w:p w14:paraId="717FC4D2" w14:textId="77777777" w:rsidR="002A589F" w:rsidRPr="00FB277B" w:rsidRDefault="002A589F" w:rsidP="00FB277B">
      <w:pPr>
        <w:autoSpaceDE w:val="0"/>
        <w:autoSpaceDN w:val="0"/>
        <w:adjustRightInd w:val="0"/>
        <w:jc w:val="right"/>
        <w:rPr>
          <w:rFonts w:eastAsiaTheme="minorHAnsi"/>
          <w:sz w:val="24"/>
          <w:szCs w:val="28"/>
          <w:lang w:eastAsia="en-US"/>
        </w:rPr>
      </w:pPr>
    </w:p>
    <w:p w14:paraId="4DAEAEF7" w14:textId="7648F0D2" w:rsidR="002A589F" w:rsidRPr="00FB277B" w:rsidRDefault="002A589F" w:rsidP="00FB277B">
      <w:pPr>
        <w:autoSpaceDE w:val="0"/>
        <w:autoSpaceDN w:val="0"/>
        <w:adjustRightInd w:val="0"/>
        <w:jc w:val="right"/>
        <w:rPr>
          <w:rFonts w:eastAsiaTheme="minorHAnsi"/>
          <w:sz w:val="24"/>
          <w:szCs w:val="28"/>
          <w:lang w:eastAsia="en-US"/>
        </w:rPr>
      </w:pPr>
      <w:r w:rsidRPr="00FB277B">
        <w:rPr>
          <w:rFonts w:eastAsiaTheme="minorHAnsi"/>
          <w:sz w:val="24"/>
          <w:szCs w:val="28"/>
          <w:lang w:eastAsia="en-US"/>
        </w:rPr>
        <w:t>(тыс. руб</w:t>
      </w:r>
      <w:r w:rsidR="005673C5" w:rsidRPr="00FB277B">
        <w:rPr>
          <w:rFonts w:eastAsiaTheme="minorHAnsi"/>
          <w:sz w:val="24"/>
          <w:szCs w:val="28"/>
          <w:lang w:eastAsia="en-US"/>
        </w:rPr>
        <w:t>.</w:t>
      </w:r>
      <w:r w:rsidRPr="00FB277B">
        <w:rPr>
          <w:rFonts w:eastAsiaTheme="minorHAnsi"/>
          <w:sz w:val="24"/>
          <w:szCs w:val="28"/>
          <w:lang w:eastAsia="en-US"/>
        </w:rPr>
        <w:t>)</w:t>
      </w:r>
    </w:p>
    <w:tbl>
      <w:tblPr>
        <w:tblStyle w:val="ab"/>
        <w:tblW w:w="9639" w:type="dxa"/>
        <w:jc w:val="center"/>
        <w:tblLayout w:type="fixed"/>
        <w:tblCellMar>
          <w:left w:w="57" w:type="dxa"/>
          <w:right w:w="57" w:type="dxa"/>
        </w:tblCellMar>
        <w:tblLook w:val="0000" w:firstRow="0" w:lastRow="0" w:firstColumn="0" w:lastColumn="0" w:noHBand="0" w:noVBand="0"/>
      </w:tblPr>
      <w:tblGrid>
        <w:gridCol w:w="2695"/>
        <w:gridCol w:w="1559"/>
        <w:gridCol w:w="1134"/>
        <w:gridCol w:w="2835"/>
        <w:gridCol w:w="709"/>
        <w:gridCol w:w="688"/>
        <w:gridCol w:w="19"/>
      </w:tblGrid>
      <w:tr w:rsidR="00AC2F85" w:rsidRPr="00FB277B" w14:paraId="112B05A7" w14:textId="67B61635" w:rsidTr="003273FF">
        <w:trPr>
          <w:trHeight w:val="20"/>
          <w:jc w:val="center"/>
        </w:trPr>
        <w:tc>
          <w:tcPr>
            <w:tcW w:w="2695" w:type="dxa"/>
            <w:vMerge w:val="restart"/>
          </w:tcPr>
          <w:p w14:paraId="2868A832" w14:textId="77777777" w:rsidR="00AC2F85" w:rsidRPr="00FB277B" w:rsidRDefault="00AC2F85">
            <w:pPr>
              <w:autoSpaceDE w:val="0"/>
              <w:autoSpaceDN w:val="0"/>
              <w:adjustRightInd w:val="0"/>
              <w:jc w:val="center"/>
              <w:rPr>
                <w:rFonts w:eastAsiaTheme="minorHAnsi"/>
                <w:sz w:val="24"/>
                <w:szCs w:val="24"/>
                <w:lang w:eastAsia="en-US"/>
              </w:rPr>
            </w:pPr>
            <w:r w:rsidRPr="00FB277B">
              <w:rPr>
                <w:rFonts w:eastAsiaTheme="minorHAnsi"/>
                <w:sz w:val="24"/>
                <w:szCs w:val="24"/>
                <w:lang w:eastAsia="en-US"/>
              </w:rPr>
              <w:t>Наименование структурного элемента, прикладного научного исследования, экспериментальной разработки</w:t>
            </w:r>
          </w:p>
        </w:tc>
        <w:tc>
          <w:tcPr>
            <w:tcW w:w="1559" w:type="dxa"/>
            <w:vMerge w:val="restart"/>
          </w:tcPr>
          <w:p w14:paraId="520960C0" w14:textId="77777777" w:rsidR="00AC2F85" w:rsidRPr="00FB277B" w:rsidRDefault="00AC2F85">
            <w:pPr>
              <w:autoSpaceDE w:val="0"/>
              <w:autoSpaceDN w:val="0"/>
              <w:adjustRightInd w:val="0"/>
              <w:jc w:val="center"/>
              <w:rPr>
                <w:rFonts w:eastAsiaTheme="minorHAnsi"/>
                <w:sz w:val="24"/>
                <w:szCs w:val="24"/>
                <w:lang w:eastAsia="en-US"/>
              </w:rPr>
            </w:pPr>
            <w:r w:rsidRPr="00FB277B">
              <w:rPr>
                <w:rFonts w:eastAsiaTheme="minorHAnsi"/>
                <w:sz w:val="24"/>
                <w:szCs w:val="24"/>
                <w:lang w:eastAsia="en-US"/>
              </w:rPr>
              <w:t>Ответственный за выполнение</w:t>
            </w:r>
          </w:p>
        </w:tc>
        <w:tc>
          <w:tcPr>
            <w:tcW w:w="1134" w:type="dxa"/>
            <w:vMerge w:val="restart"/>
          </w:tcPr>
          <w:p w14:paraId="4CD196BE" w14:textId="77777777" w:rsidR="00AC2F85" w:rsidRPr="00FB277B" w:rsidRDefault="00AC2F85">
            <w:pPr>
              <w:autoSpaceDE w:val="0"/>
              <w:autoSpaceDN w:val="0"/>
              <w:adjustRightInd w:val="0"/>
              <w:jc w:val="center"/>
              <w:rPr>
                <w:rFonts w:eastAsiaTheme="minorHAnsi"/>
                <w:sz w:val="24"/>
                <w:szCs w:val="24"/>
                <w:lang w:eastAsia="en-US"/>
              </w:rPr>
            </w:pPr>
            <w:r w:rsidRPr="00FB277B">
              <w:rPr>
                <w:rFonts w:eastAsiaTheme="minorHAnsi"/>
                <w:sz w:val="24"/>
                <w:szCs w:val="24"/>
                <w:lang w:eastAsia="en-US"/>
              </w:rPr>
              <w:t>Сроки реализации</w:t>
            </w:r>
          </w:p>
        </w:tc>
        <w:tc>
          <w:tcPr>
            <w:tcW w:w="4251" w:type="dxa"/>
            <w:gridSpan w:val="4"/>
          </w:tcPr>
          <w:p w14:paraId="1F90CD91" w14:textId="77777777" w:rsidR="00AC2F85" w:rsidRPr="00FB277B" w:rsidRDefault="00AC2F85">
            <w:pPr>
              <w:autoSpaceDE w:val="0"/>
              <w:autoSpaceDN w:val="0"/>
              <w:adjustRightInd w:val="0"/>
              <w:jc w:val="center"/>
              <w:rPr>
                <w:rFonts w:eastAsiaTheme="minorHAnsi"/>
                <w:sz w:val="24"/>
                <w:szCs w:val="24"/>
                <w:lang w:eastAsia="en-US"/>
              </w:rPr>
            </w:pPr>
            <w:r w:rsidRPr="00FB277B">
              <w:rPr>
                <w:rFonts w:eastAsiaTheme="minorHAnsi"/>
                <w:sz w:val="24"/>
                <w:szCs w:val="24"/>
                <w:lang w:eastAsia="en-US"/>
              </w:rPr>
              <w:t>Объем финансового обеспечения по годам, тыс. рублей</w:t>
            </w:r>
          </w:p>
        </w:tc>
      </w:tr>
      <w:tr w:rsidR="00AC2F85" w:rsidRPr="00FB277B" w14:paraId="2836184F" w14:textId="51EF019C" w:rsidTr="003273FF">
        <w:trPr>
          <w:gridAfter w:val="1"/>
          <w:wAfter w:w="19" w:type="dxa"/>
          <w:trHeight w:val="20"/>
          <w:jc w:val="center"/>
        </w:trPr>
        <w:tc>
          <w:tcPr>
            <w:tcW w:w="2695" w:type="dxa"/>
            <w:vMerge/>
          </w:tcPr>
          <w:p w14:paraId="3A848034" w14:textId="77777777" w:rsidR="00AC2F85" w:rsidRPr="00FB277B" w:rsidRDefault="00AC2F85">
            <w:pPr>
              <w:autoSpaceDE w:val="0"/>
              <w:autoSpaceDN w:val="0"/>
              <w:adjustRightInd w:val="0"/>
              <w:jc w:val="center"/>
              <w:rPr>
                <w:rFonts w:eastAsiaTheme="minorHAnsi"/>
                <w:sz w:val="24"/>
                <w:szCs w:val="24"/>
                <w:lang w:eastAsia="en-US"/>
              </w:rPr>
            </w:pPr>
          </w:p>
        </w:tc>
        <w:tc>
          <w:tcPr>
            <w:tcW w:w="1559" w:type="dxa"/>
            <w:vMerge/>
          </w:tcPr>
          <w:p w14:paraId="08372F00" w14:textId="77777777" w:rsidR="00AC2F85" w:rsidRPr="00FB277B" w:rsidRDefault="00AC2F85">
            <w:pPr>
              <w:autoSpaceDE w:val="0"/>
              <w:autoSpaceDN w:val="0"/>
              <w:adjustRightInd w:val="0"/>
              <w:jc w:val="center"/>
              <w:rPr>
                <w:rFonts w:eastAsiaTheme="minorHAnsi"/>
                <w:sz w:val="24"/>
                <w:szCs w:val="24"/>
                <w:lang w:eastAsia="en-US"/>
              </w:rPr>
            </w:pPr>
          </w:p>
        </w:tc>
        <w:tc>
          <w:tcPr>
            <w:tcW w:w="1134" w:type="dxa"/>
            <w:vMerge/>
          </w:tcPr>
          <w:p w14:paraId="4812B9E3" w14:textId="77777777" w:rsidR="00AC2F85" w:rsidRPr="00FB277B" w:rsidRDefault="00AC2F85">
            <w:pPr>
              <w:autoSpaceDE w:val="0"/>
              <w:autoSpaceDN w:val="0"/>
              <w:adjustRightInd w:val="0"/>
              <w:jc w:val="center"/>
              <w:rPr>
                <w:rFonts w:eastAsiaTheme="minorHAnsi"/>
                <w:sz w:val="24"/>
                <w:szCs w:val="24"/>
                <w:lang w:eastAsia="en-US"/>
              </w:rPr>
            </w:pPr>
          </w:p>
        </w:tc>
        <w:tc>
          <w:tcPr>
            <w:tcW w:w="2835" w:type="dxa"/>
          </w:tcPr>
          <w:p w14:paraId="11721DB9" w14:textId="77777777" w:rsidR="00AC2F85" w:rsidRPr="00FB277B" w:rsidRDefault="00AC2F85">
            <w:pPr>
              <w:autoSpaceDE w:val="0"/>
              <w:autoSpaceDN w:val="0"/>
              <w:adjustRightInd w:val="0"/>
              <w:jc w:val="center"/>
              <w:rPr>
                <w:rFonts w:eastAsiaTheme="minorHAnsi"/>
                <w:sz w:val="24"/>
                <w:szCs w:val="24"/>
                <w:lang w:eastAsia="en-US"/>
              </w:rPr>
            </w:pPr>
            <w:r w:rsidRPr="00FB277B">
              <w:rPr>
                <w:rFonts w:eastAsiaTheme="minorHAnsi"/>
                <w:sz w:val="24"/>
                <w:szCs w:val="24"/>
                <w:lang w:eastAsia="en-US"/>
              </w:rPr>
              <w:t>источник</w:t>
            </w:r>
          </w:p>
        </w:tc>
        <w:tc>
          <w:tcPr>
            <w:tcW w:w="709" w:type="dxa"/>
          </w:tcPr>
          <w:p w14:paraId="61EAF708" w14:textId="19AC2EE0" w:rsidR="00AC2F85" w:rsidRPr="00FB277B" w:rsidRDefault="00AC2F85">
            <w:pPr>
              <w:autoSpaceDE w:val="0"/>
              <w:autoSpaceDN w:val="0"/>
              <w:adjustRightInd w:val="0"/>
              <w:jc w:val="center"/>
              <w:rPr>
                <w:rFonts w:eastAsiaTheme="minorHAnsi"/>
                <w:sz w:val="24"/>
                <w:szCs w:val="24"/>
                <w:lang w:eastAsia="en-US"/>
              </w:rPr>
            </w:pPr>
            <w:r w:rsidRPr="00FB277B">
              <w:rPr>
                <w:rFonts w:eastAsiaTheme="minorHAnsi"/>
                <w:sz w:val="24"/>
                <w:szCs w:val="24"/>
                <w:lang w:eastAsia="en-US"/>
              </w:rPr>
              <w:t>2025</w:t>
            </w:r>
          </w:p>
        </w:tc>
        <w:tc>
          <w:tcPr>
            <w:tcW w:w="688" w:type="dxa"/>
          </w:tcPr>
          <w:p w14:paraId="0E13C9EC" w14:textId="77777777" w:rsidR="00AC2F85" w:rsidRPr="00FB277B" w:rsidRDefault="00AC2F85">
            <w:pPr>
              <w:autoSpaceDE w:val="0"/>
              <w:autoSpaceDN w:val="0"/>
              <w:adjustRightInd w:val="0"/>
              <w:jc w:val="center"/>
              <w:rPr>
                <w:rFonts w:eastAsiaTheme="minorHAnsi"/>
                <w:sz w:val="24"/>
                <w:szCs w:val="24"/>
                <w:lang w:eastAsia="en-US"/>
              </w:rPr>
            </w:pPr>
            <w:r w:rsidRPr="00FB277B">
              <w:rPr>
                <w:rFonts w:eastAsiaTheme="minorHAnsi"/>
                <w:sz w:val="24"/>
                <w:szCs w:val="24"/>
                <w:lang w:eastAsia="en-US"/>
              </w:rPr>
              <w:t>всего</w:t>
            </w:r>
          </w:p>
        </w:tc>
      </w:tr>
      <w:tr w:rsidR="00AC2F85" w:rsidRPr="00FB277B" w14:paraId="4DF193AF" w14:textId="5F10D0D9" w:rsidTr="003273FF">
        <w:trPr>
          <w:gridAfter w:val="1"/>
          <w:wAfter w:w="19" w:type="dxa"/>
          <w:trHeight w:val="20"/>
          <w:jc w:val="center"/>
        </w:trPr>
        <w:tc>
          <w:tcPr>
            <w:tcW w:w="2695" w:type="dxa"/>
          </w:tcPr>
          <w:p w14:paraId="3E4F63AB" w14:textId="77777777" w:rsidR="00AC2F85" w:rsidRPr="00FB277B" w:rsidRDefault="00AC2F85">
            <w:pPr>
              <w:autoSpaceDE w:val="0"/>
              <w:autoSpaceDN w:val="0"/>
              <w:adjustRightInd w:val="0"/>
              <w:jc w:val="center"/>
              <w:rPr>
                <w:rFonts w:eastAsiaTheme="minorHAnsi"/>
                <w:sz w:val="24"/>
                <w:szCs w:val="24"/>
                <w:lang w:eastAsia="en-US"/>
              </w:rPr>
            </w:pPr>
            <w:r w:rsidRPr="00FB277B">
              <w:rPr>
                <w:rFonts w:eastAsiaTheme="minorHAnsi"/>
                <w:sz w:val="24"/>
                <w:szCs w:val="24"/>
                <w:lang w:eastAsia="en-US"/>
              </w:rPr>
              <w:t>1</w:t>
            </w:r>
          </w:p>
        </w:tc>
        <w:tc>
          <w:tcPr>
            <w:tcW w:w="1559" w:type="dxa"/>
          </w:tcPr>
          <w:p w14:paraId="06AF7037" w14:textId="77777777" w:rsidR="00AC2F85" w:rsidRPr="00FB277B" w:rsidRDefault="00AC2F85">
            <w:pPr>
              <w:autoSpaceDE w:val="0"/>
              <w:autoSpaceDN w:val="0"/>
              <w:adjustRightInd w:val="0"/>
              <w:jc w:val="center"/>
              <w:rPr>
                <w:rFonts w:eastAsiaTheme="minorHAnsi"/>
                <w:sz w:val="24"/>
                <w:szCs w:val="24"/>
                <w:lang w:eastAsia="en-US"/>
              </w:rPr>
            </w:pPr>
            <w:r w:rsidRPr="00FB277B">
              <w:rPr>
                <w:rFonts w:eastAsiaTheme="minorHAnsi"/>
                <w:sz w:val="24"/>
                <w:szCs w:val="24"/>
                <w:lang w:eastAsia="en-US"/>
              </w:rPr>
              <w:t>2</w:t>
            </w:r>
          </w:p>
        </w:tc>
        <w:tc>
          <w:tcPr>
            <w:tcW w:w="1134" w:type="dxa"/>
          </w:tcPr>
          <w:p w14:paraId="1370A056" w14:textId="77777777" w:rsidR="00AC2F85" w:rsidRPr="00FB277B" w:rsidRDefault="00AC2F85">
            <w:pPr>
              <w:autoSpaceDE w:val="0"/>
              <w:autoSpaceDN w:val="0"/>
              <w:adjustRightInd w:val="0"/>
              <w:jc w:val="center"/>
              <w:rPr>
                <w:rFonts w:eastAsiaTheme="minorHAnsi"/>
                <w:sz w:val="24"/>
                <w:szCs w:val="24"/>
                <w:lang w:eastAsia="en-US"/>
              </w:rPr>
            </w:pPr>
            <w:r w:rsidRPr="00FB277B">
              <w:rPr>
                <w:rFonts w:eastAsiaTheme="minorHAnsi"/>
                <w:sz w:val="24"/>
                <w:szCs w:val="24"/>
                <w:lang w:eastAsia="en-US"/>
              </w:rPr>
              <w:t>3</w:t>
            </w:r>
          </w:p>
        </w:tc>
        <w:tc>
          <w:tcPr>
            <w:tcW w:w="2835" w:type="dxa"/>
          </w:tcPr>
          <w:p w14:paraId="62C3B91D" w14:textId="77777777" w:rsidR="00AC2F85" w:rsidRPr="00FB277B" w:rsidRDefault="00AC2F85">
            <w:pPr>
              <w:autoSpaceDE w:val="0"/>
              <w:autoSpaceDN w:val="0"/>
              <w:adjustRightInd w:val="0"/>
              <w:jc w:val="center"/>
              <w:rPr>
                <w:rFonts w:eastAsiaTheme="minorHAnsi"/>
                <w:sz w:val="24"/>
                <w:szCs w:val="24"/>
                <w:lang w:eastAsia="en-US"/>
              </w:rPr>
            </w:pPr>
            <w:r w:rsidRPr="00FB277B">
              <w:rPr>
                <w:rFonts w:eastAsiaTheme="minorHAnsi"/>
                <w:sz w:val="24"/>
                <w:szCs w:val="24"/>
                <w:lang w:eastAsia="en-US"/>
              </w:rPr>
              <w:t>4</w:t>
            </w:r>
          </w:p>
        </w:tc>
        <w:tc>
          <w:tcPr>
            <w:tcW w:w="709" w:type="dxa"/>
          </w:tcPr>
          <w:p w14:paraId="09A17E61" w14:textId="77777777" w:rsidR="00AC2F85" w:rsidRPr="00FB277B" w:rsidRDefault="00AC2F85">
            <w:pPr>
              <w:autoSpaceDE w:val="0"/>
              <w:autoSpaceDN w:val="0"/>
              <w:adjustRightInd w:val="0"/>
              <w:jc w:val="center"/>
              <w:rPr>
                <w:rFonts w:eastAsiaTheme="minorHAnsi"/>
                <w:sz w:val="24"/>
                <w:szCs w:val="24"/>
                <w:lang w:eastAsia="en-US"/>
              </w:rPr>
            </w:pPr>
            <w:r w:rsidRPr="00FB277B">
              <w:rPr>
                <w:rFonts w:eastAsiaTheme="minorHAnsi"/>
                <w:sz w:val="24"/>
                <w:szCs w:val="24"/>
                <w:lang w:eastAsia="en-US"/>
              </w:rPr>
              <w:t>5</w:t>
            </w:r>
          </w:p>
        </w:tc>
        <w:tc>
          <w:tcPr>
            <w:tcW w:w="688" w:type="dxa"/>
          </w:tcPr>
          <w:p w14:paraId="137A17D9" w14:textId="77777777" w:rsidR="00AC2F85" w:rsidRPr="00FB277B" w:rsidRDefault="00AC2F85">
            <w:pPr>
              <w:autoSpaceDE w:val="0"/>
              <w:autoSpaceDN w:val="0"/>
              <w:adjustRightInd w:val="0"/>
              <w:jc w:val="center"/>
              <w:rPr>
                <w:rFonts w:eastAsiaTheme="minorHAnsi"/>
                <w:sz w:val="24"/>
                <w:szCs w:val="24"/>
                <w:lang w:eastAsia="en-US"/>
              </w:rPr>
            </w:pPr>
            <w:r w:rsidRPr="00FB277B">
              <w:rPr>
                <w:rFonts w:eastAsiaTheme="minorHAnsi"/>
                <w:sz w:val="24"/>
                <w:szCs w:val="24"/>
                <w:lang w:eastAsia="en-US"/>
              </w:rPr>
              <w:t>6</w:t>
            </w:r>
          </w:p>
        </w:tc>
      </w:tr>
      <w:tr w:rsidR="00AC2F85" w:rsidRPr="00FB277B" w14:paraId="145154B5" w14:textId="7522451A" w:rsidTr="003273FF">
        <w:trPr>
          <w:gridAfter w:val="1"/>
          <w:wAfter w:w="19" w:type="dxa"/>
          <w:trHeight w:val="20"/>
          <w:jc w:val="center"/>
        </w:trPr>
        <w:tc>
          <w:tcPr>
            <w:tcW w:w="2695" w:type="dxa"/>
            <w:vMerge w:val="restart"/>
          </w:tcPr>
          <w:p w14:paraId="47BB6EB9" w14:textId="75E25D30" w:rsidR="00AC2F85" w:rsidRPr="00FB277B" w:rsidRDefault="00AC3ECA" w:rsidP="00231B0D">
            <w:pPr>
              <w:autoSpaceDE w:val="0"/>
              <w:autoSpaceDN w:val="0"/>
              <w:adjustRightInd w:val="0"/>
              <w:rPr>
                <w:rFonts w:eastAsiaTheme="minorHAnsi"/>
                <w:sz w:val="24"/>
                <w:szCs w:val="24"/>
                <w:lang w:eastAsia="en-US"/>
              </w:rPr>
            </w:pPr>
            <w:r>
              <w:rPr>
                <w:rFonts w:eastAsiaTheme="minorHAnsi"/>
                <w:sz w:val="24"/>
                <w:szCs w:val="24"/>
                <w:lang w:eastAsia="en-US"/>
              </w:rPr>
              <w:t>Государственная программа Республики Тыва «</w:t>
            </w:r>
            <w:r w:rsidR="00AC2F85" w:rsidRPr="00FB277B">
              <w:rPr>
                <w:rFonts w:eastAsiaTheme="minorHAnsi"/>
                <w:sz w:val="24"/>
                <w:szCs w:val="24"/>
                <w:lang w:eastAsia="en-US"/>
              </w:rPr>
              <w:t>Воспроизводство и использование природных ресурсов Республики Тыва</w:t>
            </w:r>
            <w:r>
              <w:rPr>
                <w:rFonts w:eastAsiaTheme="minorHAnsi"/>
                <w:sz w:val="24"/>
                <w:szCs w:val="24"/>
                <w:lang w:eastAsia="en-US"/>
              </w:rPr>
              <w:t>»</w:t>
            </w:r>
          </w:p>
        </w:tc>
        <w:tc>
          <w:tcPr>
            <w:tcW w:w="1559" w:type="dxa"/>
            <w:vMerge w:val="restart"/>
          </w:tcPr>
          <w:p w14:paraId="7C939A5A" w14:textId="77777777" w:rsidR="00AC2F85" w:rsidRPr="00FB277B" w:rsidRDefault="00AC2F85" w:rsidP="00231B0D">
            <w:pPr>
              <w:autoSpaceDE w:val="0"/>
              <w:autoSpaceDN w:val="0"/>
              <w:adjustRightInd w:val="0"/>
              <w:rPr>
                <w:rFonts w:eastAsiaTheme="minorHAnsi"/>
                <w:sz w:val="24"/>
                <w:szCs w:val="24"/>
                <w:lang w:eastAsia="en-US"/>
              </w:rPr>
            </w:pPr>
            <w:r w:rsidRPr="00FB277B">
              <w:rPr>
                <w:rFonts w:eastAsiaTheme="minorHAnsi"/>
                <w:sz w:val="24"/>
                <w:szCs w:val="24"/>
                <w:lang w:eastAsia="en-US"/>
              </w:rPr>
              <w:t>Министерство лесного хозяйства и природопользования Республики Тыва</w:t>
            </w:r>
          </w:p>
        </w:tc>
        <w:tc>
          <w:tcPr>
            <w:tcW w:w="1134" w:type="dxa"/>
            <w:vMerge w:val="restart"/>
          </w:tcPr>
          <w:p w14:paraId="45956528" w14:textId="33651715" w:rsidR="00AC2F85" w:rsidRPr="00FB277B" w:rsidRDefault="00AC2F85" w:rsidP="00FB277B">
            <w:pPr>
              <w:autoSpaceDE w:val="0"/>
              <w:autoSpaceDN w:val="0"/>
              <w:adjustRightInd w:val="0"/>
              <w:jc w:val="center"/>
              <w:rPr>
                <w:rFonts w:eastAsiaTheme="minorHAnsi"/>
                <w:sz w:val="24"/>
                <w:szCs w:val="24"/>
                <w:lang w:eastAsia="en-US"/>
              </w:rPr>
            </w:pPr>
            <w:r w:rsidRPr="00FB277B">
              <w:rPr>
                <w:rFonts w:eastAsiaTheme="minorHAnsi"/>
                <w:sz w:val="24"/>
                <w:szCs w:val="24"/>
                <w:lang w:eastAsia="en-US"/>
              </w:rPr>
              <w:t>2024-2030 гг.</w:t>
            </w:r>
          </w:p>
        </w:tc>
        <w:tc>
          <w:tcPr>
            <w:tcW w:w="2835" w:type="dxa"/>
          </w:tcPr>
          <w:p w14:paraId="0F56901E" w14:textId="77777777" w:rsidR="00AC2F85" w:rsidRPr="00FB277B" w:rsidRDefault="00AC2F85" w:rsidP="00231B0D">
            <w:pPr>
              <w:autoSpaceDE w:val="0"/>
              <w:autoSpaceDN w:val="0"/>
              <w:adjustRightInd w:val="0"/>
              <w:rPr>
                <w:rFonts w:eastAsiaTheme="minorHAnsi"/>
                <w:sz w:val="24"/>
                <w:szCs w:val="24"/>
                <w:lang w:eastAsia="en-US"/>
              </w:rPr>
            </w:pPr>
            <w:r w:rsidRPr="00FB277B">
              <w:rPr>
                <w:rFonts w:eastAsiaTheme="minorHAnsi"/>
                <w:sz w:val="24"/>
                <w:szCs w:val="24"/>
                <w:lang w:eastAsia="en-US"/>
              </w:rPr>
              <w:t>всего, в том числе:</w:t>
            </w:r>
          </w:p>
        </w:tc>
        <w:tc>
          <w:tcPr>
            <w:tcW w:w="709" w:type="dxa"/>
          </w:tcPr>
          <w:p w14:paraId="06E3878C" w14:textId="14584236" w:rsidR="00AC2F85" w:rsidRPr="00FB277B" w:rsidRDefault="00AC2F85" w:rsidP="00231B0D">
            <w:pPr>
              <w:autoSpaceDE w:val="0"/>
              <w:autoSpaceDN w:val="0"/>
              <w:adjustRightInd w:val="0"/>
              <w:jc w:val="center"/>
              <w:rPr>
                <w:rFonts w:eastAsiaTheme="minorHAnsi"/>
                <w:sz w:val="24"/>
                <w:szCs w:val="24"/>
                <w:lang w:eastAsia="en-US"/>
              </w:rPr>
            </w:pPr>
            <w:r w:rsidRPr="00FB277B">
              <w:rPr>
                <w:rFonts w:eastAsiaTheme="minorHAnsi"/>
                <w:sz w:val="24"/>
                <w:szCs w:val="24"/>
                <w:lang w:eastAsia="en-US"/>
              </w:rPr>
              <w:t>2380</w:t>
            </w:r>
          </w:p>
        </w:tc>
        <w:tc>
          <w:tcPr>
            <w:tcW w:w="688" w:type="dxa"/>
          </w:tcPr>
          <w:p w14:paraId="61D3C59F" w14:textId="4F8B3A1A" w:rsidR="00AC2F85" w:rsidRPr="00FB277B" w:rsidRDefault="00AC2F85" w:rsidP="00231B0D">
            <w:pPr>
              <w:autoSpaceDE w:val="0"/>
              <w:autoSpaceDN w:val="0"/>
              <w:adjustRightInd w:val="0"/>
              <w:jc w:val="center"/>
              <w:rPr>
                <w:rFonts w:eastAsiaTheme="minorHAnsi"/>
                <w:sz w:val="24"/>
                <w:szCs w:val="24"/>
                <w:lang w:eastAsia="en-US"/>
              </w:rPr>
            </w:pPr>
            <w:r w:rsidRPr="00FB277B">
              <w:rPr>
                <w:rFonts w:eastAsiaTheme="minorHAnsi"/>
                <w:sz w:val="24"/>
                <w:szCs w:val="24"/>
                <w:lang w:eastAsia="en-US"/>
              </w:rPr>
              <w:t>2380</w:t>
            </w:r>
          </w:p>
        </w:tc>
      </w:tr>
      <w:tr w:rsidR="00AC2F85" w:rsidRPr="00FB277B" w14:paraId="0CFC1A5C" w14:textId="2F12333B" w:rsidTr="003273FF">
        <w:trPr>
          <w:gridAfter w:val="1"/>
          <w:wAfter w:w="19" w:type="dxa"/>
          <w:trHeight w:val="20"/>
          <w:jc w:val="center"/>
        </w:trPr>
        <w:tc>
          <w:tcPr>
            <w:tcW w:w="2695" w:type="dxa"/>
            <w:vMerge/>
          </w:tcPr>
          <w:p w14:paraId="0F2B6578" w14:textId="77777777" w:rsidR="00AC2F85" w:rsidRPr="00FB277B" w:rsidRDefault="00AC2F85" w:rsidP="00231B0D">
            <w:pPr>
              <w:autoSpaceDE w:val="0"/>
              <w:autoSpaceDN w:val="0"/>
              <w:adjustRightInd w:val="0"/>
              <w:jc w:val="center"/>
              <w:rPr>
                <w:rFonts w:eastAsiaTheme="minorHAnsi"/>
                <w:sz w:val="24"/>
                <w:szCs w:val="24"/>
                <w:lang w:eastAsia="en-US"/>
              </w:rPr>
            </w:pPr>
          </w:p>
        </w:tc>
        <w:tc>
          <w:tcPr>
            <w:tcW w:w="1559" w:type="dxa"/>
            <w:vMerge/>
          </w:tcPr>
          <w:p w14:paraId="0EE06B89" w14:textId="77777777" w:rsidR="00AC2F85" w:rsidRPr="00FB277B" w:rsidRDefault="00AC2F85" w:rsidP="00231B0D">
            <w:pPr>
              <w:autoSpaceDE w:val="0"/>
              <w:autoSpaceDN w:val="0"/>
              <w:adjustRightInd w:val="0"/>
              <w:jc w:val="center"/>
              <w:rPr>
                <w:rFonts w:eastAsiaTheme="minorHAnsi"/>
                <w:sz w:val="24"/>
                <w:szCs w:val="24"/>
                <w:lang w:eastAsia="en-US"/>
              </w:rPr>
            </w:pPr>
          </w:p>
        </w:tc>
        <w:tc>
          <w:tcPr>
            <w:tcW w:w="1134" w:type="dxa"/>
            <w:vMerge/>
          </w:tcPr>
          <w:p w14:paraId="528A306C" w14:textId="77777777" w:rsidR="00AC2F85" w:rsidRPr="00FB277B" w:rsidRDefault="00AC2F85" w:rsidP="00231B0D">
            <w:pPr>
              <w:autoSpaceDE w:val="0"/>
              <w:autoSpaceDN w:val="0"/>
              <w:adjustRightInd w:val="0"/>
              <w:jc w:val="center"/>
              <w:rPr>
                <w:rFonts w:eastAsiaTheme="minorHAnsi"/>
                <w:sz w:val="24"/>
                <w:szCs w:val="24"/>
                <w:lang w:eastAsia="en-US"/>
              </w:rPr>
            </w:pPr>
          </w:p>
        </w:tc>
        <w:tc>
          <w:tcPr>
            <w:tcW w:w="2835" w:type="dxa"/>
          </w:tcPr>
          <w:p w14:paraId="1A708E48" w14:textId="77777777" w:rsidR="00AC2F85" w:rsidRPr="00FB277B" w:rsidRDefault="00AC2F85" w:rsidP="00231B0D">
            <w:pPr>
              <w:autoSpaceDE w:val="0"/>
              <w:autoSpaceDN w:val="0"/>
              <w:adjustRightInd w:val="0"/>
              <w:rPr>
                <w:rFonts w:eastAsiaTheme="minorHAnsi"/>
                <w:sz w:val="24"/>
                <w:szCs w:val="24"/>
                <w:lang w:eastAsia="en-US"/>
              </w:rPr>
            </w:pPr>
            <w:r w:rsidRPr="00FB277B">
              <w:rPr>
                <w:rFonts w:eastAsiaTheme="minorHAnsi"/>
                <w:sz w:val="24"/>
                <w:szCs w:val="24"/>
                <w:lang w:eastAsia="en-US"/>
              </w:rPr>
              <w:t>межбюджетные трансферты из федерального бюджета (справочно)</w:t>
            </w:r>
          </w:p>
        </w:tc>
        <w:tc>
          <w:tcPr>
            <w:tcW w:w="709" w:type="dxa"/>
          </w:tcPr>
          <w:p w14:paraId="6B0F1AF9" w14:textId="77777777" w:rsidR="00AC2F85" w:rsidRPr="00FB277B" w:rsidRDefault="00AC2F85" w:rsidP="00231B0D">
            <w:pPr>
              <w:autoSpaceDE w:val="0"/>
              <w:autoSpaceDN w:val="0"/>
              <w:adjustRightInd w:val="0"/>
              <w:jc w:val="center"/>
              <w:rPr>
                <w:rFonts w:eastAsiaTheme="minorHAnsi"/>
                <w:sz w:val="24"/>
                <w:szCs w:val="24"/>
                <w:lang w:eastAsia="en-US"/>
              </w:rPr>
            </w:pPr>
            <w:r w:rsidRPr="00FB277B">
              <w:rPr>
                <w:rFonts w:eastAsiaTheme="minorHAnsi"/>
                <w:sz w:val="24"/>
                <w:szCs w:val="24"/>
                <w:lang w:eastAsia="en-US"/>
              </w:rPr>
              <w:t>0</w:t>
            </w:r>
          </w:p>
        </w:tc>
        <w:tc>
          <w:tcPr>
            <w:tcW w:w="688" w:type="dxa"/>
          </w:tcPr>
          <w:p w14:paraId="3D8AB2DA" w14:textId="77777777" w:rsidR="00AC2F85" w:rsidRPr="00FB277B" w:rsidRDefault="00AC2F85" w:rsidP="00231B0D">
            <w:pPr>
              <w:autoSpaceDE w:val="0"/>
              <w:autoSpaceDN w:val="0"/>
              <w:adjustRightInd w:val="0"/>
              <w:jc w:val="center"/>
              <w:rPr>
                <w:rFonts w:eastAsiaTheme="minorHAnsi"/>
                <w:sz w:val="24"/>
                <w:szCs w:val="24"/>
                <w:lang w:eastAsia="en-US"/>
              </w:rPr>
            </w:pPr>
            <w:r w:rsidRPr="00FB277B">
              <w:rPr>
                <w:rFonts w:eastAsiaTheme="minorHAnsi"/>
                <w:sz w:val="24"/>
                <w:szCs w:val="24"/>
                <w:lang w:eastAsia="en-US"/>
              </w:rPr>
              <w:t>0</w:t>
            </w:r>
          </w:p>
        </w:tc>
      </w:tr>
      <w:tr w:rsidR="00AC2F85" w:rsidRPr="00FB277B" w14:paraId="45BD615E" w14:textId="18ABEF95" w:rsidTr="003273FF">
        <w:trPr>
          <w:gridAfter w:val="1"/>
          <w:wAfter w:w="19" w:type="dxa"/>
          <w:trHeight w:val="20"/>
          <w:jc w:val="center"/>
        </w:trPr>
        <w:tc>
          <w:tcPr>
            <w:tcW w:w="2695" w:type="dxa"/>
            <w:vMerge/>
          </w:tcPr>
          <w:p w14:paraId="3E8BE1A3" w14:textId="77777777" w:rsidR="00AC2F85" w:rsidRPr="00FB277B" w:rsidRDefault="00AC2F85" w:rsidP="00231B0D">
            <w:pPr>
              <w:autoSpaceDE w:val="0"/>
              <w:autoSpaceDN w:val="0"/>
              <w:adjustRightInd w:val="0"/>
              <w:jc w:val="center"/>
              <w:rPr>
                <w:rFonts w:eastAsiaTheme="minorHAnsi"/>
                <w:sz w:val="24"/>
                <w:szCs w:val="24"/>
                <w:lang w:eastAsia="en-US"/>
              </w:rPr>
            </w:pPr>
          </w:p>
        </w:tc>
        <w:tc>
          <w:tcPr>
            <w:tcW w:w="1559" w:type="dxa"/>
            <w:vMerge/>
          </w:tcPr>
          <w:p w14:paraId="175BF61F" w14:textId="77777777" w:rsidR="00AC2F85" w:rsidRPr="00FB277B" w:rsidRDefault="00AC2F85" w:rsidP="00231B0D">
            <w:pPr>
              <w:autoSpaceDE w:val="0"/>
              <w:autoSpaceDN w:val="0"/>
              <w:adjustRightInd w:val="0"/>
              <w:jc w:val="center"/>
              <w:rPr>
                <w:rFonts w:eastAsiaTheme="minorHAnsi"/>
                <w:sz w:val="24"/>
                <w:szCs w:val="24"/>
                <w:lang w:eastAsia="en-US"/>
              </w:rPr>
            </w:pPr>
          </w:p>
        </w:tc>
        <w:tc>
          <w:tcPr>
            <w:tcW w:w="1134" w:type="dxa"/>
            <w:vMerge/>
          </w:tcPr>
          <w:p w14:paraId="3DFDB6D0" w14:textId="77777777" w:rsidR="00AC2F85" w:rsidRPr="00FB277B" w:rsidRDefault="00AC2F85" w:rsidP="00231B0D">
            <w:pPr>
              <w:autoSpaceDE w:val="0"/>
              <w:autoSpaceDN w:val="0"/>
              <w:adjustRightInd w:val="0"/>
              <w:jc w:val="center"/>
              <w:rPr>
                <w:rFonts w:eastAsiaTheme="minorHAnsi"/>
                <w:sz w:val="24"/>
                <w:szCs w:val="24"/>
                <w:lang w:eastAsia="en-US"/>
              </w:rPr>
            </w:pPr>
          </w:p>
        </w:tc>
        <w:tc>
          <w:tcPr>
            <w:tcW w:w="2835" w:type="dxa"/>
          </w:tcPr>
          <w:p w14:paraId="495B2234" w14:textId="77777777" w:rsidR="00AC2F85" w:rsidRPr="00FB277B" w:rsidRDefault="00AC2F85" w:rsidP="00231B0D">
            <w:pPr>
              <w:autoSpaceDE w:val="0"/>
              <w:autoSpaceDN w:val="0"/>
              <w:adjustRightInd w:val="0"/>
              <w:rPr>
                <w:rFonts w:eastAsiaTheme="minorHAnsi"/>
                <w:sz w:val="24"/>
                <w:szCs w:val="24"/>
                <w:lang w:eastAsia="en-US"/>
              </w:rPr>
            </w:pPr>
            <w:r w:rsidRPr="00FB277B">
              <w:rPr>
                <w:rFonts w:eastAsiaTheme="minorHAnsi"/>
                <w:sz w:val="24"/>
                <w:szCs w:val="24"/>
                <w:lang w:eastAsia="en-US"/>
              </w:rPr>
              <w:t>консолидированный бюджет Республики Тыва</w:t>
            </w:r>
          </w:p>
        </w:tc>
        <w:tc>
          <w:tcPr>
            <w:tcW w:w="709" w:type="dxa"/>
          </w:tcPr>
          <w:p w14:paraId="483BFA29" w14:textId="11631073" w:rsidR="00AC2F85" w:rsidRPr="00FB277B" w:rsidRDefault="00AC2F85" w:rsidP="00231B0D">
            <w:pPr>
              <w:autoSpaceDE w:val="0"/>
              <w:autoSpaceDN w:val="0"/>
              <w:adjustRightInd w:val="0"/>
              <w:jc w:val="center"/>
              <w:rPr>
                <w:rFonts w:eastAsiaTheme="minorHAnsi"/>
                <w:sz w:val="24"/>
                <w:szCs w:val="24"/>
                <w:lang w:eastAsia="en-US"/>
              </w:rPr>
            </w:pPr>
            <w:r w:rsidRPr="00FB277B">
              <w:rPr>
                <w:rFonts w:eastAsiaTheme="minorHAnsi"/>
                <w:sz w:val="24"/>
                <w:szCs w:val="24"/>
                <w:lang w:eastAsia="en-US"/>
              </w:rPr>
              <w:t>2380</w:t>
            </w:r>
          </w:p>
        </w:tc>
        <w:tc>
          <w:tcPr>
            <w:tcW w:w="688" w:type="dxa"/>
          </w:tcPr>
          <w:p w14:paraId="3FF8C57F" w14:textId="1E41DE70" w:rsidR="00AC2F85" w:rsidRPr="00FB277B" w:rsidRDefault="00AC2F85" w:rsidP="00231B0D">
            <w:pPr>
              <w:autoSpaceDE w:val="0"/>
              <w:autoSpaceDN w:val="0"/>
              <w:adjustRightInd w:val="0"/>
              <w:jc w:val="center"/>
              <w:rPr>
                <w:rFonts w:eastAsiaTheme="minorHAnsi"/>
                <w:sz w:val="24"/>
                <w:szCs w:val="24"/>
                <w:lang w:eastAsia="en-US"/>
              </w:rPr>
            </w:pPr>
            <w:r w:rsidRPr="00FB277B">
              <w:rPr>
                <w:rFonts w:eastAsiaTheme="minorHAnsi"/>
                <w:sz w:val="24"/>
                <w:szCs w:val="24"/>
                <w:lang w:eastAsia="en-US"/>
              </w:rPr>
              <w:t>2380</w:t>
            </w:r>
          </w:p>
        </w:tc>
      </w:tr>
      <w:tr w:rsidR="00AC2F85" w:rsidRPr="00FB277B" w14:paraId="2894E4DB" w14:textId="4CDCF580" w:rsidTr="003273FF">
        <w:trPr>
          <w:gridAfter w:val="1"/>
          <w:wAfter w:w="19" w:type="dxa"/>
          <w:trHeight w:val="20"/>
          <w:jc w:val="center"/>
        </w:trPr>
        <w:tc>
          <w:tcPr>
            <w:tcW w:w="2695" w:type="dxa"/>
            <w:vMerge/>
          </w:tcPr>
          <w:p w14:paraId="0D4D30E3" w14:textId="77777777" w:rsidR="00AC2F85" w:rsidRPr="00FB277B" w:rsidRDefault="00AC2F85" w:rsidP="00231B0D">
            <w:pPr>
              <w:autoSpaceDE w:val="0"/>
              <w:autoSpaceDN w:val="0"/>
              <w:adjustRightInd w:val="0"/>
              <w:jc w:val="center"/>
              <w:rPr>
                <w:rFonts w:eastAsiaTheme="minorHAnsi"/>
                <w:sz w:val="24"/>
                <w:szCs w:val="24"/>
                <w:lang w:eastAsia="en-US"/>
              </w:rPr>
            </w:pPr>
          </w:p>
        </w:tc>
        <w:tc>
          <w:tcPr>
            <w:tcW w:w="1559" w:type="dxa"/>
            <w:vMerge/>
          </w:tcPr>
          <w:p w14:paraId="655930DB" w14:textId="77777777" w:rsidR="00AC2F85" w:rsidRPr="00FB277B" w:rsidRDefault="00AC2F85" w:rsidP="00231B0D">
            <w:pPr>
              <w:autoSpaceDE w:val="0"/>
              <w:autoSpaceDN w:val="0"/>
              <w:adjustRightInd w:val="0"/>
              <w:jc w:val="center"/>
              <w:rPr>
                <w:rFonts w:eastAsiaTheme="minorHAnsi"/>
                <w:sz w:val="24"/>
                <w:szCs w:val="24"/>
                <w:lang w:eastAsia="en-US"/>
              </w:rPr>
            </w:pPr>
          </w:p>
        </w:tc>
        <w:tc>
          <w:tcPr>
            <w:tcW w:w="1134" w:type="dxa"/>
            <w:vMerge/>
          </w:tcPr>
          <w:p w14:paraId="29B42AD6" w14:textId="77777777" w:rsidR="00AC2F85" w:rsidRPr="00FB277B" w:rsidRDefault="00AC2F85" w:rsidP="00231B0D">
            <w:pPr>
              <w:autoSpaceDE w:val="0"/>
              <w:autoSpaceDN w:val="0"/>
              <w:adjustRightInd w:val="0"/>
              <w:jc w:val="center"/>
              <w:rPr>
                <w:rFonts w:eastAsiaTheme="minorHAnsi"/>
                <w:sz w:val="24"/>
                <w:szCs w:val="24"/>
                <w:lang w:eastAsia="en-US"/>
              </w:rPr>
            </w:pPr>
          </w:p>
        </w:tc>
        <w:tc>
          <w:tcPr>
            <w:tcW w:w="2835" w:type="dxa"/>
          </w:tcPr>
          <w:p w14:paraId="7FDC0F15" w14:textId="77777777" w:rsidR="00AC2F85" w:rsidRPr="00FB277B" w:rsidRDefault="00AC2F85" w:rsidP="00231B0D">
            <w:pPr>
              <w:autoSpaceDE w:val="0"/>
              <w:autoSpaceDN w:val="0"/>
              <w:adjustRightInd w:val="0"/>
              <w:rPr>
                <w:rFonts w:eastAsiaTheme="minorHAnsi"/>
                <w:sz w:val="24"/>
                <w:szCs w:val="24"/>
                <w:lang w:eastAsia="en-US"/>
              </w:rPr>
            </w:pPr>
            <w:r w:rsidRPr="00FB277B">
              <w:rPr>
                <w:rFonts w:eastAsiaTheme="minorHAnsi"/>
                <w:sz w:val="24"/>
                <w:szCs w:val="24"/>
                <w:lang w:eastAsia="en-US"/>
              </w:rPr>
              <w:t>внебюджетные источники</w:t>
            </w:r>
          </w:p>
        </w:tc>
        <w:tc>
          <w:tcPr>
            <w:tcW w:w="709" w:type="dxa"/>
          </w:tcPr>
          <w:p w14:paraId="383B9370" w14:textId="77777777" w:rsidR="00AC2F85" w:rsidRPr="00FB277B" w:rsidRDefault="00AC2F85" w:rsidP="00231B0D">
            <w:pPr>
              <w:autoSpaceDE w:val="0"/>
              <w:autoSpaceDN w:val="0"/>
              <w:adjustRightInd w:val="0"/>
              <w:jc w:val="center"/>
              <w:rPr>
                <w:rFonts w:eastAsiaTheme="minorHAnsi"/>
                <w:sz w:val="24"/>
                <w:szCs w:val="24"/>
                <w:lang w:eastAsia="en-US"/>
              </w:rPr>
            </w:pPr>
            <w:r w:rsidRPr="00FB277B">
              <w:rPr>
                <w:rFonts w:eastAsiaTheme="minorHAnsi"/>
                <w:sz w:val="24"/>
                <w:szCs w:val="24"/>
                <w:lang w:eastAsia="en-US"/>
              </w:rPr>
              <w:t>0</w:t>
            </w:r>
          </w:p>
        </w:tc>
        <w:tc>
          <w:tcPr>
            <w:tcW w:w="688" w:type="dxa"/>
          </w:tcPr>
          <w:p w14:paraId="6093FE6F" w14:textId="77777777" w:rsidR="00AC2F85" w:rsidRPr="00FB277B" w:rsidRDefault="00AC2F85" w:rsidP="00231B0D">
            <w:pPr>
              <w:autoSpaceDE w:val="0"/>
              <w:autoSpaceDN w:val="0"/>
              <w:adjustRightInd w:val="0"/>
              <w:jc w:val="center"/>
              <w:rPr>
                <w:rFonts w:eastAsiaTheme="minorHAnsi"/>
                <w:sz w:val="24"/>
                <w:szCs w:val="24"/>
                <w:lang w:eastAsia="en-US"/>
              </w:rPr>
            </w:pPr>
            <w:r w:rsidRPr="00FB277B">
              <w:rPr>
                <w:rFonts w:eastAsiaTheme="minorHAnsi"/>
                <w:sz w:val="24"/>
                <w:szCs w:val="24"/>
                <w:lang w:eastAsia="en-US"/>
              </w:rPr>
              <w:t>0</w:t>
            </w:r>
          </w:p>
        </w:tc>
      </w:tr>
      <w:tr w:rsidR="00AC2F85" w:rsidRPr="00FB277B" w14:paraId="2668D040" w14:textId="7E63A817" w:rsidTr="003273FF">
        <w:trPr>
          <w:gridAfter w:val="1"/>
          <w:wAfter w:w="19" w:type="dxa"/>
          <w:trHeight w:val="20"/>
          <w:jc w:val="center"/>
        </w:trPr>
        <w:tc>
          <w:tcPr>
            <w:tcW w:w="2695" w:type="dxa"/>
            <w:vMerge w:val="restart"/>
          </w:tcPr>
          <w:p w14:paraId="731C7B0D" w14:textId="4B1313B1" w:rsidR="00AC2F85" w:rsidRPr="00FB277B" w:rsidRDefault="00AC2F85" w:rsidP="00231B0D">
            <w:pPr>
              <w:autoSpaceDE w:val="0"/>
              <w:autoSpaceDN w:val="0"/>
              <w:adjustRightInd w:val="0"/>
              <w:rPr>
                <w:rFonts w:eastAsiaTheme="minorHAnsi"/>
                <w:sz w:val="24"/>
                <w:szCs w:val="24"/>
                <w:lang w:eastAsia="en-US"/>
              </w:rPr>
            </w:pPr>
            <w:r w:rsidRPr="00FB277B">
              <w:rPr>
                <w:rFonts w:eastAsiaTheme="minorHAnsi"/>
                <w:sz w:val="24"/>
                <w:szCs w:val="24"/>
                <w:lang w:eastAsia="en-US"/>
              </w:rPr>
              <w:t>1. Проведение количественного химического анализа в контрольных точках после реализации мероприятия «Техническая рекультивация отходов комбината «Тувакобальт»</w:t>
            </w:r>
          </w:p>
        </w:tc>
        <w:tc>
          <w:tcPr>
            <w:tcW w:w="1559" w:type="dxa"/>
            <w:vMerge w:val="restart"/>
          </w:tcPr>
          <w:p w14:paraId="26A9853B" w14:textId="77777777" w:rsidR="00AC2F85" w:rsidRPr="00FB277B" w:rsidRDefault="00AC2F85" w:rsidP="00231B0D">
            <w:pPr>
              <w:autoSpaceDE w:val="0"/>
              <w:autoSpaceDN w:val="0"/>
              <w:adjustRightInd w:val="0"/>
              <w:rPr>
                <w:rFonts w:eastAsiaTheme="minorHAnsi"/>
                <w:sz w:val="24"/>
                <w:szCs w:val="24"/>
                <w:lang w:eastAsia="en-US"/>
              </w:rPr>
            </w:pPr>
            <w:r w:rsidRPr="00FB277B">
              <w:rPr>
                <w:rFonts w:eastAsiaTheme="minorHAnsi"/>
                <w:sz w:val="24"/>
                <w:szCs w:val="24"/>
                <w:lang w:eastAsia="en-US"/>
              </w:rPr>
              <w:t>Министерство лесного хозяйства и природопользования Республики Тыва</w:t>
            </w:r>
          </w:p>
        </w:tc>
        <w:tc>
          <w:tcPr>
            <w:tcW w:w="1134" w:type="dxa"/>
            <w:vMerge w:val="restart"/>
          </w:tcPr>
          <w:p w14:paraId="5068E44D" w14:textId="5612EE2C" w:rsidR="00AC2F85" w:rsidRPr="00FB277B" w:rsidRDefault="00AC2F85" w:rsidP="00231B0D">
            <w:pPr>
              <w:autoSpaceDE w:val="0"/>
              <w:autoSpaceDN w:val="0"/>
              <w:adjustRightInd w:val="0"/>
              <w:jc w:val="center"/>
              <w:rPr>
                <w:rFonts w:eastAsiaTheme="minorHAnsi"/>
                <w:sz w:val="24"/>
                <w:szCs w:val="24"/>
                <w:lang w:eastAsia="en-US"/>
              </w:rPr>
            </w:pPr>
            <w:r w:rsidRPr="00FB277B">
              <w:rPr>
                <w:rFonts w:eastAsiaTheme="minorHAnsi"/>
                <w:sz w:val="24"/>
                <w:szCs w:val="24"/>
                <w:lang w:eastAsia="en-US"/>
              </w:rPr>
              <w:t>2025 г.</w:t>
            </w:r>
          </w:p>
        </w:tc>
        <w:tc>
          <w:tcPr>
            <w:tcW w:w="2835" w:type="dxa"/>
          </w:tcPr>
          <w:p w14:paraId="630B3CD4" w14:textId="77777777" w:rsidR="00AC2F85" w:rsidRPr="00FB277B" w:rsidRDefault="00AC2F85" w:rsidP="00231B0D">
            <w:pPr>
              <w:autoSpaceDE w:val="0"/>
              <w:autoSpaceDN w:val="0"/>
              <w:adjustRightInd w:val="0"/>
              <w:rPr>
                <w:rFonts w:eastAsiaTheme="minorHAnsi"/>
                <w:sz w:val="24"/>
                <w:szCs w:val="24"/>
                <w:lang w:eastAsia="en-US"/>
              </w:rPr>
            </w:pPr>
            <w:r w:rsidRPr="00FB277B">
              <w:rPr>
                <w:rFonts w:eastAsiaTheme="minorHAnsi"/>
                <w:sz w:val="24"/>
                <w:szCs w:val="24"/>
                <w:lang w:eastAsia="en-US"/>
              </w:rPr>
              <w:t>всего, в том числе:</w:t>
            </w:r>
          </w:p>
        </w:tc>
        <w:tc>
          <w:tcPr>
            <w:tcW w:w="709" w:type="dxa"/>
          </w:tcPr>
          <w:p w14:paraId="41298F92" w14:textId="56CFDC7C" w:rsidR="00AC2F85" w:rsidRPr="00FB277B" w:rsidRDefault="00AC2F85" w:rsidP="00231B0D">
            <w:pPr>
              <w:autoSpaceDE w:val="0"/>
              <w:autoSpaceDN w:val="0"/>
              <w:adjustRightInd w:val="0"/>
              <w:jc w:val="center"/>
              <w:rPr>
                <w:rFonts w:eastAsiaTheme="minorHAnsi"/>
                <w:sz w:val="24"/>
                <w:szCs w:val="24"/>
                <w:lang w:eastAsia="en-US"/>
              </w:rPr>
            </w:pPr>
            <w:r w:rsidRPr="00FB277B">
              <w:rPr>
                <w:rFonts w:eastAsiaTheme="minorHAnsi"/>
                <w:sz w:val="24"/>
                <w:szCs w:val="24"/>
                <w:lang w:eastAsia="en-US"/>
              </w:rPr>
              <w:t>0</w:t>
            </w:r>
          </w:p>
        </w:tc>
        <w:tc>
          <w:tcPr>
            <w:tcW w:w="688" w:type="dxa"/>
          </w:tcPr>
          <w:p w14:paraId="7275A5DC" w14:textId="66507CCF" w:rsidR="00AC2F85" w:rsidRPr="00FB277B" w:rsidRDefault="00AC2F85" w:rsidP="00231B0D">
            <w:pPr>
              <w:autoSpaceDE w:val="0"/>
              <w:autoSpaceDN w:val="0"/>
              <w:adjustRightInd w:val="0"/>
              <w:jc w:val="center"/>
              <w:rPr>
                <w:rFonts w:eastAsiaTheme="minorHAnsi"/>
                <w:sz w:val="24"/>
                <w:szCs w:val="24"/>
                <w:lang w:eastAsia="en-US"/>
              </w:rPr>
            </w:pPr>
            <w:r w:rsidRPr="00FB277B">
              <w:rPr>
                <w:rFonts w:eastAsiaTheme="minorHAnsi"/>
                <w:sz w:val="24"/>
                <w:szCs w:val="24"/>
                <w:lang w:eastAsia="en-US"/>
              </w:rPr>
              <w:t>0</w:t>
            </w:r>
          </w:p>
        </w:tc>
      </w:tr>
      <w:tr w:rsidR="00AC2F85" w:rsidRPr="00FB277B" w14:paraId="3688FAEB" w14:textId="07BBF838" w:rsidTr="003273FF">
        <w:trPr>
          <w:gridAfter w:val="1"/>
          <w:wAfter w:w="19" w:type="dxa"/>
          <w:trHeight w:val="20"/>
          <w:jc w:val="center"/>
        </w:trPr>
        <w:tc>
          <w:tcPr>
            <w:tcW w:w="2695" w:type="dxa"/>
            <w:vMerge/>
          </w:tcPr>
          <w:p w14:paraId="1E09ED4F" w14:textId="77777777" w:rsidR="00AC2F85" w:rsidRPr="00FB277B" w:rsidRDefault="00AC2F85" w:rsidP="00231B0D">
            <w:pPr>
              <w:autoSpaceDE w:val="0"/>
              <w:autoSpaceDN w:val="0"/>
              <w:adjustRightInd w:val="0"/>
              <w:jc w:val="center"/>
              <w:rPr>
                <w:rFonts w:eastAsiaTheme="minorHAnsi"/>
                <w:sz w:val="24"/>
                <w:szCs w:val="24"/>
                <w:lang w:eastAsia="en-US"/>
              </w:rPr>
            </w:pPr>
          </w:p>
        </w:tc>
        <w:tc>
          <w:tcPr>
            <w:tcW w:w="1559" w:type="dxa"/>
            <w:vMerge/>
          </w:tcPr>
          <w:p w14:paraId="7DE1C32A" w14:textId="77777777" w:rsidR="00AC2F85" w:rsidRPr="00FB277B" w:rsidRDefault="00AC2F85" w:rsidP="00231B0D">
            <w:pPr>
              <w:autoSpaceDE w:val="0"/>
              <w:autoSpaceDN w:val="0"/>
              <w:adjustRightInd w:val="0"/>
              <w:jc w:val="center"/>
              <w:rPr>
                <w:rFonts w:eastAsiaTheme="minorHAnsi"/>
                <w:sz w:val="24"/>
                <w:szCs w:val="24"/>
                <w:lang w:eastAsia="en-US"/>
              </w:rPr>
            </w:pPr>
          </w:p>
        </w:tc>
        <w:tc>
          <w:tcPr>
            <w:tcW w:w="1134" w:type="dxa"/>
            <w:vMerge/>
          </w:tcPr>
          <w:p w14:paraId="59092FCC" w14:textId="77777777" w:rsidR="00AC2F85" w:rsidRPr="00FB277B" w:rsidRDefault="00AC2F85" w:rsidP="00231B0D">
            <w:pPr>
              <w:autoSpaceDE w:val="0"/>
              <w:autoSpaceDN w:val="0"/>
              <w:adjustRightInd w:val="0"/>
              <w:jc w:val="center"/>
              <w:rPr>
                <w:rFonts w:eastAsiaTheme="minorHAnsi"/>
                <w:sz w:val="24"/>
                <w:szCs w:val="24"/>
                <w:lang w:eastAsia="en-US"/>
              </w:rPr>
            </w:pPr>
          </w:p>
        </w:tc>
        <w:tc>
          <w:tcPr>
            <w:tcW w:w="2835" w:type="dxa"/>
          </w:tcPr>
          <w:p w14:paraId="507B8398" w14:textId="77777777" w:rsidR="00AC2F85" w:rsidRPr="00FB277B" w:rsidRDefault="00AC2F85" w:rsidP="00231B0D">
            <w:pPr>
              <w:autoSpaceDE w:val="0"/>
              <w:autoSpaceDN w:val="0"/>
              <w:adjustRightInd w:val="0"/>
              <w:rPr>
                <w:rFonts w:eastAsiaTheme="minorHAnsi"/>
                <w:sz w:val="24"/>
                <w:szCs w:val="24"/>
                <w:lang w:eastAsia="en-US"/>
              </w:rPr>
            </w:pPr>
            <w:r w:rsidRPr="00FB277B">
              <w:rPr>
                <w:rFonts w:eastAsiaTheme="minorHAnsi"/>
                <w:sz w:val="24"/>
                <w:szCs w:val="24"/>
                <w:lang w:eastAsia="en-US"/>
              </w:rPr>
              <w:t>межбюджетные трансферты из федерального бюджета (справочно)</w:t>
            </w:r>
          </w:p>
        </w:tc>
        <w:tc>
          <w:tcPr>
            <w:tcW w:w="709" w:type="dxa"/>
          </w:tcPr>
          <w:p w14:paraId="2D7439EF" w14:textId="77777777" w:rsidR="00AC2F85" w:rsidRPr="00FB277B" w:rsidRDefault="00AC2F85" w:rsidP="00231B0D">
            <w:pPr>
              <w:autoSpaceDE w:val="0"/>
              <w:autoSpaceDN w:val="0"/>
              <w:adjustRightInd w:val="0"/>
              <w:jc w:val="center"/>
              <w:rPr>
                <w:rFonts w:eastAsiaTheme="minorHAnsi"/>
                <w:sz w:val="24"/>
                <w:szCs w:val="24"/>
                <w:lang w:eastAsia="en-US"/>
              </w:rPr>
            </w:pPr>
            <w:r w:rsidRPr="00FB277B">
              <w:rPr>
                <w:rFonts w:eastAsiaTheme="minorHAnsi"/>
                <w:sz w:val="24"/>
                <w:szCs w:val="24"/>
                <w:lang w:eastAsia="en-US"/>
              </w:rPr>
              <w:t>0</w:t>
            </w:r>
          </w:p>
        </w:tc>
        <w:tc>
          <w:tcPr>
            <w:tcW w:w="688" w:type="dxa"/>
          </w:tcPr>
          <w:p w14:paraId="5EDF45E3" w14:textId="77777777" w:rsidR="00AC2F85" w:rsidRPr="00FB277B" w:rsidRDefault="00AC2F85" w:rsidP="00231B0D">
            <w:pPr>
              <w:autoSpaceDE w:val="0"/>
              <w:autoSpaceDN w:val="0"/>
              <w:adjustRightInd w:val="0"/>
              <w:jc w:val="center"/>
              <w:rPr>
                <w:rFonts w:eastAsiaTheme="minorHAnsi"/>
                <w:sz w:val="24"/>
                <w:szCs w:val="24"/>
                <w:lang w:eastAsia="en-US"/>
              </w:rPr>
            </w:pPr>
            <w:r w:rsidRPr="00FB277B">
              <w:rPr>
                <w:rFonts w:eastAsiaTheme="minorHAnsi"/>
                <w:sz w:val="24"/>
                <w:szCs w:val="24"/>
                <w:lang w:eastAsia="en-US"/>
              </w:rPr>
              <w:t>0</w:t>
            </w:r>
          </w:p>
        </w:tc>
      </w:tr>
      <w:tr w:rsidR="00AC2F85" w:rsidRPr="00FB277B" w14:paraId="2C8293E3" w14:textId="769C5E0D" w:rsidTr="003273FF">
        <w:trPr>
          <w:gridAfter w:val="1"/>
          <w:wAfter w:w="19" w:type="dxa"/>
          <w:trHeight w:val="20"/>
          <w:jc w:val="center"/>
        </w:trPr>
        <w:tc>
          <w:tcPr>
            <w:tcW w:w="2695" w:type="dxa"/>
            <w:vMerge/>
          </w:tcPr>
          <w:p w14:paraId="400EE0F6" w14:textId="77777777" w:rsidR="00AC2F85" w:rsidRPr="00FB277B" w:rsidRDefault="00AC2F85" w:rsidP="00231B0D">
            <w:pPr>
              <w:autoSpaceDE w:val="0"/>
              <w:autoSpaceDN w:val="0"/>
              <w:adjustRightInd w:val="0"/>
              <w:jc w:val="center"/>
              <w:rPr>
                <w:rFonts w:eastAsiaTheme="minorHAnsi"/>
                <w:sz w:val="24"/>
                <w:szCs w:val="24"/>
                <w:lang w:eastAsia="en-US"/>
              </w:rPr>
            </w:pPr>
          </w:p>
        </w:tc>
        <w:tc>
          <w:tcPr>
            <w:tcW w:w="1559" w:type="dxa"/>
            <w:vMerge/>
          </w:tcPr>
          <w:p w14:paraId="15D9242C" w14:textId="77777777" w:rsidR="00AC2F85" w:rsidRPr="00FB277B" w:rsidRDefault="00AC2F85" w:rsidP="00231B0D">
            <w:pPr>
              <w:autoSpaceDE w:val="0"/>
              <w:autoSpaceDN w:val="0"/>
              <w:adjustRightInd w:val="0"/>
              <w:jc w:val="center"/>
              <w:rPr>
                <w:rFonts w:eastAsiaTheme="minorHAnsi"/>
                <w:sz w:val="24"/>
                <w:szCs w:val="24"/>
                <w:lang w:eastAsia="en-US"/>
              </w:rPr>
            </w:pPr>
          </w:p>
        </w:tc>
        <w:tc>
          <w:tcPr>
            <w:tcW w:w="1134" w:type="dxa"/>
            <w:vMerge/>
          </w:tcPr>
          <w:p w14:paraId="464D678D" w14:textId="77777777" w:rsidR="00AC2F85" w:rsidRPr="00FB277B" w:rsidRDefault="00AC2F85" w:rsidP="00231B0D">
            <w:pPr>
              <w:autoSpaceDE w:val="0"/>
              <w:autoSpaceDN w:val="0"/>
              <w:adjustRightInd w:val="0"/>
              <w:jc w:val="center"/>
              <w:rPr>
                <w:rFonts w:eastAsiaTheme="minorHAnsi"/>
                <w:sz w:val="24"/>
                <w:szCs w:val="24"/>
                <w:lang w:eastAsia="en-US"/>
              </w:rPr>
            </w:pPr>
          </w:p>
        </w:tc>
        <w:tc>
          <w:tcPr>
            <w:tcW w:w="2835" w:type="dxa"/>
          </w:tcPr>
          <w:p w14:paraId="228A7593" w14:textId="77777777" w:rsidR="00AC2F85" w:rsidRPr="00FB277B" w:rsidRDefault="00AC2F85" w:rsidP="00231B0D">
            <w:pPr>
              <w:autoSpaceDE w:val="0"/>
              <w:autoSpaceDN w:val="0"/>
              <w:adjustRightInd w:val="0"/>
              <w:rPr>
                <w:rFonts w:eastAsiaTheme="minorHAnsi"/>
                <w:sz w:val="24"/>
                <w:szCs w:val="24"/>
                <w:lang w:eastAsia="en-US"/>
              </w:rPr>
            </w:pPr>
            <w:r w:rsidRPr="00FB277B">
              <w:rPr>
                <w:rFonts w:eastAsiaTheme="minorHAnsi"/>
                <w:sz w:val="24"/>
                <w:szCs w:val="24"/>
                <w:lang w:eastAsia="en-US"/>
              </w:rPr>
              <w:t>консолидированный бюджет Республики Тыва</w:t>
            </w:r>
          </w:p>
        </w:tc>
        <w:tc>
          <w:tcPr>
            <w:tcW w:w="709" w:type="dxa"/>
          </w:tcPr>
          <w:p w14:paraId="34CD4AB7" w14:textId="369713F3" w:rsidR="00AC2F85" w:rsidRPr="00FB277B" w:rsidRDefault="00AC2F85" w:rsidP="00231B0D">
            <w:pPr>
              <w:autoSpaceDE w:val="0"/>
              <w:autoSpaceDN w:val="0"/>
              <w:adjustRightInd w:val="0"/>
              <w:jc w:val="center"/>
              <w:rPr>
                <w:rFonts w:eastAsiaTheme="minorHAnsi"/>
                <w:sz w:val="24"/>
                <w:szCs w:val="24"/>
                <w:lang w:eastAsia="en-US"/>
              </w:rPr>
            </w:pPr>
            <w:r w:rsidRPr="00FB277B">
              <w:rPr>
                <w:rFonts w:eastAsiaTheme="minorHAnsi"/>
                <w:sz w:val="24"/>
                <w:szCs w:val="24"/>
                <w:lang w:eastAsia="en-US"/>
              </w:rPr>
              <w:t>0</w:t>
            </w:r>
          </w:p>
        </w:tc>
        <w:tc>
          <w:tcPr>
            <w:tcW w:w="688" w:type="dxa"/>
          </w:tcPr>
          <w:p w14:paraId="42B81ECE" w14:textId="5CE51AEE" w:rsidR="00AC2F85" w:rsidRPr="00FB277B" w:rsidRDefault="00AC2F85" w:rsidP="00231B0D">
            <w:pPr>
              <w:autoSpaceDE w:val="0"/>
              <w:autoSpaceDN w:val="0"/>
              <w:adjustRightInd w:val="0"/>
              <w:jc w:val="center"/>
              <w:rPr>
                <w:rFonts w:eastAsiaTheme="minorHAnsi"/>
                <w:sz w:val="24"/>
                <w:szCs w:val="24"/>
                <w:lang w:eastAsia="en-US"/>
              </w:rPr>
            </w:pPr>
            <w:r w:rsidRPr="00FB277B">
              <w:rPr>
                <w:rFonts w:eastAsiaTheme="minorHAnsi"/>
                <w:sz w:val="24"/>
                <w:szCs w:val="24"/>
                <w:lang w:eastAsia="en-US"/>
              </w:rPr>
              <w:t>0</w:t>
            </w:r>
          </w:p>
        </w:tc>
      </w:tr>
      <w:tr w:rsidR="00AC2F85" w:rsidRPr="00FB277B" w14:paraId="224D4FAC" w14:textId="57C51B29" w:rsidTr="003273FF">
        <w:trPr>
          <w:gridAfter w:val="1"/>
          <w:wAfter w:w="19" w:type="dxa"/>
          <w:trHeight w:val="20"/>
          <w:jc w:val="center"/>
        </w:trPr>
        <w:tc>
          <w:tcPr>
            <w:tcW w:w="2695" w:type="dxa"/>
            <w:vMerge/>
          </w:tcPr>
          <w:p w14:paraId="28703725" w14:textId="77777777" w:rsidR="00AC2F85" w:rsidRPr="00FB277B" w:rsidRDefault="00AC2F85" w:rsidP="00231B0D">
            <w:pPr>
              <w:autoSpaceDE w:val="0"/>
              <w:autoSpaceDN w:val="0"/>
              <w:adjustRightInd w:val="0"/>
              <w:jc w:val="center"/>
              <w:rPr>
                <w:rFonts w:eastAsiaTheme="minorHAnsi"/>
                <w:sz w:val="24"/>
                <w:szCs w:val="24"/>
                <w:lang w:eastAsia="en-US"/>
              </w:rPr>
            </w:pPr>
          </w:p>
        </w:tc>
        <w:tc>
          <w:tcPr>
            <w:tcW w:w="1559" w:type="dxa"/>
            <w:vMerge/>
          </w:tcPr>
          <w:p w14:paraId="74004B73" w14:textId="77777777" w:rsidR="00AC2F85" w:rsidRPr="00FB277B" w:rsidRDefault="00AC2F85" w:rsidP="00231B0D">
            <w:pPr>
              <w:autoSpaceDE w:val="0"/>
              <w:autoSpaceDN w:val="0"/>
              <w:adjustRightInd w:val="0"/>
              <w:jc w:val="center"/>
              <w:rPr>
                <w:rFonts w:eastAsiaTheme="minorHAnsi"/>
                <w:sz w:val="24"/>
                <w:szCs w:val="24"/>
                <w:lang w:eastAsia="en-US"/>
              </w:rPr>
            </w:pPr>
          </w:p>
        </w:tc>
        <w:tc>
          <w:tcPr>
            <w:tcW w:w="1134" w:type="dxa"/>
            <w:vMerge/>
          </w:tcPr>
          <w:p w14:paraId="4A5B5FC8" w14:textId="77777777" w:rsidR="00AC2F85" w:rsidRPr="00FB277B" w:rsidRDefault="00AC2F85" w:rsidP="00231B0D">
            <w:pPr>
              <w:autoSpaceDE w:val="0"/>
              <w:autoSpaceDN w:val="0"/>
              <w:adjustRightInd w:val="0"/>
              <w:jc w:val="center"/>
              <w:rPr>
                <w:rFonts w:eastAsiaTheme="minorHAnsi"/>
                <w:sz w:val="24"/>
                <w:szCs w:val="24"/>
                <w:lang w:eastAsia="en-US"/>
              </w:rPr>
            </w:pPr>
          </w:p>
        </w:tc>
        <w:tc>
          <w:tcPr>
            <w:tcW w:w="2835" w:type="dxa"/>
          </w:tcPr>
          <w:p w14:paraId="2E764FCD" w14:textId="77777777" w:rsidR="00AC2F85" w:rsidRPr="00FB277B" w:rsidRDefault="00AC2F85" w:rsidP="00231B0D">
            <w:pPr>
              <w:autoSpaceDE w:val="0"/>
              <w:autoSpaceDN w:val="0"/>
              <w:adjustRightInd w:val="0"/>
              <w:rPr>
                <w:rFonts w:eastAsiaTheme="minorHAnsi"/>
                <w:sz w:val="24"/>
                <w:szCs w:val="24"/>
                <w:lang w:eastAsia="en-US"/>
              </w:rPr>
            </w:pPr>
            <w:r w:rsidRPr="00FB277B">
              <w:rPr>
                <w:rFonts w:eastAsiaTheme="minorHAnsi"/>
                <w:sz w:val="24"/>
                <w:szCs w:val="24"/>
                <w:lang w:eastAsia="en-US"/>
              </w:rPr>
              <w:t>внебюджетные источники</w:t>
            </w:r>
          </w:p>
        </w:tc>
        <w:tc>
          <w:tcPr>
            <w:tcW w:w="709" w:type="dxa"/>
          </w:tcPr>
          <w:p w14:paraId="0BE044A4" w14:textId="77777777" w:rsidR="00AC2F85" w:rsidRPr="00FB277B" w:rsidRDefault="00AC2F85" w:rsidP="00231B0D">
            <w:pPr>
              <w:autoSpaceDE w:val="0"/>
              <w:autoSpaceDN w:val="0"/>
              <w:adjustRightInd w:val="0"/>
              <w:jc w:val="center"/>
              <w:rPr>
                <w:rFonts w:eastAsiaTheme="minorHAnsi"/>
                <w:sz w:val="24"/>
                <w:szCs w:val="24"/>
                <w:lang w:eastAsia="en-US"/>
              </w:rPr>
            </w:pPr>
            <w:r w:rsidRPr="00FB277B">
              <w:rPr>
                <w:rFonts w:eastAsiaTheme="minorHAnsi"/>
                <w:sz w:val="24"/>
                <w:szCs w:val="24"/>
                <w:lang w:eastAsia="en-US"/>
              </w:rPr>
              <w:t>0</w:t>
            </w:r>
          </w:p>
        </w:tc>
        <w:tc>
          <w:tcPr>
            <w:tcW w:w="688" w:type="dxa"/>
          </w:tcPr>
          <w:p w14:paraId="35B600E6" w14:textId="77777777" w:rsidR="00AC2F85" w:rsidRPr="00FB277B" w:rsidRDefault="00AC2F85" w:rsidP="00231B0D">
            <w:pPr>
              <w:autoSpaceDE w:val="0"/>
              <w:autoSpaceDN w:val="0"/>
              <w:adjustRightInd w:val="0"/>
              <w:jc w:val="center"/>
              <w:rPr>
                <w:rFonts w:eastAsiaTheme="minorHAnsi"/>
                <w:sz w:val="24"/>
                <w:szCs w:val="24"/>
                <w:lang w:eastAsia="en-US"/>
              </w:rPr>
            </w:pPr>
            <w:r w:rsidRPr="00FB277B">
              <w:rPr>
                <w:rFonts w:eastAsiaTheme="minorHAnsi"/>
                <w:sz w:val="24"/>
                <w:szCs w:val="24"/>
                <w:lang w:eastAsia="en-US"/>
              </w:rPr>
              <w:t>0</w:t>
            </w:r>
          </w:p>
        </w:tc>
      </w:tr>
      <w:tr w:rsidR="00AC2F85" w:rsidRPr="00FB277B" w14:paraId="27805C55" w14:textId="5A70E90F" w:rsidTr="003273FF">
        <w:trPr>
          <w:gridAfter w:val="1"/>
          <w:wAfter w:w="19" w:type="dxa"/>
          <w:trHeight w:val="20"/>
          <w:jc w:val="center"/>
        </w:trPr>
        <w:tc>
          <w:tcPr>
            <w:tcW w:w="2695" w:type="dxa"/>
            <w:vMerge w:val="restart"/>
          </w:tcPr>
          <w:p w14:paraId="0AF64457" w14:textId="6CB46BD4" w:rsidR="00AC2F85" w:rsidRPr="00FB277B" w:rsidRDefault="00AC2F85" w:rsidP="00231B0D">
            <w:pPr>
              <w:autoSpaceDE w:val="0"/>
              <w:autoSpaceDN w:val="0"/>
              <w:adjustRightInd w:val="0"/>
              <w:rPr>
                <w:rFonts w:eastAsiaTheme="minorHAnsi"/>
                <w:sz w:val="24"/>
                <w:szCs w:val="24"/>
                <w:lang w:eastAsia="en-US"/>
              </w:rPr>
            </w:pPr>
            <w:r w:rsidRPr="00FB277B">
              <w:rPr>
                <w:color w:val="000000"/>
                <w:sz w:val="24"/>
                <w:szCs w:val="24"/>
              </w:rPr>
              <w:t>2. Проведение количественного химического анализа в контрольных точках на территории участка полигона по захоронению ядохимикатов и минеральных удобрений</w:t>
            </w:r>
          </w:p>
        </w:tc>
        <w:tc>
          <w:tcPr>
            <w:tcW w:w="1559" w:type="dxa"/>
            <w:vMerge w:val="restart"/>
          </w:tcPr>
          <w:p w14:paraId="24A882B1" w14:textId="77777777" w:rsidR="00AC2F85" w:rsidRPr="00FB277B" w:rsidRDefault="00AC2F85" w:rsidP="00231B0D">
            <w:pPr>
              <w:autoSpaceDE w:val="0"/>
              <w:autoSpaceDN w:val="0"/>
              <w:adjustRightInd w:val="0"/>
              <w:rPr>
                <w:rFonts w:eastAsiaTheme="minorHAnsi"/>
                <w:sz w:val="24"/>
                <w:szCs w:val="24"/>
                <w:lang w:eastAsia="en-US"/>
              </w:rPr>
            </w:pPr>
            <w:r w:rsidRPr="00FB277B">
              <w:rPr>
                <w:rFonts w:eastAsiaTheme="minorHAnsi"/>
                <w:sz w:val="24"/>
                <w:szCs w:val="24"/>
                <w:lang w:eastAsia="en-US"/>
              </w:rPr>
              <w:t>Министерство лесного хозяйства и природопользования Республики Тыва</w:t>
            </w:r>
          </w:p>
        </w:tc>
        <w:tc>
          <w:tcPr>
            <w:tcW w:w="1134" w:type="dxa"/>
            <w:vMerge w:val="restart"/>
          </w:tcPr>
          <w:p w14:paraId="6FAA85E8" w14:textId="76E617F9" w:rsidR="00AC2F85" w:rsidRPr="00FB277B" w:rsidRDefault="00AC2F85" w:rsidP="009E209D">
            <w:pPr>
              <w:autoSpaceDE w:val="0"/>
              <w:autoSpaceDN w:val="0"/>
              <w:adjustRightInd w:val="0"/>
              <w:jc w:val="center"/>
              <w:rPr>
                <w:rFonts w:eastAsiaTheme="minorHAnsi"/>
                <w:sz w:val="24"/>
                <w:szCs w:val="24"/>
                <w:lang w:eastAsia="en-US"/>
              </w:rPr>
            </w:pPr>
            <w:r w:rsidRPr="00FB277B">
              <w:rPr>
                <w:rFonts w:eastAsiaTheme="minorHAnsi"/>
                <w:sz w:val="24"/>
                <w:szCs w:val="24"/>
                <w:lang w:eastAsia="en-US"/>
              </w:rPr>
              <w:t>2025 г.</w:t>
            </w:r>
          </w:p>
        </w:tc>
        <w:tc>
          <w:tcPr>
            <w:tcW w:w="2835" w:type="dxa"/>
          </w:tcPr>
          <w:p w14:paraId="7BE00BAA" w14:textId="77777777" w:rsidR="00AC2F85" w:rsidRPr="00FB277B" w:rsidRDefault="00AC2F85" w:rsidP="00231B0D">
            <w:pPr>
              <w:autoSpaceDE w:val="0"/>
              <w:autoSpaceDN w:val="0"/>
              <w:adjustRightInd w:val="0"/>
              <w:rPr>
                <w:rFonts w:eastAsiaTheme="minorHAnsi"/>
                <w:sz w:val="24"/>
                <w:szCs w:val="24"/>
                <w:lang w:eastAsia="en-US"/>
              </w:rPr>
            </w:pPr>
            <w:r w:rsidRPr="00FB277B">
              <w:rPr>
                <w:rFonts w:eastAsiaTheme="minorHAnsi"/>
                <w:sz w:val="24"/>
                <w:szCs w:val="24"/>
                <w:lang w:eastAsia="en-US"/>
              </w:rPr>
              <w:t>всего, в том числе:</w:t>
            </w:r>
          </w:p>
        </w:tc>
        <w:tc>
          <w:tcPr>
            <w:tcW w:w="709" w:type="dxa"/>
          </w:tcPr>
          <w:p w14:paraId="5D2C78A9" w14:textId="0F82A2A2" w:rsidR="00AC2F85" w:rsidRPr="00FB277B" w:rsidRDefault="00AC2F85" w:rsidP="00231B0D">
            <w:pPr>
              <w:autoSpaceDE w:val="0"/>
              <w:autoSpaceDN w:val="0"/>
              <w:adjustRightInd w:val="0"/>
              <w:jc w:val="center"/>
              <w:rPr>
                <w:rFonts w:eastAsiaTheme="minorHAnsi"/>
                <w:sz w:val="24"/>
                <w:szCs w:val="24"/>
                <w:lang w:eastAsia="en-US"/>
              </w:rPr>
            </w:pPr>
            <w:r w:rsidRPr="00FB277B">
              <w:rPr>
                <w:rFonts w:eastAsiaTheme="minorHAnsi"/>
                <w:sz w:val="24"/>
                <w:szCs w:val="24"/>
                <w:lang w:eastAsia="en-US"/>
              </w:rPr>
              <w:t>2380</w:t>
            </w:r>
          </w:p>
        </w:tc>
        <w:tc>
          <w:tcPr>
            <w:tcW w:w="688" w:type="dxa"/>
          </w:tcPr>
          <w:p w14:paraId="0E1DC7A2" w14:textId="48DF9F36" w:rsidR="00AC2F85" w:rsidRPr="00FB277B" w:rsidRDefault="00AC2F85" w:rsidP="00231B0D">
            <w:pPr>
              <w:autoSpaceDE w:val="0"/>
              <w:autoSpaceDN w:val="0"/>
              <w:adjustRightInd w:val="0"/>
              <w:jc w:val="center"/>
              <w:rPr>
                <w:rFonts w:eastAsiaTheme="minorHAnsi"/>
                <w:sz w:val="24"/>
                <w:szCs w:val="24"/>
                <w:lang w:eastAsia="en-US"/>
              </w:rPr>
            </w:pPr>
            <w:r w:rsidRPr="00FB277B">
              <w:rPr>
                <w:rFonts w:eastAsiaTheme="minorHAnsi"/>
                <w:sz w:val="24"/>
                <w:szCs w:val="24"/>
                <w:lang w:eastAsia="en-US"/>
              </w:rPr>
              <w:t>2380</w:t>
            </w:r>
          </w:p>
        </w:tc>
      </w:tr>
      <w:tr w:rsidR="00AC2F85" w:rsidRPr="00FB277B" w14:paraId="432B5703" w14:textId="621E5841" w:rsidTr="003273FF">
        <w:trPr>
          <w:gridAfter w:val="1"/>
          <w:wAfter w:w="19" w:type="dxa"/>
          <w:trHeight w:val="20"/>
          <w:jc w:val="center"/>
        </w:trPr>
        <w:tc>
          <w:tcPr>
            <w:tcW w:w="2695" w:type="dxa"/>
            <w:vMerge/>
          </w:tcPr>
          <w:p w14:paraId="0262F17D" w14:textId="77777777" w:rsidR="00AC2F85" w:rsidRPr="00FB277B" w:rsidRDefault="00AC2F85" w:rsidP="00231B0D">
            <w:pPr>
              <w:autoSpaceDE w:val="0"/>
              <w:autoSpaceDN w:val="0"/>
              <w:adjustRightInd w:val="0"/>
              <w:jc w:val="center"/>
              <w:rPr>
                <w:rFonts w:eastAsiaTheme="minorHAnsi"/>
                <w:sz w:val="24"/>
                <w:szCs w:val="24"/>
                <w:lang w:eastAsia="en-US"/>
              </w:rPr>
            </w:pPr>
          </w:p>
        </w:tc>
        <w:tc>
          <w:tcPr>
            <w:tcW w:w="1559" w:type="dxa"/>
            <w:vMerge/>
          </w:tcPr>
          <w:p w14:paraId="28D6FC43" w14:textId="77777777" w:rsidR="00AC2F85" w:rsidRPr="00FB277B" w:rsidRDefault="00AC2F85" w:rsidP="00231B0D">
            <w:pPr>
              <w:autoSpaceDE w:val="0"/>
              <w:autoSpaceDN w:val="0"/>
              <w:adjustRightInd w:val="0"/>
              <w:jc w:val="center"/>
              <w:rPr>
                <w:rFonts w:eastAsiaTheme="minorHAnsi"/>
                <w:sz w:val="24"/>
                <w:szCs w:val="24"/>
                <w:lang w:eastAsia="en-US"/>
              </w:rPr>
            </w:pPr>
          </w:p>
        </w:tc>
        <w:tc>
          <w:tcPr>
            <w:tcW w:w="1134" w:type="dxa"/>
            <w:vMerge/>
          </w:tcPr>
          <w:p w14:paraId="5A98647E" w14:textId="77777777" w:rsidR="00AC2F85" w:rsidRPr="00FB277B" w:rsidRDefault="00AC2F85" w:rsidP="00231B0D">
            <w:pPr>
              <w:autoSpaceDE w:val="0"/>
              <w:autoSpaceDN w:val="0"/>
              <w:adjustRightInd w:val="0"/>
              <w:jc w:val="center"/>
              <w:rPr>
                <w:rFonts w:eastAsiaTheme="minorHAnsi"/>
                <w:sz w:val="24"/>
                <w:szCs w:val="24"/>
                <w:lang w:eastAsia="en-US"/>
              </w:rPr>
            </w:pPr>
          </w:p>
        </w:tc>
        <w:tc>
          <w:tcPr>
            <w:tcW w:w="2835" w:type="dxa"/>
          </w:tcPr>
          <w:p w14:paraId="23541190" w14:textId="77777777" w:rsidR="00AC2F85" w:rsidRPr="00FB277B" w:rsidRDefault="00AC2F85" w:rsidP="00231B0D">
            <w:pPr>
              <w:autoSpaceDE w:val="0"/>
              <w:autoSpaceDN w:val="0"/>
              <w:adjustRightInd w:val="0"/>
              <w:rPr>
                <w:rFonts w:eastAsiaTheme="minorHAnsi"/>
                <w:sz w:val="24"/>
                <w:szCs w:val="24"/>
                <w:lang w:eastAsia="en-US"/>
              </w:rPr>
            </w:pPr>
            <w:r w:rsidRPr="00FB277B">
              <w:rPr>
                <w:rFonts w:eastAsiaTheme="minorHAnsi"/>
                <w:sz w:val="24"/>
                <w:szCs w:val="24"/>
                <w:lang w:eastAsia="en-US"/>
              </w:rPr>
              <w:t>межбюджетные трансферты из федерального бюджета (справочно)</w:t>
            </w:r>
          </w:p>
        </w:tc>
        <w:tc>
          <w:tcPr>
            <w:tcW w:w="709" w:type="dxa"/>
          </w:tcPr>
          <w:p w14:paraId="6B328858" w14:textId="77777777" w:rsidR="00AC2F85" w:rsidRPr="00FB277B" w:rsidRDefault="00AC2F85" w:rsidP="00231B0D">
            <w:pPr>
              <w:autoSpaceDE w:val="0"/>
              <w:autoSpaceDN w:val="0"/>
              <w:adjustRightInd w:val="0"/>
              <w:jc w:val="center"/>
              <w:rPr>
                <w:rFonts w:eastAsiaTheme="minorHAnsi"/>
                <w:sz w:val="24"/>
                <w:szCs w:val="24"/>
                <w:lang w:eastAsia="en-US"/>
              </w:rPr>
            </w:pPr>
            <w:r w:rsidRPr="00FB277B">
              <w:rPr>
                <w:rFonts w:eastAsiaTheme="minorHAnsi"/>
                <w:sz w:val="24"/>
                <w:szCs w:val="24"/>
                <w:lang w:eastAsia="en-US"/>
              </w:rPr>
              <w:t>0</w:t>
            </w:r>
          </w:p>
        </w:tc>
        <w:tc>
          <w:tcPr>
            <w:tcW w:w="688" w:type="dxa"/>
          </w:tcPr>
          <w:p w14:paraId="0CA5794E" w14:textId="77777777" w:rsidR="00AC2F85" w:rsidRPr="00FB277B" w:rsidRDefault="00AC2F85" w:rsidP="00231B0D">
            <w:pPr>
              <w:autoSpaceDE w:val="0"/>
              <w:autoSpaceDN w:val="0"/>
              <w:adjustRightInd w:val="0"/>
              <w:jc w:val="center"/>
              <w:rPr>
                <w:rFonts w:eastAsiaTheme="minorHAnsi"/>
                <w:sz w:val="24"/>
                <w:szCs w:val="24"/>
                <w:lang w:eastAsia="en-US"/>
              </w:rPr>
            </w:pPr>
            <w:r w:rsidRPr="00FB277B">
              <w:rPr>
                <w:rFonts w:eastAsiaTheme="minorHAnsi"/>
                <w:sz w:val="24"/>
                <w:szCs w:val="24"/>
                <w:lang w:eastAsia="en-US"/>
              </w:rPr>
              <w:t>0</w:t>
            </w:r>
          </w:p>
        </w:tc>
      </w:tr>
      <w:tr w:rsidR="00AC2F85" w:rsidRPr="00FB277B" w14:paraId="720F47AE" w14:textId="65CA43D6" w:rsidTr="003273FF">
        <w:trPr>
          <w:gridAfter w:val="1"/>
          <w:wAfter w:w="19" w:type="dxa"/>
          <w:trHeight w:val="20"/>
          <w:jc w:val="center"/>
        </w:trPr>
        <w:tc>
          <w:tcPr>
            <w:tcW w:w="2695" w:type="dxa"/>
            <w:vMerge/>
          </w:tcPr>
          <w:p w14:paraId="70B5F856" w14:textId="77777777" w:rsidR="00AC2F85" w:rsidRPr="00FB277B" w:rsidRDefault="00AC2F85" w:rsidP="00231B0D">
            <w:pPr>
              <w:autoSpaceDE w:val="0"/>
              <w:autoSpaceDN w:val="0"/>
              <w:adjustRightInd w:val="0"/>
              <w:jc w:val="center"/>
              <w:rPr>
                <w:rFonts w:eastAsiaTheme="minorHAnsi"/>
                <w:sz w:val="24"/>
                <w:szCs w:val="24"/>
                <w:lang w:eastAsia="en-US"/>
              </w:rPr>
            </w:pPr>
          </w:p>
        </w:tc>
        <w:tc>
          <w:tcPr>
            <w:tcW w:w="1559" w:type="dxa"/>
            <w:vMerge/>
          </w:tcPr>
          <w:p w14:paraId="1004EAD0" w14:textId="77777777" w:rsidR="00AC2F85" w:rsidRPr="00FB277B" w:rsidRDefault="00AC2F85" w:rsidP="00231B0D">
            <w:pPr>
              <w:autoSpaceDE w:val="0"/>
              <w:autoSpaceDN w:val="0"/>
              <w:adjustRightInd w:val="0"/>
              <w:jc w:val="center"/>
              <w:rPr>
                <w:rFonts w:eastAsiaTheme="minorHAnsi"/>
                <w:sz w:val="24"/>
                <w:szCs w:val="24"/>
                <w:lang w:eastAsia="en-US"/>
              </w:rPr>
            </w:pPr>
          </w:p>
        </w:tc>
        <w:tc>
          <w:tcPr>
            <w:tcW w:w="1134" w:type="dxa"/>
            <w:vMerge/>
          </w:tcPr>
          <w:p w14:paraId="27B0F2DF" w14:textId="77777777" w:rsidR="00AC2F85" w:rsidRPr="00FB277B" w:rsidRDefault="00AC2F85" w:rsidP="00231B0D">
            <w:pPr>
              <w:autoSpaceDE w:val="0"/>
              <w:autoSpaceDN w:val="0"/>
              <w:adjustRightInd w:val="0"/>
              <w:jc w:val="center"/>
              <w:rPr>
                <w:rFonts w:eastAsiaTheme="minorHAnsi"/>
                <w:sz w:val="24"/>
                <w:szCs w:val="24"/>
                <w:lang w:eastAsia="en-US"/>
              </w:rPr>
            </w:pPr>
          </w:p>
        </w:tc>
        <w:tc>
          <w:tcPr>
            <w:tcW w:w="2835" w:type="dxa"/>
          </w:tcPr>
          <w:p w14:paraId="4A622F86" w14:textId="77777777" w:rsidR="00AC2F85" w:rsidRPr="00FB277B" w:rsidRDefault="00AC2F85" w:rsidP="00231B0D">
            <w:pPr>
              <w:autoSpaceDE w:val="0"/>
              <w:autoSpaceDN w:val="0"/>
              <w:adjustRightInd w:val="0"/>
              <w:rPr>
                <w:rFonts w:eastAsiaTheme="minorHAnsi"/>
                <w:sz w:val="24"/>
                <w:szCs w:val="24"/>
                <w:lang w:eastAsia="en-US"/>
              </w:rPr>
            </w:pPr>
            <w:r w:rsidRPr="00FB277B">
              <w:rPr>
                <w:rFonts w:eastAsiaTheme="minorHAnsi"/>
                <w:sz w:val="24"/>
                <w:szCs w:val="24"/>
                <w:lang w:eastAsia="en-US"/>
              </w:rPr>
              <w:t>консолидированный бюджет Республики Тыва</w:t>
            </w:r>
          </w:p>
        </w:tc>
        <w:tc>
          <w:tcPr>
            <w:tcW w:w="709" w:type="dxa"/>
          </w:tcPr>
          <w:p w14:paraId="33C611B4" w14:textId="515326A4" w:rsidR="00AC2F85" w:rsidRPr="00FB277B" w:rsidRDefault="00AC2F85" w:rsidP="00231B0D">
            <w:pPr>
              <w:autoSpaceDE w:val="0"/>
              <w:autoSpaceDN w:val="0"/>
              <w:adjustRightInd w:val="0"/>
              <w:jc w:val="center"/>
              <w:rPr>
                <w:rFonts w:eastAsiaTheme="minorHAnsi"/>
                <w:sz w:val="24"/>
                <w:szCs w:val="24"/>
                <w:lang w:eastAsia="en-US"/>
              </w:rPr>
            </w:pPr>
            <w:r w:rsidRPr="00FB277B">
              <w:rPr>
                <w:rFonts w:eastAsiaTheme="minorHAnsi"/>
                <w:sz w:val="24"/>
                <w:szCs w:val="24"/>
                <w:lang w:eastAsia="en-US"/>
              </w:rPr>
              <w:t>2380</w:t>
            </w:r>
          </w:p>
        </w:tc>
        <w:tc>
          <w:tcPr>
            <w:tcW w:w="688" w:type="dxa"/>
          </w:tcPr>
          <w:p w14:paraId="50A2010E" w14:textId="26AD3414" w:rsidR="00AC2F85" w:rsidRPr="00FB277B" w:rsidRDefault="00AC2F85" w:rsidP="00231B0D">
            <w:pPr>
              <w:autoSpaceDE w:val="0"/>
              <w:autoSpaceDN w:val="0"/>
              <w:adjustRightInd w:val="0"/>
              <w:jc w:val="center"/>
              <w:rPr>
                <w:rFonts w:eastAsiaTheme="minorHAnsi"/>
                <w:sz w:val="24"/>
                <w:szCs w:val="24"/>
                <w:lang w:eastAsia="en-US"/>
              </w:rPr>
            </w:pPr>
            <w:r w:rsidRPr="00FB277B">
              <w:rPr>
                <w:rFonts w:eastAsiaTheme="minorHAnsi"/>
                <w:sz w:val="24"/>
                <w:szCs w:val="24"/>
                <w:lang w:eastAsia="en-US"/>
              </w:rPr>
              <w:t>2380</w:t>
            </w:r>
          </w:p>
        </w:tc>
      </w:tr>
      <w:tr w:rsidR="00AC2F85" w:rsidRPr="00FB277B" w14:paraId="199F914F" w14:textId="6495DD87" w:rsidTr="003273FF">
        <w:trPr>
          <w:gridAfter w:val="1"/>
          <w:wAfter w:w="19" w:type="dxa"/>
          <w:trHeight w:val="20"/>
          <w:jc w:val="center"/>
        </w:trPr>
        <w:tc>
          <w:tcPr>
            <w:tcW w:w="2695" w:type="dxa"/>
            <w:vMerge/>
          </w:tcPr>
          <w:p w14:paraId="4F3DD6FF" w14:textId="77777777" w:rsidR="00AC2F85" w:rsidRPr="00FB277B" w:rsidRDefault="00AC2F85" w:rsidP="00231B0D">
            <w:pPr>
              <w:autoSpaceDE w:val="0"/>
              <w:autoSpaceDN w:val="0"/>
              <w:adjustRightInd w:val="0"/>
              <w:jc w:val="center"/>
              <w:rPr>
                <w:rFonts w:eastAsiaTheme="minorHAnsi"/>
                <w:sz w:val="24"/>
                <w:szCs w:val="24"/>
                <w:lang w:eastAsia="en-US"/>
              </w:rPr>
            </w:pPr>
          </w:p>
        </w:tc>
        <w:tc>
          <w:tcPr>
            <w:tcW w:w="1559" w:type="dxa"/>
            <w:vMerge/>
          </w:tcPr>
          <w:p w14:paraId="126DC6FC" w14:textId="77777777" w:rsidR="00AC2F85" w:rsidRPr="00FB277B" w:rsidRDefault="00AC2F85" w:rsidP="00231B0D">
            <w:pPr>
              <w:autoSpaceDE w:val="0"/>
              <w:autoSpaceDN w:val="0"/>
              <w:adjustRightInd w:val="0"/>
              <w:jc w:val="center"/>
              <w:rPr>
                <w:rFonts w:eastAsiaTheme="minorHAnsi"/>
                <w:sz w:val="24"/>
                <w:szCs w:val="24"/>
                <w:lang w:eastAsia="en-US"/>
              </w:rPr>
            </w:pPr>
          </w:p>
        </w:tc>
        <w:tc>
          <w:tcPr>
            <w:tcW w:w="1134" w:type="dxa"/>
            <w:vMerge/>
          </w:tcPr>
          <w:p w14:paraId="18777CED" w14:textId="77777777" w:rsidR="00AC2F85" w:rsidRPr="00FB277B" w:rsidRDefault="00AC2F85" w:rsidP="00231B0D">
            <w:pPr>
              <w:autoSpaceDE w:val="0"/>
              <w:autoSpaceDN w:val="0"/>
              <w:adjustRightInd w:val="0"/>
              <w:jc w:val="center"/>
              <w:rPr>
                <w:rFonts w:eastAsiaTheme="minorHAnsi"/>
                <w:sz w:val="24"/>
                <w:szCs w:val="24"/>
                <w:lang w:eastAsia="en-US"/>
              </w:rPr>
            </w:pPr>
          </w:p>
        </w:tc>
        <w:tc>
          <w:tcPr>
            <w:tcW w:w="2835" w:type="dxa"/>
          </w:tcPr>
          <w:p w14:paraId="3B005F99" w14:textId="77777777" w:rsidR="00AC2F85" w:rsidRPr="00FB277B" w:rsidRDefault="00AC2F85" w:rsidP="00231B0D">
            <w:pPr>
              <w:autoSpaceDE w:val="0"/>
              <w:autoSpaceDN w:val="0"/>
              <w:adjustRightInd w:val="0"/>
              <w:rPr>
                <w:rFonts w:eastAsiaTheme="minorHAnsi"/>
                <w:sz w:val="24"/>
                <w:szCs w:val="24"/>
                <w:lang w:eastAsia="en-US"/>
              </w:rPr>
            </w:pPr>
            <w:r w:rsidRPr="00FB277B">
              <w:rPr>
                <w:rFonts w:eastAsiaTheme="minorHAnsi"/>
                <w:sz w:val="24"/>
                <w:szCs w:val="24"/>
                <w:lang w:eastAsia="en-US"/>
              </w:rPr>
              <w:t>внебюджетные источники</w:t>
            </w:r>
          </w:p>
        </w:tc>
        <w:tc>
          <w:tcPr>
            <w:tcW w:w="709" w:type="dxa"/>
          </w:tcPr>
          <w:p w14:paraId="18603FB6" w14:textId="77777777" w:rsidR="00AC2F85" w:rsidRPr="00FB277B" w:rsidRDefault="00AC2F85" w:rsidP="00231B0D">
            <w:pPr>
              <w:autoSpaceDE w:val="0"/>
              <w:autoSpaceDN w:val="0"/>
              <w:adjustRightInd w:val="0"/>
              <w:jc w:val="center"/>
              <w:rPr>
                <w:rFonts w:eastAsiaTheme="minorHAnsi"/>
                <w:sz w:val="24"/>
                <w:szCs w:val="24"/>
                <w:lang w:eastAsia="en-US"/>
              </w:rPr>
            </w:pPr>
            <w:r w:rsidRPr="00FB277B">
              <w:rPr>
                <w:rFonts w:eastAsiaTheme="minorHAnsi"/>
                <w:sz w:val="24"/>
                <w:szCs w:val="24"/>
                <w:lang w:eastAsia="en-US"/>
              </w:rPr>
              <w:t>0</w:t>
            </w:r>
          </w:p>
        </w:tc>
        <w:tc>
          <w:tcPr>
            <w:tcW w:w="688" w:type="dxa"/>
          </w:tcPr>
          <w:p w14:paraId="3F78D566" w14:textId="77777777" w:rsidR="00AC2F85" w:rsidRPr="00FB277B" w:rsidRDefault="00AC2F85" w:rsidP="00231B0D">
            <w:pPr>
              <w:autoSpaceDE w:val="0"/>
              <w:autoSpaceDN w:val="0"/>
              <w:adjustRightInd w:val="0"/>
              <w:jc w:val="center"/>
              <w:rPr>
                <w:rFonts w:eastAsiaTheme="minorHAnsi"/>
                <w:sz w:val="24"/>
                <w:szCs w:val="24"/>
                <w:lang w:eastAsia="en-US"/>
              </w:rPr>
            </w:pPr>
            <w:r w:rsidRPr="00FB277B">
              <w:rPr>
                <w:rFonts w:eastAsiaTheme="minorHAnsi"/>
                <w:sz w:val="24"/>
                <w:szCs w:val="24"/>
                <w:lang w:eastAsia="en-US"/>
              </w:rPr>
              <w:t>0</w:t>
            </w:r>
          </w:p>
        </w:tc>
      </w:tr>
      <w:tr w:rsidR="00AC2F85" w:rsidRPr="00FB277B" w14:paraId="492F936D" w14:textId="62FDF63E" w:rsidTr="003273FF">
        <w:trPr>
          <w:gridAfter w:val="1"/>
          <w:wAfter w:w="19" w:type="dxa"/>
          <w:trHeight w:val="20"/>
          <w:jc w:val="center"/>
        </w:trPr>
        <w:tc>
          <w:tcPr>
            <w:tcW w:w="2695" w:type="dxa"/>
            <w:vMerge w:val="restart"/>
          </w:tcPr>
          <w:p w14:paraId="199642B7" w14:textId="198B1E3A" w:rsidR="00AC2F85" w:rsidRPr="00FB277B" w:rsidRDefault="00AC2F85" w:rsidP="003273FF">
            <w:pPr>
              <w:autoSpaceDE w:val="0"/>
              <w:autoSpaceDN w:val="0"/>
              <w:adjustRightInd w:val="0"/>
              <w:rPr>
                <w:rFonts w:eastAsiaTheme="minorHAnsi"/>
                <w:sz w:val="24"/>
                <w:szCs w:val="24"/>
                <w:lang w:eastAsia="en-US"/>
              </w:rPr>
            </w:pPr>
            <w:r w:rsidRPr="00FB277B">
              <w:rPr>
                <w:rFonts w:eastAsiaTheme="minorHAnsi"/>
                <w:sz w:val="24"/>
                <w:szCs w:val="24"/>
                <w:lang w:eastAsia="en-US"/>
              </w:rPr>
              <w:t xml:space="preserve">3. Проведение количественного химического анализа в контрольных точках на территории заброшенных карьеров и </w:t>
            </w:r>
          </w:p>
        </w:tc>
        <w:tc>
          <w:tcPr>
            <w:tcW w:w="1559" w:type="dxa"/>
            <w:vMerge w:val="restart"/>
          </w:tcPr>
          <w:p w14:paraId="348A371B" w14:textId="5CD7A076" w:rsidR="00AC2F85" w:rsidRPr="00FB277B" w:rsidRDefault="00AC2F85" w:rsidP="003273FF">
            <w:pPr>
              <w:autoSpaceDE w:val="0"/>
              <w:autoSpaceDN w:val="0"/>
              <w:adjustRightInd w:val="0"/>
              <w:rPr>
                <w:rFonts w:eastAsiaTheme="minorHAnsi"/>
                <w:sz w:val="24"/>
                <w:szCs w:val="24"/>
                <w:lang w:eastAsia="en-US"/>
              </w:rPr>
            </w:pPr>
            <w:r w:rsidRPr="00FB277B">
              <w:rPr>
                <w:rFonts w:eastAsiaTheme="minorHAnsi"/>
                <w:sz w:val="24"/>
                <w:szCs w:val="24"/>
                <w:lang w:eastAsia="en-US"/>
              </w:rPr>
              <w:t>Министерство лесного хозяйства и природопользования Рес</w:t>
            </w:r>
            <w:r w:rsidR="003273FF">
              <w:rPr>
                <w:rFonts w:eastAsiaTheme="minorHAnsi"/>
                <w:sz w:val="24"/>
                <w:szCs w:val="24"/>
                <w:lang w:eastAsia="en-US"/>
              </w:rPr>
              <w:t>-</w:t>
            </w:r>
          </w:p>
        </w:tc>
        <w:tc>
          <w:tcPr>
            <w:tcW w:w="1134" w:type="dxa"/>
            <w:vMerge w:val="restart"/>
          </w:tcPr>
          <w:p w14:paraId="3570CB5E" w14:textId="04F3E4F1" w:rsidR="00AC2F85" w:rsidRPr="00FB277B" w:rsidRDefault="00AC2F85" w:rsidP="00231B0D">
            <w:pPr>
              <w:autoSpaceDE w:val="0"/>
              <w:autoSpaceDN w:val="0"/>
              <w:adjustRightInd w:val="0"/>
              <w:jc w:val="center"/>
              <w:rPr>
                <w:rFonts w:eastAsiaTheme="minorHAnsi"/>
                <w:sz w:val="24"/>
                <w:szCs w:val="24"/>
                <w:lang w:eastAsia="en-US"/>
              </w:rPr>
            </w:pPr>
            <w:r w:rsidRPr="00FB277B">
              <w:rPr>
                <w:rFonts w:eastAsiaTheme="minorHAnsi"/>
                <w:sz w:val="24"/>
                <w:szCs w:val="24"/>
                <w:lang w:eastAsia="en-US"/>
              </w:rPr>
              <w:t>2025 г.</w:t>
            </w:r>
          </w:p>
        </w:tc>
        <w:tc>
          <w:tcPr>
            <w:tcW w:w="2835" w:type="dxa"/>
          </w:tcPr>
          <w:p w14:paraId="4336B6B5" w14:textId="77777777" w:rsidR="00AC2F85" w:rsidRPr="00FB277B" w:rsidRDefault="00AC2F85" w:rsidP="00231B0D">
            <w:pPr>
              <w:autoSpaceDE w:val="0"/>
              <w:autoSpaceDN w:val="0"/>
              <w:adjustRightInd w:val="0"/>
              <w:rPr>
                <w:rFonts w:eastAsiaTheme="minorHAnsi"/>
                <w:sz w:val="24"/>
                <w:szCs w:val="24"/>
                <w:lang w:eastAsia="en-US"/>
              </w:rPr>
            </w:pPr>
            <w:r w:rsidRPr="00FB277B">
              <w:rPr>
                <w:rFonts w:eastAsiaTheme="minorHAnsi"/>
                <w:sz w:val="24"/>
                <w:szCs w:val="24"/>
                <w:lang w:eastAsia="en-US"/>
              </w:rPr>
              <w:t>всего, в том числе:</w:t>
            </w:r>
          </w:p>
        </w:tc>
        <w:tc>
          <w:tcPr>
            <w:tcW w:w="709" w:type="dxa"/>
          </w:tcPr>
          <w:p w14:paraId="250C0443" w14:textId="3DE67D2B" w:rsidR="00AC2F85" w:rsidRPr="00FB277B" w:rsidRDefault="00AC2F85" w:rsidP="00231B0D">
            <w:pPr>
              <w:autoSpaceDE w:val="0"/>
              <w:autoSpaceDN w:val="0"/>
              <w:adjustRightInd w:val="0"/>
              <w:jc w:val="center"/>
              <w:rPr>
                <w:rFonts w:eastAsiaTheme="minorHAnsi"/>
                <w:sz w:val="24"/>
                <w:szCs w:val="24"/>
                <w:lang w:eastAsia="en-US"/>
              </w:rPr>
            </w:pPr>
            <w:r w:rsidRPr="00FB277B">
              <w:rPr>
                <w:rFonts w:eastAsiaTheme="minorHAnsi"/>
                <w:sz w:val="24"/>
                <w:szCs w:val="24"/>
                <w:lang w:eastAsia="en-US"/>
              </w:rPr>
              <w:t>0</w:t>
            </w:r>
          </w:p>
        </w:tc>
        <w:tc>
          <w:tcPr>
            <w:tcW w:w="688" w:type="dxa"/>
          </w:tcPr>
          <w:p w14:paraId="590C5541" w14:textId="42F414C3" w:rsidR="00AC2F85" w:rsidRPr="00FB277B" w:rsidRDefault="00AC2F85" w:rsidP="00231B0D">
            <w:pPr>
              <w:autoSpaceDE w:val="0"/>
              <w:autoSpaceDN w:val="0"/>
              <w:adjustRightInd w:val="0"/>
              <w:jc w:val="center"/>
              <w:rPr>
                <w:rFonts w:eastAsiaTheme="minorHAnsi"/>
                <w:sz w:val="24"/>
                <w:szCs w:val="24"/>
                <w:lang w:eastAsia="en-US"/>
              </w:rPr>
            </w:pPr>
            <w:r w:rsidRPr="00FB277B">
              <w:rPr>
                <w:rFonts w:eastAsiaTheme="minorHAnsi"/>
                <w:sz w:val="24"/>
                <w:szCs w:val="24"/>
                <w:lang w:eastAsia="en-US"/>
              </w:rPr>
              <w:t>0</w:t>
            </w:r>
          </w:p>
        </w:tc>
      </w:tr>
      <w:tr w:rsidR="00AC2F85" w:rsidRPr="00FB277B" w14:paraId="5D11C6FB" w14:textId="7F454726" w:rsidTr="003273FF">
        <w:trPr>
          <w:gridAfter w:val="1"/>
          <w:wAfter w:w="19" w:type="dxa"/>
          <w:trHeight w:val="20"/>
          <w:jc w:val="center"/>
        </w:trPr>
        <w:tc>
          <w:tcPr>
            <w:tcW w:w="2695" w:type="dxa"/>
            <w:vMerge/>
          </w:tcPr>
          <w:p w14:paraId="41379D41" w14:textId="77777777" w:rsidR="00AC2F85" w:rsidRPr="00FB277B" w:rsidRDefault="00AC2F85" w:rsidP="00231B0D">
            <w:pPr>
              <w:autoSpaceDE w:val="0"/>
              <w:autoSpaceDN w:val="0"/>
              <w:adjustRightInd w:val="0"/>
              <w:jc w:val="center"/>
              <w:rPr>
                <w:rFonts w:eastAsiaTheme="minorHAnsi"/>
                <w:sz w:val="24"/>
                <w:szCs w:val="24"/>
                <w:lang w:eastAsia="en-US"/>
              </w:rPr>
            </w:pPr>
          </w:p>
        </w:tc>
        <w:tc>
          <w:tcPr>
            <w:tcW w:w="1559" w:type="dxa"/>
            <w:vMerge/>
          </w:tcPr>
          <w:p w14:paraId="0D98AC98" w14:textId="77777777" w:rsidR="00AC2F85" w:rsidRPr="00FB277B" w:rsidRDefault="00AC2F85" w:rsidP="00231B0D">
            <w:pPr>
              <w:autoSpaceDE w:val="0"/>
              <w:autoSpaceDN w:val="0"/>
              <w:adjustRightInd w:val="0"/>
              <w:jc w:val="center"/>
              <w:rPr>
                <w:rFonts w:eastAsiaTheme="minorHAnsi"/>
                <w:sz w:val="24"/>
                <w:szCs w:val="24"/>
                <w:lang w:eastAsia="en-US"/>
              </w:rPr>
            </w:pPr>
          </w:p>
        </w:tc>
        <w:tc>
          <w:tcPr>
            <w:tcW w:w="1134" w:type="dxa"/>
            <w:vMerge/>
          </w:tcPr>
          <w:p w14:paraId="3521FEDD" w14:textId="77777777" w:rsidR="00AC2F85" w:rsidRPr="00FB277B" w:rsidRDefault="00AC2F85" w:rsidP="00231B0D">
            <w:pPr>
              <w:autoSpaceDE w:val="0"/>
              <w:autoSpaceDN w:val="0"/>
              <w:adjustRightInd w:val="0"/>
              <w:jc w:val="center"/>
              <w:rPr>
                <w:rFonts w:eastAsiaTheme="minorHAnsi"/>
                <w:sz w:val="24"/>
                <w:szCs w:val="24"/>
                <w:lang w:eastAsia="en-US"/>
              </w:rPr>
            </w:pPr>
          </w:p>
        </w:tc>
        <w:tc>
          <w:tcPr>
            <w:tcW w:w="2835" w:type="dxa"/>
          </w:tcPr>
          <w:p w14:paraId="743B2E3D" w14:textId="77777777" w:rsidR="00AC2F85" w:rsidRPr="00FB277B" w:rsidRDefault="00AC2F85" w:rsidP="00231B0D">
            <w:pPr>
              <w:autoSpaceDE w:val="0"/>
              <w:autoSpaceDN w:val="0"/>
              <w:adjustRightInd w:val="0"/>
              <w:rPr>
                <w:rFonts w:eastAsiaTheme="minorHAnsi"/>
                <w:sz w:val="24"/>
                <w:szCs w:val="24"/>
                <w:lang w:eastAsia="en-US"/>
              </w:rPr>
            </w:pPr>
            <w:r w:rsidRPr="00FB277B">
              <w:rPr>
                <w:rFonts w:eastAsiaTheme="minorHAnsi"/>
                <w:sz w:val="24"/>
                <w:szCs w:val="24"/>
                <w:lang w:eastAsia="en-US"/>
              </w:rPr>
              <w:t>межбюджетные трансферты из федерального бюджета (справочно)</w:t>
            </w:r>
          </w:p>
        </w:tc>
        <w:tc>
          <w:tcPr>
            <w:tcW w:w="709" w:type="dxa"/>
          </w:tcPr>
          <w:p w14:paraId="1D69BEB7" w14:textId="77777777" w:rsidR="00AC2F85" w:rsidRPr="00FB277B" w:rsidRDefault="00AC2F85" w:rsidP="00231B0D">
            <w:pPr>
              <w:autoSpaceDE w:val="0"/>
              <w:autoSpaceDN w:val="0"/>
              <w:adjustRightInd w:val="0"/>
              <w:jc w:val="center"/>
              <w:rPr>
                <w:rFonts w:eastAsiaTheme="minorHAnsi"/>
                <w:sz w:val="24"/>
                <w:szCs w:val="24"/>
                <w:lang w:eastAsia="en-US"/>
              </w:rPr>
            </w:pPr>
            <w:r w:rsidRPr="00FB277B">
              <w:rPr>
                <w:rFonts w:eastAsiaTheme="minorHAnsi"/>
                <w:sz w:val="24"/>
                <w:szCs w:val="24"/>
                <w:lang w:eastAsia="en-US"/>
              </w:rPr>
              <w:t>0</w:t>
            </w:r>
          </w:p>
        </w:tc>
        <w:tc>
          <w:tcPr>
            <w:tcW w:w="688" w:type="dxa"/>
          </w:tcPr>
          <w:p w14:paraId="7CC64353" w14:textId="77777777" w:rsidR="00AC2F85" w:rsidRPr="00FB277B" w:rsidRDefault="00AC2F85" w:rsidP="00231B0D">
            <w:pPr>
              <w:autoSpaceDE w:val="0"/>
              <w:autoSpaceDN w:val="0"/>
              <w:adjustRightInd w:val="0"/>
              <w:jc w:val="center"/>
              <w:rPr>
                <w:rFonts w:eastAsiaTheme="minorHAnsi"/>
                <w:sz w:val="24"/>
                <w:szCs w:val="24"/>
                <w:lang w:eastAsia="en-US"/>
              </w:rPr>
            </w:pPr>
            <w:r w:rsidRPr="00FB277B">
              <w:rPr>
                <w:rFonts w:eastAsiaTheme="minorHAnsi"/>
                <w:sz w:val="24"/>
                <w:szCs w:val="24"/>
                <w:lang w:eastAsia="en-US"/>
              </w:rPr>
              <w:t>0</w:t>
            </w:r>
          </w:p>
        </w:tc>
      </w:tr>
    </w:tbl>
    <w:p w14:paraId="45F1986A" w14:textId="77777777" w:rsidR="003273FF" w:rsidRDefault="003273FF"/>
    <w:tbl>
      <w:tblPr>
        <w:tblStyle w:val="ab"/>
        <w:tblW w:w="9660" w:type="dxa"/>
        <w:jc w:val="center"/>
        <w:tblLayout w:type="fixed"/>
        <w:tblCellMar>
          <w:left w:w="57" w:type="dxa"/>
          <w:right w:w="57" w:type="dxa"/>
        </w:tblCellMar>
        <w:tblLook w:val="0000" w:firstRow="0" w:lastRow="0" w:firstColumn="0" w:lastColumn="0" w:noHBand="0" w:noVBand="0"/>
      </w:tblPr>
      <w:tblGrid>
        <w:gridCol w:w="2420"/>
        <w:gridCol w:w="1559"/>
        <w:gridCol w:w="1134"/>
        <w:gridCol w:w="2835"/>
        <w:gridCol w:w="709"/>
        <w:gridCol w:w="688"/>
        <w:gridCol w:w="315"/>
      </w:tblGrid>
      <w:tr w:rsidR="003273FF" w:rsidRPr="00FB277B" w14:paraId="695E978C" w14:textId="77777777" w:rsidTr="003273FF">
        <w:trPr>
          <w:gridAfter w:val="1"/>
          <w:wAfter w:w="315" w:type="dxa"/>
          <w:trHeight w:val="20"/>
          <w:jc w:val="center"/>
        </w:trPr>
        <w:tc>
          <w:tcPr>
            <w:tcW w:w="2420" w:type="dxa"/>
          </w:tcPr>
          <w:p w14:paraId="4D8CE845" w14:textId="77777777" w:rsidR="003273FF" w:rsidRPr="00FB277B" w:rsidRDefault="003273FF" w:rsidP="00EF3AC7">
            <w:pPr>
              <w:autoSpaceDE w:val="0"/>
              <w:autoSpaceDN w:val="0"/>
              <w:adjustRightInd w:val="0"/>
              <w:jc w:val="center"/>
              <w:rPr>
                <w:rFonts w:eastAsiaTheme="minorHAnsi"/>
                <w:sz w:val="24"/>
                <w:szCs w:val="24"/>
                <w:lang w:eastAsia="en-US"/>
              </w:rPr>
            </w:pPr>
            <w:r w:rsidRPr="00FB277B">
              <w:rPr>
                <w:rFonts w:eastAsiaTheme="minorHAnsi"/>
                <w:sz w:val="24"/>
                <w:szCs w:val="24"/>
                <w:lang w:eastAsia="en-US"/>
              </w:rPr>
              <w:t>1</w:t>
            </w:r>
          </w:p>
        </w:tc>
        <w:tc>
          <w:tcPr>
            <w:tcW w:w="1559" w:type="dxa"/>
          </w:tcPr>
          <w:p w14:paraId="31B789EA" w14:textId="77777777" w:rsidR="003273FF" w:rsidRPr="00FB277B" w:rsidRDefault="003273FF" w:rsidP="00EF3AC7">
            <w:pPr>
              <w:autoSpaceDE w:val="0"/>
              <w:autoSpaceDN w:val="0"/>
              <w:adjustRightInd w:val="0"/>
              <w:jc w:val="center"/>
              <w:rPr>
                <w:rFonts w:eastAsiaTheme="minorHAnsi"/>
                <w:sz w:val="24"/>
                <w:szCs w:val="24"/>
                <w:lang w:eastAsia="en-US"/>
              </w:rPr>
            </w:pPr>
            <w:r w:rsidRPr="00FB277B">
              <w:rPr>
                <w:rFonts w:eastAsiaTheme="minorHAnsi"/>
                <w:sz w:val="24"/>
                <w:szCs w:val="24"/>
                <w:lang w:eastAsia="en-US"/>
              </w:rPr>
              <w:t>2</w:t>
            </w:r>
          </w:p>
        </w:tc>
        <w:tc>
          <w:tcPr>
            <w:tcW w:w="1134" w:type="dxa"/>
          </w:tcPr>
          <w:p w14:paraId="6932B098" w14:textId="77777777" w:rsidR="003273FF" w:rsidRPr="00FB277B" w:rsidRDefault="003273FF" w:rsidP="00EF3AC7">
            <w:pPr>
              <w:autoSpaceDE w:val="0"/>
              <w:autoSpaceDN w:val="0"/>
              <w:adjustRightInd w:val="0"/>
              <w:jc w:val="center"/>
              <w:rPr>
                <w:rFonts w:eastAsiaTheme="minorHAnsi"/>
                <w:sz w:val="24"/>
                <w:szCs w:val="24"/>
                <w:lang w:eastAsia="en-US"/>
              </w:rPr>
            </w:pPr>
            <w:r w:rsidRPr="00FB277B">
              <w:rPr>
                <w:rFonts w:eastAsiaTheme="minorHAnsi"/>
                <w:sz w:val="24"/>
                <w:szCs w:val="24"/>
                <w:lang w:eastAsia="en-US"/>
              </w:rPr>
              <w:t>3</w:t>
            </w:r>
          </w:p>
        </w:tc>
        <w:tc>
          <w:tcPr>
            <w:tcW w:w="2835" w:type="dxa"/>
          </w:tcPr>
          <w:p w14:paraId="58ADA836" w14:textId="77777777" w:rsidR="003273FF" w:rsidRPr="00FB277B" w:rsidRDefault="003273FF" w:rsidP="00EF3AC7">
            <w:pPr>
              <w:autoSpaceDE w:val="0"/>
              <w:autoSpaceDN w:val="0"/>
              <w:adjustRightInd w:val="0"/>
              <w:jc w:val="center"/>
              <w:rPr>
                <w:rFonts w:eastAsiaTheme="minorHAnsi"/>
                <w:sz w:val="24"/>
                <w:szCs w:val="24"/>
                <w:lang w:eastAsia="en-US"/>
              </w:rPr>
            </w:pPr>
            <w:r w:rsidRPr="00FB277B">
              <w:rPr>
                <w:rFonts w:eastAsiaTheme="minorHAnsi"/>
                <w:sz w:val="24"/>
                <w:szCs w:val="24"/>
                <w:lang w:eastAsia="en-US"/>
              </w:rPr>
              <w:t>4</w:t>
            </w:r>
          </w:p>
        </w:tc>
        <w:tc>
          <w:tcPr>
            <w:tcW w:w="709" w:type="dxa"/>
          </w:tcPr>
          <w:p w14:paraId="191AF629" w14:textId="77777777" w:rsidR="003273FF" w:rsidRPr="00FB277B" w:rsidRDefault="003273FF" w:rsidP="00EF3AC7">
            <w:pPr>
              <w:autoSpaceDE w:val="0"/>
              <w:autoSpaceDN w:val="0"/>
              <w:adjustRightInd w:val="0"/>
              <w:jc w:val="center"/>
              <w:rPr>
                <w:rFonts w:eastAsiaTheme="minorHAnsi"/>
                <w:sz w:val="24"/>
                <w:szCs w:val="24"/>
                <w:lang w:eastAsia="en-US"/>
              </w:rPr>
            </w:pPr>
            <w:r w:rsidRPr="00FB277B">
              <w:rPr>
                <w:rFonts w:eastAsiaTheme="minorHAnsi"/>
                <w:sz w:val="24"/>
                <w:szCs w:val="24"/>
                <w:lang w:eastAsia="en-US"/>
              </w:rPr>
              <w:t>5</w:t>
            </w:r>
          </w:p>
        </w:tc>
        <w:tc>
          <w:tcPr>
            <w:tcW w:w="688" w:type="dxa"/>
          </w:tcPr>
          <w:p w14:paraId="3A6254DE" w14:textId="77777777" w:rsidR="003273FF" w:rsidRPr="00FB277B" w:rsidRDefault="003273FF" w:rsidP="00EF3AC7">
            <w:pPr>
              <w:autoSpaceDE w:val="0"/>
              <w:autoSpaceDN w:val="0"/>
              <w:adjustRightInd w:val="0"/>
              <w:jc w:val="center"/>
              <w:rPr>
                <w:rFonts w:eastAsiaTheme="minorHAnsi"/>
                <w:sz w:val="24"/>
                <w:szCs w:val="24"/>
                <w:lang w:eastAsia="en-US"/>
              </w:rPr>
            </w:pPr>
            <w:r w:rsidRPr="00FB277B">
              <w:rPr>
                <w:rFonts w:eastAsiaTheme="minorHAnsi"/>
                <w:sz w:val="24"/>
                <w:szCs w:val="24"/>
                <w:lang w:eastAsia="en-US"/>
              </w:rPr>
              <w:t>6</w:t>
            </w:r>
          </w:p>
        </w:tc>
      </w:tr>
      <w:tr w:rsidR="00AC2F85" w:rsidRPr="00FB277B" w14:paraId="3845BC91" w14:textId="43C89F67" w:rsidTr="003273FF">
        <w:trPr>
          <w:gridAfter w:val="1"/>
          <w:wAfter w:w="315" w:type="dxa"/>
          <w:trHeight w:val="20"/>
          <w:jc w:val="center"/>
        </w:trPr>
        <w:tc>
          <w:tcPr>
            <w:tcW w:w="2420" w:type="dxa"/>
            <w:vMerge w:val="restart"/>
          </w:tcPr>
          <w:p w14:paraId="0E0B6088" w14:textId="6D58C7DF" w:rsidR="00AC2F85" w:rsidRPr="00FB277B" w:rsidRDefault="003273FF" w:rsidP="003273FF">
            <w:pPr>
              <w:autoSpaceDE w:val="0"/>
              <w:autoSpaceDN w:val="0"/>
              <w:adjustRightInd w:val="0"/>
              <w:rPr>
                <w:rFonts w:eastAsiaTheme="minorHAnsi"/>
                <w:sz w:val="24"/>
                <w:szCs w:val="24"/>
                <w:lang w:eastAsia="en-US"/>
              </w:rPr>
            </w:pPr>
            <w:r w:rsidRPr="00FB277B">
              <w:rPr>
                <w:rFonts w:eastAsiaTheme="minorHAnsi"/>
                <w:sz w:val="24"/>
                <w:szCs w:val="24"/>
                <w:lang w:eastAsia="en-US"/>
              </w:rPr>
              <w:t>подземных выработок бывшего ртутноперерабатывающего предприятия «Терлиг-Хая» в муниципальном районе «Кызылский кожуун Республики Тыва»</w:t>
            </w:r>
          </w:p>
        </w:tc>
        <w:tc>
          <w:tcPr>
            <w:tcW w:w="1559" w:type="dxa"/>
            <w:vMerge w:val="restart"/>
          </w:tcPr>
          <w:p w14:paraId="6582F09C" w14:textId="25E4FD56" w:rsidR="00AC2F85" w:rsidRPr="00FB277B" w:rsidRDefault="003273FF" w:rsidP="003273FF">
            <w:pPr>
              <w:autoSpaceDE w:val="0"/>
              <w:autoSpaceDN w:val="0"/>
              <w:adjustRightInd w:val="0"/>
              <w:rPr>
                <w:rFonts w:eastAsiaTheme="minorHAnsi"/>
                <w:sz w:val="24"/>
                <w:szCs w:val="24"/>
                <w:lang w:eastAsia="en-US"/>
              </w:rPr>
            </w:pPr>
            <w:r w:rsidRPr="00FB277B">
              <w:rPr>
                <w:rFonts w:eastAsiaTheme="minorHAnsi"/>
                <w:sz w:val="24"/>
                <w:szCs w:val="24"/>
                <w:lang w:eastAsia="en-US"/>
              </w:rPr>
              <w:t>публики Тыва</w:t>
            </w:r>
          </w:p>
        </w:tc>
        <w:tc>
          <w:tcPr>
            <w:tcW w:w="1134" w:type="dxa"/>
            <w:vMerge w:val="restart"/>
          </w:tcPr>
          <w:p w14:paraId="6B557B25" w14:textId="77777777" w:rsidR="00AC2F85" w:rsidRPr="00FB277B" w:rsidRDefault="00AC2F85" w:rsidP="00231B0D">
            <w:pPr>
              <w:autoSpaceDE w:val="0"/>
              <w:autoSpaceDN w:val="0"/>
              <w:adjustRightInd w:val="0"/>
              <w:jc w:val="center"/>
              <w:rPr>
                <w:rFonts w:eastAsiaTheme="minorHAnsi"/>
                <w:sz w:val="24"/>
                <w:szCs w:val="24"/>
                <w:lang w:eastAsia="en-US"/>
              </w:rPr>
            </w:pPr>
          </w:p>
        </w:tc>
        <w:tc>
          <w:tcPr>
            <w:tcW w:w="2835" w:type="dxa"/>
          </w:tcPr>
          <w:p w14:paraId="4962188D" w14:textId="77777777" w:rsidR="00AC2F85" w:rsidRPr="00FB277B" w:rsidRDefault="00AC2F85" w:rsidP="00231B0D">
            <w:pPr>
              <w:autoSpaceDE w:val="0"/>
              <w:autoSpaceDN w:val="0"/>
              <w:adjustRightInd w:val="0"/>
              <w:rPr>
                <w:rFonts w:eastAsiaTheme="minorHAnsi"/>
                <w:sz w:val="24"/>
                <w:szCs w:val="24"/>
                <w:lang w:eastAsia="en-US"/>
              </w:rPr>
            </w:pPr>
            <w:r w:rsidRPr="00FB277B">
              <w:rPr>
                <w:rFonts w:eastAsiaTheme="minorHAnsi"/>
                <w:sz w:val="24"/>
                <w:szCs w:val="24"/>
                <w:lang w:eastAsia="en-US"/>
              </w:rPr>
              <w:t>консолидированный бюджет Республики Тыва</w:t>
            </w:r>
          </w:p>
        </w:tc>
        <w:tc>
          <w:tcPr>
            <w:tcW w:w="709" w:type="dxa"/>
          </w:tcPr>
          <w:p w14:paraId="5354B875" w14:textId="4AADC665" w:rsidR="00AC2F85" w:rsidRPr="00FB277B" w:rsidRDefault="00AC2F85" w:rsidP="00231B0D">
            <w:pPr>
              <w:autoSpaceDE w:val="0"/>
              <w:autoSpaceDN w:val="0"/>
              <w:adjustRightInd w:val="0"/>
              <w:jc w:val="center"/>
              <w:rPr>
                <w:rFonts w:eastAsiaTheme="minorHAnsi"/>
                <w:sz w:val="24"/>
                <w:szCs w:val="24"/>
                <w:lang w:eastAsia="en-US"/>
              </w:rPr>
            </w:pPr>
            <w:r w:rsidRPr="00FB277B">
              <w:rPr>
                <w:rFonts w:eastAsiaTheme="minorHAnsi"/>
                <w:sz w:val="24"/>
                <w:szCs w:val="24"/>
                <w:lang w:eastAsia="en-US"/>
              </w:rPr>
              <w:t>0</w:t>
            </w:r>
          </w:p>
        </w:tc>
        <w:tc>
          <w:tcPr>
            <w:tcW w:w="688" w:type="dxa"/>
          </w:tcPr>
          <w:p w14:paraId="7435352C" w14:textId="72A79E41" w:rsidR="00AC2F85" w:rsidRPr="00FB277B" w:rsidRDefault="00AC2F85" w:rsidP="00231B0D">
            <w:pPr>
              <w:autoSpaceDE w:val="0"/>
              <w:autoSpaceDN w:val="0"/>
              <w:adjustRightInd w:val="0"/>
              <w:jc w:val="center"/>
              <w:rPr>
                <w:rFonts w:eastAsiaTheme="minorHAnsi"/>
                <w:sz w:val="24"/>
                <w:szCs w:val="24"/>
                <w:lang w:eastAsia="en-US"/>
              </w:rPr>
            </w:pPr>
            <w:r w:rsidRPr="00FB277B">
              <w:rPr>
                <w:rFonts w:eastAsiaTheme="minorHAnsi"/>
                <w:sz w:val="24"/>
                <w:szCs w:val="24"/>
                <w:lang w:eastAsia="en-US"/>
              </w:rPr>
              <w:t>0</w:t>
            </w:r>
          </w:p>
        </w:tc>
      </w:tr>
      <w:tr w:rsidR="003273FF" w:rsidRPr="00FB277B" w14:paraId="476185DF" w14:textId="3B367047" w:rsidTr="003273FF">
        <w:trPr>
          <w:trHeight w:val="20"/>
          <w:jc w:val="center"/>
        </w:trPr>
        <w:tc>
          <w:tcPr>
            <w:tcW w:w="2420" w:type="dxa"/>
            <w:vMerge/>
          </w:tcPr>
          <w:p w14:paraId="665FC996" w14:textId="77777777" w:rsidR="00AC2F85" w:rsidRPr="00FB277B" w:rsidRDefault="00AC2F85" w:rsidP="00231B0D">
            <w:pPr>
              <w:autoSpaceDE w:val="0"/>
              <w:autoSpaceDN w:val="0"/>
              <w:adjustRightInd w:val="0"/>
              <w:jc w:val="center"/>
              <w:rPr>
                <w:rFonts w:eastAsiaTheme="minorHAnsi"/>
                <w:sz w:val="24"/>
                <w:szCs w:val="24"/>
                <w:lang w:eastAsia="en-US"/>
              </w:rPr>
            </w:pPr>
          </w:p>
        </w:tc>
        <w:tc>
          <w:tcPr>
            <w:tcW w:w="1559" w:type="dxa"/>
            <w:vMerge/>
          </w:tcPr>
          <w:p w14:paraId="03C56134" w14:textId="77777777" w:rsidR="00AC2F85" w:rsidRPr="00FB277B" w:rsidRDefault="00AC2F85" w:rsidP="00231B0D">
            <w:pPr>
              <w:autoSpaceDE w:val="0"/>
              <w:autoSpaceDN w:val="0"/>
              <w:adjustRightInd w:val="0"/>
              <w:jc w:val="center"/>
              <w:rPr>
                <w:rFonts w:eastAsiaTheme="minorHAnsi"/>
                <w:sz w:val="24"/>
                <w:szCs w:val="24"/>
                <w:lang w:eastAsia="en-US"/>
              </w:rPr>
            </w:pPr>
          </w:p>
        </w:tc>
        <w:tc>
          <w:tcPr>
            <w:tcW w:w="1134" w:type="dxa"/>
            <w:vMerge/>
          </w:tcPr>
          <w:p w14:paraId="462EB5F9" w14:textId="77777777" w:rsidR="00AC2F85" w:rsidRPr="00FB277B" w:rsidRDefault="00AC2F85" w:rsidP="00231B0D">
            <w:pPr>
              <w:autoSpaceDE w:val="0"/>
              <w:autoSpaceDN w:val="0"/>
              <w:adjustRightInd w:val="0"/>
              <w:jc w:val="center"/>
              <w:rPr>
                <w:rFonts w:eastAsiaTheme="minorHAnsi"/>
                <w:sz w:val="24"/>
                <w:szCs w:val="24"/>
                <w:lang w:eastAsia="en-US"/>
              </w:rPr>
            </w:pPr>
          </w:p>
        </w:tc>
        <w:tc>
          <w:tcPr>
            <w:tcW w:w="2835" w:type="dxa"/>
          </w:tcPr>
          <w:p w14:paraId="0907E023" w14:textId="77777777" w:rsidR="00AC2F85" w:rsidRPr="00FB277B" w:rsidRDefault="00AC2F85" w:rsidP="00231B0D">
            <w:pPr>
              <w:autoSpaceDE w:val="0"/>
              <w:autoSpaceDN w:val="0"/>
              <w:adjustRightInd w:val="0"/>
              <w:rPr>
                <w:rFonts w:eastAsiaTheme="minorHAnsi"/>
                <w:sz w:val="24"/>
                <w:szCs w:val="24"/>
                <w:lang w:eastAsia="en-US"/>
              </w:rPr>
            </w:pPr>
            <w:r w:rsidRPr="00FB277B">
              <w:rPr>
                <w:rFonts w:eastAsiaTheme="minorHAnsi"/>
                <w:sz w:val="24"/>
                <w:szCs w:val="24"/>
                <w:lang w:eastAsia="en-US"/>
              </w:rPr>
              <w:t>внебюджетные источники</w:t>
            </w:r>
          </w:p>
        </w:tc>
        <w:tc>
          <w:tcPr>
            <w:tcW w:w="709" w:type="dxa"/>
          </w:tcPr>
          <w:p w14:paraId="0E2E478E" w14:textId="77777777" w:rsidR="00AC2F85" w:rsidRPr="00FB277B" w:rsidRDefault="00AC2F85" w:rsidP="00231B0D">
            <w:pPr>
              <w:autoSpaceDE w:val="0"/>
              <w:autoSpaceDN w:val="0"/>
              <w:adjustRightInd w:val="0"/>
              <w:jc w:val="center"/>
              <w:rPr>
                <w:rFonts w:eastAsiaTheme="minorHAnsi"/>
                <w:sz w:val="24"/>
                <w:szCs w:val="24"/>
                <w:lang w:eastAsia="en-US"/>
              </w:rPr>
            </w:pPr>
            <w:r w:rsidRPr="00FB277B">
              <w:rPr>
                <w:rFonts w:eastAsiaTheme="minorHAnsi"/>
                <w:sz w:val="24"/>
                <w:szCs w:val="24"/>
                <w:lang w:eastAsia="en-US"/>
              </w:rPr>
              <w:t>0</w:t>
            </w:r>
          </w:p>
        </w:tc>
        <w:tc>
          <w:tcPr>
            <w:tcW w:w="688" w:type="dxa"/>
            <w:tcBorders>
              <w:right w:val="single" w:sz="4" w:space="0" w:color="auto"/>
            </w:tcBorders>
          </w:tcPr>
          <w:p w14:paraId="207BC5D7" w14:textId="77777777" w:rsidR="00AC2F85" w:rsidRPr="00FB277B" w:rsidRDefault="00AC2F85" w:rsidP="00231B0D">
            <w:pPr>
              <w:autoSpaceDE w:val="0"/>
              <w:autoSpaceDN w:val="0"/>
              <w:adjustRightInd w:val="0"/>
              <w:jc w:val="center"/>
              <w:rPr>
                <w:rFonts w:eastAsiaTheme="minorHAnsi"/>
                <w:sz w:val="24"/>
                <w:szCs w:val="24"/>
                <w:lang w:eastAsia="en-US"/>
              </w:rPr>
            </w:pPr>
            <w:r w:rsidRPr="00FB277B">
              <w:rPr>
                <w:rFonts w:eastAsiaTheme="minorHAnsi"/>
                <w:sz w:val="24"/>
                <w:szCs w:val="24"/>
                <w:lang w:eastAsia="en-US"/>
              </w:rPr>
              <w:t>0</w:t>
            </w:r>
          </w:p>
        </w:tc>
        <w:tc>
          <w:tcPr>
            <w:tcW w:w="315" w:type="dxa"/>
            <w:tcBorders>
              <w:top w:val="nil"/>
              <w:left w:val="single" w:sz="4" w:space="0" w:color="auto"/>
              <w:bottom w:val="nil"/>
              <w:right w:val="nil"/>
            </w:tcBorders>
            <w:shd w:val="clear" w:color="auto" w:fill="auto"/>
            <w:vAlign w:val="bottom"/>
          </w:tcPr>
          <w:p w14:paraId="327E301B" w14:textId="4531C6A3" w:rsidR="003273FF" w:rsidRPr="00FB277B" w:rsidRDefault="003273FF" w:rsidP="003273FF">
            <w:pPr>
              <w:rPr>
                <w:sz w:val="24"/>
                <w:szCs w:val="24"/>
              </w:rPr>
            </w:pPr>
            <w:r>
              <w:rPr>
                <w:sz w:val="24"/>
                <w:szCs w:val="24"/>
              </w:rPr>
              <w:t>»;</w:t>
            </w:r>
          </w:p>
        </w:tc>
      </w:tr>
    </w:tbl>
    <w:p w14:paraId="72097CA9" w14:textId="77777777" w:rsidR="003273FF" w:rsidRDefault="003273FF" w:rsidP="00E76BA3">
      <w:pPr>
        <w:pStyle w:val="ConsPlusNormal"/>
        <w:ind w:firstLine="708"/>
        <w:jc w:val="both"/>
        <w:outlineLvl w:val="1"/>
      </w:pPr>
    </w:p>
    <w:p w14:paraId="7E0EB2B5" w14:textId="59353641" w:rsidR="00E76BA3" w:rsidRPr="00272217" w:rsidRDefault="00710076" w:rsidP="003273FF">
      <w:pPr>
        <w:pStyle w:val="ConsPlusNormal"/>
        <w:spacing w:line="360" w:lineRule="atLeast"/>
        <w:ind w:firstLine="709"/>
        <w:jc w:val="both"/>
        <w:outlineLvl w:val="1"/>
      </w:pPr>
      <w:r>
        <w:t>7</w:t>
      </w:r>
      <w:r w:rsidR="009549F3" w:rsidRPr="00272217">
        <w:t xml:space="preserve">) </w:t>
      </w:r>
      <w:r w:rsidR="00E76BA3" w:rsidRPr="00272217">
        <w:t>в Порядке предоставления субсидий из республиканского бюджета Республики Тыва бюджетам муниципальных образований Республики Тыва на выполнение мероприятий по защите населения и объектов экономики от негативного воздействия вод</w:t>
      </w:r>
      <w:r w:rsidR="00032D37">
        <w:t xml:space="preserve"> (далее </w:t>
      </w:r>
      <w:r w:rsidR="003273FF">
        <w:t>–</w:t>
      </w:r>
      <w:r w:rsidR="00032D37">
        <w:t xml:space="preserve"> Порядок)</w:t>
      </w:r>
      <w:r w:rsidR="00E76BA3" w:rsidRPr="00272217">
        <w:t>:</w:t>
      </w:r>
    </w:p>
    <w:p w14:paraId="14EAD13A" w14:textId="77777777" w:rsidR="00E76BA3" w:rsidRPr="00272217" w:rsidRDefault="00E76BA3" w:rsidP="003273FF">
      <w:pPr>
        <w:pStyle w:val="ConsPlusNormal"/>
        <w:spacing w:line="360" w:lineRule="atLeast"/>
        <w:ind w:firstLine="709"/>
        <w:jc w:val="both"/>
        <w:outlineLvl w:val="1"/>
      </w:pPr>
      <w:r w:rsidRPr="00272217">
        <w:t>в подпункте «а» пункта 9 слова «5 процентов»</w:t>
      </w:r>
      <w:r w:rsidRPr="00272217">
        <w:rPr>
          <w:rFonts w:eastAsiaTheme="minorHAnsi"/>
          <w:lang w:eastAsia="en-US"/>
        </w:rPr>
        <w:t xml:space="preserve"> заменить словами «</w:t>
      </w:r>
      <w:r w:rsidRPr="00272217">
        <w:t>1 процента»;</w:t>
      </w:r>
    </w:p>
    <w:p w14:paraId="0F696122" w14:textId="77777777" w:rsidR="00E76BA3" w:rsidRPr="00272217" w:rsidRDefault="00E76BA3" w:rsidP="003273FF">
      <w:pPr>
        <w:pStyle w:val="ConsPlusNormal"/>
        <w:spacing w:line="360" w:lineRule="atLeast"/>
        <w:ind w:firstLine="709"/>
        <w:jc w:val="both"/>
        <w:outlineLvl w:val="1"/>
      </w:pPr>
      <w:r w:rsidRPr="00272217">
        <w:t>в пункте 10:</w:t>
      </w:r>
    </w:p>
    <w:p w14:paraId="58C01EA1" w14:textId="77777777" w:rsidR="00E76BA3" w:rsidRPr="00272217" w:rsidRDefault="00E76BA3" w:rsidP="003273FF">
      <w:pPr>
        <w:pStyle w:val="ConsPlusNormal"/>
        <w:spacing w:line="360" w:lineRule="atLeast"/>
        <w:ind w:firstLine="709"/>
        <w:jc w:val="both"/>
        <w:outlineLvl w:val="1"/>
      </w:pPr>
      <w:r w:rsidRPr="00272217">
        <w:t>в подпункте «б» слова «5 процентов»</w:t>
      </w:r>
      <w:r w:rsidRPr="00272217">
        <w:rPr>
          <w:rFonts w:eastAsiaTheme="minorHAnsi"/>
          <w:lang w:eastAsia="en-US"/>
        </w:rPr>
        <w:t xml:space="preserve"> заменить словами «</w:t>
      </w:r>
      <w:r w:rsidRPr="00272217">
        <w:t>1 процента»;</w:t>
      </w:r>
    </w:p>
    <w:p w14:paraId="5D63F90D" w14:textId="77777777" w:rsidR="00E76BA3" w:rsidRPr="00272217" w:rsidRDefault="00E76BA3" w:rsidP="003273FF">
      <w:pPr>
        <w:pStyle w:val="ConsPlusNormal"/>
        <w:spacing w:line="360" w:lineRule="atLeast"/>
        <w:ind w:firstLine="709"/>
        <w:jc w:val="both"/>
        <w:outlineLvl w:val="1"/>
      </w:pPr>
      <w:r w:rsidRPr="00272217">
        <w:t>подпункт «в» изложить в следующей редакции:</w:t>
      </w:r>
    </w:p>
    <w:p w14:paraId="5F565D82" w14:textId="77777777" w:rsidR="00E76BA3" w:rsidRPr="00272217" w:rsidRDefault="00E76BA3" w:rsidP="003273FF">
      <w:pPr>
        <w:pStyle w:val="ConsPlusNormal"/>
        <w:spacing w:line="360" w:lineRule="atLeast"/>
        <w:ind w:firstLine="709"/>
        <w:jc w:val="both"/>
        <w:outlineLvl w:val="1"/>
      </w:pPr>
      <w:r w:rsidRPr="00272217">
        <w:t>«в) проектную документацию (сметный расчет – при текущем ремонте) на выполнение мероприятий по защите населения и объектов экономики от негативного воздействия вод;»;</w:t>
      </w:r>
    </w:p>
    <w:p w14:paraId="0F4E32C0" w14:textId="64934E5F" w:rsidR="00E76BA3" w:rsidRPr="00272217" w:rsidRDefault="00E76BA3" w:rsidP="003273FF">
      <w:pPr>
        <w:pStyle w:val="ConsPlusNormal"/>
        <w:spacing w:line="360" w:lineRule="atLeast"/>
        <w:ind w:firstLine="709"/>
        <w:jc w:val="both"/>
        <w:outlineLvl w:val="1"/>
      </w:pPr>
      <w:r w:rsidRPr="00272217">
        <w:t xml:space="preserve">в абзаце восьмом </w:t>
      </w:r>
      <w:r w:rsidR="00566E29">
        <w:t xml:space="preserve">подпункта «б» </w:t>
      </w:r>
      <w:r w:rsidRPr="00272217">
        <w:t>пункта 11 слова «5 процентов»</w:t>
      </w:r>
      <w:r w:rsidRPr="00272217">
        <w:rPr>
          <w:rFonts w:eastAsiaTheme="minorHAnsi"/>
          <w:lang w:eastAsia="en-US"/>
        </w:rPr>
        <w:t xml:space="preserve"> заменить словами «</w:t>
      </w:r>
      <w:r w:rsidRPr="00272217">
        <w:t>1 процента»;</w:t>
      </w:r>
    </w:p>
    <w:p w14:paraId="45FDA027" w14:textId="77777777" w:rsidR="00E76BA3" w:rsidRPr="00272217" w:rsidRDefault="00E76BA3" w:rsidP="003273FF">
      <w:pPr>
        <w:pStyle w:val="ConsPlusNormal"/>
        <w:spacing w:line="360" w:lineRule="atLeast"/>
        <w:ind w:firstLine="709"/>
        <w:jc w:val="both"/>
        <w:outlineLvl w:val="1"/>
      </w:pPr>
      <w:r w:rsidRPr="00272217">
        <w:t>пункт 14 изложить в следующей редакции:</w:t>
      </w:r>
    </w:p>
    <w:p w14:paraId="2DF5DF0C" w14:textId="78DB0256" w:rsidR="00E76BA3" w:rsidRPr="00272217" w:rsidRDefault="00E76BA3" w:rsidP="003273FF">
      <w:pPr>
        <w:pStyle w:val="ConsPlusNormal"/>
        <w:spacing w:line="360" w:lineRule="atLeast"/>
        <w:ind w:firstLine="709"/>
        <w:jc w:val="both"/>
        <w:outlineLvl w:val="1"/>
      </w:pPr>
      <w:r w:rsidRPr="00272217">
        <w:t xml:space="preserve">«14. Основанием для перечисления субсидии является соглашение о предоставлении субсидии, заключаемое </w:t>
      </w:r>
      <w:r w:rsidR="00032D37">
        <w:t xml:space="preserve">в </w:t>
      </w:r>
      <w:r w:rsidRPr="00272217">
        <w:t>письменно</w:t>
      </w:r>
      <w:r w:rsidR="00032D37">
        <w:t>й форме</w:t>
      </w:r>
      <w:r w:rsidRPr="00272217">
        <w:t xml:space="preserve"> между Министерством и муниципальным образованием Республики Тыва в течение 5 рабочих дней со дня уведомления муниципального образования о предоставлении субсидии. Форма соглашения устанавливается Министерством финансов Республики Тыва.»;</w:t>
      </w:r>
    </w:p>
    <w:p w14:paraId="4C7A91E5" w14:textId="091346A7" w:rsidR="00E76BA3" w:rsidRPr="00272217" w:rsidRDefault="00566E29" w:rsidP="003273FF">
      <w:pPr>
        <w:pStyle w:val="ConsPlusNormal"/>
        <w:spacing w:line="360" w:lineRule="atLeast"/>
        <w:ind w:firstLine="709"/>
        <w:jc w:val="both"/>
        <w:outlineLvl w:val="1"/>
      </w:pPr>
      <w:r w:rsidRPr="00272217">
        <w:t xml:space="preserve">подпункт «в» </w:t>
      </w:r>
      <w:r>
        <w:t>пункта</w:t>
      </w:r>
      <w:r w:rsidR="00E76BA3" w:rsidRPr="00272217">
        <w:t xml:space="preserve"> 18</w:t>
      </w:r>
      <w:r w:rsidR="00AC3ECA">
        <w:t xml:space="preserve"> </w:t>
      </w:r>
      <w:r w:rsidR="00032D37">
        <w:t>признать утратившим силу</w:t>
      </w:r>
      <w:r w:rsidR="00E76BA3" w:rsidRPr="00272217">
        <w:t>;</w:t>
      </w:r>
    </w:p>
    <w:p w14:paraId="153BE36C" w14:textId="67B4506C" w:rsidR="00E76BA3" w:rsidRPr="00272217" w:rsidRDefault="00E76BA3" w:rsidP="003273FF">
      <w:pPr>
        <w:pStyle w:val="ConsPlusNormal"/>
        <w:spacing w:line="360" w:lineRule="atLeast"/>
        <w:ind w:firstLine="709"/>
        <w:jc w:val="both"/>
        <w:outlineLvl w:val="1"/>
      </w:pPr>
      <w:r w:rsidRPr="00272217">
        <w:t>приложение № 3</w:t>
      </w:r>
      <w:r w:rsidR="00032D37">
        <w:t xml:space="preserve"> к Порядку</w:t>
      </w:r>
      <w:r w:rsidRPr="00272217">
        <w:t xml:space="preserve"> изложить в следующей редакции:</w:t>
      </w:r>
    </w:p>
    <w:p w14:paraId="359068EC" w14:textId="6C735D04" w:rsidR="003273FF" w:rsidRDefault="003273FF" w:rsidP="003273FF">
      <w:pPr>
        <w:pStyle w:val="ConsPlusNormal"/>
        <w:spacing w:line="360" w:lineRule="atLeast"/>
        <w:ind w:firstLine="709"/>
        <w:jc w:val="both"/>
        <w:outlineLvl w:val="1"/>
      </w:pPr>
      <w:r>
        <w:br w:type="page"/>
      </w:r>
    </w:p>
    <w:p w14:paraId="0015F28A" w14:textId="77777777" w:rsidR="00E76BA3" w:rsidRPr="00272217" w:rsidRDefault="00E76BA3" w:rsidP="008B5EAA">
      <w:pPr>
        <w:pStyle w:val="ConsPlusNormal"/>
        <w:ind w:left="3969"/>
        <w:jc w:val="center"/>
        <w:outlineLvl w:val="1"/>
      </w:pPr>
      <w:r w:rsidRPr="00272217">
        <w:lastRenderedPageBreak/>
        <w:t>«Приложение № 3</w:t>
      </w:r>
    </w:p>
    <w:p w14:paraId="65065293" w14:textId="77777777" w:rsidR="00E76BA3" w:rsidRPr="00272217" w:rsidRDefault="00E76BA3" w:rsidP="008B5EAA">
      <w:pPr>
        <w:pStyle w:val="ConsPlusNormal"/>
        <w:ind w:left="3969"/>
        <w:jc w:val="center"/>
      </w:pPr>
      <w:r w:rsidRPr="00272217">
        <w:t>к Порядку предоставления субсидий из</w:t>
      </w:r>
    </w:p>
    <w:p w14:paraId="3E9AC551" w14:textId="77777777" w:rsidR="00E76BA3" w:rsidRPr="00272217" w:rsidRDefault="00E76BA3" w:rsidP="008B5EAA">
      <w:pPr>
        <w:pStyle w:val="ConsPlusNormal"/>
        <w:ind w:left="3969"/>
        <w:jc w:val="center"/>
      </w:pPr>
      <w:r w:rsidRPr="00272217">
        <w:t>республиканского бюджета Республики Тыва</w:t>
      </w:r>
    </w:p>
    <w:p w14:paraId="52909BD3" w14:textId="77777777" w:rsidR="00E76BA3" w:rsidRPr="00272217" w:rsidRDefault="00E76BA3" w:rsidP="008B5EAA">
      <w:pPr>
        <w:pStyle w:val="ConsPlusNormal"/>
        <w:ind w:left="3969"/>
        <w:jc w:val="center"/>
      </w:pPr>
      <w:r w:rsidRPr="00272217">
        <w:t>бюджетам муниципальных образований</w:t>
      </w:r>
    </w:p>
    <w:p w14:paraId="10B6E0F8" w14:textId="77777777" w:rsidR="00E76BA3" w:rsidRPr="00272217" w:rsidRDefault="00E76BA3" w:rsidP="008B5EAA">
      <w:pPr>
        <w:pStyle w:val="ConsPlusNormal"/>
        <w:ind w:left="3969"/>
        <w:jc w:val="center"/>
      </w:pPr>
      <w:r w:rsidRPr="00272217">
        <w:t>Республики Тыва на выполнение мероприятий</w:t>
      </w:r>
    </w:p>
    <w:p w14:paraId="52E15279" w14:textId="77777777" w:rsidR="00E76BA3" w:rsidRPr="00272217" w:rsidRDefault="00E76BA3" w:rsidP="008B5EAA">
      <w:pPr>
        <w:pStyle w:val="ConsPlusNormal"/>
        <w:ind w:left="3969"/>
        <w:jc w:val="center"/>
      </w:pPr>
      <w:r w:rsidRPr="00272217">
        <w:t>по защите населения и объектов экономики</w:t>
      </w:r>
    </w:p>
    <w:p w14:paraId="2925D7A1" w14:textId="77777777" w:rsidR="00E76BA3" w:rsidRPr="00272217" w:rsidRDefault="00E76BA3" w:rsidP="008B5EAA">
      <w:pPr>
        <w:pStyle w:val="ConsPlusNormal"/>
        <w:ind w:left="3969"/>
        <w:jc w:val="center"/>
      </w:pPr>
      <w:r w:rsidRPr="00272217">
        <w:t>от негативного воздействия вод</w:t>
      </w:r>
    </w:p>
    <w:p w14:paraId="2BCE1601" w14:textId="77777777" w:rsidR="00E76BA3" w:rsidRDefault="00E76BA3" w:rsidP="008B5EAA">
      <w:pPr>
        <w:pStyle w:val="ConsPlusNormal"/>
        <w:ind w:left="3969"/>
        <w:jc w:val="center"/>
      </w:pPr>
    </w:p>
    <w:p w14:paraId="585FD315" w14:textId="77777777" w:rsidR="008B5EAA" w:rsidRPr="00272217" w:rsidRDefault="008B5EAA" w:rsidP="008B5EAA">
      <w:pPr>
        <w:pStyle w:val="ConsPlusNormal"/>
        <w:ind w:left="3969"/>
        <w:jc w:val="center"/>
      </w:pPr>
    </w:p>
    <w:p w14:paraId="1C2EE807" w14:textId="2BBE8CA6" w:rsidR="00E76BA3" w:rsidRPr="008B5EAA" w:rsidRDefault="008B5EAA" w:rsidP="008B5EAA">
      <w:pPr>
        <w:pStyle w:val="ConsPlusTitle"/>
        <w:jc w:val="center"/>
        <w:rPr>
          <w:b w:val="0"/>
          <w:sz w:val="28"/>
          <w:szCs w:val="28"/>
        </w:rPr>
      </w:pPr>
      <w:bookmarkStart w:id="4" w:name="P3898"/>
      <w:bookmarkEnd w:id="4"/>
      <w:r w:rsidRPr="008B5EAA">
        <w:rPr>
          <w:b w:val="0"/>
          <w:sz w:val="28"/>
          <w:szCs w:val="28"/>
        </w:rPr>
        <w:t>Р</w:t>
      </w:r>
      <w:r>
        <w:rPr>
          <w:b w:val="0"/>
          <w:sz w:val="28"/>
          <w:szCs w:val="28"/>
        </w:rPr>
        <w:t xml:space="preserve"> </w:t>
      </w:r>
      <w:r w:rsidRPr="008B5EAA">
        <w:rPr>
          <w:b w:val="0"/>
          <w:sz w:val="28"/>
          <w:szCs w:val="28"/>
        </w:rPr>
        <w:t>А</w:t>
      </w:r>
      <w:r>
        <w:rPr>
          <w:b w:val="0"/>
          <w:sz w:val="28"/>
          <w:szCs w:val="28"/>
        </w:rPr>
        <w:t xml:space="preserve"> </w:t>
      </w:r>
      <w:r w:rsidRPr="008B5EAA">
        <w:rPr>
          <w:b w:val="0"/>
          <w:sz w:val="28"/>
          <w:szCs w:val="28"/>
        </w:rPr>
        <w:t>С</w:t>
      </w:r>
      <w:r>
        <w:rPr>
          <w:b w:val="0"/>
          <w:sz w:val="28"/>
          <w:szCs w:val="28"/>
        </w:rPr>
        <w:t xml:space="preserve"> </w:t>
      </w:r>
      <w:r w:rsidRPr="008B5EAA">
        <w:rPr>
          <w:b w:val="0"/>
          <w:sz w:val="28"/>
          <w:szCs w:val="28"/>
        </w:rPr>
        <w:t>П</w:t>
      </w:r>
      <w:r>
        <w:rPr>
          <w:b w:val="0"/>
          <w:sz w:val="28"/>
          <w:szCs w:val="28"/>
        </w:rPr>
        <w:t xml:space="preserve"> </w:t>
      </w:r>
      <w:r w:rsidRPr="008B5EAA">
        <w:rPr>
          <w:b w:val="0"/>
          <w:sz w:val="28"/>
          <w:szCs w:val="28"/>
        </w:rPr>
        <w:t>Р</w:t>
      </w:r>
      <w:r>
        <w:rPr>
          <w:b w:val="0"/>
          <w:sz w:val="28"/>
          <w:szCs w:val="28"/>
        </w:rPr>
        <w:t xml:space="preserve"> </w:t>
      </w:r>
      <w:r w:rsidRPr="008B5EAA">
        <w:rPr>
          <w:b w:val="0"/>
          <w:sz w:val="28"/>
          <w:szCs w:val="28"/>
        </w:rPr>
        <w:t>Е</w:t>
      </w:r>
      <w:r>
        <w:rPr>
          <w:b w:val="0"/>
          <w:sz w:val="28"/>
          <w:szCs w:val="28"/>
        </w:rPr>
        <w:t xml:space="preserve"> </w:t>
      </w:r>
      <w:r w:rsidRPr="008B5EAA">
        <w:rPr>
          <w:b w:val="0"/>
          <w:sz w:val="28"/>
          <w:szCs w:val="28"/>
        </w:rPr>
        <w:t>Д</w:t>
      </w:r>
      <w:r>
        <w:rPr>
          <w:b w:val="0"/>
          <w:sz w:val="28"/>
          <w:szCs w:val="28"/>
        </w:rPr>
        <w:t xml:space="preserve"> </w:t>
      </w:r>
      <w:r w:rsidRPr="008B5EAA">
        <w:rPr>
          <w:b w:val="0"/>
          <w:sz w:val="28"/>
          <w:szCs w:val="28"/>
        </w:rPr>
        <w:t>Е</w:t>
      </w:r>
      <w:r>
        <w:rPr>
          <w:b w:val="0"/>
          <w:sz w:val="28"/>
          <w:szCs w:val="28"/>
        </w:rPr>
        <w:t xml:space="preserve"> </w:t>
      </w:r>
      <w:r w:rsidRPr="008B5EAA">
        <w:rPr>
          <w:b w:val="0"/>
          <w:sz w:val="28"/>
          <w:szCs w:val="28"/>
        </w:rPr>
        <w:t>Л</w:t>
      </w:r>
      <w:r>
        <w:rPr>
          <w:b w:val="0"/>
          <w:sz w:val="28"/>
          <w:szCs w:val="28"/>
        </w:rPr>
        <w:t xml:space="preserve"> </w:t>
      </w:r>
      <w:r w:rsidRPr="008B5EAA">
        <w:rPr>
          <w:b w:val="0"/>
          <w:sz w:val="28"/>
          <w:szCs w:val="28"/>
        </w:rPr>
        <w:t>Е</w:t>
      </w:r>
      <w:r>
        <w:rPr>
          <w:b w:val="0"/>
          <w:sz w:val="28"/>
          <w:szCs w:val="28"/>
        </w:rPr>
        <w:t xml:space="preserve"> </w:t>
      </w:r>
      <w:r w:rsidRPr="008B5EAA">
        <w:rPr>
          <w:b w:val="0"/>
          <w:sz w:val="28"/>
          <w:szCs w:val="28"/>
        </w:rPr>
        <w:t>Н</w:t>
      </w:r>
      <w:r>
        <w:rPr>
          <w:b w:val="0"/>
          <w:sz w:val="28"/>
          <w:szCs w:val="28"/>
        </w:rPr>
        <w:t xml:space="preserve"> </w:t>
      </w:r>
      <w:r w:rsidRPr="008B5EAA">
        <w:rPr>
          <w:b w:val="0"/>
          <w:sz w:val="28"/>
          <w:szCs w:val="28"/>
        </w:rPr>
        <w:t>И</w:t>
      </w:r>
      <w:r>
        <w:rPr>
          <w:b w:val="0"/>
          <w:sz w:val="28"/>
          <w:szCs w:val="28"/>
        </w:rPr>
        <w:t xml:space="preserve"> </w:t>
      </w:r>
      <w:r w:rsidRPr="008B5EAA">
        <w:rPr>
          <w:b w:val="0"/>
          <w:sz w:val="28"/>
          <w:szCs w:val="28"/>
        </w:rPr>
        <w:t>Е</w:t>
      </w:r>
    </w:p>
    <w:p w14:paraId="4E8808D8" w14:textId="777E78FE" w:rsidR="00E76BA3" w:rsidRPr="008B5EAA" w:rsidRDefault="008B5EAA" w:rsidP="008B5EAA">
      <w:pPr>
        <w:pStyle w:val="ConsPlusTitle"/>
        <w:jc w:val="center"/>
        <w:rPr>
          <w:b w:val="0"/>
          <w:sz w:val="28"/>
          <w:szCs w:val="28"/>
        </w:rPr>
      </w:pPr>
      <w:r w:rsidRPr="008B5EAA">
        <w:rPr>
          <w:b w:val="0"/>
          <w:sz w:val="28"/>
          <w:szCs w:val="28"/>
        </w:rPr>
        <w:t>субсидии бюджетам муниципальных образований</w:t>
      </w:r>
    </w:p>
    <w:p w14:paraId="53C81811" w14:textId="008677C5" w:rsidR="00E76BA3" w:rsidRPr="008B5EAA" w:rsidRDefault="008B5EAA" w:rsidP="008B5EAA">
      <w:pPr>
        <w:pStyle w:val="ConsPlusTitle"/>
        <w:jc w:val="center"/>
        <w:rPr>
          <w:b w:val="0"/>
          <w:sz w:val="28"/>
          <w:szCs w:val="28"/>
        </w:rPr>
      </w:pPr>
      <w:r>
        <w:rPr>
          <w:b w:val="0"/>
          <w:sz w:val="28"/>
          <w:szCs w:val="28"/>
        </w:rPr>
        <w:t>Республики Т</w:t>
      </w:r>
      <w:r w:rsidRPr="008B5EAA">
        <w:rPr>
          <w:b w:val="0"/>
          <w:sz w:val="28"/>
          <w:szCs w:val="28"/>
        </w:rPr>
        <w:t>ыва на 2025 год</w:t>
      </w:r>
    </w:p>
    <w:p w14:paraId="3E501699" w14:textId="77777777" w:rsidR="00E76BA3" w:rsidRPr="008B5EAA" w:rsidRDefault="00E76BA3" w:rsidP="008B5EAA">
      <w:pPr>
        <w:pStyle w:val="ConsPlusNormal"/>
        <w:jc w:val="right"/>
        <w:rPr>
          <w:sz w:val="24"/>
        </w:rPr>
      </w:pPr>
    </w:p>
    <w:p w14:paraId="217FBDEE" w14:textId="77777777" w:rsidR="00E76BA3" w:rsidRPr="008B5EAA" w:rsidRDefault="00E76BA3" w:rsidP="008B5EAA">
      <w:pPr>
        <w:pStyle w:val="ConsPlusNormal"/>
        <w:jc w:val="right"/>
        <w:rPr>
          <w:sz w:val="24"/>
        </w:rPr>
      </w:pPr>
      <w:r w:rsidRPr="008B5EAA">
        <w:rPr>
          <w:sz w:val="24"/>
        </w:rPr>
        <w:t>(тыс. руб.)</w:t>
      </w:r>
    </w:p>
    <w:tbl>
      <w:tblPr>
        <w:tblStyle w:val="ab"/>
        <w:tblW w:w="9980" w:type="dxa"/>
        <w:tblLayout w:type="fixed"/>
        <w:tblCellMar>
          <w:left w:w="57" w:type="dxa"/>
          <w:right w:w="57" w:type="dxa"/>
        </w:tblCellMar>
        <w:tblLook w:val="04A0" w:firstRow="1" w:lastRow="0" w:firstColumn="1" w:lastColumn="0" w:noHBand="0" w:noVBand="1"/>
      </w:tblPr>
      <w:tblGrid>
        <w:gridCol w:w="3318"/>
        <w:gridCol w:w="992"/>
        <w:gridCol w:w="1701"/>
        <w:gridCol w:w="2410"/>
        <w:gridCol w:w="1218"/>
        <w:gridCol w:w="341"/>
      </w:tblGrid>
      <w:tr w:rsidR="00E76BA3" w:rsidRPr="008B5EAA" w14:paraId="4E1D226F" w14:textId="77777777" w:rsidTr="001F16EC">
        <w:trPr>
          <w:gridAfter w:val="1"/>
          <w:wAfter w:w="341" w:type="dxa"/>
          <w:trHeight w:val="20"/>
        </w:trPr>
        <w:tc>
          <w:tcPr>
            <w:tcW w:w="3318" w:type="dxa"/>
            <w:vMerge w:val="restart"/>
          </w:tcPr>
          <w:p w14:paraId="3CA61ED7" w14:textId="77777777" w:rsidR="00E76BA3" w:rsidRPr="008B5EAA" w:rsidRDefault="00E76BA3" w:rsidP="001F16EC">
            <w:pPr>
              <w:pStyle w:val="ConsPlusNormal"/>
              <w:jc w:val="center"/>
              <w:rPr>
                <w:sz w:val="24"/>
                <w:szCs w:val="24"/>
              </w:rPr>
            </w:pPr>
            <w:r w:rsidRPr="008B5EAA">
              <w:rPr>
                <w:sz w:val="24"/>
                <w:szCs w:val="24"/>
              </w:rPr>
              <w:t>Наименование муниципального образования</w:t>
            </w:r>
          </w:p>
        </w:tc>
        <w:tc>
          <w:tcPr>
            <w:tcW w:w="6321" w:type="dxa"/>
            <w:gridSpan w:val="4"/>
          </w:tcPr>
          <w:p w14:paraId="4BF9ED9B" w14:textId="77777777" w:rsidR="00E76BA3" w:rsidRPr="008B5EAA" w:rsidRDefault="00E76BA3" w:rsidP="001F16EC">
            <w:pPr>
              <w:pStyle w:val="ConsPlusNormal"/>
              <w:jc w:val="center"/>
              <w:rPr>
                <w:sz w:val="24"/>
                <w:szCs w:val="24"/>
              </w:rPr>
            </w:pPr>
            <w:r w:rsidRPr="008B5EAA">
              <w:rPr>
                <w:sz w:val="24"/>
                <w:szCs w:val="24"/>
              </w:rPr>
              <w:t>2025 год</w:t>
            </w:r>
          </w:p>
        </w:tc>
      </w:tr>
      <w:tr w:rsidR="00E76BA3" w:rsidRPr="008B5EAA" w14:paraId="7D81FADE" w14:textId="77777777" w:rsidTr="001F16EC">
        <w:trPr>
          <w:gridAfter w:val="1"/>
          <w:wAfter w:w="341" w:type="dxa"/>
          <w:trHeight w:val="20"/>
        </w:trPr>
        <w:tc>
          <w:tcPr>
            <w:tcW w:w="3318" w:type="dxa"/>
            <w:vMerge/>
          </w:tcPr>
          <w:p w14:paraId="4EBECEF8" w14:textId="77777777" w:rsidR="00E76BA3" w:rsidRPr="008B5EAA" w:rsidRDefault="00E76BA3" w:rsidP="001F16EC">
            <w:pPr>
              <w:pStyle w:val="ConsPlusNormal"/>
              <w:rPr>
                <w:sz w:val="24"/>
                <w:szCs w:val="24"/>
              </w:rPr>
            </w:pPr>
          </w:p>
        </w:tc>
        <w:tc>
          <w:tcPr>
            <w:tcW w:w="992" w:type="dxa"/>
          </w:tcPr>
          <w:p w14:paraId="0916E759" w14:textId="77777777" w:rsidR="00E76BA3" w:rsidRPr="008B5EAA" w:rsidRDefault="00E76BA3" w:rsidP="001F16EC">
            <w:pPr>
              <w:pStyle w:val="ConsPlusNormal"/>
              <w:jc w:val="center"/>
              <w:rPr>
                <w:sz w:val="24"/>
                <w:szCs w:val="24"/>
              </w:rPr>
            </w:pPr>
            <w:r w:rsidRPr="008B5EAA">
              <w:rPr>
                <w:sz w:val="24"/>
                <w:szCs w:val="24"/>
              </w:rPr>
              <w:t>всего</w:t>
            </w:r>
          </w:p>
        </w:tc>
        <w:tc>
          <w:tcPr>
            <w:tcW w:w="1701" w:type="dxa"/>
          </w:tcPr>
          <w:p w14:paraId="4EB60059" w14:textId="77777777" w:rsidR="00E76BA3" w:rsidRPr="008B5EAA" w:rsidRDefault="00E76BA3" w:rsidP="001F16EC">
            <w:pPr>
              <w:pStyle w:val="ConsPlusNormal"/>
              <w:jc w:val="center"/>
              <w:rPr>
                <w:sz w:val="24"/>
                <w:szCs w:val="24"/>
              </w:rPr>
            </w:pPr>
            <w:r w:rsidRPr="008B5EAA">
              <w:rPr>
                <w:sz w:val="24"/>
                <w:szCs w:val="24"/>
              </w:rPr>
              <w:t>федеральный бюджет</w:t>
            </w:r>
          </w:p>
        </w:tc>
        <w:tc>
          <w:tcPr>
            <w:tcW w:w="2410" w:type="dxa"/>
          </w:tcPr>
          <w:p w14:paraId="373826F5" w14:textId="77777777" w:rsidR="00E76BA3" w:rsidRPr="008B5EAA" w:rsidRDefault="00E76BA3" w:rsidP="001F16EC">
            <w:pPr>
              <w:pStyle w:val="ConsPlusNormal"/>
              <w:jc w:val="center"/>
              <w:rPr>
                <w:sz w:val="24"/>
                <w:szCs w:val="24"/>
              </w:rPr>
            </w:pPr>
            <w:r w:rsidRPr="008B5EAA">
              <w:rPr>
                <w:sz w:val="24"/>
                <w:szCs w:val="24"/>
              </w:rPr>
              <w:t>республиканский бюджет</w:t>
            </w:r>
          </w:p>
        </w:tc>
        <w:tc>
          <w:tcPr>
            <w:tcW w:w="1218" w:type="dxa"/>
          </w:tcPr>
          <w:p w14:paraId="003B4991" w14:textId="77777777" w:rsidR="00E76BA3" w:rsidRPr="008B5EAA" w:rsidRDefault="00E76BA3" w:rsidP="001F16EC">
            <w:pPr>
              <w:pStyle w:val="ConsPlusNormal"/>
              <w:jc w:val="center"/>
              <w:rPr>
                <w:sz w:val="24"/>
                <w:szCs w:val="24"/>
              </w:rPr>
            </w:pPr>
            <w:r w:rsidRPr="008B5EAA">
              <w:rPr>
                <w:sz w:val="24"/>
                <w:szCs w:val="24"/>
              </w:rPr>
              <w:t>местный бюджет</w:t>
            </w:r>
          </w:p>
        </w:tc>
      </w:tr>
      <w:tr w:rsidR="00E76BA3" w:rsidRPr="008B5EAA" w14:paraId="723E7561" w14:textId="77777777" w:rsidTr="001F16EC">
        <w:trPr>
          <w:gridAfter w:val="1"/>
          <w:wAfter w:w="341" w:type="dxa"/>
          <w:trHeight w:val="20"/>
        </w:trPr>
        <w:tc>
          <w:tcPr>
            <w:tcW w:w="3318" w:type="dxa"/>
          </w:tcPr>
          <w:p w14:paraId="7E820384" w14:textId="77777777" w:rsidR="00E76BA3" w:rsidRPr="008B5EAA" w:rsidRDefault="00E76BA3" w:rsidP="001F16EC">
            <w:pPr>
              <w:pStyle w:val="ConsPlusNormal"/>
              <w:rPr>
                <w:sz w:val="24"/>
                <w:szCs w:val="24"/>
              </w:rPr>
            </w:pPr>
            <w:r w:rsidRPr="008B5EAA">
              <w:rPr>
                <w:sz w:val="24"/>
                <w:szCs w:val="24"/>
              </w:rPr>
              <w:t>1. г. Кызыл</w:t>
            </w:r>
          </w:p>
        </w:tc>
        <w:tc>
          <w:tcPr>
            <w:tcW w:w="992" w:type="dxa"/>
          </w:tcPr>
          <w:p w14:paraId="5CCDEAB1" w14:textId="77777777" w:rsidR="00E76BA3" w:rsidRPr="008B5EAA" w:rsidRDefault="00E76BA3" w:rsidP="001F16EC">
            <w:pPr>
              <w:pStyle w:val="ConsPlusNormal"/>
              <w:jc w:val="center"/>
              <w:rPr>
                <w:sz w:val="24"/>
                <w:szCs w:val="24"/>
              </w:rPr>
            </w:pPr>
            <w:r w:rsidRPr="008B5EAA">
              <w:rPr>
                <w:sz w:val="24"/>
                <w:szCs w:val="24"/>
              </w:rPr>
              <w:t>0</w:t>
            </w:r>
          </w:p>
        </w:tc>
        <w:tc>
          <w:tcPr>
            <w:tcW w:w="1701" w:type="dxa"/>
          </w:tcPr>
          <w:p w14:paraId="62B17F5C" w14:textId="77777777" w:rsidR="00E76BA3" w:rsidRPr="008B5EAA" w:rsidRDefault="00E76BA3" w:rsidP="001F16EC">
            <w:pPr>
              <w:pStyle w:val="ConsPlusNormal"/>
              <w:jc w:val="center"/>
              <w:rPr>
                <w:sz w:val="24"/>
                <w:szCs w:val="24"/>
              </w:rPr>
            </w:pPr>
            <w:r w:rsidRPr="008B5EAA">
              <w:rPr>
                <w:sz w:val="24"/>
                <w:szCs w:val="24"/>
              </w:rPr>
              <w:t>0</w:t>
            </w:r>
          </w:p>
        </w:tc>
        <w:tc>
          <w:tcPr>
            <w:tcW w:w="2410" w:type="dxa"/>
          </w:tcPr>
          <w:p w14:paraId="4E6FDE50" w14:textId="77777777" w:rsidR="00E76BA3" w:rsidRPr="008B5EAA" w:rsidRDefault="00E76BA3" w:rsidP="001F16EC">
            <w:pPr>
              <w:pStyle w:val="ConsPlusNormal"/>
              <w:jc w:val="center"/>
              <w:rPr>
                <w:sz w:val="24"/>
                <w:szCs w:val="24"/>
              </w:rPr>
            </w:pPr>
            <w:r w:rsidRPr="008B5EAA">
              <w:rPr>
                <w:sz w:val="24"/>
                <w:szCs w:val="24"/>
              </w:rPr>
              <w:t>0</w:t>
            </w:r>
          </w:p>
        </w:tc>
        <w:tc>
          <w:tcPr>
            <w:tcW w:w="1218" w:type="dxa"/>
          </w:tcPr>
          <w:p w14:paraId="34B08080" w14:textId="77777777" w:rsidR="00E76BA3" w:rsidRPr="008B5EAA" w:rsidRDefault="00E76BA3" w:rsidP="001F16EC">
            <w:pPr>
              <w:pStyle w:val="ConsPlusNormal"/>
              <w:jc w:val="center"/>
              <w:rPr>
                <w:sz w:val="24"/>
                <w:szCs w:val="24"/>
              </w:rPr>
            </w:pPr>
            <w:r w:rsidRPr="008B5EAA">
              <w:rPr>
                <w:sz w:val="24"/>
                <w:szCs w:val="24"/>
              </w:rPr>
              <w:t>0</w:t>
            </w:r>
          </w:p>
        </w:tc>
      </w:tr>
      <w:tr w:rsidR="00E76BA3" w:rsidRPr="008B5EAA" w14:paraId="2F06F909" w14:textId="77777777" w:rsidTr="001F16EC">
        <w:trPr>
          <w:gridAfter w:val="1"/>
          <w:wAfter w:w="341" w:type="dxa"/>
          <w:trHeight w:val="20"/>
        </w:trPr>
        <w:tc>
          <w:tcPr>
            <w:tcW w:w="3318" w:type="dxa"/>
          </w:tcPr>
          <w:p w14:paraId="612A03FF" w14:textId="77777777" w:rsidR="00E76BA3" w:rsidRPr="008B5EAA" w:rsidRDefault="00E76BA3" w:rsidP="001F16EC">
            <w:pPr>
              <w:pStyle w:val="ConsPlusNormal"/>
              <w:rPr>
                <w:sz w:val="24"/>
                <w:szCs w:val="24"/>
              </w:rPr>
            </w:pPr>
            <w:r w:rsidRPr="008B5EAA">
              <w:rPr>
                <w:sz w:val="24"/>
                <w:szCs w:val="24"/>
              </w:rPr>
              <w:t>2. г. Ак-Довурак</w:t>
            </w:r>
          </w:p>
        </w:tc>
        <w:tc>
          <w:tcPr>
            <w:tcW w:w="992" w:type="dxa"/>
          </w:tcPr>
          <w:p w14:paraId="23E82DEC" w14:textId="77777777" w:rsidR="00E76BA3" w:rsidRPr="008B5EAA" w:rsidRDefault="00E76BA3" w:rsidP="001F16EC">
            <w:pPr>
              <w:pStyle w:val="ConsPlusNormal"/>
              <w:jc w:val="center"/>
              <w:rPr>
                <w:sz w:val="24"/>
                <w:szCs w:val="24"/>
              </w:rPr>
            </w:pPr>
            <w:r w:rsidRPr="008B5EAA">
              <w:rPr>
                <w:sz w:val="24"/>
                <w:szCs w:val="24"/>
              </w:rPr>
              <w:t>0</w:t>
            </w:r>
          </w:p>
        </w:tc>
        <w:tc>
          <w:tcPr>
            <w:tcW w:w="1701" w:type="dxa"/>
          </w:tcPr>
          <w:p w14:paraId="1D3679DF" w14:textId="77777777" w:rsidR="00E76BA3" w:rsidRPr="008B5EAA" w:rsidRDefault="00E76BA3" w:rsidP="001F16EC">
            <w:pPr>
              <w:pStyle w:val="ConsPlusNormal"/>
              <w:jc w:val="center"/>
              <w:rPr>
                <w:sz w:val="24"/>
                <w:szCs w:val="24"/>
              </w:rPr>
            </w:pPr>
            <w:r w:rsidRPr="008B5EAA">
              <w:rPr>
                <w:sz w:val="24"/>
                <w:szCs w:val="24"/>
              </w:rPr>
              <w:t>0</w:t>
            </w:r>
          </w:p>
        </w:tc>
        <w:tc>
          <w:tcPr>
            <w:tcW w:w="2410" w:type="dxa"/>
          </w:tcPr>
          <w:p w14:paraId="4DEE3042" w14:textId="77777777" w:rsidR="00E76BA3" w:rsidRPr="008B5EAA" w:rsidRDefault="00E76BA3" w:rsidP="001F16EC">
            <w:pPr>
              <w:pStyle w:val="ConsPlusNormal"/>
              <w:jc w:val="center"/>
              <w:rPr>
                <w:sz w:val="24"/>
                <w:szCs w:val="24"/>
              </w:rPr>
            </w:pPr>
            <w:r w:rsidRPr="008B5EAA">
              <w:rPr>
                <w:sz w:val="24"/>
                <w:szCs w:val="24"/>
              </w:rPr>
              <w:t>0</w:t>
            </w:r>
          </w:p>
        </w:tc>
        <w:tc>
          <w:tcPr>
            <w:tcW w:w="1218" w:type="dxa"/>
          </w:tcPr>
          <w:p w14:paraId="45BE426C" w14:textId="77777777" w:rsidR="00E76BA3" w:rsidRPr="008B5EAA" w:rsidRDefault="00E76BA3" w:rsidP="001F16EC">
            <w:pPr>
              <w:pStyle w:val="ConsPlusNormal"/>
              <w:jc w:val="center"/>
              <w:rPr>
                <w:sz w:val="24"/>
                <w:szCs w:val="24"/>
              </w:rPr>
            </w:pPr>
            <w:r w:rsidRPr="008B5EAA">
              <w:rPr>
                <w:sz w:val="24"/>
                <w:szCs w:val="24"/>
              </w:rPr>
              <w:t>0</w:t>
            </w:r>
          </w:p>
        </w:tc>
      </w:tr>
      <w:tr w:rsidR="00E76BA3" w:rsidRPr="008B5EAA" w14:paraId="46071046" w14:textId="77777777" w:rsidTr="001F16EC">
        <w:trPr>
          <w:gridAfter w:val="1"/>
          <w:wAfter w:w="341" w:type="dxa"/>
          <w:trHeight w:val="20"/>
        </w:trPr>
        <w:tc>
          <w:tcPr>
            <w:tcW w:w="3318" w:type="dxa"/>
          </w:tcPr>
          <w:p w14:paraId="398C92E8" w14:textId="77777777" w:rsidR="00E76BA3" w:rsidRPr="008B5EAA" w:rsidRDefault="00E76BA3" w:rsidP="001F16EC">
            <w:pPr>
              <w:pStyle w:val="ConsPlusNormal"/>
              <w:rPr>
                <w:sz w:val="24"/>
                <w:szCs w:val="24"/>
              </w:rPr>
            </w:pPr>
            <w:r w:rsidRPr="008B5EAA">
              <w:rPr>
                <w:sz w:val="24"/>
                <w:szCs w:val="24"/>
              </w:rPr>
              <w:t>3. Бай-Тайгинский кожуун</w:t>
            </w:r>
          </w:p>
        </w:tc>
        <w:tc>
          <w:tcPr>
            <w:tcW w:w="992" w:type="dxa"/>
          </w:tcPr>
          <w:p w14:paraId="60EC9071" w14:textId="77777777" w:rsidR="00E76BA3" w:rsidRPr="008B5EAA" w:rsidRDefault="00E76BA3" w:rsidP="001F16EC">
            <w:pPr>
              <w:pStyle w:val="ConsPlusNormal"/>
              <w:jc w:val="center"/>
              <w:rPr>
                <w:sz w:val="24"/>
                <w:szCs w:val="24"/>
              </w:rPr>
            </w:pPr>
            <w:r w:rsidRPr="008B5EAA">
              <w:rPr>
                <w:sz w:val="24"/>
                <w:szCs w:val="24"/>
              </w:rPr>
              <w:t>0</w:t>
            </w:r>
          </w:p>
        </w:tc>
        <w:tc>
          <w:tcPr>
            <w:tcW w:w="1701" w:type="dxa"/>
          </w:tcPr>
          <w:p w14:paraId="6E6E27CC" w14:textId="77777777" w:rsidR="00E76BA3" w:rsidRPr="008B5EAA" w:rsidRDefault="00E76BA3" w:rsidP="001F16EC">
            <w:pPr>
              <w:pStyle w:val="ConsPlusNormal"/>
              <w:jc w:val="center"/>
              <w:rPr>
                <w:sz w:val="24"/>
                <w:szCs w:val="24"/>
              </w:rPr>
            </w:pPr>
            <w:r w:rsidRPr="008B5EAA">
              <w:rPr>
                <w:sz w:val="24"/>
                <w:szCs w:val="24"/>
              </w:rPr>
              <w:t>0</w:t>
            </w:r>
          </w:p>
        </w:tc>
        <w:tc>
          <w:tcPr>
            <w:tcW w:w="2410" w:type="dxa"/>
          </w:tcPr>
          <w:p w14:paraId="12F9BAC4" w14:textId="77777777" w:rsidR="00E76BA3" w:rsidRPr="008B5EAA" w:rsidRDefault="00E76BA3" w:rsidP="001F16EC">
            <w:pPr>
              <w:pStyle w:val="ConsPlusNormal"/>
              <w:jc w:val="center"/>
              <w:rPr>
                <w:sz w:val="24"/>
                <w:szCs w:val="24"/>
              </w:rPr>
            </w:pPr>
            <w:r w:rsidRPr="008B5EAA">
              <w:rPr>
                <w:sz w:val="24"/>
                <w:szCs w:val="24"/>
              </w:rPr>
              <w:t>0</w:t>
            </w:r>
          </w:p>
        </w:tc>
        <w:tc>
          <w:tcPr>
            <w:tcW w:w="1218" w:type="dxa"/>
          </w:tcPr>
          <w:p w14:paraId="117EBC36" w14:textId="77777777" w:rsidR="00E76BA3" w:rsidRPr="008B5EAA" w:rsidRDefault="00E76BA3" w:rsidP="001F16EC">
            <w:pPr>
              <w:pStyle w:val="ConsPlusNormal"/>
              <w:jc w:val="center"/>
              <w:rPr>
                <w:sz w:val="24"/>
                <w:szCs w:val="24"/>
              </w:rPr>
            </w:pPr>
            <w:r w:rsidRPr="008B5EAA">
              <w:rPr>
                <w:sz w:val="24"/>
                <w:szCs w:val="24"/>
              </w:rPr>
              <w:t>0</w:t>
            </w:r>
          </w:p>
        </w:tc>
      </w:tr>
      <w:tr w:rsidR="00E76BA3" w:rsidRPr="008B5EAA" w14:paraId="245F7B9C" w14:textId="77777777" w:rsidTr="001F16EC">
        <w:trPr>
          <w:gridAfter w:val="1"/>
          <w:wAfter w:w="341" w:type="dxa"/>
          <w:trHeight w:val="20"/>
        </w:trPr>
        <w:tc>
          <w:tcPr>
            <w:tcW w:w="3318" w:type="dxa"/>
          </w:tcPr>
          <w:p w14:paraId="18083129" w14:textId="77777777" w:rsidR="00E76BA3" w:rsidRPr="008B5EAA" w:rsidRDefault="00E76BA3" w:rsidP="001F16EC">
            <w:pPr>
              <w:pStyle w:val="ConsPlusNormal"/>
              <w:rPr>
                <w:sz w:val="24"/>
                <w:szCs w:val="24"/>
              </w:rPr>
            </w:pPr>
            <w:r w:rsidRPr="008B5EAA">
              <w:rPr>
                <w:sz w:val="24"/>
                <w:szCs w:val="24"/>
              </w:rPr>
              <w:t>4. Барун-Хемчикский кожуун</w:t>
            </w:r>
          </w:p>
        </w:tc>
        <w:tc>
          <w:tcPr>
            <w:tcW w:w="992" w:type="dxa"/>
          </w:tcPr>
          <w:p w14:paraId="0D52C2AC" w14:textId="77777777" w:rsidR="00E76BA3" w:rsidRPr="008B5EAA" w:rsidRDefault="00E76BA3" w:rsidP="001F16EC">
            <w:pPr>
              <w:pStyle w:val="ConsPlusNormal"/>
              <w:jc w:val="center"/>
              <w:rPr>
                <w:sz w:val="24"/>
                <w:szCs w:val="24"/>
              </w:rPr>
            </w:pPr>
            <w:r w:rsidRPr="008B5EAA">
              <w:rPr>
                <w:sz w:val="24"/>
                <w:szCs w:val="24"/>
              </w:rPr>
              <w:t>0</w:t>
            </w:r>
          </w:p>
        </w:tc>
        <w:tc>
          <w:tcPr>
            <w:tcW w:w="1701" w:type="dxa"/>
          </w:tcPr>
          <w:p w14:paraId="3B02EC9E" w14:textId="77777777" w:rsidR="00E76BA3" w:rsidRPr="008B5EAA" w:rsidRDefault="00E76BA3" w:rsidP="001F16EC">
            <w:pPr>
              <w:pStyle w:val="ConsPlusNormal"/>
              <w:jc w:val="center"/>
              <w:rPr>
                <w:sz w:val="24"/>
                <w:szCs w:val="24"/>
              </w:rPr>
            </w:pPr>
            <w:r w:rsidRPr="008B5EAA">
              <w:rPr>
                <w:sz w:val="24"/>
                <w:szCs w:val="24"/>
              </w:rPr>
              <w:t>0</w:t>
            </w:r>
          </w:p>
        </w:tc>
        <w:tc>
          <w:tcPr>
            <w:tcW w:w="2410" w:type="dxa"/>
          </w:tcPr>
          <w:p w14:paraId="7A3C42B6" w14:textId="77777777" w:rsidR="00E76BA3" w:rsidRPr="008B5EAA" w:rsidRDefault="00E76BA3" w:rsidP="001F16EC">
            <w:pPr>
              <w:pStyle w:val="ConsPlusNormal"/>
              <w:jc w:val="center"/>
              <w:rPr>
                <w:sz w:val="24"/>
                <w:szCs w:val="24"/>
              </w:rPr>
            </w:pPr>
            <w:r w:rsidRPr="008B5EAA">
              <w:rPr>
                <w:sz w:val="24"/>
                <w:szCs w:val="24"/>
              </w:rPr>
              <w:t>0</w:t>
            </w:r>
          </w:p>
        </w:tc>
        <w:tc>
          <w:tcPr>
            <w:tcW w:w="1218" w:type="dxa"/>
          </w:tcPr>
          <w:p w14:paraId="74D82DBC" w14:textId="77777777" w:rsidR="00E76BA3" w:rsidRPr="008B5EAA" w:rsidRDefault="00E76BA3" w:rsidP="001F16EC">
            <w:pPr>
              <w:pStyle w:val="ConsPlusNormal"/>
              <w:jc w:val="center"/>
              <w:rPr>
                <w:sz w:val="24"/>
                <w:szCs w:val="24"/>
              </w:rPr>
            </w:pPr>
            <w:r w:rsidRPr="008B5EAA">
              <w:rPr>
                <w:sz w:val="24"/>
                <w:szCs w:val="24"/>
              </w:rPr>
              <w:t>0</w:t>
            </w:r>
          </w:p>
        </w:tc>
      </w:tr>
      <w:tr w:rsidR="00E76BA3" w:rsidRPr="008B5EAA" w14:paraId="0970A06A" w14:textId="77777777" w:rsidTr="001F16EC">
        <w:trPr>
          <w:gridAfter w:val="1"/>
          <w:wAfter w:w="341" w:type="dxa"/>
          <w:trHeight w:val="20"/>
        </w:trPr>
        <w:tc>
          <w:tcPr>
            <w:tcW w:w="3318" w:type="dxa"/>
          </w:tcPr>
          <w:p w14:paraId="7E15E250" w14:textId="77777777" w:rsidR="00E76BA3" w:rsidRPr="008B5EAA" w:rsidRDefault="00E76BA3" w:rsidP="001F16EC">
            <w:pPr>
              <w:pStyle w:val="ConsPlusNormal"/>
              <w:rPr>
                <w:sz w:val="24"/>
                <w:szCs w:val="24"/>
              </w:rPr>
            </w:pPr>
            <w:r w:rsidRPr="008B5EAA">
              <w:rPr>
                <w:sz w:val="24"/>
                <w:szCs w:val="24"/>
              </w:rPr>
              <w:t>5. Дзун-Хемчикский кожуун</w:t>
            </w:r>
          </w:p>
        </w:tc>
        <w:tc>
          <w:tcPr>
            <w:tcW w:w="992" w:type="dxa"/>
          </w:tcPr>
          <w:p w14:paraId="289824AE" w14:textId="77777777" w:rsidR="00E76BA3" w:rsidRPr="008B5EAA" w:rsidRDefault="00E76BA3" w:rsidP="001F16EC">
            <w:pPr>
              <w:pStyle w:val="ConsPlusNormal"/>
              <w:jc w:val="center"/>
              <w:rPr>
                <w:sz w:val="24"/>
                <w:szCs w:val="24"/>
              </w:rPr>
            </w:pPr>
            <w:r w:rsidRPr="008B5EAA">
              <w:rPr>
                <w:sz w:val="24"/>
                <w:szCs w:val="24"/>
              </w:rPr>
              <w:t>0</w:t>
            </w:r>
          </w:p>
        </w:tc>
        <w:tc>
          <w:tcPr>
            <w:tcW w:w="1701" w:type="dxa"/>
          </w:tcPr>
          <w:p w14:paraId="6FC3E65F" w14:textId="77777777" w:rsidR="00E76BA3" w:rsidRPr="008B5EAA" w:rsidRDefault="00E76BA3" w:rsidP="001F16EC">
            <w:pPr>
              <w:pStyle w:val="ConsPlusNormal"/>
              <w:jc w:val="center"/>
              <w:rPr>
                <w:sz w:val="24"/>
                <w:szCs w:val="24"/>
              </w:rPr>
            </w:pPr>
            <w:r w:rsidRPr="008B5EAA">
              <w:rPr>
                <w:sz w:val="24"/>
                <w:szCs w:val="24"/>
              </w:rPr>
              <w:t>0</w:t>
            </w:r>
          </w:p>
        </w:tc>
        <w:tc>
          <w:tcPr>
            <w:tcW w:w="2410" w:type="dxa"/>
          </w:tcPr>
          <w:p w14:paraId="4969CF6F" w14:textId="77777777" w:rsidR="00E76BA3" w:rsidRPr="008B5EAA" w:rsidRDefault="00E76BA3" w:rsidP="001F16EC">
            <w:pPr>
              <w:pStyle w:val="ConsPlusNormal"/>
              <w:jc w:val="center"/>
              <w:rPr>
                <w:sz w:val="24"/>
                <w:szCs w:val="24"/>
              </w:rPr>
            </w:pPr>
            <w:r w:rsidRPr="008B5EAA">
              <w:rPr>
                <w:sz w:val="24"/>
                <w:szCs w:val="24"/>
              </w:rPr>
              <w:t>0</w:t>
            </w:r>
          </w:p>
        </w:tc>
        <w:tc>
          <w:tcPr>
            <w:tcW w:w="1218" w:type="dxa"/>
          </w:tcPr>
          <w:p w14:paraId="7B47B827" w14:textId="77777777" w:rsidR="00E76BA3" w:rsidRPr="008B5EAA" w:rsidRDefault="00E76BA3" w:rsidP="001F16EC">
            <w:pPr>
              <w:pStyle w:val="ConsPlusNormal"/>
              <w:jc w:val="center"/>
              <w:rPr>
                <w:sz w:val="24"/>
                <w:szCs w:val="24"/>
              </w:rPr>
            </w:pPr>
            <w:r w:rsidRPr="008B5EAA">
              <w:rPr>
                <w:sz w:val="24"/>
                <w:szCs w:val="24"/>
              </w:rPr>
              <w:t>0</w:t>
            </w:r>
          </w:p>
        </w:tc>
      </w:tr>
      <w:tr w:rsidR="00E76BA3" w:rsidRPr="008B5EAA" w14:paraId="25051670" w14:textId="77777777" w:rsidTr="001F16EC">
        <w:trPr>
          <w:gridAfter w:val="1"/>
          <w:wAfter w:w="341" w:type="dxa"/>
          <w:trHeight w:val="20"/>
        </w:trPr>
        <w:tc>
          <w:tcPr>
            <w:tcW w:w="3318" w:type="dxa"/>
          </w:tcPr>
          <w:p w14:paraId="40C6B9E1" w14:textId="77777777" w:rsidR="00E76BA3" w:rsidRPr="008B5EAA" w:rsidRDefault="00E76BA3" w:rsidP="001F16EC">
            <w:pPr>
              <w:pStyle w:val="ConsPlusNormal"/>
              <w:rPr>
                <w:sz w:val="24"/>
                <w:szCs w:val="24"/>
              </w:rPr>
            </w:pPr>
            <w:r w:rsidRPr="008B5EAA">
              <w:rPr>
                <w:sz w:val="24"/>
                <w:szCs w:val="24"/>
              </w:rPr>
              <w:t>6. Каа-Хемский кожуун</w:t>
            </w:r>
          </w:p>
        </w:tc>
        <w:tc>
          <w:tcPr>
            <w:tcW w:w="992" w:type="dxa"/>
          </w:tcPr>
          <w:p w14:paraId="22D5CF7F" w14:textId="77777777" w:rsidR="00E76BA3" w:rsidRPr="008B5EAA" w:rsidRDefault="00E76BA3" w:rsidP="001F16EC">
            <w:pPr>
              <w:pStyle w:val="ConsPlusNormal"/>
              <w:jc w:val="center"/>
              <w:rPr>
                <w:sz w:val="24"/>
                <w:szCs w:val="24"/>
              </w:rPr>
            </w:pPr>
            <w:r w:rsidRPr="008B5EAA">
              <w:rPr>
                <w:sz w:val="24"/>
                <w:szCs w:val="24"/>
              </w:rPr>
              <w:t>0</w:t>
            </w:r>
          </w:p>
        </w:tc>
        <w:tc>
          <w:tcPr>
            <w:tcW w:w="1701" w:type="dxa"/>
          </w:tcPr>
          <w:p w14:paraId="7F85FE0B" w14:textId="77777777" w:rsidR="00E76BA3" w:rsidRPr="008B5EAA" w:rsidRDefault="00E76BA3" w:rsidP="001F16EC">
            <w:pPr>
              <w:pStyle w:val="ConsPlusNormal"/>
              <w:jc w:val="center"/>
              <w:rPr>
                <w:sz w:val="24"/>
                <w:szCs w:val="24"/>
              </w:rPr>
            </w:pPr>
            <w:r w:rsidRPr="008B5EAA">
              <w:rPr>
                <w:sz w:val="24"/>
                <w:szCs w:val="24"/>
              </w:rPr>
              <w:t>0</w:t>
            </w:r>
          </w:p>
        </w:tc>
        <w:tc>
          <w:tcPr>
            <w:tcW w:w="2410" w:type="dxa"/>
          </w:tcPr>
          <w:p w14:paraId="526FF411" w14:textId="77777777" w:rsidR="00E76BA3" w:rsidRPr="008B5EAA" w:rsidRDefault="00E76BA3" w:rsidP="001F16EC">
            <w:pPr>
              <w:pStyle w:val="ConsPlusNormal"/>
              <w:jc w:val="center"/>
              <w:rPr>
                <w:sz w:val="24"/>
                <w:szCs w:val="24"/>
              </w:rPr>
            </w:pPr>
            <w:r w:rsidRPr="008B5EAA">
              <w:rPr>
                <w:sz w:val="24"/>
                <w:szCs w:val="24"/>
              </w:rPr>
              <w:t>0</w:t>
            </w:r>
          </w:p>
        </w:tc>
        <w:tc>
          <w:tcPr>
            <w:tcW w:w="1218" w:type="dxa"/>
          </w:tcPr>
          <w:p w14:paraId="2BF3049F" w14:textId="77777777" w:rsidR="00E76BA3" w:rsidRPr="008B5EAA" w:rsidRDefault="00E76BA3" w:rsidP="001F16EC">
            <w:pPr>
              <w:pStyle w:val="ConsPlusNormal"/>
              <w:jc w:val="center"/>
              <w:rPr>
                <w:sz w:val="24"/>
                <w:szCs w:val="24"/>
              </w:rPr>
            </w:pPr>
            <w:r w:rsidRPr="008B5EAA">
              <w:rPr>
                <w:sz w:val="24"/>
                <w:szCs w:val="24"/>
              </w:rPr>
              <w:t>0</w:t>
            </w:r>
          </w:p>
        </w:tc>
      </w:tr>
      <w:tr w:rsidR="00E76BA3" w:rsidRPr="008B5EAA" w14:paraId="7E8E9958" w14:textId="77777777" w:rsidTr="001F16EC">
        <w:trPr>
          <w:gridAfter w:val="1"/>
          <w:wAfter w:w="341" w:type="dxa"/>
          <w:trHeight w:val="20"/>
        </w:trPr>
        <w:tc>
          <w:tcPr>
            <w:tcW w:w="3318" w:type="dxa"/>
          </w:tcPr>
          <w:p w14:paraId="4F3A95E3" w14:textId="77777777" w:rsidR="00E76BA3" w:rsidRPr="008B5EAA" w:rsidRDefault="00E76BA3" w:rsidP="001F16EC">
            <w:pPr>
              <w:pStyle w:val="ConsPlusNormal"/>
              <w:rPr>
                <w:sz w:val="24"/>
                <w:szCs w:val="24"/>
              </w:rPr>
            </w:pPr>
            <w:r w:rsidRPr="008B5EAA">
              <w:rPr>
                <w:sz w:val="24"/>
                <w:szCs w:val="24"/>
              </w:rPr>
              <w:t>7. Кызылский кожуун</w:t>
            </w:r>
          </w:p>
        </w:tc>
        <w:tc>
          <w:tcPr>
            <w:tcW w:w="992" w:type="dxa"/>
          </w:tcPr>
          <w:p w14:paraId="1594FF15" w14:textId="77777777" w:rsidR="00E76BA3" w:rsidRPr="008B5EAA" w:rsidRDefault="00E76BA3" w:rsidP="001F16EC">
            <w:pPr>
              <w:pStyle w:val="ConsPlusNormal"/>
              <w:jc w:val="center"/>
              <w:rPr>
                <w:sz w:val="24"/>
                <w:szCs w:val="24"/>
              </w:rPr>
            </w:pPr>
            <w:r w:rsidRPr="008B5EAA">
              <w:rPr>
                <w:sz w:val="24"/>
                <w:szCs w:val="24"/>
              </w:rPr>
              <w:t>0</w:t>
            </w:r>
          </w:p>
        </w:tc>
        <w:tc>
          <w:tcPr>
            <w:tcW w:w="1701" w:type="dxa"/>
          </w:tcPr>
          <w:p w14:paraId="100A8566" w14:textId="77777777" w:rsidR="00E76BA3" w:rsidRPr="008B5EAA" w:rsidRDefault="00E76BA3" w:rsidP="001F16EC">
            <w:pPr>
              <w:pStyle w:val="ConsPlusNormal"/>
              <w:jc w:val="center"/>
              <w:rPr>
                <w:sz w:val="24"/>
                <w:szCs w:val="24"/>
              </w:rPr>
            </w:pPr>
            <w:r w:rsidRPr="008B5EAA">
              <w:rPr>
                <w:sz w:val="24"/>
                <w:szCs w:val="24"/>
              </w:rPr>
              <w:t>0</w:t>
            </w:r>
          </w:p>
        </w:tc>
        <w:tc>
          <w:tcPr>
            <w:tcW w:w="2410" w:type="dxa"/>
          </w:tcPr>
          <w:p w14:paraId="7EAC5971" w14:textId="77777777" w:rsidR="00E76BA3" w:rsidRPr="008B5EAA" w:rsidRDefault="00E76BA3" w:rsidP="001F16EC">
            <w:pPr>
              <w:pStyle w:val="ConsPlusNormal"/>
              <w:jc w:val="center"/>
              <w:rPr>
                <w:sz w:val="24"/>
                <w:szCs w:val="24"/>
              </w:rPr>
            </w:pPr>
            <w:r w:rsidRPr="008B5EAA">
              <w:rPr>
                <w:sz w:val="24"/>
                <w:szCs w:val="24"/>
              </w:rPr>
              <w:t>0</w:t>
            </w:r>
          </w:p>
        </w:tc>
        <w:tc>
          <w:tcPr>
            <w:tcW w:w="1218" w:type="dxa"/>
          </w:tcPr>
          <w:p w14:paraId="34F03784" w14:textId="77777777" w:rsidR="00E76BA3" w:rsidRPr="008B5EAA" w:rsidRDefault="00E76BA3" w:rsidP="001F16EC">
            <w:pPr>
              <w:pStyle w:val="ConsPlusNormal"/>
              <w:jc w:val="center"/>
              <w:rPr>
                <w:sz w:val="24"/>
                <w:szCs w:val="24"/>
              </w:rPr>
            </w:pPr>
            <w:r w:rsidRPr="008B5EAA">
              <w:rPr>
                <w:sz w:val="24"/>
                <w:szCs w:val="24"/>
              </w:rPr>
              <w:t>0</w:t>
            </w:r>
          </w:p>
        </w:tc>
      </w:tr>
      <w:tr w:rsidR="00E76BA3" w:rsidRPr="008B5EAA" w14:paraId="02E1C0F8" w14:textId="77777777" w:rsidTr="001F16EC">
        <w:trPr>
          <w:gridAfter w:val="1"/>
          <w:wAfter w:w="341" w:type="dxa"/>
          <w:trHeight w:val="20"/>
        </w:trPr>
        <w:tc>
          <w:tcPr>
            <w:tcW w:w="3318" w:type="dxa"/>
          </w:tcPr>
          <w:p w14:paraId="3F9DAF5E" w14:textId="77777777" w:rsidR="00E76BA3" w:rsidRPr="008B5EAA" w:rsidRDefault="00E76BA3" w:rsidP="001F16EC">
            <w:pPr>
              <w:pStyle w:val="ConsPlusNormal"/>
              <w:rPr>
                <w:sz w:val="24"/>
                <w:szCs w:val="24"/>
              </w:rPr>
            </w:pPr>
            <w:r w:rsidRPr="008B5EAA">
              <w:rPr>
                <w:sz w:val="24"/>
                <w:szCs w:val="24"/>
              </w:rPr>
              <w:t>8. Монгун-Тайгинский кожуун</w:t>
            </w:r>
          </w:p>
        </w:tc>
        <w:tc>
          <w:tcPr>
            <w:tcW w:w="992" w:type="dxa"/>
          </w:tcPr>
          <w:p w14:paraId="1F5D804B" w14:textId="77777777" w:rsidR="00E76BA3" w:rsidRPr="008B5EAA" w:rsidRDefault="00E76BA3" w:rsidP="001F16EC">
            <w:pPr>
              <w:pStyle w:val="ConsPlusNormal"/>
              <w:jc w:val="center"/>
              <w:rPr>
                <w:sz w:val="24"/>
                <w:szCs w:val="24"/>
              </w:rPr>
            </w:pPr>
            <w:r w:rsidRPr="008B5EAA">
              <w:rPr>
                <w:sz w:val="24"/>
                <w:szCs w:val="24"/>
              </w:rPr>
              <w:t>0</w:t>
            </w:r>
          </w:p>
        </w:tc>
        <w:tc>
          <w:tcPr>
            <w:tcW w:w="1701" w:type="dxa"/>
          </w:tcPr>
          <w:p w14:paraId="610F7A3C" w14:textId="77777777" w:rsidR="00E76BA3" w:rsidRPr="008B5EAA" w:rsidRDefault="00E76BA3" w:rsidP="001F16EC">
            <w:pPr>
              <w:pStyle w:val="ConsPlusNormal"/>
              <w:jc w:val="center"/>
              <w:rPr>
                <w:sz w:val="24"/>
                <w:szCs w:val="24"/>
              </w:rPr>
            </w:pPr>
            <w:r w:rsidRPr="008B5EAA">
              <w:rPr>
                <w:sz w:val="24"/>
                <w:szCs w:val="24"/>
              </w:rPr>
              <w:t>0</w:t>
            </w:r>
          </w:p>
        </w:tc>
        <w:tc>
          <w:tcPr>
            <w:tcW w:w="2410" w:type="dxa"/>
          </w:tcPr>
          <w:p w14:paraId="29D14A75" w14:textId="77777777" w:rsidR="00E76BA3" w:rsidRPr="008B5EAA" w:rsidRDefault="00E76BA3" w:rsidP="001F16EC">
            <w:pPr>
              <w:pStyle w:val="ConsPlusNormal"/>
              <w:jc w:val="center"/>
              <w:rPr>
                <w:sz w:val="24"/>
                <w:szCs w:val="24"/>
              </w:rPr>
            </w:pPr>
            <w:r w:rsidRPr="008B5EAA">
              <w:rPr>
                <w:sz w:val="24"/>
                <w:szCs w:val="24"/>
              </w:rPr>
              <w:t>0</w:t>
            </w:r>
          </w:p>
        </w:tc>
        <w:tc>
          <w:tcPr>
            <w:tcW w:w="1218" w:type="dxa"/>
          </w:tcPr>
          <w:p w14:paraId="5D222B3E" w14:textId="77777777" w:rsidR="00E76BA3" w:rsidRPr="008B5EAA" w:rsidRDefault="00E76BA3" w:rsidP="001F16EC">
            <w:pPr>
              <w:pStyle w:val="ConsPlusNormal"/>
              <w:jc w:val="center"/>
              <w:rPr>
                <w:sz w:val="24"/>
                <w:szCs w:val="24"/>
              </w:rPr>
            </w:pPr>
            <w:r w:rsidRPr="008B5EAA">
              <w:rPr>
                <w:sz w:val="24"/>
                <w:szCs w:val="24"/>
              </w:rPr>
              <w:t>0</w:t>
            </w:r>
          </w:p>
        </w:tc>
      </w:tr>
      <w:tr w:rsidR="00E76BA3" w:rsidRPr="008B5EAA" w14:paraId="0FD7D5A3" w14:textId="77777777" w:rsidTr="001F16EC">
        <w:trPr>
          <w:gridAfter w:val="1"/>
          <w:wAfter w:w="341" w:type="dxa"/>
          <w:trHeight w:val="20"/>
        </w:trPr>
        <w:tc>
          <w:tcPr>
            <w:tcW w:w="3318" w:type="dxa"/>
          </w:tcPr>
          <w:p w14:paraId="29B49C99" w14:textId="77777777" w:rsidR="00E76BA3" w:rsidRPr="008B5EAA" w:rsidRDefault="00E76BA3" w:rsidP="001F16EC">
            <w:pPr>
              <w:pStyle w:val="ConsPlusNormal"/>
              <w:rPr>
                <w:sz w:val="24"/>
                <w:szCs w:val="24"/>
              </w:rPr>
            </w:pPr>
            <w:r w:rsidRPr="008B5EAA">
              <w:rPr>
                <w:sz w:val="24"/>
                <w:szCs w:val="24"/>
              </w:rPr>
              <w:t>9. Овюрский кожуун</w:t>
            </w:r>
          </w:p>
        </w:tc>
        <w:tc>
          <w:tcPr>
            <w:tcW w:w="992" w:type="dxa"/>
          </w:tcPr>
          <w:p w14:paraId="10E85D66" w14:textId="77777777" w:rsidR="00E76BA3" w:rsidRPr="008B5EAA" w:rsidRDefault="00E76BA3" w:rsidP="001F16EC">
            <w:pPr>
              <w:pStyle w:val="ConsPlusNormal"/>
              <w:jc w:val="center"/>
              <w:rPr>
                <w:sz w:val="24"/>
                <w:szCs w:val="24"/>
              </w:rPr>
            </w:pPr>
            <w:r w:rsidRPr="008B5EAA">
              <w:rPr>
                <w:sz w:val="24"/>
                <w:szCs w:val="24"/>
              </w:rPr>
              <w:t>0</w:t>
            </w:r>
          </w:p>
        </w:tc>
        <w:tc>
          <w:tcPr>
            <w:tcW w:w="1701" w:type="dxa"/>
          </w:tcPr>
          <w:p w14:paraId="3D53C4EE" w14:textId="77777777" w:rsidR="00E76BA3" w:rsidRPr="008B5EAA" w:rsidRDefault="00E76BA3" w:rsidP="001F16EC">
            <w:pPr>
              <w:pStyle w:val="ConsPlusNormal"/>
              <w:jc w:val="center"/>
              <w:rPr>
                <w:sz w:val="24"/>
                <w:szCs w:val="24"/>
              </w:rPr>
            </w:pPr>
            <w:r w:rsidRPr="008B5EAA">
              <w:rPr>
                <w:sz w:val="24"/>
                <w:szCs w:val="24"/>
              </w:rPr>
              <w:t>0</w:t>
            </w:r>
          </w:p>
        </w:tc>
        <w:tc>
          <w:tcPr>
            <w:tcW w:w="2410" w:type="dxa"/>
          </w:tcPr>
          <w:p w14:paraId="51B6C51D" w14:textId="77777777" w:rsidR="00E76BA3" w:rsidRPr="008B5EAA" w:rsidRDefault="00E76BA3" w:rsidP="001F16EC">
            <w:pPr>
              <w:pStyle w:val="ConsPlusNormal"/>
              <w:jc w:val="center"/>
              <w:rPr>
                <w:sz w:val="24"/>
                <w:szCs w:val="24"/>
              </w:rPr>
            </w:pPr>
            <w:r w:rsidRPr="008B5EAA">
              <w:rPr>
                <w:sz w:val="24"/>
                <w:szCs w:val="24"/>
              </w:rPr>
              <w:t>0</w:t>
            </w:r>
          </w:p>
        </w:tc>
        <w:tc>
          <w:tcPr>
            <w:tcW w:w="1218" w:type="dxa"/>
          </w:tcPr>
          <w:p w14:paraId="6BB4BD87" w14:textId="77777777" w:rsidR="00E76BA3" w:rsidRPr="008B5EAA" w:rsidRDefault="00E76BA3" w:rsidP="001F16EC">
            <w:pPr>
              <w:pStyle w:val="ConsPlusNormal"/>
              <w:jc w:val="center"/>
              <w:rPr>
                <w:sz w:val="24"/>
                <w:szCs w:val="24"/>
              </w:rPr>
            </w:pPr>
            <w:r w:rsidRPr="008B5EAA">
              <w:rPr>
                <w:sz w:val="24"/>
                <w:szCs w:val="24"/>
              </w:rPr>
              <w:t>0</w:t>
            </w:r>
          </w:p>
        </w:tc>
      </w:tr>
      <w:tr w:rsidR="00E76BA3" w:rsidRPr="008B5EAA" w14:paraId="2948245B" w14:textId="77777777" w:rsidTr="001F16EC">
        <w:trPr>
          <w:gridAfter w:val="1"/>
          <w:wAfter w:w="341" w:type="dxa"/>
          <w:trHeight w:val="20"/>
        </w:trPr>
        <w:tc>
          <w:tcPr>
            <w:tcW w:w="3318" w:type="dxa"/>
          </w:tcPr>
          <w:p w14:paraId="662B8FC6" w14:textId="77777777" w:rsidR="00E76BA3" w:rsidRPr="008B5EAA" w:rsidRDefault="00E76BA3" w:rsidP="001F16EC">
            <w:pPr>
              <w:pStyle w:val="ConsPlusNormal"/>
              <w:rPr>
                <w:sz w:val="24"/>
                <w:szCs w:val="24"/>
              </w:rPr>
            </w:pPr>
            <w:r w:rsidRPr="008B5EAA">
              <w:rPr>
                <w:sz w:val="24"/>
                <w:szCs w:val="24"/>
              </w:rPr>
              <w:t>10. Пий-Хемский кожуун</w:t>
            </w:r>
          </w:p>
        </w:tc>
        <w:tc>
          <w:tcPr>
            <w:tcW w:w="992" w:type="dxa"/>
          </w:tcPr>
          <w:p w14:paraId="30379CA9" w14:textId="77777777" w:rsidR="00E76BA3" w:rsidRPr="008B5EAA" w:rsidRDefault="00E76BA3" w:rsidP="001F16EC">
            <w:pPr>
              <w:pStyle w:val="ConsPlusNormal"/>
              <w:jc w:val="center"/>
              <w:rPr>
                <w:sz w:val="24"/>
                <w:szCs w:val="24"/>
              </w:rPr>
            </w:pPr>
            <w:r w:rsidRPr="008B5EAA">
              <w:rPr>
                <w:sz w:val="24"/>
                <w:szCs w:val="24"/>
              </w:rPr>
              <w:t>9703,80</w:t>
            </w:r>
          </w:p>
        </w:tc>
        <w:tc>
          <w:tcPr>
            <w:tcW w:w="1701" w:type="dxa"/>
          </w:tcPr>
          <w:p w14:paraId="6081D14A" w14:textId="77777777" w:rsidR="00E76BA3" w:rsidRPr="008B5EAA" w:rsidRDefault="00E76BA3" w:rsidP="001F16EC">
            <w:pPr>
              <w:pStyle w:val="ConsPlusNormal"/>
              <w:jc w:val="center"/>
              <w:rPr>
                <w:sz w:val="24"/>
                <w:szCs w:val="24"/>
              </w:rPr>
            </w:pPr>
            <w:r w:rsidRPr="008B5EAA">
              <w:rPr>
                <w:sz w:val="24"/>
                <w:szCs w:val="24"/>
              </w:rPr>
              <w:t>0</w:t>
            </w:r>
          </w:p>
        </w:tc>
        <w:tc>
          <w:tcPr>
            <w:tcW w:w="2410" w:type="dxa"/>
          </w:tcPr>
          <w:p w14:paraId="6F46F22D" w14:textId="77777777" w:rsidR="00E76BA3" w:rsidRPr="008B5EAA" w:rsidRDefault="00E76BA3" w:rsidP="001F16EC">
            <w:pPr>
              <w:pStyle w:val="ConsPlusNormal"/>
              <w:jc w:val="center"/>
              <w:rPr>
                <w:sz w:val="24"/>
                <w:szCs w:val="24"/>
              </w:rPr>
            </w:pPr>
            <w:r w:rsidRPr="008B5EAA">
              <w:rPr>
                <w:sz w:val="24"/>
                <w:szCs w:val="24"/>
              </w:rPr>
              <w:t>9606,80</w:t>
            </w:r>
          </w:p>
        </w:tc>
        <w:tc>
          <w:tcPr>
            <w:tcW w:w="1218" w:type="dxa"/>
          </w:tcPr>
          <w:p w14:paraId="0FC59094" w14:textId="77777777" w:rsidR="00E76BA3" w:rsidRPr="008B5EAA" w:rsidRDefault="00E76BA3" w:rsidP="001F16EC">
            <w:pPr>
              <w:pStyle w:val="ConsPlusNormal"/>
              <w:jc w:val="center"/>
              <w:rPr>
                <w:sz w:val="24"/>
                <w:szCs w:val="24"/>
              </w:rPr>
            </w:pPr>
            <w:r w:rsidRPr="008B5EAA">
              <w:rPr>
                <w:sz w:val="24"/>
                <w:szCs w:val="24"/>
              </w:rPr>
              <w:t>97,00</w:t>
            </w:r>
          </w:p>
        </w:tc>
      </w:tr>
      <w:tr w:rsidR="00E76BA3" w:rsidRPr="008B5EAA" w14:paraId="27271CBD" w14:textId="77777777" w:rsidTr="001F16EC">
        <w:trPr>
          <w:gridAfter w:val="1"/>
          <w:wAfter w:w="341" w:type="dxa"/>
          <w:trHeight w:val="20"/>
        </w:trPr>
        <w:tc>
          <w:tcPr>
            <w:tcW w:w="3318" w:type="dxa"/>
          </w:tcPr>
          <w:p w14:paraId="4FA77F70" w14:textId="77777777" w:rsidR="00E76BA3" w:rsidRPr="008B5EAA" w:rsidRDefault="00E76BA3" w:rsidP="001F16EC">
            <w:pPr>
              <w:pStyle w:val="ConsPlusNormal"/>
              <w:rPr>
                <w:sz w:val="24"/>
                <w:szCs w:val="24"/>
              </w:rPr>
            </w:pPr>
            <w:r w:rsidRPr="008B5EAA">
              <w:rPr>
                <w:sz w:val="24"/>
                <w:szCs w:val="24"/>
              </w:rPr>
              <w:t>11. Сут-Хольский кожуун</w:t>
            </w:r>
          </w:p>
        </w:tc>
        <w:tc>
          <w:tcPr>
            <w:tcW w:w="992" w:type="dxa"/>
          </w:tcPr>
          <w:p w14:paraId="67D0D75B" w14:textId="77777777" w:rsidR="00E76BA3" w:rsidRPr="008B5EAA" w:rsidRDefault="00E76BA3" w:rsidP="001F16EC">
            <w:pPr>
              <w:pStyle w:val="ConsPlusNormal"/>
              <w:jc w:val="center"/>
              <w:rPr>
                <w:sz w:val="24"/>
                <w:szCs w:val="24"/>
              </w:rPr>
            </w:pPr>
            <w:r w:rsidRPr="008B5EAA">
              <w:rPr>
                <w:sz w:val="24"/>
                <w:szCs w:val="24"/>
              </w:rPr>
              <w:t>0</w:t>
            </w:r>
          </w:p>
        </w:tc>
        <w:tc>
          <w:tcPr>
            <w:tcW w:w="1701" w:type="dxa"/>
          </w:tcPr>
          <w:p w14:paraId="51E2BEEF" w14:textId="77777777" w:rsidR="00E76BA3" w:rsidRPr="008B5EAA" w:rsidRDefault="00E76BA3" w:rsidP="001F16EC">
            <w:pPr>
              <w:pStyle w:val="ConsPlusNormal"/>
              <w:jc w:val="center"/>
              <w:rPr>
                <w:sz w:val="24"/>
                <w:szCs w:val="24"/>
              </w:rPr>
            </w:pPr>
            <w:r w:rsidRPr="008B5EAA">
              <w:rPr>
                <w:sz w:val="24"/>
                <w:szCs w:val="24"/>
              </w:rPr>
              <w:t>0</w:t>
            </w:r>
          </w:p>
        </w:tc>
        <w:tc>
          <w:tcPr>
            <w:tcW w:w="2410" w:type="dxa"/>
          </w:tcPr>
          <w:p w14:paraId="02C3C0DA" w14:textId="77777777" w:rsidR="00E76BA3" w:rsidRPr="008B5EAA" w:rsidRDefault="00E76BA3" w:rsidP="001F16EC">
            <w:pPr>
              <w:pStyle w:val="ConsPlusNormal"/>
              <w:jc w:val="center"/>
              <w:rPr>
                <w:sz w:val="24"/>
                <w:szCs w:val="24"/>
              </w:rPr>
            </w:pPr>
            <w:r w:rsidRPr="008B5EAA">
              <w:rPr>
                <w:sz w:val="24"/>
                <w:szCs w:val="24"/>
              </w:rPr>
              <w:t>0</w:t>
            </w:r>
          </w:p>
        </w:tc>
        <w:tc>
          <w:tcPr>
            <w:tcW w:w="1218" w:type="dxa"/>
          </w:tcPr>
          <w:p w14:paraId="2ACA1F7F" w14:textId="77777777" w:rsidR="00E76BA3" w:rsidRPr="008B5EAA" w:rsidRDefault="00E76BA3" w:rsidP="001F16EC">
            <w:pPr>
              <w:pStyle w:val="ConsPlusNormal"/>
              <w:jc w:val="center"/>
              <w:rPr>
                <w:sz w:val="24"/>
                <w:szCs w:val="24"/>
              </w:rPr>
            </w:pPr>
            <w:r w:rsidRPr="008B5EAA">
              <w:rPr>
                <w:sz w:val="24"/>
                <w:szCs w:val="24"/>
              </w:rPr>
              <w:t>0</w:t>
            </w:r>
          </w:p>
        </w:tc>
      </w:tr>
      <w:tr w:rsidR="00E76BA3" w:rsidRPr="008B5EAA" w14:paraId="2A4A7006" w14:textId="77777777" w:rsidTr="001F16EC">
        <w:trPr>
          <w:gridAfter w:val="1"/>
          <w:wAfter w:w="341" w:type="dxa"/>
          <w:trHeight w:val="20"/>
        </w:trPr>
        <w:tc>
          <w:tcPr>
            <w:tcW w:w="3318" w:type="dxa"/>
          </w:tcPr>
          <w:p w14:paraId="228641B9" w14:textId="77777777" w:rsidR="00E76BA3" w:rsidRPr="008B5EAA" w:rsidRDefault="00E76BA3" w:rsidP="001F16EC">
            <w:pPr>
              <w:pStyle w:val="ConsPlusNormal"/>
              <w:rPr>
                <w:sz w:val="24"/>
                <w:szCs w:val="24"/>
              </w:rPr>
            </w:pPr>
            <w:r w:rsidRPr="008B5EAA">
              <w:rPr>
                <w:sz w:val="24"/>
                <w:szCs w:val="24"/>
              </w:rPr>
              <w:t>12. Тандинский кожуун</w:t>
            </w:r>
          </w:p>
        </w:tc>
        <w:tc>
          <w:tcPr>
            <w:tcW w:w="992" w:type="dxa"/>
          </w:tcPr>
          <w:p w14:paraId="13941F7D" w14:textId="77777777" w:rsidR="00E76BA3" w:rsidRPr="008B5EAA" w:rsidRDefault="00E76BA3" w:rsidP="001F16EC">
            <w:pPr>
              <w:pStyle w:val="ConsPlusNormal"/>
              <w:jc w:val="center"/>
              <w:rPr>
                <w:sz w:val="24"/>
                <w:szCs w:val="24"/>
              </w:rPr>
            </w:pPr>
            <w:r w:rsidRPr="008B5EAA">
              <w:rPr>
                <w:sz w:val="24"/>
                <w:szCs w:val="24"/>
              </w:rPr>
              <w:t>0</w:t>
            </w:r>
          </w:p>
        </w:tc>
        <w:tc>
          <w:tcPr>
            <w:tcW w:w="1701" w:type="dxa"/>
          </w:tcPr>
          <w:p w14:paraId="3488CA9D" w14:textId="77777777" w:rsidR="00E76BA3" w:rsidRPr="008B5EAA" w:rsidRDefault="00E76BA3" w:rsidP="001F16EC">
            <w:pPr>
              <w:pStyle w:val="ConsPlusNormal"/>
              <w:jc w:val="center"/>
              <w:rPr>
                <w:sz w:val="24"/>
                <w:szCs w:val="24"/>
              </w:rPr>
            </w:pPr>
            <w:r w:rsidRPr="008B5EAA">
              <w:rPr>
                <w:sz w:val="24"/>
                <w:szCs w:val="24"/>
              </w:rPr>
              <w:t>0</w:t>
            </w:r>
          </w:p>
        </w:tc>
        <w:tc>
          <w:tcPr>
            <w:tcW w:w="2410" w:type="dxa"/>
          </w:tcPr>
          <w:p w14:paraId="7ED1B875" w14:textId="77777777" w:rsidR="00E76BA3" w:rsidRPr="008B5EAA" w:rsidRDefault="00E76BA3" w:rsidP="001F16EC">
            <w:pPr>
              <w:pStyle w:val="ConsPlusNormal"/>
              <w:jc w:val="center"/>
              <w:rPr>
                <w:sz w:val="24"/>
                <w:szCs w:val="24"/>
              </w:rPr>
            </w:pPr>
            <w:r w:rsidRPr="008B5EAA">
              <w:rPr>
                <w:sz w:val="24"/>
                <w:szCs w:val="24"/>
              </w:rPr>
              <w:t>0</w:t>
            </w:r>
          </w:p>
        </w:tc>
        <w:tc>
          <w:tcPr>
            <w:tcW w:w="1218" w:type="dxa"/>
          </w:tcPr>
          <w:p w14:paraId="4E9E4F06" w14:textId="77777777" w:rsidR="00E76BA3" w:rsidRPr="008B5EAA" w:rsidRDefault="00E76BA3" w:rsidP="001F16EC">
            <w:pPr>
              <w:pStyle w:val="ConsPlusNormal"/>
              <w:jc w:val="center"/>
              <w:rPr>
                <w:sz w:val="24"/>
                <w:szCs w:val="24"/>
              </w:rPr>
            </w:pPr>
            <w:r w:rsidRPr="008B5EAA">
              <w:rPr>
                <w:sz w:val="24"/>
                <w:szCs w:val="24"/>
              </w:rPr>
              <w:t>0</w:t>
            </w:r>
          </w:p>
        </w:tc>
      </w:tr>
      <w:tr w:rsidR="00E76BA3" w:rsidRPr="008B5EAA" w14:paraId="4CE74DB4" w14:textId="77777777" w:rsidTr="001F16EC">
        <w:trPr>
          <w:gridAfter w:val="1"/>
          <w:wAfter w:w="341" w:type="dxa"/>
          <w:trHeight w:val="20"/>
        </w:trPr>
        <w:tc>
          <w:tcPr>
            <w:tcW w:w="3318" w:type="dxa"/>
          </w:tcPr>
          <w:p w14:paraId="04B85DAA" w14:textId="77777777" w:rsidR="00E76BA3" w:rsidRPr="008B5EAA" w:rsidRDefault="00E76BA3" w:rsidP="001F16EC">
            <w:pPr>
              <w:pStyle w:val="ConsPlusNormal"/>
              <w:rPr>
                <w:sz w:val="24"/>
                <w:szCs w:val="24"/>
              </w:rPr>
            </w:pPr>
            <w:r w:rsidRPr="008B5EAA">
              <w:rPr>
                <w:sz w:val="24"/>
                <w:szCs w:val="24"/>
              </w:rPr>
              <w:t>13. Тере-Хольский кожуун</w:t>
            </w:r>
          </w:p>
        </w:tc>
        <w:tc>
          <w:tcPr>
            <w:tcW w:w="992" w:type="dxa"/>
          </w:tcPr>
          <w:p w14:paraId="2FEE012D" w14:textId="77777777" w:rsidR="00E76BA3" w:rsidRPr="008B5EAA" w:rsidRDefault="00E76BA3" w:rsidP="001F16EC">
            <w:pPr>
              <w:pStyle w:val="ConsPlusNormal"/>
              <w:jc w:val="center"/>
              <w:rPr>
                <w:sz w:val="24"/>
                <w:szCs w:val="24"/>
              </w:rPr>
            </w:pPr>
            <w:r w:rsidRPr="008B5EAA">
              <w:rPr>
                <w:sz w:val="24"/>
                <w:szCs w:val="24"/>
              </w:rPr>
              <w:t>0</w:t>
            </w:r>
          </w:p>
        </w:tc>
        <w:tc>
          <w:tcPr>
            <w:tcW w:w="1701" w:type="dxa"/>
          </w:tcPr>
          <w:p w14:paraId="58AFDA96" w14:textId="77777777" w:rsidR="00E76BA3" w:rsidRPr="008B5EAA" w:rsidRDefault="00E76BA3" w:rsidP="001F16EC">
            <w:pPr>
              <w:pStyle w:val="ConsPlusNormal"/>
              <w:jc w:val="center"/>
              <w:rPr>
                <w:sz w:val="24"/>
                <w:szCs w:val="24"/>
              </w:rPr>
            </w:pPr>
            <w:r w:rsidRPr="008B5EAA">
              <w:rPr>
                <w:sz w:val="24"/>
                <w:szCs w:val="24"/>
              </w:rPr>
              <w:t>0</w:t>
            </w:r>
          </w:p>
        </w:tc>
        <w:tc>
          <w:tcPr>
            <w:tcW w:w="2410" w:type="dxa"/>
          </w:tcPr>
          <w:p w14:paraId="6D619204" w14:textId="77777777" w:rsidR="00E76BA3" w:rsidRPr="008B5EAA" w:rsidRDefault="00E76BA3" w:rsidP="001F16EC">
            <w:pPr>
              <w:pStyle w:val="ConsPlusNormal"/>
              <w:jc w:val="center"/>
              <w:rPr>
                <w:sz w:val="24"/>
                <w:szCs w:val="24"/>
              </w:rPr>
            </w:pPr>
            <w:r w:rsidRPr="008B5EAA">
              <w:rPr>
                <w:sz w:val="24"/>
                <w:szCs w:val="24"/>
              </w:rPr>
              <w:t>0</w:t>
            </w:r>
          </w:p>
        </w:tc>
        <w:tc>
          <w:tcPr>
            <w:tcW w:w="1218" w:type="dxa"/>
          </w:tcPr>
          <w:p w14:paraId="532BA860" w14:textId="77777777" w:rsidR="00E76BA3" w:rsidRPr="008B5EAA" w:rsidRDefault="00E76BA3" w:rsidP="001F16EC">
            <w:pPr>
              <w:pStyle w:val="ConsPlusNormal"/>
              <w:jc w:val="center"/>
              <w:rPr>
                <w:sz w:val="24"/>
                <w:szCs w:val="24"/>
              </w:rPr>
            </w:pPr>
            <w:r w:rsidRPr="008B5EAA">
              <w:rPr>
                <w:sz w:val="24"/>
                <w:szCs w:val="24"/>
              </w:rPr>
              <w:t>0</w:t>
            </w:r>
          </w:p>
        </w:tc>
      </w:tr>
      <w:tr w:rsidR="00E76BA3" w:rsidRPr="008B5EAA" w14:paraId="4F0A80A7" w14:textId="77777777" w:rsidTr="001F16EC">
        <w:trPr>
          <w:gridAfter w:val="1"/>
          <w:wAfter w:w="341" w:type="dxa"/>
          <w:trHeight w:val="20"/>
        </w:trPr>
        <w:tc>
          <w:tcPr>
            <w:tcW w:w="3318" w:type="dxa"/>
          </w:tcPr>
          <w:p w14:paraId="609CE2A2" w14:textId="77777777" w:rsidR="00E76BA3" w:rsidRPr="008B5EAA" w:rsidRDefault="00E76BA3" w:rsidP="001F16EC">
            <w:pPr>
              <w:pStyle w:val="ConsPlusNormal"/>
              <w:rPr>
                <w:sz w:val="24"/>
                <w:szCs w:val="24"/>
              </w:rPr>
            </w:pPr>
            <w:r w:rsidRPr="008B5EAA">
              <w:rPr>
                <w:sz w:val="24"/>
                <w:szCs w:val="24"/>
              </w:rPr>
              <w:t>14. Тес-Хемский кожуун</w:t>
            </w:r>
          </w:p>
        </w:tc>
        <w:tc>
          <w:tcPr>
            <w:tcW w:w="992" w:type="dxa"/>
          </w:tcPr>
          <w:p w14:paraId="7DAF3E6F" w14:textId="77777777" w:rsidR="00E76BA3" w:rsidRPr="008B5EAA" w:rsidRDefault="00E76BA3" w:rsidP="001F16EC">
            <w:pPr>
              <w:pStyle w:val="ConsPlusNormal"/>
              <w:jc w:val="center"/>
              <w:rPr>
                <w:sz w:val="24"/>
                <w:szCs w:val="24"/>
              </w:rPr>
            </w:pPr>
            <w:r w:rsidRPr="008B5EAA">
              <w:rPr>
                <w:sz w:val="24"/>
                <w:szCs w:val="24"/>
              </w:rPr>
              <w:t>0</w:t>
            </w:r>
          </w:p>
        </w:tc>
        <w:tc>
          <w:tcPr>
            <w:tcW w:w="1701" w:type="dxa"/>
          </w:tcPr>
          <w:p w14:paraId="46FB2382" w14:textId="77777777" w:rsidR="00E76BA3" w:rsidRPr="008B5EAA" w:rsidRDefault="00E76BA3" w:rsidP="001F16EC">
            <w:pPr>
              <w:pStyle w:val="ConsPlusNormal"/>
              <w:jc w:val="center"/>
              <w:rPr>
                <w:sz w:val="24"/>
                <w:szCs w:val="24"/>
              </w:rPr>
            </w:pPr>
            <w:r w:rsidRPr="008B5EAA">
              <w:rPr>
                <w:sz w:val="24"/>
                <w:szCs w:val="24"/>
              </w:rPr>
              <w:t>0</w:t>
            </w:r>
          </w:p>
        </w:tc>
        <w:tc>
          <w:tcPr>
            <w:tcW w:w="2410" w:type="dxa"/>
          </w:tcPr>
          <w:p w14:paraId="2B8DFD62" w14:textId="77777777" w:rsidR="00E76BA3" w:rsidRPr="008B5EAA" w:rsidRDefault="00E76BA3" w:rsidP="001F16EC">
            <w:pPr>
              <w:pStyle w:val="ConsPlusNormal"/>
              <w:jc w:val="center"/>
              <w:rPr>
                <w:sz w:val="24"/>
                <w:szCs w:val="24"/>
              </w:rPr>
            </w:pPr>
            <w:r w:rsidRPr="008B5EAA">
              <w:rPr>
                <w:sz w:val="24"/>
                <w:szCs w:val="24"/>
              </w:rPr>
              <w:t>0</w:t>
            </w:r>
          </w:p>
        </w:tc>
        <w:tc>
          <w:tcPr>
            <w:tcW w:w="1218" w:type="dxa"/>
          </w:tcPr>
          <w:p w14:paraId="013E5333" w14:textId="77777777" w:rsidR="00E76BA3" w:rsidRPr="008B5EAA" w:rsidRDefault="00E76BA3" w:rsidP="001F16EC">
            <w:pPr>
              <w:pStyle w:val="ConsPlusNormal"/>
              <w:jc w:val="center"/>
              <w:rPr>
                <w:sz w:val="24"/>
                <w:szCs w:val="24"/>
              </w:rPr>
            </w:pPr>
            <w:r w:rsidRPr="008B5EAA">
              <w:rPr>
                <w:sz w:val="24"/>
                <w:szCs w:val="24"/>
              </w:rPr>
              <w:t>0</w:t>
            </w:r>
          </w:p>
        </w:tc>
      </w:tr>
      <w:tr w:rsidR="00E76BA3" w:rsidRPr="008B5EAA" w14:paraId="3C787A33" w14:textId="77777777" w:rsidTr="001F16EC">
        <w:trPr>
          <w:gridAfter w:val="1"/>
          <w:wAfter w:w="341" w:type="dxa"/>
          <w:trHeight w:val="20"/>
        </w:trPr>
        <w:tc>
          <w:tcPr>
            <w:tcW w:w="3318" w:type="dxa"/>
          </w:tcPr>
          <w:p w14:paraId="60F65830" w14:textId="77777777" w:rsidR="00E76BA3" w:rsidRPr="008B5EAA" w:rsidRDefault="00E76BA3" w:rsidP="001F16EC">
            <w:pPr>
              <w:pStyle w:val="ConsPlusNormal"/>
              <w:rPr>
                <w:sz w:val="24"/>
                <w:szCs w:val="24"/>
              </w:rPr>
            </w:pPr>
            <w:r w:rsidRPr="008B5EAA">
              <w:rPr>
                <w:sz w:val="24"/>
                <w:szCs w:val="24"/>
              </w:rPr>
              <w:t>15. Тоджинский кожуун</w:t>
            </w:r>
          </w:p>
        </w:tc>
        <w:tc>
          <w:tcPr>
            <w:tcW w:w="992" w:type="dxa"/>
          </w:tcPr>
          <w:p w14:paraId="65A226B7" w14:textId="77777777" w:rsidR="00E76BA3" w:rsidRPr="008B5EAA" w:rsidRDefault="00E76BA3" w:rsidP="001F16EC">
            <w:pPr>
              <w:pStyle w:val="ConsPlusNormal"/>
              <w:jc w:val="center"/>
              <w:rPr>
                <w:sz w:val="24"/>
                <w:szCs w:val="24"/>
              </w:rPr>
            </w:pPr>
            <w:r w:rsidRPr="008B5EAA">
              <w:rPr>
                <w:sz w:val="24"/>
                <w:szCs w:val="24"/>
              </w:rPr>
              <w:t>0</w:t>
            </w:r>
          </w:p>
        </w:tc>
        <w:tc>
          <w:tcPr>
            <w:tcW w:w="1701" w:type="dxa"/>
          </w:tcPr>
          <w:p w14:paraId="18B42F4C" w14:textId="77777777" w:rsidR="00E76BA3" w:rsidRPr="008B5EAA" w:rsidRDefault="00E76BA3" w:rsidP="001F16EC">
            <w:pPr>
              <w:pStyle w:val="ConsPlusNormal"/>
              <w:jc w:val="center"/>
              <w:rPr>
                <w:sz w:val="24"/>
                <w:szCs w:val="24"/>
              </w:rPr>
            </w:pPr>
            <w:r w:rsidRPr="008B5EAA">
              <w:rPr>
                <w:sz w:val="24"/>
                <w:szCs w:val="24"/>
              </w:rPr>
              <w:t>0</w:t>
            </w:r>
          </w:p>
        </w:tc>
        <w:tc>
          <w:tcPr>
            <w:tcW w:w="2410" w:type="dxa"/>
          </w:tcPr>
          <w:p w14:paraId="538730E7" w14:textId="77777777" w:rsidR="00E76BA3" w:rsidRPr="008B5EAA" w:rsidRDefault="00E76BA3" w:rsidP="001F16EC">
            <w:pPr>
              <w:pStyle w:val="ConsPlusNormal"/>
              <w:jc w:val="center"/>
              <w:rPr>
                <w:sz w:val="24"/>
                <w:szCs w:val="24"/>
              </w:rPr>
            </w:pPr>
            <w:r w:rsidRPr="008B5EAA">
              <w:rPr>
                <w:sz w:val="24"/>
                <w:szCs w:val="24"/>
              </w:rPr>
              <w:t>0</w:t>
            </w:r>
          </w:p>
        </w:tc>
        <w:tc>
          <w:tcPr>
            <w:tcW w:w="1218" w:type="dxa"/>
          </w:tcPr>
          <w:p w14:paraId="046BF3E6" w14:textId="77777777" w:rsidR="00E76BA3" w:rsidRPr="008B5EAA" w:rsidRDefault="00E76BA3" w:rsidP="001F16EC">
            <w:pPr>
              <w:pStyle w:val="ConsPlusNormal"/>
              <w:jc w:val="center"/>
              <w:rPr>
                <w:sz w:val="24"/>
                <w:szCs w:val="24"/>
              </w:rPr>
            </w:pPr>
            <w:r w:rsidRPr="008B5EAA">
              <w:rPr>
                <w:sz w:val="24"/>
                <w:szCs w:val="24"/>
              </w:rPr>
              <w:t>0</w:t>
            </w:r>
          </w:p>
        </w:tc>
      </w:tr>
      <w:tr w:rsidR="00E76BA3" w:rsidRPr="008B5EAA" w14:paraId="6B198628" w14:textId="77777777" w:rsidTr="001F16EC">
        <w:trPr>
          <w:gridAfter w:val="1"/>
          <w:wAfter w:w="341" w:type="dxa"/>
          <w:trHeight w:val="20"/>
        </w:trPr>
        <w:tc>
          <w:tcPr>
            <w:tcW w:w="3318" w:type="dxa"/>
          </w:tcPr>
          <w:p w14:paraId="74F4C07B" w14:textId="77777777" w:rsidR="00E76BA3" w:rsidRPr="008B5EAA" w:rsidRDefault="00E76BA3" w:rsidP="001F16EC">
            <w:pPr>
              <w:pStyle w:val="ConsPlusNormal"/>
              <w:rPr>
                <w:sz w:val="24"/>
                <w:szCs w:val="24"/>
              </w:rPr>
            </w:pPr>
            <w:r w:rsidRPr="008B5EAA">
              <w:rPr>
                <w:sz w:val="24"/>
                <w:szCs w:val="24"/>
              </w:rPr>
              <w:t>16. Улуг-Хемский кожуун</w:t>
            </w:r>
          </w:p>
        </w:tc>
        <w:tc>
          <w:tcPr>
            <w:tcW w:w="992" w:type="dxa"/>
          </w:tcPr>
          <w:p w14:paraId="6C89133C" w14:textId="77777777" w:rsidR="00E76BA3" w:rsidRPr="008B5EAA" w:rsidRDefault="00E76BA3" w:rsidP="001F16EC">
            <w:pPr>
              <w:pStyle w:val="ConsPlusNormal"/>
              <w:jc w:val="center"/>
              <w:rPr>
                <w:sz w:val="24"/>
                <w:szCs w:val="24"/>
              </w:rPr>
            </w:pPr>
            <w:r w:rsidRPr="008B5EAA">
              <w:rPr>
                <w:sz w:val="24"/>
                <w:szCs w:val="24"/>
              </w:rPr>
              <w:t>0</w:t>
            </w:r>
          </w:p>
        </w:tc>
        <w:tc>
          <w:tcPr>
            <w:tcW w:w="1701" w:type="dxa"/>
          </w:tcPr>
          <w:p w14:paraId="61B3DC02" w14:textId="77777777" w:rsidR="00E76BA3" w:rsidRPr="008B5EAA" w:rsidRDefault="00E76BA3" w:rsidP="001F16EC">
            <w:pPr>
              <w:pStyle w:val="ConsPlusNormal"/>
              <w:jc w:val="center"/>
              <w:rPr>
                <w:sz w:val="24"/>
                <w:szCs w:val="24"/>
              </w:rPr>
            </w:pPr>
            <w:r w:rsidRPr="008B5EAA">
              <w:rPr>
                <w:sz w:val="24"/>
                <w:szCs w:val="24"/>
              </w:rPr>
              <w:t>0</w:t>
            </w:r>
          </w:p>
        </w:tc>
        <w:tc>
          <w:tcPr>
            <w:tcW w:w="2410" w:type="dxa"/>
          </w:tcPr>
          <w:p w14:paraId="4C0C1244" w14:textId="77777777" w:rsidR="00E76BA3" w:rsidRPr="008B5EAA" w:rsidRDefault="00E76BA3" w:rsidP="001F16EC">
            <w:pPr>
              <w:pStyle w:val="ConsPlusNormal"/>
              <w:jc w:val="center"/>
              <w:rPr>
                <w:sz w:val="24"/>
                <w:szCs w:val="24"/>
              </w:rPr>
            </w:pPr>
            <w:r w:rsidRPr="008B5EAA">
              <w:rPr>
                <w:sz w:val="24"/>
                <w:szCs w:val="24"/>
              </w:rPr>
              <w:t>0</w:t>
            </w:r>
          </w:p>
        </w:tc>
        <w:tc>
          <w:tcPr>
            <w:tcW w:w="1218" w:type="dxa"/>
          </w:tcPr>
          <w:p w14:paraId="062596DE" w14:textId="77777777" w:rsidR="00E76BA3" w:rsidRPr="008B5EAA" w:rsidRDefault="00E76BA3" w:rsidP="001F16EC">
            <w:pPr>
              <w:pStyle w:val="ConsPlusNormal"/>
              <w:jc w:val="center"/>
              <w:rPr>
                <w:sz w:val="24"/>
                <w:szCs w:val="24"/>
              </w:rPr>
            </w:pPr>
            <w:r w:rsidRPr="008B5EAA">
              <w:rPr>
                <w:sz w:val="24"/>
                <w:szCs w:val="24"/>
              </w:rPr>
              <w:t>0</w:t>
            </w:r>
          </w:p>
        </w:tc>
      </w:tr>
      <w:tr w:rsidR="00E76BA3" w:rsidRPr="008B5EAA" w14:paraId="1345124C" w14:textId="77777777" w:rsidTr="001F16EC">
        <w:trPr>
          <w:gridAfter w:val="1"/>
          <w:wAfter w:w="341" w:type="dxa"/>
          <w:trHeight w:val="20"/>
        </w:trPr>
        <w:tc>
          <w:tcPr>
            <w:tcW w:w="3318" w:type="dxa"/>
          </w:tcPr>
          <w:p w14:paraId="4D3C9F9F" w14:textId="77777777" w:rsidR="00E76BA3" w:rsidRPr="008B5EAA" w:rsidRDefault="00E76BA3" w:rsidP="001F16EC">
            <w:pPr>
              <w:pStyle w:val="ConsPlusNormal"/>
              <w:rPr>
                <w:sz w:val="24"/>
                <w:szCs w:val="24"/>
              </w:rPr>
            </w:pPr>
            <w:r w:rsidRPr="008B5EAA">
              <w:rPr>
                <w:sz w:val="24"/>
                <w:szCs w:val="24"/>
              </w:rPr>
              <w:t>17. Чаа-Хольский кожуун</w:t>
            </w:r>
          </w:p>
        </w:tc>
        <w:tc>
          <w:tcPr>
            <w:tcW w:w="992" w:type="dxa"/>
          </w:tcPr>
          <w:p w14:paraId="29C4709A" w14:textId="77777777" w:rsidR="00E76BA3" w:rsidRPr="008B5EAA" w:rsidRDefault="00E76BA3" w:rsidP="001F16EC">
            <w:pPr>
              <w:pStyle w:val="ConsPlusNormal"/>
              <w:jc w:val="center"/>
              <w:rPr>
                <w:sz w:val="24"/>
                <w:szCs w:val="24"/>
              </w:rPr>
            </w:pPr>
            <w:r w:rsidRPr="008B5EAA">
              <w:rPr>
                <w:sz w:val="24"/>
                <w:szCs w:val="24"/>
              </w:rPr>
              <w:t>0</w:t>
            </w:r>
          </w:p>
        </w:tc>
        <w:tc>
          <w:tcPr>
            <w:tcW w:w="1701" w:type="dxa"/>
          </w:tcPr>
          <w:p w14:paraId="7020959D" w14:textId="77777777" w:rsidR="00E76BA3" w:rsidRPr="008B5EAA" w:rsidRDefault="00E76BA3" w:rsidP="001F16EC">
            <w:pPr>
              <w:pStyle w:val="ConsPlusNormal"/>
              <w:jc w:val="center"/>
              <w:rPr>
                <w:sz w:val="24"/>
                <w:szCs w:val="24"/>
              </w:rPr>
            </w:pPr>
            <w:r w:rsidRPr="008B5EAA">
              <w:rPr>
                <w:sz w:val="24"/>
                <w:szCs w:val="24"/>
              </w:rPr>
              <w:t>0</w:t>
            </w:r>
          </w:p>
        </w:tc>
        <w:tc>
          <w:tcPr>
            <w:tcW w:w="2410" w:type="dxa"/>
          </w:tcPr>
          <w:p w14:paraId="2D18A7CA" w14:textId="77777777" w:rsidR="00E76BA3" w:rsidRPr="008B5EAA" w:rsidRDefault="00E76BA3" w:rsidP="001F16EC">
            <w:pPr>
              <w:pStyle w:val="ConsPlusNormal"/>
              <w:jc w:val="center"/>
              <w:rPr>
                <w:sz w:val="24"/>
                <w:szCs w:val="24"/>
              </w:rPr>
            </w:pPr>
            <w:r w:rsidRPr="008B5EAA">
              <w:rPr>
                <w:sz w:val="24"/>
                <w:szCs w:val="24"/>
              </w:rPr>
              <w:t>0</w:t>
            </w:r>
          </w:p>
        </w:tc>
        <w:tc>
          <w:tcPr>
            <w:tcW w:w="1218" w:type="dxa"/>
          </w:tcPr>
          <w:p w14:paraId="25E9BEAF" w14:textId="77777777" w:rsidR="00E76BA3" w:rsidRPr="008B5EAA" w:rsidRDefault="00E76BA3" w:rsidP="001F16EC">
            <w:pPr>
              <w:pStyle w:val="ConsPlusNormal"/>
              <w:jc w:val="center"/>
              <w:rPr>
                <w:sz w:val="24"/>
                <w:szCs w:val="24"/>
              </w:rPr>
            </w:pPr>
            <w:r w:rsidRPr="008B5EAA">
              <w:rPr>
                <w:sz w:val="24"/>
                <w:szCs w:val="24"/>
              </w:rPr>
              <w:t>0</w:t>
            </w:r>
          </w:p>
        </w:tc>
      </w:tr>
      <w:tr w:rsidR="00E76BA3" w:rsidRPr="008B5EAA" w14:paraId="319754ED" w14:textId="77777777" w:rsidTr="001F16EC">
        <w:trPr>
          <w:gridAfter w:val="1"/>
          <w:wAfter w:w="341" w:type="dxa"/>
          <w:trHeight w:val="20"/>
        </w:trPr>
        <w:tc>
          <w:tcPr>
            <w:tcW w:w="3318" w:type="dxa"/>
          </w:tcPr>
          <w:p w14:paraId="5BDBB577" w14:textId="77777777" w:rsidR="00E76BA3" w:rsidRPr="008B5EAA" w:rsidRDefault="00E76BA3" w:rsidP="001F16EC">
            <w:pPr>
              <w:pStyle w:val="ConsPlusNormal"/>
              <w:rPr>
                <w:sz w:val="24"/>
                <w:szCs w:val="24"/>
              </w:rPr>
            </w:pPr>
            <w:r w:rsidRPr="008B5EAA">
              <w:rPr>
                <w:sz w:val="24"/>
                <w:szCs w:val="24"/>
              </w:rPr>
              <w:t>18. Чеди-Хольский кожуун</w:t>
            </w:r>
          </w:p>
        </w:tc>
        <w:tc>
          <w:tcPr>
            <w:tcW w:w="992" w:type="dxa"/>
          </w:tcPr>
          <w:p w14:paraId="16CD777D" w14:textId="77777777" w:rsidR="00E76BA3" w:rsidRPr="008B5EAA" w:rsidRDefault="00E76BA3" w:rsidP="001F16EC">
            <w:pPr>
              <w:pStyle w:val="ConsPlusNormal"/>
              <w:jc w:val="center"/>
              <w:rPr>
                <w:sz w:val="24"/>
                <w:szCs w:val="24"/>
              </w:rPr>
            </w:pPr>
            <w:r w:rsidRPr="008B5EAA">
              <w:rPr>
                <w:sz w:val="24"/>
                <w:szCs w:val="24"/>
              </w:rPr>
              <w:t>0</w:t>
            </w:r>
          </w:p>
        </w:tc>
        <w:tc>
          <w:tcPr>
            <w:tcW w:w="1701" w:type="dxa"/>
          </w:tcPr>
          <w:p w14:paraId="636DC768" w14:textId="77777777" w:rsidR="00E76BA3" w:rsidRPr="008B5EAA" w:rsidRDefault="00E76BA3" w:rsidP="001F16EC">
            <w:pPr>
              <w:pStyle w:val="ConsPlusNormal"/>
              <w:jc w:val="center"/>
              <w:rPr>
                <w:sz w:val="24"/>
                <w:szCs w:val="24"/>
              </w:rPr>
            </w:pPr>
            <w:r w:rsidRPr="008B5EAA">
              <w:rPr>
                <w:sz w:val="24"/>
                <w:szCs w:val="24"/>
              </w:rPr>
              <w:t>0</w:t>
            </w:r>
          </w:p>
        </w:tc>
        <w:tc>
          <w:tcPr>
            <w:tcW w:w="2410" w:type="dxa"/>
          </w:tcPr>
          <w:p w14:paraId="0587C830" w14:textId="77777777" w:rsidR="00E76BA3" w:rsidRPr="008B5EAA" w:rsidRDefault="00E76BA3" w:rsidP="001F16EC">
            <w:pPr>
              <w:pStyle w:val="ConsPlusNormal"/>
              <w:jc w:val="center"/>
              <w:rPr>
                <w:sz w:val="24"/>
                <w:szCs w:val="24"/>
              </w:rPr>
            </w:pPr>
            <w:r w:rsidRPr="008B5EAA">
              <w:rPr>
                <w:sz w:val="24"/>
                <w:szCs w:val="24"/>
              </w:rPr>
              <w:t>0</w:t>
            </w:r>
          </w:p>
        </w:tc>
        <w:tc>
          <w:tcPr>
            <w:tcW w:w="1218" w:type="dxa"/>
          </w:tcPr>
          <w:p w14:paraId="45178007" w14:textId="77777777" w:rsidR="00E76BA3" w:rsidRPr="008B5EAA" w:rsidRDefault="00E76BA3" w:rsidP="001F16EC">
            <w:pPr>
              <w:pStyle w:val="ConsPlusNormal"/>
              <w:jc w:val="center"/>
              <w:rPr>
                <w:sz w:val="24"/>
                <w:szCs w:val="24"/>
              </w:rPr>
            </w:pPr>
            <w:r w:rsidRPr="008B5EAA">
              <w:rPr>
                <w:sz w:val="24"/>
                <w:szCs w:val="24"/>
              </w:rPr>
              <w:t>0</w:t>
            </w:r>
          </w:p>
        </w:tc>
      </w:tr>
      <w:tr w:rsidR="00E76BA3" w:rsidRPr="008B5EAA" w14:paraId="38192DB8" w14:textId="77777777" w:rsidTr="001F16EC">
        <w:trPr>
          <w:gridAfter w:val="1"/>
          <w:wAfter w:w="341" w:type="dxa"/>
          <w:trHeight w:val="20"/>
        </w:trPr>
        <w:tc>
          <w:tcPr>
            <w:tcW w:w="3318" w:type="dxa"/>
          </w:tcPr>
          <w:p w14:paraId="15A1CD69" w14:textId="77777777" w:rsidR="00E76BA3" w:rsidRPr="008B5EAA" w:rsidRDefault="00E76BA3" w:rsidP="001F16EC">
            <w:pPr>
              <w:pStyle w:val="ConsPlusNormal"/>
              <w:rPr>
                <w:sz w:val="24"/>
                <w:szCs w:val="24"/>
              </w:rPr>
            </w:pPr>
            <w:r w:rsidRPr="008B5EAA">
              <w:rPr>
                <w:sz w:val="24"/>
                <w:szCs w:val="24"/>
              </w:rPr>
              <w:t>19. Эрзинский кожуун</w:t>
            </w:r>
          </w:p>
        </w:tc>
        <w:tc>
          <w:tcPr>
            <w:tcW w:w="992" w:type="dxa"/>
          </w:tcPr>
          <w:p w14:paraId="7B51E94B" w14:textId="77777777" w:rsidR="00E76BA3" w:rsidRPr="008B5EAA" w:rsidRDefault="00E76BA3" w:rsidP="001F16EC">
            <w:pPr>
              <w:pStyle w:val="ConsPlusNormal"/>
              <w:jc w:val="center"/>
              <w:rPr>
                <w:sz w:val="24"/>
                <w:szCs w:val="24"/>
              </w:rPr>
            </w:pPr>
            <w:r w:rsidRPr="008B5EAA">
              <w:rPr>
                <w:sz w:val="24"/>
                <w:szCs w:val="24"/>
              </w:rPr>
              <w:t>0</w:t>
            </w:r>
          </w:p>
        </w:tc>
        <w:tc>
          <w:tcPr>
            <w:tcW w:w="1701" w:type="dxa"/>
          </w:tcPr>
          <w:p w14:paraId="106FCC46" w14:textId="77777777" w:rsidR="00E76BA3" w:rsidRPr="008B5EAA" w:rsidRDefault="00E76BA3" w:rsidP="001F16EC">
            <w:pPr>
              <w:pStyle w:val="ConsPlusNormal"/>
              <w:jc w:val="center"/>
              <w:rPr>
                <w:sz w:val="24"/>
                <w:szCs w:val="24"/>
              </w:rPr>
            </w:pPr>
            <w:r w:rsidRPr="008B5EAA">
              <w:rPr>
                <w:sz w:val="24"/>
                <w:szCs w:val="24"/>
              </w:rPr>
              <w:t>0</w:t>
            </w:r>
          </w:p>
        </w:tc>
        <w:tc>
          <w:tcPr>
            <w:tcW w:w="2410" w:type="dxa"/>
          </w:tcPr>
          <w:p w14:paraId="2BFC4DCE" w14:textId="77777777" w:rsidR="00E76BA3" w:rsidRPr="008B5EAA" w:rsidRDefault="00E76BA3" w:rsidP="001F16EC">
            <w:pPr>
              <w:pStyle w:val="ConsPlusNormal"/>
              <w:jc w:val="center"/>
              <w:rPr>
                <w:sz w:val="24"/>
                <w:szCs w:val="24"/>
              </w:rPr>
            </w:pPr>
            <w:r w:rsidRPr="008B5EAA">
              <w:rPr>
                <w:sz w:val="24"/>
                <w:szCs w:val="24"/>
              </w:rPr>
              <w:t>0</w:t>
            </w:r>
          </w:p>
        </w:tc>
        <w:tc>
          <w:tcPr>
            <w:tcW w:w="1218" w:type="dxa"/>
          </w:tcPr>
          <w:p w14:paraId="0941B068" w14:textId="77777777" w:rsidR="00E76BA3" w:rsidRPr="008B5EAA" w:rsidRDefault="00E76BA3" w:rsidP="001F16EC">
            <w:pPr>
              <w:pStyle w:val="ConsPlusNormal"/>
              <w:jc w:val="center"/>
              <w:rPr>
                <w:sz w:val="24"/>
                <w:szCs w:val="24"/>
              </w:rPr>
            </w:pPr>
            <w:r w:rsidRPr="008B5EAA">
              <w:rPr>
                <w:sz w:val="24"/>
                <w:szCs w:val="24"/>
              </w:rPr>
              <w:t>0</w:t>
            </w:r>
          </w:p>
        </w:tc>
      </w:tr>
      <w:tr w:rsidR="001F16EC" w:rsidRPr="008B5EAA" w14:paraId="71A087C6" w14:textId="227E6470" w:rsidTr="001F16EC">
        <w:trPr>
          <w:trHeight w:val="20"/>
        </w:trPr>
        <w:tc>
          <w:tcPr>
            <w:tcW w:w="3318" w:type="dxa"/>
          </w:tcPr>
          <w:p w14:paraId="38FBBE91" w14:textId="77777777" w:rsidR="00E76BA3" w:rsidRPr="008B5EAA" w:rsidRDefault="00E76BA3" w:rsidP="001F16EC">
            <w:pPr>
              <w:pStyle w:val="ConsPlusNormal"/>
              <w:rPr>
                <w:sz w:val="24"/>
                <w:szCs w:val="24"/>
              </w:rPr>
            </w:pPr>
            <w:r w:rsidRPr="008B5EAA">
              <w:rPr>
                <w:sz w:val="24"/>
                <w:szCs w:val="24"/>
              </w:rPr>
              <w:t>Итого</w:t>
            </w:r>
          </w:p>
        </w:tc>
        <w:tc>
          <w:tcPr>
            <w:tcW w:w="992" w:type="dxa"/>
          </w:tcPr>
          <w:p w14:paraId="2CCA8889" w14:textId="77777777" w:rsidR="00E76BA3" w:rsidRPr="008B5EAA" w:rsidRDefault="00E76BA3" w:rsidP="001F16EC">
            <w:pPr>
              <w:pStyle w:val="ConsPlusNormal"/>
              <w:jc w:val="center"/>
              <w:rPr>
                <w:sz w:val="24"/>
                <w:szCs w:val="24"/>
              </w:rPr>
            </w:pPr>
            <w:r w:rsidRPr="008B5EAA">
              <w:rPr>
                <w:sz w:val="24"/>
                <w:szCs w:val="24"/>
              </w:rPr>
              <w:t>9703,80</w:t>
            </w:r>
          </w:p>
        </w:tc>
        <w:tc>
          <w:tcPr>
            <w:tcW w:w="1701" w:type="dxa"/>
          </w:tcPr>
          <w:p w14:paraId="70E4AAA9" w14:textId="77777777" w:rsidR="00E76BA3" w:rsidRPr="008B5EAA" w:rsidRDefault="00E76BA3" w:rsidP="001F16EC">
            <w:pPr>
              <w:pStyle w:val="ConsPlusNormal"/>
              <w:jc w:val="center"/>
              <w:rPr>
                <w:sz w:val="24"/>
                <w:szCs w:val="24"/>
              </w:rPr>
            </w:pPr>
          </w:p>
        </w:tc>
        <w:tc>
          <w:tcPr>
            <w:tcW w:w="2410" w:type="dxa"/>
          </w:tcPr>
          <w:p w14:paraId="0F740CC2" w14:textId="77777777" w:rsidR="00E76BA3" w:rsidRPr="008B5EAA" w:rsidRDefault="00E76BA3" w:rsidP="001F16EC">
            <w:pPr>
              <w:pStyle w:val="ConsPlusNormal"/>
              <w:jc w:val="center"/>
              <w:rPr>
                <w:sz w:val="24"/>
                <w:szCs w:val="24"/>
              </w:rPr>
            </w:pPr>
            <w:r w:rsidRPr="008B5EAA">
              <w:rPr>
                <w:sz w:val="24"/>
                <w:szCs w:val="24"/>
              </w:rPr>
              <w:t>9606,8</w:t>
            </w:r>
          </w:p>
        </w:tc>
        <w:tc>
          <w:tcPr>
            <w:tcW w:w="1218" w:type="dxa"/>
            <w:tcBorders>
              <w:right w:val="single" w:sz="4" w:space="0" w:color="auto"/>
            </w:tcBorders>
          </w:tcPr>
          <w:p w14:paraId="721A2F96" w14:textId="77777777" w:rsidR="00E76BA3" w:rsidRPr="008B5EAA" w:rsidRDefault="00E76BA3" w:rsidP="001F16EC">
            <w:pPr>
              <w:pStyle w:val="ConsPlusNormal"/>
              <w:jc w:val="center"/>
              <w:rPr>
                <w:sz w:val="24"/>
                <w:szCs w:val="24"/>
              </w:rPr>
            </w:pPr>
            <w:r w:rsidRPr="008B5EAA">
              <w:rPr>
                <w:sz w:val="24"/>
                <w:szCs w:val="24"/>
              </w:rPr>
              <w:t>97,0</w:t>
            </w:r>
          </w:p>
        </w:tc>
        <w:tc>
          <w:tcPr>
            <w:tcW w:w="341" w:type="dxa"/>
            <w:tcBorders>
              <w:top w:val="nil"/>
              <w:left w:val="single" w:sz="4" w:space="0" w:color="auto"/>
              <w:bottom w:val="nil"/>
              <w:right w:val="nil"/>
            </w:tcBorders>
            <w:shd w:val="clear" w:color="auto" w:fill="auto"/>
          </w:tcPr>
          <w:p w14:paraId="65DFE631" w14:textId="641D33EB" w:rsidR="001F16EC" w:rsidRPr="008B5EAA" w:rsidRDefault="001F16EC" w:rsidP="001F16EC">
            <w:pPr>
              <w:rPr>
                <w:sz w:val="24"/>
                <w:szCs w:val="24"/>
              </w:rPr>
            </w:pPr>
            <w:r>
              <w:rPr>
                <w:sz w:val="24"/>
                <w:szCs w:val="24"/>
              </w:rPr>
              <w:t>»;</w:t>
            </w:r>
          </w:p>
        </w:tc>
      </w:tr>
    </w:tbl>
    <w:p w14:paraId="5864ABD2" w14:textId="77777777" w:rsidR="000D44E3" w:rsidRDefault="000D44E3" w:rsidP="00876FF0">
      <w:pPr>
        <w:pStyle w:val="ConsPlusNormal"/>
        <w:jc w:val="center"/>
        <w:outlineLvl w:val="1"/>
      </w:pPr>
    </w:p>
    <w:p w14:paraId="0E4A4381" w14:textId="4A52D447" w:rsidR="00EA3944" w:rsidRPr="00272217" w:rsidRDefault="00710076" w:rsidP="00876FF0">
      <w:pPr>
        <w:pStyle w:val="ConsPlusNormal"/>
        <w:ind w:firstLine="709"/>
        <w:jc w:val="both"/>
        <w:outlineLvl w:val="1"/>
      </w:pPr>
      <w:r>
        <w:t>8</w:t>
      </w:r>
      <w:r w:rsidR="00EA3944" w:rsidRPr="00272217">
        <w:t xml:space="preserve">) </w:t>
      </w:r>
      <w:r w:rsidR="00566E29">
        <w:t xml:space="preserve">дополнить </w:t>
      </w:r>
      <w:r w:rsidR="00EA3944" w:rsidRPr="00272217">
        <w:t>приложение</w:t>
      </w:r>
      <w:r w:rsidR="00566E29">
        <w:t>м</w:t>
      </w:r>
      <w:r w:rsidR="00EA3944" w:rsidRPr="00272217">
        <w:t xml:space="preserve"> №</w:t>
      </w:r>
      <w:r w:rsidR="00566E29">
        <w:t xml:space="preserve"> </w:t>
      </w:r>
      <w:r w:rsidR="003977CA" w:rsidRPr="00272217">
        <w:t>12</w:t>
      </w:r>
      <w:r w:rsidR="00D56CF4" w:rsidRPr="00272217">
        <w:t xml:space="preserve"> </w:t>
      </w:r>
      <w:r w:rsidR="00B30915" w:rsidRPr="00272217">
        <w:rPr>
          <w:bCs/>
        </w:rPr>
        <w:t>следующе</w:t>
      </w:r>
      <w:r w:rsidR="00566E29">
        <w:rPr>
          <w:bCs/>
        </w:rPr>
        <w:t>го содержания</w:t>
      </w:r>
      <w:r w:rsidR="00B30915" w:rsidRPr="00272217">
        <w:rPr>
          <w:bCs/>
        </w:rPr>
        <w:t>:</w:t>
      </w:r>
    </w:p>
    <w:p w14:paraId="2B6E2D0C" w14:textId="3E283E00" w:rsidR="00876FF0" w:rsidRDefault="00876FF0" w:rsidP="00876FF0">
      <w:pPr>
        <w:pStyle w:val="ConsPlusNormal"/>
        <w:jc w:val="center"/>
        <w:outlineLvl w:val="1"/>
      </w:pPr>
      <w:r>
        <w:br w:type="page"/>
      </w:r>
    </w:p>
    <w:p w14:paraId="2EE82C8A" w14:textId="77777777" w:rsidR="00350B9E" w:rsidRPr="00876FF0" w:rsidRDefault="00350B9E" w:rsidP="00876FF0">
      <w:pPr>
        <w:pStyle w:val="ConsPlusNormal"/>
        <w:ind w:left="4536"/>
        <w:jc w:val="center"/>
        <w:outlineLvl w:val="1"/>
      </w:pPr>
      <w:r w:rsidRPr="00876FF0">
        <w:lastRenderedPageBreak/>
        <w:t>«Приложение № 12</w:t>
      </w:r>
    </w:p>
    <w:p w14:paraId="1C5E2D6D" w14:textId="77777777" w:rsidR="00876FF0" w:rsidRDefault="00350B9E" w:rsidP="00876FF0">
      <w:pPr>
        <w:pStyle w:val="ConsPlusNormal"/>
        <w:ind w:left="4536"/>
        <w:jc w:val="center"/>
      </w:pPr>
      <w:r w:rsidRPr="00876FF0">
        <w:t xml:space="preserve">к государственной программе </w:t>
      </w:r>
    </w:p>
    <w:p w14:paraId="0FAC4485" w14:textId="77777777" w:rsidR="00876FF0" w:rsidRDefault="00350B9E" w:rsidP="00876FF0">
      <w:pPr>
        <w:pStyle w:val="ConsPlusNormal"/>
        <w:ind w:left="4536"/>
        <w:jc w:val="center"/>
      </w:pPr>
      <w:r w:rsidRPr="00876FF0">
        <w:t>Республики Тыва</w:t>
      </w:r>
      <w:r w:rsidR="00876FF0">
        <w:t xml:space="preserve"> </w:t>
      </w:r>
      <w:r w:rsidRPr="00876FF0">
        <w:t xml:space="preserve">«Воспроизводство </w:t>
      </w:r>
    </w:p>
    <w:p w14:paraId="7E64F954" w14:textId="5ECD5378" w:rsidR="00350B9E" w:rsidRPr="00876FF0" w:rsidRDefault="00350B9E" w:rsidP="00876FF0">
      <w:pPr>
        <w:pStyle w:val="ConsPlusNormal"/>
        <w:ind w:left="4536"/>
        <w:jc w:val="center"/>
      </w:pPr>
      <w:r w:rsidRPr="00876FF0">
        <w:t>и использование природных</w:t>
      </w:r>
    </w:p>
    <w:p w14:paraId="02BE019B" w14:textId="77777777" w:rsidR="00350B9E" w:rsidRPr="00876FF0" w:rsidRDefault="00350B9E" w:rsidP="00876FF0">
      <w:pPr>
        <w:pStyle w:val="ConsPlusNormal"/>
        <w:ind w:left="4536"/>
        <w:jc w:val="center"/>
      </w:pPr>
      <w:r w:rsidRPr="00876FF0">
        <w:t>ресурсов Республики Тыва»</w:t>
      </w:r>
    </w:p>
    <w:p w14:paraId="4E5054F9" w14:textId="77777777" w:rsidR="00350B9E" w:rsidRPr="00876FF0" w:rsidRDefault="00350B9E" w:rsidP="00876FF0">
      <w:pPr>
        <w:pStyle w:val="ConsPlusTitle"/>
        <w:ind w:left="4536"/>
        <w:jc w:val="center"/>
        <w:rPr>
          <w:b w:val="0"/>
          <w:sz w:val="28"/>
          <w:szCs w:val="28"/>
        </w:rPr>
      </w:pPr>
    </w:p>
    <w:p w14:paraId="71C4AA11" w14:textId="77777777" w:rsidR="001A3282" w:rsidRPr="00876FF0" w:rsidRDefault="001A3282" w:rsidP="00876FF0">
      <w:pPr>
        <w:pStyle w:val="ConsPlusTitle"/>
        <w:ind w:left="4536"/>
        <w:jc w:val="center"/>
        <w:rPr>
          <w:b w:val="0"/>
          <w:sz w:val="28"/>
          <w:szCs w:val="28"/>
        </w:rPr>
      </w:pPr>
    </w:p>
    <w:p w14:paraId="48926860" w14:textId="77DD9E3C" w:rsidR="00AA0371" w:rsidRPr="00876FF0" w:rsidRDefault="00AA0371" w:rsidP="00876FF0">
      <w:pPr>
        <w:pStyle w:val="ConsPlusTitle"/>
        <w:jc w:val="center"/>
        <w:rPr>
          <w:b w:val="0"/>
          <w:sz w:val="28"/>
          <w:szCs w:val="28"/>
        </w:rPr>
      </w:pPr>
      <w:r w:rsidRPr="00876FF0">
        <w:rPr>
          <w:b w:val="0"/>
          <w:sz w:val="28"/>
          <w:szCs w:val="28"/>
        </w:rPr>
        <w:t>П</w:t>
      </w:r>
      <w:r w:rsidR="00876FF0">
        <w:rPr>
          <w:b w:val="0"/>
          <w:sz w:val="28"/>
          <w:szCs w:val="28"/>
        </w:rPr>
        <w:t xml:space="preserve"> </w:t>
      </w:r>
      <w:r w:rsidRPr="00876FF0">
        <w:rPr>
          <w:b w:val="0"/>
          <w:sz w:val="28"/>
          <w:szCs w:val="28"/>
        </w:rPr>
        <w:t>Р</w:t>
      </w:r>
      <w:r w:rsidR="00876FF0">
        <w:rPr>
          <w:b w:val="0"/>
          <w:sz w:val="28"/>
          <w:szCs w:val="28"/>
        </w:rPr>
        <w:t xml:space="preserve"> </w:t>
      </w:r>
      <w:r w:rsidRPr="00876FF0">
        <w:rPr>
          <w:b w:val="0"/>
          <w:sz w:val="28"/>
          <w:szCs w:val="28"/>
        </w:rPr>
        <w:t>А</w:t>
      </w:r>
      <w:r w:rsidR="00876FF0">
        <w:rPr>
          <w:b w:val="0"/>
          <w:sz w:val="28"/>
          <w:szCs w:val="28"/>
        </w:rPr>
        <w:t xml:space="preserve"> </w:t>
      </w:r>
      <w:r w:rsidRPr="00876FF0">
        <w:rPr>
          <w:b w:val="0"/>
          <w:sz w:val="28"/>
          <w:szCs w:val="28"/>
        </w:rPr>
        <w:t>В</w:t>
      </w:r>
      <w:r w:rsidR="00876FF0">
        <w:rPr>
          <w:b w:val="0"/>
          <w:sz w:val="28"/>
          <w:szCs w:val="28"/>
        </w:rPr>
        <w:t xml:space="preserve"> </w:t>
      </w:r>
      <w:r w:rsidRPr="00876FF0">
        <w:rPr>
          <w:b w:val="0"/>
          <w:sz w:val="28"/>
          <w:szCs w:val="28"/>
        </w:rPr>
        <w:t>И</w:t>
      </w:r>
      <w:r w:rsidR="00876FF0">
        <w:rPr>
          <w:b w:val="0"/>
          <w:sz w:val="28"/>
          <w:szCs w:val="28"/>
        </w:rPr>
        <w:t xml:space="preserve"> </w:t>
      </w:r>
      <w:r w:rsidRPr="00876FF0">
        <w:rPr>
          <w:b w:val="0"/>
          <w:sz w:val="28"/>
          <w:szCs w:val="28"/>
        </w:rPr>
        <w:t>Л</w:t>
      </w:r>
      <w:r w:rsidR="00876FF0">
        <w:rPr>
          <w:b w:val="0"/>
          <w:sz w:val="28"/>
          <w:szCs w:val="28"/>
        </w:rPr>
        <w:t xml:space="preserve"> </w:t>
      </w:r>
      <w:r w:rsidRPr="00876FF0">
        <w:rPr>
          <w:b w:val="0"/>
          <w:sz w:val="28"/>
          <w:szCs w:val="28"/>
        </w:rPr>
        <w:t>А</w:t>
      </w:r>
    </w:p>
    <w:p w14:paraId="0C0C6966" w14:textId="77777777" w:rsidR="00876FF0" w:rsidRDefault="00876FF0" w:rsidP="00876FF0">
      <w:pPr>
        <w:pStyle w:val="ConsPlusTitle"/>
        <w:jc w:val="center"/>
        <w:rPr>
          <w:b w:val="0"/>
          <w:sz w:val="28"/>
          <w:szCs w:val="28"/>
        </w:rPr>
      </w:pPr>
      <w:r w:rsidRPr="00876FF0">
        <w:rPr>
          <w:b w:val="0"/>
          <w:sz w:val="28"/>
          <w:szCs w:val="28"/>
        </w:rPr>
        <w:t xml:space="preserve">предоставления субсидии на возмещение </w:t>
      </w:r>
    </w:p>
    <w:p w14:paraId="1133B8E0" w14:textId="77777777" w:rsidR="00876FF0" w:rsidRDefault="00876FF0" w:rsidP="00876FF0">
      <w:pPr>
        <w:pStyle w:val="ConsPlusTitle"/>
        <w:jc w:val="center"/>
        <w:rPr>
          <w:b w:val="0"/>
          <w:sz w:val="28"/>
          <w:szCs w:val="28"/>
        </w:rPr>
      </w:pPr>
      <w:r w:rsidRPr="00876FF0">
        <w:rPr>
          <w:b w:val="0"/>
          <w:sz w:val="28"/>
          <w:szCs w:val="28"/>
        </w:rPr>
        <w:t>недополученных доходов, связанных с применением</w:t>
      </w:r>
    </w:p>
    <w:p w14:paraId="5336D578" w14:textId="77777777" w:rsidR="00876FF0" w:rsidRDefault="00876FF0" w:rsidP="00876FF0">
      <w:pPr>
        <w:pStyle w:val="ConsPlusTitle"/>
        <w:jc w:val="center"/>
        <w:rPr>
          <w:b w:val="0"/>
          <w:sz w:val="28"/>
          <w:szCs w:val="28"/>
        </w:rPr>
      </w:pPr>
      <w:r w:rsidRPr="00876FF0">
        <w:rPr>
          <w:b w:val="0"/>
          <w:sz w:val="28"/>
          <w:szCs w:val="28"/>
        </w:rPr>
        <w:t xml:space="preserve"> государственных</w:t>
      </w:r>
      <w:r w:rsidRPr="00876FF0">
        <w:rPr>
          <w:rFonts w:ascii="Arial" w:hAnsi="Arial" w:cs="Arial"/>
          <w:b w:val="0"/>
          <w:sz w:val="28"/>
          <w:szCs w:val="28"/>
        </w:rPr>
        <w:t xml:space="preserve"> </w:t>
      </w:r>
      <w:r w:rsidRPr="00876FF0">
        <w:rPr>
          <w:b w:val="0"/>
          <w:sz w:val="28"/>
          <w:szCs w:val="28"/>
        </w:rPr>
        <w:t xml:space="preserve">регулируемых цен в сфере </w:t>
      </w:r>
    </w:p>
    <w:p w14:paraId="33BB065D" w14:textId="2189C429" w:rsidR="00AA0371" w:rsidRPr="00876FF0" w:rsidRDefault="00876FF0" w:rsidP="00876FF0">
      <w:pPr>
        <w:pStyle w:val="ConsPlusTitle"/>
        <w:jc w:val="center"/>
        <w:rPr>
          <w:rFonts w:ascii="Arial" w:hAnsi="Arial" w:cs="Arial"/>
          <w:b w:val="0"/>
          <w:sz w:val="28"/>
          <w:szCs w:val="28"/>
        </w:rPr>
      </w:pPr>
      <w:r>
        <w:rPr>
          <w:b w:val="0"/>
          <w:sz w:val="28"/>
          <w:szCs w:val="28"/>
        </w:rPr>
        <w:t xml:space="preserve">обращения с </w:t>
      </w:r>
      <w:r w:rsidRPr="00876FF0">
        <w:rPr>
          <w:b w:val="0"/>
          <w:sz w:val="28"/>
          <w:szCs w:val="28"/>
        </w:rPr>
        <w:t>твердыми комму</w:t>
      </w:r>
      <w:r>
        <w:rPr>
          <w:b w:val="0"/>
          <w:sz w:val="28"/>
          <w:szCs w:val="28"/>
        </w:rPr>
        <w:t xml:space="preserve">нальными отходами </w:t>
      </w:r>
    </w:p>
    <w:p w14:paraId="28EFEF4F" w14:textId="77777777" w:rsidR="00AA0371" w:rsidRPr="00876FF0" w:rsidRDefault="00AA0371" w:rsidP="00876FF0">
      <w:pPr>
        <w:pStyle w:val="ConsPlusNormal"/>
        <w:jc w:val="center"/>
      </w:pPr>
    </w:p>
    <w:p w14:paraId="17BC7528" w14:textId="77777777" w:rsidR="00AA0371" w:rsidRPr="00876FF0" w:rsidRDefault="00AA0371" w:rsidP="00876FF0">
      <w:pPr>
        <w:pStyle w:val="ConsPlusTitle"/>
        <w:jc w:val="center"/>
        <w:rPr>
          <w:b w:val="0"/>
          <w:sz w:val="28"/>
          <w:szCs w:val="28"/>
        </w:rPr>
      </w:pPr>
      <w:r w:rsidRPr="00876FF0">
        <w:rPr>
          <w:b w:val="0"/>
          <w:sz w:val="28"/>
          <w:szCs w:val="28"/>
        </w:rPr>
        <w:t>1. Общие положения</w:t>
      </w:r>
    </w:p>
    <w:p w14:paraId="33E72FA3" w14:textId="77777777" w:rsidR="00AA0371" w:rsidRPr="00876FF0" w:rsidRDefault="00AA0371" w:rsidP="00876FF0">
      <w:pPr>
        <w:pStyle w:val="ConsPlusNormal"/>
        <w:jc w:val="center"/>
      </w:pPr>
    </w:p>
    <w:p w14:paraId="471B4B38" w14:textId="77777777" w:rsidR="00AA0371" w:rsidRPr="00EF3AC7" w:rsidRDefault="00AA0371" w:rsidP="00EF3AC7">
      <w:pPr>
        <w:pStyle w:val="ConsPlusNormal"/>
        <w:ind w:firstLine="709"/>
        <w:jc w:val="both"/>
      </w:pPr>
      <w:r w:rsidRPr="00EF3AC7">
        <w:t>1.1. Настоящие Правила определяют цели, условия и порядок предоставления субсидий из республиканского бюджета Республики Тыва на возмещение недополученных доходов в связи с применением государственных регулируемых цен в сфере обращения с твердыми коммунальными отходами (далее – Правила).</w:t>
      </w:r>
    </w:p>
    <w:p w14:paraId="7D21765C" w14:textId="77777777" w:rsidR="00AA0371" w:rsidRPr="00EF3AC7" w:rsidRDefault="00AA0371" w:rsidP="00EF3AC7">
      <w:pPr>
        <w:pStyle w:val="ConsPlusNormal"/>
        <w:ind w:firstLine="709"/>
        <w:jc w:val="both"/>
      </w:pPr>
      <w:r w:rsidRPr="00EF3AC7">
        <w:t>1.2. Целями предоставления субсидии являются возмещение недополученных доходов на:</w:t>
      </w:r>
    </w:p>
    <w:p w14:paraId="07C6B185" w14:textId="77777777" w:rsidR="00AA0371" w:rsidRPr="00EF3AC7" w:rsidRDefault="00AA0371" w:rsidP="00EF3AC7">
      <w:pPr>
        <w:pStyle w:val="ConsPlusNormal"/>
        <w:ind w:firstLine="709"/>
        <w:jc w:val="both"/>
      </w:pPr>
      <w:r w:rsidRPr="00EF3AC7">
        <w:t>а) оплату труда работникам получателя субсидии, а также на уплату кредиторской задолженности по данному направлению;</w:t>
      </w:r>
    </w:p>
    <w:p w14:paraId="6C94E5CC" w14:textId="22360D2D" w:rsidR="00AA0371" w:rsidRPr="00EF3AC7" w:rsidRDefault="00AA0371" w:rsidP="00EF3AC7">
      <w:pPr>
        <w:autoSpaceDE w:val="0"/>
        <w:autoSpaceDN w:val="0"/>
        <w:adjustRightInd w:val="0"/>
        <w:ind w:firstLine="709"/>
        <w:jc w:val="both"/>
        <w:rPr>
          <w:rFonts w:eastAsiaTheme="minorHAnsi"/>
          <w:sz w:val="28"/>
          <w:szCs w:val="28"/>
          <w:lang w:eastAsia="en-US"/>
        </w:rPr>
      </w:pPr>
      <w:r w:rsidRPr="00EF3AC7">
        <w:rPr>
          <w:rFonts w:eastAsiaTheme="minorHAnsi"/>
          <w:sz w:val="28"/>
          <w:szCs w:val="28"/>
          <w:lang w:eastAsia="en-US"/>
        </w:rPr>
        <w:t>б) приобретение запасных частей транспортных средств,</w:t>
      </w:r>
      <w:r w:rsidR="003C4CB0">
        <w:rPr>
          <w:rFonts w:eastAsiaTheme="minorHAnsi"/>
          <w:sz w:val="28"/>
          <w:szCs w:val="28"/>
          <w:lang w:eastAsia="en-US"/>
        </w:rPr>
        <w:t xml:space="preserve"> обеспечивающих вывоз твердых коммунальных отходов,</w:t>
      </w:r>
      <w:r w:rsidRPr="00EF3AC7">
        <w:rPr>
          <w:rFonts w:eastAsiaTheme="minorHAnsi"/>
          <w:sz w:val="28"/>
          <w:szCs w:val="28"/>
          <w:lang w:eastAsia="en-US"/>
        </w:rPr>
        <w:t xml:space="preserve"> а также на уплату кредиторской задолженности по данным направлениям;</w:t>
      </w:r>
    </w:p>
    <w:p w14:paraId="2740C2F0" w14:textId="1F76D971" w:rsidR="00AA0371" w:rsidRPr="00EF3AC7" w:rsidRDefault="00AA0371" w:rsidP="00EF3AC7">
      <w:pPr>
        <w:pStyle w:val="ConsPlusNormal"/>
        <w:ind w:firstLine="709"/>
        <w:jc w:val="both"/>
      </w:pPr>
      <w:r w:rsidRPr="00EF3AC7">
        <w:t>в) приобретение горюче-смазочных материалов,</w:t>
      </w:r>
      <w:r w:rsidR="00A44D30">
        <w:t xml:space="preserve"> </w:t>
      </w:r>
      <w:r w:rsidR="00A44D30">
        <w:rPr>
          <w:rFonts w:eastAsiaTheme="minorHAnsi"/>
          <w:lang w:eastAsia="en-US"/>
        </w:rPr>
        <w:t>обеспечивающих вывоз твердых коммунальных отходов,</w:t>
      </w:r>
      <w:r w:rsidR="00A44D30" w:rsidRPr="00EF3AC7">
        <w:rPr>
          <w:rFonts w:eastAsiaTheme="minorHAnsi"/>
          <w:lang w:eastAsia="en-US"/>
        </w:rPr>
        <w:t xml:space="preserve"> </w:t>
      </w:r>
      <w:r w:rsidRPr="00EF3AC7">
        <w:t xml:space="preserve"> а также на уплату кредиторской задолженности по данным направлениям;</w:t>
      </w:r>
    </w:p>
    <w:p w14:paraId="1935A4FA" w14:textId="34C1045A" w:rsidR="00AA0371" w:rsidRPr="00EF3AC7" w:rsidRDefault="00A44D30" w:rsidP="00EF3AC7">
      <w:pPr>
        <w:pStyle w:val="ConsPlusNormal"/>
        <w:ind w:firstLine="709"/>
        <w:jc w:val="both"/>
      </w:pPr>
      <w:r>
        <w:t>г</w:t>
      </w:r>
      <w:r w:rsidR="00AA0371" w:rsidRPr="00EF3AC7">
        <w:t>) возмещение расходов по оплате необходимой суммы за абонентское обслуживание граждан-потребителей по обращению с твердыми коммунальными отходами.</w:t>
      </w:r>
    </w:p>
    <w:p w14:paraId="3A06CF15" w14:textId="06DEADBC" w:rsidR="00AA0371" w:rsidRPr="00EF3AC7" w:rsidRDefault="00AA0371" w:rsidP="00EF3AC7">
      <w:pPr>
        <w:pStyle w:val="ConsPlusNormal"/>
        <w:ind w:firstLine="709"/>
        <w:jc w:val="both"/>
      </w:pPr>
      <w:r w:rsidRPr="00EF3AC7">
        <w:t xml:space="preserve">1.3. Главным распорядителем бюджетных средств, до которого в соответствии с бюджетным законодательством Российской Федерации как получателем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Министерство лесного хозяйства и природопользования Республики Тыва (далее </w:t>
      </w:r>
      <w:r w:rsidR="00EF3AC7">
        <w:t>–</w:t>
      </w:r>
      <w:r w:rsidRPr="00EF3AC7">
        <w:t xml:space="preserve"> Главный распорядитель).</w:t>
      </w:r>
    </w:p>
    <w:p w14:paraId="32431E50" w14:textId="77777777" w:rsidR="00AA0371" w:rsidRPr="00EF3AC7" w:rsidRDefault="00AA0371" w:rsidP="00EF3AC7">
      <w:pPr>
        <w:autoSpaceDE w:val="0"/>
        <w:ind w:firstLine="709"/>
        <w:contextualSpacing/>
        <w:jc w:val="both"/>
        <w:rPr>
          <w:sz w:val="28"/>
          <w:szCs w:val="28"/>
        </w:rPr>
      </w:pPr>
      <w:r w:rsidRPr="00EF3AC7">
        <w:rPr>
          <w:sz w:val="28"/>
          <w:szCs w:val="28"/>
        </w:rPr>
        <w:t>Главный распорядитель размещает на едином портале бюджетной системы Российской Федерации в информационно-телекоммуникационной сети «Интернет» (в разделе единого портала) сведения о субсидии в порядке, установленном Министерством финансов Российской Федерации.</w:t>
      </w:r>
    </w:p>
    <w:p w14:paraId="53EEBA0E" w14:textId="77777777" w:rsidR="00AA0371" w:rsidRPr="00EF3AC7" w:rsidRDefault="00AA0371" w:rsidP="00EF3AC7">
      <w:pPr>
        <w:pStyle w:val="ConsPlusNormal"/>
        <w:ind w:firstLine="709"/>
        <w:jc w:val="both"/>
      </w:pPr>
      <w:r w:rsidRPr="00EF3AC7">
        <w:t>1.4. Получателями субсидий являются организации коммунального комплекса, которые понесли расходы в процессе транспортировки твердых комму</w:t>
      </w:r>
      <w:r w:rsidRPr="00EF3AC7">
        <w:lastRenderedPageBreak/>
        <w:t xml:space="preserve">нальных отходов на территории Республики Тыва, в связи с применением государственных регулируемых цен в сфере обращения с твердыми коммунальными отходами (далее – получатель субсидий). </w:t>
      </w:r>
    </w:p>
    <w:p w14:paraId="08648082" w14:textId="77777777" w:rsidR="00AA0371" w:rsidRPr="00EF3AC7" w:rsidRDefault="00AA0371" w:rsidP="00EF3AC7">
      <w:pPr>
        <w:pStyle w:val="ConsPlusNormal"/>
        <w:ind w:firstLine="709"/>
        <w:jc w:val="both"/>
      </w:pPr>
      <w:r w:rsidRPr="00EF3AC7">
        <w:t>1.5. Критериями отбора получателей субсидий является наличие государственной регистрации юридического лица на осуществление деятельности в сфере обращения с твердыми коммунальными отходами на территории Республики Тыва.</w:t>
      </w:r>
    </w:p>
    <w:p w14:paraId="12A2B167" w14:textId="77777777" w:rsidR="00AA0371" w:rsidRPr="00EF3AC7" w:rsidRDefault="00AA0371" w:rsidP="00EF3AC7">
      <w:pPr>
        <w:pStyle w:val="ConsPlusNormal"/>
        <w:jc w:val="center"/>
      </w:pPr>
    </w:p>
    <w:p w14:paraId="067C7C69" w14:textId="77777777" w:rsidR="00AA0371" w:rsidRPr="00EF3AC7" w:rsidRDefault="00AA0371" w:rsidP="00EF3AC7">
      <w:pPr>
        <w:pStyle w:val="ConsPlusTitle"/>
        <w:contextualSpacing/>
        <w:jc w:val="center"/>
        <w:rPr>
          <w:b w:val="0"/>
          <w:sz w:val="28"/>
          <w:szCs w:val="28"/>
        </w:rPr>
      </w:pPr>
      <w:r w:rsidRPr="00EF3AC7">
        <w:rPr>
          <w:b w:val="0"/>
          <w:sz w:val="28"/>
          <w:szCs w:val="28"/>
        </w:rPr>
        <w:t>2. Условия и порядок предоставления субсидий</w:t>
      </w:r>
    </w:p>
    <w:p w14:paraId="70BD8043" w14:textId="77777777" w:rsidR="00AA0371" w:rsidRPr="00EF3AC7" w:rsidRDefault="00AA0371" w:rsidP="00EF3AC7">
      <w:pPr>
        <w:pStyle w:val="ConsPlusNormal"/>
        <w:contextualSpacing/>
        <w:jc w:val="center"/>
      </w:pPr>
    </w:p>
    <w:p w14:paraId="30EE8C6B"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2.1. Субсидии на возмещение части недополученных доходов в связи с применением государственных регулируемых цен в сфере обращения с твердыми коммунальными отходами предоставляются в пределах затрат, понесенных получателем субсидии, но не более бюджетных ассигнований, предусмотренных законом Республики Тыва о республиканском бюджете Республики Тыва на текущий финансовый год и плановый период.</w:t>
      </w:r>
    </w:p>
    <w:p w14:paraId="4A8DA4EF"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 xml:space="preserve">2.2. Решение о проведении отбора, сроках (дате начала и дате окончания) приема заявок и документов, указанных в </w:t>
      </w:r>
      <w:hyperlink w:anchor="Par56" w:history="1">
        <w:r w:rsidRPr="00EF3AC7">
          <w:rPr>
            <w:rFonts w:eastAsiaTheme="minorHAnsi"/>
            <w:sz w:val="28"/>
            <w:szCs w:val="28"/>
            <w:lang w:eastAsia="en-US"/>
          </w:rPr>
          <w:t>пункте 2.11.6</w:t>
        </w:r>
      </w:hyperlink>
      <w:r w:rsidRPr="00EF3AC7">
        <w:rPr>
          <w:rFonts w:eastAsiaTheme="minorHAnsi"/>
          <w:sz w:val="28"/>
          <w:szCs w:val="28"/>
          <w:lang w:eastAsia="en-US"/>
        </w:rPr>
        <w:t xml:space="preserve"> настоящих Правил, месте их приема, сроках проведения отбора утверждается приказом Главного распорядителя о проведении отбора не позднее пяти рабочих дней до даты начала приема заявок.</w:t>
      </w:r>
    </w:p>
    <w:p w14:paraId="36FD4A47"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Главный распорядитель осуществляет прием, регистрацию в журнале регистрации представленной заявки на участие в отборе с присвоением входящего номера и даты поступления.</w:t>
      </w:r>
    </w:p>
    <w:p w14:paraId="2E175D63"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2.3. В случае, если предоставление субсидий из республиканского бюджета Республики Тыва на возмещение недополученных доходов предприятий, осуществляющих регулируемые виды деятельности, подтверждается протоколом заседания Правления Службы по тарифам Республики Тыва, отбор не проводится.</w:t>
      </w:r>
    </w:p>
    <w:p w14:paraId="51665F67"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bookmarkStart w:id="5" w:name="Par2"/>
      <w:bookmarkEnd w:id="5"/>
      <w:r w:rsidRPr="00EF3AC7">
        <w:rPr>
          <w:rFonts w:eastAsiaTheme="minorHAnsi"/>
          <w:sz w:val="28"/>
          <w:szCs w:val="28"/>
          <w:lang w:eastAsia="en-US"/>
        </w:rPr>
        <w:t>2.4. Заявитель, претендующий на получение субсидии, должен соответствовать следующим требованиям по состоянию на дату не ранее чем за 30 календарных дней до дня подачи заявки:</w:t>
      </w:r>
    </w:p>
    <w:p w14:paraId="5F66D459" w14:textId="77777777" w:rsidR="00AA0371" w:rsidRPr="00EF3AC7" w:rsidRDefault="00AA0371" w:rsidP="00EF3AC7">
      <w:pPr>
        <w:pStyle w:val="ConsPlusNormal"/>
        <w:ind w:firstLine="709"/>
        <w:jc w:val="both"/>
        <w:rPr>
          <w:rFonts w:eastAsiaTheme="minorHAnsi"/>
          <w:lang w:eastAsia="en-US"/>
        </w:rPr>
      </w:pPr>
      <w:r w:rsidRPr="00EF3AC7">
        <w:rPr>
          <w:rFonts w:eastAsiaTheme="minorHAnsi"/>
          <w:lang w:eastAsia="en-US"/>
        </w:rPr>
        <w:t>а) получатель субсидии,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14:paraId="06ED43AF" w14:textId="77777777" w:rsidR="00AA0371" w:rsidRPr="00EF3AC7" w:rsidRDefault="00AA0371" w:rsidP="00EF3AC7">
      <w:pPr>
        <w:pStyle w:val="ConsPlusNormal"/>
        <w:ind w:firstLine="709"/>
        <w:jc w:val="both"/>
        <w:rPr>
          <w:rFonts w:eastAsiaTheme="minorHAnsi"/>
          <w:lang w:eastAsia="en-US"/>
        </w:rPr>
      </w:pPr>
      <w:r w:rsidRPr="00EF3AC7">
        <w:rPr>
          <w:rFonts w:eastAsiaTheme="minorHAnsi"/>
          <w:lang w:eastAsia="en-US"/>
        </w:rPr>
        <w:t>б)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w:t>
      </w:r>
      <w:r w:rsidRPr="00EF3AC7">
        <w:rPr>
          <w:rFonts w:eastAsiaTheme="minorHAnsi"/>
          <w:lang w:eastAsia="en-US"/>
        </w:rPr>
        <w:lastRenderedPageBreak/>
        <w:t xml:space="preserve">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14:paraId="574A52E2" w14:textId="77777777" w:rsidR="00AA0371" w:rsidRPr="00EF3AC7" w:rsidRDefault="00AA0371" w:rsidP="00EF3AC7">
      <w:pPr>
        <w:pStyle w:val="ConsPlusNormal"/>
        <w:ind w:firstLine="709"/>
        <w:jc w:val="both"/>
      </w:pPr>
      <w:r w:rsidRPr="00EF3AC7">
        <w:rPr>
          <w:rFonts w:eastAsiaTheme="minorHAnsi"/>
          <w:lang w:eastAsia="en-US"/>
        </w:rPr>
        <w:t>в) получатель субсидии не получает средства из республиканского бюджета Республики Тыва в соответствии с иными нормативными правовыми актами, на цели, указанные в пункте 2 настоящих</w:t>
      </w:r>
      <w:r w:rsidRPr="00EF3AC7">
        <w:t xml:space="preserve"> Правил;</w:t>
      </w:r>
    </w:p>
    <w:p w14:paraId="595A9EC9" w14:textId="77777777" w:rsidR="00AA0371" w:rsidRPr="00EF3AC7" w:rsidRDefault="00AA0371" w:rsidP="00EF3AC7">
      <w:pPr>
        <w:pStyle w:val="ConsPlusNormal"/>
        <w:ind w:firstLine="709"/>
        <w:jc w:val="both"/>
        <w:rPr>
          <w:rFonts w:eastAsiaTheme="minorHAnsi"/>
          <w:lang w:eastAsia="en-US"/>
        </w:rPr>
      </w:pPr>
      <w:r w:rsidRPr="00EF3AC7">
        <w:t xml:space="preserve">г) получатель субсидии не находится в перечне организаций и физических лиц, в </w:t>
      </w:r>
      <w:r w:rsidRPr="00EF3AC7">
        <w:rPr>
          <w:rFonts w:eastAsiaTheme="minorHAnsi"/>
          <w:lang w:eastAsia="en-US"/>
        </w:rPr>
        <w:t>отношении которых имеются сведения об их причастности к экстремистской деятельности или терроризму;</w:t>
      </w:r>
    </w:p>
    <w:p w14:paraId="048A7A70" w14:textId="77777777" w:rsidR="00AA0371" w:rsidRPr="00EF3AC7" w:rsidRDefault="00AA0371" w:rsidP="00EF3AC7">
      <w:pPr>
        <w:pStyle w:val="ConsPlusNormal"/>
        <w:ind w:firstLine="709"/>
        <w:jc w:val="both"/>
        <w:rPr>
          <w:rFonts w:eastAsiaTheme="minorHAnsi"/>
          <w:lang w:eastAsia="en-US"/>
        </w:rPr>
      </w:pPr>
      <w:r w:rsidRPr="00EF3AC7">
        <w:rPr>
          <w:rFonts w:eastAsiaTheme="minorHAnsi"/>
          <w:lang w:eastAsia="en-US"/>
        </w:rPr>
        <w:t xml:space="preserve">д) получатель субсидии не находится в составляемых в рамках реализации полномочий, предусмотренных </w:t>
      </w:r>
      <w:hyperlink r:id="rId35" w:history="1">
        <w:r w:rsidRPr="00EF3AC7">
          <w:rPr>
            <w:rFonts w:eastAsiaTheme="minorHAnsi"/>
            <w:lang w:eastAsia="en-US"/>
          </w:rPr>
          <w:t>главой VII</w:t>
        </w:r>
      </w:hyperlink>
      <w:r w:rsidRPr="00EF3AC7">
        <w:rPr>
          <w:rFonts w:eastAsiaTheme="minorHAnsi"/>
          <w:lang w:eastAsia="en-US"/>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4F87C000" w14:textId="77777777" w:rsidR="00AA0371" w:rsidRPr="00EF3AC7" w:rsidRDefault="00AA0371" w:rsidP="00EF3AC7">
      <w:pPr>
        <w:autoSpaceDE w:val="0"/>
        <w:autoSpaceDN w:val="0"/>
        <w:adjustRightInd w:val="0"/>
        <w:ind w:firstLine="709"/>
        <w:jc w:val="both"/>
        <w:rPr>
          <w:rFonts w:eastAsiaTheme="minorHAnsi"/>
          <w:sz w:val="28"/>
          <w:szCs w:val="28"/>
          <w:lang w:eastAsia="en-US"/>
        </w:rPr>
      </w:pPr>
      <w:r w:rsidRPr="00EF3AC7">
        <w:rPr>
          <w:rFonts w:eastAsiaTheme="minorHAnsi"/>
          <w:sz w:val="28"/>
          <w:szCs w:val="28"/>
          <w:lang w:eastAsia="en-US"/>
        </w:rPr>
        <w:t xml:space="preserve">е) получатель субсидии не является иностранным агентом в соответствии с Федеральным </w:t>
      </w:r>
      <w:hyperlink r:id="rId36" w:history="1">
        <w:r w:rsidRPr="00EF3AC7">
          <w:rPr>
            <w:rFonts w:eastAsiaTheme="minorHAnsi"/>
            <w:sz w:val="28"/>
            <w:szCs w:val="28"/>
            <w:lang w:eastAsia="en-US"/>
          </w:rPr>
          <w:t>законом</w:t>
        </w:r>
      </w:hyperlink>
      <w:r w:rsidRPr="00EF3AC7">
        <w:rPr>
          <w:rFonts w:eastAsiaTheme="minorHAnsi"/>
          <w:sz w:val="28"/>
          <w:szCs w:val="28"/>
          <w:lang w:eastAsia="en-US"/>
        </w:rPr>
        <w:t xml:space="preserve"> от 14 июля 2022 г. № 255-ФЗ «О контроле за деятельностью лиц, находящихся под иностранным влиянием»;</w:t>
      </w:r>
    </w:p>
    <w:p w14:paraId="44044084" w14:textId="45E07A0C" w:rsidR="00AA0371" w:rsidRPr="00EF3AC7" w:rsidRDefault="005F406B" w:rsidP="00EF3AC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ж</w:t>
      </w:r>
      <w:r w:rsidR="00AA0371" w:rsidRPr="00EF3AC7">
        <w:rPr>
          <w:rFonts w:eastAsiaTheme="minorHAnsi"/>
          <w:sz w:val="28"/>
          <w:szCs w:val="28"/>
          <w:lang w:eastAsia="en-US"/>
        </w:rPr>
        <w:t>) у получателя субсидии отсутствуют просроченная задолженность по возврату в республиканский бюджет Республики Тыва иных субсидий, бюджетных инвестиций, а также иная просроченная (неурегулированная) задолженность по денежным обязательствам перед Республикой Тыва (за исключением случаев, установленных Правительством Республики Тыва).</w:t>
      </w:r>
    </w:p>
    <w:p w14:paraId="722BDC18"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2.5. Главный распорядитель в целях подтверждения соответствия участника отбора установленным требованиям не вправе требовать от участника отбора представления документов и информации при наличии соответствующей информации в государственных информационных системах, доступ к которым у Главного распорядителя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по собственной инициативе.</w:t>
      </w:r>
    </w:p>
    <w:p w14:paraId="17A78440" w14:textId="77777777" w:rsidR="00AA0371"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 xml:space="preserve">2.6. Проверка участника отбора получателей субсидии на соответствие требованиям, указанным в </w:t>
      </w:r>
      <w:hyperlink w:anchor="Par2" w:history="1">
        <w:r w:rsidRPr="00EF3AC7">
          <w:rPr>
            <w:rFonts w:eastAsiaTheme="minorHAnsi"/>
            <w:sz w:val="28"/>
            <w:szCs w:val="28"/>
            <w:lang w:eastAsia="en-US"/>
          </w:rPr>
          <w:t>пункте 2.4</w:t>
        </w:r>
      </w:hyperlink>
      <w:r w:rsidRPr="00EF3AC7">
        <w:rPr>
          <w:rFonts w:eastAsiaTheme="minorHAnsi"/>
          <w:sz w:val="28"/>
          <w:szCs w:val="28"/>
          <w:lang w:eastAsia="en-US"/>
        </w:rPr>
        <w:t xml:space="preserve"> настоящих Правил,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во время заполнения данных.</w:t>
      </w:r>
    </w:p>
    <w:p w14:paraId="4FB709F5" w14:textId="77777777" w:rsidR="005F406B" w:rsidRDefault="005F406B" w:rsidP="00EF3AC7">
      <w:pPr>
        <w:autoSpaceDE w:val="0"/>
        <w:autoSpaceDN w:val="0"/>
        <w:adjustRightInd w:val="0"/>
        <w:ind w:firstLine="709"/>
        <w:contextualSpacing/>
        <w:jc w:val="both"/>
        <w:rPr>
          <w:rFonts w:eastAsiaTheme="minorHAnsi"/>
          <w:sz w:val="28"/>
          <w:szCs w:val="28"/>
          <w:lang w:eastAsia="en-US"/>
        </w:rPr>
      </w:pPr>
    </w:p>
    <w:p w14:paraId="3C05CF8D" w14:textId="77777777" w:rsidR="005F406B" w:rsidRPr="00EF3AC7" w:rsidRDefault="005F406B" w:rsidP="00EF3AC7">
      <w:pPr>
        <w:autoSpaceDE w:val="0"/>
        <w:autoSpaceDN w:val="0"/>
        <w:adjustRightInd w:val="0"/>
        <w:ind w:firstLine="709"/>
        <w:contextualSpacing/>
        <w:jc w:val="both"/>
        <w:rPr>
          <w:rFonts w:eastAsiaTheme="minorHAnsi"/>
          <w:sz w:val="28"/>
          <w:szCs w:val="28"/>
          <w:lang w:eastAsia="en-US"/>
        </w:rPr>
      </w:pPr>
    </w:p>
    <w:p w14:paraId="108944B9"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lastRenderedPageBreak/>
        <w:t xml:space="preserve">2.7. Подтверждение соответствия участника отбора требованиям, указанным в </w:t>
      </w:r>
      <w:hyperlink w:anchor="Par2" w:history="1">
        <w:r w:rsidRPr="00EF3AC7">
          <w:rPr>
            <w:rFonts w:eastAsiaTheme="minorHAnsi"/>
            <w:sz w:val="28"/>
            <w:szCs w:val="28"/>
            <w:lang w:eastAsia="en-US"/>
          </w:rPr>
          <w:t>пункте 2.4</w:t>
        </w:r>
      </w:hyperlink>
      <w:r w:rsidRPr="00EF3AC7">
        <w:rPr>
          <w:rFonts w:eastAsiaTheme="minorHAnsi"/>
          <w:sz w:val="28"/>
          <w:szCs w:val="28"/>
          <w:lang w:eastAsia="en-US"/>
        </w:rPr>
        <w:t xml:space="preserve"> настоящих Правил,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7D1E2CE5"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2.8. Основаниями для отказа получателю субсидии в предоставлении субсидии являются:</w:t>
      </w:r>
    </w:p>
    <w:p w14:paraId="09AD362B"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несоответствие представленных получателем субсидии документов требованиям, определенным настоящими Правилами, или непредставление (представление не в полном объеме) указанных документов;</w:t>
      </w:r>
    </w:p>
    <w:p w14:paraId="5503D587"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установление факта недостоверности представленной получателем субсидии информации.</w:t>
      </w:r>
    </w:p>
    <w:p w14:paraId="0F2387F1"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2.9. Порядок формирования и размещения объявления о проведении отбора получателей субсидии.</w:t>
      </w:r>
    </w:p>
    <w:p w14:paraId="6122F19B"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2.9.1. Объявление о проведении отбора получателей субсидии формируется Главным распорядителем в электронной форме посредством заполнения соответствующих экранных форм веб-интерфейса системы «Электронный бюджет» и размещается не позднее 5-го календарного дня до дня начала приема заявок, после подписания усиленной квалифицированной электронной подписью руководителя Главного распорядителя (уполномоченного им лица) и публикации на едином портале информации о субсидии.</w:t>
      </w:r>
    </w:p>
    <w:p w14:paraId="149BA4F9"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2.9.2. Объявление о проведении отбора получателей субсидии включает в себя следующую информацию:</w:t>
      </w:r>
    </w:p>
    <w:p w14:paraId="321499E2"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а) дату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 и отсутствует информация о количестве получателей субсидии, соответствующих категории и (или) критериям отбора;</w:t>
      </w:r>
    </w:p>
    <w:p w14:paraId="5B603A22"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б) наименование, место нахождения, почтовый адрес, адрес электронной почты Главного распорядителя;</w:t>
      </w:r>
    </w:p>
    <w:p w14:paraId="15A30BB0"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в) результат предоставления субсидии, а также характеристику результата;</w:t>
      </w:r>
    </w:p>
    <w:p w14:paraId="2B04108B"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г) доменное имя и (или) указатели страниц государственной информационной системы в сети «Интернет»;</w:t>
      </w:r>
    </w:p>
    <w:p w14:paraId="55FB6169"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 xml:space="preserve">д) требования к участникам отбора, определенные в соответствии с </w:t>
      </w:r>
      <w:hyperlink w:anchor="Par2" w:history="1">
        <w:r w:rsidRPr="00EF3AC7">
          <w:rPr>
            <w:rFonts w:eastAsiaTheme="minorHAnsi"/>
            <w:sz w:val="28"/>
            <w:szCs w:val="28"/>
            <w:lang w:eastAsia="en-US"/>
          </w:rPr>
          <w:t>пунктом 2.4</w:t>
        </w:r>
      </w:hyperlink>
      <w:r w:rsidRPr="00EF3AC7">
        <w:rPr>
          <w:rFonts w:eastAsiaTheme="minorHAnsi"/>
          <w:sz w:val="28"/>
          <w:szCs w:val="28"/>
          <w:lang w:eastAsia="en-US"/>
        </w:rPr>
        <w:t xml:space="preserve"> настоящих Правил, и к перечню документов, представляемых участниками отбора для подтверждения соответствия указанным требованиям;</w:t>
      </w:r>
    </w:p>
    <w:p w14:paraId="27D4ECD6"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е) категории и (или) критерии отбора;</w:t>
      </w:r>
    </w:p>
    <w:p w14:paraId="2E8E929A"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ж) порядок подачи заявок участниками отбора и требования, предъявляемые к форме и содержанию заявок;</w:t>
      </w:r>
    </w:p>
    <w:p w14:paraId="2E9AF503"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з) порядок отзыва заявок, порядок их возврата, определяющий в том числе основания для возврата заявок, порядок внесения изменений в заявки;</w:t>
      </w:r>
    </w:p>
    <w:p w14:paraId="09B6507B"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и) правила рассмотрения и оценки заявок участников отбора в соответствии с настоящими Правилами;</w:t>
      </w:r>
    </w:p>
    <w:p w14:paraId="323A30BD"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lastRenderedPageBreak/>
        <w:t>к) порядок возврата заявок на доработку;</w:t>
      </w:r>
    </w:p>
    <w:p w14:paraId="7D6C8305"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л) порядок отклонения заявок, а также информацию об основаниях их отклонения;</w:t>
      </w:r>
    </w:p>
    <w:p w14:paraId="46EB5824"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м) 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отбора, а также предельное количество победителей отбора;</w:t>
      </w:r>
    </w:p>
    <w:p w14:paraId="4DA14AB3"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н)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3FBB84E7"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bookmarkStart w:id="6" w:name="Par35"/>
      <w:bookmarkEnd w:id="6"/>
      <w:r w:rsidRPr="00EF3AC7">
        <w:rPr>
          <w:rFonts w:eastAsiaTheme="minorHAnsi"/>
          <w:sz w:val="28"/>
          <w:szCs w:val="28"/>
          <w:lang w:eastAsia="en-US"/>
        </w:rPr>
        <w:t>о) срок, в течение которого победитель (победители) отбора должен подписать соглашение о предоставлении субсидии;</w:t>
      </w:r>
    </w:p>
    <w:p w14:paraId="17E65D86"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п) условия признания победителя отбора уклонившимся от заключения соглашения о предоставлении субсидии;</w:t>
      </w:r>
    </w:p>
    <w:p w14:paraId="7B9E9BB8" w14:textId="27BBB4A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 xml:space="preserve">р) сроки размещения протокола подведения итогов отбора (документа об итогах проведения отбора) на едином портале, а также на официальном сайте Главного распорядителя в сети «Интернет», которые не могут быть позднее </w:t>
      </w:r>
      <w:r w:rsidR="00EF3AC7">
        <w:rPr>
          <w:rFonts w:eastAsiaTheme="minorHAnsi"/>
          <w:sz w:val="28"/>
          <w:szCs w:val="28"/>
          <w:lang w:eastAsia="en-US"/>
        </w:rPr>
        <w:br/>
      </w:r>
      <w:r w:rsidRPr="00EF3AC7">
        <w:rPr>
          <w:rFonts w:eastAsiaTheme="minorHAnsi"/>
          <w:sz w:val="28"/>
          <w:szCs w:val="28"/>
          <w:lang w:eastAsia="en-US"/>
        </w:rPr>
        <w:t>14-го календарного дня, следующего за днем определения победителя отбора.</w:t>
      </w:r>
    </w:p>
    <w:p w14:paraId="0EC8CAF9"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2.10. Порядок отмены проведения отбора получателей субсидии</w:t>
      </w:r>
    </w:p>
    <w:p w14:paraId="481F5FF0"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bookmarkStart w:id="7" w:name="Par39"/>
      <w:bookmarkEnd w:id="7"/>
      <w:r w:rsidRPr="00EF3AC7">
        <w:rPr>
          <w:rFonts w:eastAsiaTheme="minorHAnsi"/>
          <w:sz w:val="28"/>
          <w:szCs w:val="28"/>
          <w:lang w:eastAsia="en-US"/>
        </w:rPr>
        <w:t>2.10.1. Размещение Главным распорядителем объявления об отмене проведения отбора получателей субсидии на едином портале допускается не позднее чем за один рабочий день до даты окончания срока подачи заявок участниками отбора получателей субсидий.</w:t>
      </w:r>
    </w:p>
    <w:p w14:paraId="76B05DD7"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2.10.2. Объявление об отмене отбора получателей субсидии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(уполномоченного им лица), размещается на едином портале и содержит информацию о причинах отмены отбора получателей субсидий.</w:t>
      </w:r>
    </w:p>
    <w:p w14:paraId="670CF145"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bookmarkStart w:id="8" w:name="Par41"/>
      <w:bookmarkEnd w:id="8"/>
      <w:r w:rsidRPr="00EF3AC7">
        <w:rPr>
          <w:rFonts w:eastAsiaTheme="minorHAnsi"/>
          <w:sz w:val="28"/>
          <w:szCs w:val="28"/>
          <w:lang w:eastAsia="en-US"/>
        </w:rPr>
        <w:t>2.10.3. Участники отбора получателей субсидии, подавшие заявки, информируются об отмене проведения отбора получателей субсидий в системе «Электронный бюджет».</w:t>
      </w:r>
    </w:p>
    <w:p w14:paraId="7690E11E"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2.10.4. Отбор получателей субсидии считается отмененным со дня размещения объявления о его отмене на едином портале.</w:t>
      </w:r>
    </w:p>
    <w:p w14:paraId="2F19422C"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 xml:space="preserve">2.10.5. После окончания срока отмены проведения отбора получателей субсидии в соответствии с </w:t>
      </w:r>
      <w:hyperlink w:anchor="Par39" w:history="1">
        <w:r w:rsidRPr="00EF3AC7">
          <w:rPr>
            <w:rFonts w:eastAsiaTheme="minorHAnsi"/>
            <w:sz w:val="28"/>
            <w:szCs w:val="28"/>
            <w:lang w:eastAsia="en-US"/>
          </w:rPr>
          <w:t>пунктом 2.10.1</w:t>
        </w:r>
      </w:hyperlink>
      <w:r w:rsidRPr="00EF3AC7">
        <w:rPr>
          <w:rFonts w:eastAsiaTheme="minorHAnsi"/>
          <w:sz w:val="28"/>
          <w:szCs w:val="28"/>
          <w:lang w:eastAsia="en-US"/>
        </w:rPr>
        <w:t xml:space="preserve"> настоящих Правил и до заключения соглашения с победителем (победителями) отбора получателей субсидий Главный распорядитель может отменить отбор получателей субсидии только в случае возникновения обстоятельств непреодолимой силы.</w:t>
      </w:r>
    </w:p>
    <w:p w14:paraId="770C58A4"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2.11. Порядок формирования и подачи участниками отбора получателей субсидии заявок</w:t>
      </w:r>
    </w:p>
    <w:p w14:paraId="2FB1706F"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 xml:space="preserve">Участник отбора должен соответствовать требованиям, указанным в </w:t>
      </w:r>
      <w:hyperlink w:anchor="Par2" w:history="1">
        <w:r w:rsidRPr="00EF3AC7">
          <w:rPr>
            <w:rFonts w:eastAsiaTheme="minorHAnsi"/>
            <w:sz w:val="28"/>
            <w:szCs w:val="28"/>
            <w:lang w:eastAsia="en-US"/>
          </w:rPr>
          <w:t>пункте 2.4</w:t>
        </w:r>
      </w:hyperlink>
      <w:r w:rsidRPr="00EF3AC7">
        <w:rPr>
          <w:rFonts w:eastAsiaTheme="minorHAnsi"/>
          <w:sz w:val="28"/>
          <w:szCs w:val="28"/>
          <w:lang w:eastAsia="en-US"/>
        </w:rPr>
        <w:t xml:space="preserve"> настоящих Правил, по состоянию на даты рассмотрения заявки и заключения соглашения.</w:t>
      </w:r>
    </w:p>
    <w:p w14:paraId="453318AF"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lastRenderedPageBreak/>
        <w:t>2.11.1. Заявка подается в соответствии с требованиями и в сроки, указанные в объявлении о проведении отбора получателей субсидии.</w:t>
      </w:r>
    </w:p>
    <w:p w14:paraId="5446BA8E"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2.11.2. Заявки формируются заявителями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субсидии.</w:t>
      </w:r>
    </w:p>
    <w:p w14:paraId="386FB047"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2.11.3. Заявитель подписывает заявку усиленной квалифицированной электронной подписью руководителя участника отбора или уполномоченного им лица.</w:t>
      </w:r>
    </w:p>
    <w:p w14:paraId="2FCA73B4"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2.11.4.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04C5870D"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2.11.5. Заявки заявителей должны содержать:</w:t>
      </w:r>
    </w:p>
    <w:p w14:paraId="28DABC37"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информацию об участнике отбора;</w:t>
      </w:r>
    </w:p>
    <w:p w14:paraId="6A735030"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документы, подтверждающие соответствие участника отбора требованиям, установленным настоящими Правилами;</w:t>
      </w:r>
    </w:p>
    <w:p w14:paraId="64D822D8"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предлагаемые участником отбора значения результата предоставления субсидии и размер запрашиваемой субсидии;</w:t>
      </w:r>
    </w:p>
    <w:p w14:paraId="52BD9767"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информацию по каждому критерию оценки, показателю критериев оценки;</w:t>
      </w:r>
    </w:p>
    <w:p w14:paraId="4E662994"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сведения и документы, подтверждающие информацию по каждому критерию оценки, показателю критериев оценки, определенные настоящими Правилами.</w:t>
      </w:r>
    </w:p>
    <w:p w14:paraId="4055E077"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bookmarkStart w:id="9" w:name="Par56"/>
      <w:bookmarkEnd w:id="9"/>
      <w:r w:rsidRPr="00EF3AC7">
        <w:rPr>
          <w:rFonts w:eastAsiaTheme="minorHAnsi"/>
          <w:sz w:val="28"/>
          <w:szCs w:val="28"/>
          <w:lang w:eastAsia="en-US"/>
        </w:rPr>
        <w:t>2.11.6. К заявке в системе «Электронный бюджет» прилагаются следующие электронные копии документов:</w:t>
      </w:r>
    </w:p>
    <w:p w14:paraId="39911CEF" w14:textId="283C0E5A" w:rsidR="00AA0371" w:rsidRPr="00EF3AC7" w:rsidRDefault="00AA0371" w:rsidP="00EF3AC7">
      <w:pPr>
        <w:pStyle w:val="ConsPlusNormal"/>
        <w:ind w:firstLine="709"/>
        <w:contextualSpacing/>
        <w:jc w:val="both"/>
      </w:pPr>
      <w:r w:rsidRPr="00EF3AC7">
        <w:t xml:space="preserve">а) счета, выставленные поставщиком горюче-смазочного топлива, либо договор поставки </w:t>
      </w:r>
      <w:r w:rsidR="00EF3AC7">
        <w:t>–</w:t>
      </w:r>
      <w:r w:rsidRPr="00EF3AC7">
        <w:t xml:space="preserve"> в случае расчетов по предоплате за топливо. Для отчетности в срок, установленный в соглашении между Главным распорядителем и получателем субсидии, но не позднее 30 января года, следующего за отчетным, получатель субсидии представляет Главному распорядителю копию платежного поручения, подтверждающего оплату поставок топлива, и акт сверки взаимных расчетов;</w:t>
      </w:r>
    </w:p>
    <w:p w14:paraId="0F0FBF4A" w14:textId="371F8D0D"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 xml:space="preserve">б) договоры (контракты) поставки запасных частей транспортных средств, при наличии кредиторской задолженности </w:t>
      </w:r>
      <w:r w:rsidR="00EF3AC7">
        <w:rPr>
          <w:rFonts w:eastAsiaTheme="minorHAnsi"/>
          <w:sz w:val="28"/>
          <w:szCs w:val="28"/>
          <w:lang w:eastAsia="en-US"/>
        </w:rPr>
        <w:t>–</w:t>
      </w:r>
      <w:r w:rsidRPr="00EF3AC7">
        <w:rPr>
          <w:rFonts w:eastAsiaTheme="minorHAnsi"/>
          <w:sz w:val="28"/>
          <w:szCs w:val="28"/>
          <w:lang w:eastAsia="en-US"/>
        </w:rPr>
        <w:t xml:space="preserve"> акты сверки взаиморасчетов. Для отчетности в срок, установленный в соглашении между Главным распорядителем и получателем субсидии, но не позднее 30 февраля года, следующего за отчетным, получатель субсидии представляет Главному распорядителю товарные (транспортные) накладные с приложением документов, подтверждающих оплату;</w:t>
      </w:r>
    </w:p>
    <w:p w14:paraId="6A2A31C7" w14:textId="77777777" w:rsidR="00AA0371" w:rsidRPr="00EF3AC7" w:rsidRDefault="00AA0371" w:rsidP="00EF3AC7">
      <w:pPr>
        <w:pStyle w:val="ConsPlusNormal"/>
        <w:ind w:firstLine="709"/>
        <w:contextualSpacing/>
        <w:jc w:val="both"/>
      </w:pPr>
      <w:r w:rsidRPr="00EF3AC7">
        <w:t xml:space="preserve">в) копии договора (контракта) на абонентское обслуживание и прием платежей граждан-потребителей и счетов на оплату за абонентское обслуживание </w:t>
      </w:r>
      <w:r w:rsidRPr="00EF3AC7">
        <w:lastRenderedPageBreak/>
        <w:t>граждан-потребителей по обращению с твердыми коммунальными отходами (ежемесячно);</w:t>
      </w:r>
    </w:p>
    <w:p w14:paraId="6FC48C76" w14:textId="02FD48E2" w:rsidR="00AA0371" w:rsidRPr="00EF3AC7" w:rsidRDefault="00AA0371" w:rsidP="00EF3AC7">
      <w:pPr>
        <w:pStyle w:val="ConsPlusNormal"/>
        <w:ind w:firstLine="709"/>
        <w:contextualSpacing/>
        <w:jc w:val="both"/>
      </w:pPr>
      <w:r w:rsidRPr="00EF3AC7">
        <w:t xml:space="preserve">г) копию штатного расписания получателя субсидии и справку, расчетную ведомость (по унифицированной форме № Т-51, утвержденной постановлением Государственного комитета Российской Федерации по статистике от </w:t>
      </w:r>
      <w:r w:rsidR="007268B0">
        <w:br/>
      </w:r>
      <w:r w:rsidRPr="00EF3AC7">
        <w:t>5 января 2004 г. № 1) по оплате труда работникам получателя субсидии на дату не позднее 31 декабря текущего финансового года. Для отчетности в срок, установленный в соглашении между Главным распорядителем и получателем субсидии, но не позднее 30 января года, следующего за отчетным, получатель субсидии представляет Главному распорядителю документы, подтверждающие оплату труда работникам получателя субсидии;</w:t>
      </w:r>
    </w:p>
    <w:p w14:paraId="624D7DA8" w14:textId="77777777" w:rsidR="00AA0371" w:rsidRPr="00EF3AC7" w:rsidRDefault="00AA0371" w:rsidP="00EF3AC7">
      <w:pPr>
        <w:pStyle w:val="ConsPlusNormal"/>
        <w:ind w:firstLine="709"/>
        <w:contextualSpacing/>
        <w:jc w:val="both"/>
      </w:pPr>
      <w:r w:rsidRPr="00EF3AC7">
        <w:t>д) справку о состоянии расчетов с бюджетами бюджетной системы Российской Федерации и государственными внебюджетными фондами по задолженности, образованной на дату не позднее 31 декабря текущего финансового года. Для отчетности в срок, установленный в соглашении между Главным распорядителем и получателем субсидии, но не позднее 30 января года, следующего за отчетным, получатель субсидии представляет Главному распорядителю платежные документы, подтверждающие оплату задолженности по платежам в бюджеты бюджетной системы Российской Федерации и государственные внебюджетные фонды, образованной на дату не позднее 31 декабря текущего финансового года.</w:t>
      </w:r>
    </w:p>
    <w:p w14:paraId="51DA7A5C" w14:textId="77777777" w:rsidR="00AA0371" w:rsidRPr="00EF3AC7" w:rsidRDefault="00AA0371" w:rsidP="00EF3AC7">
      <w:pPr>
        <w:autoSpaceDE w:val="0"/>
        <w:autoSpaceDN w:val="0"/>
        <w:adjustRightInd w:val="0"/>
        <w:ind w:firstLine="709"/>
        <w:contextualSpacing/>
        <w:jc w:val="both"/>
        <w:rPr>
          <w:sz w:val="28"/>
          <w:szCs w:val="28"/>
        </w:rPr>
      </w:pPr>
      <w:r w:rsidRPr="00EF3AC7">
        <w:rPr>
          <w:rFonts w:eastAsiaTheme="minorHAnsi"/>
          <w:sz w:val="28"/>
          <w:szCs w:val="28"/>
          <w:lang w:eastAsia="en-US"/>
        </w:rPr>
        <w:t xml:space="preserve">2.11.7. Внесение изменений в заявку или отзыв заявки осуществляется участником </w:t>
      </w:r>
      <w:r w:rsidRPr="00EF3AC7">
        <w:rPr>
          <w:sz w:val="28"/>
          <w:szCs w:val="28"/>
        </w:rPr>
        <w:t xml:space="preserve">отбора получателей субсидии в порядке, аналогичном порядку формирования заявки участником отбора получателей субсидии, указанному в </w:t>
      </w:r>
      <w:hyperlink w:anchor="Par41" w:history="1">
        <w:r w:rsidRPr="00EF3AC7">
          <w:rPr>
            <w:sz w:val="28"/>
            <w:szCs w:val="28"/>
          </w:rPr>
          <w:t>пункте 2.10.3</w:t>
        </w:r>
      </w:hyperlink>
      <w:r w:rsidRPr="00EF3AC7">
        <w:rPr>
          <w:sz w:val="28"/>
          <w:szCs w:val="28"/>
        </w:rPr>
        <w:t xml:space="preserve"> настоящих Правил.</w:t>
      </w:r>
    </w:p>
    <w:p w14:paraId="4594FD94"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sz w:val="28"/>
          <w:szCs w:val="28"/>
        </w:rPr>
        <w:t>2.11.8. В случае если объявлением о проведении отбора получателей субсидии предусмотрена возможность</w:t>
      </w:r>
      <w:r w:rsidRPr="00EF3AC7">
        <w:rPr>
          <w:rFonts w:eastAsiaTheme="minorHAnsi"/>
          <w:sz w:val="28"/>
          <w:szCs w:val="28"/>
          <w:lang w:eastAsia="en-US"/>
        </w:rPr>
        <w:t xml:space="preserve"> возврата заявок участникам отбора получателей субсидии на доработку, решение Главного распорядителя о возврате заявок участникам отбора получателей субсидии на доработку принимаются в равной мере ко всем участникам отбора получателей субсидии, при рассмотрении заявок которых выявлены основания для их возврата на доработку, а также доводятся до участников отбора получателей субсидии с использованием системы «Электронный бюджет» в течение 1-го рабочего дня со дня их принятия с указанием оснований для возврата заявки, а также положений заявки, нуждающихся в доработке.</w:t>
      </w:r>
    </w:p>
    <w:p w14:paraId="7FD0EEA7"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2.11.9. Любой участник отбора получателей субсидии со дня размещения объявления о проведении отбора получателей субсидии на едином портале не позднее 3-го рабочего дня до дня завершения подачи заявок вправе направить Главному распорядителю не более 5 запросов о разъяснении положений объявления о проведении отбора получателей субсидии путем формирования в системе «Электронный бюджет» соответствующего запроса.</w:t>
      </w:r>
    </w:p>
    <w:p w14:paraId="0D607F59"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2.11.10. Главный распорядитель в ответ на запрос, указанный в пункте 2.11.9 настоящих Правил, направляет разъяснение положений объявления о проведении отбора получателей субсидии в срок, установленный указанным объявлением, но не позднее 1-го рабочего дня до дня завершения подачи за</w:t>
      </w:r>
      <w:r w:rsidRPr="00EF3AC7">
        <w:rPr>
          <w:rFonts w:eastAsiaTheme="minorHAnsi"/>
          <w:sz w:val="28"/>
          <w:szCs w:val="28"/>
          <w:lang w:eastAsia="en-US"/>
        </w:rPr>
        <w:lastRenderedPageBreak/>
        <w:t>явок, путем формирования в системе «Электронный бюджет» соответствующего разъяснения. Представленное Главным распорядителем разъяснение положений объявления о проведении отбора получателей субсидии не должно изменять суть информации, содержащейся в указанном объявлении.</w:t>
      </w:r>
    </w:p>
    <w:p w14:paraId="4A02246A"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Доступ к разъяснению, формируемому в системе «Электронный бюджет» в соответствии с абзацем первым настоящего пункта, предоставляется всем участникам отбора.</w:t>
      </w:r>
    </w:p>
    <w:p w14:paraId="4F3BE15B"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2.12. Порядок рассмотрения и оценки заявок, а также определения победителей отбора получателей субсидии</w:t>
      </w:r>
    </w:p>
    <w:p w14:paraId="47413AA6"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2.12.1. Не позднее одного рабочего дня, следующего за днем окончания срока подачи заявок, установленного в объявлении о проведении отбора получателей субсидии, в системе «Электронный бюджет» открывается доступ Главному распорядителю.</w:t>
      </w:r>
    </w:p>
    <w:p w14:paraId="2C73BCEF"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2.12.2.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Главного распорядителя (уполномоченного им лица), в системе «Электронный бюджет», а также размещается на едином портале не позднее 1-го рабочего дня, следующего за днем его подписания.</w:t>
      </w:r>
    </w:p>
    <w:p w14:paraId="6F23F35D"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2.12.3.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14:paraId="513C2F1F"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Решения о соответствии заявки требованиям, указанным в объявлении о проведении отбора получателей субсидии, принимаются Главным распорядителей на даты получения результатов проверки представленных участником отбора получателей субсидии информации и документов, поданных в составе заявки.</w:t>
      </w:r>
    </w:p>
    <w:p w14:paraId="0CE88751"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2.12.4. На стадии рассмотрения заявки основаниями для отклонения заявки являются:</w:t>
      </w:r>
    </w:p>
    <w:p w14:paraId="4F9BD3BD"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 xml:space="preserve">а) несоответствие участника отбора требованиям, указанным в </w:t>
      </w:r>
      <w:hyperlink w:anchor="Par56" w:history="1">
        <w:r w:rsidRPr="00EF3AC7">
          <w:rPr>
            <w:rFonts w:eastAsiaTheme="minorHAnsi"/>
            <w:sz w:val="28"/>
            <w:szCs w:val="28"/>
            <w:lang w:eastAsia="en-US"/>
          </w:rPr>
          <w:t>пунктах 2.4, 2.11.5, 2.11.6</w:t>
        </w:r>
      </w:hyperlink>
      <w:r w:rsidRPr="00EF3AC7">
        <w:rPr>
          <w:rFonts w:eastAsiaTheme="minorHAnsi"/>
          <w:sz w:val="28"/>
          <w:szCs w:val="28"/>
          <w:lang w:eastAsia="en-US"/>
        </w:rPr>
        <w:t xml:space="preserve"> настоящих Правил;</w:t>
      </w:r>
    </w:p>
    <w:p w14:paraId="2816E509"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б) непредставление (представление не в полном объеме) документов, указанных в объявлении о проведении отбора;</w:t>
      </w:r>
    </w:p>
    <w:p w14:paraId="115D48EA"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в) несоответствие представленных участником отбора заявок и (или) документов требованиям, установленным в объявлении о проведении отбора;</w:t>
      </w:r>
    </w:p>
    <w:p w14:paraId="42C2E6CA"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г) недостоверность информации, содержащейся в документах, представленных участником отбора в составе заявки;</w:t>
      </w:r>
    </w:p>
    <w:p w14:paraId="4A1CAC8C"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д) подачу участником отбора заявки после даты и (или) времени, определенных для подачи заявок.</w:t>
      </w:r>
    </w:p>
    <w:p w14:paraId="4914568B"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2.12.5. По результатам рассмотрения заявок не позднее 1-го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получателей субсидии о признании его заявки надлежащей или об отклонении его заявки с указанием оснований для отклонения.</w:t>
      </w:r>
    </w:p>
    <w:p w14:paraId="2C48EA9D"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lastRenderedPageBreak/>
        <w:t>2.12.6.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Главного распорядителя (уполномоченного им лица) а также размещается на едином портале не позднее 1-го рабочего дня, следующего за днем его подписания.</w:t>
      </w:r>
    </w:p>
    <w:p w14:paraId="045D53E4"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bookmarkStart w:id="10" w:name="Par81"/>
      <w:bookmarkEnd w:id="10"/>
      <w:r w:rsidRPr="00EF3AC7">
        <w:rPr>
          <w:rFonts w:eastAsiaTheme="minorHAnsi"/>
          <w:sz w:val="28"/>
          <w:szCs w:val="28"/>
          <w:lang w:eastAsia="en-US"/>
        </w:rPr>
        <w:t>2.12.7. 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субсидии для разъяснений по представленным им документам и информации, Главным распорядителям осуществляется запрос у участника отбора получателей субсидии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 получателей субсидии.</w:t>
      </w:r>
    </w:p>
    <w:p w14:paraId="0B6816EA"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bookmarkStart w:id="11" w:name="Par83"/>
      <w:bookmarkEnd w:id="11"/>
      <w:r w:rsidRPr="00EF3AC7">
        <w:rPr>
          <w:rFonts w:eastAsiaTheme="minorHAnsi"/>
          <w:sz w:val="28"/>
          <w:szCs w:val="28"/>
          <w:lang w:eastAsia="en-US"/>
        </w:rPr>
        <w:t>2.12.8. В запросе, указанном в пункте 2.12.7 настоящих Правил, Главным распорядителем устанавливает срок представления участником отбора получателей субсидии разъяснения в отношении документов и информации, который должен составлять не менее 2-х рабочих дней со дня, следующего за днем размещения соответствующего запроса.</w:t>
      </w:r>
    </w:p>
    <w:p w14:paraId="3343D49E"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2.12.9. Участник отбора получателей субсидии формирует и представляет в систему «Электронный бюджет» информацию и документы, запрашиваемые в соответствии с пунктом 2.12.8 настоящих Правил, в сроки, установленные соответствующим запросом с учетом положений пункта 2.12.8 настоящих Правил.</w:t>
      </w:r>
    </w:p>
    <w:p w14:paraId="4C40816C"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 xml:space="preserve">2.12.10. В случае если участник отбора получателей субсидии в ответ на запрос, указанный в </w:t>
      </w:r>
      <w:hyperlink w:anchor="Par81" w:history="1">
        <w:r w:rsidRPr="00EF3AC7">
          <w:rPr>
            <w:rFonts w:eastAsiaTheme="minorHAnsi"/>
            <w:sz w:val="28"/>
            <w:szCs w:val="28"/>
            <w:lang w:eastAsia="en-US"/>
          </w:rPr>
          <w:t>пункте 2.12.7</w:t>
        </w:r>
      </w:hyperlink>
      <w:r w:rsidRPr="00EF3AC7">
        <w:rPr>
          <w:rFonts w:eastAsiaTheme="minorHAnsi"/>
          <w:sz w:val="28"/>
          <w:szCs w:val="28"/>
          <w:lang w:eastAsia="en-US"/>
        </w:rPr>
        <w:t xml:space="preserve"> настоящих Правил, не представил запрашиваемые документы и информацию в срок, установленный соответствующим запросом с учетом положений </w:t>
      </w:r>
      <w:hyperlink w:anchor="Par83" w:history="1">
        <w:r w:rsidRPr="00EF3AC7">
          <w:rPr>
            <w:rFonts w:eastAsiaTheme="minorHAnsi"/>
            <w:sz w:val="28"/>
            <w:szCs w:val="28"/>
            <w:lang w:eastAsia="en-US"/>
          </w:rPr>
          <w:t>пункта 2.12.8</w:t>
        </w:r>
      </w:hyperlink>
      <w:r w:rsidRPr="00EF3AC7">
        <w:rPr>
          <w:rFonts w:eastAsiaTheme="minorHAnsi"/>
          <w:sz w:val="28"/>
          <w:szCs w:val="28"/>
          <w:lang w:eastAsia="en-US"/>
        </w:rPr>
        <w:t xml:space="preserve"> настоящих Правил, информация об этом включается в протокол подведения итогов отбора получателей субсидии.</w:t>
      </w:r>
    </w:p>
    <w:p w14:paraId="61B1E5C6"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2.12.11. Отбор получателей субсидии признается несостоявшимся в следующих случаях:</w:t>
      </w:r>
    </w:p>
    <w:p w14:paraId="00C8B918"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а) не подано ни одной заявки;</w:t>
      </w:r>
    </w:p>
    <w:p w14:paraId="2F71913B"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б) по результатам рассмотрения заявок отклонены все заявки.</w:t>
      </w:r>
    </w:p>
    <w:p w14:paraId="32DD512A"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2.12.12. Ранжирование поступивших заявок осуществляется исходя из очередности их поступления.</w:t>
      </w:r>
    </w:p>
    <w:p w14:paraId="6F7F773C"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2.12.13. Протокол подведения итогов отбора получателей субсидии формируется на едином портале автоматически на основании результатов определения победителей отбора получателей субсидии и подписывается усиленной квалифицированной электронной подписью руководителя Главного распорядителя (уполномоченного им лица) в системе «Электронный бюджет», а также размещается на едином портале не позднее 1-го рабочего дня, следующего за днем его подписания.</w:t>
      </w:r>
    </w:p>
    <w:p w14:paraId="080E191F"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2.13. Порядок взаимодействия Главного распорядителя с победителем (победителями) отбора получателей субсидии по результатам его проведения</w:t>
      </w:r>
    </w:p>
    <w:p w14:paraId="1FE66DBD"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 xml:space="preserve">2.13.1. По результатам отбора получателей субсидии с победителем (победителями) отбора получателей субсидии заключается соглашение в системе </w:t>
      </w:r>
      <w:r w:rsidRPr="00EF3AC7">
        <w:rPr>
          <w:rFonts w:eastAsiaTheme="minorHAnsi"/>
          <w:sz w:val="28"/>
          <w:szCs w:val="28"/>
          <w:lang w:eastAsia="en-US"/>
        </w:rPr>
        <w:lastRenderedPageBreak/>
        <w:t>«Электронный бюджет» в соответствии с типовыми формами, установленными Министерством финансов Российской Федерации.</w:t>
      </w:r>
    </w:p>
    <w:p w14:paraId="660CBD54"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2.13.2. В целях заключения соглашения победителем (победителями) отбора получателей субсидии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14:paraId="11C83F46"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Если в рамках проведения отбора была подана только одна заявка, соглашение о предоставлении субсидии заключается с единственным участником отбора при условии соответствия такого участника отбора и поданной им заявки требованиям, установленным настоящими Правилами и объявлением о проведении отбора.</w:t>
      </w:r>
    </w:p>
    <w:p w14:paraId="4A30084B"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2.13.3. Главный распорядитель может отказаться от заключения соглашения с победителем отбора получателей субсидии в случае обнаружения факта несоответствия победителя отбора получателей субсидии требованиям, указанным в объявлении о проведении отбора получателей субсидии, или представления победителем отбора получателей субсидии недостоверной информации.</w:t>
      </w:r>
    </w:p>
    <w:p w14:paraId="2FBAF100"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 xml:space="preserve">2.13.4. В случае отказа Главного распорядителя от заключения соглашения с победителем отбора получателей субсидии по основаниям, предусмотренным пунктом 2.13.3 настоящих Правил, отказа победителя отбора получателей субсидии от заключения соглашения, не подписания победителем отбора получателей субсидии соглашения в срок, определенный объявлением о проведении отбора получателей субсидии в соответствии с </w:t>
      </w:r>
      <w:hyperlink w:anchor="Par35" w:history="1">
        <w:r w:rsidRPr="00EF3AC7">
          <w:rPr>
            <w:rFonts w:eastAsiaTheme="minorHAnsi"/>
            <w:sz w:val="28"/>
            <w:szCs w:val="28"/>
            <w:lang w:eastAsia="en-US"/>
          </w:rPr>
          <w:t>подпунктом «о» пункта 2.9.2</w:t>
        </w:r>
      </w:hyperlink>
      <w:r w:rsidRPr="00EF3AC7">
        <w:rPr>
          <w:rFonts w:eastAsiaTheme="minorHAnsi"/>
          <w:sz w:val="28"/>
          <w:szCs w:val="28"/>
          <w:lang w:eastAsia="en-US"/>
        </w:rPr>
        <w:t xml:space="preserve"> настоящих Правил, Главный распорядитель направляет иным участникам отбора получателей субсидии, признанным победителями отбора получателей субсидии, заявки которых в части запрашиваемого размера субсидии не были удовлетворены в полном объеме, предложение об увеличении размера субсидии и результатов ее предоставления или заключает соглашение с участником отбора получателей субсидии, заявка которого имеет следующий в порядке убывания рейтинга заявки после последнего участника отбора получателей субсидии, признанного победителем.</w:t>
      </w:r>
    </w:p>
    <w:p w14:paraId="31BC58FA"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2.13.5. В случаях наличия по результатам проведения отбора получателей субсидии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субсидии, увеличения лимитов бюджетных обязательств, отказа победителя отбора получателей субсидии от заключения соглашения, расторжения соглашения с получателем субсидии Главный распорядитель может принять решение о проведении дополнительного отбора получателей субсидии в соответствии с положениями настоящих Правил, предусмотренными для проведения отбора получателей субсидий.</w:t>
      </w:r>
    </w:p>
    <w:p w14:paraId="21AE4FB4"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 xml:space="preserve">2.13.6. В случаях увеличения Главному распорядителю лимитов бюджетных обязательств на предоставление субсидии в пределах текущего финансового года, отказа победителя отбора получателей субсидии от заключения соглашения, расторжения соглашения с получателем субсидии и наличия участников отбора получателей субсидии, прошедших отбор получателей субсидии и не </w:t>
      </w:r>
      <w:r w:rsidRPr="00EF3AC7">
        <w:rPr>
          <w:rFonts w:eastAsiaTheme="minorHAnsi"/>
          <w:sz w:val="28"/>
          <w:szCs w:val="28"/>
          <w:lang w:eastAsia="en-US"/>
        </w:rPr>
        <w:lastRenderedPageBreak/>
        <w:t>признанных победителями отбора получателей субсидии по причине недостаточности лимитов бюджетных обязательств на предоставление субсидии или признанных победителями отбора получателей субсидии, заявки которых в части запрашиваемого размера субсидии не были удовлетворены в полном объеме, субсидия может распределяться без повторного проведения отбора получателей субсидий с учетом присвоенного ранее номера в рейтинге или по решению Главного распорядителя может направляться победителям отбора получателей субсидии предложение об увеличении размера субсидии и значения результата предоставления субсидии.</w:t>
      </w:r>
    </w:p>
    <w:p w14:paraId="373480E9"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2.13.7. В случае невозможности предоставления субсидии в текущем финансовом году в связи с недостаточностью лимитов бюджетных обязательств участнику отбора, соответствующему требованиям, указанным в объявлении о проведении отбора, при его согласии в протоколе подведения итогов отбора может указываться размер субсидии на очередной финансовый год и плановый период без изменения срока достижения результата предоставления субсидии.</w:t>
      </w:r>
    </w:p>
    <w:p w14:paraId="74424049"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2.13.8.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14:paraId="2CA921F6"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2.13.9. Победитель отбора получателей субсидии признается уклонившимся от заключения соглашения в случае если победитель отбора получателей субсидии не подписал соглашение в течение указанного в объявлении о проведении отбора получателей субсидии количества рабочих дней со дня поступления соглашения на подписание в систему «Электронный бюджет» и не направил возражения по проекту соглашения.</w:t>
      </w:r>
    </w:p>
    <w:p w14:paraId="6F88B481"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bookmarkStart w:id="12" w:name="Par103"/>
      <w:bookmarkEnd w:id="12"/>
      <w:r w:rsidRPr="00EF3AC7">
        <w:rPr>
          <w:rFonts w:eastAsiaTheme="minorHAnsi"/>
          <w:sz w:val="28"/>
          <w:szCs w:val="28"/>
          <w:lang w:eastAsia="en-US"/>
        </w:rPr>
        <w:t>2.13.10. Субсидия перечисляется в срок не позднее 10-го рабочего дня следующего за днем принятия Главным распорядителям решения о предоставлении субсидии, перечисляется на расчетный счет, открытый получателем субсидии в учреждениях Центрального банка РФ или российских кредитных организациях.</w:t>
      </w:r>
    </w:p>
    <w:p w14:paraId="6A81A668"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 xml:space="preserve">2.14. В целях предупреждения чрезвычайных ситуаций Главный распорядитель перечисляет субсидии лицам, являющимся поставщиками (подрядчиками, исполнителями) по договорам и контрактам, заключенным с получателем субсидии в целях исполнения обязательств по соглашению о предоставлении субсидий на возмещение недополученных доходов, предусмотренных в </w:t>
      </w:r>
      <w:hyperlink r:id="rId37" w:history="1">
        <w:r w:rsidRPr="00EF3AC7">
          <w:rPr>
            <w:rFonts w:eastAsiaTheme="minorHAnsi"/>
            <w:sz w:val="28"/>
            <w:szCs w:val="28"/>
            <w:lang w:eastAsia="en-US"/>
          </w:rPr>
          <w:t>пункте 1.2</w:t>
        </w:r>
      </w:hyperlink>
      <w:r w:rsidRPr="00EF3AC7">
        <w:rPr>
          <w:rFonts w:eastAsiaTheme="minorHAnsi"/>
          <w:sz w:val="28"/>
          <w:szCs w:val="28"/>
          <w:lang w:eastAsia="en-US"/>
        </w:rPr>
        <w:t xml:space="preserve"> настоящих Правил (далее соответственно - поставщик, договор, контракт), при наличии следующих условий:</w:t>
      </w:r>
    </w:p>
    <w:p w14:paraId="0AD9D334"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 xml:space="preserve">1) представление получателем субсидии в течение срока, установленного в </w:t>
      </w:r>
      <w:hyperlink w:anchor="Par103" w:history="1">
        <w:r w:rsidRPr="00EF3AC7">
          <w:rPr>
            <w:rFonts w:eastAsiaTheme="minorHAnsi"/>
            <w:sz w:val="28"/>
            <w:szCs w:val="28"/>
            <w:lang w:eastAsia="en-US"/>
          </w:rPr>
          <w:t>пункте 2.13.10</w:t>
        </w:r>
      </w:hyperlink>
      <w:r w:rsidRPr="00EF3AC7">
        <w:rPr>
          <w:rFonts w:eastAsiaTheme="minorHAnsi"/>
          <w:sz w:val="28"/>
          <w:szCs w:val="28"/>
          <w:lang w:eastAsia="en-US"/>
        </w:rPr>
        <w:t xml:space="preserve"> настоящих Правил, ходатайства о перечислении субсидии поставщику;</w:t>
      </w:r>
    </w:p>
    <w:p w14:paraId="61882930"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2) представление заверенных копий договоров, контрактов, подтверждающих направление субсидии по целевому назначению;</w:t>
      </w:r>
    </w:p>
    <w:p w14:paraId="3FA0F23A"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lastRenderedPageBreak/>
        <w:t>3) заключение между Главным распорядителем, получателем субсидии и поставщиком дополнительного соглашения о перечислении субсидии поставщику и обеспечении целевого назначения субсидии.</w:t>
      </w:r>
    </w:p>
    <w:p w14:paraId="1C79621B" w14:textId="77777777" w:rsidR="00AA0371" w:rsidRPr="00EF3AC7" w:rsidRDefault="00AA0371" w:rsidP="00EF3AC7">
      <w:pPr>
        <w:pStyle w:val="ConsPlusNormal"/>
        <w:ind w:firstLine="709"/>
        <w:jc w:val="both"/>
      </w:pPr>
      <w:r w:rsidRPr="00EF3AC7">
        <w:t>2.15. В случае, указанном в пункте 2.3 настоящих Правил, получатель субсидии представляет Главному распорядителю заявку, в соответствии с приложением настоящих Правил, с предоставлением следующих документов:</w:t>
      </w:r>
    </w:p>
    <w:p w14:paraId="77B560C6" w14:textId="77777777" w:rsidR="00AA0371" w:rsidRPr="00EF3AC7" w:rsidRDefault="00AA0371" w:rsidP="00EF3AC7">
      <w:pPr>
        <w:pStyle w:val="ConsPlusNormal"/>
        <w:ind w:firstLine="709"/>
        <w:jc w:val="both"/>
      </w:pPr>
      <w:r w:rsidRPr="00EF3AC7">
        <w:t>а) протокол заседания Правления Службы по тарифам Республики Тыва;</w:t>
      </w:r>
    </w:p>
    <w:p w14:paraId="044E8A43" w14:textId="1AEFCDE2" w:rsidR="00AA0371" w:rsidRPr="00EF3AC7" w:rsidRDefault="00AA0371" w:rsidP="00EF3AC7">
      <w:pPr>
        <w:pStyle w:val="ConsPlusNormal"/>
        <w:ind w:firstLine="709"/>
        <w:jc w:val="both"/>
      </w:pPr>
      <w:r w:rsidRPr="00EF3AC7">
        <w:t>б) счета, выставленные поставщиком горюче-смазочн</w:t>
      </w:r>
      <w:r w:rsidR="00A44D30">
        <w:t>ых</w:t>
      </w:r>
      <w:r w:rsidRPr="00EF3AC7">
        <w:t xml:space="preserve"> </w:t>
      </w:r>
      <w:r w:rsidR="00A44D30">
        <w:t>материалов</w:t>
      </w:r>
      <w:r w:rsidRPr="00EF3AC7">
        <w:t xml:space="preserve">, либо договор поставки </w:t>
      </w:r>
      <w:r w:rsidR="007268B0">
        <w:t>–</w:t>
      </w:r>
      <w:r w:rsidRPr="00EF3AC7">
        <w:t xml:space="preserve"> в случае расчетов по предоплате за </w:t>
      </w:r>
      <w:r w:rsidR="002D4F50" w:rsidRPr="00EF3AC7">
        <w:t>горюче-смазочн</w:t>
      </w:r>
      <w:r w:rsidR="002D4F50">
        <w:t>ые</w:t>
      </w:r>
      <w:r w:rsidR="002D4F50" w:rsidRPr="00EF3AC7">
        <w:t xml:space="preserve"> </w:t>
      </w:r>
      <w:r w:rsidR="002D4F50">
        <w:t>материалы</w:t>
      </w:r>
      <w:r w:rsidRPr="00EF3AC7">
        <w:t xml:space="preserve">. Для отчетности в срок, установленный в соглашении между Главным распорядителем и получателем субсидии, но не позднее 30 января года, следующего за отчетным, получатель субсидии представляет Главному распорядителю копию платежного поручения, подтверждающего оплату поставок </w:t>
      </w:r>
      <w:r w:rsidR="002D4F50" w:rsidRPr="00EF3AC7">
        <w:t>горюче-смазочн</w:t>
      </w:r>
      <w:r w:rsidR="002D4F50">
        <w:t>ых</w:t>
      </w:r>
      <w:r w:rsidR="002D4F50" w:rsidRPr="00EF3AC7">
        <w:t xml:space="preserve"> </w:t>
      </w:r>
      <w:r w:rsidR="002D4F50">
        <w:t>материалов</w:t>
      </w:r>
      <w:r w:rsidRPr="00EF3AC7">
        <w:t>, и акт сверки взаимных расчетов;</w:t>
      </w:r>
    </w:p>
    <w:p w14:paraId="541AE968" w14:textId="6A432969" w:rsidR="00AA0371" w:rsidRPr="00EF3AC7" w:rsidRDefault="00AA0371" w:rsidP="00EF3AC7">
      <w:pPr>
        <w:autoSpaceDE w:val="0"/>
        <w:autoSpaceDN w:val="0"/>
        <w:adjustRightInd w:val="0"/>
        <w:ind w:firstLine="709"/>
        <w:jc w:val="both"/>
        <w:rPr>
          <w:rFonts w:eastAsiaTheme="minorHAnsi"/>
          <w:sz w:val="28"/>
          <w:szCs w:val="28"/>
          <w:lang w:eastAsia="en-US"/>
        </w:rPr>
      </w:pPr>
      <w:r w:rsidRPr="00EF3AC7">
        <w:rPr>
          <w:rFonts w:eastAsiaTheme="minorHAnsi"/>
          <w:sz w:val="28"/>
          <w:szCs w:val="28"/>
          <w:lang w:eastAsia="en-US"/>
        </w:rPr>
        <w:t xml:space="preserve">в) договоры (контракты) поставки запасных частей транспортных средств, при наличии кредиторской задолженности </w:t>
      </w:r>
      <w:r w:rsidR="007268B0">
        <w:rPr>
          <w:rFonts w:eastAsiaTheme="minorHAnsi"/>
          <w:sz w:val="28"/>
          <w:szCs w:val="28"/>
          <w:lang w:eastAsia="en-US"/>
        </w:rPr>
        <w:t>–</w:t>
      </w:r>
      <w:r w:rsidRPr="00EF3AC7">
        <w:rPr>
          <w:rFonts w:eastAsiaTheme="minorHAnsi"/>
          <w:sz w:val="28"/>
          <w:szCs w:val="28"/>
          <w:lang w:eastAsia="en-US"/>
        </w:rPr>
        <w:t xml:space="preserve"> акты сверки взаиморасчетов. Для отчетности в срок, установленный в соглашении между Главным распорядителем и получателем субсидии, но не позднее 30 </w:t>
      </w:r>
      <w:r w:rsidR="00476FB6">
        <w:rPr>
          <w:rFonts w:eastAsiaTheme="minorHAnsi"/>
          <w:sz w:val="28"/>
          <w:szCs w:val="28"/>
          <w:lang w:eastAsia="en-US"/>
        </w:rPr>
        <w:t>января</w:t>
      </w:r>
      <w:r w:rsidRPr="00EF3AC7">
        <w:rPr>
          <w:rFonts w:eastAsiaTheme="minorHAnsi"/>
          <w:sz w:val="28"/>
          <w:szCs w:val="28"/>
          <w:lang w:eastAsia="en-US"/>
        </w:rPr>
        <w:t xml:space="preserve"> года, следующего за отчетным, получатель субсидии представляет Главному распорядителю товарные (транспортные) накладные с приложением документов, подтверждающих оплату;</w:t>
      </w:r>
    </w:p>
    <w:p w14:paraId="2779160C" w14:textId="77777777" w:rsidR="00AA0371" w:rsidRPr="00EF3AC7" w:rsidRDefault="00AA0371" w:rsidP="00EF3AC7">
      <w:pPr>
        <w:pStyle w:val="ConsPlusNormal"/>
        <w:ind w:firstLine="709"/>
        <w:jc w:val="both"/>
      </w:pPr>
      <w:r w:rsidRPr="00EF3AC7">
        <w:t>г) копии договора (контракта) на абонентское обслуживание и прием платежей граждан-потребителей и счетов на оплату за абонентское обслуживание граждан-потребителей по обращению с твердыми коммунальными отходами (ежемесячно);</w:t>
      </w:r>
    </w:p>
    <w:p w14:paraId="6B4F86F9" w14:textId="49E1AA11" w:rsidR="00AA0371" w:rsidRPr="00EF3AC7" w:rsidRDefault="00AA0371" w:rsidP="00EF3AC7">
      <w:pPr>
        <w:pStyle w:val="ConsPlusNormal"/>
        <w:ind w:firstLine="709"/>
        <w:jc w:val="both"/>
      </w:pPr>
      <w:r w:rsidRPr="00EF3AC7">
        <w:t xml:space="preserve">д) копию штатного расписания получателя субсидии и справку, расчетную ведомость (по унифицированной форме № Т-51, утвержденной постановлением Государственного комитета Российской Федерации по статистике от </w:t>
      </w:r>
      <w:r w:rsidR="007268B0">
        <w:br/>
      </w:r>
      <w:r w:rsidRPr="00EF3AC7">
        <w:t>5 января 2004 г. № 1) по оплате труда работникам получателя субсидии на дату не позднее 31 декабря текущего финансового года. Для отчетности в срок, установленный в соглашении между Главным распорядителем и получателем субсидии, но не позднее 30 января года, следующего за отчетным, получатель субсидии представляет Главному распорядителю документы, подтверждающие оплату труда работникам получателя субсидии;</w:t>
      </w:r>
    </w:p>
    <w:p w14:paraId="64F9FCA2" w14:textId="77777777" w:rsidR="00AA0371" w:rsidRPr="00EF3AC7" w:rsidRDefault="00AA0371" w:rsidP="00EF3AC7">
      <w:pPr>
        <w:pStyle w:val="ConsPlusNormal"/>
        <w:ind w:firstLine="709"/>
        <w:jc w:val="both"/>
      </w:pPr>
      <w:r w:rsidRPr="00EF3AC7">
        <w:t>е) справку о состоянии расчетов с бюджетами бюджетной системы Российской Федерации и государственными внебюджетными фондами по задолженности, образованной на дату не позднее 31 декабря текущего финансового года. Для отчетности в срок, установленный в соглашении между Главным распорядителем и получателем субсидии, но не позднее 30 января года, следующего за отчетным, получатель субсидии представляет Главному распорядителю платежные документы, подтверждающие оплату задолженности по платежам в бюджеты бюджетной системы Российской Федерации и государственные внебюджетные фонды, образованной на дату не позднее 31 декабря текущего финансового года.</w:t>
      </w:r>
    </w:p>
    <w:p w14:paraId="655DCE8E" w14:textId="07E6280C" w:rsidR="00AA0371" w:rsidRPr="00EF3AC7" w:rsidRDefault="00AA0371" w:rsidP="00EF3AC7">
      <w:pPr>
        <w:pStyle w:val="ConsPlusNormal"/>
        <w:ind w:firstLine="709"/>
        <w:jc w:val="both"/>
      </w:pPr>
      <w:r w:rsidRPr="00EF3AC7">
        <w:lastRenderedPageBreak/>
        <w:t>2.16. Главный распорядитель в течение 10 рабочих дней с момента поступления заявки на получение субсидий проверяет достоверность и полноту представленных документов, указанных в пунктах 2.15 и 2.4 настоящих Правил, и принимает решение о предоставлении субсидий, после чего направляет заявку на финансирование в Министерство финансов Республики Тыва.</w:t>
      </w:r>
    </w:p>
    <w:p w14:paraId="5ACA1984" w14:textId="77777777" w:rsidR="00AA0371" w:rsidRPr="00EF3AC7" w:rsidRDefault="00AA0371" w:rsidP="00EF3AC7">
      <w:pPr>
        <w:pStyle w:val="ConsPlusNormal"/>
        <w:ind w:firstLine="709"/>
        <w:jc w:val="both"/>
      </w:pPr>
      <w:r w:rsidRPr="00EF3AC7">
        <w:t>2.17. Основаниями для отказа получателю субсидии в предоставлении субсидии являются:</w:t>
      </w:r>
    </w:p>
    <w:p w14:paraId="1641C76E" w14:textId="77777777" w:rsidR="00AA0371" w:rsidRPr="00EF3AC7" w:rsidRDefault="00AA0371" w:rsidP="00EF3AC7">
      <w:pPr>
        <w:pStyle w:val="ConsPlusNormal"/>
        <w:ind w:firstLine="709"/>
        <w:jc w:val="both"/>
      </w:pPr>
      <w:r w:rsidRPr="00EF3AC7">
        <w:t>а) несоответствие представленных получателем субсидии документов требованиям, определенным в пунктах 2.15 и 2.4 настоящих Правил, или непредставление (предоставление не в полном объеме) указанных документов;</w:t>
      </w:r>
    </w:p>
    <w:p w14:paraId="748C7EB4" w14:textId="77777777" w:rsidR="00AA0371" w:rsidRPr="00EF3AC7" w:rsidRDefault="00AA0371" w:rsidP="00EF3AC7">
      <w:pPr>
        <w:pStyle w:val="ConsPlusNormal"/>
        <w:ind w:firstLine="709"/>
        <w:jc w:val="both"/>
      </w:pPr>
      <w:r w:rsidRPr="00EF3AC7">
        <w:t>б) установление факта недостоверности, представленной получателем субсидии информации.</w:t>
      </w:r>
    </w:p>
    <w:p w14:paraId="4CE5C4FD" w14:textId="77777777" w:rsidR="00AA0371" w:rsidRPr="00EF3AC7" w:rsidRDefault="00AA0371" w:rsidP="00EF3AC7">
      <w:pPr>
        <w:pStyle w:val="ConsPlusNormal"/>
        <w:ind w:firstLine="709"/>
        <w:jc w:val="both"/>
      </w:pPr>
      <w:r w:rsidRPr="00EF3AC7">
        <w:t>2.18. Предоставление субсидий осуществляется на основании соглашения, заключаемого между Главным распорядителем и получателем субсидии (далее – соглашение), по типовой форме, утвержденной Министерством финансов Республики Тыва.</w:t>
      </w:r>
    </w:p>
    <w:p w14:paraId="25C2F2A8" w14:textId="77777777" w:rsidR="00AA0371" w:rsidRPr="00EF3AC7" w:rsidRDefault="00AA0371" w:rsidP="00EF3AC7">
      <w:pPr>
        <w:pStyle w:val="ConsPlusNormal"/>
        <w:ind w:firstLine="709"/>
        <w:jc w:val="both"/>
      </w:pPr>
      <w:r w:rsidRPr="00EF3AC7">
        <w:t>2.19. В соглашении предусматриваются:</w:t>
      </w:r>
    </w:p>
    <w:p w14:paraId="42E3DB37" w14:textId="77777777" w:rsidR="00AA0371" w:rsidRPr="00EF3AC7" w:rsidRDefault="00AA0371" w:rsidP="00EF3AC7">
      <w:pPr>
        <w:pStyle w:val="ConsPlusNormal"/>
        <w:ind w:firstLine="709"/>
        <w:jc w:val="both"/>
      </w:pPr>
      <w:r w:rsidRPr="00EF3AC7">
        <w:t>а) цели, условия и порядок предоставления субсидии;</w:t>
      </w:r>
    </w:p>
    <w:p w14:paraId="3A5DB20F" w14:textId="77777777" w:rsidR="00AA0371" w:rsidRPr="00EF3AC7" w:rsidRDefault="00AA0371" w:rsidP="00EF3AC7">
      <w:pPr>
        <w:pStyle w:val="ConsPlusNormal"/>
        <w:ind w:firstLine="709"/>
        <w:jc w:val="both"/>
      </w:pPr>
      <w:r w:rsidRPr="00EF3AC7">
        <w:t>б) направление использования средств, полученных получателем субсидии в виде субсидии;</w:t>
      </w:r>
    </w:p>
    <w:p w14:paraId="3784C490" w14:textId="77777777" w:rsidR="00AA0371" w:rsidRPr="00EF3AC7" w:rsidRDefault="00AA0371" w:rsidP="00EF3AC7">
      <w:pPr>
        <w:pStyle w:val="ConsPlusNormal"/>
        <w:ind w:firstLine="709"/>
        <w:jc w:val="both"/>
      </w:pPr>
      <w:r w:rsidRPr="00EF3AC7">
        <w:t>в) размер субсидии;</w:t>
      </w:r>
    </w:p>
    <w:p w14:paraId="7B759D5A" w14:textId="77777777" w:rsidR="00AA0371" w:rsidRPr="00EF3AC7" w:rsidRDefault="00AA0371" w:rsidP="00EF3AC7">
      <w:pPr>
        <w:pStyle w:val="ConsPlusNormal"/>
        <w:ind w:firstLine="709"/>
        <w:jc w:val="both"/>
      </w:pPr>
      <w:r w:rsidRPr="00EF3AC7">
        <w:t>г) сроки перечисления субсидии, в том числе порядок использования остатка субсидии, не использованного в течение текущего финансового года;</w:t>
      </w:r>
    </w:p>
    <w:p w14:paraId="6A228C1D" w14:textId="77777777" w:rsidR="00AA0371" w:rsidRPr="00EF3AC7" w:rsidRDefault="00AA0371" w:rsidP="00EF3AC7">
      <w:pPr>
        <w:pStyle w:val="ConsPlusNormal"/>
        <w:ind w:firstLine="709"/>
        <w:jc w:val="both"/>
      </w:pPr>
      <w:r w:rsidRPr="00EF3AC7">
        <w:t>д) право Главного распорядителя на проведение проверок соблюдения получателем субсидий условий, установленных соглашением;</w:t>
      </w:r>
    </w:p>
    <w:p w14:paraId="4A662FA4" w14:textId="77777777" w:rsidR="00AA0371" w:rsidRPr="00EF3AC7" w:rsidRDefault="00AA0371" w:rsidP="00EF3AC7">
      <w:pPr>
        <w:pStyle w:val="ConsPlusNormal"/>
        <w:ind w:firstLine="709"/>
        <w:jc w:val="both"/>
      </w:pPr>
      <w:r w:rsidRPr="00EF3AC7">
        <w:t>е) порядок, сроки и форма представления отчетности об использовании субсидии;</w:t>
      </w:r>
    </w:p>
    <w:p w14:paraId="4D3E9120" w14:textId="77777777" w:rsidR="00AA0371" w:rsidRPr="00EF3AC7" w:rsidRDefault="00AA0371" w:rsidP="00EF3AC7">
      <w:pPr>
        <w:pStyle w:val="ConsPlusNormal"/>
        <w:ind w:firstLine="709"/>
        <w:jc w:val="both"/>
      </w:pPr>
      <w:r w:rsidRPr="00EF3AC7">
        <w:t>ж) порядок возврата в республиканский бюджет Республики Тыва средств получателем субсидии в случаях:</w:t>
      </w:r>
    </w:p>
    <w:p w14:paraId="74525DB3" w14:textId="77777777" w:rsidR="00AA0371" w:rsidRPr="00EF3AC7" w:rsidRDefault="00AA0371" w:rsidP="00EF3AC7">
      <w:pPr>
        <w:pStyle w:val="ConsPlusNormal"/>
        <w:ind w:firstLine="709"/>
        <w:jc w:val="both"/>
      </w:pPr>
      <w:r w:rsidRPr="00EF3AC7">
        <w:t>установления по итогам проверок, проведенных Главным распорядителем и уполномоченным органом государственного финансового контроля, факта нецелевого использования субсидии и нарушения условий, определенных настоящими Правилами и соглашением;</w:t>
      </w:r>
    </w:p>
    <w:p w14:paraId="16E19D82" w14:textId="531624C6" w:rsidR="00AA0371" w:rsidRPr="00EF3AC7" w:rsidRDefault="00AA0371" w:rsidP="00EF3AC7">
      <w:pPr>
        <w:pStyle w:val="ConsPlusNormal"/>
        <w:ind w:firstLine="709"/>
        <w:jc w:val="both"/>
      </w:pPr>
      <w:r w:rsidRPr="00EF3AC7">
        <w:t>образования остатков субсидий, не использованных в отчетном финансо</w:t>
      </w:r>
      <w:r w:rsidR="007773E2">
        <w:t>вом году;</w:t>
      </w:r>
    </w:p>
    <w:p w14:paraId="686432E8" w14:textId="77777777" w:rsidR="00AA0371" w:rsidRPr="00EF3AC7" w:rsidRDefault="00AA0371" w:rsidP="00EF3AC7">
      <w:pPr>
        <w:widowControl w:val="0"/>
        <w:autoSpaceDE w:val="0"/>
        <w:autoSpaceDN w:val="0"/>
        <w:ind w:firstLine="709"/>
        <w:jc w:val="both"/>
        <w:rPr>
          <w:rFonts w:eastAsiaTheme="minorHAnsi"/>
          <w:sz w:val="28"/>
          <w:szCs w:val="28"/>
          <w:lang w:eastAsia="en-US"/>
        </w:rPr>
      </w:pPr>
      <w:r w:rsidRPr="00EF3AC7">
        <w:rPr>
          <w:sz w:val="28"/>
          <w:szCs w:val="28"/>
        </w:rPr>
        <w:t>з) о предложении Главным распорядителем получателю субсидии новых условий соглашения</w:t>
      </w:r>
      <w:r w:rsidRPr="00EF3AC7">
        <w:rPr>
          <w:rFonts w:eastAsiaTheme="minorHAnsi"/>
          <w:sz w:val="28"/>
          <w:szCs w:val="28"/>
          <w:lang w:eastAsia="en-US"/>
        </w:rPr>
        <w:t>,</w:t>
      </w:r>
      <w:r w:rsidRPr="00EF3AC7">
        <w:t xml:space="preserve"> </w:t>
      </w:r>
      <w:r w:rsidRPr="00EF3AC7">
        <w:rPr>
          <w:rFonts w:eastAsiaTheme="minorHAnsi"/>
          <w:sz w:val="28"/>
          <w:szCs w:val="28"/>
          <w:lang w:eastAsia="en-US"/>
        </w:rPr>
        <w:t>в случае уменьшения Главному распорядителю бюджетных средств ранее доведенных лимитов бюджетных обязательств, приводящих к невозможности предоставления субсидии в размере, определенном в соглашении. При недостижении согласия по новым условиям соглашения, то ранее заключенное соглашение расторгается в одностороннем порядке Главным распорядителем.</w:t>
      </w:r>
    </w:p>
    <w:p w14:paraId="6701CE56" w14:textId="77777777" w:rsidR="00AA0371" w:rsidRPr="00EF3AC7" w:rsidRDefault="00AA0371" w:rsidP="00EF3AC7">
      <w:pPr>
        <w:widowControl w:val="0"/>
        <w:autoSpaceDE w:val="0"/>
        <w:autoSpaceDN w:val="0"/>
        <w:ind w:firstLine="709"/>
        <w:jc w:val="both"/>
        <w:rPr>
          <w:rFonts w:eastAsiaTheme="minorHAnsi"/>
          <w:sz w:val="28"/>
          <w:szCs w:val="28"/>
          <w:lang w:eastAsia="en-US"/>
        </w:rPr>
      </w:pPr>
      <w:r w:rsidRPr="00EF3AC7">
        <w:rPr>
          <w:rFonts w:eastAsiaTheme="minorHAnsi"/>
          <w:sz w:val="28"/>
          <w:szCs w:val="28"/>
          <w:lang w:eastAsia="en-US"/>
        </w:rPr>
        <w:t xml:space="preserve">2.20. 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w:t>
      </w:r>
      <w:r w:rsidRPr="00EF3AC7">
        <w:rPr>
          <w:rFonts w:eastAsiaTheme="minorHAnsi"/>
          <w:sz w:val="28"/>
          <w:szCs w:val="28"/>
          <w:lang w:eastAsia="en-US"/>
        </w:rPr>
        <w:lastRenderedPageBreak/>
        <w:t>обязательстве с указанием в соглашении юридического лица, являющегося правопреемником.</w:t>
      </w:r>
    </w:p>
    <w:p w14:paraId="4B55B433" w14:textId="77777777" w:rsidR="00AA0371" w:rsidRPr="00EF3AC7" w:rsidRDefault="00AA0371" w:rsidP="00EF3AC7">
      <w:pPr>
        <w:widowControl w:val="0"/>
        <w:autoSpaceDE w:val="0"/>
        <w:autoSpaceDN w:val="0"/>
        <w:ind w:firstLine="709"/>
        <w:jc w:val="both"/>
        <w:rPr>
          <w:rFonts w:eastAsiaTheme="minorHAnsi"/>
          <w:sz w:val="28"/>
          <w:szCs w:val="28"/>
          <w:lang w:eastAsia="en-US"/>
        </w:rPr>
      </w:pPr>
      <w:r w:rsidRPr="00EF3AC7">
        <w:rPr>
          <w:rFonts w:eastAsiaTheme="minorHAnsi"/>
          <w:sz w:val="28"/>
          <w:szCs w:val="28"/>
          <w:lang w:eastAsia="en-US"/>
        </w:rPr>
        <w:t>В случае реорганизации получателя субсидии в форме разделения, выделения,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республиканский бюджет Республики Тыва.</w:t>
      </w:r>
    </w:p>
    <w:p w14:paraId="31EEE524" w14:textId="77777777" w:rsidR="00AA0371" w:rsidRPr="00EF3AC7" w:rsidRDefault="00AA0371" w:rsidP="00EF3AC7">
      <w:pPr>
        <w:pStyle w:val="ConsPlusNormal"/>
        <w:ind w:firstLine="709"/>
        <w:jc w:val="both"/>
      </w:pPr>
      <w:r w:rsidRPr="00EF3AC7">
        <w:t>2.21. Сроки (периодичность) перечисления субсидий определяются в соответствии с кассовым планом по расходам республиканского бюджета Республики Тыва.</w:t>
      </w:r>
    </w:p>
    <w:p w14:paraId="34D95D09" w14:textId="239AFE06" w:rsidR="00AA0371" w:rsidRPr="00EF3AC7" w:rsidRDefault="00AA0371" w:rsidP="00EF3AC7">
      <w:pPr>
        <w:pStyle w:val="ConsPlusNormal"/>
        <w:ind w:firstLine="709"/>
        <w:jc w:val="both"/>
      </w:pPr>
      <w:r w:rsidRPr="00EF3AC7">
        <w:t>2.22. Субсидия перечисляется на расчетные счета, открытые получателям субсидий в кредитных организациях, не позднее 10 рабочих дней по результатам рассмотрения документов Главным распорядителем, указанных в пунктах 2.15 и 2.4 настоящих Правил.</w:t>
      </w:r>
    </w:p>
    <w:p w14:paraId="11D2FCA3" w14:textId="77777777" w:rsidR="00AA0371" w:rsidRPr="00EF3AC7" w:rsidRDefault="00AA0371" w:rsidP="00EF3AC7">
      <w:pPr>
        <w:pStyle w:val="ConsPlusNormal"/>
        <w:ind w:firstLine="709"/>
        <w:jc w:val="both"/>
      </w:pPr>
      <w:r w:rsidRPr="00EF3AC7">
        <w:t>2.23. В целях предупреждения чрезвычайных ситуаций Главный распорядитель перечисляет субсидии лицам, являющимся поставщиками (подрядчиками, исполнителями) по договорам и контрактам, заключенным с получателем субсидии в соответствии с пунктом 2.14 настоящих Правил.</w:t>
      </w:r>
    </w:p>
    <w:p w14:paraId="6632AEF0" w14:textId="77777777" w:rsidR="00AA0371" w:rsidRPr="00EF3AC7" w:rsidRDefault="00AA0371" w:rsidP="007268B0">
      <w:pPr>
        <w:pStyle w:val="ConsPlusNormal"/>
        <w:jc w:val="center"/>
      </w:pPr>
    </w:p>
    <w:p w14:paraId="416E1018" w14:textId="77777777" w:rsidR="00AA0371" w:rsidRPr="00EF3AC7" w:rsidRDefault="00AA0371" w:rsidP="007268B0">
      <w:pPr>
        <w:pStyle w:val="ConsPlusTitle"/>
        <w:jc w:val="center"/>
        <w:rPr>
          <w:b w:val="0"/>
          <w:sz w:val="28"/>
          <w:szCs w:val="28"/>
        </w:rPr>
      </w:pPr>
      <w:r w:rsidRPr="00EF3AC7">
        <w:rPr>
          <w:b w:val="0"/>
          <w:sz w:val="28"/>
          <w:szCs w:val="28"/>
        </w:rPr>
        <w:t>3. Требования к отчетности</w:t>
      </w:r>
    </w:p>
    <w:p w14:paraId="366C3991" w14:textId="77777777" w:rsidR="00AA0371" w:rsidRPr="00EF3AC7" w:rsidRDefault="00AA0371" w:rsidP="007268B0">
      <w:pPr>
        <w:pStyle w:val="ConsPlusTitle"/>
        <w:jc w:val="center"/>
        <w:rPr>
          <w:b w:val="0"/>
          <w:sz w:val="28"/>
          <w:szCs w:val="28"/>
        </w:rPr>
      </w:pPr>
    </w:p>
    <w:p w14:paraId="70E94923" w14:textId="77777777" w:rsidR="00AA0371" w:rsidRPr="00EF3AC7" w:rsidRDefault="00AA0371" w:rsidP="00EF3AC7">
      <w:pPr>
        <w:pStyle w:val="ConsPlusNormal"/>
        <w:ind w:firstLine="709"/>
        <w:jc w:val="both"/>
        <w:rPr>
          <w:rFonts w:eastAsiaTheme="minorHAnsi"/>
          <w:lang w:eastAsia="en-US"/>
        </w:rPr>
      </w:pPr>
      <w:r w:rsidRPr="00EF3AC7">
        <w:rPr>
          <w:rFonts w:eastAsiaTheme="minorHAnsi"/>
          <w:lang w:eastAsia="en-US"/>
        </w:rPr>
        <w:t>3.1. Субсидии носят целевой характер и не могут использоваться на цели, не предусмотренные настоящими Правилами.</w:t>
      </w:r>
    </w:p>
    <w:p w14:paraId="40A7BF46" w14:textId="77777777" w:rsidR="00AA0371" w:rsidRPr="00EF3AC7" w:rsidRDefault="00AA0371" w:rsidP="00EF3AC7">
      <w:pPr>
        <w:pStyle w:val="ConsPlusNormal"/>
        <w:ind w:firstLine="709"/>
        <w:jc w:val="both"/>
        <w:rPr>
          <w:rFonts w:eastAsiaTheme="minorHAnsi"/>
          <w:lang w:eastAsia="en-US"/>
        </w:rPr>
      </w:pPr>
      <w:r w:rsidRPr="00EF3AC7">
        <w:rPr>
          <w:rFonts w:eastAsiaTheme="minorHAnsi"/>
          <w:lang w:eastAsia="en-US"/>
        </w:rPr>
        <w:t>3.2. Порядок, форма, сроки представления отчетов получателями субсидии, а также порядок, сроки проверки и принятия Главным распорядителем отчетности, представленной получателем субсидии, устанавливаются соглашением между получателем субсидии и Главным распорядителем.</w:t>
      </w:r>
    </w:p>
    <w:p w14:paraId="7E61A822" w14:textId="77777777" w:rsidR="00AA0371" w:rsidRPr="00EF3AC7" w:rsidRDefault="00AA0371" w:rsidP="00EF3AC7">
      <w:pPr>
        <w:pStyle w:val="ConsPlusNormal"/>
        <w:ind w:firstLine="709"/>
        <w:jc w:val="both"/>
        <w:rPr>
          <w:rFonts w:eastAsiaTheme="minorHAnsi"/>
          <w:lang w:eastAsia="en-US"/>
        </w:rPr>
      </w:pPr>
      <w:r w:rsidRPr="00EF3AC7">
        <w:rPr>
          <w:rFonts w:eastAsiaTheme="minorHAnsi"/>
          <w:lang w:eastAsia="en-US"/>
        </w:rPr>
        <w:t>3.3. Получатель субсидии представляет Главному распорядителю ежеквартально, до 2 числа месяца, следующего за отчетным кварталом отчет о достижении значений показателей результативности предоставления субсидии на бумажном и электронном носителях, установленным соглашением между получателем субсидии и Главным распорядителем.</w:t>
      </w:r>
    </w:p>
    <w:p w14:paraId="037C1A0A" w14:textId="77777777" w:rsidR="00AA0371" w:rsidRPr="00EF3AC7" w:rsidRDefault="00AA0371" w:rsidP="007268B0">
      <w:pPr>
        <w:pStyle w:val="ConsPlusTitle"/>
        <w:jc w:val="center"/>
        <w:rPr>
          <w:b w:val="0"/>
          <w:sz w:val="28"/>
          <w:szCs w:val="28"/>
        </w:rPr>
      </w:pPr>
    </w:p>
    <w:p w14:paraId="164FF188" w14:textId="77777777" w:rsidR="007268B0" w:rsidRDefault="00AA0371" w:rsidP="007268B0">
      <w:pPr>
        <w:pStyle w:val="ConsPlusTitle"/>
        <w:jc w:val="center"/>
        <w:rPr>
          <w:b w:val="0"/>
          <w:sz w:val="28"/>
          <w:szCs w:val="28"/>
        </w:rPr>
      </w:pPr>
      <w:r w:rsidRPr="00EF3AC7">
        <w:rPr>
          <w:b w:val="0"/>
          <w:sz w:val="28"/>
          <w:szCs w:val="28"/>
        </w:rPr>
        <w:t xml:space="preserve">4. Контроль за целевым использованием субсидий, </w:t>
      </w:r>
    </w:p>
    <w:p w14:paraId="4C56F5E1" w14:textId="7CA6B4F8" w:rsidR="00AA0371" w:rsidRPr="00EF3AC7" w:rsidRDefault="00AA0371" w:rsidP="007268B0">
      <w:pPr>
        <w:pStyle w:val="ConsPlusTitle"/>
        <w:jc w:val="center"/>
        <w:rPr>
          <w:b w:val="0"/>
          <w:sz w:val="28"/>
          <w:szCs w:val="28"/>
        </w:rPr>
      </w:pPr>
      <w:r w:rsidRPr="00EF3AC7">
        <w:rPr>
          <w:b w:val="0"/>
          <w:sz w:val="28"/>
          <w:szCs w:val="28"/>
        </w:rPr>
        <w:t>порядок</w:t>
      </w:r>
      <w:r w:rsidR="007268B0">
        <w:rPr>
          <w:b w:val="0"/>
          <w:sz w:val="28"/>
          <w:szCs w:val="28"/>
        </w:rPr>
        <w:t xml:space="preserve"> </w:t>
      </w:r>
      <w:r w:rsidRPr="00EF3AC7">
        <w:rPr>
          <w:b w:val="0"/>
          <w:sz w:val="28"/>
          <w:szCs w:val="28"/>
        </w:rPr>
        <w:t>возврата субсидий и предоставления отчета</w:t>
      </w:r>
    </w:p>
    <w:p w14:paraId="3F238CBC" w14:textId="77777777" w:rsidR="00AA0371" w:rsidRPr="00EF3AC7" w:rsidRDefault="00AA0371" w:rsidP="007268B0">
      <w:pPr>
        <w:pStyle w:val="ConsPlusTitle"/>
        <w:jc w:val="center"/>
        <w:rPr>
          <w:b w:val="0"/>
          <w:sz w:val="28"/>
          <w:szCs w:val="28"/>
        </w:rPr>
      </w:pPr>
      <w:r w:rsidRPr="00EF3AC7">
        <w:rPr>
          <w:b w:val="0"/>
          <w:sz w:val="28"/>
          <w:szCs w:val="28"/>
        </w:rPr>
        <w:t>о целевом использовании</w:t>
      </w:r>
    </w:p>
    <w:p w14:paraId="51DAD386" w14:textId="77777777" w:rsidR="00AA0371" w:rsidRPr="00EF3AC7" w:rsidRDefault="00AA0371" w:rsidP="007268B0">
      <w:pPr>
        <w:pStyle w:val="ConsPlusNormal"/>
        <w:jc w:val="center"/>
      </w:pPr>
    </w:p>
    <w:p w14:paraId="52F1A39B" w14:textId="77777777" w:rsidR="00AA0371" w:rsidRPr="00EF3AC7" w:rsidRDefault="00AA0371" w:rsidP="00EF3AC7">
      <w:pPr>
        <w:pStyle w:val="ConsPlusNormal"/>
        <w:ind w:firstLine="709"/>
        <w:jc w:val="both"/>
      </w:pPr>
      <w:r w:rsidRPr="00EF3AC7">
        <w:t xml:space="preserve">4.1. </w:t>
      </w:r>
      <w:r w:rsidRPr="00EF3AC7">
        <w:rPr>
          <w:rFonts w:eastAsiaTheme="minorHAnsi"/>
          <w:lang w:eastAsia="en-US"/>
        </w:rPr>
        <w:t>В отношении получателя субсидии осуществляются проверка Главным распорядителем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Республики Тыва соблюдения получателем субсидии порядка и условий предоставления субси</w:t>
      </w:r>
      <w:r w:rsidRPr="00EF3AC7">
        <w:rPr>
          <w:rFonts w:eastAsiaTheme="minorHAnsi"/>
          <w:lang w:eastAsia="en-US"/>
        </w:rPr>
        <w:lastRenderedPageBreak/>
        <w:t xml:space="preserve">дии в соответствии со </w:t>
      </w:r>
      <w:hyperlink r:id="rId38" w:history="1">
        <w:r w:rsidRPr="00EF3AC7">
          <w:rPr>
            <w:rFonts w:eastAsiaTheme="minorHAnsi"/>
            <w:lang w:eastAsia="en-US"/>
          </w:rPr>
          <w:t>статьями 268.1</w:t>
        </w:r>
      </w:hyperlink>
      <w:r w:rsidRPr="00EF3AC7">
        <w:rPr>
          <w:rFonts w:eastAsiaTheme="minorHAnsi"/>
          <w:lang w:eastAsia="en-US"/>
        </w:rPr>
        <w:t xml:space="preserve"> и </w:t>
      </w:r>
      <w:hyperlink r:id="rId39" w:history="1">
        <w:r w:rsidRPr="00EF3AC7">
          <w:rPr>
            <w:rFonts w:eastAsiaTheme="minorHAnsi"/>
            <w:lang w:eastAsia="en-US"/>
          </w:rPr>
          <w:t>269.2</w:t>
        </w:r>
      </w:hyperlink>
      <w:r w:rsidRPr="00EF3AC7">
        <w:rPr>
          <w:rFonts w:eastAsiaTheme="minorHAnsi"/>
          <w:lang w:eastAsia="en-US"/>
        </w:rPr>
        <w:t xml:space="preserve"> Бюджетного кодекса Российской Федерации.</w:t>
      </w:r>
    </w:p>
    <w:p w14:paraId="1B1E48AD" w14:textId="77777777" w:rsidR="00AA0371" w:rsidRPr="00EF3AC7" w:rsidRDefault="00AA0371" w:rsidP="00EF3AC7">
      <w:pPr>
        <w:pStyle w:val="ConsPlusNormal"/>
        <w:ind w:firstLine="709"/>
        <w:jc w:val="both"/>
        <w:rPr>
          <w:rFonts w:eastAsiaTheme="minorHAnsi"/>
          <w:lang w:eastAsia="en-US"/>
        </w:rPr>
      </w:pPr>
      <w:r w:rsidRPr="00EF3AC7">
        <w:t xml:space="preserve">4.2. Получатели субсидий в соответствии с федеральным законодательством и </w:t>
      </w:r>
      <w:r w:rsidRPr="00EF3AC7">
        <w:rPr>
          <w:rFonts w:eastAsiaTheme="minorHAnsi"/>
          <w:lang w:eastAsia="en-US"/>
        </w:rPr>
        <w:t>законодательством Республики Тыва несут ответственность за целевое использование субсидий.</w:t>
      </w:r>
    </w:p>
    <w:p w14:paraId="73D6E6BE" w14:textId="77777777" w:rsidR="00AA0371" w:rsidRPr="00EF3AC7" w:rsidRDefault="00AA0371" w:rsidP="00EF3AC7">
      <w:pPr>
        <w:autoSpaceDE w:val="0"/>
        <w:autoSpaceDN w:val="0"/>
        <w:adjustRightInd w:val="0"/>
        <w:ind w:firstLine="709"/>
        <w:jc w:val="both"/>
        <w:rPr>
          <w:rFonts w:eastAsiaTheme="minorHAnsi"/>
          <w:sz w:val="28"/>
          <w:szCs w:val="28"/>
          <w:lang w:eastAsia="en-US"/>
        </w:rPr>
      </w:pPr>
      <w:r w:rsidRPr="00EF3AC7">
        <w:rPr>
          <w:rFonts w:eastAsiaTheme="minorHAnsi"/>
          <w:sz w:val="28"/>
          <w:szCs w:val="28"/>
          <w:lang w:eastAsia="en-US"/>
        </w:rPr>
        <w:t>4.3. В случае выявления факта нецелевого использования получателем субсидии Главный распорядитель в течение 10 рабочих дней с момента обнаружения нарушений направляет получателю субсидии письменное уведомление с требованием возврата в бюджет бюджетной системы Российской Федерации, из которого предоставлены субсидии, суммы субсидии, использованной не по целевому назначению, с указанием платежных реквизитов возврата.</w:t>
      </w:r>
    </w:p>
    <w:p w14:paraId="165EF552" w14:textId="77777777" w:rsidR="00AA0371" w:rsidRPr="00EF3AC7" w:rsidRDefault="00AA0371" w:rsidP="00EF3AC7">
      <w:pPr>
        <w:autoSpaceDE w:val="0"/>
        <w:autoSpaceDN w:val="0"/>
        <w:adjustRightInd w:val="0"/>
        <w:ind w:firstLine="709"/>
        <w:jc w:val="both"/>
        <w:rPr>
          <w:rFonts w:eastAsiaTheme="minorHAnsi"/>
          <w:sz w:val="28"/>
          <w:szCs w:val="28"/>
          <w:lang w:eastAsia="en-US"/>
        </w:rPr>
      </w:pPr>
      <w:r w:rsidRPr="00EF3AC7">
        <w:rPr>
          <w:rFonts w:eastAsiaTheme="minorHAnsi"/>
          <w:sz w:val="28"/>
          <w:szCs w:val="28"/>
          <w:lang w:eastAsia="en-US"/>
        </w:rPr>
        <w:t>В течение 10 рабочих дней с даты получения письменного уведомления в связи с обнаружением факта нецелевого использования субсидии получатель субсидии обязан осуществить возврат субсидии по платежным реквизитам, указанным в уведомлении, либо представить подтверждающие документы об отсутствии нарушений.</w:t>
      </w:r>
    </w:p>
    <w:p w14:paraId="53F60CA6" w14:textId="77777777" w:rsidR="00AA0371" w:rsidRPr="00EF3AC7" w:rsidRDefault="00AA0371" w:rsidP="00EF3AC7">
      <w:pPr>
        <w:autoSpaceDE w:val="0"/>
        <w:autoSpaceDN w:val="0"/>
        <w:adjustRightInd w:val="0"/>
        <w:ind w:firstLine="709"/>
        <w:jc w:val="both"/>
        <w:rPr>
          <w:rFonts w:eastAsiaTheme="minorHAnsi"/>
          <w:sz w:val="28"/>
          <w:szCs w:val="28"/>
          <w:lang w:eastAsia="en-US"/>
        </w:rPr>
      </w:pPr>
      <w:r w:rsidRPr="00EF3AC7">
        <w:rPr>
          <w:rFonts w:eastAsiaTheme="minorHAnsi"/>
          <w:sz w:val="28"/>
          <w:szCs w:val="28"/>
          <w:lang w:eastAsia="en-US"/>
        </w:rPr>
        <w:t>В случае невозврата получателем субсидии по платежным реквизитам, указанным в уведомлении, непредставления получателем документов, подтверждающих целевое использование субсидии, субсидии подлежат взысканию в судебном порядке в соответствии с действующим законодательством.</w:t>
      </w:r>
    </w:p>
    <w:p w14:paraId="21502F8C"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4.4. При наличии остатка субсидии, не использованного в отчетном финансовом году, Главный распорядитель в течение 5 рабочих дней со дня обнаружения остатка субсидии, не использованного в отчетном финансовом году, направляет получателю субсидии уведомление о возврате остатка субсидии.</w:t>
      </w:r>
    </w:p>
    <w:p w14:paraId="1C3CCF46"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4.5. Остаток субсидии подлежит возврату в республиканский бюджет Республики Тыва в течение 7 рабочих дней со дня получения получателем субсидии уведомления о возврате остатка субсидии путем перечисления на счет Главного распорядителя.</w:t>
      </w:r>
    </w:p>
    <w:p w14:paraId="63E879DC"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 xml:space="preserve">4.6. При невозвращении субсидии в республиканский бюджет Республики Тыва получателем субсидии в срок, указанный в </w:t>
      </w:r>
      <w:hyperlink w:anchor="Par0" w:history="1">
        <w:r w:rsidRPr="00EF3AC7">
          <w:rPr>
            <w:rFonts w:eastAsiaTheme="minorHAnsi"/>
            <w:sz w:val="28"/>
            <w:szCs w:val="28"/>
            <w:lang w:eastAsia="en-US"/>
          </w:rPr>
          <w:t xml:space="preserve">пункте </w:t>
        </w:r>
      </w:hyperlink>
      <w:r w:rsidRPr="00EF3AC7">
        <w:rPr>
          <w:rFonts w:eastAsiaTheme="minorHAnsi"/>
          <w:sz w:val="28"/>
          <w:szCs w:val="28"/>
          <w:lang w:eastAsia="en-US"/>
        </w:rPr>
        <w:t>4.3 настоящих Правил, взыскание субсидии осуществляется в судебном порядке.</w:t>
      </w:r>
    </w:p>
    <w:p w14:paraId="6897C70F" w14:textId="77777777" w:rsidR="00AA0371" w:rsidRPr="00EF3AC7" w:rsidRDefault="00AA0371" w:rsidP="00EF3AC7">
      <w:pPr>
        <w:autoSpaceDE w:val="0"/>
        <w:autoSpaceDN w:val="0"/>
        <w:adjustRightInd w:val="0"/>
        <w:ind w:firstLine="709"/>
        <w:contextualSpacing/>
        <w:jc w:val="both"/>
        <w:rPr>
          <w:rFonts w:eastAsiaTheme="minorHAnsi"/>
          <w:sz w:val="28"/>
          <w:szCs w:val="28"/>
          <w:lang w:eastAsia="en-US"/>
        </w:rPr>
      </w:pPr>
      <w:r w:rsidRPr="00EF3AC7">
        <w:rPr>
          <w:rFonts w:eastAsiaTheme="minorHAnsi"/>
          <w:sz w:val="28"/>
          <w:szCs w:val="28"/>
          <w:lang w:eastAsia="en-US"/>
        </w:rPr>
        <w:t>4.7. Получатель субсидии несет ответственность в соответствии с законодательством Российской Федерации за достоверность сведений, содержащихся в документах, представленных им для получения субсидии.</w:t>
      </w:r>
    </w:p>
    <w:p w14:paraId="21BC77FF" w14:textId="77777777" w:rsidR="00AA0371" w:rsidRPr="00EF3AC7" w:rsidRDefault="00AA0371" w:rsidP="00EF3AC7">
      <w:pPr>
        <w:autoSpaceDE w:val="0"/>
        <w:ind w:firstLine="709"/>
        <w:contextualSpacing/>
        <w:jc w:val="both"/>
        <w:rPr>
          <w:sz w:val="28"/>
          <w:szCs w:val="28"/>
        </w:rPr>
      </w:pPr>
      <w:r w:rsidRPr="00EF3AC7">
        <w:rPr>
          <w:rFonts w:eastAsiaTheme="minorHAnsi"/>
          <w:sz w:val="28"/>
          <w:szCs w:val="28"/>
          <w:lang w:eastAsia="en-US"/>
        </w:rPr>
        <w:t>4.8. Результатом предоставления субсидии является возмещение недополученных доходов организации за транспортировку твердых коммунальных отходов на территории Республики Тыва, возникших в связи с применением государственных регулируемых цен в сфере обращения с твердыми коммунальными отходами, на цели, указанные в пункте 1.2 настоящих Правил</w:t>
      </w:r>
      <w:r w:rsidRPr="00EF3AC7">
        <w:rPr>
          <w:sz w:val="28"/>
          <w:szCs w:val="28"/>
        </w:rPr>
        <w:t>.</w:t>
      </w:r>
    </w:p>
    <w:p w14:paraId="3441D3DE" w14:textId="77777777" w:rsidR="007268B0" w:rsidRDefault="007268B0" w:rsidP="00AA0371">
      <w:pPr>
        <w:autoSpaceDE w:val="0"/>
        <w:ind w:firstLine="709"/>
        <w:contextualSpacing/>
        <w:jc w:val="both"/>
        <w:rPr>
          <w:sz w:val="28"/>
          <w:szCs w:val="28"/>
        </w:rPr>
        <w:sectPr w:rsidR="007268B0" w:rsidSect="00FB277B">
          <w:headerReference w:type="default" r:id="rId40"/>
          <w:pgSz w:w="11906" w:h="16838"/>
          <w:pgMar w:top="1134" w:right="567" w:bottom="1134" w:left="1701" w:header="709" w:footer="709" w:gutter="0"/>
          <w:cols w:space="708"/>
          <w:docGrid w:linePitch="360"/>
        </w:sectPr>
      </w:pPr>
    </w:p>
    <w:p w14:paraId="6698F140" w14:textId="3A4BD342" w:rsidR="001E7817" w:rsidRPr="008B0E11" w:rsidRDefault="00AA0371" w:rsidP="007268B0">
      <w:pPr>
        <w:autoSpaceDE w:val="0"/>
        <w:autoSpaceDN w:val="0"/>
        <w:adjustRightInd w:val="0"/>
        <w:ind w:left="4253"/>
        <w:jc w:val="center"/>
        <w:outlineLvl w:val="0"/>
        <w:rPr>
          <w:rFonts w:eastAsiaTheme="minorHAnsi"/>
          <w:sz w:val="28"/>
          <w:szCs w:val="28"/>
          <w:lang w:eastAsia="en-US"/>
        </w:rPr>
      </w:pPr>
      <w:r>
        <w:rPr>
          <w:rFonts w:eastAsiaTheme="minorHAnsi"/>
          <w:sz w:val="28"/>
          <w:szCs w:val="28"/>
          <w:lang w:eastAsia="en-US"/>
        </w:rPr>
        <w:lastRenderedPageBreak/>
        <w:t>Приложение</w:t>
      </w:r>
    </w:p>
    <w:p w14:paraId="146C24AE" w14:textId="142EE804" w:rsidR="001E7817" w:rsidRPr="008B0E11" w:rsidRDefault="001E7817" w:rsidP="007268B0">
      <w:pPr>
        <w:autoSpaceDE w:val="0"/>
        <w:autoSpaceDN w:val="0"/>
        <w:adjustRightInd w:val="0"/>
        <w:ind w:left="4253"/>
        <w:jc w:val="center"/>
        <w:rPr>
          <w:rFonts w:eastAsiaTheme="minorHAnsi"/>
          <w:sz w:val="28"/>
          <w:szCs w:val="28"/>
          <w:lang w:eastAsia="en-US"/>
        </w:rPr>
      </w:pPr>
      <w:r w:rsidRPr="008B0E11">
        <w:rPr>
          <w:rFonts w:eastAsiaTheme="minorHAnsi"/>
          <w:sz w:val="28"/>
          <w:szCs w:val="28"/>
          <w:lang w:eastAsia="en-US"/>
        </w:rPr>
        <w:t>к Правилам предоставления субсиди</w:t>
      </w:r>
      <w:r w:rsidR="008B0E11" w:rsidRPr="008B0E11">
        <w:rPr>
          <w:rFonts w:eastAsiaTheme="minorHAnsi"/>
          <w:sz w:val="28"/>
          <w:szCs w:val="28"/>
          <w:lang w:eastAsia="en-US"/>
        </w:rPr>
        <w:t>и</w:t>
      </w:r>
    </w:p>
    <w:p w14:paraId="13C7E76D" w14:textId="6BAE103C" w:rsidR="001E7817" w:rsidRPr="008B0E11" w:rsidRDefault="001E7817" w:rsidP="007268B0">
      <w:pPr>
        <w:ind w:left="4253"/>
        <w:jc w:val="center"/>
        <w:rPr>
          <w:rFonts w:eastAsiaTheme="minorHAnsi"/>
          <w:sz w:val="28"/>
          <w:szCs w:val="28"/>
          <w:lang w:eastAsia="en-US"/>
        </w:rPr>
      </w:pPr>
      <w:r w:rsidRPr="008B0E11">
        <w:rPr>
          <w:rFonts w:eastAsiaTheme="minorHAnsi"/>
          <w:sz w:val="28"/>
          <w:szCs w:val="28"/>
          <w:lang w:eastAsia="en-US"/>
        </w:rPr>
        <w:t>на возмещение недополученных доходов,</w:t>
      </w:r>
    </w:p>
    <w:p w14:paraId="77060D9F" w14:textId="0FB1CF47" w:rsidR="001E7817" w:rsidRPr="008B0E11" w:rsidRDefault="001E7817" w:rsidP="007268B0">
      <w:pPr>
        <w:ind w:left="4253"/>
        <w:jc w:val="center"/>
        <w:rPr>
          <w:rFonts w:eastAsiaTheme="minorHAnsi"/>
          <w:sz w:val="28"/>
          <w:szCs w:val="28"/>
          <w:lang w:eastAsia="en-US"/>
        </w:rPr>
      </w:pPr>
      <w:r w:rsidRPr="008B0E11">
        <w:rPr>
          <w:rFonts w:eastAsiaTheme="minorHAnsi"/>
          <w:sz w:val="28"/>
          <w:szCs w:val="28"/>
          <w:lang w:eastAsia="en-US"/>
        </w:rPr>
        <w:t>связанных с применением государственных</w:t>
      </w:r>
    </w:p>
    <w:p w14:paraId="3E458279" w14:textId="33698579" w:rsidR="001E7817" w:rsidRPr="008B0E11" w:rsidRDefault="001E7817" w:rsidP="007268B0">
      <w:pPr>
        <w:ind w:left="4253"/>
        <w:jc w:val="center"/>
        <w:rPr>
          <w:rFonts w:eastAsiaTheme="minorHAnsi"/>
          <w:sz w:val="28"/>
          <w:szCs w:val="28"/>
          <w:lang w:eastAsia="en-US"/>
        </w:rPr>
      </w:pPr>
      <w:r w:rsidRPr="008B0E11">
        <w:rPr>
          <w:rFonts w:eastAsiaTheme="minorHAnsi"/>
          <w:sz w:val="28"/>
          <w:szCs w:val="28"/>
          <w:lang w:eastAsia="en-US"/>
        </w:rPr>
        <w:t>регулируемых цен в сфере обращения</w:t>
      </w:r>
    </w:p>
    <w:p w14:paraId="0BAB4396" w14:textId="77777777" w:rsidR="001E7817" w:rsidRPr="008B0E11" w:rsidRDefault="001E7817" w:rsidP="007268B0">
      <w:pPr>
        <w:ind w:left="4253"/>
        <w:jc w:val="center"/>
        <w:rPr>
          <w:rFonts w:eastAsiaTheme="minorHAnsi"/>
          <w:sz w:val="28"/>
          <w:szCs w:val="28"/>
          <w:lang w:eastAsia="en-US"/>
        </w:rPr>
      </w:pPr>
      <w:r w:rsidRPr="008B0E11">
        <w:rPr>
          <w:rFonts w:eastAsiaTheme="minorHAnsi"/>
          <w:sz w:val="28"/>
          <w:szCs w:val="28"/>
          <w:lang w:eastAsia="en-US"/>
        </w:rPr>
        <w:t>с твердыми коммунальными отходами</w:t>
      </w:r>
    </w:p>
    <w:p w14:paraId="444C8CFC" w14:textId="77777777" w:rsidR="001E7817" w:rsidRPr="008B0E11" w:rsidRDefault="001E7817" w:rsidP="007268B0">
      <w:pPr>
        <w:autoSpaceDE w:val="0"/>
        <w:autoSpaceDN w:val="0"/>
        <w:adjustRightInd w:val="0"/>
        <w:ind w:left="4253"/>
        <w:jc w:val="center"/>
        <w:rPr>
          <w:rFonts w:eastAsiaTheme="minorHAnsi"/>
          <w:sz w:val="28"/>
          <w:szCs w:val="28"/>
          <w:lang w:eastAsia="en-US"/>
        </w:rPr>
      </w:pPr>
    </w:p>
    <w:p w14:paraId="188A4DE5" w14:textId="77777777" w:rsidR="001E7817" w:rsidRPr="008B0E11" w:rsidRDefault="001E7817" w:rsidP="007268B0">
      <w:pPr>
        <w:autoSpaceDE w:val="0"/>
        <w:autoSpaceDN w:val="0"/>
        <w:adjustRightInd w:val="0"/>
        <w:ind w:left="4253"/>
        <w:jc w:val="right"/>
        <w:rPr>
          <w:rFonts w:eastAsiaTheme="minorHAnsi"/>
          <w:sz w:val="28"/>
          <w:szCs w:val="28"/>
          <w:lang w:eastAsia="en-US"/>
        </w:rPr>
      </w:pPr>
      <w:r w:rsidRPr="008B0E11">
        <w:rPr>
          <w:rFonts w:eastAsiaTheme="minorHAnsi"/>
          <w:sz w:val="28"/>
          <w:szCs w:val="28"/>
          <w:lang w:eastAsia="en-US"/>
        </w:rPr>
        <w:t>Форма</w:t>
      </w:r>
    </w:p>
    <w:p w14:paraId="0CDB1A25" w14:textId="77777777" w:rsidR="001E7817" w:rsidRPr="008B0E11" w:rsidRDefault="001E7817" w:rsidP="007268B0">
      <w:pPr>
        <w:autoSpaceDE w:val="0"/>
        <w:autoSpaceDN w:val="0"/>
        <w:adjustRightInd w:val="0"/>
        <w:ind w:left="4253"/>
        <w:jc w:val="center"/>
        <w:rPr>
          <w:rFonts w:eastAsiaTheme="minorHAnsi"/>
          <w:sz w:val="28"/>
          <w:szCs w:val="28"/>
          <w:lang w:eastAsia="en-US"/>
        </w:rPr>
      </w:pPr>
    </w:p>
    <w:p w14:paraId="72325303" w14:textId="4C89FDEA" w:rsidR="007268B0" w:rsidRDefault="007268B0" w:rsidP="007268B0">
      <w:pPr>
        <w:autoSpaceDE w:val="0"/>
        <w:autoSpaceDN w:val="0"/>
        <w:adjustRightInd w:val="0"/>
        <w:jc w:val="center"/>
        <w:rPr>
          <w:rFonts w:eastAsiaTheme="minorHAnsi"/>
          <w:sz w:val="28"/>
          <w:szCs w:val="28"/>
          <w:lang w:eastAsia="en-US"/>
        </w:rPr>
      </w:pPr>
      <w:r w:rsidRPr="008B0E11">
        <w:rPr>
          <w:rFonts w:eastAsiaTheme="minorHAnsi"/>
          <w:sz w:val="28"/>
          <w:szCs w:val="28"/>
          <w:lang w:eastAsia="en-US"/>
        </w:rPr>
        <w:t>З</w:t>
      </w:r>
      <w:r>
        <w:rPr>
          <w:rFonts w:eastAsiaTheme="minorHAnsi"/>
          <w:sz w:val="28"/>
          <w:szCs w:val="28"/>
          <w:lang w:eastAsia="en-US"/>
        </w:rPr>
        <w:t xml:space="preserve"> </w:t>
      </w:r>
      <w:r w:rsidRPr="008B0E11">
        <w:rPr>
          <w:rFonts w:eastAsiaTheme="minorHAnsi"/>
          <w:sz w:val="28"/>
          <w:szCs w:val="28"/>
          <w:lang w:eastAsia="en-US"/>
        </w:rPr>
        <w:t>А</w:t>
      </w:r>
      <w:r>
        <w:rPr>
          <w:rFonts w:eastAsiaTheme="minorHAnsi"/>
          <w:sz w:val="28"/>
          <w:szCs w:val="28"/>
          <w:lang w:eastAsia="en-US"/>
        </w:rPr>
        <w:t xml:space="preserve"> </w:t>
      </w:r>
      <w:r w:rsidRPr="008B0E11">
        <w:rPr>
          <w:rFonts w:eastAsiaTheme="minorHAnsi"/>
          <w:sz w:val="28"/>
          <w:szCs w:val="28"/>
          <w:lang w:eastAsia="en-US"/>
        </w:rPr>
        <w:t>Я</w:t>
      </w:r>
      <w:r>
        <w:rPr>
          <w:rFonts w:eastAsiaTheme="minorHAnsi"/>
          <w:sz w:val="28"/>
          <w:szCs w:val="28"/>
          <w:lang w:eastAsia="en-US"/>
        </w:rPr>
        <w:t xml:space="preserve"> </w:t>
      </w:r>
      <w:r w:rsidRPr="008B0E11">
        <w:rPr>
          <w:rFonts w:eastAsiaTheme="minorHAnsi"/>
          <w:sz w:val="28"/>
          <w:szCs w:val="28"/>
          <w:lang w:eastAsia="en-US"/>
        </w:rPr>
        <w:t>В</w:t>
      </w:r>
      <w:r>
        <w:rPr>
          <w:rFonts w:eastAsiaTheme="minorHAnsi"/>
          <w:sz w:val="28"/>
          <w:szCs w:val="28"/>
          <w:lang w:eastAsia="en-US"/>
        </w:rPr>
        <w:t xml:space="preserve"> </w:t>
      </w:r>
      <w:r w:rsidRPr="008B0E11">
        <w:rPr>
          <w:rFonts w:eastAsiaTheme="minorHAnsi"/>
          <w:sz w:val="28"/>
          <w:szCs w:val="28"/>
          <w:lang w:eastAsia="en-US"/>
        </w:rPr>
        <w:t>К</w:t>
      </w:r>
      <w:r>
        <w:rPr>
          <w:rFonts w:eastAsiaTheme="minorHAnsi"/>
          <w:sz w:val="28"/>
          <w:szCs w:val="28"/>
          <w:lang w:eastAsia="en-US"/>
        </w:rPr>
        <w:t xml:space="preserve"> </w:t>
      </w:r>
      <w:r w:rsidRPr="008B0E11">
        <w:rPr>
          <w:rFonts w:eastAsiaTheme="minorHAnsi"/>
          <w:sz w:val="28"/>
          <w:szCs w:val="28"/>
          <w:lang w:eastAsia="en-US"/>
        </w:rPr>
        <w:t xml:space="preserve">А </w:t>
      </w:r>
    </w:p>
    <w:p w14:paraId="4C86A9A6" w14:textId="0FA7950D" w:rsidR="001E7817" w:rsidRPr="008B0E11" w:rsidRDefault="001E7817" w:rsidP="007268B0">
      <w:pPr>
        <w:autoSpaceDE w:val="0"/>
        <w:autoSpaceDN w:val="0"/>
        <w:adjustRightInd w:val="0"/>
        <w:jc w:val="center"/>
        <w:rPr>
          <w:rFonts w:eastAsiaTheme="minorHAnsi"/>
          <w:sz w:val="28"/>
          <w:szCs w:val="28"/>
          <w:lang w:eastAsia="en-US"/>
        </w:rPr>
      </w:pPr>
      <w:r w:rsidRPr="008B0E11">
        <w:rPr>
          <w:rFonts w:eastAsiaTheme="minorHAnsi"/>
          <w:sz w:val="28"/>
          <w:szCs w:val="28"/>
          <w:lang w:eastAsia="en-US"/>
        </w:rPr>
        <w:t>на получение субсидии</w:t>
      </w:r>
    </w:p>
    <w:p w14:paraId="65272596" w14:textId="77777777" w:rsidR="001E7817" w:rsidRPr="008B0E11" w:rsidRDefault="001E7817" w:rsidP="007268B0">
      <w:pPr>
        <w:autoSpaceDE w:val="0"/>
        <w:autoSpaceDN w:val="0"/>
        <w:adjustRightInd w:val="0"/>
        <w:jc w:val="both"/>
        <w:rPr>
          <w:rFonts w:eastAsiaTheme="minorHAnsi"/>
          <w:sz w:val="28"/>
          <w:szCs w:val="28"/>
          <w:lang w:eastAsia="en-US"/>
        </w:rPr>
      </w:pPr>
    </w:p>
    <w:p w14:paraId="29D9D4FE" w14:textId="3E0544B8" w:rsidR="001E7817" w:rsidRPr="008B0E11" w:rsidRDefault="001E7817" w:rsidP="007268B0">
      <w:pPr>
        <w:autoSpaceDE w:val="0"/>
        <w:autoSpaceDN w:val="0"/>
        <w:adjustRightInd w:val="0"/>
        <w:ind w:firstLine="709"/>
        <w:jc w:val="both"/>
        <w:rPr>
          <w:rFonts w:eastAsiaTheme="minorHAnsi"/>
          <w:sz w:val="28"/>
          <w:szCs w:val="28"/>
          <w:lang w:eastAsia="en-US"/>
        </w:rPr>
      </w:pPr>
      <w:r w:rsidRPr="008B0E11">
        <w:rPr>
          <w:rFonts w:eastAsiaTheme="minorHAnsi"/>
          <w:sz w:val="28"/>
          <w:szCs w:val="28"/>
          <w:lang w:eastAsia="en-US"/>
        </w:rPr>
        <w:t>Заявитель ______________________________________________________</w:t>
      </w:r>
    </w:p>
    <w:p w14:paraId="24CCE486" w14:textId="74C8E70D" w:rsidR="001E7817" w:rsidRPr="008B0E11" w:rsidRDefault="001E7817" w:rsidP="007268B0">
      <w:pPr>
        <w:autoSpaceDE w:val="0"/>
        <w:autoSpaceDN w:val="0"/>
        <w:adjustRightInd w:val="0"/>
        <w:ind w:firstLine="709"/>
        <w:jc w:val="both"/>
        <w:rPr>
          <w:rFonts w:eastAsiaTheme="minorHAnsi"/>
          <w:sz w:val="28"/>
          <w:szCs w:val="28"/>
          <w:lang w:eastAsia="en-US"/>
        </w:rPr>
      </w:pPr>
      <w:r w:rsidRPr="008B0E11">
        <w:rPr>
          <w:rFonts w:eastAsiaTheme="minorHAnsi"/>
          <w:sz w:val="28"/>
          <w:szCs w:val="28"/>
          <w:lang w:eastAsia="en-US"/>
        </w:rPr>
        <w:t>Юридический адрес _____________________________________________</w:t>
      </w:r>
    </w:p>
    <w:p w14:paraId="1BF4F8A4" w14:textId="42D3AF0F" w:rsidR="001E7817" w:rsidRPr="008B0E11" w:rsidRDefault="001E7817" w:rsidP="007268B0">
      <w:pPr>
        <w:ind w:firstLine="709"/>
        <w:jc w:val="both"/>
        <w:rPr>
          <w:rFonts w:eastAsiaTheme="minorHAnsi"/>
          <w:sz w:val="28"/>
          <w:szCs w:val="28"/>
          <w:lang w:eastAsia="en-US"/>
        </w:rPr>
      </w:pPr>
      <w:r w:rsidRPr="008B0E11">
        <w:rPr>
          <w:rFonts w:eastAsiaTheme="minorHAnsi"/>
          <w:sz w:val="28"/>
          <w:szCs w:val="28"/>
          <w:lang w:eastAsia="en-US"/>
        </w:rPr>
        <w:t>Прошу предоставить</w:t>
      </w:r>
      <w:r w:rsidR="008B0E11">
        <w:rPr>
          <w:rFonts w:eastAsiaTheme="minorHAnsi"/>
          <w:sz w:val="28"/>
          <w:szCs w:val="28"/>
          <w:lang w:eastAsia="en-US"/>
        </w:rPr>
        <w:t xml:space="preserve"> </w:t>
      </w:r>
      <w:r w:rsidRPr="008B0E11">
        <w:rPr>
          <w:rFonts w:eastAsiaTheme="minorHAnsi"/>
          <w:sz w:val="28"/>
          <w:szCs w:val="28"/>
          <w:lang w:eastAsia="en-US"/>
        </w:rPr>
        <w:t>субсидию в целях возмещения недополученных доходов,</w:t>
      </w:r>
      <w:r w:rsidR="008B0E11">
        <w:rPr>
          <w:rFonts w:eastAsiaTheme="minorHAnsi"/>
          <w:sz w:val="28"/>
          <w:szCs w:val="28"/>
          <w:lang w:eastAsia="en-US"/>
        </w:rPr>
        <w:t xml:space="preserve"> </w:t>
      </w:r>
      <w:r w:rsidRPr="008B0E11">
        <w:rPr>
          <w:rFonts w:eastAsiaTheme="minorHAnsi"/>
          <w:sz w:val="28"/>
          <w:szCs w:val="28"/>
          <w:lang w:eastAsia="en-US"/>
        </w:rPr>
        <w:t>связанных с применением государственных рег</w:t>
      </w:r>
      <w:r w:rsidR="008B0E11">
        <w:rPr>
          <w:rFonts w:eastAsiaTheme="minorHAnsi"/>
          <w:sz w:val="28"/>
          <w:szCs w:val="28"/>
          <w:lang w:eastAsia="en-US"/>
        </w:rPr>
        <w:t xml:space="preserve">улируемых цен в сфере обращения с </w:t>
      </w:r>
      <w:r w:rsidRPr="008B0E11">
        <w:rPr>
          <w:rFonts w:eastAsiaTheme="minorHAnsi"/>
          <w:sz w:val="28"/>
          <w:szCs w:val="28"/>
          <w:lang w:eastAsia="en-US"/>
        </w:rPr>
        <w:t>твердыми</w:t>
      </w:r>
      <w:r w:rsidR="008B0E11">
        <w:rPr>
          <w:rFonts w:eastAsiaTheme="minorHAnsi"/>
          <w:sz w:val="28"/>
          <w:szCs w:val="28"/>
          <w:lang w:eastAsia="en-US"/>
        </w:rPr>
        <w:t xml:space="preserve"> </w:t>
      </w:r>
      <w:r w:rsidRPr="008B0E11">
        <w:rPr>
          <w:rFonts w:eastAsiaTheme="minorHAnsi"/>
          <w:sz w:val="28"/>
          <w:szCs w:val="28"/>
          <w:lang w:eastAsia="en-US"/>
        </w:rPr>
        <w:t>коммунальными отходами, в сумме ________</w:t>
      </w:r>
      <w:r w:rsidR="00F243B5">
        <w:rPr>
          <w:rFonts w:eastAsiaTheme="minorHAnsi"/>
          <w:sz w:val="28"/>
          <w:szCs w:val="28"/>
          <w:lang w:eastAsia="en-US"/>
        </w:rPr>
        <w:t>_</w:t>
      </w:r>
      <w:r w:rsidRPr="008B0E11">
        <w:rPr>
          <w:rFonts w:eastAsiaTheme="minorHAnsi"/>
          <w:sz w:val="28"/>
          <w:szCs w:val="28"/>
          <w:lang w:eastAsia="en-US"/>
        </w:rPr>
        <w:t>________</w:t>
      </w:r>
      <w:r w:rsidR="00F243B5">
        <w:rPr>
          <w:rFonts w:eastAsiaTheme="minorHAnsi"/>
          <w:sz w:val="28"/>
          <w:szCs w:val="28"/>
          <w:lang w:eastAsia="en-US"/>
        </w:rPr>
        <w:t xml:space="preserve"> </w:t>
      </w:r>
      <w:r w:rsidRPr="008B0E11">
        <w:rPr>
          <w:rFonts w:eastAsiaTheme="minorHAnsi"/>
          <w:sz w:val="28"/>
          <w:szCs w:val="28"/>
          <w:lang w:eastAsia="en-US"/>
        </w:rPr>
        <w:t>(_________________)</w:t>
      </w:r>
      <w:r w:rsidR="008B0E11" w:rsidRPr="008B0E11">
        <w:rPr>
          <w:rFonts w:eastAsiaTheme="minorHAnsi"/>
          <w:sz w:val="28"/>
          <w:szCs w:val="28"/>
          <w:lang w:eastAsia="en-US"/>
        </w:rPr>
        <w:t xml:space="preserve"> рублей.</w:t>
      </w:r>
    </w:p>
    <w:p w14:paraId="5924B024" w14:textId="101DF2AA" w:rsidR="001E7817" w:rsidRPr="008B0E11" w:rsidRDefault="00F243B5" w:rsidP="00F243B5">
      <w:pPr>
        <w:autoSpaceDE w:val="0"/>
        <w:autoSpaceDN w:val="0"/>
        <w:adjustRightInd w:val="0"/>
        <w:rPr>
          <w:rFonts w:eastAsiaTheme="minorHAnsi"/>
          <w:sz w:val="24"/>
          <w:szCs w:val="24"/>
          <w:lang w:eastAsia="en-US"/>
        </w:rPr>
      </w:pPr>
      <w:r>
        <w:rPr>
          <w:rFonts w:eastAsiaTheme="minorHAnsi"/>
          <w:sz w:val="24"/>
          <w:szCs w:val="24"/>
          <w:lang w:eastAsia="en-US"/>
        </w:rPr>
        <w:t xml:space="preserve">     </w:t>
      </w:r>
      <w:r w:rsidR="001E7817" w:rsidRPr="008B0E11">
        <w:rPr>
          <w:rFonts w:eastAsiaTheme="minorHAnsi"/>
          <w:sz w:val="24"/>
          <w:szCs w:val="24"/>
          <w:lang w:eastAsia="en-US"/>
        </w:rPr>
        <w:t>(сумма прописью)</w:t>
      </w:r>
    </w:p>
    <w:p w14:paraId="0BFEC550" w14:textId="01BE43B9" w:rsidR="001E7817" w:rsidRPr="008B0E11" w:rsidRDefault="001E7817" w:rsidP="00F243B5">
      <w:pPr>
        <w:autoSpaceDE w:val="0"/>
        <w:autoSpaceDN w:val="0"/>
        <w:adjustRightInd w:val="0"/>
        <w:ind w:firstLine="709"/>
        <w:jc w:val="both"/>
        <w:rPr>
          <w:rFonts w:eastAsiaTheme="minorHAnsi"/>
          <w:sz w:val="28"/>
          <w:szCs w:val="28"/>
          <w:lang w:eastAsia="en-US"/>
        </w:rPr>
      </w:pPr>
      <w:r w:rsidRPr="008B0E11">
        <w:rPr>
          <w:rFonts w:eastAsiaTheme="minorHAnsi"/>
          <w:sz w:val="28"/>
          <w:szCs w:val="28"/>
          <w:lang w:eastAsia="en-US"/>
        </w:rPr>
        <w:t>Документы прилагаются.</w:t>
      </w:r>
    </w:p>
    <w:p w14:paraId="47E432B4" w14:textId="77777777" w:rsidR="001E7817" w:rsidRDefault="001E7817" w:rsidP="007268B0">
      <w:pPr>
        <w:autoSpaceDE w:val="0"/>
        <w:autoSpaceDN w:val="0"/>
        <w:adjustRightInd w:val="0"/>
        <w:jc w:val="both"/>
        <w:rPr>
          <w:rFonts w:eastAsiaTheme="minorHAnsi"/>
          <w:sz w:val="28"/>
          <w:szCs w:val="28"/>
          <w:lang w:eastAsia="en-US"/>
        </w:rPr>
      </w:pPr>
    </w:p>
    <w:p w14:paraId="7B38BCB6" w14:textId="77777777" w:rsidR="00F243B5" w:rsidRPr="008B0E11" w:rsidRDefault="00F243B5" w:rsidP="007268B0">
      <w:pPr>
        <w:autoSpaceDE w:val="0"/>
        <w:autoSpaceDN w:val="0"/>
        <w:adjustRightInd w:val="0"/>
        <w:jc w:val="both"/>
        <w:rPr>
          <w:rFonts w:eastAsiaTheme="minorHAnsi"/>
          <w:sz w:val="28"/>
          <w:szCs w:val="28"/>
          <w:lang w:eastAsia="en-US"/>
        </w:rPr>
      </w:pPr>
    </w:p>
    <w:p w14:paraId="1879F66A" w14:textId="37ED81F8" w:rsidR="001E7817" w:rsidRPr="008B0E11" w:rsidRDefault="001E7817" w:rsidP="007268B0">
      <w:pPr>
        <w:autoSpaceDE w:val="0"/>
        <w:autoSpaceDN w:val="0"/>
        <w:adjustRightInd w:val="0"/>
        <w:jc w:val="both"/>
        <w:rPr>
          <w:rFonts w:eastAsiaTheme="minorHAnsi"/>
          <w:sz w:val="28"/>
          <w:szCs w:val="28"/>
          <w:lang w:eastAsia="en-US"/>
        </w:rPr>
      </w:pPr>
      <w:r w:rsidRPr="008B0E11">
        <w:rPr>
          <w:rFonts w:eastAsiaTheme="minorHAnsi"/>
          <w:sz w:val="28"/>
          <w:szCs w:val="28"/>
          <w:lang w:eastAsia="en-US"/>
        </w:rPr>
        <w:t>_______________________</w:t>
      </w:r>
      <w:r w:rsidR="008B0E11">
        <w:rPr>
          <w:rFonts w:eastAsiaTheme="minorHAnsi"/>
          <w:sz w:val="28"/>
          <w:szCs w:val="28"/>
          <w:lang w:eastAsia="en-US"/>
        </w:rPr>
        <w:t xml:space="preserve">     </w:t>
      </w:r>
      <w:r w:rsidRPr="008B0E11">
        <w:rPr>
          <w:rFonts w:eastAsiaTheme="minorHAnsi"/>
          <w:sz w:val="28"/>
          <w:szCs w:val="28"/>
          <w:lang w:eastAsia="en-US"/>
        </w:rPr>
        <w:t xml:space="preserve"> _______________</w:t>
      </w:r>
      <w:r w:rsidR="008B0E11">
        <w:rPr>
          <w:rFonts w:eastAsiaTheme="minorHAnsi"/>
          <w:sz w:val="28"/>
          <w:szCs w:val="28"/>
          <w:lang w:eastAsia="en-US"/>
        </w:rPr>
        <w:t xml:space="preserve">    </w:t>
      </w:r>
      <w:r w:rsidRPr="008B0E11">
        <w:rPr>
          <w:rFonts w:eastAsiaTheme="minorHAnsi"/>
          <w:sz w:val="28"/>
          <w:szCs w:val="28"/>
          <w:lang w:eastAsia="en-US"/>
        </w:rPr>
        <w:t xml:space="preserve"> ____</w:t>
      </w:r>
      <w:r w:rsidR="00F243B5">
        <w:rPr>
          <w:rFonts w:eastAsiaTheme="minorHAnsi"/>
          <w:sz w:val="28"/>
          <w:szCs w:val="28"/>
          <w:lang w:eastAsia="en-US"/>
        </w:rPr>
        <w:t>___</w:t>
      </w:r>
      <w:r w:rsidRPr="008B0E11">
        <w:rPr>
          <w:rFonts w:eastAsiaTheme="minorHAnsi"/>
          <w:sz w:val="28"/>
          <w:szCs w:val="28"/>
          <w:lang w:eastAsia="en-US"/>
        </w:rPr>
        <w:t>__________________</w:t>
      </w:r>
    </w:p>
    <w:p w14:paraId="19EEFDE0" w14:textId="58DB0372" w:rsidR="001E7817" w:rsidRPr="008B0E11" w:rsidRDefault="001E7817" w:rsidP="007268B0">
      <w:pPr>
        <w:autoSpaceDE w:val="0"/>
        <w:autoSpaceDN w:val="0"/>
        <w:adjustRightInd w:val="0"/>
        <w:jc w:val="both"/>
        <w:rPr>
          <w:rFonts w:eastAsiaTheme="minorHAnsi"/>
          <w:sz w:val="24"/>
          <w:szCs w:val="24"/>
          <w:lang w:eastAsia="en-US"/>
        </w:rPr>
      </w:pPr>
      <w:r w:rsidRPr="008B0E11">
        <w:rPr>
          <w:rFonts w:eastAsiaTheme="minorHAnsi"/>
          <w:sz w:val="24"/>
          <w:szCs w:val="24"/>
          <w:lang w:eastAsia="en-US"/>
        </w:rPr>
        <w:t xml:space="preserve"> </w:t>
      </w:r>
      <w:r w:rsidR="00F243B5">
        <w:rPr>
          <w:rFonts w:eastAsiaTheme="minorHAnsi"/>
          <w:sz w:val="24"/>
          <w:szCs w:val="24"/>
          <w:lang w:eastAsia="en-US"/>
        </w:rPr>
        <w:t xml:space="preserve">    </w:t>
      </w:r>
      <w:r w:rsidRPr="008B0E11">
        <w:rPr>
          <w:rFonts w:eastAsiaTheme="minorHAnsi"/>
          <w:sz w:val="24"/>
          <w:szCs w:val="24"/>
          <w:lang w:eastAsia="en-US"/>
        </w:rPr>
        <w:t xml:space="preserve"> (должность заявителя)     </w:t>
      </w:r>
      <w:r w:rsidR="008B0E11">
        <w:rPr>
          <w:rFonts w:eastAsiaTheme="minorHAnsi"/>
          <w:sz w:val="24"/>
          <w:szCs w:val="24"/>
          <w:lang w:eastAsia="en-US"/>
        </w:rPr>
        <w:t xml:space="preserve">                    </w:t>
      </w:r>
      <w:r w:rsidRPr="008B0E11">
        <w:rPr>
          <w:rFonts w:eastAsiaTheme="minorHAnsi"/>
          <w:sz w:val="24"/>
          <w:szCs w:val="24"/>
          <w:lang w:eastAsia="en-US"/>
        </w:rPr>
        <w:t xml:space="preserve"> (подпись)       </w:t>
      </w:r>
      <w:r w:rsidR="008B0E11">
        <w:rPr>
          <w:rFonts w:eastAsiaTheme="minorHAnsi"/>
          <w:sz w:val="24"/>
          <w:szCs w:val="24"/>
          <w:lang w:eastAsia="en-US"/>
        </w:rPr>
        <w:t xml:space="preserve">               </w:t>
      </w:r>
      <w:r w:rsidRPr="008B0E11">
        <w:rPr>
          <w:rFonts w:eastAsiaTheme="minorHAnsi"/>
          <w:sz w:val="24"/>
          <w:szCs w:val="24"/>
          <w:lang w:eastAsia="en-US"/>
        </w:rPr>
        <w:t xml:space="preserve">   (расшифровка подписи)</w:t>
      </w:r>
    </w:p>
    <w:p w14:paraId="008E4B27" w14:textId="77777777" w:rsidR="001E7817" w:rsidRPr="008B0E11" w:rsidRDefault="001E7817" w:rsidP="007268B0">
      <w:pPr>
        <w:autoSpaceDE w:val="0"/>
        <w:autoSpaceDN w:val="0"/>
        <w:adjustRightInd w:val="0"/>
        <w:jc w:val="both"/>
        <w:rPr>
          <w:rFonts w:eastAsiaTheme="minorHAnsi"/>
          <w:sz w:val="28"/>
          <w:szCs w:val="28"/>
          <w:lang w:eastAsia="en-US"/>
        </w:rPr>
      </w:pPr>
    </w:p>
    <w:p w14:paraId="6DE5C34C" w14:textId="77777777" w:rsidR="001E7817" w:rsidRPr="008B0E11" w:rsidRDefault="001E7817" w:rsidP="007268B0">
      <w:pPr>
        <w:autoSpaceDE w:val="0"/>
        <w:autoSpaceDN w:val="0"/>
        <w:adjustRightInd w:val="0"/>
        <w:jc w:val="both"/>
        <w:rPr>
          <w:rFonts w:eastAsiaTheme="minorHAnsi"/>
          <w:sz w:val="28"/>
          <w:szCs w:val="28"/>
          <w:lang w:eastAsia="en-US"/>
        </w:rPr>
      </w:pPr>
    </w:p>
    <w:p w14:paraId="027E110A" w14:textId="7F6E8FBD" w:rsidR="001E7817" w:rsidRPr="00F243B5" w:rsidRDefault="001E7817" w:rsidP="007268B0">
      <w:pPr>
        <w:autoSpaceDE w:val="0"/>
        <w:autoSpaceDN w:val="0"/>
        <w:adjustRightInd w:val="0"/>
        <w:jc w:val="both"/>
        <w:rPr>
          <w:rFonts w:eastAsiaTheme="minorHAnsi"/>
          <w:sz w:val="24"/>
          <w:szCs w:val="28"/>
          <w:lang w:eastAsia="en-US"/>
        </w:rPr>
      </w:pPr>
      <w:r w:rsidRPr="00F243B5">
        <w:rPr>
          <w:rFonts w:eastAsiaTheme="minorHAnsi"/>
          <w:sz w:val="24"/>
          <w:szCs w:val="28"/>
          <w:lang w:eastAsia="en-US"/>
        </w:rPr>
        <w:t>М.П.</w:t>
      </w:r>
      <w:r w:rsidR="006D5C31" w:rsidRPr="00F243B5">
        <w:rPr>
          <w:rFonts w:eastAsiaTheme="minorHAnsi"/>
          <w:sz w:val="24"/>
          <w:szCs w:val="28"/>
          <w:lang w:eastAsia="en-US"/>
        </w:rPr>
        <w:t xml:space="preserve">                                                                                                  </w:t>
      </w:r>
      <w:r w:rsidRPr="00F243B5">
        <w:rPr>
          <w:rFonts w:eastAsiaTheme="minorHAnsi"/>
          <w:sz w:val="24"/>
          <w:szCs w:val="28"/>
          <w:lang w:eastAsia="en-US"/>
        </w:rPr>
        <w:t>Дата</w:t>
      </w:r>
      <w:r w:rsidR="00F243B5">
        <w:rPr>
          <w:rFonts w:eastAsiaTheme="minorHAnsi"/>
          <w:sz w:val="24"/>
          <w:szCs w:val="28"/>
          <w:lang w:eastAsia="en-US"/>
        </w:rPr>
        <w:t>».</w:t>
      </w:r>
    </w:p>
    <w:p w14:paraId="39606368" w14:textId="77777777" w:rsidR="001E7817" w:rsidRPr="008B0E11" w:rsidRDefault="001E7817" w:rsidP="007268B0">
      <w:pPr>
        <w:rPr>
          <w:rFonts w:eastAsiaTheme="minorHAnsi"/>
          <w:sz w:val="28"/>
          <w:szCs w:val="28"/>
          <w:lang w:eastAsia="en-US"/>
        </w:rPr>
      </w:pPr>
    </w:p>
    <w:p w14:paraId="78F4BBE2" w14:textId="6E3829AA" w:rsidR="00E76019" w:rsidRDefault="001525F9" w:rsidP="00F243B5">
      <w:pPr>
        <w:autoSpaceDE w:val="0"/>
        <w:spacing w:line="360" w:lineRule="atLeast"/>
        <w:ind w:firstLine="709"/>
        <w:contextualSpacing/>
        <w:jc w:val="both"/>
        <w:rPr>
          <w:sz w:val="28"/>
          <w:szCs w:val="28"/>
        </w:rPr>
      </w:pPr>
      <w:r>
        <w:rPr>
          <w:sz w:val="28"/>
          <w:szCs w:val="28"/>
        </w:rPr>
        <w:t xml:space="preserve">2. </w:t>
      </w:r>
      <w:r w:rsidR="00E76019" w:rsidRPr="00273587">
        <w:rPr>
          <w:sz w:val="28"/>
          <w:szCs w:val="28"/>
        </w:rPr>
        <w:t>Разместить настоящее постановление на «Официальном интернет-портале правовой информации» (</w:t>
      </w:r>
      <w:hyperlink r:id="rId41" w:history="1">
        <w:r w:rsidR="00E76019" w:rsidRPr="008B0E11">
          <w:rPr>
            <w:sz w:val="28"/>
            <w:szCs w:val="28"/>
          </w:rPr>
          <w:t>www.pravo.gov.ru</w:t>
        </w:r>
      </w:hyperlink>
      <w:r w:rsidR="00E76019" w:rsidRPr="00273587">
        <w:rPr>
          <w:sz w:val="28"/>
          <w:szCs w:val="28"/>
        </w:rPr>
        <w:t xml:space="preserve">) и официальном сайте Республики Тыва в информационно-телекоммуникационной сети «Интернет». </w:t>
      </w:r>
    </w:p>
    <w:p w14:paraId="7BA352D2" w14:textId="33412AFF" w:rsidR="00DF48B4" w:rsidRPr="008B0E11" w:rsidRDefault="00DF48B4" w:rsidP="00F243B5">
      <w:pPr>
        <w:autoSpaceDE w:val="0"/>
        <w:spacing w:line="360" w:lineRule="atLeast"/>
        <w:ind w:firstLine="709"/>
        <w:contextualSpacing/>
        <w:jc w:val="both"/>
        <w:rPr>
          <w:sz w:val="28"/>
          <w:szCs w:val="28"/>
        </w:rPr>
      </w:pPr>
      <w:r>
        <w:rPr>
          <w:sz w:val="28"/>
          <w:szCs w:val="28"/>
        </w:rPr>
        <w:t xml:space="preserve">3. </w:t>
      </w:r>
      <w:r w:rsidRPr="008B0E11">
        <w:rPr>
          <w:sz w:val="28"/>
          <w:szCs w:val="28"/>
        </w:rPr>
        <w:t>Настоящее постановление вступает в силу со дня его официального опубликования.</w:t>
      </w:r>
    </w:p>
    <w:p w14:paraId="5FD8C908" w14:textId="45456758" w:rsidR="00687832" w:rsidRDefault="00687832" w:rsidP="007268B0">
      <w:pPr>
        <w:pStyle w:val="a3"/>
        <w:widowControl w:val="0"/>
        <w:tabs>
          <w:tab w:val="left" w:pos="1134"/>
        </w:tabs>
        <w:autoSpaceDE w:val="0"/>
        <w:autoSpaceDN w:val="0"/>
        <w:adjustRightInd w:val="0"/>
        <w:ind w:left="0"/>
        <w:rPr>
          <w:sz w:val="28"/>
          <w:szCs w:val="28"/>
        </w:rPr>
      </w:pPr>
    </w:p>
    <w:p w14:paraId="2733A363" w14:textId="26D132B8" w:rsidR="00F243B5" w:rsidRPr="00273587" w:rsidRDefault="00F243B5" w:rsidP="007268B0">
      <w:pPr>
        <w:pStyle w:val="a3"/>
        <w:widowControl w:val="0"/>
        <w:tabs>
          <w:tab w:val="left" w:pos="1134"/>
        </w:tabs>
        <w:autoSpaceDE w:val="0"/>
        <w:autoSpaceDN w:val="0"/>
        <w:adjustRightInd w:val="0"/>
        <w:ind w:left="0"/>
        <w:rPr>
          <w:sz w:val="28"/>
          <w:szCs w:val="28"/>
        </w:rPr>
      </w:pPr>
    </w:p>
    <w:p w14:paraId="1AA52288" w14:textId="731C317E" w:rsidR="00687832" w:rsidRPr="00273587" w:rsidRDefault="00687832" w:rsidP="007268B0">
      <w:pPr>
        <w:pStyle w:val="a3"/>
        <w:widowControl w:val="0"/>
        <w:tabs>
          <w:tab w:val="left" w:pos="1134"/>
        </w:tabs>
        <w:autoSpaceDE w:val="0"/>
        <w:autoSpaceDN w:val="0"/>
        <w:adjustRightInd w:val="0"/>
        <w:ind w:left="0"/>
        <w:rPr>
          <w:sz w:val="28"/>
          <w:szCs w:val="28"/>
        </w:rPr>
      </w:pPr>
    </w:p>
    <w:p w14:paraId="4876F9C0" w14:textId="3F69432E" w:rsidR="00687832" w:rsidRPr="00273587" w:rsidRDefault="0002262B" w:rsidP="00F243B5">
      <w:pPr>
        <w:widowControl w:val="0"/>
        <w:jc w:val="both"/>
        <w:rPr>
          <w:sz w:val="28"/>
          <w:szCs w:val="28"/>
        </w:rPr>
      </w:pPr>
      <w:r w:rsidRPr="00273587">
        <w:rPr>
          <w:sz w:val="28"/>
          <w:szCs w:val="28"/>
        </w:rPr>
        <w:t xml:space="preserve">Глава </w:t>
      </w:r>
      <w:r w:rsidR="00687832" w:rsidRPr="00273587">
        <w:rPr>
          <w:sz w:val="28"/>
          <w:szCs w:val="28"/>
        </w:rPr>
        <w:t xml:space="preserve">Республики Тыва        </w:t>
      </w:r>
      <w:r w:rsidR="001F7633" w:rsidRPr="00273587">
        <w:rPr>
          <w:sz w:val="28"/>
          <w:szCs w:val="28"/>
        </w:rPr>
        <w:t xml:space="preserve">       </w:t>
      </w:r>
      <w:r w:rsidR="00687832" w:rsidRPr="00273587">
        <w:rPr>
          <w:sz w:val="28"/>
          <w:szCs w:val="28"/>
        </w:rPr>
        <w:t xml:space="preserve">                                                 </w:t>
      </w:r>
      <w:r w:rsidR="00175EFD" w:rsidRPr="00273587">
        <w:rPr>
          <w:sz w:val="28"/>
          <w:szCs w:val="28"/>
        </w:rPr>
        <w:t xml:space="preserve"> </w:t>
      </w:r>
      <w:r w:rsidR="007630D0" w:rsidRPr="00273587">
        <w:rPr>
          <w:sz w:val="28"/>
          <w:szCs w:val="28"/>
        </w:rPr>
        <w:t xml:space="preserve">     </w:t>
      </w:r>
      <w:r w:rsidR="00687832" w:rsidRPr="00273587">
        <w:rPr>
          <w:sz w:val="28"/>
          <w:szCs w:val="28"/>
        </w:rPr>
        <w:t xml:space="preserve"> </w:t>
      </w:r>
      <w:r w:rsidR="006820FA" w:rsidRPr="00273587">
        <w:rPr>
          <w:sz w:val="28"/>
          <w:szCs w:val="28"/>
        </w:rPr>
        <w:t xml:space="preserve"> </w:t>
      </w:r>
      <w:r w:rsidRPr="00273587">
        <w:rPr>
          <w:sz w:val="28"/>
          <w:szCs w:val="28"/>
        </w:rPr>
        <w:t xml:space="preserve">  </w:t>
      </w:r>
      <w:r w:rsidR="006820FA" w:rsidRPr="00273587">
        <w:rPr>
          <w:sz w:val="28"/>
          <w:szCs w:val="28"/>
        </w:rPr>
        <w:t xml:space="preserve">  </w:t>
      </w:r>
      <w:r w:rsidRPr="00273587">
        <w:rPr>
          <w:sz w:val="28"/>
          <w:szCs w:val="28"/>
        </w:rPr>
        <w:t xml:space="preserve"> </w:t>
      </w:r>
      <w:r w:rsidR="00A65679" w:rsidRPr="00273587">
        <w:rPr>
          <w:sz w:val="28"/>
          <w:szCs w:val="28"/>
        </w:rPr>
        <w:t>В</w:t>
      </w:r>
      <w:r w:rsidRPr="00273587">
        <w:rPr>
          <w:sz w:val="28"/>
          <w:szCs w:val="28"/>
        </w:rPr>
        <w:t xml:space="preserve">. </w:t>
      </w:r>
      <w:r w:rsidR="00A65679" w:rsidRPr="00273587">
        <w:rPr>
          <w:sz w:val="28"/>
          <w:szCs w:val="28"/>
        </w:rPr>
        <w:t>Ховалыг</w:t>
      </w:r>
    </w:p>
    <w:sectPr w:rsidR="00687832" w:rsidRPr="00273587" w:rsidSect="00FB277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8FC00" w14:textId="77777777" w:rsidR="008E527A" w:rsidRDefault="008E527A" w:rsidP="00687832">
      <w:r>
        <w:separator/>
      </w:r>
    </w:p>
  </w:endnote>
  <w:endnote w:type="continuationSeparator" w:id="0">
    <w:p w14:paraId="1F110CAF" w14:textId="77777777" w:rsidR="008E527A" w:rsidRDefault="008E527A" w:rsidP="0068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6705C" w14:textId="77777777" w:rsidR="008E527A" w:rsidRDefault="008E527A" w:rsidP="00687832">
      <w:r>
        <w:separator/>
      </w:r>
    </w:p>
  </w:footnote>
  <w:footnote w:type="continuationSeparator" w:id="0">
    <w:p w14:paraId="33D3E80E" w14:textId="77777777" w:rsidR="008E527A" w:rsidRDefault="008E527A" w:rsidP="006878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8717472"/>
      <w:docPartObj>
        <w:docPartGallery w:val="Page Numbers (Top of Page)"/>
        <w:docPartUnique/>
      </w:docPartObj>
    </w:sdtPr>
    <w:sdtEndPr>
      <w:rPr>
        <w:sz w:val="24"/>
      </w:rPr>
    </w:sdtEndPr>
    <w:sdtContent>
      <w:p w14:paraId="5BED12F3" w14:textId="6ED7F6EB" w:rsidR="005F406B" w:rsidRPr="00F243B5" w:rsidRDefault="005F406B">
        <w:pPr>
          <w:pStyle w:val="a5"/>
          <w:jc w:val="right"/>
          <w:rPr>
            <w:sz w:val="24"/>
          </w:rPr>
        </w:pPr>
        <w:r w:rsidRPr="00F243B5">
          <w:rPr>
            <w:sz w:val="24"/>
          </w:rPr>
          <w:fldChar w:fldCharType="begin"/>
        </w:r>
        <w:r w:rsidRPr="00F243B5">
          <w:rPr>
            <w:sz w:val="24"/>
          </w:rPr>
          <w:instrText>PAGE   \* MERGEFORMAT</w:instrText>
        </w:r>
        <w:r w:rsidRPr="00F243B5">
          <w:rPr>
            <w:sz w:val="24"/>
          </w:rPr>
          <w:fldChar w:fldCharType="separate"/>
        </w:r>
        <w:r w:rsidR="00F96426">
          <w:rPr>
            <w:noProof/>
            <w:sz w:val="24"/>
          </w:rPr>
          <w:t>2</w:t>
        </w:r>
        <w:r w:rsidRPr="00F243B5">
          <w:rPr>
            <w:sz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0343111"/>
    </w:sdtPr>
    <w:sdtEndPr>
      <w:rPr>
        <w:sz w:val="24"/>
        <w:szCs w:val="24"/>
      </w:rPr>
    </w:sdtEndPr>
    <w:sdtContent>
      <w:p w14:paraId="497F875E" w14:textId="195CD1B0" w:rsidR="005F406B" w:rsidRPr="00687832" w:rsidRDefault="005F406B">
        <w:pPr>
          <w:pStyle w:val="a5"/>
          <w:jc w:val="right"/>
          <w:rPr>
            <w:sz w:val="24"/>
            <w:szCs w:val="24"/>
          </w:rPr>
        </w:pPr>
        <w:r w:rsidRPr="00687832">
          <w:rPr>
            <w:sz w:val="24"/>
            <w:szCs w:val="24"/>
          </w:rPr>
          <w:fldChar w:fldCharType="begin"/>
        </w:r>
        <w:r w:rsidRPr="00687832">
          <w:rPr>
            <w:sz w:val="24"/>
            <w:szCs w:val="24"/>
          </w:rPr>
          <w:instrText xml:space="preserve"> PAGE   \* MERGEFORMAT </w:instrText>
        </w:r>
        <w:r w:rsidRPr="00687832">
          <w:rPr>
            <w:sz w:val="24"/>
            <w:szCs w:val="24"/>
          </w:rPr>
          <w:fldChar w:fldCharType="separate"/>
        </w:r>
        <w:r w:rsidR="00F96426">
          <w:rPr>
            <w:noProof/>
            <w:sz w:val="24"/>
            <w:szCs w:val="24"/>
          </w:rPr>
          <w:t>66</w:t>
        </w:r>
        <w:r w:rsidRPr="00687832">
          <w:rPr>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9C20AA2"/>
    <w:lvl w:ilvl="0">
      <w:start w:val="1"/>
      <w:numFmt w:val="bullet"/>
      <w:lvlText w:val=""/>
      <w:lvlJc w:val="left"/>
      <w:pPr>
        <w:tabs>
          <w:tab w:val="num" w:pos="360"/>
        </w:tabs>
        <w:ind w:left="360" w:hanging="360"/>
      </w:pPr>
      <w:rPr>
        <w:rFonts w:ascii="Symbol" w:hAnsi="Symbol" w:hint="default"/>
      </w:rPr>
    </w:lvl>
  </w:abstractNum>
  <w:abstractNum w:abstractNumId="1">
    <w:nsid w:val="0FB53284"/>
    <w:multiLevelType w:val="hybridMultilevel"/>
    <w:tmpl w:val="CC08F5FE"/>
    <w:lvl w:ilvl="0" w:tplc="1AB4B4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51F67FC"/>
    <w:multiLevelType w:val="multilevel"/>
    <w:tmpl w:val="E0523CE6"/>
    <w:lvl w:ilvl="0">
      <w:start w:val="1"/>
      <w:numFmt w:val="decimal"/>
      <w:lvlText w:val="%1."/>
      <w:lvlJc w:val="left"/>
      <w:pPr>
        <w:ind w:left="720" w:hanging="360"/>
      </w:pPr>
      <w:rPr>
        <w:rFonts w:cs="Times New Roman" w:hint="default"/>
      </w:rPr>
    </w:lvl>
    <w:lvl w:ilvl="1">
      <w:start w:val="3"/>
      <w:numFmt w:val="decimal"/>
      <w:isLgl/>
      <w:lvlText w:val="%1.%2"/>
      <w:lvlJc w:val="left"/>
      <w:pPr>
        <w:ind w:left="1684" w:hanging="375"/>
      </w:pPr>
      <w:rPr>
        <w:rFonts w:cs="Times New Roman" w:hint="default"/>
      </w:rPr>
    </w:lvl>
    <w:lvl w:ilvl="2">
      <w:start w:val="1"/>
      <w:numFmt w:val="decimal"/>
      <w:isLgl/>
      <w:lvlText w:val="%1.%2.%3"/>
      <w:lvlJc w:val="left"/>
      <w:pPr>
        <w:ind w:left="2978" w:hanging="720"/>
      </w:pPr>
      <w:rPr>
        <w:rFonts w:cs="Times New Roman" w:hint="default"/>
      </w:rPr>
    </w:lvl>
    <w:lvl w:ilvl="3">
      <w:start w:val="1"/>
      <w:numFmt w:val="decimal"/>
      <w:isLgl/>
      <w:lvlText w:val="%1.%2.%3.%4"/>
      <w:lvlJc w:val="left"/>
      <w:pPr>
        <w:ind w:left="4287" w:hanging="1080"/>
      </w:pPr>
      <w:rPr>
        <w:rFonts w:cs="Times New Roman" w:hint="default"/>
      </w:rPr>
    </w:lvl>
    <w:lvl w:ilvl="4">
      <w:start w:val="1"/>
      <w:numFmt w:val="decimal"/>
      <w:isLgl/>
      <w:lvlText w:val="%1.%2.%3.%4.%5"/>
      <w:lvlJc w:val="left"/>
      <w:pPr>
        <w:ind w:left="5236" w:hanging="1080"/>
      </w:pPr>
      <w:rPr>
        <w:rFonts w:cs="Times New Roman" w:hint="default"/>
      </w:rPr>
    </w:lvl>
    <w:lvl w:ilvl="5">
      <w:start w:val="1"/>
      <w:numFmt w:val="decimal"/>
      <w:isLgl/>
      <w:lvlText w:val="%1.%2.%3.%4.%5.%6"/>
      <w:lvlJc w:val="left"/>
      <w:pPr>
        <w:ind w:left="6545" w:hanging="1440"/>
      </w:pPr>
      <w:rPr>
        <w:rFonts w:cs="Times New Roman" w:hint="default"/>
      </w:rPr>
    </w:lvl>
    <w:lvl w:ilvl="6">
      <w:start w:val="1"/>
      <w:numFmt w:val="decimal"/>
      <w:isLgl/>
      <w:lvlText w:val="%1.%2.%3.%4.%5.%6.%7"/>
      <w:lvlJc w:val="left"/>
      <w:pPr>
        <w:ind w:left="7494" w:hanging="1440"/>
      </w:pPr>
      <w:rPr>
        <w:rFonts w:cs="Times New Roman" w:hint="default"/>
      </w:rPr>
    </w:lvl>
    <w:lvl w:ilvl="7">
      <w:start w:val="1"/>
      <w:numFmt w:val="decimal"/>
      <w:isLgl/>
      <w:lvlText w:val="%1.%2.%3.%4.%5.%6.%7.%8"/>
      <w:lvlJc w:val="left"/>
      <w:pPr>
        <w:ind w:left="8803" w:hanging="1800"/>
      </w:pPr>
      <w:rPr>
        <w:rFonts w:cs="Times New Roman" w:hint="default"/>
      </w:rPr>
    </w:lvl>
    <w:lvl w:ilvl="8">
      <w:start w:val="1"/>
      <w:numFmt w:val="decimal"/>
      <w:isLgl/>
      <w:lvlText w:val="%1.%2.%3.%4.%5.%6.%7.%8.%9"/>
      <w:lvlJc w:val="left"/>
      <w:pPr>
        <w:ind w:left="10112" w:hanging="2160"/>
      </w:pPr>
      <w:rPr>
        <w:rFonts w:cs="Times New Roman" w:hint="default"/>
      </w:rPr>
    </w:lvl>
  </w:abstractNum>
  <w:abstractNum w:abstractNumId="3">
    <w:nsid w:val="15C43B86"/>
    <w:multiLevelType w:val="hybridMultilevel"/>
    <w:tmpl w:val="60D8B1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BFC52AE"/>
    <w:multiLevelType w:val="hybridMultilevel"/>
    <w:tmpl w:val="CE9812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E31688F"/>
    <w:multiLevelType w:val="multilevel"/>
    <w:tmpl w:val="1646BCA8"/>
    <w:lvl w:ilvl="0">
      <w:start w:val="2"/>
      <w:numFmt w:val="decimal"/>
      <w:lvlText w:val="%1."/>
      <w:lvlJc w:val="left"/>
      <w:pPr>
        <w:ind w:left="450" w:hanging="450"/>
      </w:pPr>
      <w:rPr>
        <w:rFonts w:cs="Times New Roman" w:hint="default"/>
      </w:rPr>
    </w:lvl>
    <w:lvl w:ilvl="1">
      <w:start w:val="1"/>
      <w:numFmt w:val="decimal"/>
      <w:lvlText w:val="%1.%2."/>
      <w:lvlJc w:val="left"/>
      <w:pPr>
        <w:ind w:left="1789" w:hanging="72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6">
    <w:nsid w:val="21556583"/>
    <w:multiLevelType w:val="hybridMultilevel"/>
    <w:tmpl w:val="49A81A5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B325BDF"/>
    <w:multiLevelType w:val="hybridMultilevel"/>
    <w:tmpl w:val="88EC292E"/>
    <w:lvl w:ilvl="0" w:tplc="DA966ED0">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2CAB5C97"/>
    <w:multiLevelType w:val="hybridMultilevel"/>
    <w:tmpl w:val="5BC273DE"/>
    <w:lvl w:ilvl="0" w:tplc="332C88E0">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
    <w:nsid w:val="2DFC4C9C"/>
    <w:multiLevelType w:val="hybridMultilevel"/>
    <w:tmpl w:val="79926A44"/>
    <w:lvl w:ilvl="0" w:tplc="0419000F">
      <w:start w:val="1"/>
      <w:numFmt w:val="decimal"/>
      <w:lvlText w:val="%1."/>
      <w:lvlJc w:val="left"/>
      <w:pPr>
        <w:ind w:left="360"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E2F7C61"/>
    <w:multiLevelType w:val="hybridMultilevel"/>
    <w:tmpl w:val="4DD8E2DA"/>
    <w:lvl w:ilvl="0" w:tplc="71E49D8C">
      <w:start w:val="1"/>
      <w:numFmt w:val="decimal"/>
      <w:lvlText w:val="%1."/>
      <w:lvlJc w:val="left"/>
      <w:pPr>
        <w:ind w:left="1770" w:hanging="360"/>
      </w:pPr>
      <w:rPr>
        <w:rFonts w:eastAsia="Times New Roman" w:cs="Times New Roman" w:hint="default"/>
        <w:color w:val="auto"/>
      </w:rPr>
    </w:lvl>
    <w:lvl w:ilvl="1" w:tplc="04190019" w:tentative="1">
      <w:start w:val="1"/>
      <w:numFmt w:val="lowerLetter"/>
      <w:lvlText w:val="%2."/>
      <w:lvlJc w:val="left"/>
      <w:pPr>
        <w:ind w:left="2490" w:hanging="360"/>
      </w:pPr>
      <w:rPr>
        <w:rFonts w:cs="Times New Roman"/>
      </w:rPr>
    </w:lvl>
    <w:lvl w:ilvl="2" w:tplc="0419001B" w:tentative="1">
      <w:start w:val="1"/>
      <w:numFmt w:val="lowerRoman"/>
      <w:lvlText w:val="%3."/>
      <w:lvlJc w:val="right"/>
      <w:pPr>
        <w:ind w:left="3210" w:hanging="180"/>
      </w:pPr>
      <w:rPr>
        <w:rFonts w:cs="Times New Roman"/>
      </w:rPr>
    </w:lvl>
    <w:lvl w:ilvl="3" w:tplc="0419000F" w:tentative="1">
      <w:start w:val="1"/>
      <w:numFmt w:val="decimal"/>
      <w:lvlText w:val="%4."/>
      <w:lvlJc w:val="left"/>
      <w:pPr>
        <w:ind w:left="3930" w:hanging="360"/>
      </w:pPr>
      <w:rPr>
        <w:rFonts w:cs="Times New Roman"/>
      </w:rPr>
    </w:lvl>
    <w:lvl w:ilvl="4" w:tplc="04190019" w:tentative="1">
      <w:start w:val="1"/>
      <w:numFmt w:val="lowerLetter"/>
      <w:lvlText w:val="%5."/>
      <w:lvlJc w:val="left"/>
      <w:pPr>
        <w:ind w:left="4650" w:hanging="360"/>
      </w:pPr>
      <w:rPr>
        <w:rFonts w:cs="Times New Roman"/>
      </w:rPr>
    </w:lvl>
    <w:lvl w:ilvl="5" w:tplc="0419001B" w:tentative="1">
      <w:start w:val="1"/>
      <w:numFmt w:val="lowerRoman"/>
      <w:lvlText w:val="%6."/>
      <w:lvlJc w:val="right"/>
      <w:pPr>
        <w:ind w:left="5370" w:hanging="180"/>
      </w:pPr>
      <w:rPr>
        <w:rFonts w:cs="Times New Roman"/>
      </w:rPr>
    </w:lvl>
    <w:lvl w:ilvl="6" w:tplc="0419000F" w:tentative="1">
      <w:start w:val="1"/>
      <w:numFmt w:val="decimal"/>
      <w:lvlText w:val="%7."/>
      <w:lvlJc w:val="left"/>
      <w:pPr>
        <w:ind w:left="6090" w:hanging="360"/>
      </w:pPr>
      <w:rPr>
        <w:rFonts w:cs="Times New Roman"/>
      </w:rPr>
    </w:lvl>
    <w:lvl w:ilvl="7" w:tplc="04190019" w:tentative="1">
      <w:start w:val="1"/>
      <w:numFmt w:val="lowerLetter"/>
      <w:lvlText w:val="%8."/>
      <w:lvlJc w:val="left"/>
      <w:pPr>
        <w:ind w:left="6810" w:hanging="360"/>
      </w:pPr>
      <w:rPr>
        <w:rFonts w:cs="Times New Roman"/>
      </w:rPr>
    </w:lvl>
    <w:lvl w:ilvl="8" w:tplc="0419001B" w:tentative="1">
      <w:start w:val="1"/>
      <w:numFmt w:val="lowerRoman"/>
      <w:lvlText w:val="%9."/>
      <w:lvlJc w:val="right"/>
      <w:pPr>
        <w:ind w:left="7530" w:hanging="180"/>
      </w:pPr>
      <w:rPr>
        <w:rFonts w:cs="Times New Roman"/>
      </w:rPr>
    </w:lvl>
  </w:abstractNum>
  <w:abstractNum w:abstractNumId="11">
    <w:nsid w:val="302533CA"/>
    <w:multiLevelType w:val="multilevel"/>
    <w:tmpl w:val="3D2C215E"/>
    <w:lvl w:ilvl="0">
      <w:start w:val="1"/>
      <w:numFmt w:val="decimal"/>
      <w:suff w:val="space"/>
      <w:lvlText w:val="%1."/>
      <w:lvlJc w:val="left"/>
      <w:pPr>
        <w:ind w:left="2204" w:hanging="360"/>
      </w:pPr>
      <w:rPr>
        <w:rFonts w:cs="Times New Roman" w:hint="default"/>
      </w:rPr>
    </w:lvl>
    <w:lvl w:ilvl="1">
      <w:start w:val="4"/>
      <w:numFmt w:val="decimal"/>
      <w:isLgl/>
      <w:lvlText w:val="%1.%2."/>
      <w:lvlJc w:val="left"/>
      <w:pPr>
        <w:ind w:left="126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2">
    <w:nsid w:val="33237F8E"/>
    <w:multiLevelType w:val="multilevel"/>
    <w:tmpl w:val="A0EE75DC"/>
    <w:lvl w:ilvl="0">
      <w:start w:val="2"/>
      <w:numFmt w:val="decimal"/>
      <w:lvlText w:val="%1"/>
      <w:lvlJc w:val="left"/>
      <w:pPr>
        <w:ind w:left="375" w:hanging="375"/>
      </w:pPr>
      <w:rPr>
        <w:rFonts w:cs="Times New Roman" w:hint="default"/>
      </w:rPr>
    </w:lvl>
    <w:lvl w:ilvl="1">
      <w:start w:val="1"/>
      <w:numFmt w:val="decimal"/>
      <w:lvlText w:val="%1.%2"/>
      <w:lvlJc w:val="left"/>
      <w:pPr>
        <w:ind w:left="1684" w:hanging="375"/>
      </w:pPr>
      <w:rPr>
        <w:rFonts w:cs="Times New Roman" w:hint="default"/>
      </w:rPr>
    </w:lvl>
    <w:lvl w:ilvl="2">
      <w:start w:val="1"/>
      <w:numFmt w:val="decimal"/>
      <w:lvlText w:val="%1.%2.%3"/>
      <w:lvlJc w:val="left"/>
      <w:pPr>
        <w:ind w:left="3338" w:hanging="720"/>
      </w:pPr>
      <w:rPr>
        <w:rFonts w:cs="Times New Roman" w:hint="default"/>
      </w:rPr>
    </w:lvl>
    <w:lvl w:ilvl="3">
      <w:start w:val="1"/>
      <w:numFmt w:val="decimal"/>
      <w:lvlText w:val="%1.%2.%3.%4"/>
      <w:lvlJc w:val="left"/>
      <w:pPr>
        <w:ind w:left="5007" w:hanging="1080"/>
      </w:pPr>
      <w:rPr>
        <w:rFonts w:cs="Times New Roman" w:hint="default"/>
      </w:rPr>
    </w:lvl>
    <w:lvl w:ilvl="4">
      <w:start w:val="1"/>
      <w:numFmt w:val="decimal"/>
      <w:lvlText w:val="%1.%2.%3.%4.%5"/>
      <w:lvlJc w:val="left"/>
      <w:pPr>
        <w:ind w:left="6316" w:hanging="1080"/>
      </w:pPr>
      <w:rPr>
        <w:rFonts w:cs="Times New Roman" w:hint="default"/>
      </w:rPr>
    </w:lvl>
    <w:lvl w:ilvl="5">
      <w:start w:val="1"/>
      <w:numFmt w:val="decimal"/>
      <w:lvlText w:val="%1.%2.%3.%4.%5.%6"/>
      <w:lvlJc w:val="left"/>
      <w:pPr>
        <w:ind w:left="7985" w:hanging="1440"/>
      </w:pPr>
      <w:rPr>
        <w:rFonts w:cs="Times New Roman" w:hint="default"/>
      </w:rPr>
    </w:lvl>
    <w:lvl w:ilvl="6">
      <w:start w:val="1"/>
      <w:numFmt w:val="decimal"/>
      <w:lvlText w:val="%1.%2.%3.%4.%5.%6.%7"/>
      <w:lvlJc w:val="left"/>
      <w:pPr>
        <w:ind w:left="9294" w:hanging="1440"/>
      </w:pPr>
      <w:rPr>
        <w:rFonts w:cs="Times New Roman" w:hint="default"/>
      </w:rPr>
    </w:lvl>
    <w:lvl w:ilvl="7">
      <w:start w:val="1"/>
      <w:numFmt w:val="decimal"/>
      <w:lvlText w:val="%1.%2.%3.%4.%5.%6.%7.%8"/>
      <w:lvlJc w:val="left"/>
      <w:pPr>
        <w:ind w:left="10963" w:hanging="1800"/>
      </w:pPr>
      <w:rPr>
        <w:rFonts w:cs="Times New Roman" w:hint="default"/>
      </w:rPr>
    </w:lvl>
    <w:lvl w:ilvl="8">
      <w:start w:val="1"/>
      <w:numFmt w:val="decimal"/>
      <w:lvlText w:val="%1.%2.%3.%4.%5.%6.%7.%8.%9"/>
      <w:lvlJc w:val="left"/>
      <w:pPr>
        <w:ind w:left="12632" w:hanging="2160"/>
      </w:pPr>
      <w:rPr>
        <w:rFonts w:cs="Times New Roman" w:hint="default"/>
      </w:rPr>
    </w:lvl>
  </w:abstractNum>
  <w:abstractNum w:abstractNumId="13">
    <w:nsid w:val="34695C19"/>
    <w:multiLevelType w:val="hybridMultilevel"/>
    <w:tmpl w:val="76E8292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77A0DD8"/>
    <w:multiLevelType w:val="hybridMultilevel"/>
    <w:tmpl w:val="1BC6FBBE"/>
    <w:lvl w:ilvl="0" w:tplc="06B6F510">
      <w:start w:val="1"/>
      <w:numFmt w:val="decimal"/>
      <w:lvlText w:val="%1."/>
      <w:lvlJc w:val="left"/>
      <w:pPr>
        <w:ind w:left="1770" w:hanging="360"/>
      </w:pPr>
      <w:rPr>
        <w:rFonts w:eastAsia="Times New Roman" w:cs="Times New Roman" w:hint="default"/>
      </w:rPr>
    </w:lvl>
    <w:lvl w:ilvl="1" w:tplc="04190019" w:tentative="1">
      <w:start w:val="1"/>
      <w:numFmt w:val="lowerLetter"/>
      <w:lvlText w:val="%2."/>
      <w:lvlJc w:val="left"/>
      <w:pPr>
        <w:ind w:left="2490" w:hanging="360"/>
      </w:pPr>
      <w:rPr>
        <w:rFonts w:cs="Times New Roman"/>
      </w:rPr>
    </w:lvl>
    <w:lvl w:ilvl="2" w:tplc="0419001B" w:tentative="1">
      <w:start w:val="1"/>
      <w:numFmt w:val="lowerRoman"/>
      <w:lvlText w:val="%3."/>
      <w:lvlJc w:val="right"/>
      <w:pPr>
        <w:ind w:left="3210" w:hanging="180"/>
      </w:pPr>
      <w:rPr>
        <w:rFonts w:cs="Times New Roman"/>
      </w:rPr>
    </w:lvl>
    <w:lvl w:ilvl="3" w:tplc="0419000F" w:tentative="1">
      <w:start w:val="1"/>
      <w:numFmt w:val="decimal"/>
      <w:lvlText w:val="%4."/>
      <w:lvlJc w:val="left"/>
      <w:pPr>
        <w:ind w:left="3930" w:hanging="360"/>
      </w:pPr>
      <w:rPr>
        <w:rFonts w:cs="Times New Roman"/>
      </w:rPr>
    </w:lvl>
    <w:lvl w:ilvl="4" w:tplc="04190019" w:tentative="1">
      <w:start w:val="1"/>
      <w:numFmt w:val="lowerLetter"/>
      <w:lvlText w:val="%5."/>
      <w:lvlJc w:val="left"/>
      <w:pPr>
        <w:ind w:left="4650" w:hanging="360"/>
      </w:pPr>
      <w:rPr>
        <w:rFonts w:cs="Times New Roman"/>
      </w:rPr>
    </w:lvl>
    <w:lvl w:ilvl="5" w:tplc="0419001B" w:tentative="1">
      <w:start w:val="1"/>
      <w:numFmt w:val="lowerRoman"/>
      <w:lvlText w:val="%6."/>
      <w:lvlJc w:val="right"/>
      <w:pPr>
        <w:ind w:left="5370" w:hanging="180"/>
      </w:pPr>
      <w:rPr>
        <w:rFonts w:cs="Times New Roman"/>
      </w:rPr>
    </w:lvl>
    <w:lvl w:ilvl="6" w:tplc="0419000F" w:tentative="1">
      <w:start w:val="1"/>
      <w:numFmt w:val="decimal"/>
      <w:lvlText w:val="%7."/>
      <w:lvlJc w:val="left"/>
      <w:pPr>
        <w:ind w:left="6090" w:hanging="360"/>
      </w:pPr>
      <w:rPr>
        <w:rFonts w:cs="Times New Roman"/>
      </w:rPr>
    </w:lvl>
    <w:lvl w:ilvl="7" w:tplc="04190019" w:tentative="1">
      <w:start w:val="1"/>
      <w:numFmt w:val="lowerLetter"/>
      <w:lvlText w:val="%8."/>
      <w:lvlJc w:val="left"/>
      <w:pPr>
        <w:ind w:left="6810" w:hanging="360"/>
      </w:pPr>
      <w:rPr>
        <w:rFonts w:cs="Times New Roman"/>
      </w:rPr>
    </w:lvl>
    <w:lvl w:ilvl="8" w:tplc="0419001B" w:tentative="1">
      <w:start w:val="1"/>
      <w:numFmt w:val="lowerRoman"/>
      <w:lvlText w:val="%9."/>
      <w:lvlJc w:val="right"/>
      <w:pPr>
        <w:ind w:left="7530" w:hanging="180"/>
      </w:pPr>
      <w:rPr>
        <w:rFonts w:cs="Times New Roman"/>
      </w:rPr>
    </w:lvl>
  </w:abstractNum>
  <w:abstractNum w:abstractNumId="15">
    <w:nsid w:val="38A13C75"/>
    <w:multiLevelType w:val="multilevel"/>
    <w:tmpl w:val="2BAA5F56"/>
    <w:lvl w:ilvl="0">
      <w:start w:val="1"/>
      <w:numFmt w:val="decimal"/>
      <w:lvlText w:val="%1"/>
      <w:lvlJc w:val="left"/>
      <w:pPr>
        <w:ind w:left="375" w:hanging="375"/>
      </w:pPr>
      <w:rPr>
        <w:rFonts w:cs="Times New Roman" w:hint="default"/>
      </w:rPr>
    </w:lvl>
    <w:lvl w:ilvl="1">
      <w:start w:val="2"/>
      <w:numFmt w:val="decimal"/>
      <w:lvlText w:val="%1.%2"/>
      <w:lvlJc w:val="left"/>
      <w:pPr>
        <w:ind w:left="1455" w:hanging="375"/>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6">
    <w:nsid w:val="3BBF4052"/>
    <w:multiLevelType w:val="hybridMultilevel"/>
    <w:tmpl w:val="01A8CF44"/>
    <w:lvl w:ilvl="0" w:tplc="4F9C8C74">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54935E9"/>
    <w:multiLevelType w:val="multilevel"/>
    <w:tmpl w:val="15CCB718"/>
    <w:lvl w:ilvl="0">
      <w:start w:val="1"/>
      <w:numFmt w:val="decimal"/>
      <w:lvlText w:val="%1."/>
      <w:lvlJc w:val="left"/>
      <w:pPr>
        <w:ind w:left="1429"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18">
    <w:nsid w:val="4B31532F"/>
    <w:multiLevelType w:val="hybridMultilevel"/>
    <w:tmpl w:val="8EF4C84A"/>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7A76554"/>
    <w:multiLevelType w:val="multilevel"/>
    <w:tmpl w:val="FFCAA428"/>
    <w:lvl w:ilvl="0">
      <w:start w:val="1"/>
      <w:numFmt w:val="decimal"/>
      <w:lvlText w:val="%1."/>
      <w:lvlJc w:val="left"/>
      <w:pPr>
        <w:ind w:left="1429" w:hanging="360"/>
      </w:pPr>
      <w:rPr>
        <w:rFonts w:cs="Times New Roman"/>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20">
    <w:nsid w:val="5DC7569D"/>
    <w:multiLevelType w:val="hybridMultilevel"/>
    <w:tmpl w:val="7A92B1D0"/>
    <w:lvl w:ilvl="0" w:tplc="0419000F">
      <w:start w:val="1"/>
      <w:numFmt w:val="decimal"/>
      <w:lvlText w:val="%1."/>
      <w:lvlJc w:val="left"/>
      <w:pPr>
        <w:ind w:left="1068" w:hanging="360"/>
      </w:pPr>
      <w:rPr>
        <w:rFonts w:cs="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0343EFC"/>
    <w:multiLevelType w:val="hybridMultilevel"/>
    <w:tmpl w:val="03DEB8E8"/>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2">
    <w:nsid w:val="705964D7"/>
    <w:multiLevelType w:val="hybridMultilevel"/>
    <w:tmpl w:val="F0569A18"/>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68B0A10"/>
    <w:multiLevelType w:val="multilevel"/>
    <w:tmpl w:val="97EA66C0"/>
    <w:lvl w:ilvl="0">
      <w:start w:val="1"/>
      <w:numFmt w:val="decimal"/>
      <w:lvlText w:val="%1."/>
      <w:lvlJc w:val="left"/>
      <w:pPr>
        <w:ind w:left="450" w:hanging="450"/>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24">
    <w:nsid w:val="771822BD"/>
    <w:multiLevelType w:val="hybridMultilevel"/>
    <w:tmpl w:val="95BCCB70"/>
    <w:lvl w:ilvl="0" w:tplc="69381F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7DD76DAD"/>
    <w:multiLevelType w:val="hybridMultilevel"/>
    <w:tmpl w:val="117C03D8"/>
    <w:lvl w:ilvl="0" w:tplc="301E6FCA">
      <w:start w:val="2"/>
      <w:numFmt w:val="decimal"/>
      <w:suff w:val="space"/>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6">
    <w:nsid w:val="7F651639"/>
    <w:multiLevelType w:val="multilevel"/>
    <w:tmpl w:val="96D01778"/>
    <w:lvl w:ilvl="0">
      <w:start w:val="1"/>
      <w:numFmt w:val="decimal"/>
      <w:lvlText w:val="%1."/>
      <w:lvlJc w:val="left"/>
      <w:pPr>
        <w:ind w:left="450" w:hanging="45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2988" w:hanging="720"/>
      </w:pPr>
      <w:rPr>
        <w:rFonts w:cs="Times New Roman" w:hint="default"/>
      </w:rPr>
    </w:lvl>
    <w:lvl w:ilvl="3">
      <w:start w:val="1"/>
      <w:numFmt w:val="decimal"/>
      <w:lvlText w:val="%1.%2.%3.%4."/>
      <w:lvlJc w:val="left"/>
      <w:pPr>
        <w:ind w:left="4482" w:hanging="108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7110" w:hanging="1440"/>
      </w:pPr>
      <w:rPr>
        <w:rFonts w:cs="Times New Roman" w:hint="default"/>
      </w:rPr>
    </w:lvl>
    <w:lvl w:ilvl="6">
      <w:start w:val="1"/>
      <w:numFmt w:val="decimal"/>
      <w:lvlText w:val="%1.%2.%3.%4.%5.%6.%7."/>
      <w:lvlJc w:val="left"/>
      <w:pPr>
        <w:ind w:left="8604" w:hanging="1800"/>
      </w:pPr>
      <w:rPr>
        <w:rFonts w:cs="Times New Roman" w:hint="default"/>
      </w:rPr>
    </w:lvl>
    <w:lvl w:ilvl="7">
      <w:start w:val="1"/>
      <w:numFmt w:val="decimal"/>
      <w:lvlText w:val="%1.%2.%3.%4.%5.%6.%7.%8."/>
      <w:lvlJc w:val="left"/>
      <w:pPr>
        <w:ind w:left="9738" w:hanging="1800"/>
      </w:pPr>
      <w:rPr>
        <w:rFonts w:cs="Times New Roman" w:hint="default"/>
      </w:rPr>
    </w:lvl>
    <w:lvl w:ilvl="8">
      <w:start w:val="1"/>
      <w:numFmt w:val="decimal"/>
      <w:lvlText w:val="%1.%2.%3.%4.%5.%6.%7.%8.%9."/>
      <w:lvlJc w:val="left"/>
      <w:pPr>
        <w:ind w:left="11232" w:hanging="2160"/>
      </w:pPr>
      <w:rPr>
        <w:rFonts w:cs="Times New Roman" w:hint="default"/>
      </w:rPr>
    </w:lvl>
  </w:abstractNum>
  <w:num w:numId="1">
    <w:abstractNumId w:val="0"/>
  </w:num>
  <w:num w:numId="2">
    <w:abstractNumId w:val="11"/>
  </w:num>
  <w:num w:numId="3">
    <w:abstractNumId w:val="8"/>
  </w:num>
  <w:num w:numId="4">
    <w:abstractNumId w:val="25"/>
  </w:num>
  <w:num w:numId="5">
    <w:abstractNumId w:val="21"/>
  </w:num>
  <w:num w:numId="6">
    <w:abstractNumId w:val="16"/>
  </w:num>
  <w:num w:numId="7">
    <w:abstractNumId w:val="4"/>
  </w:num>
  <w:num w:numId="8">
    <w:abstractNumId w:val="9"/>
  </w:num>
  <w:num w:numId="9">
    <w:abstractNumId w:val="20"/>
  </w:num>
  <w:num w:numId="10">
    <w:abstractNumId w:val="26"/>
  </w:num>
  <w:num w:numId="11">
    <w:abstractNumId w:val="5"/>
  </w:num>
  <w:num w:numId="12">
    <w:abstractNumId w:val="19"/>
  </w:num>
  <w:num w:numId="13">
    <w:abstractNumId w:val="17"/>
  </w:num>
  <w:num w:numId="14">
    <w:abstractNumId w:val="18"/>
  </w:num>
  <w:num w:numId="15">
    <w:abstractNumId w:val="22"/>
  </w:num>
  <w:num w:numId="16">
    <w:abstractNumId w:val="7"/>
  </w:num>
  <w:num w:numId="17">
    <w:abstractNumId w:val="24"/>
  </w:num>
  <w:num w:numId="18">
    <w:abstractNumId w:val="14"/>
  </w:num>
  <w:num w:numId="19">
    <w:abstractNumId w:val="1"/>
  </w:num>
  <w:num w:numId="20">
    <w:abstractNumId w:val="3"/>
  </w:num>
  <w:num w:numId="21">
    <w:abstractNumId w:val="10"/>
  </w:num>
  <w:num w:numId="22">
    <w:abstractNumId w:val="23"/>
  </w:num>
  <w:num w:numId="23">
    <w:abstractNumId w:val="15"/>
  </w:num>
  <w:num w:numId="24">
    <w:abstractNumId w:val="13"/>
  </w:num>
  <w:num w:numId="25">
    <w:abstractNumId w:val="2"/>
  </w:num>
  <w:num w:numId="26">
    <w:abstractNumId w:val="1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08ff5fbd-bc96-4576-bdcf-2e373d26eb3e"/>
  </w:docVars>
  <w:rsids>
    <w:rsidRoot w:val="00687832"/>
    <w:rsid w:val="000000E7"/>
    <w:rsid w:val="00001149"/>
    <w:rsid w:val="00002814"/>
    <w:rsid w:val="00004C5E"/>
    <w:rsid w:val="00005532"/>
    <w:rsid w:val="00005CA1"/>
    <w:rsid w:val="00006D59"/>
    <w:rsid w:val="000073A2"/>
    <w:rsid w:val="00010926"/>
    <w:rsid w:val="00010C54"/>
    <w:rsid w:val="00011C00"/>
    <w:rsid w:val="0001367A"/>
    <w:rsid w:val="00013A16"/>
    <w:rsid w:val="00014265"/>
    <w:rsid w:val="000147E3"/>
    <w:rsid w:val="00014C2E"/>
    <w:rsid w:val="000155B8"/>
    <w:rsid w:val="00015B85"/>
    <w:rsid w:val="00015EA5"/>
    <w:rsid w:val="000164BC"/>
    <w:rsid w:val="00016C50"/>
    <w:rsid w:val="00016F41"/>
    <w:rsid w:val="00020541"/>
    <w:rsid w:val="000205F7"/>
    <w:rsid w:val="00020DF1"/>
    <w:rsid w:val="000210A7"/>
    <w:rsid w:val="00022183"/>
    <w:rsid w:val="0002262B"/>
    <w:rsid w:val="00022CFE"/>
    <w:rsid w:val="00024049"/>
    <w:rsid w:val="00024453"/>
    <w:rsid w:val="00024529"/>
    <w:rsid w:val="00025831"/>
    <w:rsid w:val="00026D97"/>
    <w:rsid w:val="000300BB"/>
    <w:rsid w:val="000304F3"/>
    <w:rsid w:val="000306B0"/>
    <w:rsid w:val="0003122C"/>
    <w:rsid w:val="000318B9"/>
    <w:rsid w:val="00032D37"/>
    <w:rsid w:val="0003398C"/>
    <w:rsid w:val="000343F9"/>
    <w:rsid w:val="000345DB"/>
    <w:rsid w:val="000370E3"/>
    <w:rsid w:val="000371F0"/>
    <w:rsid w:val="000377E8"/>
    <w:rsid w:val="00040619"/>
    <w:rsid w:val="00040AF6"/>
    <w:rsid w:val="000413D5"/>
    <w:rsid w:val="00041B17"/>
    <w:rsid w:val="0004311A"/>
    <w:rsid w:val="0004449A"/>
    <w:rsid w:val="000451BF"/>
    <w:rsid w:val="00046D92"/>
    <w:rsid w:val="00052B5A"/>
    <w:rsid w:val="00052DE7"/>
    <w:rsid w:val="00053DA5"/>
    <w:rsid w:val="00053E53"/>
    <w:rsid w:val="00054744"/>
    <w:rsid w:val="0005564E"/>
    <w:rsid w:val="00057D37"/>
    <w:rsid w:val="0006163D"/>
    <w:rsid w:val="00063D18"/>
    <w:rsid w:val="00064FEA"/>
    <w:rsid w:val="0006578C"/>
    <w:rsid w:val="00065FC0"/>
    <w:rsid w:val="00066196"/>
    <w:rsid w:val="00066766"/>
    <w:rsid w:val="00067233"/>
    <w:rsid w:val="000674B1"/>
    <w:rsid w:val="00070E7B"/>
    <w:rsid w:val="0007176D"/>
    <w:rsid w:val="00071C63"/>
    <w:rsid w:val="00072221"/>
    <w:rsid w:val="00076EC7"/>
    <w:rsid w:val="0007721C"/>
    <w:rsid w:val="00077826"/>
    <w:rsid w:val="00080337"/>
    <w:rsid w:val="000816A7"/>
    <w:rsid w:val="00081D5B"/>
    <w:rsid w:val="000831BC"/>
    <w:rsid w:val="0008369A"/>
    <w:rsid w:val="00084C6E"/>
    <w:rsid w:val="00086A96"/>
    <w:rsid w:val="00090D19"/>
    <w:rsid w:val="00090EA1"/>
    <w:rsid w:val="0009160C"/>
    <w:rsid w:val="00091D24"/>
    <w:rsid w:val="0009258A"/>
    <w:rsid w:val="00092A44"/>
    <w:rsid w:val="0009332F"/>
    <w:rsid w:val="00094D12"/>
    <w:rsid w:val="00094D86"/>
    <w:rsid w:val="00094E90"/>
    <w:rsid w:val="00096B95"/>
    <w:rsid w:val="000A0C5C"/>
    <w:rsid w:val="000A16A2"/>
    <w:rsid w:val="000A1CDF"/>
    <w:rsid w:val="000A1D0D"/>
    <w:rsid w:val="000A1DC3"/>
    <w:rsid w:val="000A2358"/>
    <w:rsid w:val="000A2DD3"/>
    <w:rsid w:val="000A3AA8"/>
    <w:rsid w:val="000A6271"/>
    <w:rsid w:val="000A7B39"/>
    <w:rsid w:val="000B093A"/>
    <w:rsid w:val="000B1774"/>
    <w:rsid w:val="000B4196"/>
    <w:rsid w:val="000B47DD"/>
    <w:rsid w:val="000B4FC6"/>
    <w:rsid w:val="000B59AB"/>
    <w:rsid w:val="000B6485"/>
    <w:rsid w:val="000B6805"/>
    <w:rsid w:val="000B6A8E"/>
    <w:rsid w:val="000B7063"/>
    <w:rsid w:val="000B71B3"/>
    <w:rsid w:val="000B757F"/>
    <w:rsid w:val="000C023C"/>
    <w:rsid w:val="000C123A"/>
    <w:rsid w:val="000C296B"/>
    <w:rsid w:val="000C3E0E"/>
    <w:rsid w:val="000C5A47"/>
    <w:rsid w:val="000C5FDA"/>
    <w:rsid w:val="000C6172"/>
    <w:rsid w:val="000C6314"/>
    <w:rsid w:val="000C6985"/>
    <w:rsid w:val="000C69A3"/>
    <w:rsid w:val="000C740D"/>
    <w:rsid w:val="000C7686"/>
    <w:rsid w:val="000C78B2"/>
    <w:rsid w:val="000D2527"/>
    <w:rsid w:val="000D38FF"/>
    <w:rsid w:val="000D44E3"/>
    <w:rsid w:val="000D65EE"/>
    <w:rsid w:val="000D71A9"/>
    <w:rsid w:val="000E0897"/>
    <w:rsid w:val="000E1433"/>
    <w:rsid w:val="000E17AD"/>
    <w:rsid w:val="000E1A19"/>
    <w:rsid w:val="000E3894"/>
    <w:rsid w:val="000E39BB"/>
    <w:rsid w:val="000E3A9C"/>
    <w:rsid w:val="000E416C"/>
    <w:rsid w:val="000E547A"/>
    <w:rsid w:val="000E5546"/>
    <w:rsid w:val="000E5936"/>
    <w:rsid w:val="000E5BE8"/>
    <w:rsid w:val="000E7A76"/>
    <w:rsid w:val="000F04D3"/>
    <w:rsid w:val="000F1C8D"/>
    <w:rsid w:val="000F3EDB"/>
    <w:rsid w:val="000F49BF"/>
    <w:rsid w:val="000F4C8C"/>
    <w:rsid w:val="000F518B"/>
    <w:rsid w:val="000F5C6C"/>
    <w:rsid w:val="000F6884"/>
    <w:rsid w:val="000F6F9D"/>
    <w:rsid w:val="000F772E"/>
    <w:rsid w:val="001002E1"/>
    <w:rsid w:val="001006AB"/>
    <w:rsid w:val="001007A5"/>
    <w:rsid w:val="00100D43"/>
    <w:rsid w:val="00101DB3"/>
    <w:rsid w:val="00101F13"/>
    <w:rsid w:val="0010289E"/>
    <w:rsid w:val="001045CE"/>
    <w:rsid w:val="00105693"/>
    <w:rsid w:val="0011044C"/>
    <w:rsid w:val="0011077A"/>
    <w:rsid w:val="00110CD4"/>
    <w:rsid w:val="001118B9"/>
    <w:rsid w:val="00111FF1"/>
    <w:rsid w:val="0011321F"/>
    <w:rsid w:val="001143D5"/>
    <w:rsid w:val="00114E1B"/>
    <w:rsid w:val="00115445"/>
    <w:rsid w:val="00116E52"/>
    <w:rsid w:val="001177F6"/>
    <w:rsid w:val="00117A17"/>
    <w:rsid w:val="0012065E"/>
    <w:rsid w:val="00120B4E"/>
    <w:rsid w:val="00121D8C"/>
    <w:rsid w:val="00121FF4"/>
    <w:rsid w:val="001221F5"/>
    <w:rsid w:val="00122352"/>
    <w:rsid w:val="00122EEF"/>
    <w:rsid w:val="00123042"/>
    <w:rsid w:val="001245FA"/>
    <w:rsid w:val="0012587E"/>
    <w:rsid w:val="00126001"/>
    <w:rsid w:val="0012699C"/>
    <w:rsid w:val="00127567"/>
    <w:rsid w:val="001308A6"/>
    <w:rsid w:val="00130A07"/>
    <w:rsid w:val="00130E9D"/>
    <w:rsid w:val="00131FA3"/>
    <w:rsid w:val="00132074"/>
    <w:rsid w:val="0013284E"/>
    <w:rsid w:val="00132E18"/>
    <w:rsid w:val="00133D1D"/>
    <w:rsid w:val="00134D6C"/>
    <w:rsid w:val="00137075"/>
    <w:rsid w:val="001372A1"/>
    <w:rsid w:val="00140384"/>
    <w:rsid w:val="0014040A"/>
    <w:rsid w:val="0014178A"/>
    <w:rsid w:val="00141B59"/>
    <w:rsid w:val="00142A87"/>
    <w:rsid w:val="0014321C"/>
    <w:rsid w:val="00145D38"/>
    <w:rsid w:val="0014676D"/>
    <w:rsid w:val="00146E36"/>
    <w:rsid w:val="00150726"/>
    <w:rsid w:val="001516F3"/>
    <w:rsid w:val="001517B0"/>
    <w:rsid w:val="001525F9"/>
    <w:rsid w:val="00152C96"/>
    <w:rsid w:val="00153121"/>
    <w:rsid w:val="001535D6"/>
    <w:rsid w:val="00153BAA"/>
    <w:rsid w:val="001557D3"/>
    <w:rsid w:val="00157574"/>
    <w:rsid w:val="00161031"/>
    <w:rsid w:val="001622E8"/>
    <w:rsid w:val="00162440"/>
    <w:rsid w:val="00163308"/>
    <w:rsid w:val="00163914"/>
    <w:rsid w:val="00164121"/>
    <w:rsid w:val="001648E6"/>
    <w:rsid w:val="00164969"/>
    <w:rsid w:val="00164C57"/>
    <w:rsid w:val="001650DF"/>
    <w:rsid w:val="00165EA6"/>
    <w:rsid w:val="00165F0A"/>
    <w:rsid w:val="00167203"/>
    <w:rsid w:val="00167656"/>
    <w:rsid w:val="00167798"/>
    <w:rsid w:val="0017007A"/>
    <w:rsid w:val="001725DA"/>
    <w:rsid w:val="0017274B"/>
    <w:rsid w:val="00172F69"/>
    <w:rsid w:val="0017310E"/>
    <w:rsid w:val="00173B64"/>
    <w:rsid w:val="00174778"/>
    <w:rsid w:val="00175438"/>
    <w:rsid w:val="00175EFD"/>
    <w:rsid w:val="001768B8"/>
    <w:rsid w:val="00177A82"/>
    <w:rsid w:val="00177BA2"/>
    <w:rsid w:val="00177DCC"/>
    <w:rsid w:val="0018055A"/>
    <w:rsid w:val="001808C5"/>
    <w:rsid w:val="0018291F"/>
    <w:rsid w:val="001829E3"/>
    <w:rsid w:val="00183410"/>
    <w:rsid w:val="001834DE"/>
    <w:rsid w:val="00183D44"/>
    <w:rsid w:val="00184536"/>
    <w:rsid w:val="0018455C"/>
    <w:rsid w:val="00184EC3"/>
    <w:rsid w:val="0018524F"/>
    <w:rsid w:val="00185CD7"/>
    <w:rsid w:val="0018603C"/>
    <w:rsid w:val="00186075"/>
    <w:rsid w:val="00186119"/>
    <w:rsid w:val="001861F9"/>
    <w:rsid w:val="0018655D"/>
    <w:rsid w:val="00187C6D"/>
    <w:rsid w:val="00187D80"/>
    <w:rsid w:val="001900F8"/>
    <w:rsid w:val="00190B94"/>
    <w:rsid w:val="00191D6E"/>
    <w:rsid w:val="00194280"/>
    <w:rsid w:val="00194C7E"/>
    <w:rsid w:val="00196DEE"/>
    <w:rsid w:val="00196E2C"/>
    <w:rsid w:val="001972EC"/>
    <w:rsid w:val="00197BC5"/>
    <w:rsid w:val="001A0959"/>
    <w:rsid w:val="001A1074"/>
    <w:rsid w:val="001A2B2F"/>
    <w:rsid w:val="001A2DB9"/>
    <w:rsid w:val="001A3282"/>
    <w:rsid w:val="001A34BA"/>
    <w:rsid w:val="001A350E"/>
    <w:rsid w:val="001A3A34"/>
    <w:rsid w:val="001A4709"/>
    <w:rsid w:val="001A50BD"/>
    <w:rsid w:val="001A5141"/>
    <w:rsid w:val="001A54EA"/>
    <w:rsid w:val="001A5D36"/>
    <w:rsid w:val="001A5D93"/>
    <w:rsid w:val="001A6AF2"/>
    <w:rsid w:val="001A6E46"/>
    <w:rsid w:val="001A6F96"/>
    <w:rsid w:val="001A714C"/>
    <w:rsid w:val="001B0921"/>
    <w:rsid w:val="001B159F"/>
    <w:rsid w:val="001B3611"/>
    <w:rsid w:val="001B78F6"/>
    <w:rsid w:val="001C16F8"/>
    <w:rsid w:val="001C19B2"/>
    <w:rsid w:val="001C1B1D"/>
    <w:rsid w:val="001C2964"/>
    <w:rsid w:val="001C2DC5"/>
    <w:rsid w:val="001C3AE0"/>
    <w:rsid w:val="001C3E9C"/>
    <w:rsid w:val="001C55AE"/>
    <w:rsid w:val="001C5A82"/>
    <w:rsid w:val="001C6B0A"/>
    <w:rsid w:val="001C7612"/>
    <w:rsid w:val="001C7DD5"/>
    <w:rsid w:val="001D0A90"/>
    <w:rsid w:val="001D10A1"/>
    <w:rsid w:val="001D123A"/>
    <w:rsid w:val="001D14A3"/>
    <w:rsid w:val="001D236D"/>
    <w:rsid w:val="001D2697"/>
    <w:rsid w:val="001D32B0"/>
    <w:rsid w:val="001D3A8A"/>
    <w:rsid w:val="001D439E"/>
    <w:rsid w:val="001D4762"/>
    <w:rsid w:val="001D48AE"/>
    <w:rsid w:val="001D4ED5"/>
    <w:rsid w:val="001D5894"/>
    <w:rsid w:val="001D5DFB"/>
    <w:rsid w:val="001D6103"/>
    <w:rsid w:val="001E0657"/>
    <w:rsid w:val="001E3113"/>
    <w:rsid w:val="001E4821"/>
    <w:rsid w:val="001E7817"/>
    <w:rsid w:val="001F0591"/>
    <w:rsid w:val="001F05BD"/>
    <w:rsid w:val="001F096A"/>
    <w:rsid w:val="001F0B7B"/>
    <w:rsid w:val="001F16EC"/>
    <w:rsid w:val="001F224F"/>
    <w:rsid w:val="001F2B6C"/>
    <w:rsid w:val="001F3007"/>
    <w:rsid w:val="001F396C"/>
    <w:rsid w:val="001F41FB"/>
    <w:rsid w:val="001F52C9"/>
    <w:rsid w:val="001F658A"/>
    <w:rsid w:val="001F7633"/>
    <w:rsid w:val="0020058B"/>
    <w:rsid w:val="00201947"/>
    <w:rsid w:val="0020340E"/>
    <w:rsid w:val="00203C0E"/>
    <w:rsid w:val="0020594B"/>
    <w:rsid w:val="00205A70"/>
    <w:rsid w:val="0020699D"/>
    <w:rsid w:val="00210CF6"/>
    <w:rsid w:val="002110D1"/>
    <w:rsid w:val="00211C9B"/>
    <w:rsid w:val="002125DB"/>
    <w:rsid w:val="00214DF5"/>
    <w:rsid w:val="002159AC"/>
    <w:rsid w:val="00216CA9"/>
    <w:rsid w:val="00216EFA"/>
    <w:rsid w:val="0022136E"/>
    <w:rsid w:val="0022158F"/>
    <w:rsid w:val="002217A1"/>
    <w:rsid w:val="00221EDC"/>
    <w:rsid w:val="002223F1"/>
    <w:rsid w:val="0022461C"/>
    <w:rsid w:val="00224CE9"/>
    <w:rsid w:val="00225011"/>
    <w:rsid w:val="00225110"/>
    <w:rsid w:val="002257F3"/>
    <w:rsid w:val="00225F42"/>
    <w:rsid w:val="00226EE9"/>
    <w:rsid w:val="0022754E"/>
    <w:rsid w:val="00227E42"/>
    <w:rsid w:val="00227F71"/>
    <w:rsid w:val="00230C1C"/>
    <w:rsid w:val="00231B0D"/>
    <w:rsid w:val="00231DE7"/>
    <w:rsid w:val="00231DE9"/>
    <w:rsid w:val="00232B75"/>
    <w:rsid w:val="00233658"/>
    <w:rsid w:val="00233914"/>
    <w:rsid w:val="00233C60"/>
    <w:rsid w:val="002349A9"/>
    <w:rsid w:val="00235111"/>
    <w:rsid w:val="0023529F"/>
    <w:rsid w:val="00235450"/>
    <w:rsid w:val="00236598"/>
    <w:rsid w:val="00236BAC"/>
    <w:rsid w:val="00236EF2"/>
    <w:rsid w:val="002373C2"/>
    <w:rsid w:val="00237B10"/>
    <w:rsid w:val="0024063F"/>
    <w:rsid w:val="00240B81"/>
    <w:rsid w:val="0024187A"/>
    <w:rsid w:val="00243068"/>
    <w:rsid w:val="00243C99"/>
    <w:rsid w:val="0024515E"/>
    <w:rsid w:val="0024630D"/>
    <w:rsid w:val="00246B37"/>
    <w:rsid w:val="002474DA"/>
    <w:rsid w:val="002479EB"/>
    <w:rsid w:val="00250052"/>
    <w:rsid w:val="002506C9"/>
    <w:rsid w:val="00250F5C"/>
    <w:rsid w:val="00252AE0"/>
    <w:rsid w:val="00252E8F"/>
    <w:rsid w:val="00253A9E"/>
    <w:rsid w:val="00254E21"/>
    <w:rsid w:val="00255D31"/>
    <w:rsid w:val="0025698B"/>
    <w:rsid w:val="0025768C"/>
    <w:rsid w:val="00257787"/>
    <w:rsid w:val="00260C0A"/>
    <w:rsid w:val="00262EAD"/>
    <w:rsid w:val="0026321E"/>
    <w:rsid w:val="002639E2"/>
    <w:rsid w:val="00263BE5"/>
    <w:rsid w:val="00264758"/>
    <w:rsid w:val="0026565E"/>
    <w:rsid w:val="00266E7E"/>
    <w:rsid w:val="002717D2"/>
    <w:rsid w:val="00271F16"/>
    <w:rsid w:val="00272217"/>
    <w:rsid w:val="00272CB6"/>
    <w:rsid w:val="002730E0"/>
    <w:rsid w:val="00273587"/>
    <w:rsid w:val="002737AF"/>
    <w:rsid w:val="00275B6A"/>
    <w:rsid w:val="00276CF1"/>
    <w:rsid w:val="00276E5B"/>
    <w:rsid w:val="00276F07"/>
    <w:rsid w:val="00281A7A"/>
    <w:rsid w:val="002822B1"/>
    <w:rsid w:val="002824D0"/>
    <w:rsid w:val="002833E8"/>
    <w:rsid w:val="00284790"/>
    <w:rsid w:val="0028516A"/>
    <w:rsid w:val="002854D3"/>
    <w:rsid w:val="00285995"/>
    <w:rsid w:val="00286384"/>
    <w:rsid w:val="00290C72"/>
    <w:rsid w:val="00291411"/>
    <w:rsid w:val="00294E39"/>
    <w:rsid w:val="00296027"/>
    <w:rsid w:val="002961AD"/>
    <w:rsid w:val="00296631"/>
    <w:rsid w:val="0029686A"/>
    <w:rsid w:val="002972B9"/>
    <w:rsid w:val="0029754E"/>
    <w:rsid w:val="0029760C"/>
    <w:rsid w:val="00297B45"/>
    <w:rsid w:val="00297BC6"/>
    <w:rsid w:val="00297D7C"/>
    <w:rsid w:val="002A0C5C"/>
    <w:rsid w:val="002A3124"/>
    <w:rsid w:val="002A3CAC"/>
    <w:rsid w:val="002A4460"/>
    <w:rsid w:val="002A5072"/>
    <w:rsid w:val="002A52C1"/>
    <w:rsid w:val="002A589F"/>
    <w:rsid w:val="002A692C"/>
    <w:rsid w:val="002B3318"/>
    <w:rsid w:val="002B355D"/>
    <w:rsid w:val="002B3F97"/>
    <w:rsid w:val="002B48A6"/>
    <w:rsid w:val="002B4D31"/>
    <w:rsid w:val="002B5ADE"/>
    <w:rsid w:val="002B5F80"/>
    <w:rsid w:val="002B69EE"/>
    <w:rsid w:val="002C048C"/>
    <w:rsid w:val="002C04A0"/>
    <w:rsid w:val="002C0618"/>
    <w:rsid w:val="002C37BF"/>
    <w:rsid w:val="002C5720"/>
    <w:rsid w:val="002C611E"/>
    <w:rsid w:val="002C7B76"/>
    <w:rsid w:val="002C7CD6"/>
    <w:rsid w:val="002C7DDE"/>
    <w:rsid w:val="002C7E07"/>
    <w:rsid w:val="002D18FB"/>
    <w:rsid w:val="002D2CFB"/>
    <w:rsid w:val="002D3927"/>
    <w:rsid w:val="002D473B"/>
    <w:rsid w:val="002D4CC6"/>
    <w:rsid w:val="002D4E34"/>
    <w:rsid w:val="002D4F50"/>
    <w:rsid w:val="002D5180"/>
    <w:rsid w:val="002D69AD"/>
    <w:rsid w:val="002D7C38"/>
    <w:rsid w:val="002E105B"/>
    <w:rsid w:val="002E3B35"/>
    <w:rsid w:val="002E41DB"/>
    <w:rsid w:val="002E4EB5"/>
    <w:rsid w:val="002E52D8"/>
    <w:rsid w:val="002E70B3"/>
    <w:rsid w:val="002E726B"/>
    <w:rsid w:val="002E7DC1"/>
    <w:rsid w:val="002F0A9C"/>
    <w:rsid w:val="002F0F53"/>
    <w:rsid w:val="002F3170"/>
    <w:rsid w:val="002F3E44"/>
    <w:rsid w:val="002F506E"/>
    <w:rsid w:val="002F5906"/>
    <w:rsid w:val="002F6F63"/>
    <w:rsid w:val="002F71D2"/>
    <w:rsid w:val="002F7238"/>
    <w:rsid w:val="002F794B"/>
    <w:rsid w:val="002F7BED"/>
    <w:rsid w:val="0030034E"/>
    <w:rsid w:val="00302C0D"/>
    <w:rsid w:val="00304443"/>
    <w:rsid w:val="0030445C"/>
    <w:rsid w:val="003067FC"/>
    <w:rsid w:val="00307254"/>
    <w:rsid w:val="003105ED"/>
    <w:rsid w:val="0031063C"/>
    <w:rsid w:val="00310E39"/>
    <w:rsid w:val="00311233"/>
    <w:rsid w:val="00312731"/>
    <w:rsid w:val="003136CF"/>
    <w:rsid w:val="00314291"/>
    <w:rsid w:val="00314F5B"/>
    <w:rsid w:val="00314F97"/>
    <w:rsid w:val="00315BC1"/>
    <w:rsid w:val="0031723F"/>
    <w:rsid w:val="00320B13"/>
    <w:rsid w:val="00320BB2"/>
    <w:rsid w:val="00320DDC"/>
    <w:rsid w:val="00320E80"/>
    <w:rsid w:val="00321B1F"/>
    <w:rsid w:val="00321BE8"/>
    <w:rsid w:val="003228AA"/>
    <w:rsid w:val="003229AD"/>
    <w:rsid w:val="00324109"/>
    <w:rsid w:val="003252A3"/>
    <w:rsid w:val="00325DE7"/>
    <w:rsid w:val="003262BE"/>
    <w:rsid w:val="003271B0"/>
    <w:rsid w:val="003273FF"/>
    <w:rsid w:val="00330296"/>
    <w:rsid w:val="0033093F"/>
    <w:rsid w:val="00330DC2"/>
    <w:rsid w:val="00333917"/>
    <w:rsid w:val="00333BF0"/>
    <w:rsid w:val="00334867"/>
    <w:rsid w:val="00334D94"/>
    <w:rsid w:val="00334E90"/>
    <w:rsid w:val="0033503A"/>
    <w:rsid w:val="00336E60"/>
    <w:rsid w:val="00336EA1"/>
    <w:rsid w:val="00336FEE"/>
    <w:rsid w:val="003372E0"/>
    <w:rsid w:val="00337D08"/>
    <w:rsid w:val="00337F57"/>
    <w:rsid w:val="003405D4"/>
    <w:rsid w:val="003407BC"/>
    <w:rsid w:val="003438E8"/>
    <w:rsid w:val="00343C6F"/>
    <w:rsid w:val="00344B13"/>
    <w:rsid w:val="00345775"/>
    <w:rsid w:val="003464F2"/>
    <w:rsid w:val="0035015A"/>
    <w:rsid w:val="00350678"/>
    <w:rsid w:val="00350966"/>
    <w:rsid w:val="00350B9E"/>
    <w:rsid w:val="00350F32"/>
    <w:rsid w:val="00351E3A"/>
    <w:rsid w:val="00352E71"/>
    <w:rsid w:val="003532F8"/>
    <w:rsid w:val="00353F24"/>
    <w:rsid w:val="00354634"/>
    <w:rsid w:val="003548B5"/>
    <w:rsid w:val="003550ED"/>
    <w:rsid w:val="0035547E"/>
    <w:rsid w:val="003555AD"/>
    <w:rsid w:val="003559EA"/>
    <w:rsid w:val="00356481"/>
    <w:rsid w:val="00357391"/>
    <w:rsid w:val="00360195"/>
    <w:rsid w:val="00360D2D"/>
    <w:rsid w:val="003627DC"/>
    <w:rsid w:val="00364958"/>
    <w:rsid w:val="0036635F"/>
    <w:rsid w:val="00366D9E"/>
    <w:rsid w:val="00367F40"/>
    <w:rsid w:val="0037028B"/>
    <w:rsid w:val="0037053A"/>
    <w:rsid w:val="00370ADC"/>
    <w:rsid w:val="003716EB"/>
    <w:rsid w:val="00372636"/>
    <w:rsid w:val="003759BA"/>
    <w:rsid w:val="00376122"/>
    <w:rsid w:val="00376BD4"/>
    <w:rsid w:val="00377413"/>
    <w:rsid w:val="00381B9C"/>
    <w:rsid w:val="00381D1F"/>
    <w:rsid w:val="003826E3"/>
    <w:rsid w:val="00382A79"/>
    <w:rsid w:val="00383223"/>
    <w:rsid w:val="0038362E"/>
    <w:rsid w:val="003841F2"/>
    <w:rsid w:val="003868BA"/>
    <w:rsid w:val="00387897"/>
    <w:rsid w:val="00387D77"/>
    <w:rsid w:val="00390294"/>
    <w:rsid w:val="00390F86"/>
    <w:rsid w:val="003926F2"/>
    <w:rsid w:val="003927C7"/>
    <w:rsid w:val="00395749"/>
    <w:rsid w:val="00395A85"/>
    <w:rsid w:val="003967F4"/>
    <w:rsid w:val="0039704D"/>
    <w:rsid w:val="003977CA"/>
    <w:rsid w:val="00397A57"/>
    <w:rsid w:val="00397F0C"/>
    <w:rsid w:val="003A15E7"/>
    <w:rsid w:val="003A1753"/>
    <w:rsid w:val="003A201A"/>
    <w:rsid w:val="003A4FE8"/>
    <w:rsid w:val="003A5884"/>
    <w:rsid w:val="003A5CB0"/>
    <w:rsid w:val="003A6D50"/>
    <w:rsid w:val="003A7C70"/>
    <w:rsid w:val="003B0595"/>
    <w:rsid w:val="003B0618"/>
    <w:rsid w:val="003B0F95"/>
    <w:rsid w:val="003B1CFC"/>
    <w:rsid w:val="003B1F89"/>
    <w:rsid w:val="003B40E0"/>
    <w:rsid w:val="003B6245"/>
    <w:rsid w:val="003B73DC"/>
    <w:rsid w:val="003B7C3F"/>
    <w:rsid w:val="003B7D39"/>
    <w:rsid w:val="003C13B1"/>
    <w:rsid w:val="003C1BA1"/>
    <w:rsid w:val="003C1E77"/>
    <w:rsid w:val="003C4CB0"/>
    <w:rsid w:val="003C4EB3"/>
    <w:rsid w:val="003C6A58"/>
    <w:rsid w:val="003C79A1"/>
    <w:rsid w:val="003D0467"/>
    <w:rsid w:val="003D07CD"/>
    <w:rsid w:val="003D0FD6"/>
    <w:rsid w:val="003D1984"/>
    <w:rsid w:val="003D3877"/>
    <w:rsid w:val="003D3C37"/>
    <w:rsid w:val="003D40F9"/>
    <w:rsid w:val="003D41D3"/>
    <w:rsid w:val="003D68E3"/>
    <w:rsid w:val="003D77D6"/>
    <w:rsid w:val="003D7C2D"/>
    <w:rsid w:val="003E0518"/>
    <w:rsid w:val="003E0841"/>
    <w:rsid w:val="003E2427"/>
    <w:rsid w:val="003E34B8"/>
    <w:rsid w:val="003E3B20"/>
    <w:rsid w:val="003E5004"/>
    <w:rsid w:val="003E5BC8"/>
    <w:rsid w:val="003E68A2"/>
    <w:rsid w:val="003E70F3"/>
    <w:rsid w:val="003E77C3"/>
    <w:rsid w:val="003F1A52"/>
    <w:rsid w:val="003F27DE"/>
    <w:rsid w:val="003F3DE0"/>
    <w:rsid w:val="003F60A7"/>
    <w:rsid w:val="003F6E27"/>
    <w:rsid w:val="003F714E"/>
    <w:rsid w:val="003F7A87"/>
    <w:rsid w:val="00400022"/>
    <w:rsid w:val="004007C2"/>
    <w:rsid w:val="00401A21"/>
    <w:rsid w:val="0040283E"/>
    <w:rsid w:val="004033CD"/>
    <w:rsid w:val="0040386B"/>
    <w:rsid w:val="004055C4"/>
    <w:rsid w:val="004055CC"/>
    <w:rsid w:val="004059C2"/>
    <w:rsid w:val="00405A00"/>
    <w:rsid w:val="00406391"/>
    <w:rsid w:val="00406A34"/>
    <w:rsid w:val="00406AF1"/>
    <w:rsid w:val="0040717E"/>
    <w:rsid w:val="00407889"/>
    <w:rsid w:val="00407E99"/>
    <w:rsid w:val="00410400"/>
    <w:rsid w:val="004128E7"/>
    <w:rsid w:val="00412EC1"/>
    <w:rsid w:val="00413305"/>
    <w:rsid w:val="004133BD"/>
    <w:rsid w:val="004167C7"/>
    <w:rsid w:val="00416FFC"/>
    <w:rsid w:val="00417CDB"/>
    <w:rsid w:val="004210FC"/>
    <w:rsid w:val="00421D84"/>
    <w:rsid w:val="00421F60"/>
    <w:rsid w:val="0042408C"/>
    <w:rsid w:val="004265CA"/>
    <w:rsid w:val="0042660F"/>
    <w:rsid w:val="00426F19"/>
    <w:rsid w:val="00427406"/>
    <w:rsid w:val="004279C6"/>
    <w:rsid w:val="00427AED"/>
    <w:rsid w:val="00427B78"/>
    <w:rsid w:val="00430BE4"/>
    <w:rsid w:val="00430E27"/>
    <w:rsid w:val="00432EE7"/>
    <w:rsid w:val="00433864"/>
    <w:rsid w:val="00433ED6"/>
    <w:rsid w:val="0043452B"/>
    <w:rsid w:val="00435FF7"/>
    <w:rsid w:val="0043612A"/>
    <w:rsid w:val="004365C4"/>
    <w:rsid w:val="004372D1"/>
    <w:rsid w:val="00440141"/>
    <w:rsid w:val="00442C0C"/>
    <w:rsid w:val="004437BC"/>
    <w:rsid w:val="00443B1A"/>
    <w:rsid w:val="00443D89"/>
    <w:rsid w:val="004440AA"/>
    <w:rsid w:val="00444645"/>
    <w:rsid w:val="00444C4A"/>
    <w:rsid w:val="004451F1"/>
    <w:rsid w:val="00445460"/>
    <w:rsid w:val="004456D0"/>
    <w:rsid w:val="004459F9"/>
    <w:rsid w:val="0044681A"/>
    <w:rsid w:val="0045362C"/>
    <w:rsid w:val="00453C38"/>
    <w:rsid w:val="00454A07"/>
    <w:rsid w:val="00454A8A"/>
    <w:rsid w:val="004551FC"/>
    <w:rsid w:val="00455330"/>
    <w:rsid w:val="00455A51"/>
    <w:rsid w:val="00457D3D"/>
    <w:rsid w:val="00460E68"/>
    <w:rsid w:val="00460FD1"/>
    <w:rsid w:val="00462E8D"/>
    <w:rsid w:val="00463110"/>
    <w:rsid w:val="00463B88"/>
    <w:rsid w:val="00463B8C"/>
    <w:rsid w:val="00463DC8"/>
    <w:rsid w:val="00464D1C"/>
    <w:rsid w:val="00467C52"/>
    <w:rsid w:val="004704ED"/>
    <w:rsid w:val="0047076A"/>
    <w:rsid w:val="00473004"/>
    <w:rsid w:val="00473404"/>
    <w:rsid w:val="00474901"/>
    <w:rsid w:val="00476C6D"/>
    <w:rsid w:val="00476FB6"/>
    <w:rsid w:val="004778EA"/>
    <w:rsid w:val="004805E7"/>
    <w:rsid w:val="0048083F"/>
    <w:rsid w:val="00481278"/>
    <w:rsid w:val="00482B98"/>
    <w:rsid w:val="004833D7"/>
    <w:rsid w:val="0048387E"/>
    <w:rsid w:val="00483B78"/>
    <w:rsid w:val="00483CC3"/>
    <w:rsid w:val="00483D31"/>
    <w:rsid w:val="00490532"/>
    <w:rsid w:val="00490750"/>
    <w:rsid w:val="00490956"/>
    <w:rsid w:val="0049097C"/>
    <w:rsid w:val="0049101E"/>
    <w:rsid w:val="00491079"/>
    <w:rsid w:val="004918C4"/>
    <w:rsid w:val="0049292E"/>
    <w:rsid w:val="004929BB"/>
    <w:rsid w:val="004929C6"/>
    <w:rsid w:val="004943F5"/>
    <w:rsid w:val="00495132"/>
    <w:rsid w:val="0049553D"/>
    <w:rsid w:val="004A0D3D"/>
    <w:rsid w:val="004A2280"/>
    <w:rsid w:val="004A2A81"/>
    <w:rsid w:val="004A36A4"/>
    <w:rsid w:val="004A3AE0"/>
    <w:rsid w:val="004A3B46"/>
    <w:rsid w:val="004A3F67"/>
    <w:rsid w:val="004A4109"/>
    <w:rsid w:val="004A431C"/>
    <w:rsid w:val="004A44CD"/>
    <w:rsid w:val="004A4566"/>
    <w:rsid w:val="004A4DDC"/>
    <w:rsid w:val="004A6799"/>
    <w:rsid w:val="004A6FDB"/>
    <w:rsid w:val="004A788F"/>
    <w:rsid w:val="004B0D20"/>
    <w:rsid w:val="004B26C6"/>
    <w:rsid w:val="004B2D86"/>
    <w:rsid w:val="004B33EC"/>
    <w:rsid w:val="004B3F28"/>
    <w:rsid w:val="004B4651"/>
    <w:rsid w:val="004B4B23"/>
    <w:rsid w:val="004B4D9B"/>
    <w:rsid w:val="004B5AFB"/>
    <w:rsid w:val="004B6F1A"/>
    <w:rsid w:val="004B7178"/>
    <w:rsid w:val="004B742C"/>
    <w:rsid w:val="004C0074"/>
    <w:rsid w:val="004C02CC"/>
    <w:rsid w:val="004C0EAE"/>
    <w:rsid w:val="004C1232"/>
    <w:rsid w:val="004C170A"/>
    <w:rsid w:val="004C3DBD"/>
    <w:rsid w:val="004C53F7"/>
    <w:rsid w:val="004C5C5C"/>
    <w:rsid w:val="004C5D7A"/>
    <w:rsid w:val="004C6EAF"/>
    <w:rsid w:val="004D00B4"/>
    <w:rsid w:val="004D01E7"/>
    <w:rsid w:val="004D026E"/>
    <w:rsid w:val="004D0AA9"/>
    <w:rsid w:val="004D0FDA"/>
    <w:rsid w:val="004D2364"/>
    <w:rsid w:val="004D278D"/>
    <w:rsid w:val="004D28F0"/>
    <w:rsid w:val="004D488F"/>
    <w:rsid w:val="004D4922"/>
    <w:rsid w:val="004D4CAD"/>
    <w:rsid w:val="004D4EE1"/>
    <w:rsid w:val="004D5401"/>
    <w:rsid w:val="004D5E67"/>
    <w:rsid w:val="004D774D"/>
    <w:rsid w:val="004D7938"/>
    <w:rsid w:val="004D7CA5"/>
    <w:rsid w:val="004E0D02"/>
    <w:rsid w:val="004E113D"/>
    <w:rsid w:val="004E2A9A"/>
    <w:rsid w:val="004E3012"/>
    <w:rsid w:val="004E32BC"/>
    <w:rsid w:val="004E453B"/>
    <w:rsid w:val="004E4666"/>
    <w:rsid w:val="004E4C24"/>
    <w:rsid w:val="004E5FE7"/>
    <w:rsid w:val="004E6B9C"/>
    <w:rsid w:val="004E6EEC"/>
    <w:rsid w:val="004F0F74"/>
    <w:rsid w:val="004F4216"/>
    <w:rsid w:val="004F5913"/>
    <w:rsid w:val="004F5C2B"/>
    <w:rsid w:val="004F698F"/>
    <w:rsid w:val="004F7B3A"/>
    <w:rsid w:val="005001F6"/>
    <w:rsid w:val="00500962"/>
    <w:rsid w:val="00500CA7"/>
    <w:rsid w:val="00502598"/>
    <w:rsid w:val="00502BE1"/>
    <w:rsid w:val="005043A6"/>
    <w:rsid w:val="0050620E"/>
    <w:rsid w:val="00506CEE"/>
    <w:rsid w:val="00506EB6"/>
    <w:rsid w:val="005078BA"/>
    <w:rsid w:val="00511E4C"/>
    <w:rsid w:val="00513585"/>
    <w:rsid w:val="0051384D"/>
    <w:rsid w:val="00514B3A"/>
    <w:rsid w:val="00514FA4"/>
    <w:rsid w:val="005152B7"/>
    <w:rsid w:val="00515408"/>
    <w:rsid w:val="00515D35"/>
    <w:rsid w:val="00516582"/>
    <w:rsid w:val="0051727D"/>
    <w:rsid w:val="00517871"/>
    <w:rsid w:val="00517F8C"/>
    <w:rsid w:val="005217CB"/>
    <w:rsid w:val="00521DFC"/>
    <w:rsid w:val="005221F8"/>
    <w:rsid w:val="0052293B"/>
    <w:rsid w:val="00522E64"/>
    <w:rsid w:val="0052301E"/>
    <w:rsid w:val="005235B1"/>
    <w:rsid w:val="00523788"/>
    <w:rsid w:val="00523A0A"/>
    <w:rsid w:val="00523DDC"/>
    <w:rsid w:val="00523FDC"/>
    <w:rsid w:val="00524B43"/>
    <w:rsid w:val="00524FFE"/>
    <w:rsid w:val="00525086"/>
    <w:rsid w:val="00525227"/>
    <w:rsid w:val="005259DA"/>
    <w:rsid w:val="00525AEE"/>
    <w:rsid w:val="00525E34"/>
    <w:rsid w:val="0052616F"/>
    <w:rsid w:val="00526E6B"/>
    <w:rsid w:val="0052773D"/>
    <w:rsid w:val="00530690"/>
    <w:rsid w:val="0053278C"/>
    <w:rsid w:val="00533B15"/>
    <w:rsid w:val="00535360"/>
    <w:rsid w:val="005356EE"/>
    <w:rsid w:val="0053580E"/>
    <w:rsid w:val="00535D3F"/>
    <w:rsid w:val="00536365"/>
    <w:rsid w:val="0054059B"/>
    <w:rsid w:val="0054078B"/>
    <w:rsid w:val="00540E0C"/>
    <w:rsid w:val="00540F56"/>
    <w:rsid w:val="005432E1"/>
    <w:rsid w:val="005440D2"/>
    <w:rsid w:val="00544614"/>
    <w:rsid w:val="005448FC"/>
    <w:rsid w:val="00545251"/>
    <w:rsid w:val="00545359"/>
    <w:rsid w:val="00545B88"/>
    <w:rsid w:val="00545D0F"/>
    <w:rsid w:val="00546169"/>
    <w:rsid w:val="0054652C"/>
    <w:rsid w:val="00550D9F"/>
    <w:rsid w:val="00551DD3"/>
    <w:rsid w:val="00552C3C"/>
    <w:rsid w:val="005534FB"/>
    <w:rsid w:val="00554476"/>
    <w:rsid w:val="005546F5"/>
    <w:rsid w:val="00556F80"/>
    <w:rsid w:val="0055722A"/>
    <w:rsid w:val="00557721"/>
    <w:rsid w:val="0056170B"/>
    <w:rsid w:val="00561910"/>
    <w:rsid w:val="0056204A"/>
    <w:rsid w:val="00563985"/>
    <w:rsid w:val="00563FD6"/>
    <w:rsid w:val="005652F5"/>
    <w:rsid w:val="00566563"/>
    <w:rsid w:val="00566E29"/>
    <w:rsid w:val="005673C5"/>
    <w:rsid w:val="00567B9D"/>
    <w:rsid w:val="00567BE0"/>
    <w:rsid w:val="005718F0"/>
    <w:rsid w:val="00571DA5"/>
    <w:rsid w:val="00571F8D"/>
    <w:rsid w:val="005727A4"/>
    <w:rsid w:val="00572BA7"/>
    <w:rsid w:val="00572E61"/>
    <w:rsid w:val="00573973"/>
    <w:rsid w:val="00573A0F"/>
    <w:rsid w:val="00574555"/>
    <w:rsid w:val="005761E6"/>
    <w:rsid w:val="0057631D"/>
    <w:rsid w:val="00577014"/>
    <w:rsid w:val="005771B6"/>
    <w:rsid w:val="00577A31"/>
    <w:rsid w:val="00581891"/>
    <w:rsid w:val="005820B6"/>
    <w:rsid w:val="00582AC6"/>
    <w:rsid w:val="005839CF"/>
    <w:rsid w:val="005841A4"/>
    <w:rsid w:val="00584C96"/>
    <w:rsid w:val="005858BD"/>
    <w:rsid w:val="00587B96"/>
    <w:rsid w:val="00587D58"/>
    <w:rsid w:val="00592E71"/>
    <w:rsid w:val="00593719"/>
    <w:rsid w:val="00593C86"/>
    <w:rsid w:val="00594476"/>
    <w:rsid w:val="00594866"/>
    <w:rsid w:val="00596AA8"/>
    <w:rsid w:val="005A10B5"/>
    <w:rsid w:val="005A116E"/>
    <w:rsid w:val="005A2B51"/>
    <w:rsid w:val="005A2FD1"/>
    <w:rsid w:val="005A5E14"/>
    <w:rsid w:val="005A672F"/>
    <w:rsid w:val="005A746B"/>
    <w:rsid w:val="005B0288"/>
    <w:rsid w:val="005B2590"/>
    <w:rsid w:val="005B3A7F"/>
    <w:rsid w:val="005B5988"/>
    <w:rsid w:val="005B5A16"/>
    <w:rsid w:val="005B6CC8"/>
    <w:rsid w:val="005C01BB"/>
    <w:rsid w:val="005C183F"/>
    <w:rsid w:val="005C22E2"/>
    <w:rsid w:val="005C325A"/>
    <w:rsid w:val="005C340B"/>
    <w:rsid w:val="005C340C"/>
    <w:rsid w:val="005C4EBD"/>
    <w:rsid w:val="005C56B4"/>
    <w:rsid w:val="005C5739"/>
    <w:rsid w:val="005C7C7C"/>
    <w:rsid w:val="005D0AF5"/>
    <w:rsid w:val="005D1036"/>
    <w:rsid w:val="005D290E"/>
    <w:rsid w:val="005D3617"/>
    <w:rsid w:val="005D3885"/>
    <w:rsid w:val="005D3959"/>
    <w:rsid w:val="005D44BD"/>
    <w:rsid w:val="005D4BE2"/>
    <w:rsid w:val="005D5874"/>
    <w:rsid w:val="005D6EA3"/>
    <w:rsid w:val="005D7DD3"/>
    <w:rsid w:val="005E01DD"/>
    <w:rsid w:val="005E0371"/>
    <w:rsid w:val="005E0D01"/>
    <w:rsid w:val="005E13B0"/>
    <w:rsid w:val="005E1B0D"/>
    <w:rsid w:val="005E1CDB"/>
    <w:rsid w:val="005E231F"/>
    <w:rsid w:val="005E2647"/>
    <w:rsid w:val="005E2919"/>
    <w:rsid w:val="005E31A8"/>
    <w:rsid w:val="005E38E8"/>
    <w:rsid w:val="005E420D"/>
    <w:rsid w:val="005E4DB6"/>
    <w:rsid w:val="005E7711"/>
    <w:rsid w:val="005E7CAD"/>
    <w:rsid w:val="005F01D8"/>
    <w:rsid w:val="005F049A"/>
    <w:rsid w:val="005F0B66"/>
    <w:rsid w:val="005F1F38"/>
    <w:rsid w:val="005F38B5"/>
    <w:rsid w:val="005F406B"/>
    <w:rsid w:val="005F4118"/>
    <w:rsid w:val="005F49E5"/>
    <w:rsid w:val="005F6767"/>
    <w:rsid w:val="005F6A9C"/>
    <w:rsid w:val="005F7B41"/>
    <w:rsid w:val="00601E1B"/>
    <w:rsid w:val="00601FA5"/>
    <w:rsid w:val="0060221E"/>
    <w:rsid w:val="00603BCB"/>
    <w:rsid w:val="00605175"/>
    <w:rsid w:val="00605484"/>
    <w:rsid w:val="00606252"/>
    <w:rsid w:val="00606647"/>
    <w:rsid w:val="006074E4"/>
    <w:rsid w:val="006077BB"/>
    <w:rsid w:val="00610C28"/>
    <w:rsid w:val="00612116"/>
    <w:rsid w:val="00612B38"/>
    <w:rsid w:val="00612EA8"/>
    <w:rsid w:val="00613BC7"/>
    <w:rsid w:val="00614646"/>
    <w:rsid w:val="006158FD"/>
    <w:rsid w:val="00616341"/>
    <w:rsid w:val="006172EC"/>
    <w:rsid w:val="00617B39"/>
    <w:rsid w:val="006200E1"/>
    <w:rsid w:val="00620207"/>
    <w:rsid w:val="0062035C"/>
    <w:rsid w:val="00620650"/>
    <w:rsid w:val="006217F1"/>
    <w:rsid w:val="00621FDE"/>
    <w:rsid w:val="0062250D"/>
    <w:rsid w:val="00622F9B"/>
    <w:rsid w:val="006256D9"/>
    <w:rsid w:val="006271FF"/>
    <w:rsid w:val="00627F66"/>
    <w:rsid w:val="006323A4"/>
    <w:rsid w:val="0063360F"/>
    <w:rsid w:val="006336F8"/>
    <w:rsid w:val="00633FE4"/>
    <w:rsid w:val="00634F9C"/>
    <w:rsid w:val="006352D8"/>
    <w:rsid w:val="00635AB9"/>
    <w:rsid w:val="00635AEA"/>
    <w:rsid w:val="00636899"/>
    <w:rsid w:val="00636BEF"/>
    <w:rsid w:val="0063755C"/>
    <w:rsid w:val="00637E35"/>
    <w:rsid w:val="00641520"/>
    <w:rsid w:val="00641556"/>
    <w:rsid w:val="00642875"/>
    <w:rsid w:val="006430E6"/>
    <w:rsid w:val="00643F47"/>
    <w:rsid w:val="006447C4"/>
    <w:rsid w:val="00644B22"/>
    <w:rsid w:val="00645980"/>
    <w:rsid w:val="00645A44"/>
    <w:rsid w:val="00645FEF"/>
    <w:rsid w:val="00647B5F"/>
    <w:rsid w:val="00651C21"/>
    <w:rsid w:val="00652880"/>
    <w:rsid w:val="00653E3F"/>
    <w:rsid w:val="00654853"/>
    <w:rsid w:val="00655111"/>
    <w:rsid w:val="00656D3D"/>
    <w:rsid w:val="006572B7"/>
    <w:rsid w:val="00657F13"/>
    <w:rsid w:val="00660564"/>
    <w:rsid w:val="00660602"/>
    <w:rsid w:val="00660D63"/>
    <w:rsid w:val="00661141"/>
    <w:rsid w:val="006620F6"/>
    <w:rsid w:val="00662C4F"/>
    <w:rsid w:val="0066384D"/>
    <w:rsid w:val="00663FD0"/>
    <w:rsid w:val="006649BD"/>
    <w:rsid w:val="006653BF"/>
    <w:rsid w:val="006672B4"/>
    <w:rsid w:val="00667CB6"/>
    <w:rsid w:val="0067029B"/>
    <w:rsid w:val="0067163C"/>
    <w:rsid w:val="00672683"/>
    <w:rsid w:val="006728DE"/>
    <w:rsid w:val="00672F6B"/>
    <w:rsid w:val="00674791"/>
    <w:rsid w:val="00675607"/>
    <w:rsid w:val="00675866"/>
    <w:rsid w:val="00676F89"/>
    <w:rsid w:val="00681738"/>
    <w:rsid w:val="006820FA"/>
    <w:rsid w:val="006829D4"/>
    <w:rsid w:val="00683EC6"/>
    <w:rsid w:val="006859E0"/>
    <w:rsid w:val="00685ECE"/>
    <w:rsid w:val="00686309"/>
    <w:rsid w:val="00687086"/>
    <w:rsid w:val="006872D3"/>
    <w:rsid w:val="00687832"/>
    <w:rsid w:val="00690AC9"/>
    <w:rsid w:val="00690CE0"/>
    <w:rsid w:val="0069292C"/>
    <w:rsid w:val="006935CF"/>
    <w:rsid w:val="00694071"/>
    <w:rsid w:val="00695029"/>
    <w:rsid w:val="006973A4"/>
    <w:rsid w:val="006A0418"/>
    <w:rsid w:val="006A0741"/>
    <w:rsid w:val="006A0849"/>
    <w:rsid w:val="006A1C3B"/>
    <w:rsid w:val="006A1FDE"/>
    <w:rsid w:val="006A4752"/>
    <w:rsid w:val="006A770F"/>
    <w:rsid w:val="006A77F8"/>
    <w:rsid w:val="006A7A59"/>
    <w:rsid w:val="006B075A"/>
    <w:rsid w:val="006B2E95"/>
    <w:rsid w:val="006B6153"/>
    <w:rsid w:val="006B7096"/>
    <w:rsid w:val="006B7FE4"/>
    <w:rsid w:val="006C0AD2"/>
    <w:rsid w:val="006C12CA"/>
    <w:rsid w:val="006C16C7"/>
    <w:rsid w:val="006C2159"/>
    <w:rsid w:val="006C37C6"/>
    <w:rsid w:val="006C3923"/>
    <w:rsid w:val="006C3DA5"/>
    <w:rsid w:val="006C3FA7"/>
    <w:rsid w:val="006C5844"/>
    <w:rsid w:val="006C659C"/>
    <w:rsid w:val="006C6E42"/>
    <w:rsid w:val="006C7C3B"/>
    <w:rsid w:val="006C7E2F"/>
    <w:rsid w:val="006D001E"/>
    <w:rsid w:val="006D12B2"/>
    <w:rsid w:val="006D14E2"/>
    <w:rsid w:val="006D19C0"/>
    <w:rsid w:val="006D28E6"/>
    <w:rsid w:val="006D3FAC"/>
    <w:rsid w:val="006D487A"/>
    <w:rsid w:val="006D5C31"/>
    <w:rsid w:val="006D67BD"/>
    <w:rsid w:val="006D7392"/>
    <w:rsid w:val="006D77FD"/>
    <w:rsid w:val="006E0401"/>
    <w:rsid w:val="006E051F"/>
    <w:rsid w:val="006E0CCE"/>
    <w:rsid w:val="006E2161"/>
    <w:rsid w:val="006E3F6A"/>
    <w:rsid w:val="006E4A27"/>
    <w:rsid w:val="006E4E86"/>
    <w:rsid w:val="006E536B"/>
    <w:rsid w:val="006E5976"/>
    <w:rsid w:val="006E6692"/>
    <w:rsid w:val="006E716A"/>
    <w:rsid w:val="006F0244"/>
    <w:rsid w:val="006F10D3"/>
    <w:rsid w:val="006F29A6"/>
    <w:rsid w:val="006F3705"/>
    <w:rsid w:val="006F4691"/>
    <w:rsid w:val="006F4DB6"/>
    <w:rsid w:val="006F58BE"/>
    <w:rsid w:val="006F5EB1"/>
    <w:rsid w:val="006F68EB"/>
    <w:rsid w:val="006F7227"/>
    <w:rsid w:val="0070131C"/>
    <w:rsid w:val="00702C33"/>
    <w:rsid w:val="00702CF8"/>
    <w:rsid w:val="0070412E"/>
    <w:rsid w:val="00704841"/>
    <w:rsid w:val="00705885"/>
    <w:rsid w:val="00705F9B"/>
    <w:rsid w:val="0070688F"/>
    <w:rsid w:val="0070783B"/>
    <w:rsid w:val="00710076"/>
    <w:rsid w:val="00710BC9"/>
    <w:rsid w:val="00710C61"/>
    <w:rsid w:val="0071294A"/>
    <w:rsid w:val="00712C6E"/>
    <w:rsid w:val="00715D7F"/>
    <w:rsid w:val="007167A4"/>
    <w:rsid w:val="00716D53"/>
    <w:rsid w:val="00716F82"/>
    <w:rsid w:val="00717134"/>
    <w:rsid w:val="00721356"/>
    <w:rsid w:val="00721C9B"/>
    <w:rsid w:val="00722549"/>
    <w:rsid w:val="00722CB7"/>
    <w:rsid w:val="00723DA1"/>
    <w:rsid w:val="007246A1"/>
    <w:rsid w:val="00725635"/>
    <w:rsid w:val="00725BC8"/>
    <w:rsid w:val="00725BDB"/>
    <w:rsid w:val="00725F88"/>
    <w:rsid w:val="007268B0"/>
    <w:rsid w:val="00726987"/>
    <w:rsid w:val="00726BEA"/>
    <w:rsid w:val="0072705C"/>
    <w:rsid w:val="00727EAE"/>
    <w:rsid w:val="00730E88"/>
    <w:rsid w:val="00732521"/>
    <w:rsid w:val="0073259F"/>
    <w:rsid w:val="00733274"/>
    <w:rsid w:val="007345B8"/>
    <w:rsid w:val="00734719"/>
    <w:rsid w:val="00734E1A"/>
    <w:rsid w:val="00735A66"/>
    <w:rsid w:val="00735A80"/>
    <w:rsid w:val="007360BA"/>
    <w:rsid w:val="0073749A"/>
    <w:rsid w:val="00737A26"/>
    <w:rsid w:val="00737B25"/>
    <w:rsid w:val="00737CF8"/>
    <w:rsid w:val="00742B93"/>
    <w:rsid w:val="0074426C"/>
    <w:rsid w:val="00744321"/>
    <w:rsid w:val="00744F8C"/>
    <w:rsid w:val="007459B6"/>
    <w:rsid w:val="00747C05"/>
    <w:rsid w:val="00750482"/>
    <w:rsid w:val="007505DF"/>
    <w:rsid w:val="00751630"/>
    <w:rsid w:val="007528A4"/>
    <w:rsid w:val="00752EF4"/>
    <w:rsid w:val="007532DF"/>
    <w:rsid w:val="00753A3E"/>
    <w:rsid w:val="00754DFA"/>
    <w:rsid w:val="007561CF"/>
    <w:rsid w:val="00756AD1"/>
    <w:rsid w:val="00761F0D"/>
    <w:rsid w:val="007630D0"/>
    <w:rsid w:val="00763DD7"/>
    <w:rsid w:val="0076425F"/>
    <w:rsid w:val="0076447D"/>
    <w:rsid w:val="00764DCE"/>
    <w:rsid w:val="0076761A"/>
    <w:rsid w:val="00770A2D"/>
    <w:rsid w:val="00770F1F"/>
    <w:rsid w:val="0077139C"/>
    <w:rsid w:val="0077270B"/>
    <w:rsid w:val="007731DF"/>
    <w:rsid w:val="007731E4"/>
    <w:rsid w:val="0077320C"/>
    <w:rsid w:val="007733CE"/>
    <w:rsid w:val="00773D9F"/>
    <w:rsid w:val="0077421C"/>
    <w:rsid w:val="00775A6A"/>
    <w:rsid w:val="007766A8"/>
    <w:rsid w:val="00776754"/>
    <w:rsid w:val="00777365"/>
    <w:rsid w:val="007773E2"/>
    <w:rsid w:val="007777D9"/>
    <w:rsid w:val="00777E0D"/>
    <w:rsid w:val="007814EF"/>
    <w:rsid w:val="007839C7"/>
    <w:rsid w:val="0078459A"/>
    <w:rsid w:val="007876F7"/>
    <w:rsid w:val="00790EAD"/>
    <w:rsid w:val="00792805"/>
    <w:rsid w:val="0079317C"/>
    <w:rsid w:val="00793AB1"/>
    <w:rsid w:val="00794F64"/>
    <w:rsid w:val="007A0444"/>
    <w:rsid w:val="007A1058"/>
    <w:rsid w:val="007A14BC"/>
    <w:rsid w:val="007A2858"/>
    <w:rsid w:val="007A2C03"/>
    <w:rsid w:val="007A374D"/>
    <w:rsid w:val="007A44B3"/>
    <w:rsid w:val="007A50AF"/>
    <w:rsid w:val="007A56DA"/>
    <w:rsid w:val="007A5C44"/>
    <w:rsid w:val="007A66F4"/>
    <w:rsid w:val="007A7033"/>
    <w:rsid w:val="007A72DC"/>
    <w:rsid w:val="007B0B59"/>
    <w:rsid w:val="007B14E7"/>
    <w:rsid w:val="007B2402"/>
    <w:rsid w:val="007B2507"/>
    <w:rsid w:val="007B4031"/>
    <w:rsid w:val="007B49E6"/>
    <w:rsid w:val="007B57F9"/>
    <w:rsid w:val="007B5928"/>
    <w:rsid w:val="007B7022"/>
    <w:rsid w:val="007C0233"/>
    <w:rsid w:val="007C18E5"/>
    <w:rsid w:val="007C42F9"/>
    <w:rsid w:val="007C542B"/>
    <w:rsid w:val="007C5955"/>
    <w:rsid w:val="007C62ED"/>
    <w:rsid w:val="007C64CD"/>
    <w:rsid w:val="007D021D"/>
    <w:rsid w:val="007D2DCF"/>
    <w:rsid w:val="007D318B"/>
    <w:rsid w:val="007D59DF"/>
    <w:rsid w:val="007D600D"/>
    <w:rsid w:val="007D6103"/>
    <w:rsid w:val="007D6D97"/>
    <w:rsid w:val="007D6EE5"/>
    <w:rsid w:val="007E0EBE"/>
    <w:rsid w:val="007E1A8E"/>
    <w:rsid w:val="007E2AEB"/>
    <w:rsid w:val="007E5071"/>
    <w:rsid w:val="007E5586"/>
    <w:rsid w:val="007E6733"/>
    <w:rsid w:val="007F0595"/>
    <w:rsid w:val="007F0C4D"/>
    <w:rsid w:val="007F103E"/>
    <w:rsid w:val="007F1568"/>
    <w:rsid w:val="007F18A5"/>
    <w:rsid w:val="007F341B"/>
    <w:rsid w:val="007F36EB"/>
    <w:rsid w:val="007F3ECF"/>
    <w:rsid w:val="007F49D3"/>
    <w:rsid w:val="007F4E12"/>
    <w:rsid w:val="007F503A"/>
    <w:rsid w:val="007F58F0"/>
    <w:rsid w:val="007F7778"/>
    <w:rsid w:val="007F7CC2"/>
    <w:rsid w:val="007F7E9E"/>
    <w:rsid w:val="00800CFC"/>
    <w:rsid w:val="008015C6"/>
    <w:rsid w:val="0080246A"/>
    <w:rsid w:val="008028DC"/>
    <w:rsid w:val="00805A4F"/>
    <w:rsid w:val="0080797A"/>
    <w:rsid w:val="0081050A"/>
    <w:rsid w:val="00811AB2"/>
    <w:rsid w:val="00811C11"/>
    <w:rsid w:val="008124E3"/>
    <w:rsid w:val="00812F3B"/>
    <w:rsid w:val="00813449"/>
    <w:rsid w:val="0081556E"/>
    <w:rsid w:val="008156DF"/>
    <w:rsid w:val="00816488"/>
    <w:rsid w:val="00817219"/>
    <w:rsid w:val="0081785B"/>
    <w:rsid w:val="00817B53"/>
    <w:rsid w:val="008206AE"/>
    <w:rsid w:val="00821C73"/>
    <w:rsid w:val="00823A5A"/>
    <w:rsid w:val="00823BFF"/>
    <w:rsid w:val="00824391"/>
    <w:rsid w:val="00825CDD"/>
    <w:rsid w:val="008265C6"/>
    <w:rsid w:val="00827809"/>
    <w:rsid w:val="00830351"/>
    <w:rsid w:val="008304D8"/>
    <w:rsid w:val="00830B2D"/>
    <w:rsid w:val="00833B86"/>
    <w:rsid w:val="00833C14"/>
    <w:rsid w:val="00833DA6"/>
    <w:rsid w:val="0083401B"/>
    <w:rsid w:val="00834321"/>
    <w:rsid w:val="00834826"/>
    <w:rsid w:val="00834F44"/>
    <w:rsid w:val="00835DE8"/>
    <w:rsid w:val="0083604C"/>
    <w:rsid w:val="008370A3"/>
    <w:rsid w:val="00837789"/>
    <w:rsid w:val="00837B7C"/>
    <w:rsid w:val="00840104"/>
    <w:rsid w:val="008403C7"/>
    <w:rsid w:val="0084073F"/>
    <w:rsid w:val="00840F13"/>
    <w:rsid w:val="008432E6"/>
    <w:rsid w:val="008435F0"/>
    <w:rsid w:val="00843EFB"/>
    <w:rsid w:val="008450CE"/>
    <w:rsid w:val="008451B4"/>
    <w:rsid w:val="00845B2B"/>
    <w:rsid w:val="008464D3"/>
    <w:rsid w:val="0085316A"/>
    <w:rsid w:val="0085364F"/>
    <w:rsid w:val="0085463C"/>
    <w:rsid w:val="00855AFB"/>
    <w:rsid w:val="00855D9C"/>
    <w:rsid w:val="00856795"/>
    <w:rsid w:val="00860D6B"/>
    <w:rsid w:val="00860EAD"/>
    <w:rsid w:val="00861384"/>
    <w:rsid w:val="00861849"/>
    <w:rsid w:val="008618B0"/>
    <w:rsid w:val="00861DEF"/>
    <w:rsid w:val="0086398B"/>
    <w:rsid w:val="00865242"/>
    <w:rsid w:val="00865567"/>
    <w:rsid w:val="00866346"/>
    <w:rsid w:val="0086703A"/>
    <w:rsid w:val="00867BF9"/>
    <w:rsid w:val="00870364"/>
    <w:rsid w:val="008704B9"/>
    <w:rsid w:val="00871145"/>
    <w:rsid w:val="00872B05"/>
    <w:rsid w:val="00872EC3"/>
    <w:rsid w:val="0087324E"/>
    <w:rsid w:val="00873A35"/>
    <w:rsid w:val="0087478A"/>
    <w:rsid w:val="008755D6"/>
    <w:rsid w:val="008759AF"/>
    <w:rsid w:val="00876E12"/>
    <w:rsid w:val="00876FF0"/>
    <w:rsid w:val="00877A0B"/>
    <w:rsid w:val="008802D3"/>
    <w:rsid w:val="0088359E"/>
    <w:rsid w:val="0088379A"/>
    <w:rsid w:val="00885BA0"/>
    <w:rsid w:val="00886233"/>
    <w:rsid w:val="0088763D"/>
    <w:rsid w:val="00887B0A"/>
    <w:rsid w:val="0089088A"/>
    <w:rsid w:val="008944E6"/>
    <w:rsid w:val="008947DF"/>
    <w:rsid w:val="00894EA3"/>
    <w:rsid w:val="00895127"/>
    <w:rsid w:val="00895919"/>
    <w:rsid w:val="00896362"/>
    <w:rsid w:val="008A15EF"/>
    <w:rsid w:val="008A1C0A"/>
    <w:rsid w:val="008A29B4"/>
    <w:rsid w:val="008A347B"/>
    <w:rsid w:val="008A3F55"/>
    <w:rsid w:val="008A4BC1"/>
    <w:rsid w:val="008A5CF2"/>
    <w:rsid w:val="008A7455"/>
    <w:rsid w:val="008B05E2"/>
    <w:rsid w:val="008B073E"/>
    <w:rsid w:val="008B0E11"/>
    <w:rsid w:val="008B3B08"/>
    <w:rsid w:val="008B3DB6"/>
    <w:rsid w:val="008B48B5"/>
    <w:rsid w:val="008B4C2B"/>
    <w:rsid w:val="008B5EAA"/>
    <w:rsid w:val="008B604A"/>
    <w:rsid w:val="008B7492"/>
    <w:rsid w:val="008C0192"/>
    <w:rsid w:val="008C04D2"/>
    <w:rsid w:val="008C0D4E"/>
    <w:rsid w:val="008C348C"/>
    <w:rsid w:val="008C42E5"/>
    <w:rsid w:val="008C54C4"/>
    <w:rsid w:val="008C6354"/>
    <w:rsid w:val="008D15DB"/>
    <w:rsid w:val="008D2A53"/>
    <w:rsid w:val="008D36DE"/>
    <w:rsid w:val="008D3B30"/>
    <w:rsid w:val="008D405E"/>
    <w:rsid w:val="008D552C"/>
    <w:rsid w:val="008D5708"/>
    <w:rsid w:val="008D60D3"/>
    <w:rsid w:val="008E0459"/>
    <w:rsid w:val="008E15F0"/>
    <w:rsid w:val="008E1753"/>
    <w:rsid w:val="008E2DFC"/>
    <w:rsid w:val="008E41C5"/>
    <w:rsid w:val="008E4A14"/>
    <w:rsid w:val="008E5188"/>
    <w:rsid w:val="008E527A"/>
    <w:rsid w:val="008E5ADD"/>
    <w:rsid w:val="008E61E2"/>
    <w:rsid w:val="008E621B"/>
    <w:rsid w:val="008E6904"/>
    <w:rsid w:val="008F0623"/>
    <w:rsid w:val="008F0AFA"/>
    <w:rsid w:val="008F0D69"/>
    <w:rsid w:val="008F1D01"/>
    <w:rsid w:val="008F1F9E"/>
    <w:rsid w:val="008F3109"/>
    <w:rsid w:val="008F414F"/>
    <w:rsid w:val="008F5321"/>
    <w:rsid w:val="008F6A28"/>
    <w:rsid w:val="008F7092"/>
    <w:rsid w:val="008F76D7"/>
    <w:rsid w:val="008F77FE"/>
    <w:rsid w:val="008F7B87"/>
    <w:rsid w:val="00900370"/>
    <w:rsid w:val="00900B94"/>
    <w:rsid w:val="00900C3B"/>
    <w:rsid w:val="00901507"/>
    <w:rsid w:val="00902D8D"/>
    <w:rsid w:val="009074C5"/>
    <w:rsid w:val="009075FA"/>
    <w:rsid w:val="009076AD"/>
    <w:rsid w:val="009076C0"/>
    <w:rsid w:val="009113B5"/>
    <w:rsid w:val="00911A23"/>
    <w:rsid w:val="00913782"/>
    <w:rsid w:val="009144BC"/>
    <w:rsid w:val="00914830"/>
    <w:rsid w:val="00915A5C"/>
    <w:rsid w:val="00917111"/>
    <w:rsid w:val="009203AC"/>
    <w:rsid w:val="00921016"/>
    <w:rsid w:val="00921D76"/>
    <w:rsid w:val="0092235B"/>
    <w:rsid w:val="009223CB"/>
    <w:rsid w:val="009225DB"/>
    <w:rsid w:val="00922860"/>
    <w:rsid w:val="00923094"/>
    <w:rsid w:val="00923411"/>
    <w:rsid w:val="009237AF"/>
    <w:rsid w:val="00924E4C"/>
    <w:rsid w:val="0092783F"/>
    <w:rsid w:val="00930884"/>
    <w:rsid w:val="00930A0A"/>
    <w:rsid w:val="00930E62"/>
    <w:rsid w:val="00931DC7"/>
    <w:rsid w:val="00932FAB"/>
    <w:rsid w:val="0093531D"/>
    <w:rsid w:val="009356B3"/>
    <w:rsid w:val="0093594E"/>
    <w:rsid w:val="00936DF5"/>
    <w:rsid w:val="00937059"/>
    <w:rsid w:val="00937258"/>
    <w:rsid w:val="009437AB"/>
    <w:rsid w:val="00943999"/>
    <w:rsid w:val="0094456F"/>
    <w:rsid w:val="00945F24"/>
    <w:rsid w:val="009464F3"/>
    <w:rsid w:val="00946524"/>
    <w:rsid w:val="00947651"/>
    <w:rsid w:val="00950DAD"/>
    <w:rsid w:val="009513ED"/>
    <w:rsid w:val="00952A9E"/>
    <w:rsid w:val="009535F4"/>
    <w:rsid w:val="009549F3"/>
    <w:rsid w:val="00955508"/>
    <w:rsid w:val="00956960"/>
    <w:rsid w:val="00956AF4"/>
    <w:rsid w:val="00956E12"/>
    <w:rsid w:val="00956E5F"/>
    <w:rsid w:val="00960989"/>
    <w:rsid w:val="00962696"/>
    <w:rsid w:val="00962C19"/>
    <w:rsid w:val="00963544"/>
    <w:rsid w:val="00963629"/>
    <w:rsid w:val="009636A7"/>
    <w:rsid w:val="00963FD3"/>
    <w:rsid w:val="00964538"/>
    <w:rsid w:val="00964829"/>
    <w:rsid w:val="00964BC5"/>
    <w:rsid w:val="009652E7"/>
    <w:rsid w:val="009653CE"/>
    <w:rsid w:val="009671E0"/>
    <w:rsid w:val="00967A2A"/>
    <w:rsid w:val="00970014"/>
    <w:rsid w:val="0097008A"/>
    <w:rsid w:val="009719CD"/>
    <w:rsid w:val="00973F9F"/>
    <w:rsid w:val="0097470A"/>
    <w:rsid w:val="0097543D"/>
    <w:rsid w:val="00975878"/>
    <w:rsid w:val="00977328"/>
    <w:rsid w:val="009773E5"/>
    <w:rsid w:val="00977AB3"/>
    <w:rsid w:val="00977C1F"/>
    <w:rsid w:val="00980B00"/>
    <w:rsid w:val="00980BDC"/>
    <w:rsid w:val="0098157D"/>
    <w:rsid w:val="00982CC1"/>
    <w:rsid w:val="0098344D"/>
    <w:rsid w:val="00983D0A"/>
    <w:rsid w:val="00984124"/>
    <w:rsid w:val="0098445B"/>
    <w:rsid w:val="0098672D"/>
    <w:rsid w:val="00986AE4"/>
    <w:rsid w:val="0098700A"/>
    <w:rsid w:val="00990194"/>
    <w:rsid w:val="00990A42"/>
    <w:rsid w:val="00991799"/>
    <w:rsid w:val="00992654"/>
    <w:rsid w:val="00993193"/>
    <w:rsid w:val="009940BB"/>
    <w:rsid w:val="009944E8"/>
    <w:rsid w:val="00994919"/>
    <w:rsid w:val="00995B15"/>
    <w:rsid w:val="00995BEC"/>
    <w:rsid w:val="00995D28"/>
    <w:rsid w:val="00995F89"/>
    <w:rsid w:val="00996466"/>
    <w:rsid w:val="00997F52"/>
    <w:rsid w:val="009A08FD"/>
    <w:rsid w:val="009A1A70"/>
    <w:rsid w:val="009A1C5E"/>
    <w:rsid w:val="009A1F52"/>
    <w:rsid w:val="009A46ED"/>
    <w:rsid w:val="009A49BC"/>
    <w:rsid w:val="009A4BB5"/>
    <w:rsid w:val="009A4DC5"/>
    <w:rsid w:val="009A510B"/>
    <w:rsid w:val="009A535C"/>
    <w:rsid w:val="009B192D"/>
    <w:rsid w:val="009B233C"/>
    <w:rsid w:val="009B28F9"/>
    <w:rsid w:val="009B349C"/>
    <w:rsid w:val="009B40C7"/>
    <w:rsid w:val="009B46CB"/>
    <w:rsid w:val="009B4721"/>
    <w:rsid w:val="009B4EC7"/>
    <w:rsid w:val="009B68D7"/>
    <w:rsid w:val="009B79A1"/>
    <w:rsid w:val="009C1982"/>
    <w:rsid w:val="009C314D"/>
    <w:rsid w:val="009C357B"/>
    <w:rsid w:val="009C369D"/>
    <w:rsid w:val="009C4F16"/>
    <w:rsid w:val="009C5DB0"/>
    <w:rsid w:val="009C6135"/>
    <w:rsid w:val="009C7B1B"/>
    <w:rsid w:val="009C7C7B"/>
    <w:rsid w:val="009C7E7F"/>
    <w:rsid w:val="009D1369"/>
    <w:rsid w:val="009D159E"/>
    <w:rsid w:val="009D15B3"/>
    <w:rsid w:val="009D2174"/>
    <w:rsid w:val="009D2845"/>
    <w:rsid w:val="009D3DAA"/>
    <w:rsid w:val="009D41FA"/>
    <w:rsid w:val="009D4BE7"/>
    <w:rsid w:val="009D5E54"/>
    <w:rsid w:val="009D739F"/>
    <w:rsid w:val="009E209D"/>
    <w:rsid w:val="009E2172"/>
    <w:rsid w:val="009E3170"/>
    <w:rsid w:val="009E3561"/>
    <w:rsid w:val="009E3CED"/>
    <w:rsid w:val="009E49CD"/>
    <w:rsid w:val="009E5096"/>
    <w:rsid w:val="009E587B"/>
    <w:rsid w:val="009E6226"/>
    <w:rsid w:val="009E6445"/>
    <w:rsid w:val="009E6A43"/>
    <w:rsid w:val="009E78E5"/>
    <w:rsid w:val="009E7A8F"/>
    <w:rsid w:val="009F15B9"/>
    <w:rsid w:val="009F1A8B"/>
    <w:rsid w:val="009F21CA"/>
    <w:rsid w:val="009F254B"/>
    <w:rsid w:val="009F3308"/>
    <w:rsid w:val="009F3F81"/>
    <w:rsid w:val="009F4420"/>
    <w:rsid w:val="009F4768"/>
    <w:rsid w:val="009F5076"/>
    <w:rsid w:val="009F58F9"/>
    <w:rsid w:val="009F593A"/>
    <w:rsid w:val="009F59B4"/>
    <w:rsid w:val="009F664B"/>
    <w:rsid w:val="009F6BBC"/>
    <w:rsid w:val="009F73A4"/>
    <w:rsid w:val="00A004BC"/>
    <w:rsid w:val="00A00507"/>
    <w:rsid w:val="00A01149"/>
    <w:rsid w:val="00A01725"/>
    <w:rsid w:val="00A01894"/>
    <w:rsid w:val="00A05792"/>
    <w:rsid w:val="00A062EA"/>
    <w:rsid w:val="00A06344"/>
    <w:rsid w:val="00A06414"/>
    <w:rsid w:val="00A07EF0"/>
    <w:rsid w:val="00A10084"/>
    <w:rsid w:val="00A114CC"/>
    <w:rsid w:val="00A116F0"/>
    <w:rsid w:val="00A11A1E"/>
    <w:rsid w:val="00A16F29"/>
    <w:rsid w:val="00A17EFC"/>
    <w:rsid w:val="00A17F11"/>
    <w:rsid w:val="00A208A5"/>
    <w:rsid w:val="00A21BDC"/>
    <w:rsid w:val="00A24387"/>
    <w:rsid w:val="00A24467"/>
    <w:rsid w:val="00A24F18"/>
    <w:rsid w:val="00A2518D"/>
    <w:rsid w:val="00A253DB"/>
    <w:rsid w:val="00A26366"/>
    <w:rsid w:val="00A268DB"/>
    <w:rsid w:val="00A27416"/>
    <w:rsid w:val="00A27A1F"/>
    <w:rsid w:val="00A27C58"/>
    <w:rsid w:val="00A27F2B"/>
    <w:rsid w:val="00A308C2"/>
    <w:rsid w:val="00A31555"/>
    <w:rsid w:val="00A3230F"/>
    <w:rsid w:val="00A32EB8"/>
    <w:rsid w:val="00A33963"/>
    <w:rsid w:val="00A34B6A"/>
    <w:rsid w:val="00A34D80"/>
    <w:rsid w:val="00A352BF"/>
    <w:rsid w:val="00A354D6"/>
    <w:rsid w:val="00A35FD0"/>
    <w:rsid w:val="00A36D1A"/>
    <w:rsid w:val="00A37B46"/>
    <w:rsid w:val="00A37D4D"/>
    <w:rsid w:val="00A41802"/>
    <w:rsid w:val="00A41CE2"/>
    <w:rsid w:val="00A42210"/>
    <w:rsid w:val="00A42A77"/>
    <w:rsid w:val="00A431A1"/>
    <w:rsid w:val="00A43E10"/>
    <w:rsid w:val="00A44D30"/>
    <w:rsid w:val="00A470C1"/>
    <w:rsid w:val="00A4743A"/>
    <w:rsid w:val="00A477A4"/>
    <w:rsid w:val="00A50B4A"/>
    <w:rsid w:val="00A5101B"/>
    <w:rsid w:val="00A527D1"/>
    <w:rsid w:val="00A529D8"/>
    <w:rsid w:val="00A55F77"/>
    <w:rsid w:val="00A561C9"/>
    <w:rsid w:val="00A5639E"/>
    <w:rsid w:val="00A60CA8"/>
    <w:rsid w:val="00A60EB0"/>
    <w:rsid w:val="00A61241"/>
    <w:rsid w:val="00A6133F"/>
    <w:rsid w:val="00A61716"/>
    <w:rsid w:val="00A617A6"/>
    <w:rsid w:val="00A61B29"/>
    <w:rsid w:val="00A61E05"/>
    <w:rsid w:val="00A6313C"/>
    <w:rsid w:val="00A63F51"/>
    <w:rsid w:val="00A648D1"/>
    <w:rsid w:val="00A65679"/>
    <w:rsid w:val="00A657CE"/>
    <w:rsid w:val="00A65A18"/>
    <w:rsid w:val="00A65E43"/>
    <w:rsid w:val="00A66A6A"/>
    <w:rsid w:val="00A67484"/>
    <w:rsid w:val="00A678E0"/>
    <w:rsid w:val="00A70E43"/>
    <w:rsid w:val="00A70EB2"/>
    <w:rsid w:val="00A713C8"/>
    <w:rsid w:val="00A714D5"/>
    <w:rsid w:val="00A71EBD"/>
    <w:rsid w:val="00A7237E"/>
    <w:rsid w:val="00A725FA"/>
    <w:rsid w:val="00A74ACB"/>
    <w:rsid w:val="00A76299"/>
    <w:rsid w:val="00A804B6"/>
    <w:rsid w:val="00A80D5D"/>
    <w:rsid w:val="00A8254A"/>
    <w:rsid w:val="00A82553"/>
    <w:rsid w:val="00A82B2F"/>
    <w:rsid w:val="00A8348A"/>
    <w:rsid w:val="00A847AE"/>
    <w:rsid w:val="00A848F8"/>
    <w:rsid w:val="00A84AD7"/>
    <w:rsid w:val="00A84B71"/>
    <w:rsid w:val="00A90F3C"/>
    <w:rsid w:val="00A91B0B"/>
    <w:rsid w:val="00A92496"/>
    <w:rsid w:val="00A9252B"/>
    <w:rsid w:val="00A9337B"/>
    <w:rsid w:val="00A93967"/>
    <w:rsid w:val="00A94A13"/>
    <w:rsid w:val="00A94C46"/>
    <w:rsid w:val="00A95178"/>
    <w:rsid w:val="00A95483"/>
    <w:rsid w:val="00A95ADF"/>
    <w:rsid w:val="00A964E4"/>
    <w:rsid w:val="00A978E0"/>
    <w:rsid w:val="00A97BCA"/>
    <w:rsid w:val="00AA0371"/>
    <w:rsid w:val="00AA12DB"/>
    <w:rsid w:val="00AA190C"/>
    <w:rsid w:val="00AA1E75"/>
    <w:rsid w:val="00AA31DC"/>
    <w:rsid w:val="00AA5E91"/>
    <w:rsid w:val="00AA6012"/>
    <w:rsid w:val="00AA6E36"/>
    <w:rsid w:val="00AA73FD"/>
    <w:rsid w:val="00AB0CEF"/>
    <w:rsid w:val="00AB2301"/>
    <w:rsid w:val="00AB24C3"/>
    <w:rsid w:val="00AB2745"/>
    <w:rsid w:val="00AB28C8"/>
    <w:rsid w:val="00AB4D63"/>
    <w:rsid w:val="00AB54CB"/>
    <w:rsid w:val="00AB5E3C"/>
    <w:rsid w:val="00AB6D7F"/>
    <w:rsid w:val="00AB6F92"/>
    <w:rsid w:val="00AC19A1"/>
    <w:rsid w:val="00AC25C1"/>
    <w:rsid w:val="00AC2F85"/>
    <w:rsid w:val="00AC353A"/>
    <w:rsid w:val="00AC3841"/>
    <w:rsid w:val="00AC3CE7"/>
    <w:rsid w:val="00AC3ECA"/>
    <w:rsid w:val="00AC3F3B"/>
    <w:rsid w:val="00AC52A6"/>
    <w:rsid w:val="00AC5972"/>
    <w:rsid w:val="00AC5DA0"/>
    <w:rsid w:val="00AC6B8B"/>
    <w:rsid w:val="00AC75FA"/>
    <w:rsid w:val="00AC766B"/>
    <w:rsid w:val="00AC7D5F"/>
    <w:rsid w:val="00AD09DD"/>
    <w:rsid w:val="00AD59D9"/>
    <w:rsid w:val="00AD5D0C"/>
    <w:rsid w:val="00AD6E46"/>
    <w:rsid w:val="00AD6F36"/>
    <w:rsid w:val="00AD6FAB"/>
    <w:rsid w:val="00AE077F"/>
    <w:rsid w:val="00AE0997"/>
    <w:rsid w:val="00AE24D3"/>
    <w:rsid w:val="00AE289C"/>
    <w:rsid w:val="00AE3709"/>
    <w:rsid w:val="00AE38A8"/>
    <w:rsid w:val="00AE5003"/>
    <w:rsid w:val="00AE5479"/>
    <w:rsid w:val="00AE57C8"/>
    <w:rsid w:val="00AE63BC"/>
    <w:rsid w:val="00AE68FF"/>
    <w:rsid w:val="00AE77AD"/>
    <w:rsid w:val="00AE7D3A"/>
    <w:rsid w:val="00AF0562"/>
    <w:rsid w:val="00AF1FD4"/>
    <w:rsid w:val="00AF33C3"/>
    <w:rsid w:val="00AF39B9"/>
    <w:rsid w:val="00AF4B90"/>
    <w:rsid w:val="00B00A6B"/>
    <w:rsid w:val="00B0172D"/>
    <w:rsid w:val="00B024E3"/>
    <w:rsid w:val="00B0554E"/>
    <w:rsid w:val="00B05FE8"/>
    <w:rsid w:val="00B07197"/>
    <w:rsid w:val="00B073E2"/>
    <w:rsid w:val="00B07F5C"/>
    <w:rsid w:val="00B10686"/>
    <w:rsid w:val="00B10AED"/>
    <w:rsid w:val="00B10C00"/>
    <w:rsid w:val="00B11940"/>
    <w:rsid w:val="00B12F53"/>
    <w:rsid w:val="00B130C5"/>
    <w:rsid w:val="00B13214"/>
    <w:rsid w:val="00B13D0B"/>
    <w:rsid w:val="00B15ECD"/>
    <w:rsid w:val="00B1635A"/>
    <w:rsid w:val="00B17F8F"/>
    <w:rsid w:val="00B203A1"/>
    <w:rsid w:val="00B21044"/>
    <w:rsid w:val="00B21426"/>
    <w:rsid w:val="00B2184B"/>
    <w:rsid w:val="00B22BA7"/>
    <w:rsid w:val="00B25A38"/>
    <w:rsid w:val="00B25B83"/>
    <w:rsid w:val="00B2643A"/>
    <w:rsid w:val="00B27727"/>
    <w:rsid w:val="00B308AC"/>
    <w:rsid w:val="00B30915"/>
    <w:rsid w:val="00B337FD"/>
    <w:rsid w:val="00B35426"/>
    <w:rsid w:val="00B36CDA"/>
    <w:rsid w:val="00B377AD"/>
    <w:rsid w:val="00B40CAF"/>
    <w:rsid w:val="00B416B9"/>
    <w:rsid w:val="00B41917"/>
    <w:rsid w:val="00B41FCC"/>
    <w:rsid w:val="00B42F81"/>
    <w:rsid w:val="00B4331A"/>
    <w:rsid w:val="00B43E1F"/>
    <w:rsid w:val="00B44A7D"/>
    <w:rsid w:val="00B45096"/>
    <w:rsid w:val="00B46740"/>
    <w:rsid w:val="00B46D71"/>
    <w:rsid w:val="00B47AA4"/>
    <w:rsid w:val="00B503F0"/>
    <w:rsid w:val="00B52947"/>
    <w:rsid w:val="00B54072"/>
    <w:rsid w:val="00B54C13"/>
    <w:rsid w:val="00B54F6E"/>
    <w:rsid w:val="00B54FC3"/>
    <w:rsid w:val="00B5513B"/>
    <w:rsid w:val="00B56587"/>
    <w:rsid w:val="00B57C6E"/>
    <w:rsid w:val="00B57E04"/>
    <w:rsid w:val="00B60A65"/>
    <w:rsid w:val="00B60B1C"/>
    <w:rsid w:val="00B6103A"/>
    <w:rsid w:val="00B61D75"/>
    <w:rsid w:val="00B62950"/>
    <w:rsid w:val="00B63B72"/>
    <w:rsid w:val="00B646CC"/>
    <w:rsid w:val="00B6641E"/>
    <w:rsid w:val="00B67F8C"/>
    <w:rsid w:val="00B67FEC"/>
    <w:rsid w:val="00B7190C"/>
    <w:rsid w:val="00B71A60"/>
    <w:rsid w:val="00B71C11"/>
    <w:rsid w:val="00B7217F"/>
    <w:rsid w:val="00B72D7C"/>
    <w:rsid w:val="00B72DD1"/>
    <w:rsid w:val="00B7342D"/>
    <w:rsid w:val="00B74037"/>
    <w:rsid w:val="00B759FE"/>
    <w:rsid w:val="00B81DFB"/>
    <w:rsid w:val="00B83700"/>
    <w:rsid w:val="00B83734"/>
    <w:rsid w:val="00B83A5B"/>
    <w:rsid w:val="00B843E1"/>
    <w:rsid w:val="00B84CCD"/>
    <w:rsid w:val="00B85F27"/>
    <w:rsid w:val="00B86099"/>
    <w:rsid w:val="00B863A7"/>
    <w:rsid w:val="00B86A62"/>
    <w:rsid w:val="00B87807"/>
    <w:rsid w:val="00B9093B"/>
    <w:rsid w:val="00B90AC0"/>
    <w:rsid w:val="00B92CAE"/>
    <w:rsid w:val="00B93538"/>
    <w:rsid w:val="00B93561"/>
    <w:rsid w:val="00B94248"/>
    <w:rsid w:val="00B95E7E"/>
    <w:rsid w:val="00B96B67"/>
    <w:rsid w:val="00B96CE7"/>
    <w:rsid w:val="00BA0F83"/>
    <w:rsid w:val="00BA1DE6"/>
    <w:rsid w:val="00BA2115"/>
    <w:rsid w:val="00BA39A3"/>
    <w:rsid w:val="00BA3DEE"/>
    <w:rsid w:val="00BA43B4"/>
    <w:rsid w:val="00BA471E"/>
    <w:rsid w:val="00BA51A5"/>
    <w:rsid w:val="00BA5F2E"/>
    <w:rsid w:val="00BA707C"/>
    <w:rsid w:val="00BA70A3"/>
    <w:rsid w:val="00BA7809"/>
    <w:rsid w:val="00BB15C7"/>
    <w:rsid w:val="00BB2C24"/>
    <w:rsid w:val="00BB4CDC"/>
    <w:rsid w:val="00BB5B7F"/>
    <w:rsid w:val="00BB632A"/>
    <w:rsid w:val="00BB637B"/>
    <w:rsid w:val="00BB710D"/>
    <w:rsid w:val="00BB7438"/>
    <w:rsid w:val="00BB75F5"/>
    <w:rsid w:val="00BC0389"/>
    <w:rsid w:val="00BC2B4C"/>
    <w:rsid w:val="00BC3267"/>
    <w:rsid w:val="00BC3714"/>
    <w:rsid w:val="00BC38C0"/>
    <w:rsid w:val="00BC4723"/>
    <w:rsid w:val="00BC540E"/>
    <w:rsid w:val="00BC5415"/>
    <w:rsid w:val="00BC5987"/>
    <w:rsid w:val="00BC5C0E"/>
    <w:rsid w:val="00BC6EA5"/>
    <w:rsid w:val="00BC7BCC"/>
    <w:rsid w:val="00BC7E1C"/>
    <w:rsid w:val="00BD0881"/>
    <w:rsid w:val="00BD1A26"/>
    <w:rsid w:val="00BD2089"/>
    <w:rsid w:val="00BD23C3"/>
    <w:rsid w:val="00BD2C51"/>
    <w:rsid w:val="00BD5723"/>
    <w:rsid w:val="00BD5F59"/>
    <w:rsid w:val="00BE0BF0"/>
    <w:rsid w:val="00BE1091"/>
    <w:rsid w:val="00BE1558"/>
    <w:rsid w:val="00BE240D"/>
    <w:rsid w:val="00BE274C"/>
    <w:rsid w:val="00BE3159"/>
    <w:rsid w:val="00BE4F19"/>
    <w:rsid w:val="00BE6834"/>
    <w:rsid w:val="00BE70FC"/>
    <w:rsid w:val="00BE7509"/>
    <w:rsid w:val="00BE7FCA"/>
    <w:rsid w:val="00BF057F"/>
    <w:rsid w:val="00BF4B16"/>
    <w:rsid w:val="00BF4B5D"/>
    <w:rsid w:val="00BF506F"/>
    <w:rsid w:val="00BF5083"/>
    <w:rsid w:val="00C00053"/>
    <w:rsid w:val="00C0097C"/>
    <w:rsid w:val="00C02916"/>
    <w:rsid w:val="00C035D0"/>
    <w:rsid w:val="00C037B9"/>
    <w:rsid w:val="00C056BB"/>
    <w:rsid w:val="00C05773"/>
    <w:rsid w:val="00C10610"/>
    <w:rsid w:val="00C10F76"/>
    <w:rsid w:val="00C12DC1"/>
    <w:rsid w:val="00C15203"/>
    <w:rsid w:val="00C1550E"/>
    <w:rsid w:val="00C156F2"/>
    <w:rsid w:val="00C16252"/>
    <w:rsid w:val="00C17326"/>
    <w:rsid w:val="00C177C7"/>
    <w:rsid w:val="00C21910"/>
    <w:rsid w:val="00C227C5"/>
    <w:rsid w:val="00C229B5"/>
    <w:rsid w:val="00C23DA9"/>
    <w:rsid w:val="00C25A63"/>
    <w:rsid w:val="00C26F5A"/>
    <w:rsid w:val="00C27408"/>
    <w:rsid w:val="00C2746F"/>
    <w:rsid w:val="00C27663"/>
    <w:rsid w:val="00C3061D"/>
    <w:rsid w:val="00C30F5A"/>
    <w:rsid w:val="00C3173A"/>
    <w:rsid w:val="00C31D5A"/>
    <w:rsid w:val="00C34871"/>
    <w:rsid w:val="00C34F6C"/>
    <w:rsid w:val="00C356F3"/>
    <w:rsid w:val="00C35BA0"/>
    <w:rsid w:val="00C3641D"/>
    <w:rsid w:val="00C40206"/>
    <w:rsid w:val="00C405E3"/>
    <w:rsid w:val="00C4210E"/>
    <w:rsid w:val="00C42747"/>
    <w:rsid w:val="00C428A3"/>
    <w:rsid w:val="00C42C47"/>
    <w:rsid w:val="00C42DC0"/>
    <w:rsid w:val="00C42F12"/>
    <w:rsid w:val="00C431C2"/>
    <w:rsid w:val="00C4556E"/>
    <w:rsid w:val="00C45890"/>
    <w:rsid w:val="00C45CFA"/>
    <w:rsid w:val="00C4797B"/>
    <w:rsid w:val="00C504C9"/>
    <w:rsid w:val="00C517A1"/>
    <w:rsid w:val="00C51B0F"/>
    <w:rsid w:val="00C5279D"/>
    <w:rsid w:val="00C5462E"/>
    <w:rsid w:val="00C61A40"/>
    <w:rsid w:val="00C623E5"/>
    <w:rsid w:val="00C62EBE"/>
    <w:rsid w:val="00C63882"/>
    <w:rsid w:val="00C65CAC"/>
    <w:rsid w:val="00C66903"/>
    <w:rsid w:val="00C66EEC"/>
    <w:rsid w:val="00C70024"/>
    <w:rsid w:val="00C70DAB"/>
    <w:rsid w:val="00C71EC5"/>
    <w:rsid w:val="00C76E5C"/>
    <w:rsid w:val="00C81159"/>
    <w:rsid w:val="00C835AF"/>
    <w:rsid w:val="00C85201"/>
    <w:rsid w:val="00C854F5"/>
    <w:rsid w:val="00C85752"/>
    <w:rsid w:val="00C865C6"/>
    <w:rsid w:val="00C866A6"/>
    <w:rsid w:val="00C8733D"/>
    <w:rsid w:val="00C904D1"/>
    <w:rsid w:val="00C911F7"/>
    <w:rsid w:val="00C918E7"/>
    <w:rsid w:val="00C92C66"/>
    <w:rsid w:val="00C935B9"/>
    <w:rsid w:val="00C93B82"/>
    <w:rsid w:val="00C945EC"/>
    <w:rsid w:val="00C94A0E"/>
    <w:rsid w:val="00C94FFD"/>
    <w:rsid w:val="00C9719C"/>
    <w:rsid w:val="00C97C85"/>
    <w:rsid w:val="00CA18C9"/>
    <w:rsid w:val="00CA1BBB"/>
    <w:rsid w:val="00CA2509"/>
    <w:rsid w:val="00CA25AA"/>
    <w:rsid w:val="00CA2DAE"/>
    <w:rsid w:val="00CA300C"/>
    <w:rsid w:val="00CA4189"/>
    <w:rsid w:val="00CA4B54"/>
    <w:rsid w:val="00CB2247"/>
    <w:rsid w:val="00CB2405"/>
    <w:rsid w:val="00CB2824"/>
    <w:rsid w:val="00CB2946"/>
    <w:rsid w:val="00CB350B"/>
    <w:rsid w:val="00CB47F4"/>
    <w:rsid w:val="00CB6C4D"/>
    <w:rsid w:val="00CC0C62"/>
    <w:rsid w:val="00CC1D21"/>
    <w:rsid w:val="00CC23B5"/>
    <w:rsid w:val="00CC29C6"/>
    <w:rsid w:val="00CC45E9"/>
    <w:rsid w:val="00CC5639"/>
    <w:rsid w:val="00CC59EA"/>
    <w:rsid w:val="00CC669A"/>
    <w:rsid w:val="00CC73D5"/>
    <w:rsid w:val="00CC75C8"/>
    <w:rsid w:val="00CD0A84"/>
    <w:rsid w:val="00CD11CD"/>
    <w:rsid w:val="00CD1F5A"/>
    <w:rsid w:val="00CD207E"/>
    <w:rsid w:val="00CD23D8"/>
    <w:rsid w:val="00CD3C79"/>
    <w:rsid w:val="00CD4F63"/>
    <w:rsid w:val="00CD6FFA"/>
    <w:rsid w:val="00CD7714"/>
    <w:rsid w:val="00CD7F60"/>
    <w:rsid w:val="00CE08D8"/>
    <w:rsid w:val="00CE08F0"/>
    <w:rsid w:val="00CE0C78"/>
    <w:rsid w:val="00CE211D"/>
    <w:rsid w:val="00CE3464"/>
    <w:rsid w:val="00CE56B4"/>
    <w:rsid w:val="00CE5889"/>
    <w:rsid w:val="00CE6820"/>
    <w:rsid w:val="00CF04CF"/>
    <w:rsid w:val="00CF1D50"/>
    <w:rsid w:val="00CF20CB"/>
    <w:rsid w:val="00CF3344"/>
    <w:rsid w:val="00CF3E19"/>
    <w:rsid w:val="00CF4E58"/>
    <w:rsid w:val="00CF76F3"/>
    <w:rsid w:val="00CF7F46"/>
    <w:rsid w:val="00D00B00"/>
    <w:rsid w:val="00D01184"/>
    <w:rsid w:val="00D01D6C"/>
    <w:rsid w:val="00D02B72"/>
    <w:rsid w:val="00D036CF"/>
    <w:rsid w:val="00D03D48"/>
    <w:rsid w:val="00D03FEA"/>
    <w:rsid w:val="00D055F6"/>
    <w:rsid w:val="00D056E3"/>
    <w:rsid w:val="00D05813"/>
    <w:rsid w:val="00D075C4"/>
    <w:rsid w:val="00D078F2"/>
    <w:rsid w:val="00D10855"/>
    <w:rsid w:val="00D1140F"/>
    <w:rsid w:val="00D12044"/>
    <w:rsid w:val="00D14002"/>
    <w:rsid w:val="00D14308"/>
    <w:rsid w:val="00D15C3D"/>
    <w:rsid w:val="00D17622"/>
    <w:rsid w:val="00D21930"/>
    <w:rsid w:val="00D21D93"/>
    <w:rsid w:val="00D2222B"/>
    <w:rsid w:val="00D2315B"/>
    <w:rsid w:val="00D2403F"/>
    <w:rsid w:val="00D26E3F"/>
    <w:rsid w:val="00D27333"/>
    <w:rsid w:val="00D27E85"/>
    <w:rsid w:val="00D307AF"/>
    <w:rsid w:val="00D31E65"/>
    <w:rsid w:val="00D33C4D"/>
    <w:rsid w:val="00D33E67"/>
    <w:rsid w:val="00D34303"/>
    <w:rsid w:val="00D3442A"/>
    <w:rsid w:val="00D34F10"/>
    <w:rsid w:val="00D350F9"/>
    <w:rsid w:val="00D36513"/>
    <w:rsid w:val="00D37A72"/>
    <w:rsid w:val="00D40FB8"/>
    <w:rsid w:val="00D41B71"/>
    <w:rsid w:val="00D41EA4"/>
    <w:rsid w:val="00D43C54"/>
    <w:rsid w:val="00D43F66"/>
    <w:rsid w:val="00D44712"/>
    <w:rsid w:val="00D448DC"/>
    <w:rsid w:val="00D46D3E"/>
    <w:rsid w:val="00D47654"/>
    <w:rsid w:val="00D47F79"/>
    <w:rsid w:val="00D506FE"/>
    <w:rsid w:val="00D50AF5"/>
    <w:rsid w:val="00D51EA5"/>
    <w:rsid w:val="00D535CB"/>
    <w:rsid w:val="00D536B7"/>
    <w:rsid w:val="00D538F5"/>
    <w:rsid w:val="00D54F25"/>
    <w:rsid w:val="00D56A7D"/>
    <w:rsid w:val="00D56CF4"/>
    <w:rsid w:val="00D603AB"/>
    <w:rsid w:val="00D610BE"/>
    <w:rsid w:val="00D61465"/>
    <w:rsid w:val="00D61F2B"/>
    <w:rsid w:val="00D63EBE"/>
    <w:rsid w:val="00D64717"/>
    <w:rsid w:val="00D64B80"/>
    <w:rsid w:val="00D66A5D"/>
    <w:rsid w:val="00D66F98"/>
    <w:rsid w:val="00D707E2"/>
    <w:rsid w:val="00D71D45"/>
    <w:rsid w:val="00D73205"/>
    <w:rsid w:val="00D7323F"/>
    <w:rsid w:val="00D73D2D"/>
    <w:rsid w:val="00D749BD"/>
    <w:rsid w:val="00D75027"/>
    <w:rsid w:val="00D7512B"/>
    <w:rsid w:val="00D7547E"/>
    <w:rsid w:val="00D75E78"/>
    <w:rsid w:val="00D76B2D"/>
    <w:rsid w:val="00D76EAC"/>
    <w:rsid w:val="00D77790"/>
    <w:rsid w:val="00D77CF4"/>
    <w:rsid w:val="00D8005E"/>
    <w:rsid w:val="00D81721"/>
    <w:rsid w:val="00D8272F"/>
    <w:rsid w:val="00D82EC9"/>
    <w:rsid w:val="00D83550"/>
    <w:rsid w:val="00D83897"/>
    <w:rsid w:val="00D83BAD"/>
    <w:rsid w:val="00D83F39"/>
    <w:rsid w:val="00D849AB"/>
    <w:rsid w:val="00D84B05"/>
    <w:rsid w:val="00D85030"/>
    <w:rsid w:val="00D85652"/>
    <w:rsid w:val="00D86A08"/>
    <w:rsid w:val="00D86B68"/>
    <w:rsid w:val="00D8779C"/>
    <w:rsid w:val="00D90BB2"/>
    <w:rsid w:val="00D93248"/>
    <w:rsid w:val="00D93A20"/>
    <w:rsid w:val="00D93AB5"/>
    <w:rsid w:val="00D950E1"/>
    <w:rsid w:val="00D95738"/>
    <w:rsid w:val="00D95983"/>
    <w:rsid w:val="00D95A9D"/>
    <w:rsid w:val="00D95E59"/>
    <w:rsid w:val="00D967DA"/>
    <w:rsid w:val="00D968A5"/>
    <w:rsid w:val="00DA020E"/>
    <w:rsid w:val="00DA05B1"/>
    <w:rsid w:val="00DA1450"/>
    <w:rsid w:val="00DA2B1B"/>
    <w:rsid w:val="00DA3B70"/>
    <w:rsid w:val="00DA4AC1"/>
    <w:rsid w:val="00DA5664"/>
    <w:rsid w:val="00DB0E35"/>
    <w:rsid w:val="00DB18A6"/>
    <w:rsid w:val="00DB1EB3"/>
    <w:rsid w:val="00DB2A6F"/>
    <w:rsid w:val="00DB2EA1"/>
    <w:rsid w:val="00DB3BE3"/>
    <w:rsid w:val="00DB5125"/>
    <w:rsid w:val="00DB6265"/>
    <w:rsid w:val="00DB7F9A"/>
    <w:rsid w:val="00DC0213"/>
    <w:rsid w:val="00DC05B9"/>
    <w:rsid w:val="00DC0CE9"/>
    <w:rsid w:val="00DC122E"/>
    <w:rsid w:val="00DC24E1"/>
    <w:rsid w:val="00DC33C0"/>
    <w:rsid w:val="00DC3E95"/>
    <w:rsid w:val="00DC44A9"/>
    <w:rsid w:val="00DC6C7C"/>
    <w:rsid w:val="00DC7FB7"/>
    <w:rsid w:val="00DD014E"/>
    <w:rsid w:val="00DD108A"/>
    <w:rsid w:val="00DD36C0"/>
    <w:rsid w:val="00DD3B35"/>
    <w:rsid w:val="00DD3CA8"/>
    <w:rsid w:val="00DD5C86"/>
    <w:rsid w:val="00DD5EA9"/>
    <w:rsid w:val="00DD6213"/>
    <w:rsid w:val="00DD65C8"/>
    <w:rsid w:val="00DD6B16"/>
    <w:rsid w:val="00DD7A96"/>
    <w:rsid w:val="00DE019C"/>
    <w:rsid w:val="00DE0742"/>
    <w:rsid w:val="00DE0B14"/>
    <w:rsid w:val="00DE1AB5"/>
    <w:rsid w:val="00DE2245"/>
    <w:rsid w:val="00DE2C8F"/>
    <w:rsid w:val="00DE31A4"/>
    <w:rsid w:val="00DE5648"/>
    <w:rsid w:val="00DE5B9B"/>
    <w:rsid w:val="00DE68B8"/>
    <w:rsid w:val="00DF089F"/>
    <w:rsid w:val="00DF0A86"/>
    <w:rsid w:val="00DF0C4C"/>
    <w:rsid w:val="00DF1557"/>
    <w:rsid w:val="00DF1602"/>
    <w:rsid w:val="00DF2295"/>
    <w:rsid w:val="00DF382C"/>
    <w:rsid w:val="00DF3C21"/>
    <w:rsid w:val="00DF409D"/>
    <w:rsid w:val="00DF48B4"/>
    <w:rsid w:val="00DF609B"/>
    <w:rsid w:val="00DF7558"/>
    <w:rsid w:val="00DF75FD"/>
    <w:rsid w:val="00DF7A77"/>
    <w:rsid w:val="00E005FE"/>
    <w:rsid w:val="00E00A58"/>
    <w:rsid w:val="00E01581"/>
    <w:rsid w:val="00E05546"/>
    <w:rsid w:val="00E05BC6"/>
    <w:rsid w:val="00E11B89"/>
    <w:rsid w:val="00E1225E"/>
    <w:rsid w:val="00E13790"/>
    <w:rsid w:val="00E1380E"/>
    <w:rsid w:val="00E13E9D"/>
    <w:rsid w:val="00E15DC8"/>
    <w:rsid w:val="00E170E3"/>
    <w:rsid w:val="00E20EB2"/>
    <w:rsid w:val="00E21344"/>
    <w:rsid w:val="00E218D9"/>
    <w:rsid w:val="00E23273"/>
    <w:rsid w:val="00E248E3"/>
    <w:rsid w:val="00E268D2"/>
    <w:rsid w:val="00E26CA1"/>
    <w:rsid w:val="00E26F78"/>
    <w:rsid w:val="00E30EE1"/>
    <w:rsid w:val="00E31006"/>
    <w:rsid w:val="00E3174D"/>
    <w:rsid w:val="00E337A7"/>
    <w:rsid w:val="00E33E0C"/>
    <w:rsid w:val="00E34490"/>
    <w:rsid w:val="00E34BDB"/>
    <w:rsid w:val="00E35466"/>
    <w:rsid w:val="00E35495"/>
    <w:rsid w:val="00E35946"/>
    <w:rsid w:val="00E35BB4"/>
    <w:rsid w:val="00E36230"/>
    <w:rsid w:val="00E36B2D"/>
    <w:rsid w:val="00E36D65"/>
    <w:rsid w:val="00E36EA3"/>
    <w:rsid w:val="00E36EB0"/>
    <w:rsid w:val="00E375C9"/>
    <w:rsid w:val="00E40421"/>
    <w:rsid w:val="00E40BD4"/>
    <w:rsid w:val="00E41387"/>
    <w:rsid w:val="00E41571"/>
    <w:rsid w:val="00E4223E"/>
    <w:rsid w:val="00E42D9B"/>
    <w:rsid w:val="00E432BB"/>
    <w:rsid w:val="00E4336C"/>
    <w:rsid w:val="00E44094"/>
    <w:rsid w:val="00E45350"/>
    <w:rsid w:val="00E467A6"/>
    <w:rsid w:val="00E477B1"/>
    <w:rsid w:val="00E504A0"/>
    <w:rsid w:val="00E511F6"/>
    <w:rsid w:val="00E5158C"/>
    <w:rsid w:val="00E51C64"/>
    <w:rsid w:val="00E5210C"/>
    <w:rsid w:val="00E52215"/>
    <w:rsid w:val="00E52219"/>
    <w:rsid w:val="00E52B71"/>
    <w:rsid w:val="00E5371C"/>
    <w:rsid w:val="00E56065"/>
    <w:rsid w:val="00E56417"/>
    <w:rsid w:val="00E57A3D"/>
    <w:rsid w:val="00E57EEF"/>
    <w:rsid w:val="00E62A92"/>
    <w:rsid w:val="00E63D1F"/>
    <w:rsid w:val="00E65179"/>
    <w:rsid w:val="00E6577F"/>
    <w:rsid w:val="00E6703D"/>
    <w:rsid w:val="00E673B9"/>
    <w:rsid w:val="00E714E1"/>
    <w:rsid w:val="00E7152B"/>
    <w:rsid w:val="00E7255E"/>
    <w:rsid w:val="00E72A29"/>
    <w:rsid w:val="00E7327A"/>
    <w:rsid w:val="00E738C5"/>
    <w:rsid w:val="00E74166"/>
    <w:rsid w:val="00E7475C"/>
    <w:rsid w:val="00E74B86"/>
    <w:rsid w:val="00E75F69"/>
    <w:rsid w:val="00E76019"/>
    <w:rsid w:val="00E761DC"/>
    <w:rsid w:val="00E76B55"/>
    <w:rsid w:val="00E76BA3"/>
    <w:rsid w:val="00E76FCD"/>
    <w:rsid w:val="00E77F53"/>
    <w:rsid w:val="00E806D8"/>
    <w:rsid w:val="00E8243F"/>
    <w:rsid w:val="00E84AEA"/>
    <w:rsid w:val="00E84D2A"/>
    <w:rsid w:val="00E86119"/>
    <w:rsid w:val="00E861AB"/>
    <w:rsid w:val="00E87898"/>
    <w:rsid w:val="00E87D24"/>
    <w:rsid w:val="00E9255C"/>
    <w:rsid w:val="00E92C29"/>
    <w:rsid w:val="00E95CC6"/>
    <w:rsid w:val="00E974EB"/>
    <w:rsid w:val="00EA00B9"/>
    <w:rsid w:val="00EA06E3"/>
    <w:rsid w:val="00EA0B91"/>
    <w:rsid w:val="00EA0DAA"/>
    <w:rsid w:val="00EA1317"/>
    <w:rsid w:val="00EA2021"/>
    <w:rsid w:val="00EA2DF1"/>
    <w:rsid w:val="00EA3166"/>
    <w:rsid w:val="00EA3944"/>
    <w:rsid w:val="00EA5735"/>
    <w:rsid w:val="00EA61A6"/>
    <w:rsid w:val="00EA6A93"/>
    <w:rsid w:val="00EB16E0"/>
    <w:rsid w:val="00EB2B95"/>
    <w:rsid w:val="00EB6211"/>
    <w:rsid w:val="00EC01EC"/>
    <w:rsid w:val="00EC191B"/>
    <w:rsid w:val="00EC1C38"/>
    <w:rsid w:val="00EC3D04"/>
    <w:rsid w:val="00EC5F2F"/>
    <w:rsid w:val="00EC641A"/>
    <w:rsid w:val="00EC748C"/>
    <w:rsid w:val="00EC7DBC"/>
    <w:rsid w:val="00ED3B0E"/>
    <w:rsid w:val="00ED4F8C"/>
    <w:rsid w:val="00ED5EB8"/>
    <w:rsid w:val="00ED5FF7"/>
    <w:rsid w:val="00ED72AE"/>
    <w:rsid w:val="00ED7585"/>
    <w:rsid w:val="00ED766C"/>
    <w:rsid w:val="00ED7E36"/>
    <w:rsid w:val="00EE107A"/>
    <w:rsid w:val="00EE1FF8"/>
    <w:rsid w:val="00EE2462"/>
    <w:rsid w:val="00EE2A31"/>
    <w:rsid w:val="00EE3298"/>
    <w:rsid w:val="00EE3351"/>
    <w:rsid w:val="00EE50E8"/>
    <w:rsid w:val="00EE5215"/>
    <w:rsid w:val="00EE6274"/>
    <w:rsid w:val="00EE6F12"/>
    <w:rsid w:val="00EE70F8"/>
    <w:rsid w:val="00EE7719"/>
    <w:rsid w:val="00EE7F91"/>
    <w:rsid w:val="00EF0224"/>
    <w:rsid w:val="00EF04BD"/>
    <w:rsid w:val="00EF0EE9"/>
    <w:rsid w:val="00EF0F10"/>
    <w:rsid w:val="00EF1231"/>
    <w:rsid w:val="00EF3109"/>
    <w:rsid w:val="00EF3265"/>
    <w:rsid w:val="00EF3AC7"/>
    <w:rsid w:val="00EF4E71"/>
    <w:rsid w:val="00EF597E"/>
    <w:rsid w:val="00EF6520"/>
    <w:rsid w:val="00EF78C6"/>
    <w:rsid w:val="00F006EC"/>
    <w:rsid w:val="00F00721"/>
    <w:rsid w:val="00F01259"/>
    <w:rsid w:val="00F0152B"/>
    <w:rsid w:val="00F01A82"/>
    <w:rsid w:val="00F01C24"/>
    <w:rsid w:val="00F01E8D"/>
    <w:rsid w:val="00F03900"/>
    <w:rsid w:val="00F04258"/>
    <w:rsid w:val="00F049A0"/>
    <w:rsid w:val="00F04C3A"/>
    <w:rsid w:val="00F05915"/>
    <w:rsid w:val="00F05A58"/>
    <w:rsid w:val="00F05F8D"/>
    <w:rsid w:val="00F10A1C"/>
    <w:rsid w:val="00F12257"/>
    <w:rsid w:val="00F12552"/>
    <w:rsid w:val="00F132F9"/>
    <w:rsid w:val="00F14BF7"/>
    <w:rsid w:val="00F159FF"/>
    <w:rsid w:val="00F163D0"/>
    <w:rsid w:val="00F16F4D"/>
    <w:rsid w:val="00F170A1"/>
    <w:rsid w:val="00F2059C"/>
    <w:rsid w:val="00F21FEF"/>
    <w:rsid w:val="00F22FB6"/>
    <w:rsid w:val="00F2306C"/>
    <w:rsid w:val="00F243B5"/>
    <w:rsid w:val="00F248DF"/>
    <w:rsid w:val="00F261E5"/>
    <w:rsid w:val="00F262C2"/>
    <w:rsid w:val="00F263CA"/>
    <w:rsid w:val="00F269D5"/>
    <w:rsid w:val="00F26D1F"/>
    <w:rsid w:val="00F30DA0"/>
    <w:rsid w:val="00F31161"/>
    <w:rsid w:val="00F31B90"/>
    <w:rsid w:val="00F32737"/>
    <w:rsid w:val="00F32FE8"/>
    <w:rsid w:val="00F333D3"/>
    <w:rsid w:val="00F35AC0"/>
    <w:rsid w:val="00F35B44"/>
    <w:rsid w:val="00F3669A"/>
    <w:rsid w:val="00F36809"/>
    <w:rsid w:val="00F41DBA"/>
    <w:rsid w:val="00F42AD6"/>
    <w:rsid w:val="00F43737"/>
    <w:rsid w:val="00F443E5"/>
    <w:rsid w:val="00F4461F"/>
    <w:rsid w:val="00F45AB1"/>
    <w:rsid w:val="00F50A51"/>
    <w:rsid w:val="00F52039"/>
    <w:rsid w:val="00F52672"/>
    <w:rsid w:val="00F53D7E"/>
    <w:rsid w:val="00F5492A"/>
    <w:rsid w:val="00F549C8"/>
    <w:rsid w:val="00F54DE9"/>
    <w:rsid w:val="00F565D1"/>
    <w:rsid w:val="00F5662B"/>
    <w:rsid w:val="00F57143"/>
    <w:rsid w:val="00F60533"/>
    <w:rsid w:val="00F60951"/>
    <w:rsid w:val="00F637D9"/>
    <w:rsid w:val="00F63B1D"/>
    <w:rsid w:val="00F63F1F"/>
    <w:rsid w:val="00F63F6B"/>
    <w:rsid w:val="00F65A41"/>
    <w:rsid w:val="00F674D4"/>
    <w:rsid w:val="00F679CB"/>
    <w:rsid w:val="00F70B01"/>
    <w:rsid w:val="00F74A69"/>
    <w:rsid w:val="00F751EC"/>
    <w:rsid w:val="00F75A56"/>
    <w:rsid w:val="00F770D0"/>
    <w:rsid w:val="00F7776E"/>
    <w:rsid w:val="00F80897"/>
    <w:rsid w:val="00F80B23"/>
    <w:rsid w:val="00F80F57"/>
    <w:rsid w:val="00F8103A"/>
    <w:rsid w:val="00F810D8"/>
    <w:rsid w:val="00F833B7"/>
    <w:rsid w:val="00F835E1"/>
    <w:rsid w:val="00F847DF"/>
    <w:rsid w:val="00F84CB6"/>
    <w:rsid w:val="00F86DD5"/>
    <w:rsid w:val="00F86ECA"/>
    <w:rsid w:val="00F8706E"/>
    <w:rsid w:val="00F8732A"/>
    <w:rsid w:val="00F93871"/>
    <w:rsid w:val="00F94370"/>
    <w:rsid w:val="00F948CC"/>
    <w:rsid w:val="00F95247"/>
    <w:rsid w:val="00F9614C"/>
    <w:rsid w:val="00F96426"/>
    <w:rsid w:val="00F96967"/>
    <w:rsid w:val="00F96B00"/>
    <w:rsid w:val="00F96BFD"/>
    <w:rsid w:val="00F97427"/>
    <w:rsid w:val="00F97DDF"/>
    <w:rsid w:val="00FA092D"/>
    <w:rsid w:val="00FA1265"/>
    <w:rsid w:val="00FA2330"/>
    <w:rsid w:val="00FA245B"/>
    <w:rsid w:val="00FA34A9"/>
    <w:rsid w:val="00FA5670"/>
    <w:rsid w:val="00FA570E"/>
    <w:rsid w:val="00FA6574"/>
    <w:rsid w:val="00FA72AE"/>
    <w:rsid w:val="00FA74CD"/>
    <w:rsid w:val="00FB02FE"/>
    <w:rsid w:val="00FB0E9D"/>
    <w:rsid w:val="00FB1337"/>
    <w:rsid w:val="00FB140E"/>
    <w:rsid w:val="00FB277B"/>
    <w:rsid w:val="00FB32EF"/>
    <w:rsid w:val="00FB3BB1"/>
    <w:rsid w:val="00FB7025"/>
    <w:rsid w:val="00FB7DD2"/>
    <w:rsid w:val="00FB7F11"/>
    <w:rsid w:val="00FC02AA"/>
    <w:rsid w:val="00FC1F32"/>
    <w:rsid w:val="00FC2DA0"/>
    <w:rsid w:val="00FC311F"/>
    <w:rsid w:val="00FC3600"/>
    <w:rsid w:val="00FC3D1A"/>
    <w:rsid w:val="00FC43EE"/>
    <w:rsid w:val="00FC6D81"/>
    <w:rsid w:val="00FC7E0A"/>
    <w:rsid w:val="00FD0191"/>
    <w:rsid w:val="00FD45E6"/>
    <w:rsid w:val="00FD47C4"/>
    <w:rsid w:val="00FD4854"/>
    <w:rsid w:val="00FD5BE2"/>
    <w:rsid w:val="00FD69A5"/>
    <w:rsid w:val="00FE0628"/>
    <w:rsid w:val="00FE24A7"/>
    <w:rsid w:val="00FE2A8A"/>
    <w:rsid w:val="00FE3D2C"/>
    <w:rsid w:val="00FE402B"/>
    <w:rsid w:val="00FE46C6"/>
    <w:rsid w:val="00FE4F8E"/>
    <w:rsid w:val="00FE5CAA"/>
    <w:rsid w:val="00FE67B1"/>
    <w:rsid w:val="00FE689A"/>
    <w:rsid w:val="00FE6BA4"/>
    <w:rsid w:val="00FE78FD"/>
    <w:rsid w:val="00FE7ED7"/>
    <w:rsid w:val="00FF021A"/>
    <w:rsid w:val="00FF19BD"/>
    <w:rsid w:val="00FF237F"/>
    <w:rsid w:val="00FF2C47"/>
    <w:rsid w:val="00FF2E72"/>
    <w:rsid w:val="00FF35BA"/>
    <w:rsid w:val="00FF5425"/>
    <w:rsid w:val="00FF594B"/>
    <w:rsid w:val="00FF59ED"/>
    <w:rsid w:val="00FF5AC8"/>
    <w:rsid w:val="00FF6F07"/>
    <w:rsid w:val="00FF70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EB097"/>
  <w15:docId w15:val="{83D6E29C-9EBB-4707-A2D3-628E165AE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83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687832"/>
    <w:pPr>
      <w:keepNext/>
      <w:keepLines/>
      <w:spacing w:before="480"/>
      <w:outlineLvl w:val="0"/>
    </w:pPr>
    <w:rPr>
      <w:rFonts w:ascii="Cambria" w:hAnsi="Cambria"/>
      <w:b/>
      <w:bCs/>
      <w:color w:val="365F91"/>
      <w:sz w:val="28"/>
      <w:szCs w:val="28"/>
    </w:rPr>
  </w:style>
  <w:style w:type="paragraph" w:styleId="2">
    <w:name w:val="heading 2"/>
    <w:aliases w:val="Заголовок 2 Знак Знак"/>
    <w:basedOn w:val="a"/>
    <w:next w:val="a"/>
    <w:link w:val="20"/>
    <w:uiPriority w:val="99"/>
    <w:qFormat/>
    <w:rsid w:val="00687832"/>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687832"/>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687832"/>
    <w:pPr>
      <w:keepNext/>
      <w:keepLines/>
      <w:spacing w:before="200"/>
      <w:outlineLvl w:val="3"/>
    </w:pPr>
    <w:rPr>
      <w:rFonts w:ascii="Cambria" w:hAnsi="Cambria"/>
      <w:b/>
      <w:bCs/>
      <w:i/>
      <w:iCs/>
      <w:color w:val="4F81BD"/>
    </w:rPr>
  </w:style>
  <w:style w:type="paragraph" w:styleId="5">
    <w:name w:val="heading 5"/>
    <w:basedOn w:val="a"/>
    <w:next w:val="a"/>
    <w:link w:val="50"/>
    <w:uiPriority w:val="99"/>
    <w:qFormat/>
    <w:rsid w:val="00687832"/>
    <w:pPr>
      <w:keepNext/>
      <w:keepLines/>
      <w:spacing w:before="200"/>
      <w:outlineLvl w:val="4"/>
    </w:pPr>
    <w:rPr>
      <w:rFonts w:ascii="Cambria" w:hAnsi="Cambria"/>
      <w:color w:val="243F60"/>
    </w:rPr>
  </w:style>
  <w:style w:type="paragraph" w:styleId="6">
    <w:name w:val="heading 6"/>
    <w:basedOn w:val="a"/>
    <w:next w:val="a"/>
    <w:link w:val="60"/>
    <w:uiPriority w:val="99"/>
    <w:qFormat/>
    <w:rsid w:val="00687832"/>
    <w:pPr>
      <w:keepNext/>
      <w:keepLines/>
      <w:spacing w:before="200"/>
      <w:outlineLvl w:val="5"/>
    </w:pPr>
    <w:rPr>
      <w:rFonts w:ascii="Cambria" w:hAnsi="Cambria"/>
      <w:i/>
      <w:iCs/>
      <w:color w:val="243F60"/>
    </w:rPr>
  </w:style>
  <w:style w:type="paragraph" w:styleId="7">
    <w:name w:val="heading 7"/>
    <w:basedOn w:val="a"/>
    <w:next w:val="a"/>
    <w:link w:val="70"/>
    <w:uiPriority w:val="99"/>
    <w:qFormat/>
    <w:rsid w:val="00687832"/>
    <w:pPr>
      <w:keepNext/>
      <w:keepLines/>
      <w:spacing w:before="200"/>
      <w:outlineLvl w:val="6"/>
    </w:pPr>
    <w:rPr>
      <w:rFonts w:ascii="Cambria" w:hAnsi="Cambria"/>
      <w:i/>
      <w:iCs/>
      <w:color w:val="404040"/>
    </w:rPr>
  </w:style>
  <w:style w:type="paragraph" w:styleId="8">
    <w:name w:val="heading 8"/>
    <w:basedOn w:val="a"/>
    <w:next w:val="a"/>
    <w:link w:val="80"/>
    <w:uiPriority w:val="99"/>
    <w:qFormat/>
    <w:rsid w:val="00687832"/>
    <w:pPr>
      <w:keepNext/>
      <w:keepLines/>
      <w:spacing w:before="200"/>
      <w:outlineLvl w:val="7"/>
    </w:pPr>
    <w:rPr>
      <w:rFonts w:ascii="Cambria" w:hAnsi="Cambria"/>
      <w:color w:val="4F81BD"/>
    </w:rPr>
  </w:style>
  <w:style w:type="paragraph" w:styleId="9">
    <w:name w:val="heading 9"/>
    <w:basedOn w:val="a"/>
    <w:next w:val="a"/>
    <w:link w:val="90"/>
    <w:uiPriority w:val="99"/>
    <w:qFormat/>
    <w:rsid w:val="00687832"/>
    <w:pPr>
      <w:keepNext/>
      <w:keepLines/>
      <w:spacing w:before="200"/>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87832"/>
    <w:rPr>
      <w:rFonts w:ascii="Cambria" w:eastAsia="Times New Roman" w:hAnsi="Cambria" w:cs="Times New Roman"/>
      <w:b/>
      <w:bCs/>
      <w:color w:val="365F91"/>
      <w:sz w:val="28"/>
      <w:szCs w:val="28"/>
      <w:lang w:eastAsia="ru-RU"/>
    </w:rPr>
  </w:style>
  <w:style w:type="character" w:customStyle="1" w:styleId="20">
    <w:name w:val="Заголовок 2 Знак"/>
    <w:aliases w:val="Заголовок 2 Знак Знак Знак1"/>
    <w:basedOn w:val="a0"/>
    <w:link w:val="2"/>
    <w:uiPriority w:val="99"/>
    <w:rsid w:val="0068783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687832"/>
    <w:rPr>
      <w:rFonts w:ascii="Cambria" w:eastAsia="Times New Roman" w:hAnsi="Cambria" w:cs="Times New Roman"/>
      <w:b/>
      <w:bCs/>
      <w:color w:val="4F81BD"/>
      <w:sz w:val="20"/>
      <w:szCs w:val="20"/>
      <w:lang w:eastAsia="ru-RU"/>
    </w:rPr>
  </w:style>
  <w:style w:type="character" w:customStyle="1" w:styleId="40">
    <w:name w:val="Заголовок 4 Знак"/>
    <w:basedOn w:val="a0"/>
    <w:link w:val="4"/>
    <w:uiPriority w:val="99"/>
    <w:rsid w:val="00687832"/>
    <w:rPr>
      <w:rFonts w:ascii="Cambria" w:eastAsia="Times New Roman" w:hAnsi="Cambria" w:cs="Times New Roman"/>
      <w:b/>
      <w:bCs/>
      <w:i/>
      <w:iCs/>
      <w:color w:val="4F81BD"/>
      <w:sz w:val="20"/>
      <w:szCs w:val="20"/>
      <w:lang w:eastAsia="ru-RU"/>
    </w:rPr>
  </w:style>
  <w:style w:type="character" w:customStyle="1" w:styleId="50">
    <w:name w:val="Заголовок 5 Знак"/>
    <w:basedOn w:val="a0"/>
    <w:link w:val="5"/>
    <w:uiPriority w:val="99"/>
    <w:rsid w:val="00687832"/>
    <w:rPr>
      <w:rFonts w:ascii="Cambria" w:eastAsia="Times New Roman" w:hAnsi="Cambria" w:cs="Times New Roman"/>
      <w:color w:val="243F60"/>
      <w:sz w:val="20"/>
      <w:szCs w:val="20"/>
      <w:lang w:eastAsia="ru-RU"/>
    </w:rPr>
  </w:style>
  <w:style w:type="character" w:customStyle="1" w:styleId="60">
    <w:name w:val="Заголовок 6 Знак"/>
    <w:basedOn w:val="a0"/>
    <w:link w:val="6"/>
    <w:uiPriority w:val="99"/>
    <w:rsid w:val="00687832"/>
    <w:rPr>
      <w:rFonts w:ascii="Cambria" w:eastAsia="Times New Roman" w:hAnsi="Cambria" w:cs="Times New Roman"/>
      <w:i/>
      <w:iCs/>
      <w:color w:val="243F60"/>
      <w:sz w:val="20"/>
      <w:szCs w:val="20"/>
      <w:lang w:eastAsia="ru-RU"/>
    </w:rPr>
  </w:style>
  <w:style w:type="character" w:customStyle="1" w:styleId="70">
    <w:name w:val="Заголовок 7 Знак"/>
    <w:basedOn w:val="a0"/>
    <w:link w:val="7"/>
    <w:uiPriority w:val="99"/>
    <w:rsid w:val="00687832"/>
    <w:rPr>
      <w:rFonts w:ascii="Cambria" w:eastAsia="Times New Roman" w:hAnsi="Cambria" w:cs="Times New Roman"/>
      <w:i/>
      <w:iCs/>
      <w:color w:val="404040"/>
      <w:sz w:val="20"/>
      <w:szCs w:val="20"/>
      <w:lang w:eastAsia="ru-RU"/>
    </w:rPr>
  </w:style>
  <w:style w:type="character" w:customStyle="1" w:styleId="80">
    <w:name w:val="Заголовок 8 Знак"/>
    <w:basedOn w:val="a0"/>
    <w:link w:val="8"/>
    <w:uiPriority w:val="99"/>
    <w:rsid w:val="00687832"/>
    <w:rPr>
      <w:rFonts w:ascii="Cambria" w:eastAsia="Times New Roman" w:hAnsi="Cambria" w:cs="Times New Roman"/>
      <w:color w:val="4F81BD"/>
      <w:sz w:val="20"/>
      <w:szCs w:val="20"/>
      <w:lang w:eastAsia="ru-RU"/>
    </w:rPr>
  </w:style>
  <w:style w:type="character" w:customStyle="1" w:styleId="90">
    <w:name w:val="Заголовок 9 Знак"/>
    <w:basedOn w:val="a0"/>
    <w:link w:val="9"/>
    <w:uiPriority w:val="99"/>
    <w:rsid w:val="00687832"/>
    <w:rPr>
      <w:rFonts w:ascii="Cambria" w:eastAsia="Times New Roman" w:hAnsi="Cambria" w:cs="Times New Roman"/>
      <w:i/>
      <w:iCs/>
      <w:color w:val="404040"/>
      <w:sz w:val="20"/>
      <w:szCs w:val="20"/>
      <w:lang w:eastAsia="ru-RU"/>
    </w:rPr>
  </w:style>
  <w:style w:type="paragraph" w:customStyle="1" w:styleId="ConsPlusTitle">
    <w:name w:val="ConsPlusTitle"/>
    <w:rsid w:val="0068783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List Paragraph"/>
    <w:basedOn w:val="a"/>
    <w:uiPriority w:val="99"/>
    <w:qFormat/>
    <w:rsid w:val="00687832"/>
    <w:pPr>
      <w:ind w:left="720"/>
      <w:contextualSpacing/>
    </w:pPr>
  </w:style>
  <w:style w:type="paragraph" w:styleId="21">
    <w:name w:val="Body Text Indent 2"/>
    <w:basedOn w:val="a"/>
    <w:link w:val="22"/>
    <w:uiPriority w:val="99"/>
    <w:rsid w:val="00687832"/>
    <w:pPr>
      <w:spacing w:after="120" w:line="480" w:lineRule="auto"/>
      <w:ind w:left="283"/>
    </w:pPr>
  </w:style>
  <w:style w:type="character" w:customStyle="1" w:styleId="22">
    <w:name w:val="Основной текст с отступом 2 Знак"/>
    <w:basedOn w:val="a0"/>
    <w:link w:val="21"/>
    <w:uiPriority w:val="99"/>
    <w:rsid w:val="00687832"/>
    <w:rPr>
      <w:rFonts w:ascii="Times New Roman" w:eastAsia="Times New Roman" w:hAnsi="Times New Roman" w:cs="Times New Roman"/>
      <w:sz w:val="20"/>
      <w:szCs w:val="20"/>
      <w:lang w:eastAsia="ru-RU"/>
    </w:rPr>
  </w:style>
  <w:style w:type="character" w:styleId="a4">
    <w:name w:val="Hyperlink"/>
    <w:uiPriority w:val="99"/>
    <w:rsid w:val="00687832"/>
    <w:rPr>
      <w:rFonts w:cs="Times New Roman"/>
      <w:color w:val="0000FF"/>
      <w:u w:val="single"/>
    </w:rPr>
  </w:style>
  <w:style w:type="paragraph" w:styleId="a5">
    <w:name w:val="header"/>
    <w:basedOn w:val="a"/>
    <w:link w:val="a6"/>
    <w:uiPriority w:val="99"/>
    <w:rsid w:val="00687832"/>
    <w:pPr>
      <w:tabs>
        <w:tab w:val="center" w:pos="4677"/>
        <w:tab w:val="right" w:pos="9355"/>
      </w:tabs>
    </w:pPr>
  </w:style>
  <w:style w:type="character" w:customStyle="1" w:styleId="a6">
    <w:name w:val="Верхний колонтитул Знак"/>
    <w:basedOn w:val="a0"/>
    <w:link w:val="a5"/>
    <w:uiPriority w:val="99"/>
    <w:rsid w:val="00687832"/>
    <w:rPr>
      <w:rFonts w:ascii="Times New Roman" w:eastAsia="Times New Roman" w:hAnsi="Times New Roman" w:cs="Times New Roman"/>
      <w:sz w:val="20"/>
      <w:szCs w:val="20"/>
      <w:lang w:eastAsia="ru-RU"/>
    </w:rPr>
  </w:style>
  <w:style w:type="paragraph" w:styleId="a7">
    <w:name w:val="footer"/>
    <w:aliases w:val="Знак11"/>
    <w:basedOn w:val="a"/>
    <w:link w:val="a8"/>
    <w:uiPriority w:val="99"/>
    <w:rsid w:val="00687832"/>
    <w:pPr>
      <w:tabs>
        <w:tab w:val="center" w:pos="4677"/>
        <w:tab w:val="right" w:pos="9355"/>
      </w:tabs>
    </w:pPr>
  </w:style>
  <w:style w:type="character" w:customStyle="1" w:styleId="a8">
    <w:name w:val="Нижний колонтитул Знак"/>
    <w:aliases w:val="Знак11 Знак"/>
    <w:basedOn w:val="a0"/>
    <w:link w:val="a7"/>
    <w:uiPriority w:val="99"/>
    <w:rsid w:val="00687832"/>
    <w:rPr>
      <w:rFonts w:ascii="Times New Roman" w:eastAsia="Times New Roman" w:hAnsi="Times New Roman" w:cs="Times New Roman"/>
      <w:sz w:val="20"/>
      <w:szCs w:val="20"/>
      <w:lang w:eastAsia="ru-RU"/>
    </w:rPr>
  </w:style>
  <w:style w:type="paragraph" w:styleId="a9">
    <w:name w:val="Balloon Text"/>
    <w:basedOn w:val="a"/>
    <w:link w:val="aa"/>
    <w:uiPriority w:val="99"/>
    <w:rsid w:val="00687832"/>
    <w:rPr>
      <w:rFonts w:ascii="Tahoma" w:hAnsi="Tahoma" w:cs="Tahoma"/>
      <w:sz w:val="16"/>
      <w:szCs w:val="16"/>
    </w:rPr>
  </w:style>
  <w:style w:type="character" w:customStyle="1" w:styleId="aa">
    <w:name w:val="Текст выноски Знак"/>
    <w:basedOn w:val="a0"/>
    <w:link w:val="a9"/>
    <w:uiPriority w:val="99"/>
    <w:rsid w:val="00687832"/>
    <w:rPr>
      <w:rFonts w:ascii="Tahoma" w:eastAsia="Times New Roman" w:hAnsi="Tahoma" w:cs="Tahoma"/>
      <w:sz w:val="16"/>
      <w:szCs w:val="16"/>
      <w:lang w:eastAsia="ru-RU"/>
    </w:rPr>
  </w:style>
  <w:style w:type="character" w:customStyle="1" w:styleId="BalloonTextChar">
    <w:name w:val="Balloon Text Char"/>
    <w:uiPriority w:val="99"/>
    <w:locked/>
    <w:rsid w:val="00687832"/>
    <w:rPr>
      <w:rFonts w:ascii="Tahoma" w:hAnsi="Tahoma"/>
      <w:sz w:val="16"/>
    </w:rPr>
  </w:style>
  <w:style w:type="table" w:styleId="ab">
    <w:name w:val="Table Grid"/>
    <w:basedOn w:val="a1"/>
    <w:uiPriority w:val="39"/>
    <w:rsid w:val="00687832"/>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687832"/>
    <w:rPr>
      <w:rFonts w:cs="Times New Roman"/>
    </w:rPr>
  </w:style>
  <w:style w:type="character" w:styleId="ac">
    <w:name w:val="page number"/>
    <w:uiPriority w:val="99"/>
    <w:rsid w:val="00687832"/>
    <w:rPr>
      <w:rFonts w:cs="Times New Roman"/>
    </w:rPr>
  </w:style>
  <w:style w:type="paragraph" w:customStyle="1" w:styleId="ConsPlusNonformat">
    <w:name w:val="ConsPlusNonformat"/>
    <w:rsid w:val="006878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68783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687832"/>
    <w:rPr>
      <w:rFonts w:ascii="Times New Roman" w:eastAsia="Times New Roman" w:hAnsi="Times New Roman" w:cs="Times New Roman"/>
      <w:sz w:val="28"/>
      <w:szCs w:val="28"/>
      <w:lang w:eastAsia="ru-RU"/>
    </w:rPr>
  </w:style>
  <w:style w:type="paragraph" w:customStyle="1" w:styleId="ConsPlusCell">
    <w:name w:val="ConsPlusCell"/>
    <w:rsid w:val="0068783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d">
    <w:name w:val="Document Map"/>
    <w:basedOn w:val="a"/>
    <w:link w:val="ae"/>
    <w:uiPriority w:val="99"/>
    <w:semiHidden/>
    <w:rsid w:val="00687832"/>
    <w:pPr>
      <w:shd w:val="clear" w:color="auto" w:fill="000080"/>
    </w:pPr>
    <w:rPr>
      <w:rFonts w:ascii="Tahoma" w:eastAsia="SimSun" w:hAnsi="Tahoma" w:cs="Tahoma"/>
      <w:lang w:eastAsia="zh-CN"/>
    </w:rPr>
  </w:style>
  <w:style w:type="character" w:customStyle="1" w:styleId="ae">
    <w:name w:val="Схема документа Знак"/>
    <w:basedOn w:val="a0"/>
    <w:link w:val="ad"/>
    <w:uiPriority w:val="99"/>
    <w:semiHidden/>
    <w:rsid w:val="00687832"/>
    <w:rPr>
      <w:rFonts w:ascii="Tahoma" w:eastAsia="SimSun" w:hAnsi="Tahoma" w:cs="Tahoma"/>
      <w:sz w:val="20"/>
      <w:szCs w:val="20"/>
      <w:shd w:val="clear" w:color="auto" w:fill="000080"/>
      <w:lang w:eastAsia="zh-CN"/>
    </w:rPr>
  </w:style>
  <w:style w:type="paragraph" w:styleId="af">
    <w:name w:val="caption"/>
    <w:basedOn w:val="a"/>
    <w:next w:val="a"/>
    <w:uiPriority w:val="99"/>
    <w:qFormat/>
    <w:rsid w:val="00687832"/>
    <w:rPr>
      <w:b/>
      <w:bCs/>
      <w:color w:val="4F81BD"/>
      <w:sz w:val="18"/>
      <w:szCs w:val="18"/>
    </w:rPr>
  </w:style>
  <w:style w:type="paragraph" w:styleId="af0">
    <w:name w:val="Title"/>
    <w:aliases w:val="Таблица"/>
    <w:basedOn w:val="a"/>
    <w:next w:val="a"/>
    <w:link w:val="af1"/>
    <w:uiPriority w:val="99"/>
    <w:qFormat/>
    <w:rsid w:val="00687832"/>
    <w:pPr>
      <w:pBdr>
        <w:bottom w:val="single" w:sz="8" w:space="4" w:color="4F81BD"/>
      </w:pBdr>
      <w:spacing w:after="300"/>
      <w:contextualSpacing/>
    </w:pPr>
    <w:rPr>
      <w:rFonts w:ascii="Cambria" w:hAnsi="Cambria"/>
      <w:color w:val="17365D"/>
      <w:spacing w:val="5"/>
      <w:kern w:val="28"/>
      <w:sz w:val="52"/>
      <w:szCs w:val="52"/>
    </w:rPr>
  </w:style>
  <w:style w:type="character" w:customStyle="1" w:styleId="af1">
    <w:name w:val="Название Знак"/>
    <w:aliases w:val="Таблица Знак"/>
    <w:basedOn w:val="a0"/>
    <w:link w:val="af0"/>
    <w:uiPriority w:val="99"/>
    <w:rsid w:val="00687832"/>
    <w:rPr>
      <w:rFonts w:ascii="Cambria" w:eastAsia="Times New Roman" w:hAnsi="Cambria" w:cs="Times New Roman"/>
      <w:color w:val="17365D"/>
      <w:spacing w:val="5"/>
      <w:kern w:val="28"/>
      <w:sz w:val="52"/>
      <w:szCs w:val="52"/>
      <w:lang w:eastAsia="ru-RU"/>
    </w:rPr>
  </w:style>
  <w:style w:type="paragraph" w:styleId="af2">
    <w:name w:val="Subtitle"/>
    <w:basedOn w:val="a"/>
    <w:next w:val="a"/>
    <w:link w:val="af3"/>
    <w:uiPriority w:val="99"/>
    <w:qFormat/>
    <w:rsid w:val="00687832"/>
    <w:pPr>
      <w:numPr>
        <w:ilvl w:val="1"/>
      </w:numPr>
    </w:pPr>
    <w:rPr>
      <w:rFonts w:ascii="Cambria" w:hAnsi="Cambria"/>
      <w:i/>
      <w:iCs/>
      <w:color w:val="4F81BD"/>
      <w:spacing w:val="15"/>
      <w:sz w:val="24"/>
      <w:szCs w:val="24"/>
    </w:rPr>
  </w:style>
  <w:style w:type="character" w:customStyle="1" w:styleId="af3">
    <w:name w:val="Подзаголовок Знак"/>
    <w:basedOn w:val="a0"/>
    <w:link w:val="af2"/>
    <w:uiPriority w:val="99"/>
    <w:rsid w:val="00687832"/>
    <w:rPr>
      <w:rFonts w:ascii="Cambria" w:eastAsia="Times New Roman" w:hAnsi="Cambria" w:cs="Times New Roman"/>
      <w:i/>
      <w:iCs/>
      <w:color w:val="4F81BD"/>
      <w:spacing w:val="15"/>
      <w:sz w:val="24"/>
      <w:szCs w:val="24"/>
      <w:lang w:eastAsia="ru-RU"/>
    </w:rPr>
  </w:style>
  <w:style w:type="character" w:styleId="af4">
    <w:name w:val="Strong"/>
    <w:uiPriority w:val="99"/>
    <w:qFormat/>
    <w:rsid w:val="00687832"/>
    <w:rPr>
      <w:rFonts w:cs="Times New Roman"/>
      <w:b/>
    </w:rPr>
  </w:style>
  <w:style w:type="character" w:styleId="af5">
    <w:name w:val="Emphasis"/>
    <w:uiPriority w:val="99"/>
    <w:qFormat/>
    <w:rsid w:val="00687832"/>
    <w:rPr>
      <w:rFonts w:cs="Times New Roman"/>
      <w:i/>
    </w:rPr>
  </w:style>
  <w:style w:type="paragraph" w:styleId="af6">
    <w:name w:val="No Spacing"/>
    <w:link w:val="af7"/>
    <w:uiPriority w:val="99"/>
    <w:qFormat/>
    <w:rsid w:val="00687832"/>
    <w:pPr>
      <w:spacing w:after="0" w:line="240" w:lineRule="auto"/>
    </w:pPr>
    <w:rPr>
      <w:rFonts w:ascii="Calibri" w:eastAsia="Calibri" w:hAnsi="Calibri" w:cs="Times New Roman"/>
      <w:lang w:val="en-US"/>
    </w:rPr>
  </w:style>
  <w:style w:type="character" w:customStyle="1" w:styleId="af7">
    <w:name w:val="Без интервала Знак"/>
    <w:link w:val="af6"/>
    <w:uiPriority w:val="99"/>
    <w:locked/>
    <w:rsid w:val="00687832"/>
    <w:rPr>
      <w:rFonts w:ascii="Calibri" w:eastAsia="Calibri" w:hAnsi="Calibri" w:cs="Times New Roman"/>
      <w:lang w:val="en-US"/>
    </w:rPr>
  </w:style>
  <w:style w:type="paragraph" w:styleId="23">
    <w:name w:val="Quote"/>
    <w:basedOn w:val="a"/>
    <w:next w:val="a"/>
    <w:link w:val="24"/>
    <w:uiPriority w:val="99"/>
    <w:qFormat/>
    <w:rsid w:val="00687832"/>
    <w:rPr>
      <w:rFonts w:ascii="Calibri" w:eastAsia="Calibri" w:hAnsi="Calibri"/>
      <w:i/>
      <w:iCs/>
      <w:color w:val="000000"/>
    </w:rPr>
  </w:style>
  <w:style w:type="character" w:customStyle="1" w:styleId="24">
    <w:name w:val="Цитата 2 Знак"/>
    <w:basedOn w:val="a0"/>
    <w:link w:val="23"/>
    <w:uiPriority w:val="99"/>
    <w:rsid w:val="00687832"/>
    <w:rPr>
      <w:rFonts w:ascii="Calibri" w:eastAsia="Calibri" w:hAnsi="Calibri" w:cs="Times New Roman"/>
      <w:i/>
      <w:iCs/>
      <w:color w:val="000000"/>
      <w:sz w:val="20"/>
      <w:szCs w:val="20"/>
      <w:lang w:eastAsia="ru-RU"/>
    </w:rPr>
  </w:style>
  <w:style w:type="paragraph" w:styleId="af8">
    <w:name w:val="Intense Quote"/>
    <w:basedOn w:val="a"/>
    <w:next w:val="a"/>
    <w:link w:val="af9"/>
    <w:uiPriority w:val="99"/>
    <w:qFormat/>
    <w:rsid w:val="00687832"/>
    <w:pPr>
      <w:pBdr>
        <w:bottom w:val="single" w:sz="4" w:space="4" w:color="4F81BD"/>
      </w:pBdr>
      <w:spacing w:before="200" w:after="280"/>
      <w:ind w:left="936" w:right="936"/>
    </w:pPr>
    <w:rPr>
      <w:rFonts w:ascii="Calibri" w:eastAsia="Calibri" w:hAnsi="Calibri"/>
      <w:b/>
      <w:bCs/>
      <w:i/>
      <w:iCs/>
      <w:color w:val="4F81BD"/>
    </w:rPr>
  </w:style>
  <w:style w:type="character" w:customStyle="1" w:styleId="af9">
    <w:name w:val="Выделенная цитата Знак"/>
    <w:basedOn w:val="a0"/>
    <w:link w:val="af8"/>
    <w:uiPriority w:val="99"/>
    <w:rsid w:val="00687832"/>
    <w:rPr>
      <w:rFonts w:ascii="Calibri" w:eastAsia="Calibri" w:hAnsi="Calibri" w:cs="Times New Roman"/>
      <w:b/>
      <w:bCs/>
      <w:i/>
      <w:iCs/>
      <w:color w:val="4F81BD"/>
      <w:sz w:val="20"/>
      <w:szCs w:val="20"/>
      <w:lang w:eastAsia="ru-RU"/>
    </w:rPr>
  </w:style>
  <w:style w:type="character" w:styleId="afa">
    <w:name w:val="Subtle Emphasis"/>
    <w:uiPriority w:val="99"/>
    <w:qFormat/>
    <w:rsid w:val="00687832"/>
    <w:rPr>
      <w:i/>
      <w:color w:val="808080"/>
    </w:rPr>
  </w:style>
  <w:style w:type="character" w:styleId="afb">
    <w:name w:val="Intense Emphasis"/>
    <w:uiPriority w:val="99"/>
    <w:qFormat/>
    <w:rsid w:val="00687832"/>
    <w:rPr>
      <w:b/>
      <w:i/>
      <w:color w:val="4F81BD"/>
    </w:rPr>
  </w:style>
  <w:style w:type="character" w:styleId="afc">
    <w:name w:val="Subtle Reference"/>
    <w:uiPriority w:val="99"/>
    <w:qFormat/>
    <w:rsid w:val="00687832"/>
    <w:rPr>
      <w:smallCaps/>
      <w:color w:val="C0504D"/>
      <w:u w:val="single"/>
    </w:rPr>
  </w:style>
  <w:style w:type="character" w:styleId="afd">
    <w:name w:val="Intense Reference"/>
    <w:uiPriority w:val="99"/>
    <w:qFormat/>
    <w:rsid w:val="00687832"/>
    <w:rPr>
      <w:b/>
      <w:smallCaps/>
      <w:color w:val="C0504D"/>
      <w:spacing w:val="5"/>
      <w:u w:val="single"/>
    </w:rPr>
  </w:style>
  <w:style w:type="character" w:styleId="afe">
    <w:name w:val="Book Title"/>
    <w:uiPriority w:val="99"/>
    <w:qFormat/>
    <w:rsid w:val="00687832"/>
    <w:rPr>
      <w:b/>
      <w:smallCaps/>
      <w:spacing w:val="5"/>
    </w:rPr>
  </w:style>
  <w:style w:type="paragraph" w:styleId="aff">
    <w:name w:val="TOC Heading"/>
    <w:basedOn w:val="1"/>
    <w:next w:val="a"/>
    <w:uiPriority w:val="99"/>
    <w:qFormat/>
    <w:rsid w:val="00687832"/>
    <w:pPr>
      <w:outlineLvl w:val="9"/>
    </w:pPr>
  </w:style>
  <w:style w:type="character" w:customStyle="1" w:styleId="210">
    <w:name w:val="Заголовок 2 Знак1"/>
    <w:aliases w:val="Заголовок 2 Знак Знак Знак,Заголовок 2 Знак Знак1"/>
    <w:uiPriority w:val="99"/>
    <w:rsid w:val="00687832"/>
    <w:rPr>
      <w:rFonts w:ascii="Arial" w:hAnsi="Arial"/>
      <w:b/>
      <w:i/>
      <w:sz w:val="24"/>
    </w:rPr>
  </w:style>
  <w:style w:type="paragraph" w:styleId="aff0">
    <w:name w:val="Body Text Indent"/>
    <w:aliases w:val="Знак10"/>
    <w:basedOn w:val="a"/>
    <w:link w:val="aff1"/>
    <w:uiPriority w:val="99"/>
    <w:rsid w:val="00687832"/>
    <w:pPr>
      <w:ind w:firstLine="567"/>
    </w:pPr>
    <w:rPr>
      <w:sz w:val="28"/>
    </w:rPr>
  </w:style>
  <w:style w:type="character" w:customStyle="1" w:styleId="aff1">
    <w:name w:val="Основной текст с отступом Знак"/>
    <w:aliases w:val="Знак10 Знак"/>
    <w:basedOn w:val="a0"/>
    <w:link w:val="aff0"/>
    <w:uiPriority w:val="99"/>
    <w:rsid w:val="00687832"/>
    <w:rPr>
      <w:rFonts w:ascii="Times New Roman" w:eastAsia="Times New Roman" w:hAnsi="Times New Roman" w:cs="Times New Roman"/>
      <w:sz w:val="28"/>
      <w:szCs w:val="20"/>
      <w:lang w:eastAsia="ru-RU"/>
    </w:rPr>
  </w:style>
  <w:style w:type="paragraph" w:styleId="aff2">
    <w:name w:val="Body Text"/>
    <w:basedOn w:val="a"/>
    <w:link w:val="aff3"/>
    <w:uiPriority w:val="99"/>
    <w:rsid w:val="00687832"/>
    <w:rPr>
      <w:sz w:val="28"/>
    </w:rPr>
  </w:style>
  <w:style w:type="character" w:customStyle="1" w:styleId="aff3">
    <w:name w:val="Основной текст Знак"/>
    <w:basedOn w:val="a0"/>
    <w:link w:val="aff2"/>
    <w:uiPriority w:val="99"/>
    <w:rsid w:val="00687832"/>
    <w:rPr>
      <w:rFonts w:ascii="Times New Roman" w:eastAsia="Times New Roman" w:hAnsi="Times New Roman" w:cs="Times New Roman"/>
      <w:sz w:val="28"/>
      <w:szCs w:val="20"/>
      <w:lang w:eastAsia="ru-RU"/>
    </w:rPr>
  </w:style>
  <w:style w:type="paragraph" w:styleId="25">
    <w:name w:val="Body Text 2"/>
    <w:basedOn w:val="a"/>
    <w:link w:val="26"/>
    <w:uiPriority w:val="99"/>
    <w:rsid w:val="00687832"/>
    <w:pPr>
      <w:jc w:val="right"/>
    </w:pPr>
    <w:rPr>
      <w:sz w:val="28"/>
    </w:rPr>
  </w:style>
  <w:style w:type="character" w:customStyle="1" w:styleId="26">
    <w:name w:val="Основной текст 2 Знак"/>
    <w:basedOn w:val="a0"/>
    <w:link w:val="25"/>
    <w:uiPriority w:val="99"/>
    <w:rsid w:val="00687832"/>
    <w:rPr>
      <w:rFonts w:ascii="Times New Roman" w:eastAsia="Times New Roman" w:hAnsi="Times New Roman" w:cs="Times New Roman"/>
      <w:sz w:val="28"/>
      <w:szCs w:val="20"/>
      <w:lang w:eastAsia="ru-RU"/>
    </w:rPr>
  </w:style>
  <w:style w:type="paragraph" w:styleId="31">
    <w:name w:val="Body Text 3"/>
    <w:basedOn w:val="a"/>
    <w:link w:val="32"/>
    <w:uiPriority w:val="99"/>
    <w:rsid w:val="00687832"/>
    <w:pPr>
      <w:jc w:val="center"/>
    </w:pPr>
    <w:rPr>
      <w:color w:val="000000"/>
      <w:sz w:val="24"/>
    </w:rPr>
  </w:style>
  <w:style w:type="character" w:customStyle="1" w:styleId="32">
    <w:name w:val="Основной текст 3 Знак"/>
    <w:basedOn w:val="a0"/>
    <w:link w:val="31"/>
    <w:uiPriority w:val="99"/>
    <w:rsid w:val="00687832"/>
    <w:rPr>
      <w:rFonts w:ascii="Times New Roman" w:eastAsia="Times New Roman" w:hAnsi="Times New Roman" w:cs="Times New Roman"/>
      <w:color w:val="000000"/>
      <w:sz w:val="24"/>
      <w:szCs w:val="20"/>
      <w:lang w:eastAsia="ru-RU"/>
    </w:rPr>
  </w:style>
  <w:style w:type="paragraph" w:styleId="33">
    <w:name w:val="Body Text Indent 3"/>
    <w:basedOn w:val="a"/>
    <w:link w:val="34"/>
    <w:uiPriority w:val="99"/>
    <w:rsid w:val="00687832"/>
    <w:pPr>
      <w:spacing w:before="120"/>
      <w:ind w:firstLine="567"/>
      <w:jc w:val="both"/>
    </w:pPr>
    <w:rPr>
      <w:b/>
      <w:sz w:val="28"/>
    </w:rPr>
  </w:style>
  <w:style w:type="character" w:customStyle="1" w:styleId="34">
    <w:name w:val="Основной текст с отступом 3 Знак"/>
    <w:basedOn w:val="a0"/>
    <w:link w:val="33"/>
    <w:uiPriority w:val="99"/>
    <w:rsid w:val="00687832"/>
    <w:rPr>
      <w:rFonts w:ascii="Times New Roman" w:eastAsia="Times New Roman" w:hAnsi="Times New Roman" w:cs="Times New Roman"/>
      <w:b/>
      <w:sz w:val="28"/>
      <w:szCs w:val="20"/>
      <w:lang w:eastAsia="ru-RU"/>
    </w:rPr>
  </w:style>
  <w:style w:type="paragraph" w:customStyle="1" w:styleId="11">
    <w:name w:val="Обычный1"/>
    <w:uiPriority w:val="99"/>
    <w:rsid w:val="00687832"/>
    <w:pPr>
      <w:widowControl w:val="0"/>
      <w:spacing w:before="100" w:after="100" w:line="240" w:lineRule="auto"/>
    </w:pPr>
    <w:rPr>
      <w:rFonts w:ascii="Times New Roman" w:eastAsia="Times New Roman" w:hAnsi="Times New Roman" w:cs="Times New Roman"/>
      <w:sz w:val="24"/>
      <w:szCs w:val="20"/>
      <w:lang w:eastAsia="ru-RU"/>
    </w:rPr>
  </w:style>
  <w:style w:type="paragraph" w:customStyle="1" w:styleId="FR4">
    <w:name w:val="FR4"/>
    <w:uiPriority w:val="99"/>
    <w:rsid w:val="00687832"/>
    <w:pPr>
      <w:widowControl w:val="0"/>
      <w:spacing w:after="0" w:line="440" w:lineRule="auto"/>
      <w:ind w:left="160" w:firstLine="680"/>
      <w:jc w:val="both"/>
    </w:pPr>
    <w:rPr>
      <w:rFonts w:ascii="Arial" w:eastAsia="Times New Roman" w:hAnsi="Arial" w:cs="Times New Roman"/>
      <w:szCs w:val="20"/>
      <w:lang w:eastAsia="ru-RU"/>
    </w:rPr>
  </w:style>
  <w:style w:type="paragraph" w:styleId="aff4">
    <w:name w:val="List Bullet"/>
    <w:basedOn w:val="a"/>
    <w:autoRedefine/>
    <w:uiPriority w:val="99"/>
    <w:rsid w:val="00687832"/>
    <w:pPr>
      <w:tabs>
        <w:tab w:val="num" w:pos="0"/>
        <w:tab w:val="num" w:pos="1560"/>
      </w:tabs>
      <w:spacing w:line="360" w:lineRule="auto"/>
      <w:ind w:firstLine="567"/>
      <w:jc w:val="both"/>
    </w:pPr>
    <w:rPr>
      <w:color w:val="000000"/>
      <w:sz w:val="28"/>
      <w:szCs w:val="28"/>
    </w:rPr>
  </w:style>
  <w:style w:type="paragraph" w:styleId="aff5">
    <w:name w:val="Normal (Web)"/>
    <w:aliases w:val="Обычный (Web)1,Обычный (Web)11"/>
    <w:basedOn w:val="a"/>
    <w:link w:val="aff6"/>
    <w:uiPriority w:val="99"/>
    <w:rsid w:val="00687832"/>
    <w:pPr>
      <w:spacing w:before="100" w:beforeAutospacing="1" w:after="100" w:afterAutospacing="1"/>
      <w:jc w:val="both"/>
    </w:pPr>
    <w:rPr>
      <w:rFonts w:ascii="Arial" w:hAnsi="Arial"/>
      <w:sz w:val="18"/>
      <w:szCs w:val="18"/>
      <w:lang w:eastAsia="zh-CN"/>
    </w:rPr>
  </w:style>
  <w:style w:type="character" w:customStyle="1" w:styleId="aff6">
    <w:name w:val="Обычный (веб) Знак"/>
    <w:aliases w:val="Обычный (Web)1 Знак,Обычный (Web)11 Знак"/>
    <w:link w:val="aff5"/>
    <w:uiPriority w:val="99"/>
    <w:locked/>
    <w:rsid w:val="00687832"/>
    <w:rPr>
      <w:rFonts w:ascii="Arial" w:eastAsia="Times New Roman" w:hAnsi="Arial" w:cs="Times New Roman"/>
      <w:sz w:val="18"/>
      <w:szCs w:val="18"/>
      <w:lang w:eastAsia="zh-CN"/>
    </w:rPr>
  </w:style>
  <w:style w:type="character" w:customStyle="1" w:styleId="aff7">
    <w:name w:val="Текст сноски Знак"/>
    <w:link w:val="aff8"/>
    <w:uiPriority w:val="99"/>
    <w:semiHidden/>
    <w:locked/>
    <w:rsid w:val="00687832"/>
    <w:rPr>
      <w:rFonts w:ascii="TimesDL" w:hAnsi="TimesDL"/>
    </w:rPr>
  </w:style>
  <w:style w:type="paragraph" w:styleId="aff8">
    <w:name w:val="footnote text"/>
    <w:basedOn w:val="a"/>
    <w:link w:val="aff7"/>
    <w:uiPriority w:val="99"/>
    <w:semiHidden/>
    <w:rsid w:val="00687832"/>
    <w:pPr>
      <w:overflowPunct w:val="0"/>
      <w:autoSpaceDE w:val="0"/>
      <w:autoSpaceDN w:val="0"/>
      <w:adjustRightInd w:val="0"/>
      <w:textAlignment w:val="baseline"/>
    </w:pPr>
    <w:rPr>
      <w:rFonts w:ascii="TimesDL" w:eastAsiaTheme="minorHAnsi" w:hAnsi="TimesDL" w:cstheme="minorBidi"/>
      <w:sz w:val="22"/>
      <w:szCs w:val="22"/>
      <w:lang w:eastAsia="en-US"/>
    </w:rPr>
  </w:style>
  <w:style w:type="character" w:customStyle="1" w:styleId="12">
    <w:name w:val="Текст сноски Знак1"/>
    <w:basedOn w:val="a0"/>
    <w:uiPriority w:val="99"/>
    <w:semiHidden/>
    <w:rsid w:val="00687832"/>
    <w:rPr>
      <w:rFonts w:ascii="Times New Roman" w:eastAsia="Times New Roman" w:hAnsi="Times New Roman" w:cs="Times New Roman"/>
      <w:sz w:val="20"/>
      <w:szCs w:val="20"/>
      <w:lang w:eastAsia="ru-RU"/>
    </w:rPr>
  </w:style>
  <w:style w:type="paragraph" w:styleId="aff9">
    <w:name w:val="List"/>
    <w:basedOn w:val="a"/>
    <w:uiPriority w:val="99"/>
    <w:rsid w:val="00687832"/>
    <w:pPr>
      <w:ind w:left="283" w:hanging="283"/>
    </w:pPr>
    <w:rPr>
      <w:sz w:val="24"/>
    </w:rPr>
  </w:style>
  <w:style w:type="paragraph" w:customStyle="1" w:styleId="14">
    <w:name w:val="Обычный +14"/>
    <w:basedOn w:val="a"/>
    <w:uiPriority w:val="99"/>
    <w:rsid w:val="00687832"/>
    <w:rPr>
      <w:sz w:val="24"/>
    </w:rPr>
  </w:style>
  <w:style w:type="paragraph" w:customStyle="1" w:styleId="book">
    <w:name w:val="book"/>
    <w:basedOn w:val="a"/>
    <w:uiPriority w:val="99"/>
    <w:rsid w:val="00687832"/>
    <w:pPr>
      <w:ind w:firstLine="300"/>
    </w:pPr>
    <w:rPr>
      <w:sz w:val="24"/>
      <w:szCs w:val="24"/>
    </w:rPr>
  </w:style>
  <w:style w:type="character" w:customStyle="1" w:styleId="affa">
    <w:name w:val="Знак Знак"/>
    <w:uiPriority w:val="99"/>
    <w:locked/>
    <w:rsid w:val="00687832"/>
    <w:rPr>
      <w:sz w:val="28"/>
      <w:lang w:val="ru-RU" w:eastAsia="ru-RU"/>
    </w:rPr>
  </w:style>
  <w:style w:type="paragraph" w:customStyle="1" w:styleId="affb">
    <w:name w:val="Знак"/>
    <w:basedOn w:val="a"/>
    <w:uiPriority w:val="99"/>
    <w:rsid w:val="00687832"/>
    <w:pPr>
      <w:spacing w:after="160" w:line="240" w:lineRule="exact"/>
    </w:pPr>
    <w:rPr>
      <w:rFonts w:ascii="Verdana" w:hAnsi="Verdana" w:cs="Verdana"/>
      <w:lang w:val="en-US" w:eastAsia="en-US"/>
    </w:rPr>
  </w:style>
  <w:style w:type="paragraph" w:customStyle="1" w:styleId="affc">
    <w:name w:val="???????"/>
    <w:uiPriority w:val="99"/>
    <w:rsid w:val="00687832"/>
    <w:pPr>
      <w:suppressAutoHyphens/>
      <w:spacing w:after="0" w:line="240" w:lineRule="auto"/>
    </w:pPr>
    <w:rPr>
      <w:rFonts w:ascii="Times New Roman" w:eastAsia="Calibri" w:hAnsi="Times New Roman" w:cs="Times New Roman"/>
      <w:sz w:val="20"/>
      <w:szCs w:val="20"/>
      <w:lang w:eastAsia="ar-SA"/>
    </w:rPr>
  </w:style>
  <w:style w:type="character" w:customStyle="1" w:styleId="blk">
    <w:name w:val="blk"/>
    <w:uiPriority w:val="99"/>
    <w:rsid w:val="00687832"/>
  </w:style>
  <w:style w:type="character" w:customStyle="1" w:styleId="nobr">
    <w:name w:val="nobr"/>
    <w:uiPriority w:val="99"/>
    <w:rsid w:val="00687832"/>
  </w:style>
  <w:style w:type="paragraph" w:customStyle="1" w:styleId="310">
    <w:name w:val="Основной текст с отступом 31"/>
    <w:basedOn w:val="a"/>
    <w:uiPriority w:val="99"/>
    <w:rsid w:val="00687832"/>
    <w:pPr>
      <w:widowControl w:val="0"/>
      <w:ind w:firstLine="851"/>
      <w:jc w:val="both"/>
    </w:pPr>
    <w:rPr>
      <w:sz w:val="28"/>
      <w:lang w:eastAsia="en-US"/>
    </w:rPr>
  </w:style>
  <w:style w:type="paragraph" w:customStyle="1" w:styleId="13">
    <w:name w:val="Без интервала1"/>
    <w:uiPriority w:val="99"/>
    <w:rsid w:val="00687832"/>
    <w:pPr>
      <w:spacing w:after="0" w:line="240" w:lineRule="auto"/>
    </w:pPr>
    <w:rPr>
      <w:rFonts w:ascii="Calibri" w:eastAsia="Times New Roman" w:hAnsi="Calibri" w:cs="Times New Roman"/>
    </w:rPr>
  </w:style>
  <w:style w:type="character" w:customStyle="1" w:styleId="100">
    <w:name w:val="Основной текст + 10"/>
    <w:aliases w:val="5 pt"/>
    <w:uiPriority w:val="99"/>
    <w:rsid w:val="00687832"/>
    <w:rPr>
      <w:rFonts w:ascii="Times New Roman" w:hAnsi="Times New Roman"/>
      <w:spacing w:val="0"/>
      <w:sz w:val="21"/>
    </w:rPr>
  </w:style>
  <w:style w:type="paragraph" w:customStyle="1" w:styleId="rvps3">
    <w:name w:val="rvps3"/>
    <w:basedOn w:val="a"/>
    <w:uiPriority w:val="99"/>
    <w:rsid w:val="00687832"/>
    <w:pPr>
      <w:spacing w:before="100" w:beforeAutospacing="1" w:after="100" w:afterAutospacing="1"/>
    </w:pPr>
    <w:rPr>
      <w:color w:val="000000"/>
      <w:sz w:val="24"/>
      <w:szCs w:val="24"/>
    </w:rPr>
  </w:style>
  <w:style w:type="character" w:customStyle="1" w:styleId="rvts7">
    <w:name w:val="rvts7"/>
    <w:uiPriority w:val="99"/>
    <w:rsid w:val="00687832"/>
  </w:style>
  <w:style w:type="paragraph" w:customStyle="1" w:styleId="15">
    <w:name w:val="Абзац списка1"/>
    <w:basedOn w:val="a"/>
    <w:uiPriority w:val="99"/>
    <w:rsid w:val="00687832"/>
    <w:pPr>
      <w:ind w:left="720"/>
      <w:contextualSpacing/>
    </w:pPr>
    <w:rPr>
      <w:rFonts w:eastAsia="Calibri"/>
      <w:sz w:val="24"/>
      <w:szCs w:val="24"/>
    </w:rPr>
  </w:style>
  <w:style w:type="character" w:customStyle="1" w:styleId="110">
    <w:name w:val="Знак11 Знак Знак"/>
    <w:uiPriority w:val="99"/>
    <w:rsid w:val="00687832"/>
    <w:rPr>
      <w:rFonts w:ascii="Times New Roman" w:hAnsi="Times New Roman"/>
      <w:sz w:val="20"/>
      <w:lang w:eastAsia="ru-RU"/>
    </w:rPr>
  </w:style>
  <w:style w:type="paragraph" w:customStyle="1" w:styleId="ConsNormal">
    <w:name w:val="ConsNormal"/>
    <w:uiPriority w:val="99"/>
    <w:rsid w:val="0068783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6">
    <w:name w:val="Стиль1"/>
    <w:basedOn w:val="a"/>
    <w:link w:val="17"/>
    <w:uiPriority w:val="99"/>
    <w:rsid w:val="00687832"/>
    <w:pPr>
      <w:spacing w:after="120"/>
    </w:pPr>
    <w:rPr>
      <w:sz w:val="28"/>
      <w:lang w:eastAsia="zh-CN"/>
    </w:rPr>
  </w:style>
  <w:style w:type="character" w:customStyle="1" w:styleId="17">
    <w:name w:val="Стиль1 Знак"/>
    <w:link w:val="16"/>
    <w:uiPriority w:val="99"/>
    <w:locked/>
    <w:rsid w:val="00687832"/>
    <w:rPr>
      <w:rFonts w:ascii="Times New Roman" w:eastAsia="Times New Roman" w:hAnsi="Times New Roman" w:cs="Times New Roman"/>
      <w:sz w:val="28"/>
      <w:szCs w:val="20"/>
      <w:lang w:eastAsia="zh-CN"/>
    </w:rPr>
  </w:style>
  <w:style w:type="character" w:customStyle="1" w:styleId="w">
    <w:name w:val="w"/>
    <w:uiPriority w:val="99"/>
    <w:rsid w:val="00687832"/>
  </w:style>
  <w:style w:type="character" w:customStyle="1" w:styleId="selectionindex">
    <w:name w:val="selection_index"/>
    <w:uiPriority w:val="99"/>
    <w:rsid w:val="00687832"/>
  </w:style>
  <w:style w:type="character" w:styleId="affd">
    <w:name w:val="FollowedHyperlink"/>
    <w:uiPriority w:val="99"/>
    <w:rsid w:val="00687832"/>
    <w:rPr>
      <w:rFonts w:cs="Times New Roman"/>
      <w:color w:val="800080"/>
      <w:u w:val="single"/>
    </w:rPr>
  </w:style>
  <w:style w:type="paragraph" w:customStyle="1" w:styleId="xl87">
    <w:name w:val="xl87"/>
    <w:basedOn w:val="a"/>
    <w:rsid w:val="00687832"/>
    <w:pPr>
      <w:pBdr>
        <w:top w:val="single" w:sz="4" w:space="0" w:color="333333"/>
        <w:bottom w:val="single" w:sz="4" w:space="0" w:color="333333"/>
        <w:right w:val="single" w:sz="4" w:space="0" w:color="333333"/>
      </w:pBdr>
      <w:shd w:val="clear" w:color="000000" w:fill="CCCCFF"/>
      <w:spacing w:before="100" w:beforeAutospacing="1" w:after="100" w:afterAutospacing="1"/>
      <w:textAlignment w:val="top"/>
    </w:pPr>
    <w:rPr>
      <w:rFonts w:ascii="Tahoma" w:hAnsi="Tahoma" w:cs="Tahoma"/>
      <w:sz w:val="16"/>
      <w:szCs w:val="16"/>
    </w:rPr>
  </w:style>
  <w:style w:type="paragraph" w:customStyle="1" w:styleId="s1">
    <w:name w:val="s_1"/>
    <w:basedOn w:val="a"/>
    <w:uiPriority w:val="99"/>
    <w:rsid w:val="00687832"/>
    <w:pPr>
      <w:spacing w:before="100" w:beforeAutospacing="1" w:after="100" w:afterAutospacing="1"/>
    </w:pPr>
    <w:rPr>
      <w:sz w:val="24"/>
      <w:szCs w:val="24"/>
    </w:rPr>
  </w:style>
  <w:style w:type="character" w:customStyle="1" w:styleId="s10">
    <w:name w:val="s_10"/>
    <w:uiPriority w:val="99"/>
    <w:rsid w:val="00687832"/>
  </w:style>
  <w:style w:type="paragraph" w:customStyle="1" w:styleId="TableParagraph">
    <w:name w:val="Table Paragraph"/>
    <w:basedOn w:val="a"/>
    <w:uiPriority w:val="99"/>
    <w:rsid w:val="00687832"/>
    <w:pPr>
      <w:widowControl w:val="0"/>
    </w:pPr>
    <w:rPr>
      <w:rFonts w:ascii="Arial" w:eastAsia="Calibri" w:hAnsi="Arial" w:cs="Arial"/>
      <w:sz w:val="22"/>
      <w:szCs w:val="22"/>
      <w:lang w:val="en-US" w:eastAsia="en-US"/>
    </w:rPr>
  </w:style>
  <w:style w:type="paragraph" w:customStyle="1" w:styleId="27">
    <w:name w:val="Обычный2"/>
    <w:uiPriority w:val="99"/>
    <w:rsid w:val="00687832"/>
    <w:pPr>
      <w:widowControl w:val="0"/>
      <w:spacing w:before="100" w:after="100" w:line="240" w:lineRule="auto"/>
    </w:pPr>
    <w:rPr>
      <w:rFonts w:ascii="Times New Roman" w:eastAsia="Times New Roman" w:hAnsi="Times New Roman" w:cs="Times New Roman"/>
      <w:sz w:val="24"/>
      <w:szCs w:val="20"/>
      <w:lang w:eastAsia="ru-RU"/>
    </w:rPr>
  </w:style>
  <w:style w:type="paragraph" w:customStyle="1" w:styleId="28">
    <w:name w:val="Без интервала2"/>
    <w:uiPriority w:val="99"/>
    <w:rsid w:val="00687832"/>
    <w:pPr>
      <w:spacing w:after="0" w:line="240" w:lineRule="auto"/>
    </w:pPr>
    <w:rPr>
      <w:rFonts w:ascii="Calibri" w:eastAsia="Times New Roman" w:hAnsi="Calibri" w:cs="Times New Roman"/>
    </w:rPr>
  </w:style>
  <w:style w:type="paragraph" w:customStyle="1" w:styleId="29">
    <w:name w:val="Абзац списка2"/>
    <w:basedOn w:val="a"/>
    <w:rsid w:val="00687832"/>
    <w:pPr>
      <w:ind w:left="720"/>
      <w:contextualSpacing/>
    </w:pPr>
    <w:rPr>
      <w:rFonts w:eastAsia="Calibri"/>
      <w:sz w:val="24"/>
      <w:szCs w:val="24"/>
    </w:rPr>
  </w:style>
  <w:style w:type="paragraph" w:customStyle="1" w:styleId="Default">
    <w:name w:val="Default"/>
    <w:rsid w:val="00687832"/>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xl63">
    <w:name w:val="xl63"/>
    <w:basedOn w:val="a"/>
    <w:rsid w:val="00687832"/>
    <w:pPr>
      <w:spacing w:before="100" w:beforeAutospacing="1" w:after="100" w:afterAutospacing="1"/>
    </w:pPr>
    <w:rPr>
      <w:sz w:val="24"/>
      <w:szCs w:val="24"/>
    </w:rPr>
  </w:style>
  <w:style w:type="paragraph" w:customStyle="1" w:styleId="xl64">
    <w:name w:val="xl64"/>
    <w:basedOn w:val="a"/>
    <w:rsid w:val="00687832"/>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5">
    <w:name w:val="xl65"/>
    <w:basedOn w:val="a"/>
    <w:rsid w:val="00687832"/>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6">
    <w:name w:val="xl66"/>
    <w:basedOn w:val="a"/>
    <w:rsid w:val="00687832"/>
    <w:pPr>
      <w:pBdr>
        <w:left w:val="single" w:sz="4" w:space="0" w:color="auto"/>
        <w:right w:val="single" w:sz="4" w:space="0" w:color="auto"/>
      </w:pBdr>
      <w:spacing w:before="100" w:beforeAutospacing="1" w:after="100" w:afterAutospacing="1"/>
    </w:pPr>
    <w:rPr>
      <w:sz w:val="24"/>
      <w:szCs w:val="24"/>
    </w:rPr>
  </w:style>
  <w:style w:type="paragraph" w:customStyle="1" w:styleId="xl67">
    <w:name w:val="xl67"/>
    <w:basedOn w:val="a"/>
    <w:rsid w:val="0068783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878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69">
    <w:name w:val="xl69"/>
    <w:basedOn w:val="a"/>
    <w:rsid w:val="00687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0">
    <w:name w:val="xl70"/>
    <w:basedOn w:val="a"/>
    <w:rsid w:val="00687832"/>
    <w:pPr>
      <w:pBdr>
        <w:top w:val="single" w:sz="4" w:space="0" w:color="auto"/>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71">
    <w:name w:val="xl71"/>
    <w:basedOn w:val="a"/>
    <w:rsid w:val="00687832"/>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2">
    <w:name w:val="xl72"/>
    <w:basedOn w:val="a"/>
    <w:rsid w:val="00687832"/>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73">
    <w:name w:val="xl73"/>
    <w:basedOn w:val="a"/>
    <w:rsid w:val="00687832"/>
    <w:pPr>
      <w:pBdr>
        <w:top w:val="single" w:sz="4" w:space="0" w:color="auto"/>
        <w:left w:val="single" w:sz="4" w:space="0" w:color="000000"/>
        <w:bottom w:val="single" w:sz="4" w:space="0" w:color="000000"/>
        <w:right w:val="single" w:sz="4" w:space="0" w:color="000000"/>
      </w:pBdr>
      <w:spacing w:before="100" w:beforeAutospacing="1" w:after="100" w:afterAutospacing="1"/>
      <w:jc w:val="right"/>
    </w:pPr>
    <w:rPr>
      <w:sz w:val="24"/>
      <w:szCs w:val="24"/>
    </w:rPr>
  </w:style>
  <w:style w:type="paragraph" w:customStyle="1" w:styleId="xl74">
    <w:name w:val="xl74"/>
    <w:basedOn w:val="a"/>
    <w:rsid w:val="0068783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4"/>
      <w:szCs w:val="24"/>
    </w:rPr>
  </w:style>
  <w:style w:type="paragraph" w:customStyle="1" w:styleId="xl75">
    <w:name w:val="xl75"/>
    <w:basedOn w:val="a"/>
    <w:rsid w:val="0068783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76">
    <w:name w:val="xl76"/>
    <w:basedOn w:val="a"/>
    <w:rsid w:val="0068783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77">
    <w:name w:val="xl77"/>
    <w:basedOn w:val="a"/>
    <w:rsid w:val="00687832"/>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b/>
      <w:bCs/>
      <w:sz w:val="24"/>
      <w:szCs w:val="24"/>
    </w:rPr>
  </w:style>
  <w:style w:type="paragraph" w:customStyle="1" w:styleId="xl78">
    <w:name w:val="xl78"/>
    <w:basedOn w:val="a"/>
    <w:rsid w:val="0068783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79">
    <w:name w:val="xl79"/>
    <w:basedOn w:val="a"/>
    <w:rsid w:val="0068783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80">
    <w:name w:val="xl80"/>
    <w:basedOn w:val="a"/>
    <w:rsid w:val="0068783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81">
    <w:name w:val="xl81"/>
    <w:basedOn w:val="a"/>
    <w:rsid w:val="0068783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82">
    <w:name w:val="xl82"/>
    <w:basedOn w:val="a"/>
    <w:rsid w:val="00687832"/>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rPr>
  </w:style>
  <w:style w:type="paragraph" w:customStyle="1" w:styleId="xl83">
    <w:name w:val="xl83"/>
    <w:basedOn w:val="a"/>
    <w:rsid w:val="0068783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84">
    <w:name w:val="xl84"/>
    <w:basedOn w:val="a"/>
    <w:rsid w:val="0068783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85">
    <w:name w:val="xl85"/>
    <w:basedOn w:val="a"/>
    <w:rsid w:val="00687832"/>
    <w:pPr>
      <w:pBdr>
        <w:top w:val="single" w:sz="4" w:space="0" w:color="000000"/>
        <w:left w:val="single" w:sz="4" w:space="0" w:color="000000"/>
        <w:bottom w:val="single" w:sz="4" w:space="0" w:color="auto"/>
        <w:right w:val="single" w:sz="4" w:space="0" w:color="000000"/>
      </w:pBdr>
      <w:spacing w:before="100" w:beforeAutospacing="1" w:after="100" w:afterAutospacing="1"/>
      <w:textAlignment w:val="top"/>
    </w:pPr>
    <w:rPr>
      <w:sz w:val="24"/>
      <w:szCs w:val="24"/>
    </w:rPr>
  </w:style>
  <w:style w:type="paragraph" w:customStyle="1" w:styleId="xl86">
    <w:name w:val="xl86"/>
    <w:basedOn w:val="a"/>
    <w:rsid w:val="00687832"/>
    <w:pPr>
      <w:pBdr>
        <w:top w:val="single" w:sz="4" w:space="0" w:color="000000"/>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88">
    <w:name w:val="xl88"/>
    <w:basedOn w:val="a"/>
    <w:rsid w:val="00687832"/>
    <w:pPr>
      <w:pBdr>
        <w:top w:val="single" w:sz="4" w:space="0" w:color="000000"/>
        <w:left w:val="single" w:sz="4" w:space="0" w:color="000000"/>
        <w:bottom w:val="single" w:sz="4" w:space="0" w:color="auto"/>
        <w:right w:val="single" w:sz="4" w:space="0" w:color="000000"/>
      </w:pBdr>
      <w:spacing w:before="100" w:beforeAutospacing="1" w:after="100" w:afterAutospacing="1"/>
    </w:pPr>
    <w:rPr>
      <w:sz w:val="24"/>
      <w:szCs w:val="24"/>
    </w:rPr>
  </w:style>
  <w:style w:type="paragraph" w:styleId="HTML">
    <w:name w:val="HTML Preformatted"/>
    <w:basedOn w:val="a"/>
    <w:link w:val="HTML0"/>
    <w:uiPriority w:val="99"/>
    <w:rsid w:val="00687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687832"/>
    <w:rPr>
      <w:rFonts w:ascii="Courier New" w:eastAsia="Times New Roman" w:hAnsi="Courier New" w:cs="Courier New"/>
      <w:sz w:val="20"/>
      <w:szCs w:val="20"/>
      <w:lang w:eastAsia="ru-RU"/>
    </w:rPr>
  </w:style>
  <w:style w:type="paragraph" w:customStyle="1" w:styleId="DefaultStyle">
    <w:name w:val="Default Style"/>
    <w:uiPriority w:val="99"/>
    <w:rsid w:val="00687832"/>
    <w:pPr>
      <w:suppressAutoHyphens/>
      <w:spacing w:after="0" w:line="256" w:lineRule="auto"/>
      <w:ind w:left="1418" w:hanging="567"/>
    </w:pPr>
    <w:rPr>
      <w:rFonts w:ascii="Calibri" w:eastAsia="Calibri" w:hAnsi="Calibri" w:cs="Calibri"/>
      <w:sz w:val="20"/>
      <w:szCs w:val="20"/>
    </w:rPr>
  </w:style>
  <w:style w:type="paragraph" w:customStyle="1" w:styleId="xl89">
    <w:name w:val="xl89"/>
    <w:basedOn w:val="a"/>
    <w:rsid w:val="00687832"/>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sz w:val="24"/>
      <w:szCs w:val="24"/>
    </w:rPr>
  </w:style>
  <w:style w:type="paragraph" w:customStyle="1" w:styleId="xl90">
    <w:name w:val="xl90"/>
    <w:basedOn w:val="a"/>
    <w:rsid w:val="00687832"/>
    <w:pPr>
      <w:pBdr>
        <w:top w:val="single" w:sz="4" w:space="0" w:color="auto"/>
        <w:left w:val="single" w:sz="4" w:space="0" w:color="auto"/>
        <w:right w:val="single" w:sz="4" w:space="0" w:color="auto"/>
      </w:pBdr>
      <w:shd w:val="clear" w:color="000000" w:fill="FF9900"/>
      <w:spacing w:before="100" w:beforeAutospacing="1" w:after="100" w:afterAutospacing="1"/>
      <w:jc w:val="center"/>
      <w:textAlignment w:val="center"/>
    </w:pPr>
    <w:rPr>
      <w:sz w:val="24"/>
      <w:szCs w:val="24"/>
    </w:rPr>
  </w:style>
  <w:style w:type="paragraph" w:customStyle="1" w:styleId="xl91">
    <w:name w:val="xl91"/>
    <w:basedOn w:val="a"/>
    <w:rsid w:val="00687832"/>
    <w:pPr>
      <w:pBdr>
        <w:left w:val="single" w:sz="4" w:space="0" w:color="auto"/>
        <w:right w:val="single" w:sz="4" w:space="0" w:color="auto"/>
      </w:pBdr>
      <w:shd w:val="clear" w:color="000000" w:fill="FF9900"/>
      <w:spacing w:before="100" w:beforeAutospacing="1" w:after="100" w:afterAutospacing="1"/>
      <w:jc w:val="center"/>
      <w:textAlignment w:val="center"/>
    </w:pPr>
    <w:rPr>
      <w:sz w:val="24"/>
      <w:szCs w:val="24"/>
    </w:rPr>
  </w:style>
  <w:style w:type="paragraph" w:customStyle="1" w:styleId="xl92">
    <w:name w:val="xl92"/>
    <w:basedOn w:val="a"/>
    <w:rsid w:val="00687832"/>
    <w:pPr>
      <w:pBdr>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sz w:val="24"/>
      <w:szCs w:val="24"/>
    </w:rPr>
  </w:style>
  <w:style w:type="paragraph" w:customStyle="1" w:styleId="xl93">
    <w:name w:val="xl93"/>
    <w:basedOn w:val="a"/>
    <w:rsid w:val="00687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a"/>
    <w:rsid w:val="006878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
    <w:name w:val="xl95"/>
    <w:basedOn w:val="a"/>
    <w:rsid w:val="0068783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96">
    <w:name w:val="xl96"/>
    <w:basedOn w:val="a"/>
    <w:rsid w:val="00687832"/>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sz w:val="24"/>
      <w:szCs w:val="24"/>
    </w:rPr>
  </w:style>
  <w:style w:type="paragraph" w:customStyle="1" w:styleId="xl97">
    <w:name w:val="xl97"/>
    <w:basedOn w:val="a"/>
    <w:rsid w:val="0068783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sz w:val="24"/>
      <w:szCs w:val="24"/>
    </w:rPr>
  </w:style>
  <w:style w:type="paragraph" w:customStyle="1" w:styleId="xl98">
    <w:name w:val="xl98"/>
    <w:basedOn w:val="a"/>
    <w:rsid w:val="00687832"/>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pPr>
    <w:rPr>
      <w:sz w:val="24"/>
      <w:szCs w:val="24"/>
    </w:rPr>
  </w:style>
  <w:style w:type="paragraph" w:customStyle="1" w:styleId="font5">
    <w:name w:val="font5"/>
    <w:basedOn w:val="a"/>
    <w:rsid w:val="00687832"/>
    <w:pPr>
      <w:spacing w:before="100" w:beforeAutospacing="1" w:after="100" w:afterAutospacing="1"/>
    </w:pPr>
    <w:rPr>
      <w:color w:val="000000"/>
      <w:sz w:val="18"/>
      <w:szCs w:val="18"/>
    </w:rPr>
  </w:style>
  <w:style w:type="paragraph" w:customStyle="1" w:styleId="font6">
    <w:name w:val="font6"/>
    <w:basedOn w:val="a"/>
    <w:rsid w:val="00687832"/>
    <w:pPr>
      <w:spacing w:before="100" w:beforeAutospacing="1" w:after="100" w:afterAutospacing="1"/>
    </w:pPr>
    <w:rPr>
      <w:color w:val="000000"/>
      <w:sz w:val="18"/>
      <w:szCs w:val="18"/>
    </w:rPr>
  </w:style>
  <w:style w:type="paragraph" w:styleId="affe">
    <w:name w:val="annotation text"/>
    <w:basedOn w:val="a"/>
    <w:link w:val="afff"/>
    <w:uiPriority w:val="99"/>
    <w:semiHidden/>
    <w:rsid w:val="00687832"/>
  </w:style>
  <w:style w:type="character" w:customStyle="1" w:styleId="afff">
    <w:name w:val="Текст примечания Знак"/>
    <w:basedOn w:val="a0"/>
    <w:link w:val="affe"/>
    <w:uiPriority w:val="99"/>
    <w:semiHidden/>
    <w:rsid w:val="00687832"/>
    <w:rPr>
      <w:rFonts w:ascii="Times New Roman" w:eastAsia="Times New Roman" w:hAnsi="Times New Roman" w:cs="Times New Roman"/>
      <w:sz w:val="20"/>
      <w:szCs w:val="20"/>
      <w:lang w:eastAsia="ru-RU"/>
    </w:rPr>
  </w:style>
  <w:style w:type="paragraph" w:styleId="afff0">
    <w:name w:val="annotation subject"/>
    <w:basedOn w:val="affe"/>
    <w:next w:val="affe"/>
    <w:link w:val="afff1"/>
    <w:uiPriority w:val="99"/>
    <w:semiHidden/>
    <w:rsid w:val="00687832"/>
    <w:rPr>
      <w:b/>
      <w:bCs/>
    </w:rPr>
  </w:style>
  <w:style w:type="character" w:customStyle="1" w:styleId="afff1">
    <w:name w:val="Тема примечания Знак"/>
    <w:basedOn w:val="afff"/>
    <w:link w:val="afff0"/>
    <w:uiPriority w:val="99"/>
    <w:semiHidden/>
    <w:rsid w:val="00687832"/>
    <w:rPr>
      <w:rFonts w:ascii="Times New Roman" w:eastAsia="Times New Roman" w:hAnsi="Times New Roman" w:cs="Times New Roman"/>
      <w:b/>
      <w:bCs/>
      <w:sz w:val="20"/>
      <w:szCs w:val="20"/>
      <w:lang w:eastAsia="ru-RU"/>
    </w:rPr>
  </w:style>
  <w:style w:type="character" w:customStyle="1" w:styleId="afff2">
    <w:name w:val="Основной текст_"/>
    <w:basedOn w:val="a0"/>
    <w:link w:val="18"/>
    <w:rsid w:val="00687832"/>
    <w:rPr>
      <w:rFonts w:ascii="Lucida Sans Unicode" w:eastAsia="Lucida Sans Unicode" w:hAnsi="Lucida Sans Unicode" w:cs="Lucida Sans Unicode"/>
      <w:spacing w:val="-11"/>
      <w:shd w:val="clear" w:color="auto" w:fill="FFFFFF"/>
    </w:rPr>
  </w:style>
  <w:style w:type="paragraph" w:customStyle="1" w:styleId="18">
    <w:name w:val="Основной текст1"/>
    <w:basedOn w:val="a"/>
    <w:link w:val="afff2"/>
    <w:rsid w:val="00687832"/>
    <w:pPr>
      <w:widowControl w:val="0"/>
      <w:shd w:val="clear" w:color="auto" w:fill="FFFFFF"/>
      <w:spacing w:after="240" w:line="266" w:lineRule="exact"/>
      <w:jc w:val="right"/>
    </w:pPr>
    <w:rPr>
      <w:rFonts w:ascii="Lucida Sans Unicode" w:eastAsia="Lucida Sans Unicode" w:hAnsi="Lucida Sans Unicode" w:cs="Lucida Sans Unicode"/>
      <w:spacing w:val="-11"/>
      <w:sz w:val="22"/>
      <w:szCs w:val="22"/>
      <w:lang w:eastAsia="en-US"/>
    </w:rPr>
  </w:style>
  <w:style w:type="character" w:customStyle="1" w:styleId="75pt0pt">
    <w:name w:val="Основной текст + 7;5 pt;Интервал 0 pt"/>
    <w:basedOn w:val="afff2"/>
    <w:rsid w:val="00687832"/>
    <w:rPr>
      <w:rFonts w:ascii="Lucida Sans Unicode" w:eastAsia="Lucida Sans Unicode" w:hAnsi="Lucida Sans Unicode" w:cs="Lucida Sans Unicode"/>
      <w:b w:val="0"/>
      <w:bCs w:val="0"/>
      <w:i w:val="0"/>
      <w:iCs w:val="0"/>
      <w:smallCaps w:val="0"/>
      <w:strike w:val="0"/>
      <w:color w:val="000000"/>
      <w:spacing w:val="-7"/>
      <w:w w:val="100"/>
      <w:position w:val="0"/>
      <w:sz w:val="15"/>
      <w:szCs w:val="15"/>
      <w:u w:val="none"/>
      <w:shd w:val="clear" w:color="auto" w:fill="FFFFFF"/>
      <w:lang w:val="ru-RU"/>
    </w:rPr>
  </w:style>
  <w:style w:type="paragraph" w:customStyle="1" w:styleId="ConsPlusDocList">
    <w:name w:val="ConsPlusDocList"/>
    <w:rsid w:val="00A2741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2741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2741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2741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msonormal0">
    <w:name w:val="msonormal"/>
    <w:basedOn w:val="a"/>
    <w:rsid w:val="000C78B2"/>
    <w:pPr>
      <w:spacing w:before="100" w:beforeAutospacing="1" w:after="100" w:afterAutospacing="1"/>
    </w:pPr>
    <w:rPr>
      <w:sz w:val="24"/>
      <w:szCs w:val="24"/>
    </w:rPr>
  </w:style>
  <w:style w:type="paragraph" w:customStyle="1" w:styleId="xl99">
    <w:name w:val="xl99"/>
    <w:basedOn w:val="a"/>
    <w:rsid w:val="000C78B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0">
    <w:name w:val="xl100"/>
    <w:basedOn w:val="a"/>
    <w:rsid w:val="000C78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4"/>
      <w:szCs w:val="24"/>
    </w:rPr>
  </w:style>
  <w:style w:type="paragraph" w:customStyle="1" w:styleId="xl101">
    <w:name w:val="xl101"/>
    <w:basedOn w:val="a"/>
    <w:rsid w:val="00D8272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2">
    <w:name w:val="xl102"/>
    <w:basedOn w:val="a"/>
    <w:rsid w:val="00D968A5"/>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cs="Calibri"/>
      <w:sz w:val="24"/>
      <w:szCs w:val="24"/>
    </w:rPr>
  </w:style>
  <w:style w:type="paragraph" w:customStyle="1" w:styleId="xl103">
    <w:name w:val="xl103"/>
    <w:basedOn w:val="a"/>
    <w:rsid w:val="00D968A5"/>
    <w:pPr>
      <w:pBdr>
        <w:top w:val="single" w:sz="8" w:space="0" w:color="auto"/>
        <w:bottom w:val="single" w:sz="8" w:space="0" w:color="auto"/>
      </w:pBdr>
      <w:spacing w:before="100" w:beforeAutospacing="1" w:after="100" w:afterAutospacing="1"/>
      <w:jc w:val="center"/>
      <w:textAlignment w:val="center"/>
    </w:pPr>
    <w:rPr>
      <w:rFonts w:ascii="Calibri" w:hAnsi="Calibri" w:cs="Calibri"/>
      <w:sz w:val="24"/>
      <w:szCs w:val="24"/>
    </w:rPr>
  </w:style>
  <w:style w:type="paragraph" w:customStyle="1" w:styleId="xl104">
    <w:name w:val="xl104"/>
    <w:basedOn w:val="a"/>
    <w:rsid w:val="00D968A5"/>
    <w:pPr>
      <w:pBdr>
        <w:bottom w:val="single" w:sz="8" w:space="0" w:color="auto"/>
        <w:right w:val="single" w:sz="8" w:space="0" w:color="auto"/>
      </w:pBdr>
      <w:spacing w:before="100" w:beforeAutospacing="1" w:after="100" w:afterAutospacing="1"/>
      <w:textAlignment w:val="center"/>
    </w:pPr>
    <w:rPr>
      <w:color w:val="0563C1"/>
      <w:sz w:val="24"/>
      <w:szCs w:val="24"/>
      <w:u w:val="single"/>
    </w:rPr>
  </w:style>
  <w:style w:type="paragraph" w:customStyle="1" w:styleId="xl105">
    <w:name w:val="xl105"/>
    <w:basedOn w:val="a"/>
    <w:rsid w:val="00D968A5"/>
    <w:pPr>
      <w:pBdr>
        <w:right w:val="single" w:sz="8" w:space="0" w:color="auto"/>
      </w:pBdr>
      <w:spacing w:before="100" w:beforeAutospacing="1" w:after="100" w:afterAutospacing="1"/>
      <w:textAlignment w:val="center"/>
    </w:pPr>
    <w:rPr>
      <w:rFonts w:ascii="Calibri" w:hAnsi="Calibri" w:cs="Calibri"/>
      <w:sz w:val="24"/>
      <w:szCs w:val="24"/>
    </w:rPr>
  </w:style>
  <w:style w:type="paragraph" w:customStyle="1" w:styleId="xl106">
    <w:name w:val="xl106"/>
    <w:basedOn w:val="a"/>
    <w:rsid w:val="00D968A5"/>
    <w:pPr>
      <w:pBdr>
        <w:top w:val="single" w:sz="8" w:space="0" w:color="auto"/>
        <w:bottom w:val="single" w:sz="8" w:space="0" w:color="auto"/>
        <w:right w:val="single" w:sz="8" w:space="0" w:color="auto"/>
      </w:pBdr>
      <w:spacing w:before="100" w:beforeAutospacing="1" w:after="100" w:afterAutospacing="1"/>
      <w:textAlignment w:val="center"/>
    </w:pPr>
    <w:rPr>
      <w:rFonts w:ascii="Calibri" w:hAnsi="Calibri" w:cs="Calibri"/>
      <w:sz w:val="24"/>
      <w:szCs w:val="24"/>
    </w:rPr>
  </w:style>
  <w:style w:type="paragraph" w:customStyle="1" w:styleId="xl107">
    <w:name w:val="xl107"/>
    <w:basedOn w:val="a"/>
    <w:rsid w:val="00B10686"/>
    <w:pPr>
      <w:pBdr>
        <w:top w:val="single" w:sz="8" w:space="0" w:color="auto"/>
        <w:right w:val="single" w:sz="8" w:space="0" w:color="auto"/>
      </w:pBdr>
      <w:shd w:val="clear" w:color="000000" w:fill="FFFFFF"/>
      <w:spacing w:before="100" w:beforeAutospacing="1" w:after="100" w:afterAutospacing="1"/>
      <w:textAlignment w:val="center"/>
    </w:pPr>
    <w:rPr>
      <w:rFonts w:ascii="Arial" w:hAnsi="Arial" w:cs="Arial"/>
    </w:rPr>
  </w:style>
  <w:style w:type="paragraph" w:customStyle="1" w:styleId="xl108">
    <w:name w:val="xl108"/>
    <w:basedOn w:val="a"/>
    <w:rsid w:val="00B10686"/>
    <w:pPr>
      <w:pBdr>
        <w:left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rPr>
  </w:style>
  <w:style w:type="paragraph" w:customStyle="1" w:styleId="xl109">
    <w:name w:val="xl109"/>
    <w:basedOn w:val="a"/>
    <w:rsid w:val="00B10686"/>
    <w:pPr>
      <w:pBdr>
        <w:top w:val="single" w:sz="8" w:space="0" w:color="auto"/>
        <w:left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rPr>
  </w:style>
  <w:style w:type="paragraph" w:customStyle="1" w:styleId="xl110">
    <w:name w:val="xl110"/>
    <w:basedOn w:val="a"/>
    <w:rsid w:val="00B10686"/>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Arial" w:hAnsi="Arial" w:cs="Arial"/>
    </w:rPr>
  </w:style>
  <w:style w:type="paragraph" w:customStyle="1" w:styleId="xl111">
    <w:name w:val="xl111"/>
    <w:basedOn w:val="a"/>
    <w:rsid w:val="00B1068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rPr>
  </w:style>
  <w:style w:type="paragraph" w:customStyle="1" w:styleId="xl112">
    <w:name w:val="xl112"/>
    <w:basedOn w:val="a"/>
    <w:rsid w:val="00F52672"/>
    <w:pPr>
      <w:pBdr>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113">
    <w:name w:val="xl113"/>
    <w:basedOn w:val="a"/>
    <w:rsid w:val="00F5267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114">
    <w:name w:val="xl114"/>
    <w:basedOn w:val="a"/>
    <w:rsid w:val="00F5267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115">
    <w:name w:val="xl115"/>
    <w:basedOn w:val="a"/>
    <w:rsid w:val="00F52672"/>
    <w:pPr>
      <w:pBdr>
        <w:right w:val="single" w:sz="8" w:space="0" w:color="auto"/>
      </w:pBdr>
      <w:shd w:val="clear" w:color="000000" w:fill="FFFF00"/>
      <w:spacing w:before="100" w:beforeAutospacing="1" w:after="100" w:afterAutospacing="1"/>
      <w:jc w:val="center"/>
      <w:textAlignment w:val="center"/>
    </w:pPr>
    <w:rPr>
      <w:rFonts w:ascii="Arial" w:hAnsi="Arial" w:cs="Arial"/>
    </w:rPr>
  </w:style>
  <w:style w:type="character" w:customStyle="1" w:styleId="19">
    <w:name w:val="Неразрешенное упоминание1"/>
    <w:basedOn w:val="a0"/>
    <w:uiPriority w:val="99"/>
    <w:semiHidden/>
    <w:unhideWhenUsed/>
    <w:rsid w:val="004D7CA5"/>
    <w:rPr>
      <w:color w:val="605E5C"/>
      <w:shd w:val="clear" w:color="auto" w:fill="E1DFDD"/>
    </w:rPr>
  </w:style>
  <w:style w:type="paragraph" w:customStyle="1" w:styleId="consplustitlemrcssattr">
    <w:name w:val="consplustitle_mr_css_attr"/>
    <w:basedOn w:val="a"/>
    <w:rsid w:val="008B604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3858">
      <w:bodyDiv w:val="1"/>
      <w:marLeft w:val="0"/>
      <w:marRight w:val="0"/>
      <w:marTop w:val="0"/>
      <w:marBottom w:val="0"/>
      <w:divBdr>
        <w:top w:val="none" w:sz="0" w:space="0" w:color="auto"/>
        <w:left w:val="none" w:sz="0" w:space="0" w:color="auto"/>
        <w:bottom w:val="none" w:sz="0" w:space="0" w:color="auto"/>
        <w:right w:val="none" w:sz="0" w:space="0" w:color="auto"/>
      </w:divBdr>
    </w:div>
    <w:div w:id="297882664">
      <w:bodyDiv w:val="1"/>
      <w:marLeft w:val="0"/>
      <w:marRight w:val="0"/>
      <w:marTop w:val="0"/>
      <w:marBottom w:val="0"/>
      <w:divBdr>
        <w:top w:val="none" w:sz="0" w:space="0" w:color="auto"/>
        <w:left w:val="none" w:sz="0" w:space="0" w:color="auto"/>
        <w:bottom w:val="none" w:sz="0" w:space="0" w:color="auto"/>
        <w:right w:val="none" w:sz="0" w:space="0" w:color="auto"/>
      </w:divBdr>
    </w:div>
    <w:div w:id="366956233">
      <w:bodyDiv w:val="1"/>
      <w:marLeft w:val="0"/>
      <w:marRight w:val="0"/>
      <w:marTop w:val="0"/>
      <w:marBottom w:val="0"/>
      <w:divBdr>
        <w:top w:val="none" w:sz="0" w:space="0" w:color="auto"/>
        <w:left w:val="none" w:sz="0" w:space="0" w:color="auto"/>
        <w:bottom w:val="none" w:sz="0" w:space="0" w:color="auto"/>
        <w:right w:val="none" w:sz="0" w:space="0" w:color="auto"/>
      </w:divBdr>
    </w:div>
    <w:div w:id="531456572">
      <w:bodyDiv w:val="1"/>
      <w:marLeft w:val="0"/>
      <w:marRight w:val="0"/>
      <w:marTop w:val="0"/>
      <w:marBottom w:val="0"/>
      <w:divBdr>
        <w:top w:val="none" w:sz="0" w:space="0" w:color="auto"/>
        <w:left w:val="none" w:sz="0" w:space="0" w:color="auto"/>
        <w:bottom w:val="none" w:sz="0" w:space="0" w:color="auto"/>
        <w:right w:val="none" w:sz="0" w:space="0" w:color="auto"/>
      </w:divBdr>
    </w:div>
    <w:div w:id="650015980">
      <w:bodyDiv w:val="1"/>
      <w:marLeft w:val="0"/>
      <w:marRight w:val="0"/>
      <w:marTop w:val="0"/>
      <w:marBottom w:val="0"/>
      <w:divBdr>
        <w:top w:val="none" w:sz="0" w:space="0" w:color="auto"/>
        <w:left w:val="none" w:sz="0" w:space="0" w:color="auto"/>
        <w:bottom w:val="none" w:sz="0" w:space="0" w:color="auto"/>
        <w:right w:val="none" w:sz="0" w:space="0" w:color="auto"/>
      </w:divBdr>
    </w:div>
    <w:div w:id="674305799">
      <w:bodyDiv w:val="1"/>
      <w:marLeft w:val="0"/>
      <w:marRight w:val="0"/>
      <w:marTop w:val="0"/>
      <w:marBottom w:val="0"/>
      <w:divBdr>
        <w:top w:val="none" w:sz="0" w:space="0" w:color="auto"/>
        <w:left w:val="none" w:sz="0" w:space="0" w:color="auto"/>
        <w:bottom w:val="none" w:sz="0" w:space="0" w:color="auto"/>
        <w:right w:val="none" w:sz="0" w:space="0" w:color="auto"/>
      </w:divBdr>
    </w:div>
    <w:div w:id="798764731">
      <w:bodyDiv w:val="1"/>
      <w:marLeft w:val="0"/>
      <w:marRight w:val="0"/>
      <w:marTop w:val="0"/>
      <w:marBottom w:val="0"/>
      <w:divBdr>
        <w:top w:val="none" w:sz="0" w:space="0" w:color="auto"/>
        <w:left w:val="none" w:sz="0" w:space="0" w:color="auto"/>
        <w:bottom w:val="none" w:sz="0" w:space="0" w:color="auto"/>
        <w:right w:val="none" w:sz="0" w:space="0" w:color="auto"/>
      </w:divBdr>
    </w:div>
    <w:div w:id="833885825">
      <w:bodyDiv w:val="1"/>
      <w:marLeft w:val="0"/>
      <w:marRight w:val="0"/>
      <w:marTop w:val="0"/>
      <w:marBottom w:val="0"/>
      <w:divBdr>
        <w:top w:val="none" w:sz="0" w:space="0" w:color="auto"/>
        <w:left w:val="none" w:sz="0" w:space="0" w:color="auto"/>
        <w:bottom w:val="none" w:sz="0" w:space="0" w:color="auto"/>
        <w:right w:val="none" w:sz="0" w:space="0" w:color="auto"/>
      </w:divBdr>
    </w:div>
    <w:div w:id="838155001">
      <w:bodyDiv w:val="1"/>
      <w:marLeft w:val="0"/>
      <w:marRight w:val="0"/>
      <w:marTop w:val="0"/>
      <w:marBottom w:val="0"/>
      <w:divBdr>
        <w:top w:val="none" w:sz="0" w:space="0" w:color="auto"/>
        <w:left w:val="none" w:sz="0" w:space="0" w:color="auto"/>
        <w:bottom w:val="none" w:sz="0" w:space="0" w:color="auto"/>
        <w:right w:val="none" w:sz="0" w:space="0" w:color="auto"/>
      </w:divBdr>
    </w:div>
    <w:div w:id="1037782149">
      <w:bodyDiv w:val="1"/>
      <w:marLeft w:val="0"/>
      <w:marRight w:val="0"/>
      <w:marTop w:val="0"/>
      <w:marBottom w:val="0"/>
      <w:divBdr>
        <w:top w:val="none" w:sz="0" w:space="0" w:color="auto"/>
        <w:left w:val="none" w:sz="0" w:space="0" w:color="auto"/>
        <w:bottom w:val="none" w:sz="0" w:space="0" w:color="auto"/>
        <w:right w:val="none" w:sz="0" w:space="0" w:color="auto"/>
      </w:divBdr>
    </w:div>
    <w:div w:id="1104227705">
      <w:bodyDiv w:val="1"/>
      <w:marLeft w:val="0"/>
      <w:marRight w:val="0"/>
      <w:marTop w:val="0"/>
      <w:marBottom w:val="0"/>
      <w:divBdr>
        <w:top w:val="none" w:sz="0" w:space="0" w:color="auto"/>
        <w:left w:val="none" w:sz="0" w:space="0" w:color="auto"/>
        <w:bottom w:val="none" w:sz="0" w:space="0" w:color="auto"/>
        <w:right w:val="none" w:sz="0" w:space="0" w:color="auto"/>
      </w:divBdr>
    </w:div>
    <w:div w:id="1130980958">
      <w:bodyDiv w:val="1"/>
      <w:marLeft w:val="0"/>
      <w:marRight w:val="0"/>
      <w:marTop w:val="0"/>
      <w:marBottom w:val="0"/>
      <w:divBdr>
        <w:top w:val="none" w:sz="0" w:space="0" w:color="auto"/>
        <w:left w:val="none" w:sz="0" w:space="0" w:color="auto"/>
        <w:bottom w:val="none" w:sz="0" w:space="0" w:color="auto"/>
        <w:right w:val="none" w:sz="0" w:space="0" w:color="auto"/>
      </w:divBdr>
    </w:div>
    <w:div w:id="1170368908">
      <w:bodyDiv w:val="1"/>
      <w:marLeft w:val="0"/>
      <w:marRight w:val="0"/>
      <w:marTop w:val="0"/>
      <w:marBottom w:val="0"/>
      <w:divBdr>
        <w:top w:val="none" w:sz="0" w:space="0" w:color="auto"/>
        <w:left w:val="none" w:sz="0" w:space="0" w:color="auto"/>
        <w:bottom w:val="none" w:sz="0" w:space="0" w:color="auto"/>
        <w:right w:val="none" w:sz="0" w:space="0" w:color="auto"/>
      </w:divBdr>
    </w:div>
    <w:div w:id="1225143744">
      <w:bodyDiv w:val="1"/>
      <w:marLeft w:val="0"/>
      <w:marRight w:val="0"/>
      <w:marTop w:val="0"/>
      <w:marBottom w:val="0"/>
      <w:divBdr>
        <w:top w:val="none" w:sz="0" w:space="0" w:color="auto"/>
        <w:left w:val="none" w:sz="0" w:space="0" w:color="auto"/>
        <w:bottom w:val="none" w:sz="0" w:space="0" w:color="auto"/>
        <w:right w:val="none" w:sz="0" w:space="0" w:color="auto"/>
      </w:divBdr>
    </w:div>
    <w:div w:id="1241913891">
      <w:bodyDiv w:val="1"/>
      <w:marLeft w:val="0"/>
      <w:marRight w:val="0"/>
      <w:marTop w:val="0"/>
      <w:marBottom w:val="0"/>
      <w:divBdr>
        <w:top w:val="none" w:sz="0" w:space="0" w:color="auto"/>
        <w:left w:val="none" w:sz="0" w:space="0" w:color="auto"/>
        <w:bottom w:val="none" w:sz="0" w:space="0" w:color="auto"/>
        <w:right w:val="none" w:sz="0" w:space="0" w:color="auto"/>
      </w:divBdr>
    </w:div>
    <w:div w:id="1287811483">
      <w:bodyDiv w:val="1"/>
      <w:marLeft w:val="0"/>
      <w:marRight w:val="0"/>
      <w:marTop w:val="0"/>
      <w:marBottom w:val="0"/>
      <w:divBdr>
        <w:top w:val="none" w:sz="0" w:space="0" w:color="auto"/>
        <w:left w:val="none" w:sz="0" w:space="0" w:color="auto"/>
        <w:bottom w:val="none" w:sz="0" w:space="0" w:color="auto"/>
        <w:right w:val="none" w:sz="0" w:space="0" w:color="auto"/>
      </w:divBdr>
    </w:div>
    <w:div w:id="1467115557">
      <w:bodyDiv w:val="1"/>
      <w:marLeft w:val="0"/>
      <w:marRight w:val="0"/>
      <w:marTop w:val="0"/>
      <w:marBottom w:val="0"/>
      <w:divBdr>
        <w:top w:val="none" w:sz="0" w:space="0" w:color="auto"/>
        <w:left w:val="none" w:sz="0" w:space="0" w:color="auto"/>
        <w:bottom w:val="none" w:sz="0" w:space="0" w:color="auto"/>
        <w:right w:val="none" w:sz="0" w:space="0" w:color="auto"/>
      </w:divBdr>
    </w:div>
    <w:div w:id="1479687872">
      <w:bodyDiv w:val="1"/>
      <w:marLeft w:val="0"/>
      <w:marRight w:val="0"/>
      <w:marTop w:val="0"/>
      <w:marBottom w:val="0"/>
      <w:divBdr>
        <w:top w:val="none" w:sz="0" w:space="0" w:color="auto"/>
        <w:left w:val="none" w:sz="0" w:space="0" w:color="auto"/>
        <w:bottom w:val="none" w:sz="0" w:space="0" w:color="auto"/>
        <w:right w:val="none" w:sz="0" w:space="0" w:color="auto"/>
      </w:divBdr>
    </w:div>
    <w:div w:id="1499226028">
      <w:bodyDiv w:val="1"/>
      <w:marLeft w:val="0"/>
      <w:marRight w:val="0"/>
      <w:marTop w:val="0"/>
      <w:marBottom w:val="0"/>
      <w:divBdr>
        <w:top w:val="none" w:sz="0" w:space="0" w:color="auto"/>
        <w:left w:val="none" w:sz="0" w:space="0" w:color="auto"/>
        <w:bottom w:val="none" w:sz="0" w:space="0" w:color="auto"/>
        <w:right w:val="none" w:sz="0" w:space="0" w:color="auto"/>
      </w:divBdr>
    </w:div>
    <w:div w:id="1538658618">
      <w:bodyDiv w:val="1"/>
      <w:marLeft w:val="0"/>
      <w:marRight w:val="0"/>
      <w:marTop w:val="0"/>
      <w:marBottom w:val="0"/>
      <w:divBdr>
        <w:top w:val="none" w:sz="0" w:space="0" w:color="auto"/>
        <w:left w:val="none" w:sz="0" w:space="0" w:color="auto"/>
        <w:bottom w:val="none" w:sz="0" w:space="0" w:color="auto"/>
        <w:right w:val="none" w:sz="0" w:space="0" w:color="auto"/>
      </w:divBdr>
    </w:div>
    <w:div w:id="1790705735">
      <w:bodyDiv w:val="1"/>
      <w:marLeft w:val="0"/>
      <w:marRight w:val="0"/>
      <w:marTop w:val="0"/>
      <w:marBottom w:val="0"/>
      <w:divBdr>
        <w:top w:val="none" w:sz="0" w:space="0" w:color="auto"/>
        <w:left w:val="none" w:sz="0" w:space="0" w:color="auto"/>
        <w:bottom w:val="none" w:sz="0" w:space="0" w:color="auto"/>
        <w:right w:val="none" w:sz="0" w:space="0" w:color="auto"/>
      </w:divBdr>
    </w:div>
    <w:div w:id="1800495290">
      <w:bodyDiv w:val="1"/>
      <w:marLeft w:val="0"/>
      <w:marRight w:val="0"/>
      <w:marTop w:val="0"/>
      <w:marBottom w:val="0"/>
      <w:divBdr>
        <w:top w:val="none" w:sz="0" w:space="0" w:color="auto"/>
        <w:left w:val="none" w:sz="0" w:space="0" w:color="auto"/>
        <w:bottom w:val="none" w:sz="0" w:space="0" w:color="auto"/>
        <w:right w:val="none" w:sz="0" w:space="0" w:color="auto"/>
      </w:divBdr>
    </w:div>
    <w:div w:id="1806311971">
      <w:bodyDiv w:val="1"/>
      <w:marLeft w:val="0"/>
      <w:marRight w:val="0"/>
      <w:marTop w:val="0"/>
      <w:marBottom w:val="0"/>
      <w:divBdr>
        <w:top w:val="none" w:sz="0" w:space="0" w:color="auto"/>
        <w:left w:val="none" w:sz="0" w:space="0" w:color="auto"/>
        <w:bottom w:val="none" w:sz="0" w:space="0" w:color="auto"/>
        <w:right w:val="none" w:sz="0" w:space="0" w:color="auto"/>
      </w:divBdr>
    </w:div>
    <w:div w:id="1867328859">
      <w:bodyDiv w:val="1"/>
      <w:marLeft w:val="0"/>
      <w:marRight w:val="0"/>
      <w:marTop w:val="0"/>
      <w:marBottom w:val="0"/>
      <w:divBdr>
        <w:top w:val="none" w:sz="0" w:space="0" w:color="auto"/>
        <w:left w:val="none" w:sz="0" w:space="0" w:color="auto"/>
        <w:bottom w:val="none" w:sz="0" w:space="0" w:color="auto"/>
        <w:right w:val="none" w:sz="0" w:space="0" w:color="auto"/>
      </w:divBdr>
    </w:div>
    <w:div w:id="1972518821">
      <w:bodyDiv w:val="1"/>
      <w:marLeft w:val="0"/>
      <w:marRight w:val="0"/>
      <w:marTop w:val="0"/>
      <w:marBottom w:val="0"/>
      <w:divBdr>
        <w:top w:val="none" w:sz="0" w:space="0" w:color="auto"/>
        <w:left w:val="none" w:sz="0" w:space="0" w:color="auto"/>
        <w:bottom w:val="none" w:sz="0" w:space="0" w:color="auto"/>
        <w:right w:val="none" w:sz="0" w:space="0" w:color="auto"/>
      </w:divBdr>
    </w:div>
    <w:div w:id="2096973169">
      <w:bodyDiv w:val="1"/>
      <w:marLeft w:val="0"/>
      <w:marRight w:val="0"/>
      <w:marTop w:val="0"/>
      <w:marBottom w:val="0"/>
      <w:divBdr>
        <w:top w:val="none" w:sz="0" w:space="0" w:color="auto"/>
        <w:left w:val="none" w:sz="0" w:space="0" w:color="auto"/>
        <w:bottom w:val="none" w:sz="0" w:space="0" w:color="auto"/>
        <w:right w:val="none" w:sz="0" w:space="0" w:color="auto"/>
      </w:divBdr>
    </w:div>
    <w:div w:id="2118402292">
      <w:bodyDiv w:val="1"/>
      <w:marLeft w:val="0"/>
      <w:marRight w:val="0"/>
      <w:marTop w:val="0"/>
      <w:marBottom w:val="0"/>
      <w:divBdr>
        <w:top w:val="none" w:sz="0" w:space="0" w:color="auto"/>
        <w:left w:val="none" w:sz="0" w:space="0" w:color="auto"/>
        <w:bottom w:val="none" w:sz="0" w:space="0" w:color="auto"/>
        <w:right w:val="none" w:sz="0" w:space="0" w:color="auto"/>
      </w:divBdr>
    </w:div>
    <w:div w:id="214508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0713&amp;dst=103280" TargetMode="External"/><Relationship Id="rId13" Type="http://schemas.openxmlformats.org/officeDocument/2006/relationships/hyperlink" Target="https://login.consultant.ru/link/?req=doc&amp;base=RLAW434&amp;n=41110&amp;dst=100047" TargetMode="External"/><Relationship Id="rId18" Type="http://schemas.openxmlformats.org/officeDocument/2006/relationships/hyperlink" Target="https://login.consultant.ru/link/?req=doc&amp;base=LAW&amp;n=394077&amp;dst=100710" TargetMode="External"/><Relationship Id="rId26" Type="http://schemas.openxmlformats.org/officeDocument/2006/relationships/hyperlink" Target="https://login.consultant.ru/link/?req=doc&amp;base=RLAW434&amp;n=41110&amp;dst=100187" TargetMode="External"/><Relationship Id="rId39" Type="http://schemas.openxmlformats.org/officeDocument/2006/relationships/hyperlink" Target="https://login.consultant.ru/link/?req=doc&amp;base=LAW&amp;n=466790&amp;dst=3722" TargetMode="External"/><Relationship Id="rId3" Type="http://schemas.openxmlformats.org/officeDocument/2006/relationships/styles" Target="styles.xml"/><Relationship Id="rId21" Type="http://schemas.openxmlformats.org/officeDocument/2006/relationships/hyperlink" Target="https://login.consultant.ru/link/?req=doc&amp;base=LAW&amp;n=489335&amp;dst=123470" TargetMode="External"/><Relationship Id="rId34" Type="http://schemas.openxmlformats.org/officeDocument/2006/relationships/hyperlink" Target="file:///C:\Users\&#1060;&#1045;&#1054;%20&#1063;&#1077;&#1081;&#1085;&#1077;&#1096;\AppData\Local\Microsoft\Windows\INetCache\Content.MSO\95750DCC.xlsx"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RLAW434&amp;n=41110&amp;dst=100047" TargetMode="External"/><Relationship Id="rId17" Type="http://schemas.openxmlformats.org/officeDocument/2006/relationships/hyperlink" Target="https://login.consultant.ru/link/?req=doc&amp;base=LAW&amp;n=394077&amp;dst=100820" TargetMode="External"/><Relationship Id="rId25" Type="http://schemas.openxmlformats.org/officeDocument/2006/relationships/hyperlink" Target="https://login.consultant.ru/link/?req=doc&amp;base=RLAW434&amp;n=43685&amp;dst=114233" TargetMode="External"/><Relationship Id="rId33" Type="http://schemas.openxmlformats.org/officeDocument/2006/relationships/hyperlink" Target="file:///C:\Users\&#1060;&#1045;&#1054;%20&#1063;&#1077;&#1081;&#1085;&#1077;&#1096;\AppData\Local\Microsoft\Windows\INetCache\Content.MSO\95750DCC.xlsx" TargetMode="External"/><Relationship Id="rId38" Type="http://schemas.openxmlformats.org/officeDocument/2006/relationships/hyperlink" Target="https://login.consultant.ru/link/?req=doc&amp;base=LAW&amp;n=466790&amp;dst=3704" TargetMode="External"/><Relationship Id="rId2" Type="http://schemas.openxmlformats.org/officeDocument/2006/relationships/numbering" Target="numbering.xml"/><Relationship Id="rId16" Type="http://schemas.openxmlformats.org/officeDocument/2006/relationships/hyperlink" Target="https://login.consultant.ru/link/?req=doc&amp;base=LAW&amp;n=398821&amp;dst=77520" TargetMode="External"/><Relationship Id="rId20" Type="http://schemas.openxmlformats.org/officeDocument/2006/relationships/hyperlink" Target="https://login.consultant.ru/link/?req=doc&amp;base=LAW&amp;n=394077&amp;dst=100710" TargetMode="External"/><Relationship Id="rId29" Type="http://schemas.openxmlformats.org/officeDocument/2006/relationships/hyperlink" Target="https://login.consultant.ru/link/?req=doc&amp;base=LAW&amp;n=490975" TargetMode="External"/><Relationship Id="rId41" Type="http://schemas.openxmlformats.org/officeDocument/2006/relationships/hyperlink" Target="http://www.pravo.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34&amp;n=41110&amp;dst=100028" TargetMode="External"/><Relationship Id="rId24" Type="http://schemas.openxmlformats.org/officeDocument/2006/relationships/hyperlink" Target="https://login.consultant.ru/link/?req=doc&amp;base=RLAW434&amp;n=41110&amp;dst=100090" TargetMode="External"/><Relationship Id="rId32" Type="http://schemas.openxmlformats.org/officeDocument/2006/relationships/hyperlink" Target="file:///C:\Users\&#1060;&#1045;&#1054;%20&#1063;&#1077;&#1081;&#1085;&#1077;&#1096;\AppData\Local\Microsoft\Windows\INetCache\Content.MSO\95750DCC.xlsx" TargetMode="External"/><Relationship Id="rId37" Type="http://schemas.openxmlformats.org/officeDocument/2006/relationships/hyperlink" Target="https://login.consultant.ru/link/?req=doc&amp;base=RLAW434&amp;n=43855&amp;dst=105626"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login.consultant.ru/link/?req=doc&amp;base=RLAW434&amp;n=41110&amp;dst=100047" TargetMode="External"/><Relationship Id="rId23" Type="http://schemas.openxmlformats.org/officeDocument/2006/relationships/hyperlink" Target="https://login.consultant.ru/link/?req=doc&amp;base=LAW&amp;n=357927&amp;dst=100010" TargetMode="External"/><Relationship Id="rId28" Type="http://schemas.openxmlformats.org/officeDocument/2006/relationships/header" Target="header1.xml"/><Relationship Id="rId36" Type="http://schemas.openxmlformats.org/officeDocument/2006/relationships/hyperlink" Target="https://login.consultant.ru/link/?req=doc&amp;base=LAW&amp;n=494968" TargetMode="External"/><Relationship Id="rId10" Type="http://schemas.openxmlformats.org/officeDocument/2006/relationships/hyperlink" Target="https://login.consultant.ru/link/?req=doc&amp;base=RLAW434&amp;n=41110&amp;dst=100027" TargetMode="External"/><Relationship Id="rId19" Type="http://schemas.openxmlformats.org/officeDocument/2006/relationships/hyperlink" Target="https://login.consultant.ru/link/?req=doc&amp;base=LAW&amp;n=394077&amp;dst=100710" TargetMode="External"/><Relationship Id="rId31" Type="http://schemas.openxmlformats.org/officeDocument/2006/relationships/hyperlink" Target="file:///C:\Users\&#1060;&#1045;&#1054;%20&#1063;&#1077;&#1081;&#1085;&#1077;&#1096;\AppData\Local\Microsoft\Windows\INetCache\Content.MSO\95750DCC.xlsx" TargetMode="External"/><Relationship Id="rId4" Type="http://schemas.openxmlformats.org/officeDocument/2006/relationships/settings" Target="settings.xml"/><Relationship Id="rId9" Type="http://schemas.openxmlformats.org/officeDocument/2006/relationships/hyperlink" Target="https://login.consultant.ru/link/?req=doc&amp;base=RLAW434&amp;n=41290" TargetMode="External"/><Relationship Id="rId14" Type="http://schemas.openxmlformats.org/officeDocument/2006/relationships/hyperlink" Target="https://login.consultant.ru/link/?req=doc&amp;base=RLAW434&amp;n=41110&amp;dst=100047" TargetMode="External"/><Relationship Id="rId22" Type="http://schemas.openxmlformats.org/officeDocument/2006/relationships/hyperlink" Target="https://login.consultant.ru/link/?req=doc&amp;base=RLAW434&amp;n=41110&amp;dst=100187" TargetMode="External"/><Relationship Id="rId27" Type="http://schemas.openxmlformats.org/officeDocument/2006/relationships/hyperlink" Target="https://login.consultant.ru/link/?req=doc&amp;base=RLAW434&amp;n=41110&amp;dst=100283" TargetMode="External"/><Relationship Id="rId30" Type="http://schemas.openxmlformats.org/officeDocument/2006/relationships/hyperlink" Target="https://login.consultant.ru/link/?req=doc&amp;base=LAW&amp;n=490975" TargetMode="External"/><Relationship Id="rId35" Type="http://schemas.openxmlformats.org/officeDocument/2006/relationships/hyperlink" Target="https://login.consultant.ru/link/?req=doc&amp;base=LAW&amp;n=121087&amp;dst=100142"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D049A-06DE-4433-835B-CEADF3E63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18396</Words>
  <Characters>104863</Characters>
  <Application>Microsoft Office Word</Application>
  <DocSecurity>0</DocSecurity>
  <Lines>873</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MongushEO</dc:creator>
  <cp:lastModifiedBy>Тас-оол Оксана Всеволодовна</cp:lastModifiedBy>
  <cp:revision>2</cp:revision>
  <cp:lastPrinted>2025-03-27T10:31:00Z</cp:lastPrinted>
  <dcterms:created xsi:type="dcterms:W3CDTF">2025-03-27T10:31:00Z</dcterms:created>
  <dcterms:modified xsi:type="dcterms:W3CDTF">2025-03-27T10:31:00Z</dcterms:modified>
</cp:coreProperties>
</file>