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2C" w:rsidRDefault="00163F2C" w:rsidP="00163F2C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63F2C" w:rsidRDefault="00163F2C" w:rsidP="00163F2C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63F2C" w:rsidRDefault="00163F2C" w:rsidP="00163F2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63F2C" w:rsidRPr="0025472A" w:rsidRDefault="00163F2C" w:rsidP="00163F2C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63F2C" w:rsidRPr="004C14FF" w:rsidRDefault="00163F2C" w:rsidP="00163F2C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EE26B9" w:rsidRDefault="00EE26B9" w:rsidP="00EE2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6B9" w:rsidRDefault="00EE26B9" w:rsidP="00EE2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E64" w:rsidRPr="00045AE4" w:rsidRDefault="00121E64" w:rsidP="00121E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5AE4">
        <w:rPr>
          <w:rFonts w:ascii="Times New Roman" w:eastAsia="Times New Roman" w:hAnsi="Times New Roman" w:cs="Times New Roman"/>
          <w:sz w:val="28"/>
          <w:szCs w:val="28"/>
        </w:rPr>
        <w:t>от 25 марта 2025 г. № 1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121E64" w:rsidRPr="00045AE4" w:rsidRDefault="00121E64" w:rsidP="00121E6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AE4">
        <w:rPr>
          <w:rFonts w:ascii="Times New Roman" w:eastAsia="Times New Roman" w:hAnsi="Times New Roman" w:cs="Times New Roman"/>
          <w:sz w:val="28"/>
          <w:szCs w:val="28"/>
        </w:rPr>
        <w:t>г. Кызыл</w:t>
      </w:r>
    </w:p>
    <w:p w:rsidR="00121E64" w:rsidRPr="00045AE4" w:rsidRDefault="00121E64" w:rsidP="00121E64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38B8" w:rsidRPr="00417D42" w:rsidRDefault="007A3FDA" w:rsidP="00EE2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2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</w:t>
      </w:r>
    </w:p>
    <w:p w:rsidR="00E838B8" w:rsidRPr="00417D42" w:rsidRDefault="007A3FDA" w:rsidP="00EE2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2">
        <w:rPr>
          <w:rFonts w:ascii="Times New Roman" w:hAnsi="Times New Roman" w:cs="Times New Roman"/>
          <w:b/>
          <w:sz w:val="28"/>
          <w:szCs w:val="28"/>
        </w:rPr>
        <w:t>субсидий юридическим лицам</w:t>
      </w:r>
      <w:r w:rsidR="00E838B8" w:rsidRPr="00417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D42">
        <w:rPr>
          <w:rFonts w:ascii="Times New Roman" w:hAnsi="Times New Roman" w:cs="Times New Roman"/>
          <w:b/>
          <w:sz w:val="28"/>
          <w:szCs w:val="28"/>
        </w:rPr>
        <w:t>на реализацию</w:t>
      </w:r>
    </w:p>
    <w:p w:rsidR="00E838B8" w:rsidRPr="00417D42" w:rsidRDefault="007A3FDA" w:rsidP="00EE2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2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DE688B" w:rsidRPr="00417D42">
        <w:rPr>
          <w:rFonts w:ascii="Times New Roman" w:hAnsi="Times New Roman" w:cs="Times New Roman"/>
          <w:b/>
          <w:sz w:val="28"/>
          <w:szCs w:val="28"/>
        </w:rPr>
        <w:t>я</w:t>
      </w:r>
      <w:r w:rsidRPr="00417D42">
        <w:rPr>
          <w:rFonts w:ascii="Times New Roman" w:hAnsi="Times New Roman" w:cs="Times New Roman"/>
          <w:b/>
          <w:sz w:val="28"/>
          <w:szCs w:val="28"/>
        </w:rPr>
        <w:t xml:space="preserve"> Индивидуальной программы</w:t>
      </w:r>
    </w:p>
    <w:p w:rsidR="00417D42" w:rsidRDefault="007A3FDA" w:rsidP="00EE2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2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417D42" w:rsidRDefault="007A3FDA" w:rsidP="00EE2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2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417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D42" w:rsidRPr="00417D42">
        <w:rPr>
          <w:rFonts w:ascii="Times New Roman" w:hAnsi="Times New Roman" w:cs="Times New Roman"/>
          <w:b/>
          <w:sz w:val="28"/>
          <w:szCs w:val="28"/>
        </w:rPr>
        <w:t>на 2025</w:t>
      </w:r>
      <w:r w:rsidR="00417D42">
        <w:rPr>
          <w:rFonts w:ascii="Times New Roman" w:hAnsi="Times New Roman" w:cs="Times New Roman"/>
          <w:b/>
          <w:sz w:val="28"/>
          <w:szCs w:val="28"/>
        </w:rPr>
        <w:t>-</w:t>
      </w:r>
      <w:r w:rsidRPr="00417D42">
        <w:rPr>
          <w:rFonts w:ascii="Times New Roman" w:hAnsi="Times New Roman" w:cs="Times New Roman"/>
          <w:b/>
          <w:sz w:val="28"/>
          <w:szCs w:val="28"/>
        </w:rPr>
        <w:t>2030 годы</w:t>
      </w:r>
      <w:r w:rsidR="00E838B8" w:rsidRPr="00417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88B" w:rsidRPr="00417D42">
        <w:rPr>
          <w:rFonts w:ascii="Times New Roman" w:hAnsi="Times New Roman" w:cs="Times New Roman"/>
          <w:b/>
          <w:sz w:val="28"/>
          <w:szCs w:val="28"/>
        </w:rPr>
        <w:t xml:space="preserve">по </w:t>
      </w:r>
    </w:p>
    <w:p w:rsidR="00437F5C" w:rsidRPr="00417D42" w:rsidRDefault="00DE688B" w:rsidP="00EE2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2">
        <w:rPr>
          <w:rFonts w:ascii="Times New Roman" w:hAnsi="Times New Roman" w:cs="Times New Roman"/>
          <w:b/>
          <w:sz w:val="28"/>
          <w:szCs w:val="28"/>
        </w:rPr>
        <w:t>поддержке проектов в сфере туризма</w:t>
      </w:r>
    </w:p>
    <w:p w:rsidR="007A3FDA" w:rsidRPr="00417D42" w:rsidRDefault="007A3FDA" w:rsidP="00EE26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FDA" w:rsidRPr="00EE26B9" w:rsidRDefault="007A3FDA" w:rsidP="00EE2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F5C" w:rsidRPr="00417D42" w:rsidRDefault="00550E73" w:rsidP="00B103FA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tooltip="&quot;Бюджетный кодекс Российской Федерации&quot; от 31.07.1998 N 145-ФЗ (ред. от 26.12.2024) (с изм. и доп., вступ. в силу с 01.01.2025) {КонсультантПлюс}">
        <w:r w:rsidR="007A3FDA" w:rsidRPr="00417D4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</w:t>
        </w:r>
        <w:r w:rsidRPr="00417D4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78</w:t>
        </w:r>
      </w:hyperlink>
      <w:r w:rsidR="00E838B8"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</w:t>
      </w:r>
      <w:r w:rsidR="00DE688B"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реализации мероприятия</w:t>
      </w:r>
      <w:r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Индивидуальной </w:t>
      </w:r>
      <w:hyperlink r:id="rId8" w:tooltip="Ссылка на КонсультантПлюс">
        <w:r w:rsidRPr="00417D4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программы</w:t>
        </w:r>
      </w:hyperlink>
      <w:r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</w:t>
      </w:r>
      <w:r w:rsidR="00E838B8"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>азвития Республики Тыва на 2025-</w:t>
      </w:r>
      <w:r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2030 годы, утвержденной распоряжением Правительства Российской Федерации от 13 декабря 2024 г. </w:t>
      </w:r>
      <w:r w:rsidR="00417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7A3FDA"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3729-р, </w:t>
      </w:r>
      <w:r w:rsidR="00DE688B"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поддержке проектов в сфере туризма </w:t>
      </w:r>
      <w:r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Республики Тыва </w:t>
      </w:r>
      <w:r w:rsidR="007A3FDA"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E838B8" w:rsidRPr="00417D42" w:rsidRDefault="00E838B8" w:rsidP="00417D42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FDA" w:rsidRPr="00417D42" w:rsidRDefault="00550E73" w:rsidP="00417D42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20E99"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E838B8"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прилагаемый </w:t>
      </w:r>
      <w:hyperlink w:anchor="P306" w:tooltip="ПОРЯДОК">
        <w:r w:rsidRPr="00417D4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юридическим лицам на реализацию мероприяти</w:t>
      </w:r>
      <w:r w:rsidR="00DE688B"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Индивидуальной программы социально-экономического развития Респ</w:t>
      </w:r>
      <w:r w:rsidR="00E838B8"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>ублики Тыва на 2025-</w:t>
      </w:r>
      <w:r w:rsidR="00DE688B"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>2030 годы по поддержке проектов в сфере туризма.</w:t>
      </w:r>
    </w:p>
    <w:p w:rsidR="00437F5C" w:rsidRDefault="00550E73" w:rsidP="00417D42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103FA" w:rsidRDefault="00B103FA" w:rsidP="00417D42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3FA" w:rsidRPr="00417D42" w:rsidRDefault="00B103FA" w:rsidP="00417D42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F5C" w:rsidRPr="00417D42" w:rsidRDefault="00550E73" w:rsidP="00417D42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Разместить настоящее постановление на </w:t>
      </w:r>
      <w:r w:rsidR="007A3FDA"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7A3FDA"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9">
        <w:r w:rsidRPr="00417D4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www.pravo.gov.ru</w:t>
        </w:r>
      </w:hyperlink>
      <w:r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>) и оф</w:t>
      </w:r>
      <w:r w:rsidR="00E838B8"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ициальном сайте Республики Тыва </w:t>
      </w:r>
      <w:r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</w:t>
      </w:r>
      <w:r w:rsidR="007A3FDA"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</w:t>
      </w:r>
      <w:r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7A3FDA"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17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F5C" w:rsidRPr="00417D42" w:rsidRDefault="00437F5C" w:rsidP="00B103FA">
      <w:pPr>
        <w:pStyle w:val="ConsPlusNormal1"/>
        <w:spacing w:line="360" w:lineRule="atLeast"/>
        <w:jc w:val="both"/>
        <w:rPr>
          <w:color w:val="000000" w:themeColor="text1"/>
          <w:sz w:val="28"/>
          <w:szCs w:val="28"/>
        </w:rPr>
      </w:pPr>
    </w:p>
    <w:p w:rsidR="007A3FDA" w:rsidRPr="00417D42" w:rsidRDefault="007A3FDA" w:rsidP="00B103FA">
      <w:pPr>
        <w:pStyle w:val="ConsPlusNormal1"/>
        <w:spacing w:line="360" w:lineRule="atLeast"/>
        <w:jc w:val="both"/>
        <w:rPr>
          <w:color w:val="000000" w:themeColor="text1"/>
          <w:sz w:val="28"/>
          <w:szCs w:val="28"/>
        </w:rPr>
      </w:pPr>
    </w:p>
    <w:p w:rsidR="00E838B8" w:rsidRPr="00417D42" w:rsidRDefault="00E838B8" w:rsidP="00B103FA">
      <w:pPr>
        <w:pStyle w:val="ConsPlusNormal1"/>
        <w:spacing w:line="360" w:lineRule="atLeast"/>
        <w:jc w:val="both"/>
        <w:rPr>
          <w:color w:val="000000" w:themeColor="text1"/>
          <w:sz w:val="28"/>
          <w:szCs w:val="28"/>
        </w:rPr>
      </w:pPr>
    </w:p>
    <w:p w:rsidR="009B6DDA" w:rsidRPr="00417D42" w:rsidRDefault="00550E73" w:rsidP="00B103FA">
      <w:pPr>
        <w:pStyle w:val="ConsPlusNormal1"/>
        <w:spacing w:line="360" w:lineRule="atLeast"/>
        <w:jc w:val="both"/>
        <w:rPr>
          <w:color w:val="000000" w:themeColor="text1"/>
          <w:sz w:val="28"/>
          <w:szCs w:val="28"/>
        </w:rPr>
      </w:pPr>
      <w:r w:rsidRPr="00417D42">
        <w:rPr>
          <w:color w:val="000000" w:themeColor="text1"/>
          <w:sz w:val="28"/>
          <w:szCs w:val="28"/>
        </w:rPr>
        <w:t>Глава Республики Тыва</w:t>
      </w:r>
      <w:r w:rsidR="00E838B8" w:rsidRPr="00417D42">
        <w:rPr>
          <w:color w:val="000000" w:themeColor="text1"/>
          <w:sz w:val="28"/>
          <w:szCs w:val="28"/>
        </w:rPr>
        <w:tab/>
      </w:r>
      <w:r w:rsidR="00E838B8" w:rsidRPr="00417D42">
        <w:rPr>
          <w:color w:val="000000" w:themeColor="text1"/>
          <w:sz w:val="28"/>
          <w:szCs w:val="28"/>
        </w:rPr>
        <w:tab/>
      </w:r>
      <w:r w:rsidR="00E838B8" w:rsidRPr="00417D42">
        <w:rPr>
          <w:color w:val="000000" w:themeColor="text1"/>
          <w:sz w:val="28"/>
          <w:szCs w:val="28"/>
        </w:rPr>
        <w:tab/>
      </w:r>
      <w:r w:rsidR="00E838B8" w:rsidRPr="00417D42">
        <w:rPr>
          <w:color w:val="000000" w:themeColor="text1"/>
          <w:sz w:val="28"/>
          <w:szCs w:val="28"/>
        </w:rPr>
        <w:tab/>
      </w:r>
      <w:r w:rsidR="00E838B8" w:rsidRPr="00417D42">
        <w:rPr>
          <w:color w:val="000000" w:themeColor="text1"/>
          <w:sz w:val="28"/>
          <w:szCs w:val="28"/>
        </w:rPr>
        <w:tab/>
        <w:t xml:space="preserve">    </w:t>
      </w:r>
      <w:r w:rsidR="007A3FDA" w:rsidRPr="00417D42">
        <w:rPr>
          <w:color w:val="000000" w:themeColor="text1"/>
          <w:sz w:val="28"/>
          <w:szCs w:val="28"/>
        </w:rPr>
        <w:t xml:space="preserve">    </w:t>
      </w:r>
      <w:r w:rsidR="00E838B8" w:rsidRPr="00417D42">
        <w:rPr>
          <w:color w:val="000000" w:themeColor="text1"/>
          <w:sz w:val="28"/>
          <w:szCs w:val="28"/>
        </w:rPr>
        <w:t xml:space="preserve">       </w:t>
      </w:r>
      <w:r w:rsidR="00B103FA">
        <w:rPr>
          <w:color w:val="000000" w:themeColor="text1"/>
          <w:sz w:val="28"/>
          <w:szCs w:val="28"/>
        </w:rPr>
        <w:t xml:space="preserve">    </w:t>
      </w:r>
      <w:r w:rsidR="00E838B8" w:rsidRPr="00417D42">
        <w:rPr>
          <w:color w:val="000000" w:themeColor="text1"/>
          <w:sz w:val="28"/>
          <w:szCs w:val="28"/>
        </w:rPr>
        <w:t xml:space="preserve">     </w:t>
      </w:r>
      <w:r w:rsidR="007A3FDA" w:rsidRPr="00417D42">
        <w:rPr>
          <w:color w:val="000000" w:themeColor="text1"/>
          <w:sz w:val="28"/>
          <w:szCs w:val="28"/>
        </w:rPr>
        <w:t xml:space="preserve">   В. </w:t>
      </w:r>
      <w:proofErr w:type="spellStart"/>
      <w:r w:rsidR="007A3FDA" w:rsidRPr="00417D42">
        <w:rPr>
          <w:color w:val="000000" w:themeColor="text1"/>
          <w:sz w:val="28"/>
          <w:szCs w:val="28"/>
        </w:rPr>
        <w:t>Ховалыг</w:t>
      </w:r>
      <w:proofErr w:type="spellEnd"/>
    </w:p>
    <w:p w:rsidR="008C781B" w:rsidRPr="00EE26B9" w:rsidRDefault="008C781B" w:rsidP="00EE26B9">
      <w:pPr>
        <w:pStyle w:val="ConsPlusNormal1"/>
        <w:jc w:val="both"/>
        <w:rPr>
          <w:color w:val="000000" w:themeColor="text1"/>
          <w:sz w:val="28"/>
          <w:szCs w:val="28"/>
        </w:rPr>
      </w:pPr>
    </w:p>
    <w:p w:rsidR="00B103FA" w:rsidRDefault="00B103FA" w:rsidP="00EE26B9">
      <w:pPr>
        <w:pStyle w:val="ConsPlusNormal1"/>
        <w:rPr>
          <w:color w:val="000000" w:themeColor="text1"/>
          <w:sz w:val="28"/>
          <w:szCs w:val="28"/>
        </w:rPr>
        <w:sectPr w:rsidR="00B103FA" w:rsidSect="00B103FA">
          <w:headerReference w:type="default" r:id="rId10"/>
          <w:footerReference w:type="first" r:id="rId11"/>
          <w:pgSz w:w="11906" w:h="16838"/>
          <w:pgMar w:top="1134" w:right="567" w:bottom="1134" w:left="1701" w:header="680" w:footer="680" w:gutter="0"/>
          <w:cols w:space="720"/>
          <w:titlePg/>
          <w:docGrid w:linePitch="299"/>
        </w:sectPr>
      </w:pPr>
    </w:p>
    <w:p w:rsidR="008C781B" w:rsidRPr="00B103FA" w:rsidRDefault="008C781B" w:rsidP="00B103FA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103F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C781B" w:rsidRPr="00B103FA" w:rsidRDefault="008C781B" w:rsidP="00B103FA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103F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C781B" w:rsidRPr="00B103FA" w:rsidRDefault="008C781B" w:rsidP="00B103FA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103F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C781B" w:rsidRPr="00B103FA" w:rsidRDefault="00121E64" w:rsidP="00B103FA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21E64">
        <w:rPr>
          <w:rFonts w:ascii="Times New Roman" w:hAnsi="Times New Roman" w:cs="Times New Roman"/>
          <w:sz w:val="28"/>
          <w:szCs w:val="28"/>
        </w:rPr>
        <w:t>от 25 марта 2025 г. № 122</w:t>
      </w:r>
    </w:p>
    <w:p w:rsidR="008C781B" w:rsidRPr="00B103FA" w:rsidRDefault="008C781B" w:rsidP="00B10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81B" w:rsidRPr="00B103FA" w:rsidRDefault="008C781B" w:rsidP="00B10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81B" w:rsidRPr="00B103FA" w:rsidRDefault="008C781B" w:rsidP="00B10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06"/>
      <w:bookmarkEnd w:id="1"/>
      <w:r w:rsidRPr="00B103FA">
        <w:rPr>
          <w:rFonts w:ascii="Times New Roman" w:hAnsi="Times New Roman" w:cs="Times New Roman"/>
          <w:b/>
          <w:sz w:val="28"/>
          <w:szCs w:val="28"/>
        </w:rPr>
        <w:t>П О Р Я Д О К</w:t>
      </w:r>
    </w:p>
    <w:p w:rsidR="008C781B" w:rsidRPr="00B103FA" w:rsidRDefault="008C781B" w:rsidP="00B10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3FA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</w:p>
    <w:p w:rsidR="00B103FA" w:rsidRDefault="008C781B" w:rsidP="00B10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3FA">
        <w:rPr>
          <w:rFonts w:ascii="Times New Roman" w:hAnsi="Times New Roman" w:cs="Times New Roman"/>
          <w:sz w:val="28"/>
          <w:szCs w:val="28"/>
        </w:rPr>
        <w:t xml:space="preserve">на реализацию мероприятия Индивидуальной </w:t>
      </w:r>
    </w:p>
    <w:p w:rsidR="00B103FA" w:rsidRDefault="008C781B" w:rsidP="00B10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3FA">
        <w:rPr>
          <w:rFonts w:ascii="Times New Roman" w:hAnsi="Times New Roman" w:cs="Times New Roman"/>
          <w:sz w:val="28"/>
          <w:szCs w:val="28"/>
        </w:rPr>
        <w:t>программы</w:t>
      </w:r>
      <w:r w:rsidR="00B103FA">
        <w:rPr>
          <w:rFonts w:ascii="Times New Roman" w:hAnsi="Times New Roman" w:cs="Times New Roman"/>
          <w:sz w:val="28"/>
          <w:szCs w:val="28"/>
        </w:rPr>
        <w:t xml:space="preserve"> </w:t>
      </w:r>
      <w:r w:rsidRPr="00B103FA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B103FA" w:rsidRDefault="008C781B" w:rsidP="00B10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3FA">
        <w:rPr>
          <w:rFonts w:ascii="Times New Roman" w:hAnsi="Times New Roman" w:cs="Times New Roman"/>
          <w:sz w:val="28"/>
          <w:szCs w:val="28"/>
        </w:rPr>
        <w:t>Республики Тыва</w:t>
      </w:r>
      <w:r w:rsidR="00B103FA">
        <w:rPr>
          <w:rFonts w:ascii="Times New Roman" w:hAnsi="Times New Roman" w:cs="Times New Roman"/>
          <w:sz w:val="28"/>
          <w:szCs w:val="28"/>
        </w:rPr>
        <w:t xml:space="preserve"> </w:t>
      </w:r>
      <w:r w:rsidRPr="00B103FA">
        <w:rPr>
          <w:rFonts w:ascii="Times New Roman" w:hAnsi="Times New Roman" w:cs="Times New Roman"/>
          <w:sz w:val="28"/>
          <w:szCs w:val="28"/>
        </w:rPr>
        <w:t>на 2025-2030 годы по</w:t>
      </w:r>
    </w:p>
    <w:p w:rsidR="008C781B" w:rsidRPr="00B103FA" w:rsidRDefault="008C781B" w:rsidP="00B10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3FA">
        <w:rPr>
          <w:rFonts w:ascii="Times New Roman" w:hAnsi="Times New Roman" w:cs="Times New Roman"/>
          <w:sz w:val="28"/>
          <w:szCs w:val="28"/>
        </w:rPr>
        <w:t xml:space="preserve"> поддержке проектов в сфере туризма</w:t>
      </w:r>
    </w:p>
    <w:p w:rsidR="008C781B" w:rsidRPr="00B103FA" w:rsidRDefault="008C781B" w:rsidP="00B10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81B" w:rsidRPr="00B103FA" w:rsidRDefault="008C781B" w:rsidP="00B10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3F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C781B" w:rsidRPr="00B103FA" w:rsidRDefault="008C781B" w:rsidP="00B10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регламентирует цели, условия и порядок предоставления субсидий юридическим лицам на реализацию мероприятия Индивидуальной </w:t>
      </w:r>
      <w:hyperlink r:id="rId12" w:tooltip="Ссылка на КонсультантПлюс">
        <w:r w:rsidRPr="00B10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Республики Тыва на 2025-2030 годы, утвержденной распоряжением Правительства Российской </w:t>
      </w:r>
      <w:r w:rsidR="00AB4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от 13 декабря 2024 г. № 3729-р, по поддержке проектов в сфере туризма, в том числе строительство обеспечивающей инфраструктуры (далее – Индивидуальная программа, Порядок, субсидия), в части, не урегулированной постановлением Правительства Республики Тыва от 5 февраля 2025 г. № 32 </w:t>
      </w:r>
      <w:r w:rsidR="00AB4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реализации Индивидуальной программы социально-экономического развития Республики </w:t>
      </w:r>
      <w:r w:rsidR="00AB4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Тыва на 2025-2030 годы» (далее </w:t>
      </w: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B4DE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Правительства Республики Тыва № 32).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315"/>
      <w:bookmarkEnd w:id="2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1.2. Для целей настоящего Порядка применяются следующие понятия: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обеспечивающая инфраструктура </w:t>
      </w:r>
      <w:r w:rsidR="00AB4D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объекты, необходимые для функционирования объектов туристской инфраструктуры на туристских территориях, в том числе сети электроснабжения, газоснабжения, теплоснабжения, водоснабжения, водоотведения, связи, дноуглубление и </w:t>
      </w:r>
      <w:proofErr w:type="spellStart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берегоукрепление</w:t>
      </w:r>
      <w:proofErr w:type="spellEnd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берегозащитные, </w:t>
      </w:r>
      <w:proofErr w:type="spellStart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пляжеудерживающие</w:t>
      </w:r>
      <w:proofErr w:type="spellEnd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сооружения, объекты благоустройства общественных городских пространств, очистные сооружения, а также подключение к ним;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туристская инфраструктура </w:t>
      </w:r>
      <w:r w:rsidR="00AB4D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коллективные средства размещения, объекты общественного питания, объекты туристского показа и посещения, объекты санаторно-курортного лечения и отдыха, объекты придорожного сервиса, объекты и средства развлечения и другие объекты, относящиеся к организациям, ведущим деятельность в соответствии с видами Общероссийского классификатора видов экономической деятельности, относящимися к собирательной классификационной группировке видов экономической деятельности «Туризм».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проектами в сфере туризма понимаются предложения юридических лиц о реализации проектов, направленных на создание, развитие туристской инфраструктуры (включая инженерное обустройство), и повышение конкурентоспособности туристских продуктов и услуг на территории Республики Тыва (далее </w:t>
      </w:r>
      <w:r w:rsidR="00AB4D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проекты).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1.3. Субсидии предоставляются в целях финансового обеспечения и (или) возмещения затрат юридических лиц, связанных с реализацией проектов в сфере туризма и созданием условий для достижения показателей эффективности использования субсидий в рамках Индивидуальной </w:t>
      </w:r>
      <w:hyperlink r:id="rId13" w:tooltip="Ссылка на КонсультантПлюс">
        <w:r w:rsidRPr="00B103F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программы</w:t>
        </w:r>
      </w:hyperlink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P316"/>
      <w:bookmarkStart w:id="4" w:name="P322"/>
      <w:bookmarkStart w:id="5" w:name="P323"/>
      <w:bookmarkStart w:id="6" w:name="P324"/>
      <w:bookmarkEnd w:id="3"/>
      <w:bookmarkEnd w:id="4"/>
      <w:bookmarkEnd w:id="5"/>
      <w:bookmarkEnd w:id="6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Направления расходов, источником финансового обеспечения которых является субсидия, определяются согласно пунктам 1.2 и 1.3 </w:t>
      </w:r>
      <w:r w:rsidRPr="00B103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Порядка предоставления субсидий юридическим лицам на реализацию мероприятий Индивидуальной программы социально-экономического развития Республики Тыва на 2025-2030 годы, утвержденного постановлением Правительства Республики Тыва № 32.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дата изготовления планируемого к приобретению за счет субсидии оборудования, специализированных транспортных средств не должна быть ранее 1 января 2018 г.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 затрат по направлениям расходования, указанным в абзаце первом настоящего пункта, связанных с реализацией проектов в сфере туризма и созданием условий для достижения показателей эффективности использования субсидий в рамках Индивидуальной программы,  возможно с 1 января текущего финансового года, в котором юридическое лицо участвует в конкурсном отборе.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Субсидии предоставляются в пределах лимитов бюджетных обязательств, доведенных в соответствии с бюджетным законодательством Российской Федерации до Агентства по туризму Республики Тыва как получателя бюджетных средств, осуществляющего функции главного распорядителя средств республиканского бюджета Республики Тыва, для достижения цели, указанной в пункте 1.3 настоящего Порядка (далее –</w:t>
      </w:r>
      <w:r w:rsidR="00AB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Агентство, главный распорядитель).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1.6. Субсидия предоставляется в размере 100 процентов от предусмотренных бюджетных ассигнований на реализацию мероприятия Индивидуальной программы на финансирование работ, указанных в пункте 1.3 настоящего Порядка, но не более утвержденного лимита по мероприятию на финансовый год.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1.7. Способом проведения отбора юридических лиц (далее </w:t>
      </w:r>
      <w:r w:rsidR="00F83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участники отбора), соответствующих критериям и требованиям, указанным в пунктах 1.</w:t>
      </w:r>
      <w:hyperlink w:anchor="p7" w:history="1">
        <w:r w:rsidRPr="00B103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2.3 настоящего Порядка, для предоставления субсидии является конкурсный отбор (далее </w:t>
      </w:r>
      <w:r w:rsidR="00F83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конкурсный отбор), который проводится при определении получателя субсидии исходя из наилучших условий достижения результатов, в целях </w:t>
      </w:r>
      <w:proofErr w:type="gramStart"/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достижения</w:t>
      </w:r>
      <w:proofErr w:type="gramEnd"/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которых предоставляются средства субсидии.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7" w:name="p3"/>
      <w:bookmarkEnd w:id="7"/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1.8. К категории получателей субсидии относятся: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юридические лица, прошедшие отбор в соответствии с настоящим Порядком;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заключившие с главным распорядителем соглашения о предоставлении субсидии (далее </w:t>
      </w:r>
      <w:r w:rsidR="00F83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соглашение).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" w:name="p7"/>
      <w:bookmarkEnd w:id="8"/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1.9. Субсидии предоставляются юридическим лицам, соответствующим установленным настоящим Порядком требованиям и следующим критериям: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организация зарегистрирована и осуществляет деятельность на территории Республики Тыва в соответствии с кодами Общероссийского классификатора видов экономической деятельности ОК 029-2014 (КДЕС Ред. 2) 55 «Деятельность по предоставлению мест для временного проживания», 79 «Деятельность туристических агентств и прочих организаций, предоставляющих услуги в сфере туризма», 86.90.4 «Деятельность санаторно-курортных организаций»;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организацией не расторгались соглашения о предоставлении субсидии из республиканского бюджета Республики Тыва;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у организации на праве собственности или на ином законном праве земельного участка, расположенного на территории Республики Тыва, на котором планируется реализация проекта, категория и вид разрешенного использования которого соответствуют заявленному проекту, при этом остаток срока владения земельным участком составляет не менее 5 лет по состоянию на дату подачи заявки на участие в конкурсном отборе.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1.10.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F83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единый портал) в порядке, установленном Министерством финансов Российской Федерации.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1.11. Конкурсный отбор получателей субсидии осуществляется в государственной интегрированной информационной системе управления общественными финансами «Электронный бюджет» (далее </w:t>
      </w:r>
      <w:r w:rsidR="00F83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система «Электронный бюджет»).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1.12. Взаимодействие главного распорядителя, членов комиссии по рассмотрению заявок участников отбора, экспертов (экспертных организаций) для оценки заявок и организаций осуществляется с использованием документов в электронной форме в системе «Электронный бюджет».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1.13.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781B" w:rsidRPr="00B103FA" w:rsidRDefault="008C781B" w:rsidP="00F83C22">
      <w:pPr>
        <w:pStyle w:val="ab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 Порядок проведения отбора получателей субсидии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Решение о проведении конкурсного отбора принимается правовым актом главного распорядителя, которым также определяются направления и вид мероприятий, на реализацию которых предоставляется субсидия в текущем финансовом году, и максимальный размер государственной поддержки по отобранным мероприятиям.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 Объявление о проведении отбора формируется в электронной форме посредством заполнения соответствующих экранных форм веб-интерфейса </w:t>
      </w:r>
      <w:r w:rsidR="00F83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системы «Электронный бюджет», публикуется на едином портале, а также на официальном сайте главного распорядителя в информационно-телекоммуникационной сети «Интернет» (далее </w:t>
      </w:r>
      <w:r w:rsidR="00F83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сайт главного распорядителя) 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 позднее 1 августа года проведения конкурсного отбора и содержит следующую информацию: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срок проведения отбора, а также информацию о возможности проведения нескольких этапов отбора с указанием сроков и порядка их проведения;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даты начала подачи или окончания приема заявок, которая не может быть ранее тридцатого календарного дня, следующего за днем размещения информации о проведении отбора;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наименование, место нахождения, почтовый адрес, адрес электронной почты главного распорядителя, в том числе контактные данные должностных лиц, уполномоченных на организацию приема заявок;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результаты предоставления субсидии;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доменное имя и (или) указатели страниц системы «Электронный бюджет»;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е) требования к участникам отбора в соответствии с </w:t>
      </w:r>
      <w:hyperlink w:anchor="p22" w:history="1">
        <w:r w:rsidRPr="00B103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2.</w:t>
        </w:r>
      </w:hyperlink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настоящего Порядка и перечень документов, представляемых участниками отбора в соответствии с пунктами 3.1, 3.2 настоящего Порядка;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ж) категории получателей субсидии и критерии оценки;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з) порядок подачи заявки участниками отбора и требования, предъявляемые к форме и содержанию заявки;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и) порядок отзыва заявки, порядок их возврата, определяющий в том числе основания для возврата, порядок внесения изменений в заявку;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к) правила рассмотрения заявки;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л) порядок возврата заявки на доработку;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м) порядок отклонения заявок, а также информацию об основаниях их отклонения;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н) порядок оценки заявок, включающий критерии оценки, показатели критериев оценки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отбора, а также порядок привлечения экспертов, а также порядок взаимодействия главного распорядителя, Комиссии и экспертов;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о) объем распределяемой субсидии в рамках отбора, порядок расчета размера субсидии и правила распределения субсидии, установленные настоящим Порядком;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р) срок, в течение которого победитель (победители) отбора должен подписать соглашение;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с) условия признания победителя (победителей) отбора уклонившимся от заключения соглашения;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т) сроки размещения протокола подведения итогов отбора (документа об итогах проведения отбора) на едином портале, а также при необходимости на 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сайте главного распорядителя, которые не могут быть позднее четырнадцатого календарного дня, следующего за днем определения победителя (победителей) отбора.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9" w:name="p22"/>
      <w:bookmarkEnd w:id="9"/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 Требования, предъявляемые к участникам отбора, которым они должны соответствовать на дату не ранее первого числа месяца, в котором проводится отбор и на дату рассмотрения заявки и заключения соглашения о предоставлении субсидии: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не должны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F83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не получали средства из республиканского бюджета Республики Тыва на основании иных нормативных правовых актов Республики Тыва на цели, указанные в пункте 1.3 настоящего Порядка;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д) не являются иностранными агентами в соответствии с Федеральным </w:t>
      </w:r>
      <w:hyperlink r:id="rId14" w:history="1">
        <w:r w:rsidRPr="00B103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14 июля 2022 г. № 255-ФЗ «О контроле за деятельностью лиц, находящихся под иностранным влиянием»;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ж) отсутствие просроченной задолженности по возврату в республиканский бюджет Республики Тыва, субсидий, бюджетных инвестиций, предоставленных в том числе в соответствии с иными правовыми актами Республики 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Тыва, и иной просроченной (неурегулированной) задолженности перед республиканским бюджетом Республики Тыва;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з)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федеральным законодательством;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и) отсутствие в реестре дисквалифицированных лиц сведений о дисквалифицированных руководителе или главном бухгалтере участника отбора (при наличии), являющегося юридическим лицом;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к) предоставление согласия получателя на осуществление в отношении него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порядка и условий предоставления субсидии в соответствии со статьями 268.1 и 268.2 Бюджетного кодекса Российской Федерации;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л) предоставление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2.4. Проверка участника отбора на соответствие требованиям, определенным </w:t>
      </w:r>
      <w:hyperlink w:anchor="p22" w:history="1">
        <w:r w:rsidRPr="00B103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2.</w:t>
        </w:r>
      </w:hyperlink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отсутствия технической возможности осуществления автоматической проверки в системе «Электронный бюджет»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2.5. Главный распорядитель в целях подтверждения соответствия участника отбора требованиям, установленным в </w:t>
      </w:r>
      <w:hyperlink w:anchor="p22" w:history="1">
        <w:r w:rsidRPr="00B103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 2.</w:t>
        </w:r>
      </w:hyperlink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настоящего Порядка,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главного распорядителя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по собственной инициативе.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2.6. Проверка соответствия участника отбора критериям и требованиям, установленным в пунктах 1.9 и </w:t>
      </w:r>
      <w:hyperlink r:id="rId15" w:history="1">
        <w:r w:rsidRPr="00B103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2.</w:t>
        </w:r>
      </w:hyperlink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настоящего Порядка, осуществляется главным распорядителем на основании документов, представленных в составе заявки, сведений, полученных в рамках межведомственного информационного взаимодействия, а также из государственных информационных систем, открытых 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 общедоступных информационных ресурсов, являющихся официальными источниками соответствующей информации.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2.7. Внесение изменений в объявление о проведении отбора получателей субсидий осуществляется в порядке, аналогичном порядку формирования объявления о проведении отбора получателей субсидий, установленному настоящим Порядком, не позднее наступления даты окончания приема заявок участников конкурсного отбора получателей субсидий с соблюдением следующих условий: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подачи заявок должен быть продлен таким образом, чтобы со дня, следующего за днем внесения указанных изменений, до даты окончания приема заявок этот срок составлял не менее десяти календарных дней;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допускается изменение способа отбора получателей субсидий;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конкурсного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конкурсного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 с использованием системы «Электронный бюджет».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343"/>
      <w:bookmarkStart w:id="11" w:name="P356"/>
      <w:bookmarkEnd w:id="10"/>
      <w:bookmarkEnd w:id="11"/>
    </w:p>
    <w:p w:rsidR="008C781B" w:rsidRPr="00B103FA" w:rsidRDefault="008C781B" w:rsidP="00F83C22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381"/>
      <w:bookmarkEnd w:id="12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 Условия и порядок предоставления субсидий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3" w:name="P383"/>
      <w:bookmarkEnd w:id="13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hyperlink r:id="rId16" w:history="1">
        <w:r w:rsidRPr="00B103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Заявка</w:t>
        </w:r>
      </w:hyperlink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подается участником отбора в соответствии с требованиями, указанными в объявлении о проведении отбора, в сроки, установленные указанным объявлением, по форме согласно приложению № 1 к настоящему Порядку.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одному направлению предоставления субсидии от одного участника конкурса может быть подана только одна заявка, содержащая один проект.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Для участия в отборе организации, соответствующие критериям и требованиям, установленным в пунктах 1.9 и 2.3 настоящего Порядка, представляют главному распорядителю: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сформированную в электронной форме заявку посредством заполнения соответствующих экранных форм веб-интерфейса системы «Электронный бюджет», содержащую в том числе информацию об участнике отбора, предлагаемые участником отбора значения результата предоставления субсидии и размер запрашиваемой субсидии, информацию, сведения и документы по каждому критерию оценки, показателю критериев оценки, подписанные усиленной квалифицированной электронной подписью руководителя участника отбора или уполномоченного им лица;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б) копию листа записи Единого государственного реестра юридических лиц;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выписку из Единого государственного реестра юридических лиц, содержащую сведения о заявителе;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г) надлежащим образом заверенную копию устава заявителя;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справку об отсутствии у заявителя на едином налоговом счете задолженности по уплате налогов, сборов и страховых взносов в бюджеты бюджетной системы Российской Федерации или не превышение данной задолженности размера, определенного пунктом 3 статьи 47 Налогового кодекса Российской Федерации;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е) бизнес-план проекта, содержащий в том числе: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об инвесторе, наличие у инициатора проекта опыта в отрасли;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описание проекта, цели и задачи его реализации;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описание рынка, целевой аудитории, маркетинговой политики и стратегии продвижения проекта;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описание производственного или организационного процесса;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финансовый план проекта и оценку рисков;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 об объеме фактически осуществленных и (или) планируемых внебюджетных инвестиций в проект, а также об источниках и объемах внебюджетного финансирования проекта;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прогноз операционной деятельности проекта на десять лет, включающий оценку бюджетной эффективности и социальной значимости проекта;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ж) календарный план (план-график) реализации проекта, подписанный руководителем участника отбора или уполномоченным им лицом;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з) смету расходов на реализацию проекта;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и) сведения о показателях эффективности использования субсидии по годам реализации проекта (не менее 5 лет, начиная с года предоставления субсидии):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количестве создаваемых новых рабочих мест;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объеме привлекаемых внебюджетных инвестиций в основной капитал;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объеме налоговых и неналоговых отчислений;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объеме отчислений во внебюджетные фонды;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количестве туристского потока;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количестве создаваемого номерного фонда;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к) </w:t>
      </w: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обязательство проработать в отрасли не менее пяти лет после получения субсидии (на бланке организации);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л) согласие на осуществление в отношении получателя субсидии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порядка и условий предоставления субсидии в соответствии со статьями 268.1 и 268.2 Бюджетного кодекса Российской Федерации (на бланке организации);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м)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 (на бланке организации);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н) правоустанавливающие документы на земельный участок, подтверждающие право собственности инициатора и (или) иного законного владения;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о) при представлении заявки на возмещение части затрат участник отбора дополнительно представляет заверенные копии документов, подтверждающих фактически произведенные участником отбора затраты в текущем финансовом году по направлениям затрат, указанным в пункте 1.4 настоящего Порядка.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 В случае если заявка и (или) прилагаемые к ней документы (копии документов) подписываются не руководителем организации, к ней помимо документов, указанных в пункте 3.2 настоящего Порядка, прилагается доверенность.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3.4. Электронные формы документов должны иметь распространенные открытые форматы, обеспечивающие возможность просмотра всего документа средствами общедоступного программного обеспечения,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Фото и видеоматериалы должны содержать четкое и контрастное изображение высокого качества.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3.5. Дополнительно комплект документов представляется главному распорядителю в прошитом и пронумерованном виде, скрепленный печатью и подписью заявителя. Первым листом в комплекте документов подшивается опись всех представляемых документов с указанием номеров страниц.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3.6. Ответственность за полноту и достоверность информации и документов, содержащихся в заявке, а также за своевременность их представления несет заявитель.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3.7. Заявки подаются участниками конкурса в срок, указанный в решении главного распорядителя о проведении конкурса.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Датой представления участником конкурса заявки считается день подписания участником конкурса заявки с присвоением ей регистрационного номера в системе «Электронный бюджет» с приложением всех требуемых согласно пункту 3.2 настоящего Порядка документов.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Агентство завершает прием заявок на участие в конкурсе в срок, указанный в решении о проведении конкурса. Информация и документы, поступившие после указанного времени, не учитываются и не рассматриваются. Заявки не рецензируются, документы и материалы не возвращаются.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3.8. В течение срока приема заявок для участия в отборе участники отбора вправе внести изменения либо отозвать заявку до окончания приема заявок в порядке, аналогичном порядку формирования заявок. Отозванная заявка не учитывается в отборе. Участник отбора, отозвавший заявку, вправе повторно представить заявку в течение срока, определенного для подачи заявок. Датой представления измененной заявки считается день ее подачи. Изменения заявки должны быть оформлены в соответствии с требованиями, предъявляемыми настоящим Порядком к оформлению заявок. Изменения заявки, поступившие в Агентство после даты окончания приема заявок, не учитываются, и содержащиеся в них изменения на участие в конкурсе не рассматриваются.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1"/>
      <w:bookmarkEnd w:id="14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3.9.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направить главному распорядителю запрос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в ответ на запрос, указанный в абзаце первом настоящего пункта, направляет разъяснение положений объявления о проведении отбора в срок, установленный объявлением о проведении отбора, но не позднее одного рабочего дня до даты окончания приема заявок путем формирования в системе «Электронный бюджет» соответствующего разъяснения. Представленное главным распорядителем 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3.10. Не позднее одного рабочего дня, следующего за днем окончания срока подачи заявок, установленного в объявлении о проведении отбора, в системе «Электронный бюджет» открывается доступ главному распорядителю и конкурсной комиссии к поданным участниками отбора заявкам для их рассмотрения.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в системе «Электронный бюджет» подписывает протокол вскрытия заявок, содержащий следующую информацию о поступивших для участия в отборе заявках: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регистрационный номер заявки;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дату и время поступления заявки;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заявителя - организации и индивидуального предпринимателя;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запрашиваемый размер субсидии.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3.11. Протокол вскрытия заявок формируется автоматически и подписывается усиленной квалифицированной электронной подписью директора Агентства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3.12. В случае если по окончании срока приема заявок не поступило ни одной заявки, главный распорядитель в течение дня, следующего за днем окончания срока приема заявок, вправе принять решение о продлении срока приема заявок не более чем на четырнадцать дней, которое размещается на официальном сайте главного распорядителя в информационно-телекоммуникационной сети «Интернет», а также в системе «Электронный бюджет».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3.13. Главный распорядитель в течение десяти рабочих дней со дня размещения протокола о вскрытии заявок в системе «Электронный бюджет» рассматривает заявки на предмет соответствия получателя субсидии и представленных документов требованиям настоящего Порядка.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3.14. В период рассмотрения заявок при наличии замечаний к заявке в случае непредставления (представления не в полном объеме) документов, указанных в объявлении о проведении отбора, заявка возвращается участнику отбора на доработку. Участник отбора осуществляет доработку заявки в срок не более двух рабочих дней, но не позднее окончания срока рассмотрения заявок.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3.15. По итогам рассмотрения заявок главный распорядитель готовит заключение о соответствии (несоответствии) заявителей категориям, критериям и требованиям, установленным пунктами 1.9 и 2.3 настоящего Порядка, наличии (отсутствии) оснований для отклонения заявок, и направляет заявки в конкурсную комиссию для принятия решения об определении получателя субсидии и предоставлении субсидии.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3.16. Рассмотрение и о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ценка заявок участников отбора, представленных на конкурсный отбор, осуществляется на заседании конкурсной комиссии, организуемом в течение тридцати календарных дней со дня окончания срока приема заявок. Положение о конкурсной комиссии и ее состав утверждается распоряжением Правительства Республики Тыва (далее – Конкурсная комиссия).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3.17. На заседание конкурсной комиссии приглашаются участники отбора.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3.18. Конкурсная комиссия вправе привлечь экспертов (экспертных организаций) в целях проведения оценки заявок. Порядок взаимодействия, допуск к заявкам для проведения экспертизы указанных заявок определяется в соглашениях с экспертами (экспертными организациями).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3.19. Каждый член конкурсной комиссии осуществляет оценку заявки согласно </w:t>
      </w:r>
      <w:hyperlink r:id="rId17" w:history="1">
        <w:r w:rsidRPr="00B103FA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критериям</w:t>
        </w:r>
      </w:hyperlink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приложением № 2 к настоящему Порядку с занесением данных в оценочную ведомость. Баллы по всем критериям суммируются.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основании оценочных ведомостей членов конкурсной комиссии выводится итоговый средний балл по каждому участнику конкурса.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3.20. По результатам оценки заявок конкурсной комиссией формируется перечень участников, прошедших конкурс, в порядке уменьшения полученных баллов. Участнику конкурса с наибольшим суммарным баллом присваивается первая позиция перечня участников, прошедших конкурс.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равенстве итоговых оценок по двум и более заявкам участники размещаются в перечне в порядке очередности поступления заявок, при совпадении даты по времени поступления согласно протоколу вскрытия заявок на едином портале.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3.21. Победителями отбора признаются участники отбора, заявки которых расположены первой и последующими в рейтинговом списке, сумма заявленных размеров субсидии по которым не превышает предельного объема средств республиканского бюджета Республики Тыва, доведенных до Агентства на предоставление субсидии на соответствующий финансовый год.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3.22. Субсидия предоставляется в размере, указанной в заявке на участие в конкурсном отборе, за исключением случаев, установленных настоящим Порядком.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3.23. В случае, если совокупный размер субсидии, запрашиваемой победителями конкурса согласно заявкам, не превышает лимитов бюджетных обязательств, доведенных до Агентства, субсидии устанавливаются в запрашиваемых размерах.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случае, если общий объем средств, запрашиваемых получателями субсидий, превышает объемы ассигнований, предусмотренных в республиканском 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бюджете Республики Тыва на эти цели в текущем финансовом году, распределение субсидий осуществляется в той последовательности, в которой поступали и регистрировались заявки с учетом позиции участника отбора в рейтинговом списке.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превышения заявленных к финансированию сумм субсидий над бюджетными ассигнованиями заявка, зарегистрированная в системе «Электронный бюджет» под очередным порядковым номером, которая не может быть принята к финансированию в полном объеме, при наличии письменного согласия участника отбора финансируется в пределах остатка бюджетных ассигнований.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Остаток в размере меньше запрашиваемой в заявке суммы может быть предоставлен следующему участнику, набравшему максимальную сумму баллов в соответствии с решением Конкурсной комиссии и представившему согласие на получение меньшей суммы с гарантией выполнения заявленного проекта.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по итогам конкурса не исчерпан лимит бюджетных обязательств, доведенных до Агентства, Агентство имеет право объявить повторный прием заявок на предоставление нераспределенных средств субсидии. В этом случае конкурс проводится в соответствии с настоящим Порядком.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отказа победителя конкурса от получения субсидии, уклонения от подписания соглашения о предоставлении субсидии, Агентство имеет право предоставить субсидию следующему участнику, набравшему максимальную сумму баллов в соответствии с решением Конкурсной комиссии, без объявления повторного приема заявок.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3.24. По результатам оценки заявок Конкурсная комиссия принимает одно из следующих решений: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об определении победителя (победителей) конкурсного отбора и предоставлении субсидии;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об отклонении заявки в случае наличия оснований для отклонения, установленных </w:t>
      </w:r>
      <w:hyperlink r:id="rId18" w:history="1">
        <w:r w:rsidRPr="00B103FA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пунктом 3.</w:t>
        </w:r>
      </w:hyperlink>
      <w:r w:rsidRPr="00B103FA">
        <w:rPr>
          <w:rStyle w:val="a9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25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о признании отбора несостоявшимся.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5" w:name="p4"/>
      <w:bookmarkEnd w:id="15"/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3.25. Основаниями для отклонения заявок являются: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несоответствие участника отбора критериям и требованиям, установленным пунктами 1.9 и 2.3 настоящего Порядка;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несоответствие представленных участником отбора </w:t>
      </w:r>
      <w:hyperlink r:id="rId19" w:history="1">
        <w:r w:rsidRPr="00B103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заявки</w:t>
        </w:r>
      </w:hyperlink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документов, требованиям, установленным пунктами 3.1-3.4 настоящего Порядка, непредставление (представление не в полном объеме) указанных документов, недостоверность информации, содержащейся в представленных документах;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подача участником отбора заявки после даты и (или) времени, определенных для подачи заявок;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несоответствие направления и вида мероприятий, на реализацию которых запрашивается субсидия, направлению и виду мероприятий, определенных в соответствии с пунктом 2.1 настоящего Порядка;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д) распределение в полном объеме бюджетных средств, предусмотренных главному распорядителю в текущем финансовом году на предоставление субсидии;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е) не прохождение конкурсного отбора.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3.26. Указанные в пункте 3.25 настоящего Порядка основания для отклонения заявок являются основаниями для отказа в предоставлении субсидии.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3.27. Отбор признается несостоявшимся в следующих случаях: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по окончании срока подачи заявок не подано ни одной заявки;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по результатам рассмотрения заявок отклонены все заявки.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3.28. Главный распорядитель вправе принять решение об отмене проведения отбора в случае: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уменьшения лимитов бюджетных обязательств на предоставление субсидии на соответствующий финансовый год;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изменений законодательства Российской Федерации, требующих внесения изменений в настоящий Порядок;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отсутствия технической возможности завершения отбора и иных обстоятельств непреодолимой силы.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3.29. Решение об отмене проведения отбора размещается на едином портале и на официальном сайте главного распорядителя в течение трех календарных дней со дня его принятия.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3.30. Протокол подведения итогов конкурса формируется автоматически на едином портале и размещается в системе «Электронный бюджет» и на официальном сайте Агентства в информационно-телекоммуникационной сети «Интернет» не позднее первого рабочего дня, следующего за днем его подписания.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В протоколе указываются следующие сведения: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оценки заявок;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участниках отбора, заявки которых были рассмотрены;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 (при необходимости), принятое на основании результатов оценки заявок решение о присвоении заявкам порядковых номеров;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3.31. Внесение изменений в протокол подведения итогов отбора осуществляется не позднее десяти календарных дней со дня подписания первой редакции протокола путем формирования новой редакции указанного протокола с указанием причин внесения изменений.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3.32. В случае принятия решения об отклонении заявки, отказе в предоставлении субсидии главный распорядитель в течение пяти рабочих дней со дня принятия соответствующего решения письменно уведомляет участника отбора о принятом решении с указанием причин отклонения заявки.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3.33. В случае принятия решения о предоставлении субсидии главный распорядитель в течение пяти рабочих дней со дня принятия соответствующего решения уведомляет получателя субсидии о принятом решении и направляет ему проект соглашения посредством системы «Электронный бюджет».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в течение трех рабочих дней со дня получения проекта соглашения подписывает и направляет его главному распорядителю посредством системы «Электронный бюджет».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 подписания победителем конкурса Соглашения в установленные сроки, победитель конкурса признается уклонившимся от заключения Соглашения. Победитель отбора также вправе отказаться от заключения соглашения.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0"/>
      <w:bookmarkEnd w:id="16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3.34. Субсидия перечисляется на основании соглашения, заключенного между главным распорядителем и получателем субсидии в системе «Электронный бюджет» в соответствии с типовой формой, установленной Министерством финансов Российской Федерации.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3.35. Обязательными условиями предоставления субсидии, включаемыми в соглашение, являются: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а) цели, условия и порядок предоставления субсидий, а также результаты их предоставления;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согласие получателя субсидии, лиц, получающих средства на основании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20" w:history="1">
        <w:r w:rsidRPr="00B103F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268.1</w:t>
        </w:r>
      </w:hyperlink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1" w:history="1">
        <w:r w:rsidRPr="00B103F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268.2</w:t>
        </w:r>
      </w:hyperlink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на включение таких положений в соглашение;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результат предоставления субсидии, под которым понимается результат деятельности (действий) получателя субсидии,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субсидии), установленный в соответствии с </w:t>
      </w:r>
      <w:hyperlink r:id="rId22" w:history="1">
        <w:r w:rsidRPr="00B103F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распоряжением</w:t>
        </w:r>
      </w:hyperlink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13 декабря 2024 г. № 3729-р, а также условия о его достижении;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г) сведения о количестве создаваемых новых рабочих мест и обязательство по их сохранению в течение пяти лет с года введения объекта в эксплуатацию;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д) порядок, сроки и формы представления получателем субсидии отчетности о целевом использовании субсидии, о достижении показателей результативности предоставления субсидии;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е) сведения об объемах налоговых и неналоговых поступлений, зачисляемых в бюджеты всех уровней в течение пяти лет с года получения субсидии;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ж) график и условия перечисления субсидии получателю;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з) порядок и форма представления получателем субсидии отчетности об осуществлении расходов, источником финансового обеспечения которых является субсидия;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и) порядок и сроки возврата субсидий, а также приобретенного за счет субсидии оборудования, в соответствующий бюджет бюджетной системы Российской Федерации в случае нарушения условий их предоставления;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к) обязанность получателя субсидии соблюдать обязательные условия предоставления субсидии юридическим лицам в соответствии с бюджетным законодательством Российской Федерации;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л) условие о согласовании новых условий соглашения или о расторжении соглашения при </w:t>
      </w:r>
      <w:proofErr w:type="spellStart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новым условиям в случае уменьшения главному распорядителю бюджетных средств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м) случаи и порядок возврата в текущем финансовом году получателем субсидий остатков субсидии,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н) согласие получателя субсидии на предоставление сведений, составляющих налоговую тайну, в соответствии со </w:t>
      </w:r>
      <w:hyperlink r:id="rId23" w:history="1">
        <w:r w:rsidRPr="00B103F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102</w:t>
        </w:r>
      </w:hyperlink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о) обязанность получателя субсидии размещать информацию обо всех актуальных вакансиях своих проектов на платформе «</w:t>
      </w:r>
      <w:proofErr w:type="spellStart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Работа.ру</w:t>
      </w:r>
      <w:proofErr w:type="spellEnd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» в срок не позднее трех рабочих дней с момента открытия вакансии.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3.36. Результатами предоставления субсидии являются: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обеспечение достижения установленных соглашением значений финансовых результатов в виде </w:t>
      </w:r>
      <w:proofErr w:type="spellStart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(внебюджетных инвестиций), указанных в заявке (при финансовом обеспечении затрат).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возмещении затрат в подтверждение выполнения обязательства по </w:t>
      </w:r>
      <w:proofErr w:type="spellStart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софинансированию</w:t>
      </w:r>
      <w:proofErr w:type="spellEnd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(вложению внебюджетных инвестиций) получатель субсидии вправе представить документы, подтверждающие объем фактически осуществленных внебюджетных инвестиций в проект за период с 1 января текущего финансового года, в котором с ним заключено соглашение о предоставлении субсидии;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б) обеспечение достижения результатов предоставления субсидии в виде полного выполнения мероприятий, указанных заявителем в заявке (при финансовом обеспечении затрат);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создание новых рабочих мест в количестве, установленном в соглашении;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по состоянию на 31 декабря года предоставления субсидии и на 31 декабря пяти последующих лет созданных рабочих мест, при этом руководитель юридического лица не учитывается в качестве постоянного работника;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д) увеличение налоговых и неналоговых отчислений в бюджеты всех уровней, отчислений во внебюджетные фонды в объеме, установленном соглашением;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е) обеспечение достижения установленных соглашением отраслевых показателей по количеству туристского потока и (или) создаваемого номерного фонда.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3.37. Получателю субсидии запрещается: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а) перечисление субсидий в качестве взносов в уставные (складочные) капиталы других организаций, вкладов в имущество таких организаций, не увеличивающих их уставные (складочные) капиталы;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б) приобретение за счет полученных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реализация мероприятий Индивидуальной </w:t>
      </w:r>
      <w:hyperlink r:id="rId24" w:history="1">
        <w:r w:rsidRPr="00B103F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программы</w:t>
        </w:r>
      </w:hyperlink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пределами территории Республики Тыва;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использование средств субсидии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микрофинансовыми</w:t>
      </w:r>
      <w:proofErr w:type="spellEnd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организациями, а также по кредитам, привлеченным в кредитных организациях.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3.38. Дополнительное соглашение к соглашению, в том числе дополнительное соглашение о расторжении соглашения, заключается в случаях: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а) внесения изменений в Правила предоставления субсидий из федерального бюджета бюджетам субъектов Российской Федерации в целях реализации мероприятий индивидуальных программ социально-экономического развития субъектов Российской Федерации на реализацию мероприятий индивидуальных программ социально-экономического развития, утверждаемые Правительством Российской Федерации;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б) взаимного согласия главного распорядителя и получателя субсидии;</w:t>
      </w:r>
    </w:p>
    <w:p w:rsidR="008C781B" w:rsidRPr="00B103FA" w:rsidRDefault="008C781B" w:rsidP="00B103FA">
      <w:pPr>
        <w:pStyle w:val="ab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в) нарушения получателем субсидии условий и порядка предоставления субсидии.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3.39.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</w:t>
      </w: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глашению в части перемены лица в обязательстве с указанием в соглашении юридического лица, являющегося правопреемником.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республиканский бюджет Республики Тыва.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3.40. В ходе реализации проекта получателем субсидии могут вноситься изменения в план расходов и (или) план-график реализации проекта, если предлагаемые изменения не влияют на достижение установленных значений показателей результативности использования субсидии.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плана расходов подлежит согласованию с Агентством и оформляется в виде дополнительного соглашения к Соглашению.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направляет в адрес Агентства заявление о необходимости внесения изменений в план расходов и (или) план-график реализации проекта с указанием причин изменения.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Агентство в течение десяти рабочих дней со дня представления заявления информирует получателя о согласии на изменение плана расходов либо об отказе в его изменении.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отказа в изменении плана расходов является: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предлагаемых изменений целям и направлениям использования субсидии, установленным в соответствии с соглашением о предоставлении субсидии;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предлагаемых изменений направлениям расходов, источником финансового обеспечения которых является субсидия, установленным пунктами 1.2 и 1.3 </w:t>
      </w:r>
      <w:r w:rsidRPr="00B103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Порядка предоставления субсидий юридическим лицам на реализацию мероприятий Индивидуальной программы социально-экономического развития Республики Тыва на 2025-2030 годы, утвержденного постановлением Правительства Республики Тыва № 32;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отрицательное влияние предлагаемых изменений на значения показателей результативности использования субсидии.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471"/>
      <w:bookmarkEnd w:id="17"/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3.41. Перечисление субсидии осуществляется главным распорядителем в соответствии с графиком перечисления субсидии, включенным в соглашение,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При возмещении затрат субсидия перечисляется не позднее 10-го рабочего дня, следующего за днем принятия главным распорядителем решения о предоставлении субсидии.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3.42. Перечисление субсидии, в том числе доведение средств федерального бюджета до конечного получателя субсидий, осуществляется территориальным органом федерального Казначейства не позднее второго рабочего дня после представления в территориальный орган Федерального казначейства получателем субсидии платежных документов для оплаты денежного обязательства.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главного распорядителя по перечислению субсидий осуществляются территориальными органами Федерального казначейства.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Операции по зачислению и списанию средств на счетах, предусмотренных настоящим пунктом, осуществляются в порядке, установленном Федеральным казначейством, и отражаются на лицевых счетах, предназначенных для учета операций со средствами юридических лиц, не являющихся участниками бюджетного процесса, открываемых юридическим лицам в порядке, установленном Федеральным казначейством.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Операции по списанию средств, отраженных на указанных лицевых счетах, осуществляются после проведения территориальным органом Федерального казначейства санкционирования расходов юридических лиц, источником финансового обеспечения которых являются субсидии, в порядке, установленном Министерством финансов Республики Тыва.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3.43. Не использованный в отчетном финансовом году остаток субсидии (в том числе экономия) может быть использован в текущем финансовом году на те же цели при наличии решения главного распорядителя, принятого по согласованию с Министерством финансов Республики Тыва, о наличии потребности в указанных средствах, о чем получатель субсидии извещается главным распорядителем в течение одного рабочего дня со дня принятия такого решения путем направления получателю субсидии письменного уведомления о согласовании осуществления расходов, источником финансового обеспечения которых является остаток субсидии.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согласования возможности использования остатка субсидии получатель субсидии в течение десяти рабочих дней после окончания отчетного финансового года направляет в адрес главного распорядителя соответствующее письменное обращение с обоснованием потребности в его использовании и подтверждающие документы.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3.44. В течение десяти рабочих дней с даты получения обращения главный распорядитель: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а) принимает решение о наличии потребности в средствах, указанных в абзаце первом пункта 3.42 настоящего Порядка, и направляет его на согласование в Министерство финансов Республики Тыва, которое рассматривает указанное решение в течение пятнадцати рабочих дней;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б) принимает решение о невозможности использования остатка субсидии в текущем финансовом году, о чем извещает получателя субсидии в течение одного рабочего дня со дня принятия указанного решения.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При принятии главным распорядителем решения о наличии потребности в остатках субсидии положение о возможности осуществления затрат, источником финансового обеспечения которых является остаток субсидии, включается в соглашение.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3.45. В случае неполного распределения лимитов бюджетных ассигнований, предусмотренных на текущий финансовый год, или увеличения лимитов Агентство объявляет о проведении дополнительного конкурсного отбора путем размещения соответствующего извещения в соответствии с настоящим Порядком.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781B" w:rsidRPr="00B103FA" w:rsidRDefault="008C781B" w:rsidP="00932A76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4. Требования к отчетности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 Получатель субсидии представляет в Агентство: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отчет об осуществлении расходов, источником финансового обеспечения которых является субсидия (далее </w:t>
      </w:r>
      <w:r w:rsidR="00932A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отчет о расходах) ежемесячно, до третьего числа месяца, следующего за отчетным месяцем, начиная с месяца, следующего за месяцем, в котором была получена субсидия (за 12 месяцев не позднее третьего рабочего дня, следующего за годом получения субсидии);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отчет о достижении значений результатов предоставления субсидии (далее </w:t>
      </w:r>
      <w:r w:rsidR="00932A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отчет о достижении результатов) ежеквартально, до третьего числа месяца, следующего за отчетным кварталом, начиная с квартала, следующего за кварталом, в котором была получена субсидия (за IV квартал не позднее третьего рабочего дня, следующего за годом получения субсидии).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 Агентство вправе устанавливать в соглашении сроки и формы представления получателем субсидии дополнительной отчетности.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4.3. Отчет о расходах и отчет о достижении показателей представляются в виде электронного документа, подписанного электронной подписью, по формам, предусмотренным типовыми формами, установленными Министерством финансов Российской Федерации для соглашений, в системе «Электронный бюджет».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4.4. Агентство проверяет и возвращает на доработку или принимает отчеты, представленные получателем субсидии в системе «Электронный бюджет», в срок не позднее десяти рабочих дней со дня представления отчетов.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 Основаниями для отказа в согласовании отчетов, предоставленных получателем субсидии, являются: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неполной информации в соответствии с утвержденной формой и прилагаемыми документами;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представление в отчетах недостоверной информации;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представление в отчета</w:t>
      </w:r>
      <w:r w:rsidR="00E430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сведений, не соответствующих с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оглашению;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представление неполного пакета документов.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4.6. В случае наличия оснований для отказа в согласовании отчета Агентство возвращает отчет получателю субсидии с обоснованием причины отказа в согласовании субсидии. Получатель субсидии в течение двух рабочих дней вносит соответствующие корректировки в отчет и передает в Агентство повторно.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4.7. Получатели субсидии несут ответственность за достоверность представленных сведений об использовании субсидии в соответствии с законодательством Российской Федерации.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781B" w:rsidRPr="00B103FA" w:rsidRDefault="008C781B" w:rsidP="00932A76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 Требования об осуществлении контроля</w:t>
      </w:r>
      <w:r w:rsidR="00932A76" w:rsidRPr="00932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2A76"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</w:p>
    <w:p w:rsidR="008C781B" w:rsidRPr="00B103FA" w:rsidRDefault="008C781B" w:rsidP="00932A76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условий, цели и порядка предоставления</w:t>
      </w:r>
    </w:p>
    <w:p w:rsidR="008C781B" w:rsidRPr="00B103FA" w:rsidRDefault="008C781B" w:rsidP="00932A76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субсидий и ответственности за их нарушение</w:t>
      </w:r>
    </w:p>
    <w:p w:rsidR="008C781B" w:rsidRPr="00B103FA" w:rsidRDefault="008C781B" w:rsidP="00932A76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 В отношении получателя субсидии: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Агентством осуществляются проверки соблюдения им порядка и условий предоставления субсидии, в том числе в части достижения результата предоставления субсидии;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органами государственного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 Мониторинг достижения результатов предоставления субсидии проводится Агентством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5.3. Контроль (мониторинг) за соблюдением получателем субсидии условий и порядка предоставления субсидии в соответствии с настоящим Порядком осуществляется Агентством путем проведения плановых и (или) внеплановых проверок: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по месту нахождения Агентства на основании: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отчета (</w:t>
      </w:r>
      <w:proofErr w:type="spellStart"/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получателя субсидии о расходах и достижении результатов;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документов и информации, представленных получателем субсидии по запросу в соответствии с пунктом 5.4 настоящего Порядка;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по месту нахождения получателя субсидии путем документального и фактического анализа операций, связанных с использованием средств субсидии, произведенных получателем субсидии.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Получатель субсидии по запросу Агентства в установленный им срок представляет документы и (или) информацию, необходимые для осуществления контроля (мониторинга) за соблюдением условий и порядка предоставления субсидии, в соответствии с соглашением.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Субсидия (остаток субсидии, часть субсидии) подлежит возврату в республиканский бюджет Республики Тыва в следующих случаях: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в случае нарушения получателем субсидии условий и порядка предоставления субсидии, в том числе представления им недостоверных документов и неправомерного получения субсидии, выявленных по результатам проверки, проведенной Агентством и (или) уполномоченными органами государственного финансового контроля </w:t>
      </w:r>
      <w:r w:rsidR="00CA0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CA0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 объеме;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в случае использования субсидии не по целевому назначению </w:t>
      </w:r>
      <w:r w:rsidR="00CA0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CA0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объеме средств, использованных не по целевому назначению;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в случае </w:t>
      </w:r>
      <w:proofErr w:type="spellStart"/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значения результата предоставления субсидии - размер субсидии, подлежащий возврату в республиканский бюджет, рассчитывается в порядке, установленном пунктом 4.4 Порядка предоставления субсидий юридическим лицам на реализацию мероприятий Индивидуальной про</w:t>
      </w: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граммы социально-экономического развития Республики Тыва на 2025-2030 годы, утвержденного постановлением Правительства Республики Тыва № 32.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5.6. В случае нарушения получателем субсидии сроков представления отчетности, предусмотренной пунктом 4.1 настоящего Порядка, получатель субсидии уплачивает за счет собственных средств штраф за каждый день просрочки в размере одной трехсотой действующей на день уплаты неустойки ключевой ставки Центрального банка Российской Федерации от размера субсидии, предоставленной получателю, за каждый день просрочки.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5.7. В</w:t>
      </w: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озврат субсидии и уплата штрафных санкций осуществляется в порядке, установленном пунктами 4.2, 4.5 Порядка предоставления субсидий юридическим лицам на реализацию мероприятий Индивидуальной программы социально-экономического развития Республики Тыва на 2025-2030 годы, утвержденного постановлением Правительства Республики Тыва № 32.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5.8. Основанием для освобождения получателя субсидии от применения мер ответственности, установленных настоящим разделом, является документально подтвержденное наступление обстоятельств непреодолимой силы (форс-мажорные обстоятельства по внешним причинам, такие как аварии, стихийные бедствия, объявление чрезвычайного положения, военные действия, эпидемии и т.п.), препятствующих исполнению соответствующих обязательств.</w:t>
      </w:r>
    </w:p>
    <w:p w:rsidR="008C781B" w:rsidRPr="00B103FA" w:rsidRDefault="008C781B" w:rsidP="00B103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FA">
        <w:rPr>
          <w:rFonts w:ascii="Times New Roman" w:hAnsi="Times New Roman" w:cs="Times New Roman"/>
          <w:color w:val="000000" w:themeColor="text1"/>
          <w:sz w:val="28"/>
          <w:szCs w:val="28"/>
        </w:rPr>
        <w:t>5.9. В случае невозврата субсидии в установленный Агентством и (или) органом государственного финансового контроля срок она подлежит взысканию в судебном порядке в соответствии с федеральным законодательством.</w:t>
      </w:r>
    </w:p>
    <w:p w:rsidR="008C781B" w:rsidRPr="00B103FA" w:rsidRDefault="008C781B" w:rsidP="00B103FA">
      <w:pPr>
        <w:pStyle w:val="ConsPlusNormal1"/>
        <w:ind w:firstLine="709"/>
        <w:jc w:val="both"/>
        <w:rPr>
          <w:color w:val="000000" w:themeColor="text1"/>
          <w:sz w:val="28"/>
          <w:szCs w:val="28"/>
        </w:rPr>
      </w:pPr>
    </w:p>
    <w:p w:rsidR="008C781B" w:rsidRDefault="008C781B" w:rsidP="00EE26B9">
      <w:pPr>
        <w:pStyle w:val="ConsPlusNormal1"/>
        <w:jc w:val="both"/>
        <w:rPr>
          <w:color w:val="000000" w:themeColor="text1"/>
          <w:sz w:val="28"/>
          <w:szCs w:val="28"/>
        </w:rPr>
      </w:pPr>
    </w:p>
    <w:p w:rsidR="00CA0CEB" w:rsidRDefault="00CA0CEB" w:rsidP="00CA0CEB">
      <w:pPr>
        <w:pStyle w:val="ConsPlusNormal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</w:t>
      </w:r>
    </w:p>
    <w:p w:rsidR="00CA0CEB" w:rsidRPr="00EE26B9" w:rsidRDefault="00CA0CEB" w:rsidP="00EE26B9">
      <w:pPr>
        <w:pStyle w:val="ConsPlusNormal1"/>
        <w:jc w:val="both"/>
        <w:rPr>
          <w:color w:val="000000" w:themeColor="text1"/>
          <w:sz w:val="28"/>
          <w:szCs w:val="28"/>
        </w:rPr>
      </w:pPr>
    </w:p>
    <w:p w:rsidR="00CA0CEB" w:rsidRDefault="00CA0CEB" w:rsidP="00EE26B9">
      <w:pPr>
        <w:pStyle w:val="ConsPlusNormal1"/>
        <w:jc w:val="right"/>
        <w:outlineLvl w:val="1"/>
        <w:rPr>
          <w:color w:val="000000" w:themeColor="text1"/>
          <w:sz w:val="28"/>
          <w:szCs w:val="28"/>
        </w:rPr>
        <w:sectPr w:rsidR="00CA0CEB" w:rsidSect="001B2E87">
          <w:pgSz w:w="11906" w:h="16838"/>
          <w:pgMar w:top="1134" w:right="567" w:bottom="1134" w:left="1701" w:header="680" w:footer="680" w:gutter="0"/>
          <w:pgNumType w:start="1"/>
          <w:cols w:space="720"/>
          <w:titlePg/>
          <w:docGrid w:linePitch="299"/>
        </w:sectPr>
      </w:pPr>
    </w:p>
    <w:p w:rsidR="008C781B" w:rsidRPr="00CA0CEB" w:rsidRDefault="008C781B" w:rsidP="00CA0CEB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A0CE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C781B" w:rsidRPr="00CA0CEB" w:rsidRDefault="008C781B" w:rsidP="00CA0CEB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A0CEB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8C781B" w:rsidRPr="00CA0CEB" w:rsidRDefault="008C781B" w:rsidP="00CA0CEB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A0CEB">
        <w:rPr>
          <w:rFonts w:ascii="Times New Roman" w:hAnsi="Times New Roman" w:cs="Times New Roman"/>
          <w:sz w:val="28"/>
          <w:szCs w:val="28"/>
        </w:rPr>
        <w:t>субсидий юридическим лицам</w:t>
      </w:r>
    </w:p>
    <w:p w:rsidR="008C781B" w:rsidRPr="00CA0CEB" w:rsidRDefault="008C781B" w:rsidP="00CA0CEB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A0CEB">
        <w:rPr>
          <w:rFonts w:ascii="Times New Roman" w:hAnsi="Times New Roman" w:cs="Times New Roman"/>
          <w:sz w:val="28"/>
          <w:szCs w:val="28"/>
        </w:rPr>
        <w:t>на реализацию мероприятия</w:t>
      </w:r>
    </w:p>
    <w:p w:rsidR="008C781B" w:rsidRPr="00CA0CEB" w:rsidRDefault="008C781B" w:rsidP="00CA0CEB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A0CEB">
        <w:rPr>
          <w:rFonts w:ascii="Times New Roman" w:hAnsi="Times New Roman" w:cs="Times New Roman"/>
          <w:sz w:val="28"/>
          <w:szCs w:val="28"/>
        </w:rPr>
        <w:t>Индивидуальной программы</w:t>
      </w:r>
    </w:p>
    <w:p w:rsidR="008C781B" w:rsidRPr="00CA0CEB" w:rsidRDefault="008C781B" w:rsidP="00CA0CEB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A0CEB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8C781B" w:rsidRPr="00CA0CEB" w:rsidRDefault="008C781B" w:rsidP="00CA0CEB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A0CEB">
        <w:rPr>
          <w:rFonts w:ascii="Times New Roman" w:hAnsi="Times New Roman" w:cs="Times New Roman"/>
          <w:sz w:val="28"/>
          <w:szCs w:val="28"/>
        </w:rPr>
        <w:t>Республики Тыва на 2025-2030 годы</w:t>
      </w:r>
    </w:p>
    <w:p w:rsidR="008C781B" w:rsidRPr="00CA0CEB" w:rsidRDefault="008C781B" w:rsidP="00CA0CEB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A0CEB">
        <w:rPr>
          <w:rFonts w:ascii="Times New Roman" w:hAnsi="Times New Roman" w:cs="Times New Roman"/>
          <w:sz w:val="28"/>
          <w:szCs w:val="28"/>
        </w:rPr>
        <w:t>по поддержке проектов в сфере туризма</w:t>
      </w:r>
    </w:p>
    <w:p w:rsidR="008C781B" w:rsidRPr="00CA0CEB" w:rsidRDefault="008C781B" w:rsidP="00CA0CEB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C781B" w:rsidRPr="00CA0CEB" w:rsidRDefault="008C781B" w:rsidP="00CA0CEB">
      <w:pPr>
        <w:jc w:val="right"/>
        <w:rPr>
          <w:rFonts w:ascii="Times New Roman" w:hAnsi="Times New Roman" w:cs="Times New Roman"/>
          <w:sz w:val="28"/>
          <w:szCs w:val="28"/>
        </w:rPr>
      </w:pPr>
      <w:r w:rsidRPr="00CA0CEB">
        <w:rPr>
          <w:rFonts w:ascii="Times New Roman" w:hAnsi="Times New Roman" w:cs="Times New Roman"/>
          <w:sz w:val="28"/>
          <w:szCs w:val="28"/>
        </w:rPr>
        <w:t>Форма</w:t>
      </w:r>
    </w:p>
    <w:p w:rsidR="008C781B" w:rsidRDefault="008C781B" w:rsidP="00CA0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CEB" w:rsidRPr="00CA0CEB" w:rsidRDefault="00CA0CEB" w:rsidP="00CA0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81B" w:rsidRPr="00CA0CEB" w:rsidRDefault="00CA0CEB" w:rsidP="00CA0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557"/>
      <w:bookmarkEnd w:id="18"/>
      <w:r w:rsidRPr="00CA0CEB">
        <w:rPr>
          <w:rFonts w:ascii="Times New Roman" w:hAnsi="Times New Roman" w:cs="Times New Roman"/>
          <w:b/>
          <w:sz w:val="28"/>
          <w:szCs w:val="28"/>
        </w:rPr>
        <w:t>З</w:t>
      </w:r>
      <w:r w:rsidR="00E66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CEB">
        <w:rPr>
          <w:rFonts w:ascii="Times New Roman" w:hAnsi="Times New Roman" w:cs="Times New Roman"/>
          <w:b/>
          <w:sz w:val="28"/>
          <w:szCs w:val="28"/>
        </w:rPr>
        <w:t>А</w:t>
      </w:r>
      <w:r w:rsidR="00E66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CEB">
        <w:rPr>
          <w:rFonts w:ascii="Times New Roman" w:hAnsi="Times New Roman" w:cs="Times New Roman"/>
          <w:b/>
          <w:sz w:val="28"/>
          <w:szCs w:val="28"/>
        </w:rPr>
        <w:t>Я</w:t>
      </w:r>
      <w:r w:rsidR="00E66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CEB">
        <w:rPr>
          <w:rFonts w:ascii="Times New Roman" w:hAnsi="Times New Roman" w:cs="Times New Roman"/>
          <w:b/>
          <w:sz w:val="28"/>
          <w:szCs w:val="28"/>
        </w:rPr>
        <w:t>В</w:t>
      </w:r>
      <w:r w:rsidR="00E66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CEB">
        <w:rPr>
          <w:rFonts w:ascii="Times New Roman" w:hAnsi="Times New Roman" w:cs="Times New Roman"/>
          <w:b/>
          <w:sz w:val="28"/>
          <w:szCs w:val="28"/>
        </w:rPr>
        <w:t>К</w:t>
      </w:r>
      <w:r w:rsidR="00E66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CEB">
        <w:rPr>
          <w:rFonts w:ascii="Times New Roman" w:hAnsi="Times New Roman" w:cs="Times New Roman"/>
          <w:b/>
          <w:sz w:val="28"/>
          <w:szCs w:val="28"/>
        </w:rPr>
        <w:t>А</w:t>
      </w:r>
    </w:p>
    <w:p w:rsidR="008C781B" w:rsidRPr="00CA0CEB" w:rsidRDefault="008C781B" w:rsidP="00CA0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CEB">
        <w:rPr>
          <w:rFonts w:ascii="Times New Roman" w:hAnsi="Times New Roman" w:cs="Times New Roman"/>
          <w:sz w:val="28"/>
          <w:szCs w:val="28"/>
        </w:rPr>
        <w:t>юридического лица на финансовое обеспечение</w:t>
      </w:r>
    </w:p>
    <w:p w:rsidR="008C781B" w:rsidRPr="00CA0CEB" w:rsidRDefault="008C781B" w:rsidP="00CA0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CEB">
        <w:rPr>
          <w:rFonts w:ascii="Times New Roman" w:hAnsi="Times New Roman" w:cs="Times New Roman"/>
          <w:sz w:val="28"/>
          <w:szCs w:val="28"/>
        </w:rPr>
        <w:t>затрат, связанных с реализацией мероприятий</w:t>
      </w:r>
    </w:p>
    <w:p w:rsidR="008C781B" w:rsidRPr="00CA0CEB" w:rsidRDefault="008C781B" w:rsidP="00CA0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CEB">
        <w:rPr>
          <w:rFonts w:ascii="Times New Roman" w:hAnsi="Times New Roman" w:cs="Times New Roman"/>
          <w:sz w:val="28"/>
          <w:szCs w:val="28"/>
        </w:rPr>
        <w:t>Индивидуальной программы социально-экономического</w:t>
      </w:r>
    </w:p>
    <w:p w:rsidR="008C781B" w:rsidRPr="00CA0CEB" w:rsidRDefault="008C781B" w:rsidP="00CA0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CEB">
        <w:rPr>
          <w:rFonts w:ascii="Times New Roman" w:hAnsi="Times New Roman" w:cs="Times New Roman"/>
          <w:sz w:val="28"/>
          <w:szCs w:val="28"/>
        </w:rPr>
        <w:t>развития Республики Тыва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  <w:r w:rsidR="00CA0CE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8C781B" w:rsidRPr="00EE26B9" w:rsidRDefault="008C781B" w:rsidP="00EE26B9">
      <w:pPr>
        <w:pStyle w:val="ConsPlusNonformat1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2"/>
          <w:szCs w:val="28"/>
        </w:rPr>
        <w:t>(полное наименование получателя)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  <w:r w:rsidR="00CA0CE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8C781B" w:rsidRPr="00EE26B9" w:rsidRDefault="008C781B" w:rsidP="00EE26B9">
      <w:pPr>
        <w:pStyle w:val="ConsPlusNonformat1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2"/>
          <w:szCs w:val="28"/>
        </w:rPr>
        <w:t>(должность и Ф.И.О. (полностью) руководителя)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_________________________________________________</w:t>
      </w:r>
      <w:r w:rsidR="00CA0CE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8C781B" w:rsidRPr="00EE26B9" w:rsidRDefault="008C781B" w:rsidP="00EE26B9">
      <w:pPr>
        <w:pStyle w:val="ConsPlusNonformat1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             (адрес регистрации заявителя в соответствии с ЕГРЮЛ)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  <w:r w:rsidR="00CA0CE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фактический адрес осуществления деятельности: _______________________</w:t>
      </w:r>
      <w:r w:rsidR="00CA0CE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  <w:r w:rsidR="008D6C67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адрес:____________________________________________________</w:t>
      </w:r>
      <w:r w:rsidR="008D6C67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  <w:r w:rsidR="008D6C67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телефоны:_________________________________________________________</w:t>
      </w:r>
      <w:r w:rsidR="008D6C67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факс:______________________________________________________________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почты: ___________________________________________</w:t>
      </w:r>
      <w:r w:rsidR="008D6C67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контактное лицо заявителя: __________________________________________</w:t>
      </w:r>
      <w:r w:rsidR="008D6C67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телефон: __________________________________________________________</w:t>
      </w:r>
      <w:r w:rsidR="008D6C67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коды и наименования видов экономической деятельности по ОКВЭД в соответствии с ЕГРЮЛ: _____________________________________________</w:t>
      </w:r>
      <w:r w:rsidR="008D6C67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  <w:r w:rsidR="008D6C67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8C781B" w:rsidRPr="00EE26B9" w:rsidRDefault="008C781B" w:rsidP="00EE26B9">
      <w:pPr>
        <w:pStyle w:val="ConsPlusNonformat1"/>
        <w:tabs>
          <w:tab w:val="left" w:pos="99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1. Изучив порядок предоставления субсидии, а также применяемое законодательство и нормативные правовые акты, ________________________</w:t>
      </w:r>
      <w:r w:rsidR="008D6C67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</w:t>
      </w:r>
      <w:r w:rsidR="008D6C67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8C781B" w:rsidRPr="00EE26B9" w:rsidRDefault="008C781B" w:rsidP="00EE26B9">
      <w:pPr>
        <w:pStyle w:val="ConsPlusNonformat1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2"/>
          <w:szCs w:val="28"/>
        </w:rPr>
        <w:t>(наименование получателя)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в лице ____________________________________________________________</w:t>
      </w:r>
      <w:r w:rsidR="008D6C67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8C781B" w:rsidRPr="00EE26B9" w:rsidRDefault="008C781B" w:rsidP="00EE26B9">
      <w:pPr>
        <w:pStyle w:val="ConsPlusNonformat1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2"/>
          <w:szCs w:val="28"/>
        </w:rPr>
        <w:t>(наименование должности, Ф.И.О. руководителя)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сообщает о согласии на рассмотрение документов на получение субсидии на условиях, установленных в Порядке предоставления субсидий юридическим лицам на реализацию мероприятия Индивидуальной </w:t>
      </w:r>
      <w:hyperlink r:id="rId25" w:tooltip="Ссылка на КонсультантПлюс">
        <w:r w:rsidRPr="00EE26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Республики Тыва_____________________________</w:t>
      </w:r>
      <w:r w:rsidR="008D6C67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8C781B" w:rsidRPr="00EE26B9" w:rsidRDefault="008C781B" w:rsidP="00EE26B9">
      <w:pPr>
        <w:pStyle w:val="ConsPlusNonformat1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EE26B9">
        <w:rPr>
          <w:rFonts w:ascii="Times New Roman" w:hAnsi="Times New Roman" w:cs="Times New Roman"/>
          <w:color w:val="000000" w:themeColor="text1"/>
          <w:sz w:val="22"/>
        </w:rPr>
        <w:t>__________________________________________________________________________________</w:t>
      </w:r>
    </w:p>
    <w:p w:rsidR="008D6C67" w:rsidRDefault="008C781B" w:rsidP="00EE26B9">
      <w:pPr>
        <w:pStyle w:val="ConsPlusNonformat1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EE26B9">
        <w:rPr>
          <w:rFonts w:ascii="Times New Roman" w:hAnsi="Times New Roman" w:cs="Times New Roman"/>
          <w:color w:val="000000" w:themeColor="text1"/>
          <w:sz w:val="22"/>
        </w:rPr>
        <w:t xml:space="preserve">(№ п/п и наименование мероприятия Индивидуальной </w:t>
      </w:r>
      <w:hyperlink r:id="rId26" w:tooltip="Ссылка на КонсультантПлюс">
        <w:r w:rsidRPr="00EE26B9">
          <w:rPr>
            <w:rFonts w:ascii="Times New Roman" w:hAnsi="Times New Roman" w:cs="Times New Roman"/>
            <w:color w:val="000000" w:themeColor="text1"/>
            <w:sz w:val="22"/>
          </w:rPr>
          <w:t>программы</w:t>
        </w:r>
      </w:hyperlink>
      <w:r w:rsidR="008D6C67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EE26B9">
        <w:rPr>
          <w:rFonts w:ascii="Times New Roman" w:hAnsi="Times New Roman" w:cs="Times New Roman"/>
          <w:color w:val="000000" w:themeColor="text1"/>
          <w:sz w:val="22"/>
        </w:rPr>
        <w:t xml:space="preserve">социально-экономического </w:t>
      </w:r>
    </w:p>
    <w:p w:rsidR="008D6C67" w:rsidRDefault="008C781B" w:rsidP="00EE26B9">
      <w:pPr>
        <w:pStyle w:val="ConsPlusNonformat1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EE26B9">
        <w:rPr>
          <w:rFonts w:ascii="Times New Roman" w:hAnsi="Times New Roman" w:cs="Times New Roman"/>
          <w:color w:val="000000" w:themeColor="text1"/>
          <w:sz w:val="22"/>
        </w:rPr>
        <w:t>развития Республики Тыва на 2025-2030 годы,</w:t>
      </w:r>
      <w:r w:rsidR="008D6C67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EE26B9">
        <w:rPr>
          <w:rFonts w:ascii="Times New Roman" w:hAnsi="Times New Roman" w:cs="Times New Roman"/>
          <w:color w:val="000000" w:themeColor="text1"/>
          <w:sz w:val="22"/>
        </w:rPr>
        <w:t xml:space="preserve">утвержденной распоряжением Правительства </w:t>
      </w:r>
    </w:p>
    <w:p w:rsidR="008C781B" w:rsidRPr="00EE26B9" w:rsidRDefault="008C781B" w:rsidP="00EE26B9">
      <w:pPr>
        <w:pStyle w:val="ConsPlusNonformat1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EE26B9">
        <w:rPr>
          <w:rFonts w:ascii="Times New Roman" w:hAnsi="Times New Roman" w:cs="Times New Roman"/>
          <w:color w:val="000000" w:themeColor="text1"/>
          <w:sz w:val="22"/>
        </w:rPr>
        <w:t>Российской Федерации</w:t>
      </w:r>
      <w:r w:rsidR="008D6C67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EE26B9">
        <w:rPr>
          <w:rFonts w:ascii="Times New Roman" w:hAnsi="Times New Roman" w:cs="Times New Roman"/>
          <w:color w:val="000000" w:themeColor="text1"/>
          <w:sz w:val="22"/>
        </w:rPr>
        <w:t>от 13 декабря 2024 г. № 3729-р)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  <w:r w:rsidR="008D6C67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8C781B" w:rsidRPr="00EE26B9" w:rsidRDefault="008C781B" w:rsidP="00EE26B9">
      <w:pPr>
        <w:pStyle w:val="ConsPlusNonformat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2. Размер субсидии составляет ___________________________________</w:t>
      </w:r>
      <w:r w:rsidR="008D6C67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(_________________________________________) рублей.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(указать сумму цифрами (прописью) в руб.)</w:t>
      </w:r>
    </w:p>
    <w:p w:rsidR="008C781B" w:rsidRPr="00EE26B9" w:rsidRDefault="008C781B" w:rsidP="008D6C67">
      <w:pPr>
        <w:pStyle w:val="ConsPlusNonformat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3. К настоящей заявке прилагаются документы согласно описи на ___ стр.</w:t>
      </w:r>
    </w:p>
    <w:p w:rsidR="008C781B" w:rsidRPr="00EE26B9" w:rsidRDefault="008C781B" w:rsidP="008D6C67">
      <w:pPr>
        <w:pStyle w:val="ConsPlusNonformat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Настоящей заявкой подтверждаю достоверность сведений, представленных в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:rsidR="008C781B" w:rsidRPr="00EE26B9" w:rsidRDefault="008C781B" w:rsidP="008D6C67">
      <w:pPr>
        <w:pStyle w:val="ConsPlusNonformat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Даю согласие на обработку, распространение, использование и хранение представленных данных (в том числе персональных данных), а также иных данных, которые необходимы для предоставления субсидии, в том числе на получение необходимых документов из соответствующих органов, требуемых для предоставления субсидии.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     __________________/ _______________________/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                             (подпись)                                        (Ф.И.О.)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 __________________/ _______________________/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                             (подпись)                                         (Ф.И.О.)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«___»  ________ 20___ г.</w:t>
      </w: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781B" w:rsidRPr="00EE26B9" w:rsidRDefault="008C781B" w:rsidP="00EE26B9">
      <w:pPr>
        <w:pStyle w:val="ConsPlusNonformat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6B9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8C781B" w:rsidRPr="00EE26B9" w:rsidRDefault="008C781B" w:rsidP="00EE26B9">
      <w:pPr>
        <w:pStyle w:val="ConsPlusNormal1"/>
        <w:jc w:val="both"/>
        <w:rPr>
          <w:color w:val="000000" w:themeColor="text1"/>
          <w:sz w:val="28"/>
          <w:szCs w:val="28"/>
        </w:rPr>
      </w:pPr>
    </w:p>
    <w:p w:rsidR="001B2E87" w:rsidRDefault="001B2E87" w:rsidP="00EE26B9">
      <w:pPr>
        <w:pStyle w:val="ConsPlusNormal1"/>
        <w:jc w:val="both"/>
        <w:rPr>
          <w:color w:val="000000" w:themeColor="text1"/>
          <w:sz w:val="28"/>
          <w:szCs w:val="28"/>
        </w:rPr>
        <w:sectPr w:rsidR="001B2E87" w:rsidSect="001B2E87">
          <w:pgSz w:w="11906" w:h="16838"/>
          <w:pgMar w:top="1134" w:right="567" w:bottom="1134" w:left="1701" w:header="680" w:footer="680" w:gutter="0"/>
          <w:pgNumType w:start="1"/>
          <w:cols w:space="720"/>
          <w:titlePg/>
          <w:docGrid w:linePitch="299"/>
        </w:sectPr>
      </w:pPr>
    </w:p>
    <w:p w:rsidR="008C781B" w:rsidRPr="001B2E87" w:rsidRDefault="008C781B" w:rsidP="001B2E87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B2E8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C781B" w:rsidRPr="001B2E87" w:rsidRDefault="008C781B" w:rsidP="001B2E87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B2E87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8C781B" w:rsidRPr="001B2E87" w:rsidRDefault="008C781B" w:rsidP="001B2E87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B2E87">
        <w:rPr>
          <w:rFonts w:ascii="Times New Roman" w:hAnsi="Times New Roman" w:cs="Times New Roman"/>
          <w:sz w:val="28"/>
          <w:szCs w:val="28"/>
        </w:rPr>
        <w:t>юридическим лицам на реализацию</w:t>
      </w:r>
    </w:p>
    <w:p w:rsidR="008C781B" w:rsidRPr="001B2E87" w:rsidRDefault="008C781B" w:rsidP="001B2E87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B2E87">
        <w:rPr>
          <w:rFonts w:ascii="Times New Roman" w:hAnsi="Times New Roman" w:cs="Times New Roman"/>
          <w:sz w:val="28"/>
          <w:szCs w:val="28"/>
        </w:rPr>
        <w:t>мероприятия Индивидуальной программы</w:t>
      </w:r>
    </w:p>
    <w:p w:rsidR="008C781B" w:rsidRPr="001B2E87" w:rsidRDefault="008C781B" w:rsidP="001B2E87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B2E87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8C781B" w:rsidRPr="001B2E87" w:rsidRDefault="001B2E87" w:rsidP="001B2E87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 на 2025</w:t>
      </w:r>
      <w:r w:rsidR="008C781B" w:rsidRPr="001B2E87">
        <w:rPr>
          <w:rFonts w:ascii="Times New Roman" w:hAnsi="Times New Roman" w:cs="Times New Roman"/>
          <w:sz w:val="28"/>
          <w:szCs w:val="28"/>
        </w:rPr>
        <w:t>-2030 годы по</w:t>
      </w:r>
    </w:p>
    <w:p w:rsidR="008C781B" w:rsidRPr="001B2E87" w:rsidRDefault="008C781B" w:rsidP="001B2E87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B2E87">
        <w:rPr>
          <w:rFonts w:ascii="Times New Roman" w:hAnsi="Times New Roman" w:cs="Times New Roman"/>
          <w:sz w:val="28"/>
          <w:szCs w:val="28"/>
        </w:rPr>
        <w:t>поддержке проектов в сфере туризма</w:t>
      </w:r>
    </w:p>
    <w:p w:rsidR="008C781B" w:rsidRPr="001B2E87" w:rsidRDefault="008C781B" w:rsidP="001B2E87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C781B" w:rsidRDefault="008C781B" w:rsidP="001B2E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E87" w:rsidRPr="001B2E87" w:rsidRDefault="001B2E87" w:rsidP="001B2E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81B" w:rsidRPr="001B2E87" w:rsidRDefault="008C781B" w:rsidP="001B2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87">
        <w:rPr>
          <w:rFonts w:ascii="Times New Roman" w:hAnsi="Times New Roman" w:cs="Times New Roman"/>
          <w:b/>
          <w:sz w:val="28"/>
          <w:szCs w:val="28"/>
        </w:rPr>
        <w:t>К</w:t>
      </w:r>
      <w:r w:rsidR="00E43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E87">
        <w:rPr>
          <w:rFonts w:ascii="Times New Roman" w:hAnsi="Times New Roman" w:cs="Times New Roman"/>
          <w:b/>
          <w:sz w:val="28"/>
          <w:szCs w:val="28"/>
        </w:rPr>
        <w:t>Р</w:t>
      </w:r>
      <w:r w:rsidR="00E43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E87">
        <w:rPr>
          <w:rFonts w:ascii="Times New Roman" w:hAnsi="Times New Roman" w:cs="Times New Roman"/>
          <w:b/>
          <w:sz w:val="28"/>
          <w:szCs w:val="28"/>
        </w:rPr>
        <w:t>И</w:t>
      </w:r>
      <w:r w:rsidR="00E43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E87">
        <w:rPr>
          <w:rFonts w:ascii="Times New Roman" w:hAnsi="Times New Roman" w:cs="Times New Roman"/>
          <w:b/>
          <w:sz w:val="28"/>
          <w:szCs w:val="28"/>
        </w:rPr>
        <w:t>Т</w:t>
      </w:r>
      <w:r w:rsidR="00E43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E87">
        <w:rPr>
          <w:rFonts w:ascii="Times New Roman" w:hAnsi="Times New Roman" w:cs="Times New Roman"/>
          <w:b/>
          <w:sz w:val="28"/>
          <w:szCs w:val="28"/>
        </w:rPr>
        <w:t>Е</w:t>
      </w:r>
      <w:r w:rsidR="00E43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E87">
        <w:rPr>
          <w:rFonts w:ascii="Times New Roman" w:hAnsi="Times New Roman" w:cs="Times New Roman"/>
          <w:b/>
          <w:sz w:val="28"/>
          <w:szCs w:val="28"/>
        </w:rPr>
        <w:t>Р</w:t>
      </w:r>
      <w:r w:rsidR="00E43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E87">
        <w:rPr>
          <w:rFonts w:ascii="Times New Roman" w:hAnsi="Times New Roman" w:cs="Times New Roman"/>
          <w:b/>
          <w:sz w:val="28"/>
          <w:szCs w:val="28"/>
        </w:rPr>
        <w:t>И</w:t>
      </w:r>
      <w:r w:rsidR="00E43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E87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E430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0CE" w:rsidRDefault="008C781B" w:rsidP="00E430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E87">
        <w:rPr>
          <w:rFonts w:ascii="Times New Roman" w:hAnsi="Times New Roman" w:cs="Times New Roman"/>
          <w:sz w:val="28"/>
          <w:szCs w:val="28"/>
        </w:rPr>
        <w:t>оценки заявки</w:t>
      </w:r>
      <w:r w:rsidR="002418E2">
        <w:rPr>
          <w:rFonts w:ascii="Times New Roman" w:hAnsi="Times New Roman" w:cs="Times New Roman"/>
          <w:sz w:val="28"/>
          <w:szCs w:val="28"/>
        </w:rPr>
        <w:t xml:space="preserve"> юридического лица на обеспечение </w:t>
      </w:r>
    </w:p>
    <w:p w:rsidR="00E430CE" w:rsidRDefault="00E430CE" w:rsidP="00E430CE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CE">
        <w:rPr>
          <w:rFonts w:ascii="Times New Roman" w:hAnsi="Times New Roman" w:cs="Times New Roman"/>
          <w:sz w:val="28"/>
          <w:szCs w:val="28"/>
        </w:rPr>
        <w:t>затрат, связанных с реализацией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0CE" w:rsidRDefault="00E430CE" w:rsidP="00E430CE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CE">
        <w:rPr>
          <w:rFonts w:ascii="Times New Roman" w:hAnsi="Times New Roman" w:cs="Times New Roman"/>
          <w:sz w:val="28"/>
          <w:szCs w:val="28"/>
        </w:rPr>
        <w:t>Индивидуальной программы социально-</w:t>
      </w:r>
    </w:p>
    <w:p w:rsidR="008C781B" w:rsidRPr="001B2E87" w:rsidRDefault="00E430CE" w:rsidP="00E430CE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CE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0CE">
        <w:rPr>
          <w:rFonts w:ascii="Times New Roman" w:hAnsi="Times New Roman" w:cs="Times New Roman"/>
          <w:sz w:val="28"/>
          <w:szCs w:val="28"/>
        </w:rPr>
        <w:t>развития Республики Тыва</w:t>
      </w:r>
    </w:p>
    <w:p w:rsidR="008C781B" w:rsidRPr="001B2E87" w:rsidRDefault="008C781B" w:rsidP="001B2E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5"/>
        <w:gridCol w:w="4843"/>
        <w:gridCol w:w="2128"/>
        <w:gridCol w:w="2267"/>
      </w:tblGrid>
      <w:tr w:rsidR="008C781B" w:rsidRPr="00E6639A" w:rsidTr="004A2B8C">
        <w:trPr>
          <w:trHeight w:val="20"/>
          <w:tblHeader/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81B" w:rsidRPr="00E6639A" w:rsidRDefault="008C781B" w:rsidP="00E663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Экспертная оценка по шкале (баллы)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B8C" w:rsidRPr="00E6639A" w:rsidRDefault="008C781B" w:rsidP="004A2B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Весовое значение критерия</w:t>
            </w:r>
            <w:r w:rsidR="004A2B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процентов</w:t>
            </w: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81B" w:rsidRPr="00E6639A" w:rsidRDefault="008C781B" w:rsidP="00E663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Актуальность и значимость </w:t>
            </w:r>
            <w:r w:rsidR="00CA0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социально-экономическое значение проекта, проект направлен на расширение предложения туристского продукта на территории Республики Тыва (в том числе круглогодичное функционирование, наличие рынка продаж, расширение сезонных предложений на туристском рынке)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минимальная оценка – 0 баллов;</w:t>
            </w:r>
          </w:p>
          <w:p w:rsidR="00BD0B0F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максимальная </w:t>
            </w:r>
          </w:p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</w:t>
            </w:r>
            <w:r w:rsidR="00CA0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 баллов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4A2B8C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E663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Финансово-экономическая эффективность и устойчивость проекта (</w:t>
            </w:r>
            <w:r w:rsidRPr="00E6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следующих сведений: этапы и конкретные сроки их реализации, конкретные и измеряемые результаты, </w:t>
            </w: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прогнозируемый объем предоставляемых работ и услуг, </w:t>
            </w:r>
            <w:r w:rsidRPr="00E6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планы и графики выполнения работ, учет существенных статей расходов, конкретное количество и качество ресурсов, необходимых для реализации, проект предполагает вложения в оборудование или услугу с последующим долгосрочным функционированием или эксплуатацией</w:t>
            </w: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минимальная оценка </w:t>
            </w:r>
            <w:r w:rsidR="00CA0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CA0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баллов;</w:t>
            </w:r>
          </w:p>
          <w:p w:rsidR="00BD0B0F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максимальная </w:t>
            </w:r>
          </w:p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</w:t>
            </w:r>
            <w:r w:rsidR="00CA0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 баллов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4A2B8C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E663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Стоимость ин</w:t>
            </w:r>
            <w:r w:rsidR="00CA0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вестиционного проекта, млн. рублей</w:t>
            </w: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781B" w:rsidRPr="00E6639A" w:rsidRDefault="004A2B8C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E663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свыше 100,0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баллов</w:t>
            </w:r>
          </w:p>
        </w:tc>
        <w:tc>
          <w:tcPr>
            <w:tcW w:w="22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75,0 до 100,0 (включительно)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баллов</w:t>
            </w:r>
          </w:p>
        </w:tc>
        <w:tc>
          <w:tcPr>
            <w:tcW w:w="22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E663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50,0 до 75,0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баллов</w:t>
            </w:r>
          </w:p>
        </w:tc>
        <w:tc>
          <w:tcPr>
            <w:tcW w:w="22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E663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0,5 до 50,0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баллов</w:t>
            </w:r>
          </w:p>
        </w:tc>
        <w:tc>
          <w:tcPr>
            <w:tcW w:w="22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E6639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обязательного уровня </w:t>
            </w:r>
            <w:proofErr w:type="spellStart"/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размер собственных средств организации, вкладываемых (вложенных) в реализацию проекта: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1B" w:rsidRPr="00E6639A" w:rsidRDefault="004A2B8C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вложений собственных средств участ</w:t>
            </w: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ника превышает 50 </w:t>
            </w:r>
            <w:r w:rsidR="00CA0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стоимости проекта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 баллов</w:t>
            </w:r>
          </w:p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вложений собственных средств участника превышает 60 </w:t>
            </w:r>
            <w:r w:rsidR="00CA0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стоимости проекта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баллов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вложений собственных средств участника превышает 70 </w:t>
            </w:r>
            <w:r w:rsidR="00BD0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стоимости проекта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баллов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E663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соглашения о государственно-частном либо </w:t>
            </w:r>
            <w:proofErr w:type="spellStart"/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-частном партнерстве или инвестиционного соглашения с Правительством Республики Тыва, действующего на момент подачи заявки: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C781B" w:rsidRPr="00E6639A" w:rsidRDefault="004A2B8C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E663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имеется соглашения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E663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соглашение имеется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E6639A">
            <w:pPr>
              <w:pStyle w:val="ConsPlusNormal1"/>
              <w:rPr>
                <w:rFonts w:eastAsia="Times New Roman"/>
                <w:color w:val="000000" w:themeColor="text1"/>
                <w:szCs w:val="24"/>
              </w:rPr>
            </w:pPr>
            <w:r w:rsidRPr="00E6639A">
              <w:rPr>
                <w:rFonts w:eastAsia="Times New Roman"/>
                <w:color w:val="000000" w:themeColor="text1"/>
                <w:szCs w:val="24"/>
              </w:rPr>
              <w:t xml:space="preserve">Проект взаимосвязан с существующими туристскими маршрутами, туристическими объектами, его реализация даст прирост их посещаемости </w:t>
            </w:r>
            <w:r w:rsidRPr="00E6639A">
              <w:rPr>
                <w:color w:val="000000" w:themeColor="text1"/>
                <w:szCs w:val="24"/>
              </w:rPr>
              <w:t>(оценивается интегрированность с туристскими объектами и туристскими маршрутами):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781B" w:rsidRPr="00E6639A" w:rsidRDefault="004A2B8C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E6639A">
            <w:pPr>
              <w:pStyle w:val="aa"/>
              <w:rPr>
                <w:color w:val="000000" w:themeColor="text1"/>
              </w:rPr>
            </w:pPr>
            <w:r w:rsidRPr="00E6639A">
              <w:rPr>
                <w:color w:val="000000" w:themeColor="text1"/>
              </w:rPr>
              <w:t>не связан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22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E6639A">
            <w:pPr>
              <w:pStyle w:val="aa"/>
              <w:rPr>
                <w:color w:val="000000" w:themeColor="text1"/>
              </w:rPr>
            </w:pPr>
            <w:r w:rsidRPr="00E6639A">
              <w:rPr>
                <w:color w:val="000000" w:themeColor="text1"/>
              </w:rPr>
              <w:t>слабо интегрирован с туристскими ресурсами и маршрутами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</w:t>
            </w:r>
          </w:p>
        </w:tc>
        <w:tc>
          <w:tcPr>
            <w:tcW w:w="22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E6639A">
            <w:pPr>
              <w:pStyle w:val="aa"/>
              <w:rPr>
                <w:color w:val="000000" w:themeColor="text1"/>
              </w:rPr>
            </w:pPr>
            <w:r w:rsidRPr="00E6639A">
              <w:rPr>
                <w:color w:val="000000" w:themeColor="text1"/>
              </w:rPr>
              <w:t>является неотъемлемой частью связанного туристского маршрута и задействует туристские ресурсы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</w:t>
            </w:r>
          </w:p>
        </w:tc>
        <w:tc>
          <w:tcPr>
            <w:tcW w:w="2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E6639A">
            <w:pPr>
              <w:pStyle w:val="ConsPlusNormal1"/>
              <w:rPr>
                <w:color w:val="000000" w:themeColor="text1"/>
                <w:szCs w:val="24"/>
              </w:rPr>
            </w:pPr>
            <w:r w:rsidRPr="00E6639A">
              <w:rPr>
                <w:color w:val="000000" w:themeColor="text1"/>
                <w:szCs w:val="24"/>
              </w:rPr>
              <w:t xml:space="preserve">Проект будет способствовать увеличению количества </w:t>
            </w:r>
            <w:proofErr w:type="spellStart"/>
            <w:r w:rsidRPr="00E6639A">
              <w:rPr>
                <w:color w:val="000000" w:themeColor="text1"/>
                <w:szCs w:val="24"/>
              </w:rPr>
              <w:t>туристстких</w:t>
            </w:r>
            <w:proofErr w:type="spellEnd"/>
            <w:r w:rsidRPr="00E6639A">
              <w:rPr>
                <w:color w:val="000000" w:themeColor="text1"/>
                <w:szCs w:val="24"/>
              </w:rPr>
              <w:t xml:space="preserve"> поездок в Республике Тыва: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C781B" w:rsidRPr="00E6639A" w:rsidRDefault="004A2B8C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E6639A">
            <w:pPr>
              <w:pStyle w:val="ConsPlusNormal1"/>
              <w:rPr>
                <w:color w:val="000000" w:themeColor="text1"/>
                <w:szCs w:val="24"/>
              </w:rPr>
            </w:pPr>
            <w:r w:rsidRPr="00E6639A">
              <w:rPr>
                <w:color w:val="000000" w:themeColor="text1"/>
                <w:szCs w:val="24"/>
              </w:rPr>
              <w:t>нет информации или не способствует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22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E6639A">
            <w:pPr>
              <w:pStyle w:val="ConsPlusNormal1"/>
              <w:rPr>
                <w:color w:val="000000" w:themeColor="text1"/>
                <w:szCs w:val="24"/>
              </w:rPr>
            </w:pPr>
            <w:r w:rsidRPr="00E6639A">
              <w:rPr>
                <w:color w:val="000000" w:themeColor="text1"/>
                <w:szCs w:val="24"/>
              </w:rPr>
              <w:t>способствует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</w:t>
            </w:r>
          </w:p>
        </w:tc>
        <w:tc>
          <w:tcPr>
            <w:tcW w:w="22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E6639A">
            <w:pPr>
              <w:pStyle w:val="ConsPlusNormal1"/>
              <w:rPr>
                <w:color w:val="000000" w:themeColor="text1"/>
                <w:szCs w:val="24"/>
              </w:rPr>
            </w:pPr>
            <w:r w:rsidRPr="00E6639A">
              <w:rPr>
                <w:color w:val="000000" w:themeColor="text1"/>
                <w:szCs w:val="24"/>
              </w:rPr>
              <w:t>способствует и привлечет новые целевые группы туристов (например, маломобильные группы населения, лица старшего возраста, семьи с детьми и др.)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</w:t>
            </w:r>
          </w:p>
        </w:tc>
        <w:tc>
          <w:tcPr>
            <w:tcW w:w="2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781B" w:rsidRPr="00E6639A" w:rsidTr="004A2B8C">
        <w:trPr>
          <w:trHeight w:val="20"/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8C781B" w:rsidP="00CA0D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81B" w:rsidRPr="00E6639A" w:rsidRDefault="008C781B" w:rsidP="00E663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Креативность проекта - идея, реализуемая в проекте, носит уникальный характер и является новаторской в сфере туризма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минимальная оценка </w:t>
            </w:r>
            <w:r w:rsidR="00BD0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BD0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баллов;</w:t>
            </w:r>
          </w:p>
          <w:p w:rsidR="00BD0B0F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максимальная </w:t>
            </w:r>
          </w:p>
          <w:p w:rsidR="008C781B" w:rsidRPr="00E6639A" w:rsidRDefault="008C781B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</w:t>
            </w:r>
            <w:r w:rsidR="00BD0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6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балла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1B" w:rsidRPr="00E6639A" w:rsidRDefault="004A2B8C" w:rsidP="00BD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8C781B" w:rsidRPr="00EE26B9" w:rsidRDefault="008C781B" w:rsidP="00EE26B9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26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8C781B" w:rsidRPr="00EE26B9" w:rsidRDefault="008C781B" w:rsidP="00EE26B9">
      <w:pPr>
        <w:pStyle w:val="ConsPlusNormal1"/>
        <w:jc w:val="both"/>
        <w:rPr>
          <w:color w:val="000000" w:themeColor="text1"/>
          <w:sz w:val="28"/>
          <w:szCs w:val="28"/>
        </w:rPr>
      </w:pPr>
    </w:p>
    <w:p w:rsidR="008C781B" w:rsidRPr="00EE26B9" w:rsidRDefault="008C781B" w:rsidP="00EE26B9">
      <w:pPr>
        <w:pStyle w:val="ConsPlusNormal1"/>
        <w:jc w:val="both"/>
        <w:rPr>
          <w:color w:val="000000" w:themeColor="text1"/>
          <w:sz w:val="28"/>
          <w:szCs w:val="28"/>
        </w:rPr>
      </w:pPr>
    </w:p>
    <w:sectPr w:rsidR="008C781B" w:rsidRPr="00EE26B9" w:rsidSect="00BD0B0F">
      <w:pgSz w:w="11906" w:h="16838"/>
      <w:pgMar w:top="1134" w:right="567" w:bottom="1134" w:left="1701" w:header="68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C4A" w:rsidRDefault="00870C4A">
      <w:r>
        <w:separator/>
      </w:r>
    </w:p>
  </w:endnote>
  <w:endnote w:type="continuationSeparator" w:id="0">
    <w:p w:rsidR="00870C4A" w:rsidRDefault="0087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8E2" w:rsidRDefault="002418E2">
    <w:pPr>
      <w:pStyle w:val="ConsPlusNormal1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C4A" w:rsidRDefault="00870C4A">
      <w:r>
        <w:separator/>
      </w:r>
    </w:p>
  </w:footnote>
  <w:footnote w:type="continuationSeparator" w:id="0">
    <w:p w:rsidR="00870C4A" w:rsidRDefault="0087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3537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418E2" w:rsidRPr="00B103FA" w:rsidRDefault="002418E2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103FA">
          <w:rPr>
            <w:rFonts w:ascii="Times New Roman" w:hAnsi="Times New Roman" w:cs="Times New Roman"/>
            <w:sz w:val="24"/>
          </w:rPr>
          <w:fldChar w:fldCharType="begin"/>
        </w:r>
        <w:r w:rsidRPr="00B103FA">
          <w:rPr>
            <w:rFonts w:ascii="Times New Roman" w:hAnsi="Times New Roman" w:cs="Times New Roman"/>
            <w:sz w:val="24"/>
          </w:rPr>
          <w:instrText>PAGE   \* MERGEFORMAT</w:instrText>
        </w:r>
        <w:r w:rsidRPr="00B103FA">
          <w:rPr>
            <w:rFonts w:ascii="Times New Roman" w:hAnsi="Times New Roman" w:cs="Times New Roman"/>
            <w:sz w:val="24"/>
          </w:rPr>
          <w:fldChar w:fldCharType="separate"/>
        </w:r>
        <w:r w:rsidR="00163F2C">
          <w:rPr>
            <w:rFonts w:ascii="Times New Roman" w:hAnsi="Times New Roman" w:cs="Times New Roman"/>
            <w:noProof/>
            <w:sz w:val="24"/>
          </w:rPr>
          <w:t>19</w:t>
        </w:r>
        <w:r w:rsidRPr="00B103F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ca61962-441a-4ac3-8802-5cfbd95694e2"/>
  </w:docVars>
  <w:rsids>
    <w:rsidRoot w:val="00437F5C"/>
    <w:rsid w:val="00003B5A"/>
    <w:rsid w:val="000068C9"/>
    <w:rsid w:val="00007217"/>
    <w:rsid w:val="00014AE5"/>
    <w:rsid w:val="000167FD"/>
    <w:rsid w:val="0002154D"/>
    <w:rsid w:val="00047A01"/>
    <w:rsid w:val="00053DB0"/>
    <w:rsid w:val="00056EB7"/>
    <w:rsid w:val="00062A9A"/>
    <w:rsid w:val="00076129"/>
    <w:rsid w:val="000763BE"/>
    <w:rsid w:val="000A6AF0"/>
    <w:rsid w:val="000B0874"/>
    <w:rsid w:val="000B199F"/>
    <w:rsid w:val="000B6DBB"/>
    <w:rsid w:val="000D36E2"/>
    <w:rsid w:val="000F0CEA"/>
    <w:rsid w:val="000F71EE"/>
    <w:rsid w:val="00101D6A"/>
    <w:rsid w:val="00114163"/>
    <w:rsid w:val="00121E64"/>
    <w:rsid w:val="00123C35"/>
    <w:rsid w:val="00125FEB"/>
    <w:rsid w:val="00126A59"/>
    <w:rsid w:val="001324A0"/>
    <w:rsid w:val="00133BE1"/>
    <w:rsid w:val="00134172"/>
    <w:rsid w:val="00140BF8"/>
    <w:rsid w:val="00142697"/>
    <w:rsid w:val="001517E6"/>
    <w:rsid w:val="00160101"/>
    <w:rsid w:val="00163F2C"/>
    <w:rsid w:val="00181A7C"/>
    <w:rsid w:val="001961ED"/>
    <w:rsid w:val="001A31CC"/>
    <w:rsid w:val="001B08EF"/>
    <w:rsid w:val="001B2E87"/>
    <w:rsid w:val="001B6694"/>
    <w:rsid w:val="001C71C8"/>
    <w:rsid w:val="001D2CEA"/>
    <w:rsid w:val="001E056C"/>
    <w:rsid w:val="001F23A2"/>
    <w:rsid w:val="001F38F4"/>
    <w:rsid w:val="001F5D43"/>
    <w:rsid w:val="00235A26"/>
    <w:rsid w:val="002418E2"/>
    <w:rsid w:val="00246A81"/>
    <w:rsid w:val="00251874"/>
    <w:rsid w:val="00286221"/>
    <w:rsid w:val="002A2B95"/>
    <w:rsid w:val="002A538F"/>
    <w:rsid w:val="002B7843"/>
    <w:rsid w:val="002C175F"/>
    <w:rsid w:val="002C182F"/>
    <w:rsid w:val="002D7858"/>
    <w:rsid w:val="002E3431"/>
    <w:rsid w:val="003343ED"/>
    <w:rsid w:val="003449BE"/>
    <w:rsid w:val="00364464"/>
    <w:rsid w:val="0039601B"/>
    <w:rsid w:val="003A57FF"/>
    <w:rsid w:val="003B4881"/>
    <w:rsid w:val="003B7614"/>
    <w:rsid w:val="003D33D1"/>
    <w:rsid w:val="003E0C59"/>
    <w:rsid w:val="003E1534"/>
    <w:rsid w:val="003E7007"/>
    <w:rsid w:val="003F2577"/>
    <w:rsid w:val="004004D4"/>
    <w:rsid w:val="00407BF1"/>
    <w:rsid w:val="00410FC4"/>
    <w:rsid w:val="00417D42"/>
    <w:rsid w:val="004255BB"/>
    <w:rsid w:val="00437F5C"/>
    <w:rsid w:val="00460684"/>
    <w:rsid w:val="00463B4F"/>
    <w:rsid w:val="00465107"/>
    <w:rsid w:val="00485FB3"/>
    <w:rsid w:val="00490047"/>
    <w:rsid w:val="00496B44"/>
    <w:rsid w:val="004A2B8C"/>
    <w:rsid w:val="004C0BA6"/>
    <w:rsid w:val="004D16BA"/>
    <w:rsid w:val="004D2043"/>
    <w:rsid w:val="004D402A"/>
    <w:rsid w:val="004F6AF6"/>
    <w:rsid w:val="00515E67"/>
    <w:rsid w:val="0055087E"/>
    <w:rsid w:val="00550E73"/>
    <w:rsid w:val="00553C3C"/>
    <w:rsid w:val="0055795E"/>
    <w:rsid w:val="00577C4F"/>
    <w:rsid w:val="00595203"/>
    <w:rsid w:val="00596BF7"/>
    <w:rsid w:val="005A27DD"/>
    <w:rsid w:val="005B6065"/>
    <w:rsid w:val="005B7E3E"/>
    <w:rsid w:val="005D190F"/>
    <w:rsid w:val="005D4519"/>
    <w:rsid w:val="006024E7"/>
    <w:rsid w:val="006252EF"/>
    <w:rsid w:val="006304DF"/>
    <w:rsid w:val="00634B5B"/>
    <w:rsid w:val="00647402"/>
    <w:rsid w:val="00653EA3"/>
    <w:rsid w:val="00665572"/>
    <w:rsid w:val="00693C66"/>
    <w:rsid w:val="006B4FA4"/>
    <w:rsid w:val="006C0D58"/>
    <w:rsid w:val="00706E98"/>
    <w:rsid w:val="00710F2B"/>
    <w:rsid w:val="007146AA"/>
    <w:rsid w:val="00715451"/>
    <w:rsid w:val="00736C26"/>
    <w:rsid w:val="00761E3D"/>
    <w:rsid w:val="00764987"/>
    <w:rsid w:val="00771254"/>
    <w:rsid w:val="0079013F"/>
    <w:rsid w:val="007A3D6E"/>
    <w:rsid w:val="007A3FDA"/>
    <w:rsid w:val="007A761A"/>
    <w:rsid w:val="007E2420"/>
    <w:rsid w:val="007E2424"/>
    <w:rsid w:val="00805CFF"/>
    <w:rsid w:val="0082477A"/>
    <w:rsid w:val="0082770F"/>
    <w:rsid w:val="00847605"/>
    <w:rsid w:val="00853419"/>
    <w:rsid w:val="0086162A"/>
    <w:rsid w:val="00863882"/>
    <w:rsid w:val="00870C4A"/>
    <w:rsid w:val="0088672E"/>
    <w:rsid w:val="00891C64"/>
    <w:rsid w:val="008932A6"/>
    <w:rsid w:val="008C3231"/>
    <w:rsid w:val="008C781B"/>
    <w:rsid w:val="008C7D15"/>
    <w:rsid w:val="008D6C67"/>
    <w:rsid w:val="008F18B9"/>
    <w:rsid w:val="009053DC"/>
    <w:rsid w:val="00917C66"/>
    <w:rsid w:val="00932A76"/>
    <w:rsid w:val="00940CCB"/>
    <w:rsid w:val="00945C62"/>
    <w:rsid w:val="00951529"/>
    <w:rsid w:val="009739B1"/>
    <w:rsid w:val="00973F45"/>
    <w:rsid w:val="00975B4B"/>
    <w:rsid w:val="009847E0"/>
    <w:rsid w:val="0099737E"/>
    <w:rsid w:val="009A0E33"/>
    <w:rsid w:val="009B09A3"/>
    <w:rsid w:val="009B66E5"/>
    <w:rsid w:val="009B6DDA"/>
    <w:rsid w:val="009C0349"/>
    <w:rsid w:val="009D1B53"/>
    <w:rsid w:val="009E05DB"/>
    <w:rsid w:val="009F6262"/>
    <w:rsid w:val="00A15CA3"/>
    <w:rsid w:val="00A23FA7"/>
    <w:rsid w:val="00A5184B"/>
    <w:rsid w:val="00AA3514"/>
    <w:rsid w:val="00AB4DEB"/>
    <w:rsid w:val="00AC377C"/>
    <w:rsid w:val="00AC4F4D"/>
    <w:rsid w:val="00AE047E"/>
    <w:rsid w:val="00AE6117"/>
    <w:rsid w:val="00B103FA"/>
    <w:rsid w:val="00B332CF"/>
    <w:rsid w:val="00B362B7"/>
    <w:rsid w:val="00B46E7F"/>
    <w:rsid w:val="00B53A98"/>
    <w:rsid w:val="00B53FD7"/>
    <w:rsid w:val="00B613D6"/>
    <w:rsid w:val="00BA2B48"/>
    <w:rsid w:val="00BB6FD4"/>
    <w:rsid w:val="00BC0606"/>
    <w:rsid w:val="00BC345E"/>
    <w:rsid w:val="00BC559F"/>
    <w:rsid w:val="00BD0B0F"/>
    <w:rsid w:val="00BD1B6C"/>
    <w:rsid w:val="00BD2F3F"/>
    <w:rsid w:val="00BD69BC"/>
    <w:rsid w:val="00BF57D8"/>
    <w:rsid w:val="00C10C7E"/>
    <w:rsid w:val="00C13F6C"/>
    <w:rsid w:val="00C16D4B"/>
    <w:rsid w:val="00C54AE1"/>
    <w:rsid w:val="00C66412"/>
    <w:rsid w:val="00C91ACD"/>
    <w:rsid w:val="00CA0CEB"/>
    <w:rsid w:val="00CA0D34"/>
    <w:rsid w:val="00CA7127"/>
    <w:rsid w:val="00CC76C7"/>
    <w:rsid w:val="00CD7426"/>
    <w:rsid w:val="00CE056B"/>
    <w:rsid w:val="00CE5EB7"/>
    <w:rsid w:val="00CE690F"/>
    <w:rsid w:val="00D03783"/>
    <w:rsid w:val="00D069A0"/>
    <w:rsid w:val="00D13093"/>
    <w:rsid w:val="00D45198"/>
    <w:rsid w:val="00D46199"/>
    <w:rsid w:val="00D70E13"/>
    <w:rsid w:val="00D73414"/>
    <w:rsid w:val="00D747C0"/>
    <w:rsid w:val="00D7482A"/>
    <w:rsid w:val="00D75B28"/>
    <w:rsid w:val="00D95571"/>
    <w:rsid w:val="00DC5784"/>
    <w:rsid w:val="00DD699D"/>
    <w:rsid w:val="00DD7AD7"/>
    <w:rsid w:val="00DE688B"/>
    <w:rsid w:val="00DE7D99"/>
    <w:rsid w:val="00DF5D51"/>
    <w:rsid w:val="00E01DEC"/>
    <w:rsid w:val="00E04CBD"/>
    <w:rsid w:val="00E07FDC"/>
    <w:rsid w:val="00E25BE5"/>
    <w:rsid w:val="00E348CF"/>
    <w:rsid w:val="00E430CE"/>
    <w:rsid w:val="00E47A10"/>
    <w:rsid w:val="00E518F9"/>
    <w:rsid w:val="00E53C18"/>
    <w:rsid w:val="00E66051"/>
    <w:rsid w:val="00E6639A"/>
    <w:rsid w:val="00E75F69"/>
    <w:rsid w:val="00E831AA"/>
    <w:rsid w:val="00E838B8"/>
    <w:rsid w:val="00E92561"/>
    <w:rsid w:val="00E92BBA"/>
    <w:rsid w:val="00EB5983"/>
    <w:rsid w:val="00ED6167"/>
    <w:rsid w:val="00EE26B9"/>
    <w:rsid w:val="00EF67CB"/>
    <w:rsid w:val="00F014D7"/>
    <w:rsid w:val="00F053E1"/>
    <w:rsid w:val="00F20E99"/>
    <w:rsid w:val="00F269EC"/>
    <w:rsid w:val="00F30402"/>
    <w:rsid w:val="00F413E5"/>
    <w:rsid w:val="00F53D2B"/>
    <w:rsid w:val="00F74FE1"/>
    <w:rsid w:val="00F77ACA"/>
    <w:rsid w:val="00F77BE1"/>
    <w:rsid w:val="00F8324C"/>
    <w:rsid w:val="00F83C22"/>
    <w:rsid w:val="00F87E51"/>
    <w:rsid w:val="00F90B4A"/>
    <w:rsid w:val="00F96471"/>
    <w:rsid w:val="00FA6CE8"/>
    <w:rsid w:val="00FB5700"/>
    <w:rsid w:val="00FC69D7"/>
    <w:rsid w:val="00FD1578"/>
    <w:rsid w:val="00FD2C3D"/>
    <w:rsid w:val="00FD32C6"/>
    <w:rsid w:val="00FD50E4"/>
    <w:rsid w:val="00FE0851"/>
    <w:rsid w:val="00FE0D44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19DE48-17EA-4BC3-A565-119AEB7F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D5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DF5D5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F5D5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DF5D5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F5D5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DF5D5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F5D5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F5D5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3">
    <w:name w:val="ConsPlusTextList3"/>
    <w:rsid w:val="00DF5D5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1">
    <w:name w:val="ConsPlusNormal1"/>
    <w:rsid w:val="00DF5D5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1">
    <w:name w:val="ConsPlusNonformat1"/>
    <w:rsid w:val="00DF5D5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rsid w:val="00DF5D5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1">
    <w:name w:val="ConsPlusCell1"/>
    <w:rsid w:val="00DF5D5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rsid w:val="00DF5D5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1">
    <w:name w:val="ConsPlusTitlePage1"/>
    <w:rsid w:val="00DF5D5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rsid w:val="00DF5D5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rsid w:val="00DF5D5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1">
    <w:name w:val="ConsPlusTextList1"/>
    <w:rsid w:val="00DF5D5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A3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F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3FDA"/>
  </w:style>
  <w:style w:type="paragraph" w:styleId="a7">
    <w:name w:val="footer"/>
    <w:basedOn w:val="a"/>
    <w:link w:val="a8"/>
    <w:uiPriority w:val="99"/>
    <w:unhideWhenUsed/>
    <w:rsid w:val="007A3F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3FDA"/>
  </w:style>
  <w:style w:type="character" w:styleId="a9">
    <w:name w:val="Hyperlink"/>
    <w:basedOn w:val="a0"/>
    <w:uiPriority w:val="99"/>
    <w:unhideWhenUsed/>
    <w:rsid w:val="007A3FDA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D46199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C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&amp;n=863722&amp;date=04.03.2025&amp;dst=100020&amp;field=134" TargetMode="External"/><Relationship Id="rId13" Type="http://schemas.openxmlformats.org/officeDocument/2006/relationships/hyperlink" Target="https://login.consultant.ru/link/?req=doc&amp;base=EXP&amp;n=863722&amp;date=04.03.2025&amp;dst=100020&amp;field=134" TargetMode="External"/><Relationship Id="rId18" Type="http://schemas.openxmlformats.org/officeDocument/2006/relationships/hyperlink" Target="https://login.consultant.ru/link/?req=doc&amp;base=RLAW916&amp;n=58094&amp;dst=100123&amp;field=134&amp;date=04.03.2025" TargetMode="External"/><Relationship Id="rId26" Type="http://schemas.openxmlformats.org/officeDocument/2006/relationships/hyperlink" Target="https://login.consultant.ru/link/?req=doc&amp;base=EXP&amp;n=863722&amp;date=04.03.2025&amp;dst=100020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6790&amp;dst=3722&amp;field=134&amp;date=04.03.2025" TargetMode="External"/><Relationship Id="rId7" Type="http://schemas.openxmlformats.org/officeDocument/2006/relationships/hyperlink" Target="https://login.consultant.ru/link/?req=doc&amp;base=LAW&amp;n=466790&amp;date=04.03.2025&amp;dst=7167&amp;field=134" TargetMode="External"/><Relationship Id="rId12" Type="http://schemas.openxmlformats.org/officeDocument/2006/relationships/hyperlink" Target="https://login.consultant.ru/link/?req=doc&amp;base=EXP&amp;n=863722&amp;date=04.03.2025&amp;dst=100020&amp;field=134" TargetMode="External"/><Relationship Id="rId17" Type="http://schemas.openxmlformats.org/officeDocument/2006/relationships/hyperlink" Target="https://login.consultant.ru/link/?req=doc&amp;base=RLAW434&amp;n=42327&amp;dst=103144&amp;field=134&amp;date=04.03.2025" TargetMode="External"/><Relationship Id="rId25" Type="http://schemas.openxmlformats.org/officeDocument/2006/relationships/hyperlink" Target="https://login.consultant.ru/link/?req=doc&amp;base=EXP&amp;n=863722&amp;date=04.03.2025&amp;dst=100020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916&amp;n=58094&amp;dst=100249&amp;field=134&amp;date=04.03.2025" TargetMode="External"/><Relationship Id="rId20" Type="http://schemas.openxmlformats.org/officeDocument/2006/relationships/hyperlink" Target="https://login.consultant.ru/link/?req=doc&amp;base=LAW&amp;n=466790&amp;dst=3704&amp;field=134&amp;date=04.03.202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EXP&amp;n=863722&amp;dst=100020&amp;field=134&amp;date=04.03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916&amp;n=58094&amp;dst=100083&amp;field=134&amp;date=04.03.2025" TargetMode="External"/><Relationship Id="rId23" Type="http://schemas.openxmlformats.org/officeDocument/2006/relationships/hyperlink" Target="https://login.consultant.ru/link/?req=doc&amp;base=LAW&amp;n=483130&amp;dst=101073&amp;field=134&amp;date=04.03.2025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916&amp;n=58094&amp;dst=100249&amp;field=134&amp;date=04.03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www.pravo.gov.ru" TargetMode="External"/><Relationship Id="rId14" Type="http://schemas.openxmlformats.org/officeDocument/2006/relationships/hyperlink" Target="https://login.consultant.ru/link/?req=doc&amp;base=LAW&amp;n=483137&amp;date=04.03.2025" TargetMode="External"/><Relationship Id="rId22" Type="http://schemas.openxmlformats.org/officeDocument/2006/relationships/hyperlink" Target="https://login.consultant.ru/link/?req=doc&amp;base=EXP&amp;n=863722&amp;date=04.03.202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E3DE-66A9-4345-9E65-8D1E8345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9873</Words>
  <Characters>56278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05.02.2025 N 32
"О реализации Индивидуальной программы социально-экономического развития Республики Тыва на 2025 - 2030 годы"
(вместе с "Порядком реализации мероприятий Индивидуальной программы социально-экон</vt:lpstr>
    </vt:vector>
  </TitlesOfParts>
  <Company>КонсультантПлюс Версия 4024.00.50</Company>
  <LinksUpToDate>false</LinksUpToDate>
  <CharactersWithSpaces>66019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05.02.2025 N 32
"О реализации Индивидуальной программы социально-экономического развития Республики Тыва на 2025 - 2030 годы"
(вместе с "Порядком реализации мероприятий Индивидуальной программы социально-экон</dc:title>
  <dc:subject/>
  <dc:creator>Пользователь</dc:creator>
  <cp:keywords/>
  <dc:description/>
  <cp:lastModifiedBy>Тас-оол Оксана Всеволодовна</cp:lastModifiedBy>
  <cp:revision>2</cp:revision>
  <cp:lastPrinted>2025-03-26T03:55:00Z</cp:lastPrinted>
  <dcterms:created xsi:type="dcterms:W3CDTF">2025-03-26T03:55:00Z</dcterms:created>
  <dcterms:modified xsi:type="dcterms:W3CDTF">2025-03-26T03:55:00Z</dcterms:modified>
</cp:coreProperties>
</file>