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8A" w:rsidRDefault="0006258A" w:rsidP="0006258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258A" w:rsidRDefault="0006258A" w:rsidP="0006258A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6258A" w:rsidRDefault="0006258A" w:rsidP="0006258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6258A" w:rsidRPr="0025472A" w:rsidRDefault="0006258A" w:rsidP="000625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6258A" w:rsidRPr="004C14FF" w:rsidRDefault="0006258A" w:rsidP="0006258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778BA" w:rsidRDefault="008778BA" w:rsidP="008778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8BA" w:rsidRPr="00421579" w:rsidRDefault="00421579" w:rsidP="0042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1579">
        <w:rPr>
          <w:rFonts w:ascii="Times New Roman" w:hAnsi="Times New Roman" w:cs="Times New Roman"/>
          <w:sz w:val="28"/>
          <w:szCs w:val="28"/>
        </w:rPr>
        <w:t>от 21 марта 2024 г. № 112</w:t>
      </w:r>
    </w:p>
    <w:p w:rsidR="008778BA" w:rsidRPr="00421579" w:rsidRDefault="00421579" w:rsidP="004215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1579"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421579" w:rsidRPr="008778BA" w:rsidRDefault="00421579" w:rsidP="00877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8BA" w:rsidRDefault="008778BA" w:rsidP="0087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BA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Службы по </w:t>
      </w:r>
    </w:p>
    <w:p w:rsidR="008778BA" w:rsidRDefault="008778BA" w:rsidP="0087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BA">
        <w:rPr>
          <w:rFonts w:ascii="Times New Roman" w:hAnsi="Times New Roman" w:cs="Times New Roman"/>
          <w:b/>
          <w:sz w:val="28"/>
          <w:szCs w:val="28"/>
        </w:rPr>
        <w:t xml:space="preserve">лицензированию и надзору отдельных видов </w:t>
      </w:r>
    </w:p>
    <w:p w:rsidR="008778BA" w:rsidRDefault="008778BA" w:rsidP="0087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BA">
        <w:rPr>
          <w:rFonts w:ascii="Times New Roman" w:hAnsi="Times New Roman" w:cs="Times New Roman"/>
          <w:b/>
          <w:sz w:val="28"/>
          <w:szCs w:val="28"/>
        </w:rPr>
        <w:t>деятельности Республики Тыва за 2023 год</w:t>
      </w:r>
    </w:p>
    <w:p w:rsidR="008778BA" w:rsidRPr="008778BA" w:rsidRDefault="008778BA" w:rsidP="0087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BA">
        <w:rPr>
          <w:rFonts w:ascii="Times New Roman" w:hAnsi="Times New Roman" w:cs="Times New Roman"/>
          <w:b/>
          <w:sz w:val="28"/>
          <w:szCs w:val="28"/>
        </w:rPr>
        <w:t xml:space="preserve"> и о приоритетных направлениях </w:t>
      </w:r>
    </w:p>
    <w:p w:rsidR="008778BA" w:rsidRPr="008778BA" w:rsidRDefault="008778BA" w:rsidP="00877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BA">
        <w:rPr>
          <w:rFonts w:ascii="Times New Roman" w:hAnsi="Times New Roman" w:cs="Times New Roman"/>
          <w:b/>
          <w:sz w:val="28"/>
          <w:szCs w:val="28"/>
        </w:rPr>
        <w:t>деятельности на 2024 год</w:t>
      </w:r>
    </w:p>
    <w:p w:rsidR="008778BA" w:rsidRPr="008778BA" w:rsidRDefault="008778BA" w:rsidP="008778BA">
      <w:pPr>
        <w:spacing w:after="0" w:line="7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12 Конституционного закона Республики Тыва от 31 декабря 2003 г. № 95</w:t>
      </w:r>
      <w:r w:rsidR="0030653D">
        <w:rPr>
          <w:rFonts w:ascii="Times New Roman" w:hAnsi="Times New Roman" w:cs="Times New Roman"/>
          <w:sz w:val="28"/>
          <w:szCs w:val="28"/>
        </w:rPr>
        <w:t xml:space="preserve"> </w:t>
      </w:r>
      <w:r w:rsidRPr="008778BA">
        <w:rPr>
          <w:rFonts w:ascii="Times New Roman" w:hAnsi="Times New Roman" w:cs="Times New Roman"/>
          <w:sz w:val="28"/>
          <w:szCs w:val="28"/>
        </w:rPr>
        <w:t>ВХ-</w:t>
      </w:r>
      <w:r w:rsidRPr="008778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78BA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8778BA" w:rsidRPr="008778BA" w:rsidRDefault="008778BA" w:rsidP="008778BA">
      <w:pPr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руководителя Службы по лицензированию и надзору отдельных видов деятельности Республики Тыва </w:t>
      </w:r>
      <w:r w:rsidR="0030653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778BA">
        <w:rPr>
          <w:rFonts w:ascii="Times New Roman" w:hAnsi="Times New Roman" w:cs="Times New Roman"/>
          <w:sz w:val="28"/>
          <w:szCs w:val="28"/>
        </w:rPr>
        <w:t>Намдана</w:t>
      </w:r>
      <w:proofErr w:type="spellEnd"/>
      <w:r w:rsidRPr="008778BA">
        <w:rPr>
          <w:rFonts w:ascii="Times New Roman" w:hAnsi="Times New Roman" w:cs="Times New Roman"/>
          <w:sz w:val="28"/>
          <w:szCs w:val="28"/>
        </w:rPr>
        <w:t xml:space="preserve"> Э.Ю. об итогах деятельности Службы по лицензированию и надзору отдельных видов деятельности Республики Тыва за 2023 год.</w:t>
      </w:r>
    </w:p>
    <w:p w:rsidR="008778BA" w:rsidRPr="008778BA" w:rsidRDefault="008778BA" w:rsidP="008778B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BA">
        <w:rPr>
          <w:rFonts w:ascii="Times New Roman" w:hAnsi="Times New Roman" w:cs="Times New Roman"/>
          <w:sz w:val="28"/>
          <w:szCs w:val="28"/>
        </w:rPr>
        <w:t>Определить приоритетными направлениями деятельности Службы по лицензированию и надзору отдельных видов деятельности Республики Тыва на 2024 год:</w:t>
      </w:r>
    </w:p>
    <w:p w:rsidR="008778BA" w:rsidRPr="008778BA" w:rsidRDefault="008778BA" w:rsidP="008778BA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t>- осуществление регионального государственного контроля (надзора) в области розничной продажи алкогольной и спиртосодержащей продукции на территории Республики Тыва;</w:t>
      </w:r>
    </w:p>
    <w:p w:rsidR="008778BA" w:rsidRPr="008778BA" w:rsidRDefault="008778BA" w:rsidP="008778BA">
      <w:pPr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t>- проведение мероприятий по популяризации и охране объектов культурного наследия Республики Тыва.</w:t>
      </w:r>
    </w:p>
    <w:p w:rsidR="008778BA" w:rsidRPr="008778BA" w:rsidRDefault="008778BA" w:rsidP="008778BA">
      <w:pPr>
        <w:tabs>
          <w:tab w:val="left" w:pos="0"/>
          <w:tab w:val="left" w:pos="993"/>
        </w:tabs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lastRenderedPageBreak/>
        <w:t>3. Утвердить прилагаемый план мероприятий по реализации приоритетных направлений деятельности Службы по лицензированию и надзору отдельных видов деятельности Республики Тыва на 2024 год.</w:t>
      </w:r>
    </w:p>
    <w:p w:rsidR="008778BA" w:rsidRPr="008778BA" w:rsidRDefault="008778BA" w:rsidP="008778BA">
      <w:pPr>
        <w:tabs>
          <w:tab w:val="left" w:pos="993"/>
          <w:tab w:val="left" w:pos="1134"/>
        </w:tabs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Правительства Республики Тыва</w:t>
      </w:r>
      <w:r w:rsidRPr="008778BA">
        <w:rPr>
          <w:sz w:val="28"/>
          <w:szCs w:val="28"/>
        </w:rPr>
        <w:t xml:space="preserve"> </w:t>
      </w:r>
      <w:r w:rsidRPr="008778BA">
        <w:rPr>
          <w:rFonts w:ascii="Times New Roman" w:hAnsi="Times New Roman" w:cs="Times New Roman"/>
          <w:sz w:val="28"/>
          <w:szCs w:val="28"/>
        </w:rPr>
        <w:t>от 3 апреля 2023 г. № 209 «Об итогах деятельности Службы по лицензированию и надзору отдельных видов деятельности Республики Тыва за 2022 год и о приоритетных направлениях деятельности на 2023 год».</w:t>
      </w:r>
    </w:p>
    <w:p w:rsidR="008778BA" w:rsidRPr="008778BA" w:rsidRDefault="008778BA" w:rsidP="008778B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 </w:t>
      </w:r>
    </w:p>
    <w:p w:rsidR="008778BA" w:rsidRPr="008778BA" w:rsidRDefault="008778BA" w:rsidP="008778BA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Правительства Республики Тыва </w:t>
      </w:r>
      <w:proofErr w:type="spellStart"/>
      <w:r w:rsidRPr="008778BA">
        <w:rPr>
          <w:rFonts w:ascii="Times New Roman" w:hAnsi="Times New Roman" w:cs="Times New Roman"/>
          <w:sz w:val="28"/>
          <w:szCs w:val="28"/>
        </w:rPr>
        <w:t>Бартына</w:t>
      </w:r>
      <w:proofErr w:type="spellEnd"/>
      <w:r w:rsidRPr="008778BA">
        <w:rPr>
          <w:rFonts w:ascii="Times New Roman" w:hAnsi="Times New Roman" w:cs="Times New Roman"/>
          <w:sz w:val="28"/>
          <w:szCs w:val="28"/>
        </w:rPr>
        <w:t>-Сады В.М.</w:t>
      </w:r>
    </w:p>
    <w:p w:rsidR="008778BA" w:rsidRDefault="008778BA" w:rsidP="008778BA">
      <w:pPr>
        <w:tabs>
          <w:tab w:val="left" w:pos="1134"/>
        </w:tabs>
        <w:spacing w:after="0" w:line="7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653D" w:rsidRPr="008778BA" w:rsidRDefault="0030653D" w:rsidP="008778BA">
      <w:pPr>
        <w:tabs>
          <w:tab w:val="left" w:pos="1134"/>
        </w:tabs>
        <w:spacing w:after="0" w:line="7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30653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8BA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</w:t>
      </w:r>
      <w:r w:rsidR="0030653D">
        <w:rPr>
          <w:rFonts w:ascii="Times New Roman" w:hAnsi="Times New Roman" w:cs="Times New Roman"/>
          <w:sz w:val="28"/>
          <w:szCs w:val="28"/>
        </w:rPr>
        <w:t xml:space="preserve">      </w:t>
      </w:r>
      <w:r w:rsidRPr="008778BA">
        <w:rPr>
          <w:rFonts w:ascii="Times New Roman" w:hAnsi="Times New Roman" w:cs="Times New Roman"/>
          <w:sz w:val="28"/>
          <w:szCs w:val="28"/>
        </w:rPr>
        <w:t xml:space="preserve">                    В. </w:t>
      </w:r>
      <w:proofErr w:type="spellStart"/>
      <w:r w:rsidRPr="008778B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P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BA" w:rsidRDefault="008778BA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78BA" w:rsidSect="0093791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778BA" w:rsidRDefault="008778BA" w:rsidP="008778BA">
      <w:pPr>
        <w:spacing w:after="0" w:line="240" w:lineRule="auto"/>
        <w:ind w:left="113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BA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8778BA" w:rsidRDefault="008778BA" w:rsidP="008778BA">
      <w:pPr>
        <w:spacing w:after="0" w:line="240" w:lineRule="auto"/>
        <w:ind w:left="113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BA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8BA">
        <w:rPr>
          <w:rFonts w:ascii="Times New Roman" w:hAnsi="Times New Roman" w:cs="Times New Roman"/>
          <w:bCs/>
          <w:sz w:val="28"/>
          <w:szCs w:val="28"/>
        </w:rPr>
        <w:t>Правительства</w:t>
      </w:r>
    </w:p>
    <w:p w:rsidR="008778BA" w:rsidRPr="008778BA" w:rsidRDefault="008778BA" w:rsidP="008778BA">
      <w:pPr>
        <w:spacing w:after="0" w:line="240" w:lineRule="auto"/>
        <w:ind w:left="1132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BA">
        <w:rPr>
          <w:rFonts w:ascii="Times New Roman" w:hAnsi="Times New Roman" w:cs="Times New Roman"/>
          <w:bCs/>
          <w:sz w:val="28"/>
          <w:szCs w:val="28"/>
        </w:rPr>
        <w:t>Республики Тыва</w:t>
      </w:r>
    </w:p>
    <w:p w:rsidR="008778BA" w:rsidRDefault="00421579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21 марта 2024 г. № 112</w:t>
      </w:r>
    </w:p>
    <w:p w:rsidR="003D5260" w:rsidRPr="008778BA" w:rsidRDefault="003D5260" w:rsidP="008778B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46" w:rsidRPr="000F6C46" w:rsidRDefault="000F6C46" w:rsidP="00877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778BA" w:rsidRPr="008778BA" w:rsidRDefault="008778BA" w:rsidP="00877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8B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8B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8B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78BA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</w:p>
    <w:p w:rsidR="008778BA" w:rsidRPr="008778BA" w:rsidRDefault="008778BA" w:rsidP="008778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BA">
        <w:rPr>
          <w:rFonts w:ascii="Times New Roman" w:hAnsi="Times New Roman" w:cs="Times New Roman"/>
          <w:bCs/>
          <w:sz w:val="28"/>
          <w:szCs w:val="28"/>
        </w:rPr>
        <w:t xml:space="preserve">мероприятий по реализации приоритетных направлений деятельности </w:t>
      </w:r>
    </w:p>
    <w:p w:rsidR="008778BA" w:rsidRDefault="008778BA" w:rsidP="008778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BA">
        <w:rPr>
          <w:rFonts w:ascii="Times New Roman" w:hAnsi="Times New Roman" w:cs="Times New Roman"/>
          <w:bCs/>
          <w:sz w:val="28"/>
          <w:szCs w:val="28"/>
        </w:rPr>
        <w:t xml:space="preserve">Службы по лицензированию и надзору отдельных видов деятельности </w:t>
      </w:r>
    </w:p>
    <w:p w:rsidR="000F6C46" w:rsidRDefault="008778BA" w:rsidP="000F6C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8BA">
        <w:rPr>
          <w:rFonts w:ascii="Times New Roman" w:hAnsi="Times New Roman" w:cs="Times New Roman"/>
          <w:bCs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78BA">
        <w:rPr>
          <w:rFonts w:ascii="Times New Roman" w:hAnsi="Times New Roman" w:cs="Times New Roman"/>
          <w:bCs/>
          <w:sz w:val="28"/>
          <w:szCs w:val="28"/>
        </w:rPr>
        <w:t xml:space="preserve">на 2024 год </w:t>
      </w:r>
    </w:p>
    <w:p w:rsidR="000F6C46" w:rsidRDefault="000F6C46" w:rsidP="000F6C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114"/>
        <w:tblW w:w="1598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3828"/>
        <w:gridCol w:w="1842"/>
        <w:gridCol w:w="5103"/>
      </w:tblGrid>
      <w:tr w:rsidR="008778BA" w:rsidRPr="008778BA" w:rsidTr="008778BA">
        <w:trPr>
          <w:trHeight w:val="70"/>
          <w:tblHeader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</w:t>
            </w:r>
          </w:p>
          <w:p w:rsidR="008778BA" w:rsidRP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D5260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778BA" w:rsidRP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778BA" w:rsidRPr="008778BA" w:rsidTr="008778BA">
        <w:trPr>
          <w:trHeight w:val="60"/>
          <w:tblHeader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78BA" w:rsidRPr="008778BA" w:rsidTr="008778BA">
        <w:tc>
          <w:tcPr>
            <w:tcW w:w="159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Default="008778BA" w:rsidP="008778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bookmarkStart w:id="1" w:name="_Hlk31805549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Осуществление регионального государственного контроля (надзора) в области розничной продажи </w:t>
            </w:r>
          </w:p>
          <w:p w:rsidR="008778BA" w:rsidRPr="008778BA" w:rsidRDefault="008778BA" w:rsidP="008778B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алкогольной и спиртосодержащей продукции на территории Республики Тыва</w:t>
            </w:r>
            <w:r w:rsidRPr="00877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1"/>
          </w:p>
        </w:tc>
      </w:tr>
      <w:tr w:rsidR="008778BA" w:rsidRPr="008778BA" w:rsidTr="008778BA">
        <w:trPr>
          <w:trHeight w:val="267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сотрудникам  Министерства внутренних дел по Республике Тыва в рамках проводимых контрольных мероприятий по недопущению нарушений оборота алкогольной и спиртосодержащей продукции, в том числе по нарушениям учета в системе ЕГАИС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Тыва, Министерство внутренних дел по Республике Тыва (по согласованию)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бутлегерством и пресечение нарушений в сфере розничной продажи алкогольной продукции на территории республики, в том числе по нелегальному провозу на постах «Ак» </w:t>
            </w: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Шивилиг</w:t>
            </w:r>
            <w:proofErr w:type="spellEnd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» Пий-</w:t>
            </w: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, легализация оборота алкогольной продукции по системе ЕГАИС</w:t>
            </w:r>
          </w:p>
        </w:tc>
      </w:tr>
      <w:tr w:rsidR="008778BA" w:rsidRPr="008778BA" w:rsidTr="008778BA">
        <w:trPr>
          <w:trHeight w:val="404"/>
        </w:trPr>
        <w:tc>
          <w:tcPr>
            <w:tcW w:w="5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78BA" w:rsidRPr="008778BA" w:rsidRDefault="008778BA" w:rsidP="003D526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-совещаний с участием прокуратуры Республики Тыва, Министерства внутренних дел по Республике Тыва, Службы по лицензированию и надзору отдельных видов деятельности Республики Тыва и органов местного самоуправления по вопросам выявления и пресечения нарушений, связанных с незаконным оборотом </w:t>
            </w: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алко</w:t>
            </w:r>
            <w:proofErr w:type="spellEnd"/>
            <w:r w:rsidR="003D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78BA" w:rsidRPr="008778BA" w:rsidRDefault="008778BA" w:rsidP="003D5260">
            <w:pPr>
              <w:tabs>
                <w:tab w:val="left" w:pos="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Тыва, прокуратура Республики Тыва (по согласованию), Министерство внутренних дел по Республике Тыва (по согласованию), администрации муниципальных районов и город</w:t>
            </w:r>
            <w:r w:rsidR="003D5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улучшение оперативного взаимодействия, обмена информаций, повышение уровня правоприменительной практики в сфере нарушений розничной продажи алкогольной продукции</w:t>
            </w:r>
          </w:p>
        </w:tc>
      </w:tr>
    </w:tbl>
    <w:p w:rsidR="003D5260" w:rsidRDefault="003D5260" w:rsidP="00514F18">
      <w:pPr>
        <w:spacing w:after="0" w:line="240" w:lineRule="auto"/>
      </w:pPr>
    </w:p>
    <w:tbl>
      <w:tblPr>
        <w:tblpPr w:leftFromText="180" w:rightFromText="180" w:vertAnchor="text" w:horzAnchor="margin" w:tblpY="114"/>
        <w:tblW w:w="1598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3828"/>
        <w:gridCol w:w="1842"/>
        <w:gridCol w:w="5103"/>
      </w:tblGrid>
      <w:tr w:rsidR="000F6C46" w:rsidRPr="008778BA" w:rsidTr="000C50D5">
        <w:trPr>
          <w:trHeight w:val="60"/>
          <w:tblHeader/>
        </w:trPr>
        <w:tc>
          <w:tcPr>
            <w:tcW w:w="5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C46" w:rsidRPr="008778BA" w:rsidRDefault="000F6C46" w:rsidP="000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6C46" w:rsidRPr="008778BA" w:rsidRDefault="000F6C46" w:rsidP="000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6C46" w:rsidRPr="008778BA" w:rsidRDefault="000F6C46" w:rsidP="000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6C46" w:rsidRPr="008778BA" w:rsidRDefault="000F6C46" w:rsidP="000F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5260" w:rsidRPr="008778BA" w:rsidTr="008778BA">
        <w:trPr>
          <w:trHeight w:val="82"/>
        </w:trPr>
        <w:tc>
          <w:tcPr>
            <w:tcW w:w="5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5260" w:rsidRDefault="003D5260" w:rsidP="000C50D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гольной</w:t>
            </w:r>
            <w:proofErr w:type="spellEnd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и спиртосодержащей продукции на территории республики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5260" w:rsidRPr="008778BA" w:rsidRDefault="003D5260" w:rsidP="000C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округов (по согласованию)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5260" w:rsidRPr="008778BA" w:rsidRDefault="003D5260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D5260" w:rsidRPr="008778BA" w:rsidRDefault="003D5260" w:rsidP="000C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8BA" w:rsidRPr="008778BA" w:rsidTr="008778BA">
        <w:trPr>
          <w:trHeight w:val="82"/>
        </w:trPr>
        <w:tc>
          <w:tcPr>
            <w:tcW w:w="52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сходах граждан, проводимых в муниципальных районах и городских округах республики, по вопросам профилактики правонарушений, противодействия нелегальному обороту алкогольной и спиртосодержащей продукции 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Республики Тыва, администрации муниципальных районов и городских округов (по согласованию)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78BA" w:rsidRPr="008778BA" w:rsidRDefault="008778BA" w:rsidP="003D5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совершенных </w:t>
            </w:r>
            <w:r w:rsidR="003D5260"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в состоянии алкогольного опьянения 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преступлений путем проведения профилактических мероприятий по пресечению нарушений в сфере розничной продажи алкогольной и спиртосодержащей продукции</w:t>
            </w:r>
          </w:p>
        </w:tc>
      </w:tr>
      <w:tr w:rsidR="008778BA" w:rsidRPr="008778BA" w:rsidTr="008778BA">
        <w:tc>
          <w:tcPr>
            <w:tcW w:w="15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. Популяризация и охрана объектов культурного наследия в Республике Тыва</w:t>
            </w:r>
          </w:p>
        </w:tc>
      </w:tr>
      <w:tr w:rsidR="008778BA" w:rsidRPr="008778BA" w:rsidTr="008778BA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tabs>
                <w:tab w:val="left" w:pos="0"/>
              </w:tabs>
              <w:spacing w:after="0" w:line="240" w:lineRule="auto"/>
              <w:ind w:right="3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общественного движения в Республике Тыва по сохранению и популяризации объектов культурного наследия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0F6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лицензированию и надзору отдельных видов деятельности Республики Тыва, Тувинское республиканское отделение Всероссийской общественной организации «Всероссийское общество охраны памятников истории и культуры» (по согласованию), </w:t>
            </w:r>
            <w:r w:rsidR="000F6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научно-исследовательское и образовательное учреждение «Тувинский институт гуманитарных и прикладных социально-</w:t>
            </w: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="000F6C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при</w:t>
            </w:r>
            <w:r w:rsidR="000F6C46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тельстве Республики Тыва»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0C50D5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8778BA" w:rsidRDefault="008778BA" w:rsidP="00514F1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 и общественных объединений по содействию в охране, сохранени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и популяризации 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культурного наследия 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>посредством развития сети территориальных ячеек Тувинско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78B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общественной организации «Всероссийское общество охраны памятников истории и культуры»</w:t>
            </w:r>
          </w:p>
        </w:tc>
      </w:tr>
      <w:tr w:rsidR="008778BA" w:rsidRPr="00872B88" w:rsidTr="000F6C46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8BA" w:rsidRPr="000F6C46" w:rsidRDefault="008778BA" w:rsidP="00877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4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5. Проведение обучающих лекций по вопросам государственной охраны, сохранения и использования историко-культурного наследия Республики Тыва в образовательных учреждениях</w:t>
            </w: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78BA" w:rsidRPr="000F6C46" w:rsidRDefault="008778BA" w:rsidP="0087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лицензированию и надзору отдельных видов деятельности Республики Тыва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78BA" w:rsidRPr="000F6C46" w:rsidRDefault="008778BA" w:rsidP="00877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778BA" w:rsidRPr="000F6C46" w:rsidRDefault="008778BA" w:rsidP="00514F1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 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интереса к</w:t>
            </w: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культуры, расположенны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республике, и сохранени</w:t>
            </w:r>
            <w:r w:rsidR="00514F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6C4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историко-культурного наследия</w:t>
            </w:r>
          </w:p>
        </w:tc>
      </w:tr>
    </w:tbl>
    <w:p w:rsidR="00097823" w:rsidRDefault="00097823" w:rsidP="008778BA"/>
    <w:sectPr w:rsidR="00097823" w:rsidSect="000F6C46">
      <w:pgSz w:w="16838" w:h="11906" w:orient="landscape"/>
      <w:pgMar w:top="1021" w:right="567" w:bottom="136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94" w:rsidRDefault="00372694" w:rsidP="008778BA">
      <w:pPr>
        <w:spacing w:after="0" w:line="240" w:lineRule="auto"/>
      </w:pPr>
      <w:r>
        <w:separator/>
      </w:r>
    </w:p>
  </w:endnote>
  <w:endnote w:type="continuationSeparator" w:id="0">
    <w:p w:rsidR="00372694" w:rsidRDefault="00372694" w:rsidP="0087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94" w:rsidRDefault="00372694" w:rsidP="008778BA">
      <w:pPr>
        <w:spacing w:after="0" w:line="240" w:lineRule="auto"/>
      </w:pPr>
      <w:r>
        <w:separator/>
      </w:r>
    </w:p>
  </w:footnote>
  <w:footnote w:type="continuationSeparator" w:id="0">
    <w:p w:rsidR="00372694" w:rsidRDefault="00372694" w:rsidP="0087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4665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78BA" w:rsidRPr="008778BA" w:rsidRDefault="008778BA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78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78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78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5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78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78BA" w:rsidRDefault="008778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3CD"/>
    <w:multiLevelType w:val="hybridMultilevel"/>
    <w:tmpl w:val="A4BE9F9C"/>
    <w:lvl w:ilvl="0" w:tplc="E1E805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0D2337"/>
    <w:multiLevelType w:val="hybridMultilevel"/>
    <w:tmpl w:val="B024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5B37"/>
    <w:multiLevelType w:val="hybridMultilevel"/>
    <w:tmpl w:val="4FD03B6E"/>
    <w:lvl w:ilvl="0" w:tplc="592A11A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4d72471-7db6-45d1-b534-4236a9452297"/>
  </w:docVars>
  <w:rsids>
    <w:rsidRoot w:val="008778BA"/>
    <w:rsid w:val="0006258A"/>
    <w:rsid w:val="00097823"/>
    <w:rsid w:val="000F6C46"/>
    <w:rsid w:val="0030653D"/>
    <w:rsid w:val="00372694"/>
    <w:rsid w:val="003D155D"/>
    <w:rsid w:val="003D5260"/>
    <w:rsid w:val="00421579"/>
    <w:rsid w:val="00514F18"/>
    <w:rsid w:val="008778BA"/>
    <w:rsid w:val="009213B0"/>
    <w:rsid w:val="00937918"/>
    <w:rsid w:val="009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D3432D-3DE6-4F30-83A2-19D4EDC2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8BA"/>
  </w:style>
  <w:style w:type="paragraph" w:styleId="a6">
    <w:name w:val="footer"/>
    <w:basedOn w:val="a"/>
    <w:link w:val="a7"/>
    <w:uiPriority w:val="99"/>
    <w:unhideWhenUsed/>
    <w:rsid w:val="00877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8BA"/>
  </w:style>
  <w:style w:type="paragraph" w:styleId="a8">
    <w:name w:val="Balloon Text"/>
    <w:basedOn w:val="a"/>
    <w:link w:val="a9"/>
    <w:uiPriority w:val="99"/>
    <w:semiHidden/>
    <w:unhideWhenUsed/>
    <w:rsid w:val="0093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Грецких О.П.</dc:creator>
  <cp:keywords/>
  <dc:description/>
  <cp:lastModifiedBy>Тас-оол Оксана Всеволодовна</cp:lastModifiedBy>
  <cp:revision>2</cp:revision>
  <cp:lastPrinted>2024-03-21T07:37:00Z</cp:lastPrinted>
  <dcterms:created xsi:type="dcterms:W3CDTF">2024-03-21T07:37:00Z</dcterms:created>
  <dcterms:modified xsi:type="dcterms:W3CDTF">2024-03-21T07:37:00Z</dcterms:modified>
</cp:coreProperties>
</file>