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31" w:rsidRDefault="00371D31" w:rsidP="00371D31">
      <w:pPr>
        <w:spacing w:after="200" w:line="276" w:lineRule="auto"/>
        <w:jc w:val="center"/>
        <w:rPr>
          <w:noProof/>
        </w:rPr>
      </w:pPr>
    </w:p>
    <w:p w:rsidR="00371D31" w:rsidRDefault="00371D31" w:rsidP="00371D31">
      <w:pPr>
        <w:spacing w:after="200" w:line="276" w:lineRule="auto"/>
        <w:jc w:val="center"/>
        <w:rPr>
          <w:noProof/>
        </w:rPr>
      </w:pPr>
    </w:p>
    <w:p w:rsidR="00371D31" w:rsidRDefault="00371D31" w:rsidP="00371D31">
      <w:pPr>
        <w:spacing w:after="200" w:line="276" w:lineRule="auto"/>
        <w:jc w:val="center"/>
        <w:rPr>
          <w:lang w:val="en-US"/>
        </w:rPr>
      </w:pPr>
    </w:p>
    <w:p w:rsidR="00371D31" w:rsidRPr="0025472A" w:rsidRDefault="00371D31" w:rsidP="00371D31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371D31" w:rsidRPr="004C14FF" w:rsidRDefault="00371D31" w:rsidP="00371D31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5C48AF" w:rsidRDefault="005C48AF" w:rsidP="005C48AF">
      <w:pPr>
        <w:pStyle w:val="a5"/>
        <w:rPr>
          <w:b w:val="0"/>
          <w:bCs w:val="0"/>
          <w:color w:val="0D0D0D" w:themeColor="text1" w:themeTint="F2"/>
          <w:szCs w:val="28"/>
        </w:rPr>
      </w:pPr>
    </w:p>
    <w:p w:rsidR="005C48AF" w:rsidRDefault="005C48AF" w:rsidP="005C48AF">
      <w:pPr>
        <w:pStyle w:val="a5"/>
        <w:rPr>
          <w:b w:val="0"/>
          <w:bCs w:val="0"/>
          <w:color w:val="0D0D0D" w:themeColor="text1" w:themeTint="F2"/>
          <w:szCs w:val="28"/>
        </w:rPr>
      </w:pPr>
    </w:p>
    <w:p w:rsidR="005C48AF" w:rsidRDefault="00864D06" w:rsidP="00864D06">
      <w:pPr>
        <w:pStyle w:val="a5"/>
        <w:spacing w:line="360" w:lineRule="auto"/>
        <w:rPr>
          <w:b w:val="0"/>
          <w:bCs w:val="0"/>
          <w:color w:val="0D0D0D" w:themeColor="text1" w:themeTint="F2"/>
          <w:szCs w:val="28"/>
        </w:rPr>
      </w:pPr>
      <w:r>
        <w:rPr>
          <w:b w:val="0"/>
          <w:bCs w:val="0"/>
          <w:color w:val="0D0D0D" w:themeColor="text1" w:themeTint="F2"/>
          <w:szCs w:val="28"/>
        </w:rPr>
        <w:t>от 21 марта 2024 г. № 111</w:t>
      </w:r>
    </w:p>
    <w:p w:rsidR="005C48AF" w:rsidRPr="005C48AF" w:rsidRDefault="00864D06" w:rsidP="00864D06">
      <w:pPr>
        <w:pStyle w:val="a5"/>
        <w:spacing w:line="360" w:lineRule="auto"/>
        <w:rPr>
          <w:b w:val="0"/>
          <w:bCs w:val="0"/>
          <w:color w:val="0D0D0D" w:themeColor="text1" w:themeTint="F2"/>
          <w:szCs w:val="28"/>
        </w:rPr>
      </w:pPr>
      <w:proofErr w:type="spellStart"/>
      <w:r>
        <w:rPr>
          <w:b w:val="0"/>
          <w:bCs w:val="0"/>
          <w:color w:val="0D0D0D" w:themeColor="text1" w:themeTint="F2"/>
          <w:szCs w:val="28"/>
        </w:rPr>
        <w:t>г.Кызыл</w:t>
      </w:r>
      <w:proofErr w:type="spellEnd"/>
    </w:p>
    <w:p w:rsidR="005C48AF" w:rsidRPr="005C48AF" w:rsidRDefault="005C48AF" w:rsidP="005C48AF">
      <w:pPr>
        <w:pStyle w:val="a5"/>
        <w:rPr>
          <w:b w:val="0"/>
          <w:bCs w:val="0"/>
          <w:color w:val="0D0D0D" w:themeColor="text1" w:themeTint="F2"/>
          <w:szCs w:val="28"/>
        </w:rPr>
      </w:pPr>
    </w:p>
    <w:p w:rsidR="005C48AF" w:rsidRDefault="00D5170C" w:rsidP="005C48AF">
      <w:pPr>
        <w:autoSpaceDE w:val="0"/>
        <w:autoSpaceDN w:val="0"/>
        <w:adjustRightInd w:val="0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Об итогах деятельности Министерства</w:t>
      </w:r>
    </w:p>
    <w:p w:rsidR="005C48AF" w:rsidRDefault="00D5170C" w:rsidP="005C48AF">
      <w:pPr>
        <w:autoSpaceDE w:val="0"/>
        <w:autoSpaceDN w:val="0"/>
        <w:adjustRightInd w:val="0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>экономического развития и промышленности</w:t>
      </w:r>
    </w:p>
    <w:p w:rsidR="005C48AF" w:rsidRDefault="00D5170C" w:rsidP="005C48AF">
      <w:pPr>
        <w:autoSpaceDE w:val="0"/>
        <w:autoSpaceDN w:val="0"/>
        <w:adjustRightInd w:val="0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Республики Тыва за 2023 год и о приоритетных</w:t>
      </w:r>
    </w:p>
    <w:p w:rsidR="00213FF1" w:rsidRPr="005C48AF" w:rsidRDefault="00D5170C" w:rsidP="005C48AF">
      <w:pPr>
        <w:autoSpaceDE w:val="0"/>
        <w:autoSpaceDN w:val="0"/>
        <w:adjustRightInd w:val="0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  <w:t xml:space="preserve"> направлениях деятельности на 2024 год</w:t>
      </w:r>
    </w:p>
    <w:p w:rsidR="00D5170C" w:rsidRDefault="00D5170C" w:rsidP="005C48AF">
      <w:pPr>
        <w:autoSpaceDE w:val="0"/>
        <w:autoSpaceDN w:val="0"/>
        <w:adjustRightInd w:val="0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:rsidR="005C48AF" w:rsidRPr="005C48AF" w:rsidRDefault="005C48AF" w:rsidP="005C48AF">
      <w:pPr>
        <w:autoSpaceDE w:val="0"/>
        <w:autoSpaceDN w:val="0"/>
        <w:adjustRightInd w:val="0"/>
        <w:jc w:val="center"/>
        <w:rPr>
          <w:rFonts w:eastAsiaTheme="minorHAnsi"/>
          <w:b/>
          <w:color w:val="0D0D0D" w:themeColor="text1" w:themeTint="F2"/>
          <w:sz w:val="28"/>
          <w:szCs w:val="28"/>
          <w:lang w:eastAsia="en-US"/>
        </w:rPr>
      </w:pPr>
    </w:p>
    <w:p w:rsidR="00213FF1" w:rsidRDefault="00213FF1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В соответствии со </w:t>
      </w:r>
      <w:hyperlink r:id="rId8" w:history="1">
        <w:r w:rsidRPr="005C48AF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статьей 12</w:t>
        </w:r>
      </w:hyperlink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Конституционного закона Республ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ики Тыва от 31 декабря 2003 г. №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95 ВХ-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val="en-US" w:eastAsia="en-US"/>
        </w:rPr>
        <w:t>I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</w:t>
      </w:r>
      <w:r w:rsidR="003873C6">
        <w:rPr>
          <w:rFonts w:eastAsiaTheme="minorHAnsi"/>
          <w:color w:val="0D0D0D" w:themeColor="text1" w:themeTint="F2"/>
          <w:sz w:val="28"/>
          <w:szCs w:val="28"/>
          <w:lang w:eastAsia="en-US"/>
        </w:rPr>
        <w:t>«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О Правительстве Республики Тыва</w:t>
      </w:r>
      <w:r w:rsidR="003873C6">
        <w:rPr>
          <w:rFonts w:eastAsiaTheme="minorHAnsi"/>
          <w:color w:val="0D0D0D" w:themeColor="text1" w:themeTint="F2"/>
          <w:sz w:val="28"/>
          <w:szCs w:val="28"/>
          <w:lang w:eastAsia="en-US"/>
        </w:rPr>
        <w:t>»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, </w:t>
      </w:r>
      <w:hyperlink r:id="rId9" w:history="1">
        <w:r w:rsidRPr="005C48AF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Законом</w:t>
        </w:r>
      </w:hyperlink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Респуб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лики Тыва от 11 апреля 2016 г. № 160-ЗРТ </w:t>
      </w:r>
      <w:r w:rsidR="003873C6">
        <w:rPr>
          <w:rFonts w:eastAsiaTheme="minorHAnsi"/>
          <w:color w:val="0D0D0D" w:themeColor="text1" w:themeTint="F2"/>
          <w:sz w:val="28"/>
          <w:szCs w:val="28"/>
          <w:lang w:eastAsia="en-US"/>
        </w:rPr>
        <w:t>«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О стратегическом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планировании в Республике Тыва</w:t>
      </w:r>
      <w:r w:rsidR="003873C6">
        <w:rPr>
          <w:rFonts w:eastAsiaTheme="minorHAnsi"/>
          <w:color w:val="0D0D0D" w:themeColor="text1" w:themeTint="F2"/>
          <w:sz w:val="28"/>
          <w:szCs w:val="28"/>
          <w:lang w:eastAsia="en-US"/>
        </w:rPr>
        <w:t>»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Правительство Республики Тыва </w:t>
      </w:r>
      <w:r w:rsidR="00C01F6E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ПОСТАНОВЛЯЕТ:</w:t>
      </w:r>
    </w:p>
    <w:p w:rsidR="005C48AF" w:rsidRPr="005C48AF" w:rsidRDefault="005C48AF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</w:p>
    <w:p w:rsidR="00213FF1" w:rsidRPr="005C48AF" w:rsidRDefault="00213FF1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1. Принять к сведению информацию министра экономического развития и промышленности Республики Тыва </w:t>
      </w:r>
      <w:proofErr w:type="spellStart"/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Сата</w:t>
      </w:r>
      <w:proofErr w:type="spellEnd"/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А.А. об итогах деятельности Министерства экономического развития и промышленности Республики Тыва за 2023 год.</w:t>
      </w:r>
    </w:p>
    <w:p w:rsidR="00213FF1" w:rsidRPr="005C48AF" w:rsidRDefault="00213FF1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2. Определить приоритетными направлениями деятельности Министерства экономического развития и промышленности Республики Тыва на 2024 год:</w:t>
      </w:r>
    </w:p>
    <w:p w:rsidR="00213FF1" w:rsidRPr="005C48AF" w:rsidRDefault="00213FF1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реализаци</w:t>
      </w:r>
      <w:r w:rsidR="00B52AE8">
        <w:rPr>
          <w:rFonts w:eastAsiaTheme="minorHAnsi"/>
          <w:color w:val="0D0D0D" w:themeColor="text1" w:themeTint="F2"/>
          <w:sz w:val="28"/>
          <w:szCs w:val="28"/>
          <w:lang w:eastAsia="en-US"/>
        </w:rPr>
        <w:t>ю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Индивидуальной </w:t>
      </w:r>
      <w:hyperlink r:id="rId10" w:history="1">
        <w:r w:rsidRPr="005C48AF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программы</w:t>
        </w:r>
      </w:hyperlink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социально-экономического развития Республики Тыва на 2020-2024 годы;</w:t>
      </w:r>
    </w:p>
    <w:p w:rsidR="00FC1979" w:rsidRPr="005C48AF" w:rsidRDefault="00FC1979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5C48AF">
        <w:rPr>
          <w:color w:val="0D0D0D" w:themeColor="text1" w:themeTint="F2"/>
          <w:sz w:val="28"/>
          <w:szCs w:val="28"/>
        </w:rPr>
        <w:t>реализаци</w:t>
      </w:r>
      <w:r w:rsidR="00B52AE8">
        <w:rPr>
          <w:color w:val="0D0D0D" w:themeColor="text1" w:themeTint="F2"/>
          <w:sz w:val="28"/>
          <w:szCs w:val="28"/>
        </w:rPr>
        <w:t>ю</w:t>
      </w:r>
      <w:r w:rsidRPr="005C48AF">
        <w:rPr>
          <w:color w:val="0D0D0D" w:themeColor="text1" w:themeTint="F2"/>
          <w:sz w:val="28"/>
          <w:szCs w:val="28"/>
        </w:rPr>
        <w:t xml:space="preserve"> плана Стратегии социально-экономического развития Сибирского </w:t>
      </w:r>
      <w:r w:rsidR="00625DEF">
        <w:rPr>
          <w:color w:val="0D0D0D" w:themeColor="text1" w:themeTint="F2"/>
          <w:sz w:val="28"/>
          <w:szCs w:val="28"/>
        </w:rPr>
        <w:t>ф</w:t>
      </w:r>
      <w:r w:rsidRPr="005C48AF">
        <w:rPr>
          <w:color w:val="0D0D0D" w:themeColor="text1" w:themeTint="F2"/>
          <w:sz w:val="28"/>
          <w:szCs w:val="28"/>
        </w:rPr>
        <w:t>едерального округа до 2035 года</w:t>
      </w:r>
      <w:r w:rsidR="00A4171C" w:rsidRPr="005C48AF">
        <w:rPr>
          <w:color w:val="0D0D0D" w:themeColor="text1" w:themeTint="F2"/>
          <w:sz w:val="28"/>
          <w:szCs w:val="28"/>
        </w:rPr>
        <w:t>;</w:t>
      </w:r>
    </w:p>
    <w:p w:rsidR="00213FF1" w:rsidRPr="005C48AF" w:rsidRDefault="00213FF1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развитие промышленности в Республике Тыва;</w:t>
      </w:r>
    </w:p>
    <w:p w:rsidR="00213FF1" w:rsidRDefault="00213FF1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улучшение инвестиционного климата в Республике Тыва;</w:t>
      </w:r>
    </w:p>
    <w:p w:rsidR="002C5BFC" w:rsidRPr="005C48AF" w:rsidRDefault="002C5BFC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bookmarkStart w:id="0" w:name="_GoBack"/>
      <w:bookmarkEnd w:id="0"/>
    </w:p>
    <w:p w:rsidR="00213FF1" w:rsidRPr="005C48AF" w:rsidRDefault="00213FF1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lastRenderedPageBreak/>
        <w:t>развитие малого и среднего предпринимательства в Республике Тыва в рамках ре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ализации национального проекта </w:t>
      </w:r>
      <w:r w:rsidR="003873C6">
        <w:rPr>
          <w:rFonts w:eastAsiaTheme="minorHAnsi"/>
          <w:color w:val="0D0D0D" w:themeColor="text1" w:themeTint="F2"/>
          <w:sz w:val="28"/>
          <w:szCs w:val="28"/>
          <w:lang w:eastAsia="en-US"/>
        </w:rPr>
        <w:t>«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Малое и среднее предпринимательство и поддержка индивидуальной 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предпринимательской инициативы</w:t>
      </w:r>
      <w:r w:rsidR="003873C6">
        <w:rPr>
          <w:rFonts w:eastAsiaTheme="minorHAnsi"/>
          <w:color w:val="0D0D0D" w:themeColor="text1" w:themeTint="F2"/>
          <w:sz w:val="28"/>
          <w:szCs w:val="28"/>
          <w:lang w:eastAsia="en-US"/>
        </w:rPr>
        <w:t>»</w:t>
      </w:r>
      <w:r w:rsidR="002B5734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;</w:t>
      </w:r>
    </w:p>
    <w:p w:rsidR="002B5734" w:rsidRPr="005C48AF" w:rsidRDefault="002B5734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5C48AF">
        <w:rPr>
          <w:color w:val="0D0D0D" w:themeColor="text1" w:themeTint="F2"/>
          <w:sz w:val="28"/>
          <w:szCs w:val="28"/>
        </w:rPr>
        <w:t>разработк</w:t>
      </w:r>
      <w:r w:rsidR="00B52AE8">
        <w:rPr>
          <w:color w:val="0D0D0D" w:themeColor="text1" w:themeTint="F2"/>
          <w:sz w:val="28"/>
          <w:szCs w:val="28"/>
        </w:rPr>
        <w:t>у</w:t>
      </w:r>
      <w:r w:rsidRPr="005C48AF">
        <w:rPr>
          <w:color w:val="0D0D0D" w:themeColor="text1" w:themeTint="F2"/>
          <w:sz w:val="28"/>
          <w:szCs w:val="28"/>
        </w:rPr>
        <w:t xml:space="preserve"> и утверждение долгосрочных планов социально-экономического развития сельских агломераций.</w:t>
      </w:r>
    </w:p>
    <w:p w:rsidR="00213FF1" w:rsidRPr="005C48AF" w:rsidRDefault="00213FF1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3. Утвердить прилагаемый </w:t>
      </w:r>
      <w:hyperlink r:id="rId11" w:history="1">
        <w:r w:rsidRPr="005C48AF">
          <w:rPr>
            <w:rFonts w:eastAsiaTheme="minorHAnsi"/>
            <w:color w:val="0D0D0D" w:themeColor="text1" w:themeTint="F2"/>
            <w:sz w:val="28"/>
            <w:szCs w:val="28"/>
            <w:lang w:eastAsia="en-US"/>
          </w:rPr>
          <w:t>план</w:t>
        </w:r>
      </w:hyperlink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мероприятий по реализации приоритетных направлений деятельности Министерства экономического развития и промышленности Республики Тыва на 2024 год.</w:t>
      </w:r>
    </w:p>
    <w:p w:rsidR="00213FF1" w:rsidRPr="005C48AF" w:rsidRDefault="00213FF1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4. Признать утратившим силу постановление Правительства Республики Тыва от 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9 марта 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2023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г. 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№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136 </w:t>
      </w:r>
      <w:r w:rsidR="003873C6">
        <w:rPr>
          <w:rFonts w:eastAsiaTheme="minorHAnsi"/>
          <w:color w:val="0D0D0D" w:themeColor="text1" w:themeTint="F2"/>
          <w:sz w:val="28"/>
          <w:szCs w:val="28"/>
          <w:lang w:eastAsia="en-US"/>
        </w:rPr>
        <w:t>«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Об итогах деятельности Министерства экономического развития и промышленности Республики Тыва за 2022 год и о приоритетных направ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лениях деятельности на 2023 год</w:t>
      </w:r>
      <w:r w:rsidR="003873C6">
        <w:rPr>
          <w:rFonts w:eastAsiaTheme="minorHAnsi"/>
          <w:color w:val="0D0D0D" w:themeColor="text1" w:themeTint="F2"/>
          <w:sz w:val="28"/>
          <w:szCs w:val="28"/>
          <w:lang w:eastAsia="en-US"/>
        </w:rPr>
        <w:t>»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</w:p>
    <w:p w:rsidR="00213FF1" w:rsidRPr="005C48AF" w:rsidRDefault="00213FF1" w:rsidP="005C48A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color w:val="0D0D0D" w:themeColor="text1" w:themeTint="F2"/>
          <w:sz w:val="28"/>
          <w:szCs w:val="28"/>
          <w:lang w:eastAsia="en-US"/>
        </w:rPr>
      </w:pP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5. Размест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ить настоящее постановление на </w:t>
      </w:r>
      <w:r w:rsidR="003873C6">
        <w:rPr>
          <w:rFonts w:eastAsiaTheme="minorHAnsi"/>
          <w:color w:val="0D0D0D" w:themeColor="text1" w:themeTint="F2"/>
          <w:sz w:val="28"/>
          <w:szCs w:val="28"/>
          <w:lang w:eastAsia="en-US"/>
        </w:rPr>
        <w:t>«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Официальном интер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нет-портале правовой информации</w:t>
      </w:r>
      <w:r w:rsidR="003873C6">
        <w:rPr>
          <w:rFonts w:eastAsiaTheme="minorHAnsi"/>
          <w:color w:val="0D0D0D" w:themeColor="text1" w:themeTint="F2"/>
          <w:sz w:val="28"/>
          <w:szCs w:val="28"/>
          <w:lang w:eastAsia="en-US"/>
        </w:rPr>
        <w:t>»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 (www.pravo.gov.ru) и официальном сайте Республики Тыва в информационно-теле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 xml:space="preserve">коммуникационной сети </w:t>
      </w:r>
      <w:r w:rsidR="003873C6">
        <w:rPr>
          <w:rFonts w:eastAsiaTheme="minorHAnsi"/>
          <w:color w:val="0D0D0D" w:themeColor="text1" w:themeTint="F2"/>
          <w:sz w:val="28"/>
          <w:szCs w:val="28"/>
          <w:lang w:eastAsia="en-US"/>
        </w:rPr>
        <w:t>«</w:t>
      </w:r>
      <w:r w:rsidR="00D5170C"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Интернет</w:t>
      </w:r>
      <w:r w:rsidR="003873C6">
        <w:rPr>
          <w:rFonts w:eastAsiaTheme="minorHAnsi"/>
          <w:color w:val="0D0D0D" w:themeColor="text1" w:themeTint="F2"/>
          <w:sz w:val="28"/>
          <w:szCs w:val="28"/>
          <w:lang w:eastAsia="en-US"/>
        </w:rPr>
        <w:t>»</w:t>
      </w:r>
      <w:r w:rsidRPr="005C48AF"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</w:p>
    <w:p w:rsidR="00605C41" w:rsidRPr="005C48AF" w:rsidRDefault="00213FF1" w:rsidP="005C48AF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eastAsia="sans-serif" w:hAnsi="Times New Roman"/>
          <w:color w:val="0D0D0D" w:themeColor="text1" w:themeTint="F2"/>
          <w:sz w:val="28"/>
          <w:szCs w:val="28"/>
          <w:shd w:val="clear" w:color="auto" w:fill="FFFFFF"/>
        </w:rPr>
      </w:pPr>
      <w:r w:rsidRPr="005C48AF">
        <w:rPr>
          <w:rFonts w:ascii="Times New Roman" w:hAnsi="Times New Roman"/>
          <w:color w:val="0D0D0D" w:themeColor="text1" w:themeTint="F2"/>
          <w:sz w:val="28"/>
          <w:szCs w:val="28"/>
          <w:lang w:val="ru" w:bidi="ar"/>
        </w:rPr>
        <w:t>6</w:t>
      </w:r>
      <w:r w:rsidR="00605C41" w:rsidRPr="005C48AF">
        <w:rPr>
          <w:rFonts w:ascii="Times New Roman" w:hAnsi="Times New Roman"/>
          <w:color w:val="0D0D0D" w:themeColor="text1" w:themeTint="F2"/>
          <w:sz w:val="28"/>
          <w:szCs w:val="28"/>
          <w:lang w:val="ru" w:bidi="ar"/>
        </w:rPr>
        <w:t xml:space="preserve">. Настоящее постановление вступает в силу </w:t>
      </w:r>
      <w:r w:rsidR="004B40B4" w:rsidRPr="005C48AF">
        <w:rPr>
          <w:rFonts w:ascii="Times New Roman" w:hAnsi="Times New Roman"/>
          <w:color w:val="0D0D0D" w:themeColor="text1" w:themeTint="F2"/>
          <w:sz w:val="28"/>
          <w:szCs w:val="28"/>
          <w:lang w:val="ru" w:bidi="ar"/>
        </w:rPr>
        <w:t>со дня его подписания.</w:t>
      </w:r>
    </w:p>
    <w:p w:rsidR="00815F68" w:rsidRPr="005C48AF" w:rsidRDefault="00815F68" w:rsidP="00C01F6E">
      <w:pPr>
        <w:jc w:val="both"/>
        <w:rPr>
          <w:color w:val="0D0D0D" w:themeColor="text1" w:themeTint="F2"/>
          <w:sz w:val="28"/>
          <w:szCs w:val="28"/>
        </w:rPr>
      </w:pPr>
    </w:p>
    <w:p w:rsidR="00815F68" w:rsidRPr="005C48AF" w:rsidRDefault="00815F68" w:rsidP="00C01F6E">
      <w:pPr>
        <w:jc w:val="both"/>
        <w:rPr>
          <w:color w:val="0D0D0D" w:themeColor="text1" w:themeTint="F2"/>
          <w:sz w:val="28"/>
          <w:szCs w:val="28"/>
        </w:rPr>
      </w:pPr>
    </w:p>
    <w:p w:rsidR="0007698B" w:rsidRPr="005C48AF" w:rsidRDefault="0007698B" w:rsidP="00C01F6E">
      <w:pPr>
        <w:tabs>
          <w:tab w:val="left" w:pos="2410"/>
          <w:tab w:val="left" w:pos="6237"/>
        </w:tabs>
        <w:jc w:val="both"/>
        <w:rPr>
          <w:color w:val="0D0D0D" w:themeColor="text1" w:themeTint="F2"/>
          <w:sz w:val="28"/>
          <w:szCs w:val="28"/>
        </w:rPr>
      </w:pPr>
    </w:p>
    <w:p w:rsidR="00FC188C" w:rsidRDefault="00C01F6E" w:rsidP="00C01F6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Глава Республики Тыва                                                    </w:t>
      </w:r>
      <w:r w:rsidR="005E1E88" w:rsidRPr="005C48AF">
        <w:rPr>
          <w:color w:val="0D0D0D" w:themeColor="text1" w:themeTint="F2"/>
          <w:sz w:val="28"/>
          <w:szCs w:val="28"/>
        </w:rPr>
        <w:t xml:space="preserve">     </w:t>
      </w:r>
      <w:r w:rsidR="00605C41" w:rsidRPr="005C48AF">
        <w:rPr>
          <w:color w:val="0D0D0D" w:themeColor="text1" w:themeTint="F2"/>
          <w:sz w:val="28"/>
          <w:szCs w:val="28"/>
        </w:rPr>
        <w:t xml:space="preserve">        </w:t>
      </w:r>
      <w:r w:rsidR="006D7E04" w:rsidRPr="005C48AF">
        <w:rPr>
          <w:color w:val="0D0D0D" w:themeColor="text1" w:themeTint="F2"/>
          <w:sz w:val="28"/>
          <w:szCs w:val="28"/>
        </w:rPr>
        <w:t xml:space="preserve">     </w:t>
      </w:r>
      <w:r w:rsidR="00284605" w:rsidRPr="005C48AF">
        <w:rPr>
          <w:color w:val="0D0D0D" w:themeColor="text1" w:themeTint="F2"/>
          <w:sz w:val="28"/>
          <w:szCs w:val="28"/>
        </w:rPr>
        <w:t xml:space="preserve">    </w:t>
      </w:r>
      <w:r w:rsidR="006D7E04" w:rsidRPr="005C48AF">
        <w:rPr>
          <w:color w:val="0D0D0D" w:themeColor="text1" w:themeTint="F2"/>
          <w:sz w:val="28"/>
          <w:szCs w:val="28"/>
        </w:rPr>
        <w:t xml:space="preserve">   В</w:t>
      </w:r>
      <w:r w:rsidR="005E1E88" w:rsidRPr="005C48AF">
        <w:rPr>
          <w:color w:val="0D0D0D" w:themeColor="text1" w:themeTint="F2"/>
          <w:sz w:val="28"/>
          <w:szCs w:val="28"/>
        </w:rPr>
        <w:t xml:space="preserve">. </w:t>
      </w:r>
      <w:proofErr w:type="spellStart"/>
      <w:r w:rsidR="005E1E88" w:rsidRPr="005C48AF">
        <w:rPr>
          <w:color w:val="0D0D0D" w:themeColor="text1" w:themeTint="F2"/>
          <w:sz w:val="28"/>
          <w:szCs w:val="28"/>
        </w:rPr>
        <w:t>Ховалыг</w:t>
      </w:r>
      <w:proofErr w:type="spellEnd"/>
    </w:p>
    <w:p w:rsidR="003E005A" w:rsidRDefault="003E005A" w:rsidP="00C01F6E">
      <w:pPr>
        <w:jc w:val="both"/>
        <w:rPr>
          <w:color w:val="0D0D0D" w:themeColor="text1" w:themeTint="F2"/>
          <w:sz w:val="28"/>
          <w:szCs w:val="28"/>
        </w:rPr>
      </w:pPr>
    </w:p>
    <w:p w:rsidR="003E005A" w:rsidRDefault="003E005A" w:rsidP="00C01F6E">
      <w:pPr>
        <w:jc w:val="both"/>
        <w:rPr>
          <w:color w:val="0D0D0D" w:themeColor="text1" w:themeTint="F2"/>
          <w:sz w:val="28"/>
          <w:szCs w:val="28"/>
          <w:lang w:val="tt-RU"/>
        </w:rPr>
        <w:sectPr w:rsidR="003E005A" w:rsidSect="003E005A">
          <w:headerReference w:type="default" r:id="rId12"/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3E005A" w:rsidRPr="00D20EA8" w:rsidRDefault="001C0D5C" w:rsidP="00D20EA8">
      <w:pPr>
        <w:widowControl w:val="0"/>
        <w:autoSpaceDE w:val="0"/>
        <w:autoSpaceDN w:val="0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E005A" w:rsidRPr="00D20EA8" w:rsidRDefault="001C0D5C" w:rsidP="00D20EA8">
      <w:pPr>
        <w:widowControl w:val="0"/>
        <w:autoSpaceDE w:val="0"/>
        <w:autoSpaceDN w:val="0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E005A" w:rsidRPr="00D20EA8">
        <w:rPr>
          <w:sz w:val="28"/>
          <w:szCs w:val="28"/>
        </w:rPr>
        <w:t>остановлением Правительства</w:t>
      </w:r>
    </w:p>
    <w:p w:rsidR="003E005A" w:rsidRDefault="003E005A" w:rsidP="00D20EA8">
      <w:pPr>
        <w:widowControl w:val="0"/>
        <w:autoSpaceDE w:val="0"/>
        <w:autoSpaceDN w:val="0"/>
        <w:ind w:left="11340"/>
        <w:jc w:val="center"/>
        <w:rPr>
          <w:sz w:val="28"/>
          <w:szCs w:val="28"/>
        </w:rPr>
      </w:pPr>
      <w:r w:rsidRPr="00D20EA8">
        <w:rPr>
          <w:sz w:val="28"/>
          <w:szCs w:val="28"/>
        </w:rPr>
        <w:t>Республики Тыва</w:t>
      </w:r>
    </w:p>
    <w:p w:rsidR="00D20EA8" w:rsidRPr="00864D06" w:rsidRDefault="00864D06" w:rsidP="00D20EA8">
      <w:pPr>
        <w:widowControl w:val="0"/>
        <w:autoSpaceDE w:val="0"/>
        <w:autoSpaceDN w:val="0"/>
        <w:ind w:left="11340"/>
        <w:jc w:val="center"/>
        <w:rPr>
          <w:sz w:val="28"/>
          <w:szCs w:val="28"/>
        </w:rPr>
      </w:pPr>
      <w:r w:rsidRPr="00864D06">
        <w:rPr>
          <w:bCs/>
          <w:color w:val="0D0D0D" w:themeColor="text1" w:themeTint="F2"/>
          <w:sz w:val="28"/>
          <w:szCs w:val="28"/>
        </w:rPr>
        <w:t>от 21 марта 2024 г. № 111</w:t>
      </w:r>
    </w:p>
    <w:p w:rsidR="00D20EA8" w:rsidRDefault="00D20EA8" w:rsidP="00D20EA8">
      <w:pPr>
        <w:widowControl w:val="0"/>
        <w:autoSpaceDE w:val="0"/>
        <w:autoSpaceDN w:val="0"/>
        <w:ind w:left="11340"/>
        <w:jc w:val="center"/>
        <w:rPr>
          <w:sz w:val="28"/>
          <w:szCs w:val="28"/>
        </w:rPr>
      </w:pPr>
    </w:p>
    <w:p w:rsidR="00D20EA8" w:rsidRPr="00D20EA8" w:rsidRDefault="00D20EA8" w:rsidP="00D20EA8">
      <w:pPr>
        <w:widowControl w:val="0"/>
        <w:autoSpaceDE w:val="0"/>
        <w:autoSpaceDN w:val="0"/>
        <w:ind w:left="11340"/>
        <w:jc w:val="center"/>
        <w:rPr>
          <w:sz w:val="28"/>
          <w:szCs w:val="28"/>
        </w:rPr>
      </w:pPr>
    </w:p>
    <w:p w:rsidR="003E005A" w:rsidRPr="00D20EA8" w:rsidRDefault="003E005A" w:rsidP="00D20EA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20EA8">
        <w:rPr>
          <w:b/>
          <w:sz w:val="28"/>
          <w:szCs w:val="28"/>
        </w:rPr>
        <w:t>П</w:t>
      </w:r>
      <w:r w:rsidR="00D20EA8">
        <w:rPr>
          <w:b/>
          <w:sz w:val="28"/>
          <w:szCs w:val="28"/>
        </w:rPr>
        <w:t xml:space="preserve"> </w:t>
      </w:r>
      <w:r w:rsidRPr="00D20EA8">
        <w:rPr>
          <w:b/>
          <w:sz w:val="28"/>
          <w:szCs w:val="28"/>
        </w:rPr>
        <w:t>Л</w:t>
      </w:r>
      <w:r w:rsidR="00D20EA8">
        <w:rPr>
          <w:b/>
          <w:sz w:val="28"/>
          <w:szCs w:val="28"/>
        </w:rPr>
        <w:t xml:space="preserve"> </w:t>
      </w:r>
      <w:r w:rsidRPr="00D20EA8">
        <w:rPr>
          <w:b/>
          <w:sz w:val="28"/>
          <w:szCs w:val="28"/>
        </w:rPr>
        <w:t>А</w:t>
      </w:r>
      <w:r w:rsidR="00D20EA8">
        <w:rPr>
          <w:b/>
          <w:sz w:val="28"/>
          <w:szCs w:val="28"/>
        </w:rPr>
        <w:t xml:space="preserve"> </w:t>
      </w:r>
      <w:r w:rsidRPr="00D20EA8">
        <w:rPr>
          <w:b/>
          <w:sz w:val="28"/>
          <w:szCs w:val="28"/>
        </w:rPr>
        <w:t>Н</w:t>
      </w:r>
    </w:p>
    <w:p w:rsidR="003E005A" w:rsidRPr="00D20EA8" w:rsidRDefault="00D20EA8" w:rsidP="00D20E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20EA8">
        <w:rPr>
          <w:sz w:val="28"/>
          <w:szCs w:val="28"/>
        </w:rPr>
        <w:t>мероприятий по реализации приоритетных</w:t>
      </w:r>
    </w:p>
    <w:p w:rsidR="00D20EA8" w:rsidRDefault="00DB390D" w:rsidP="00D20EA8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направлений деятельности М</w:t>
      </w:r>
      <w:r w:rsidR="00D20EA8" w:rsidRPr="00D20EA8">
        <w:rPr>
          <w:sz w:val="28"/>
          <w:szCs w:val="28"/>
        </w:rPr>
        <w:t xml:space="preserve">инистерства экономического </w:t>
      </w:r>
    </w:p>
    <w:p w:rsidR="003E005A" w:rsidRPr="00D20EA8" w:rsidRDefault="00D20EA8" w:rsidP="00D20EA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20EA8">
        <w:rPr>
          <w:sz w:val="28"/>
          <w:szCs w:val="28"/>
        </w:rPr>
        <w:t>развития и промышленности</w:t>
      </w:r>
      <w:r w:rsidR="00DB390D">
        <w:rPr>
          <w:sz w:val="28"/>
          <w:szCs w:val="28"/>
        </w:rPr>
        <w:t xml:space="preserve"> Республики Т</w:t>
      </w:r>
      <w:r w:rsidRPr="00D20EA8">
        <w:rPr>
          <w:sz w:val="28"/>
          <w:szCs w:val="28"/>
        </w:rPr>
        <w:t>ыва на 2024 год</w:t>
      </w:r>
    </w:p>
    <w:p w:rsidR="003E005A" w:rsidRPr="00D20EA8" w:rsidRDefault="003E005A" w:rsidP="003E00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e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7"/>
        <w:gridCol w:w="1417"/>
        <w:gridCol w:w="4298"/>
        <w:gridCol w:w="7098"/>
      </w:tblGrid>
      <w:tr w:rsidR="00DB390D" w:rsidRPr="00DB390D" w:rsidTr="00176905">
        <w:trPr>
          <w:tblHeader/>
          <w:jc w:val="center"/>
        </w:trPr>
        <w:tc>
          <w:tcPr>
            <w:tcW w:w="3347" w:type="dxa"/>
            <w:hideMark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Наименование мероприятия</w:t>
            </w:r>
          </w:p>
        </w:tc>
        <w:tc>
          <w:tcPr>
            <w:tcW w:w="1417" w:type="dxa"/>
            <w:hideMark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Сроки проведения</w:t>
            </w:r>
          </w:p>
        </w:tc>
        <w:tc>
          <w:tcPr>
            <w:tcW w:w="4298" w:type="dxa"/>
            <w:hideMark/>
          </w:tcPr>
          <w:p w:rsidR="003E005A" w:rsidRPr="00DB390D" w:rsidRDefault="003E005A" w:rsidP="00176905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 xml:space="preserve">Ответственные </w:t>
            </w:r>
            <w:r w:rsidR="00176905">
              <w:rPr>
                <w:color w:val="0D0D0D" w:themeColor="text1" w:themeTint="F2"/>
              </w:rPr>
              <w:t xml:space="preserve">за </w:t>
            </w:r>
            <w:r w:rsidRPr="00DB390D">
              <w:rPr>
                <w:color w:val="0D0D0D" w:themeColor="text1" w:themeTint="F2"/>
              </w:rPr>
              <w:t>исполн</w:t>
            </w:r>
            <w:r w:rsidR="00176905">
              <w:rPr>
                <w:color w:val="0D0D0D" w:themeColor="text1" w:themeTint="F2"/>
              </w:rPr>
              <w:t>ение</w:t>
            </w:r>
          </w:p>
        </w:tc>
        <w:tc>
          <w:tcPr>
            <w:tcW w:w="7098" w:type="dxa"/>
            <w:hideMark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Ожидаемый результат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  <w:hideMark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1</w:t>
            </w:r>
          </w:p>
        </w:tc>
        <w:tc>
          <w:tcPr>
            <w:tcW w:w="1417" w:type="dxa"/>
            <w:hideMark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</w:t>
            </w:r>
          </w:p>
        </w:tc>
        <w:tc>
          <w:tcPr>
            <w:tcW w:w="4298" w:type="dxa"/>
            <w:hideMark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3</w:t>
            </w:r>
          </w:p>
        </w:tc>
        <w:tc>
          <w:tcPr>
            <w:tcW w:w="7098" w:type="dxa"/>
            <w:hideMark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4</w:t>
            </w:r>
          </w:p>
        </w:tc>
      </w:tr>
      <w:tr w:rsidR="00DB390D" w:rsidRPr="00DB390D" w:rsidTr="00DB390D">
        <w:trPr>
          <w:jc w:val="center"/>
        </w:trPr>
        <w:tc>
          <w:tcPr>
            <w:tcW w:w="16160" w:type="dxa"/>
            <w:gridSpan w:val="4"/>
            <w:hideMark/>
          </w:tcPr>
          <w:p w:rsidR="003E005A" w:rsidRPr="00DB390D" w:rsidRDefault="0041483C" w:rsidP="00DB390D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en-US"/>
              </w:rPr>
              <w:t>I</w:t>
            </w:r>
            <w:r w:rsidR="003E005A" w:rsidRPr="00DB390D">
              <w:rPr>
                <w:color w:val="0D0D0D" w:themeColor="text1" w:themeTint="F2"/>
              </w:rPr>
              <w:t xml:space="preserve">. Реализация Индивидуальной </w:t>
            </w:r>
            <w:hyperlink r:id="rId13" w:history="1">
              <w:r w:rsidR="003E005A" w:rsidRPr="00DB390D">
                <w:rPr>
                  <w:color w:val="0D0D0D" w:themeColor="text1" w:themeTint="F2"/>
                </w:rPr>
                <w:t>программы</w:t>
              </w:r>
            </w:hyperlink>
            <w:r w:rsidR="003E005A" w:rsidRPr="00DB390D">
              <w:rPr>
                <w:color w:val="0D0D0D" w:themeColor="text1" w:themeTint="F2"/>
              </w:rPr>
              <w:t xml:space="preserve"> социально-экономического развития Республики Тыва на 2020-2024 годы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  <w:hideMark/>
          </w:tcPr>
          <w:p w:rsidR="003E005A" w:rsidRPr="00DB390D" w:rsidRDefault="0041483C" w:rsidP="00176905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</w:t>
            </w:r>
            <w:r w:rsidR="003E005A" w:rsidRPr="00DB390D">
              <w:rPr>
                <w:color w:val="0D0D0D" w:themeColor="text1" w:themeTint="F2"/>
              </w:rPr>
              <w:t>. Мониторинг реализации мероприятий Индивидуальной программы социально-экономического развития Республики Тыва на 2020-2024 годы</w:t>
            </w:r>
          </w:p>
        </w:tc>
        <w:tc>
          <w:tcPr>
            <w:tcW w:w="1417" w:type="dxa"/>
            <w:hideMark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в течение года</w:t>
            </w:r>
          </w:p>
        </w:tc>
        <w:tc>
          <w:tcPr>
            <w:tcW w:w="4298" w:type="dxa"/>
            <w:hideMark/>
          </w:tcPr>
          <w:p w:rsidR="003E005A" w:rsidRPr="00DB390D" w:rsidRDefault="003E005A" w:rsidP="0041483C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 xml:space="preserve">Министерство экономического развития и промышленности Республики Тыва, Министерство строительства Республики Тыва, Министерство сельского хозяйства и продовольствия Республики Тыва, Агентство по туризму Республики Тыва, Министерство здравоохранения Республики Тыва, Министерство дорожно-транспортного комплекса Республики Тыва, Министерство топлива и энергетики Республики Тыва, </w:t>
            </w:r>
            <w:proofErr w:type="spellStart"/>
            <w:r w:rsidR="0041483C">
              <w:rPr>
                <w:color w:val="0D0D0D" w:themeColor="text1" w:themeTint="F2"/>
              </w:rPr>
              <w:t>Агенство</w:t>
            </w:r>
            <w:proofErr w:type="spellEnd"/>
            <w:r w:rsidRPr="00DB390D">
              <w:rPr>
                <w:color w:val="0D0D0D" w:themeColor="text1" w:themeTint="F2"/>
              </w:rPr>
              <w:t xml:space="preserve"> по внешнеэкономическим связям Республики Тыва, Министерство лесного хозяйства и природопользования Республики Тыва</w:t>
            </w:r>
          </w:p>
        </w:tc>
        <w:tc>
          <w:tcPr>
            <w:tcW w:w="7098" w:type="dxa"/>
          </w:tcPr>
          <w:p w:rsidR="003E005A" w:rsidRPr="00DB390D" w:rsidRDefault="00176905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п</w:t>
            </w:r>
            <w:r w:rsidR="003E005A" w:rsidRPr="00DB390D">
              <w:rPr>
                <w:color w:val="0D0D0D" w:themeColor="text1" w:themeTint="F2"/>
                <w:lang w:eastAsia="zh-CN"/>
              </w:rPr>
              <w:t>рямое влияние на создание 614 рабочих мест;</w:t>
            </w:r>
          </w:p>
          <w:p w:rsidR="003E005A" w:rsidRPr="00DB390D" w:rsidRDefault="00176905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п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рямое влияние на привлечение внебюджетных инвестиций в сумме 1 289,4 млн. рублей; </w:t>
            </w:r>
          </w:p>
          <w:p w:rsidR="003E005A" w:rsidRPr="00DB390D" w:rsidRDefault="00176905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к</w:t>
            </w:r>
            <w:r w:rsidR="003E005A" w:rsidRPr="00DB390D">
              <w:rPr>
                <w:color w:val="0D0D0D" w:themeColor="text1" w:themeTint="F2"/>
                <w:lang w:eastAsia="zh-CN"/>
              </w:rPr>
              <w:t>освенное влияние на достижение основных 4 показателей Индивидуальной программы социально-экономического развития Республики Тыва на 2020-2024 годы:</w:t>
            </w:r>
          </w:p>
          <w:p w:rsidR="003E005A" w:rsidRPr="00DB390D" w:rsidRDefault="00176905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т</w:t>
            </w:r>
            <w:r w:rsidR="003E005A" w:rsidRPr="00DB390D">
              <w:rPr>
                <w:color w:val="0D0D0D" w:themeColor="text1" w:themeTint="F2"/>
                <w:lang w:eastAsia="zh-CN"/>
              </w:rPr>
              <w:t>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  <w:r>
              <w:rPr>
                <w:color w:val="0D0D0D" w:themeColor="text1" w:themeTint="F2"/>
                <w:lang w:eastAsia="zh-CN"/>
              </w:rPr>
              <w:t>, к 2020 году в 2024 г. – 112,8 процента</w:t>
            </w:r>
            <w:r w:rsidR="003E005A" w:rsidRPr="00DB390D">
              <w:rPr>
                <w:color w:val="0D0D0D" w:themeColor="text1" w:themeTint="F2"/>
                <w:lang w:eastAsia="zh-CN"/>
              </w:rPr>
              <w:t>;</w:t>
            </w:r>
          </w:p>
          <w:p w:rsidR="003E005A" w:rsidRPr="00DB390D" w:rsidRDefault="00176905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т</w:t>
            </w:r>
            <w:r w:rsidR="003E005A" w:rsidRPr="00DB390D">
              <w:rPr>
                <w:color w:val="0D0D0D" w:themeColor="text1" w:themeTint="F2"/>
                <w:lang w:eastAsia="zh-CN"/>
              </w:rPr>
              <w:t>емп роста (индекс роста) реального среднедушевого денежного дохода населения к 2020 году в 2024 г. – 116,4</w:t>
            </w:r>
            <w:r>
              <w:rPr>
                <w:color w:val="0D0D0D" w:themeColor="text1" w:themeTint="F2"/>
                <w:lang w:eastAsia="zh-CN"/>
              </w:rPr>
              <w:t xml:space="preserve"> процента</w:t>
            </w:r>
            <w:r w:rsidR="003E005A" w:rsidRPr="00DB390D">
              <w:rPr>
                <w:color w:val="0D0D0D" w:themeColor="text1" w:themeTint="F2"/>
                <w:lang w:eastAsia="zh-CN"/>
              </w:rPr>
              <w:t>;</w:t>
            </w:r>
          </w:p>
          <w:p w:rsidR="003E005A" w:rsidRPr="00DB390D" w:rsidRDefault="00176905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у</w:t>
            </w:r>
            <w:r w:rsidR="003E005A" w:rsidRPr="00DB390D">
              <w:rPr>
                <w:color w:val="0D0D0D" w:themeColor="text1" w:themeTint="F2"/>
                <w:lang w:eastAsia="zh-CN"/>
              </w:rPr>
              <w:t>ровень безработицы в 2024 г. – 11,4</w:t>
            </w:r>
            <w:r>
              <w:rPr>
                <w:color w:val="0D0D0D" w:themeColor="text1" w:themeTint="F2"/>
                <w:lang w:eastAsia="zh-CN"/>
              </w:rPr>
              <w:t xml:space="preserve"> процента</w:t>
            </w:r>
            <w:r w:rsidR="003E005A" w:rsidRPr="00DB390D">
              <w:rPr>
                <w:color w:val="0D0D0D" w:themeColor="text1" w:themeTint="F2"/>
                <w:lang w:eastAsia="zh-CN"/>
              </w:rPr>
              <w:t>;</w:t>
            </w:r>
          </w:p>
          <w:p w:rsidR="003E005A" w:rsidRPr="00DB390D" w:rsidRDefault="00176905" w:rsidP="00176905">
            <w:pPr>
              <w:autoSpaceDE w:val="0"/>
              <w:autoSpaceDN w:val="0"/>
              <w:adjustRightInd w:val="0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у</w:t>
            </w:r>
            <w:r w:rsidR="003E005A" w:rsidRPr="00DB390D">
              <w:rPr>
                <w:color w:val="0D0D0D" w:themeColor="text1" w:themeTint="F2"/>
                <w:lang w:eastAsia="zh-CN"/>
              </w:rPr>
              <w:t>ровень бедности в 2024 г. – 25,2</w:t>
            </w:r>
            <w:r>
              <w:rPr>
                <w:color w:val="0D0D0D" w:themeColor="text1" w:themeTint="F2"/>
                <w:lang w:eastAsia="zh-CN"/>
              </w:rPr>
              <w:t xml:space="preserve"> процента</w:t>
            </w:r>
          </w:p>
        </w:tc>
      </w:tr>
      <w:tr w:rsidR="00DB390D" w:rsidRPr="00DB390D" w:rsidTr="00DB390D">
        <w:trPr>
          <w:jc w:val="center"/>
        </w:trPr>
        <w:tc>
          <w:tcPr>
            <w:tcW w:w="16160" w:type="dxa"/>
            <w:gridSpan w:val="4"/>
          </w:tcPr>
          <w:p w:rsidR="003E005A" w:rsidRPr="00DB390D" w:rsidRDefault="00735459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val="en-US"/>
              </w:rPr>
              <w:lastRenderedPageBreak/>
              <w:t>II</w:t>
            </w:r>
            <w:r>
              <w:rPr>
                <w:color w:val="0D0D0D" w:themeColor="text1" w:themeTint="F2"/>
              </w:rPr>
              <w:t xml:space="preserve">. </w:t>
            </w:r>
            <w:r w:rsidR="003E005A" w:rsidRPr="00DB390D">
              <w:rPr>
                <w:color w:val="0D0D0D" w:themeColor="text1" w:themeTint="F2"/>
              </w:rPr>
              <w:t>Реализация плана Стратегии социально-экон</w:t>
            </w:r>
            <w:r>
              <w:rPr>
                <w:color w:val="0D0D0D" w:themeColor="text1" w:themeTint="F2"/>
              </w:rPr>
              <w:t>омического развития Сибирского ф</w:t>
            </w:r>
            <w:r w:rsidR="003E005A" w:rsidRPr="00DB390D">
              <w:rPr>
                <w:color w:val="0D0D0D" w:themeColor="text1" w:themeTint="F2"/>
              </w:rPr>
              <w:t>едерального округа до 2035 года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2.</w:t>
            </w:r>
            <w:r w:rsidR="004F108E">
              <w:rPr>
                <w:color w:val="0D0D0D" w:themeColor="text1" w:themeTint="F2"/>
              </w:rPr>
              <w:t xml:space="preserve"> </w:t>
            </w:r>
            <w:r w:rsidRPr="00DB390D">
              <w:rPr>
                <w:color w:val="0D0D0D" w:themeColor="text1" w:themeTint="F2"/>
              </w:rPr>
              <w:t>Мониторинг плана реализации Стратегии социально-экономического развития Си</w:t>
            </w:r>
            <w:r w:rsidR="00735459">
              <w:rPr>
                <w:color w:val="0D0D0D" w:themeColor="text1" w:themeTint="F2"/>
              </w:rPr>
              <w:t>бирского ф</w:t>
            </w:r>
            <w:r w:rsidRPr="00DB390D">
              <w:rPr>
                <w:color w:val="0D0D0D" w:themeColor="text1" w:themeTint="F2"/>
              </w:rPr>
              <w:t xml:space="preserve">едерального округа до 2035 года </w:t>
            </w:r>
          </w:p>
        </w:tc>
        <w:tc>
          <w:tcPr>
            <w:tcW w:w="1417" w:type="dxa"/>
          </w:tcPr>
          <w:p w:rsidR="003E005A" w:rsidRPr="00DB390D" w:rsidRDefault="002B142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е</w:t>
            </w:r>
            <w:r w:rsidR="003E005A" w:rsidRPr="00DB390D">
              <w:rPr>
                <w:color w:val="0D0D0D" w:themeColor="text1" w:themeTint="F2"/>
              </w:rPr>
              <w:t xml:space="preserve">жеквартально </w:t>
            </w:r>
          </w:p>
        </w:tc>
        <w:tc>
          <w:tcPr>
            <w:tcW w:w="4298" w:type="dxa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 xml:space="preserve">Министерство экономического развития и промышленности Республики Тыва, органы исполнительной власти Республики Тыва </w:t>
            </w:r>
          </w:p>
        </w:tc>
        <w:tc>
          <w:tcPr>
            <w:tcW w:w="7098" w:type="dxa"/>
          </w:tcPr>
          <w:p w:rsidR="003E005A" w:rsidRPr="00DB390D" w:rsidRDefault="002B142A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с</w:t>
            </w:r>
            <w:r w:rsidR="003E005A" w:rsidRPr="00DB390D">
              <w:rPr>
                <w:color w:val="0D0D0D" w:themeColor="text1" w:themeTint="F2"/>
                <w:lang w:eastAsia="zh-CN"/>
              </w:rPr>
              <w:t>воевременное и качественное исполнение мероприятий Республики Тыва, включенных в план Стратегии социально-экон</w:t>
            </w:r>
            <w:r w:rsidR="00735459">
              <w:rPr>
                <w:color w:val="0D0D0D" w:themeColor="text1" w:themeTint="F2"/>
                <w:lang w:eastAsia="zh-CN"/>
              </w:rPr>
              <w:t>омического развития Сибирского ф</w:t>
            </w:r>
            <w:r w:rsidR="003E005A" w:rsidRPr="00DB390D">
              <w:rPr>
                <w:color w:val="0D0D0D" w:themeColor="text1" w:themeTint="F2"/>
                <w:lang w:eastAsia="zh-CN"/>
              </w:rPr>
              <w:t>едерального округа до 2035 года, принятие своевременных управленческих решений</w:t>
            </w:r>
            <w:r w:rsidR="003E005A" w:rsidRPr="00DB390D">
              <w:rPr>
                <w:color w:val="0D0D0D" w:themeColor="text1" w:themeTint="F2"/>
              </w:rPr>
              <w:t xml:space="preserve"> </w:t>
            </w:r>
          </w:p>
        </w:tc>
      </w:tr>
      <w:tr w:rsidR="00DB390D" w:rsidRPr="00DB390D" w:rsidTr="00DB390D">
        <w:trPr>
          <w:jc w:val="center"/>
        </w:trPr>
        <w:tc>
          <w:tcPr>
            <w:tcW w:w="16160" w:type="dxa"/>
            <w:gridSpan w:val="4"/>
          </w:tcPr>
          <w:p w:rsidR="003E005A" w:rsidRPr="00DB390D" w:rsidRDefault="00735459" w:rsidP="00DB390D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en-US"/>
              </w:rPr>
              <w:t>III</w:t>
            </w:r>
            <w:r w:rsidR="003E005A" w:rsidRPr="00DB390D">
              <w:rPr>
                <w:color w:val="0D0D0D" w:themeColor="text1" w:themeTint="F2"/>
              </w:rPr>
              <w:t>. Улучшение инвестиционного климата в Республике Тыва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735459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</w:t>
            </w:r>
            <w:r w:rsidR="003E005A" w:rsidRPr="00DB390D">
              <w:rPr>
                <w:color w:val="0D0D0D" w:themeColor="text1" w:themeTint="F2"/>
              </w:rPr>
              <w:t>.</w:t>
            </w:r>
            <w:r w:rsidR="004F108E">
              <w:rPr>
                <w:color w:val="0D0D0D" w:themeColor="text1" w:themeTint="F2"/>
              </w:rPr>
              <w:t xml:space="preserve"> </w:t>
            </w:r>
            <w:r w:rsidR="003E005A" w:rsidRPr="00DB390D">
              <w:rPr>
                <w:color w:val="0D0D0D" w:themeColor="text1" w:themeTint="F2"/>
              </w:rPr>
              <w:t>Подтверждение внедрения регионального инвестиционного стандарта</w:t>
            </w:r>
          </w:p>
        </w:tc>
        <w:tc>
          <w:tcPr>
            <w:tcW w:w="1417" w:type="dxa"/>
          </w:tcPr>
          <w:p w:rsidR="002B142A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2024-</w:t>
            </w:r>
          </w:p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2026 гг.</w:t>
            </w:r>
          </w:p>
        </w:tc>
        <w:tc>
          <w:tcPr>
            <w:tcW w:w="4298" w:type="dxa"/>
          </w:tcPr>
          <w:p w:rsidR="003E005A" w:rsidRPr="00DB390D" w:rsidRDefault="002B142A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Министерство экономического развития и промышленности Республики Тыва</w:t>
            </w:r>
            <w:r w:rsidR="003E005A" w:rsidRPr="00DB390D">
              <w:rPr>
                <w:color w:val="0D0D0D" w:themeColor="text1" w:themeTint="F2"/>
              </w:rPr>
              <w:t xml:space="preserve">, ГАУ </w:t>
            </w:r>
            <w:r w:rsidR="003873C6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Агентство инвестиционного развития Р</w:t>
            </w:r>
            <w:r>
              <w:rPr>
                <w:color w:val="0D0D0D" w:themeColor="text1" w:themeTint="F2"/>
              </w:rPr>
              <w:t xml:space="preserve">еспублики </w:t>
            </w:r>
            <w:r w:rsidR="003E005A" w:rsidRPr="00DB390D"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ыва</w:t>
            </w:r>
            <w:r w:rsidR="003873C6">
              <w:rPr>
                <w:color w:val="0D0D0D" w:themeColor="text1" w:themeTint="F2"/>
              </w:rPr>
              <w:t>»</w:t>
            </w:r>
            <w:r w:rsidR="003E005A" w:rsidRPr="00DB390D">
              <w:rPr>
                <w:color w:val="0D0D0D" w:themeColor="text1" w:themeTint="F2"/>
              </w:rPr>
              <w:t>, отраслевые органы исполнительной власти, органы местного самоуправления (по согласованию)</w:t>
            </w:r>
          </w:p>
        </w:tc>
        <w:tc>
          <w:tcPr>
            <w:tcW w:w="7098" w:type="dxa"/>
          </w:tcPr>
          <w:p w:rsidR="003E005A" w:rsidRPr="00DB390D" w:rsidRDefault="002B142A" w:rsidP="00735459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r w:rsidR="003E005A" w:rsidRPr="00DB390D">
              <w:rPr>
                <w:color w:val="0D0D0D" w:themeColor="text1" w:themeTint="F2"/>
              </w:rPr>
              <w:t xml:space="preserve">овышение инвестиционной привлекательности, привлечение частных инвестиций, улучшение позиции Республики Тыва в национальном рейтинге состояния инвестиционной привлекательности (+1 позиция в </w:t>
            </w:r>
            <w:r w:rsidR="00735459">
              <w:rPr>
                <w:color w:val="0D0D0D" w:themeColor="text1" w:themeTint="F2"/>
              </w:rPr>
              <w:t>р</w:t>
            </w:r>
            <w:r w:rsidR="003E005A" w:rsidRPr="00DB390D">
              <w:rPr>
                <w:color w:val="0D0D0D" w:themeColor="text1" w:themeTint="F2"/>
              </w:rPr>
              <w:t xml:space="preserve">ейтинге), включение в перечень регионов, подтвердивших внедрение регионального инвестиционного стандарта </w:t>
            </w:r>
          </w:p>
        </w:tc>
      </w:tr>
      <w:tr w:rsidR="00DB390D" w:rsidRPr="00DB390D" w:rsidTr="00DB390D">
        <w:trPr>
          <w:trHeight w:val="1742"/>
          <w:jc w:val="center"/>
        </w:trPr>
        <w:tc>
          <w:tcPr>
            <w:tcW w:w="3347" w:type="dxa"/>
          </w:tcPr>
          <w:p w:rsidR="003E005A" w:rsidRPr="00DB390D" w:rsidRDefault="00735459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  <w:r w:rsidR="003E005A" w:rsidRPr="00DB390D">
              <w:rPr>
                <w:color w:val="0D0D0D" w:themeColor="text1" w:themeTint="F2"/>
              </w:rPr>
              <w:t>.</w:t>
            </w:r>
            <w:r w:rsidR="004F108E">
              <w:rPr>
                <w:color w:val="0D0D0D" w:themeColor="text1" w:themeTint="F2"/>
              </w:rPr>
              <w:t xml:space="preserve"> </w:t>
            </w:r>
            <w:r w:rsidR="003E005A" w:rsidRPr="00DB390D">
              <w:rPr>
                <w:color w:val="0D0D0D" w:themeColor="text1" w:themeTint="F2"/>
              </w:rPr>
              <w:t xml:space="preserve">Реализация и сопровождение новых и перспективных инвестиционных проектов; предоставление консультаций по вопросам предоставления мер государственной поддержки, включая предоставление земельных участков </w:t>
            </w:r>
          </w:p>
        </w:tc>
        <w:tc>
          <w:tcPr>
            <w:tcW w:w="1417" w:type="dxa"/>
          </w:tcPr>
          <w:p w:rsidR="002B142A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2024-</w:t>
            </w:r>
          </w:p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2026 гг.</w:t>
            </w:r>
          </w:p>
        </w:tc>
        <w:tc>
          <w:tcPr>
            <w:tcW w:w="4298" w:type="dxa"/>
          </w:tcPr>
          <w:p w:rsidR="003E005A" w:rsidRPr="00DB390D" w:rsidRDefault="002B142A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Министерство экономического развития и промышленности Республики Тыва</w:t>
            </w:r>
            <w:r w:rsidR="003E005A" w:rsidRPr="00DB390D">
              <w:rPr>
                <w:color w:val="0D0D0D" w:themeColor="text1" w:themeTint="F2"/>
              </w:rPr>
              <w:t xml:space="preserve">, ГАУ </w:t>
            </w:r>
            <w:r w:rsidR="003873C6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Агентство инвестиционного развития Р</w:t>
            </w:r>
            <w:r>
              <w:rPr>
                <w:color w:val="0D0D0D" w:themeColor="text1" w:themeTint="F2"/>
              </w:rPr>
              <w:t xml:space="preserve">еспублики </w:t>
            </w:r>
            <w:r w:rsidR="003E005A" w:rsidRPr="00DB390D">
              <w:rPr>
                <w:color w:val="0D0D0D" w:themeColor="text1" w:themeTint="F2"/>
              </w:rPr>
              <w:t>Т</w:t>
            </w:r>
            <w:r>
              <w:rPr>
                <w:color w:val="0D0D0D" w:themeColor="text1" w:themeTint="F2"/>
              </w:rPr>
              <w:t>ыва</w:t>
            </w:r>
            <w:r w:rsidR="003873C6">
              <w:rPr>
                <w:color w:val="0D0D0D" w:themeColor="text1" w:themeTint="F2"/>
              </w:rPr>
              <w:t>»</w:t>
            </w:r>
            <w:r w:rsidR="003E005A" w:rsidRPr="00DB390D">
              <w:rPr>
                <w:color w:val="0D0D0D" w:themeColor="text1" w:themeTint="F2"/>
              </w:rPr>
              <w:t>, отраслевые органы исполнительной власти, органы местного самоуправления (по согласованию)</w:t>
            </w:r>
          </w:p>
        </w:tc>
        <w:tc>
          <w:tcPr>
            <w:tcW w:w="7098" w:type="dxa"/>
          </w:tcPr>
          <w:p w:rsidR="003E005A" w:rsidRPr="00DB390D" w:rsidRDefault="002B142A" w:rsidP="002B142A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</w:t>
            </w:r>
            <w:r w:rsidR="003E005A" w:rsidRPr="00DB390D">
              <w:rPr>
                <w:color w:val="0D0D0D" w:themeColor="text1" w:themeTint="F2"/>
              </w:rPr>
              <w:t>величение доли частных инвестиций в общем объеме инвестиций в основной капитал до 50</w:t>
            </w:r>
            <w:r>
              <w:rPr>
                <w:color w:val="0D0D0D" w:themeColor="text1" w:themeTint="F2"/>
              </w:rPr>
              <w:t xml:space="preserve"> процентов</w:t>
            </w:r>
            <w:r w:rsidR="003E005A" w:rsidRPr="00DB390D">
              <w:rPr>
                <w:color w:val="0D0D0D" w:themeColor="text1" w:themeTint="F2"/>
              </w:rPr>
              <w:t>, предоставление не менее 3 субъектам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735459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</w:t>
            </w:r>
            <w:r w:rsidR="003E005A" w:rsidRPr="00DB390D">
              <w:rPr>
                <w:color w:val="0D0D0D" w:themeColor="text1" w:themeTint="F2"/>
              </w:rPr>
              <w:t>.</w:t>
            </w:r>
            <w:r w:rsidR="004F108E">
              <w:rPr>
                <w:color w:val="0D0D0D" w:themeColor="text1" w:themeTint="F2"/>
              </w:rPr>
              <w:t xml:space="preserve"> </w:t>
            </w:r>
            <w:r w:rsidR="003E005A" w:rsidRPr="00DB390D">
              <w:rPr>
                <w:color w:val="0D0D0D" w:themeColor="text1" w:themeTint="F2"/>
              </w:rPr>
              <w:t xml:space="preserve">Работа по устранению замечаний Министерства экономического развития Российской Федерации по представленной заявке Республики Тыва на создание особой экономической зоны промышленно-производственного типа </w:t>
            </w:r>
            <w:r w:rsidR="003873C6">
              <w:rPr>
                <w:color w:val="0D0D0D" w:themeColor="text1" w:themeTint="F2"/>
              </w:rPr>
              <w:t>«</w:t>
            </w:r>
            <w:proofErr w:type="spellStart"/>
            <w:r w:rsidR="003E005A" w:rsidRPr="00DB390D">
              <w:rPr>
                <w:color w:val="0D0D0D" w:themeColor="text1" w:themeTint="F2"/>
              </w:rPr>
              <w:t>Хандагайты</w:t>
            </w:r>
            <w:proofErr w:type="spellEnd"/>
            <w:r w:rsidR="003873C6">
              <w:rPr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2024 г.</w:t>
            </w:r>
          </w:p>
        </w:tc>
        <w:tc>
          <w:tcPr>
            <w:tcW w:w="4298" w:type="dxa"/>
          </w:tcPr>
          <w:p w:rsidR="003E005A" w:rsidRPr="00DB390D" w:rsidRDefault="002B142A" w:rsidP="00F924E3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Министерство экономического развития и промышленности Республики Тыва</w:t>
            </w:r>
            <w:r w:rsidR="003E005A" w:rsidRPr="00DB390D">
              <w:rPr>
                <w:color w:val="0D0D0D" w:themeColor="text1" w:themeTint="F2"/>
              </w:rPr>
              <w:t xml:space="preserve">, </w:t>
            </w:r>
            <w:r w:rsidR="00F924E3" w:rsidRPr="00DB390D">
              <w:rPr>
                <w:color w:val="0D0D0D" w:themeColor="text1" w:themeTint="F2"/>
              </w:rPr>
              <w:t>Министерство строительства Республики Тыва</w:t>
            </w:r>
            <w:r w:rsidR="003E005A" w:rsidRPr="00DB390D">
              <w:rPr>
                <w:color w:val="0D0D0D" w:themeColor="text1" w:themeTint="F2"/>
              </w:rPr>
              <w:t xml:space="preserve">, ГАУ </w:t>
            </w:r>
            <w:r w:rsidR="003873C6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Агентство инвестиционного развития Р</w:t>
            </w:r>
            <w:r w:rsidR="00F924E3">
              <w:rPr>
                <w:color w:val="0D0D0D" w:themeColor="text1" w:themeTint="F2"/>
              </w:rPr>
              <w:t xml:space="preserve">еспублики </w:t>
            </w:r>
            <w:r w:rsidR="003E005A" w:rsidRPr="00DB390D">
              <w:rPr>
                <w:color w:val="0D0D0D" w:themeColor="text1" w:themeTint="F2"/>
              </w:rPr>
              <w:t>Т</w:t>
            </w:r>
            <w:r w:rsidR="00F924E3">
              <w:rPr>
                <w:color w:val="0D0D0D" w:themeColor="text1" w:themeTint="F2"/>
              </w:rPr>
              <w:t>ыва</w:t>
            </w:r>
            <w:r w:rsidR="003873C6">
              <w:rPr>
                <w:color w:val="0D0D0D" w:themeColor="text1" w:themeTint="F2"/>
              </w:rPr>
              <w:t>»</w:t>
            </w:r>
            <w:r w:rsidR="003E005A" w:rsidRPr="00DB390D">
              <w:rPr>
                <w:color w:val="0D0D0D" w:themeColor="text1" w:themeTint="F2"/>
              </w:rPr>
              <w:t xml:space="preserve">, администрация </w:t>
            </w:r>
            <w:proofErr w:type="spellStart"/>
            <w:r w:rsidR="003E005A" w:rsidRPr="00DB390D">
              <w:rPr>
                <w:color w:val="0D0D0D" w:themeColor="text1" w:themeTint="F2"/>
              </w:rPr>
              <w:t>Овюрского</w:t>
            </w:r>
            <w:proofErr w:type="spellEnd"/>
            <w:r w:rsidR="003E005A" w:rsidRPr="00DB390D">
              <w:rPr>
                <w:color w:val="0D0D0D" w:themeColor="text1" w:themeTint="F2"/>
              </w:rPr>
              <w:t xml:space="preserve"> </w:t>
            </w:r>
            <w:proofErr w:type="spellStart"/>
            <w:r w:rsidR="003E005A" w:rsidRPr="00DB390D">
              <w:rPr>
                <w:color w:val="0D0D0D" w:themeColor="text1" w:themeTint="F2"/>
              </w:rPr>
              <w:t>кожууна</w:t>
            </w:r>
            <w:proofErr w:type="spellEnd"/>
            <w:r w:rsidR="003E005A" w:rsidRPr="00DB390D">
              <w:rPr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7098" w:type="dxa"/>
          </w:tcPr>
          <w:p w:rsidR="003E005A" w:rsidRPr="00DB390D" w:rsidRDefault="00F924E3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</w:t>
            </w:r>
            <w:r w:rsidR="003E005A" w:rsidRPr="00DB390D">
              <w:rPr>
                <w:color w:val="0D0D0D" w:themeColor="text1" w:themeTint="F2"/>
              </w:rPr>
              <w:t>оличество созданных рабочих мест – 10 ед. (к концу 2024 г.);</w:t>
            </w:r>
          </w:p>
          <w:p w:rsidR="003E005A" w:rsidRPr="00DB390D" w:rsidRDefault="00735459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</w:t>
            </w:r>
            <w:r w:rsidR="003E005A" w:rsidRPr="00DB390D">
              <w:rPr>
                <w:color w:val="0D0D0D" w:themeColor="text1" w:themeTint="F2"/>
              </w:rPr>
              <w:t>бъем привлеченных частных инвестиций – 150 млн. руб. (к концу 2024 г.);</w:t>
            </w:r>
          </w:p>
          <w:p w:rsidR="003E005A" w:rsidRPr="00DB390D" w:rsidRDefault="00F924E3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</w:t>
            </w:r>
            <w:r w:rsidR="003E005A" w:rsidRPr="00DB390D">
              <w:rPr>
                <w:color w:val="0D0D0D" w:themeColor="text1" w:themeTint="F2"/>
              </w:rPr>
              <w:t>лощадь созданной на территории логистического центра инженерной инфраструктуры – 15 га</w:t>
            </w:r>
          </w:p>
        </w:tc>
      </w:tr>
      <w:tr w:rsidR="00DB390D" w:rsidRPr="00DB390D" w:rsidTr="00DB390D">
        <w:trPr>
          <w:jc w:val="center"/>
        </w:trPr>
        <w:tc>
          <w:tcPr>
            <w:tcW w:w="16160" w:type="dxa"/>
            <w:gridSpan w:val="4"/>
            <w:hideMark/>
          </w:tcPr>
          <w:p w:rsidR="003E005A" w:rsidRPr="00DB390D" w:rsidRDefault="00095CD9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en-US"/>
              </w:rPr>
              <w:lastRenderedPageBreak/>
              <w:t>IV</w:t>
            </w:r>
            <w:r w:rsidR="003E005A" w:rsidRPr="00DB390D">
              <w:rPr>
                <w:color w:val="0D0D0D" w:themeColor="text1" w:themeTint="F2"/>
              </w:rPr>
              <w:t>. Развитие промышленности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  <w:hideMark/>
          </w:tcPr>
          <w:p w:rsidR="003E005A" w:rsidRPr="00DB390D" w:rsidRDefault="00095CD9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</w:t>
            </w:r>
            <w:r w:rsidR="003E005A" w:rsidRPr="00DB390D">
              <w:rPr>
                <w:color w:val="0D0D0D" w:themeColor="text1" w:themeTint="F2"/>
              </w:rPr>
              <w:t>.</w:t>
            </w:r>
            <w:r w:rsidR="004F108E">
              <w:rPr>
                <w:color w:val="0D0D0D" w:themeColor="text1" w:themeTint="F2"/>
              </w:rPr>
              <w:t xml:space="preserve"> </w:t>
            </w:r>
            <w:r w:rsidR="003E005A" w:rsidRPr="00DB390D">
              <w:rPr>
                <w:color w:val="0D0D0D" w:themeColor="text1" w:themeTint="F2"/>
              </w:rPr>
              <w:t>Мониторинг финансовой устойчивости предприятий горнодобывающей промышленности</w:t>
            </w:r>
          </w:p>
        </w:tc>
        <w:tc>
          <w:tcPr>
            <w:tcW w:w="1417" w:type="dxa"/>
            <w:hideMark/>
          </w:tcPr>
          <w:p w:rsidR="00F924E3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2023-</w:t>
            </w:r>
          </w:p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2026 гг.</w:t>
            </w:r>
          </w:p>
        </w:tc>
        <w:tc>
          <w:tcPr>
            <w:tcW w:w="4298" w:type="dxa"/>
            <w:hideMark/>
          </w:tcPr>
          <w:p w:rsidR="003E005A" w:rsidRPr="00DB390D" w:rsidRDefault="00F924E3" w:rsidP="00987218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Министерство экономического развития и</w:t>
            </w:r>
            <w:r w:rsidR="00987218">
              <w:rPr>
                <w:color w:val="0D0D0D" w:themeColor="text1" w:themeTint="F2"/>
              </w:rPr>
              <w:t xml:space="preserve"> промышленности Республики Тыва</w:t>
            </w:r>
          </w:p>
        </w:tc>
        <w:tc>
          <w:tcPr>
            <w:tcW w:w="7098" w:type="dxa"/>
            <w:hideMark/>
          </w:tcPr>
          <w:p w:rsidR="003E005A" w:rsidRPr="00DB390D" w:rsidRDefault="00F924E3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о</w:t>
            </w:r>
            <w:r w:rsidR="003E005A" w:rsidRPr="00DB390D">
              <w:rPr>
                <w:color w:val="0D0D0D" w:themeColor="text1" w:themeTint="F2"/>
              </w:rPr>
              <w:t>беспечение налоговых поступлений в республиканский бюд</w:t>
            </w:r>
            <w:r>
              <w:rPr>
                <w:color w:val="0D0D0D" w:themeColor="text1" w:themeTint="F2"/>
              </w:rPr>
              <w:t>жет – не менее 1 млрд. рублей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  <w:hideMark/>
          </w:tcPr>
          <w:p w:rsidR="003E005A" w:rsidRPr="00DB390D" w:rsidRDefault="00987218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7.</w:t>
            </w:r>
            <w:r w:rsidR="003E005A" w:rsidRPr="00DB390D">
              <w:rPr>
                <w:color w:val="0D0D0D" w:themeColor="text1" w:themeTint="F2"/>
              </w:rPr>
              <w:t xml:space="preserve">Утверждение и реализация мероприятий по финансовому и нормативному оздоровлению текущего состояния объекта </w:t>
            </w:r>
            <w:r w:rsidR="003873C6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Индустриальный парк г. Кызыла</w:t>
            </w:r>
            <w:r w:rsidR="003873C6">
              <w:rPr>
                <w:color w:val="0D0D0D" w:themeColor="text1" w:themeTint="F2"/>
              </w:rPr>
              <w:t>»</w:t>
            </w:r>
            <w:r w:rsidR="003E005A" w:rsidRPr="00DB390D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17" w:type="dxa"/>
            <w:hideMark/>
          </w:tcPr>
          <w:p w:rsidR="003873C6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2023-</w:t>
            </w:r>
          </w:p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2024 гг.</w:t>
            </w:r>
          </w:p>
        </w:tc>
        <w:tc>
          <w:tcPr>
            <w:tcW w:w="4298" w:type="dxa"/>
            <w:hideMark/>
          </w:tcPr>
          <w:p w:rsidR="003E005A" w:rsidRPr="00DB390D" w:rsidRDefault="003873C6" w:rsidP="00987218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Министерство экономического развития и</w:t>
            </w:r>
            <w:r w:rsidR="00987218">
              <w:rPr>
                <w:color w:val="0D0D0D" w:themeColor="text1" w:themeTint="F2"/>
              </w:rPr>
              <w:t xml:space="preserve"> промышленности Республики Тыва, </w:t>
            </w:r>
            <w:r w:rsidR="003E005A" w:rsidRPr="00DB390D">
              <w:rPr>
                <w:color w:val="0D0D0D" w:themeColor="text1" w:themeTint="F2"/>
              </w:rPr>
              <w:t xml:space="preserve">НКО </w:t>
            </w:r>
            <w:r w:rsidR="00987218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Фонд развития Республики Тыва</w:t>
            </w:r>
            <w:r w:rsidR="00987218">
              <w:rPr>
                <w:color w:val="0D0D0D" w:themeColor="text1" w:themeTint="F2"/>
              </w:rPr>
              <w:t>»</w:t>
            </w:r>
            <w:r w:rsidR="003E005A" w:rsidRPr="00DB390D">
              <w:rPr>
                <w:color w:val="0D0D0D" w:themeColor="text1" w:themeTint="F2"/>
              </w:rPr>
              <w:t xml:space="preserve"> (по согласованию), ГАУ Агентство инвестиционного развития Республики Тыва (по согласо</w:t>
            </w:r>
            <w:r>
              <w:rPr>
                <w:color w:val="0D0D0D" w:themeColor="text1" w:themeTint="F2"/>
              </w:rPr>
              <w:t>ванию), м</w:t>
            </w:r>
            <w:r w:rsidR="003E005A" w:rsidRPr="00DB390D">
              <w:rPr>
                <w:color w:val="0D0D0D" w:themeColor="text1" w:themeTint="F2"/>
              </w:rPr>
              <w:t>эрия г. Кызыла (по согласованию)</w:t>
            </w:r>
          </w:p>
        </w:tc>
        <w:tc>
          <w:tcPr>
            <w:tcW w:w="7098" w:type="dxa"/>
            <w:hideMark/>
          </w:tcPr>
          <w:p w:rsidR="00987218" w:rsidRDefault="00F924E3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</w:t>
            </w:r>
            <w:r w:rsidR="00987218">
              <w:rPr>
                <w:color w:val="0D0D0D" w:themeColor="text1" w:themeTint="F2"/>
              </w:rPr>
              <w:t>тверждение р</w:t>
            </w:r>
            <w:r w:rsidR="003E005A" w:rsidRPr="00DB390D">
              <w:rPr>
                <w:color w:val="0D0D0D" w:themeColor="text1" w:themeTint="F2"/>
              </w:rPr>
              <w:t>аспоряжени</w:t>
            </w:r>
            <w:r w:rsidR="00987218">
              <w:rPr>
                <w:color w:val="0D0D0D" w:themeColor="text1" w:themeTint="F2"/>
              </w:rPr>
              <w:t>я Правительства Республики Тыва;</w:t>
            </w:r>
          </w:p>
          <w:p w:rsidR="003E005A" w:rsidRPr="00DB390D" w:rsidRDefault="00987218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</w:t>
            </w:r>
            <w:r w:rsidR="003E005A" w:rsidRPr="00DB390D">
              <w:rPr>
                <w:color w:val="0D0D0D" w:themeColor="text1" w:themeTint="F2"/>
              </w:rPr>
              <w:t xml:space="preserve">вод в эксплуатацию инженерной инфраструктуры объекта </w:t>
            </w:r>
            <w:r w:rsidR="003873C6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Индустри</w:t>
            </w:r>
            <w:r w:rsidR="00F924E3">
              <w:rPr>
                <w:color w:val="0D0D0D" w:themeColor="text1" w:themeTint="F2"/>
              </w:rPr>
              <w:t>альный парк г. Кызыла</w:t>
            </w:r>
            <w:r w:rsidR="003873C6">
              <w:rPr>
                <w:color w:val="0D0D0D" w:themeColor="text1" w:themeTint="F2"/>
              </w:rPr>
              <w:t>»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  <w:hideMark/>
          </w:tcPr>
          <w:p w:rsidR="003E005A" w:rsidRPr="00DB390D" w:rsidRDefault="00987218" w:rsidP="00AE59EB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8. </w:t>
            </w:r>
            <w:r w:rsidR="003E005A" w:rsidRPr="00DB390D">
              <w:rPr>
                <w:color w:val="0D0D0D" w:themeColor="text1" w:themeTint="F2"/>
              </w:rPr>
              <w:t xml:space="preserve">Реализация мер финансовой поддержки субъектов </w:t>
            </w:r>
            <w:r>
              <w:rPr>
                <w:color w:val="0D0D0D" w:themeColor="text1" w:themeTint="F2"/>
              </w:rPr>
              <w:t>малого и среднего предпринимательства</w:t>
            </w:r>
            <w:r w:rsidR="003E005A" w:rsidRPr="00DB390D">
              <w:rPr>
                <w:color w:val="0D0D0D" w:themeColor="text1" w:themeTint="F2"/>
              </w:rPr>
              <w:t xml:space="preserve"> в рамках государственной программы Российской Федерации </w:t>
            </w:r>
            <w:r w:rsidR="003873C6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Развитие промышленности и повышение ее конкурентоспособности</w:t>
            </w:r>
            <w:r w:rsidR="003873C6">
              <w:rPr>
                <w:color w:val="0D0D0D" w:themeColor="text1" w:themeTint="F2"/>
              </w:rPr>
              <w:t>»</w:t>
            </w:r>
            <w:r w:rsidR="003E005A" w:rsidRPr="00DB390D">
              <w:rPr>
                <w:color w:val="0D0D0D" w:themeColor="text1" w:themeTint="F2"/>
              </w:rPr>
              <w:t>, утвержденн</w:t>
            </w:r>
            <w:r w:rsidR="00AE59EB">
              <w:rPr>
                <w:color w:val="0D0D0D" w:themeColor="text1" w:themeTint="F2"/>
              </w:rPr>
              <w:t>ой</w:t>
            </w:r>
            <w:r w:rsidR="003E005A" w:rsidRPr="00DB390D">
              <w:rPr>
                <w:color w:val="0D0D0D" w:themeColor="text1" w:themeTint="F2"/>
              </w:rPr>
              <w:t xml:space="preserve"> постановлением Правительства Российской Федерации от 15 апреля 2014 г. № 328</w:t>
            </w:r>
          </w:p>
        </w:tc>
        <w:tc>
          <w:tcPr>
            <w:tcW w:w="1417" w:type="dxa"/>
            <w:hideMark/>
          </w:tcPr>
          <w:p w:rsidR="003873C6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2024-</w:t>
            </w:r>
          </w:p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2026 гг.</w:t>
            </w:r>
          </w:p>
        </w:tc>
        <w:tc>
          <w:tcPr>
            <w:tcW w:w="4298" w:type="dxa"/>
            <w:hideMark/>
          </w:tcPr>
          <w:p w:rsidR="003E005A" w:rsidRPr="00DB390D" w:rsidRDefault="003873C6" w:rsidP="00AE59EB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Министерство экономического развития и промышленности Республики Тыва</w:t>
            </w:r>
            <w:r w:rsidR="003E005A" w:rsidRPr="00DB390D">
              <w:rPr>
                <w:color w:val="0D0D0D" w:themeColor="text1" w:themeTint="F2"/>
              </w:rPr>
              <w:t xml:space="preserve">, НКО </w:t>
            </w:r>
            <w:r w:rsidR="00AE59EB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Фонд развития Республики Тыва</w:t>
            </w:r>
            <w:r w:rsidR="00AE59EB">
              <w:rPr>
                <w:color w:val="0D0D0D" w:themeColor="text1" w:themeTint="F2"/>
              </w:rPr>
              <w:t>»</w:t>
            </w:r>
            <w:r w:rsidR="003E005A" w:rsidRPr="00DB390D">
              <w:rPr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7098" w:type="dxa"/>
            <w:hideMark/>
          </w:tcPr>
          <w:p w:rsidR="003E005A" w:rsidRPr="00DB390D" w:rsidRDefault="003873C6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н</w:t>
            </w:r>
            <w:r w:rsidR="003E005A" w:rsidRPr="00DB390D">
              <w:rPr>
                <w:color w:val="0D0D0D" w:themeColor="text1" w:themeTint="F2"/>
              </w:rPr>
              <w:t xml:space="preserve">аправление бюджетной заявки и участие в конкурсном отборе субъектов Российской Федерации на предоставление субсидий из федерального бюджета бюджетам субъектов Российской Федерации в целях </w:t>
            </w:r>
            <w:proofErr w:type="spellStart"/>
            <w:r w:rsidR="003E005A" w:rsidRPr="00DB390D">
              <w:rPr>
                <w:color w:val="0D0D0D" w:themeColor="text1" w:themeTint="F2"/>
              </w:rPr>
              <w:t>софинансирования</w:t>
            </w:r>
            <w:proofErr w:type="spellEnd"/>
            <w:r w:rsidR="003E005A" w:rsidRPr="00DB390D">
              <w:rPr>
                <w:color w:val="0D0D0D" w:themeColor="text1" w:themeTint="F2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</w:t>
            </w:r>
            <w:r w:rsidR="00F924E3">
              <w:rPr>
                <w:color w:val="0D0D0D" w:themeColor="text1" w:themeTint="F2"/>
              </w:rPr>
              <w:t>сти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  <w:hideMark/>
          </w:tcPr>
          <w:p w:rsidR="003E005A" w:rsidRPr="00DB390D" w:rsidRDefault="00AE59EB" w:rsidP="00AE59EB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9</w:t>
            </w:r>
            <w:r w:rsidR="003E005A" w:rsidRPr="00DB390D">
              <w:rPr>
                <w:color w:val="0D0D0D" w:themeColor="text1" w:themeTint="F2"/>
              </w:rPr>
              <w:t>.</w:t>
            </w:r>
            <w:r w:rsidR="004F108E">
              <w:rPr>
                <w:color w:val="0D0D0D" w:themeColor="text1" w:themeTint="F2"/>
              </w:rPr>
              <w:t xml:space="preserve"> </w:t>
            </w:r>
            <w:r w:rsidR="003E005A" w:rsidRPr="00DB390D">
              <w:rPr>
                <w:color w:val="0D0D0D" w:themeColor="text1" w:themeTint="F2"/>
              </w:rPr>
              <w:t>Подготовка технико-экономических обоснований разработки Кызы</w:t>
            </w:r>
            <w:r>
              <w:rPr>
                <w:color w:val="0D0D0D" w:themeColor="text1" w:themeTint="F2"/>
              </w:rPr>
              <w:t>л-</w:t>
            </w:r>
            <w:proofErr w:type="spellStart"/>
            <w:r w:rsidR="003E005A" w:rsidRPr="00DB390D">
              <w:rPr>
                <w:color w:val="0D0D0D" w:themeColor="text1" w:themeTint="F2"/>
              </w:rPr>
              <w:t>Чадрского</w:t>
            </w:r>
            <w:proofErr w:type="spellEnd"/>
            <w:r w:rsidR="003E005A" w:rsidRPr="00DB390D">
              <w:rPr>
                <w:color w:val="0D0D0D" w:themeColor="text1" w:themeTint="F2"/>
              </w:rPr>
              <w:t xml:space="preserve"> месторождения золото-медно-молибденовых руд и </w:t>
            </w:r>
            <w:proofErr w:type="spellStart"/>
            <w:r w:rsidR="003E005A" w:rsidRPr="00DB390D">
              <w:rPr>
                <w:color w:val="0D0D0D" w:themeColor="text1" w:themeTint="F2"/>
              </w:rPr>
              <w:t>Тастыгского</w:t>
            </w:r>
            <w:proofErr w:type="spellEnd"/>
            <w:r w:rsidR="003E005A" w:rsidRPr="00DB390D">
              <w:rPr>
                <w:color w:val="0D0D0D" w:themeColor="text1" w:themeTint="F2"/>
              </w:rPr>
              <w:t xml:space="preserve"> месторождения лития</w:t>
            </w:r>
          </w:p>
        </w:tc>
        <w:tc>
          <w:tcPr>
            <w:tcW w:w="1417" w:type="dxa"/>
            <w:hideMark/>
          </w:tcPr>
          <w:p w:rsidR="003873C6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2023-</w:t>
            </w:r>
          </w:p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2024 гг.</w:t>
            </w:r>
          </w:p>
        </w:tc>
        <w:tc>
          <w:tcPr>
            <w:tcW w:w="4298" w:type="dxa"/>
            <w:hideMark/>
          </w:tcPr>
          <w:p w:rsidR="003E005A" w:rsidRPr="00DB390D" w:rsidRDefault="00BE49A2" w:rsidP="00AE59EB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Министерство экономического развития и</w:t>
            </w:r>
            <w:r w:rsidR="00AE59EB">
              <w:rPr>
                <w:color w:val="0D0D0D" w:themeColor="text1" w:themeTint="F2"/>
              </w:rPr>
              <w:t xml:space="preserve"> промышленности Республики Тыва, </w:t>
            </w:r>
            <w:r w:rsidR="003E005A" w:rsidRPr="00DB390D">
              <w:rPr>
                <w:color w:val="0D0D0D" w:themeColor="text1" w:themeTint="F2"/>
              </w:rPr>
              <w:t xml:space="preserve">ГАУ </w:t>
            </w:r>
            <w:r w:rsidR="00CF0238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Агентство инвестиционного развития Республики Тыва</w:t>
            </w:r>
            <w:r w:rsidR="00CF0238">
              <w:rPr>
                <w:color w:val="0D0D0D" w:themeColor="text1" w:themeTint="F2"/>
              </w:rPr>
              <w:t>»</w:t>
            </w:r>
            <w:r w:rsidR="003E005A" w:rsidRPr="00DB390D">
              <w:rPr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7098" w:type="dxa"/>
            <w:hideMark/>
          </w:tcPr>
          <w:p w:rsidR="003E005A" w:rsidRPr="00DB390D" w:rsidRDefault="00BE49A2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</w:t>
            </w:r>
            <w:r w:rsidR="003E005A" w:rsidRPr="00DB390D">
              <w:rPr>
                <w:color w:val="0D0D0D" w:themeColor="text1" w:themeTint="F2"/>
              </w:rPr>
              <w:t xml:space="preserve">ключение месторождений в перечень объектов лицензирования </w:t>
            </w:r>
            <w:proofErr w:type="spellStart"/>
            <w:r w:rsidR="003E005A" w:rsidRPr="00DB390D">
              <w:rPr>
                <w:color w:val="0D0D0D" w:themeColor="text1" w:themeTint="F2"/>
              </w:rPr>
              <w:t>Роснедра</w:t>
            </w:r>
            <w:proofErr w:type="spellEnd"/>
            <w:r w:rsidR="003E005A" w:rsidRPr="00DB390D">
              <w:rPr>
                <w:color w:val="0D0D0D" w:themeColor="text1" w:themeTint="F2"/>
              </w:rPr>
              <w:t>, привлечение к участию в аукционе потенциальных инве</w:t>
            </w:r>
            <w:r w:rsidR="00F924E3">
              <w:rPr>
                <w:color w:val="0D0D0D" w:themeColor="text1" w:themeTint="F2"/>
              </w:rPr>
              <w:t>сторов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  <w:hideMark/>
          </w:tcPr>
          <w:p w:rsidR="003E005A" w:rsidRPr="00DB390D" w:rsidRDefault="00CF0238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lastRenderedPageBreak/>
              <w:t>10</w:t>
            </w:r>
            <w:r w:rsidR="003E005A" w:rsidRPr="00DB390D">
              <w:rPr>
                <w:color w:val="0D0D0D" w:themeColor="text1" w:themeTint="F2"/>
              </w:rPr>
              <w:t>.</w:t>
            </w:r>
            <w:r w:rsidR="004F108E">
              <w:rPr>
                <w:color w:val="0D0D0D" w:themeColor="text1" w:themeTint="F2"/>
              </w:rPr>
              <w:t xml:space="preserve"> </w:t>
            </w:r>
            <w:r w:rsidR="003E005A" w:rsidRPr="00DB390D">
              <w:rPr>
                <w:color w:val="0D0D0D" w:themeColor="text1" w:themeTint="F2"/>
              </w:rPr>
              <w:t>Разработка Стратегии развития обрабатывающей промышленности Республики Тыва на период до 2030 года</w:t>
            </w:r>
          </w:p>
        </w:tc>
        <w:tc>
          <w:tcPr>
            <w:tcW w:w="1417" w:type="dxa"/>
            <w:hideMark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2026 г.</w:t>
            </w:r>
          </w:p>
        </w:tc>
        <w:tc>
          <w:tcPr>
            <w:tcW w:w="4298" w:type="dxa"/>
            <w:hideMark/>
          </w:tcPr>
          <w:p w:rsidR="003E005A" w:rsidRPr="00DB390D" w:rsidRDefault="00BE49A2" w:rsidP="00CF0238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BE49A2">
              <w:rPr>
                <w:color w:val="0D0D0D" w:themeColor="text1" w:themeTint="F2"/>
              </w:rPr>
              <w:t>Министерство экономического развития и</w:t>
            </w:r>
            <w:r w:rsidR="00CF0238">
              <w:rPr>
                <w:color w:val="0D0D0D" w:themeColor="text1" w:themeTint="F2"/>
              </w:rPr>
              <w:t xml:space="preserve"> промышленности Республики Тыва, </w:t>
            </w:r>
            <w:r w:rsidR="003E005A" w:rsidRPr="00DB390D">
              <w:rPr>
                <w:color w:val="0D0D0D" w:themeColor="text1" w:themeTint="F2"/>
              </w:rPr>
              <w:t xml:space="preserve">НКО </w:t>
            </w:r>
            <w:r w:rsidR="00CF0238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Фонд развития Республики Тыва</w:t>
            </w:r>
            <w:r w:rsidR="00CF0238">
              <w:rPr>
                <w:color w:val="0D0D0D" w:themeColor="text1" w:themeTint="F2"/>
              </w:rPr>
              <w:t xml:space="preserve">» </w:t>
            </w:r>
            <w:r w:rsidR="003E005A" w:rsidRPr="00DB390D">
              <w:rPr>
                <w:color w:val="0D0D0D" w:themeColor="text1" w:themeTint="F2"/>
              </w:rPr>
              <w:t>(по согласованию)</w:t>
            </w:r>
          </w:p>
        </w:tc>
        <w:tc>
          <w:tcPr>
            <w:tcW w:w="7098" w:type="dxa"/>
            <w:hideMark/>
          </w:tcPr>
          <w:p w:rsidR="003E005A" w:rsidRPr="00DB390D" w:rsidRDefault="00BE49A2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утверждение п</w:t>
            </w:r>
            <w:r w:rsidR="003E005A" w:rsidRPr="00DB390D">
              <w:rPr>
                <w:color w:val="0D0D0D" w:themeColor="text1" w:themeTint="F2"/>
              </w:rPr>
              <w:t>остановления Правительства Республики Тыва.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CF0238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11</w:t>
            </w:r>
            <w:r w:rsidR="003E005A" w:rsidRPr="00DB390D">
              <w:rPr>
                <w:color w:val="0D0D0D" w:themeColor="text1" w:themeTint="F2"/>
              </w:rPr>
              <w:t>.</w:t>
            </w:r>
            <w:r w:rsidR="004F108E">
              <w:rPr>
                <w:color w:val="0D0D0D" w:themeColor="text1" w:themeTint="F2"/>
              </w:rPr>
              <w:t xml:space="preserve"> </w:t>
            </w:r>
            <w:r w:rsidR="003E005A" w:rsidRPr="00DB390D">
              <w:rPr>
                <w:color w:val="0D0D0D" w:themeColor="text1" w:themeTint="F2"/>
              </w:rPr>
              <w:t xml:space="preserve">Инвестиционной проект по освоению </w:t>
            </w:r>
            <w:proofErr w:type="spellStart"/>
            <w:r w:rsidR="003E005A" w:rsidRPr="00DB390D">
              <w:rPr>
                <w:color w:val="0D0D0D" w:themeColor="text1" w:themeTint="F2"/>
              </w:rPr>
              <w:t>Тастыгского</w:t>
            </w:r>
            <w:proofErr w:type="spellEnd"/>
            <w:r w:rsidR="003E005A" w:rsidRPr="00DB390D">
              <w:rPr>
                <w:color w:val="0D0D0D" w:themeColor="text1" w:themeTint="F2"/>
              </w:rPr>
              <w:t xml:space="preserve"> месторождения лития</w:t>
            </w:r>
          </w:p>
        </w:tc>
        <w:tc>
          <w:tcPr>
            <w:tcW w:w="1417" w:type="dxa"/>
          </w:tcPr>
          <w:p w:rsidR="00BE49A2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2024-</w:t>
            </w:r>
          </w:p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 xml:space="preserve">2028 гг. </w:t>
            </w:r>
          </w:p>
        </w:tc>
        <w:tc>
          <w:tcPr>
            <w:tcW w:w="4298" w:type="dxa"/>
          </w:tcPr>
          <w:p w:rsidR="003E005A" w:rsidRPr="00DB390D" w:rsidRDefault="00BE49A2" w:rsidP="00CF0238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 xml:space="preserve">Министерство экономического развития и промышленности Республики Тыва </w:t>
            </w:r>
          </w:p>
        </w:tc>
        <w:tc>
          <w:tcPr>
            <w:tcW w:w="7098" w:type="dxa"/>
          </w:tcPr>
          <w:p w:rsidR="003E005A" w:rsidRPr="00DB390D" w:rsidRDefault="00BE49A2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3E005A" w:rsidRPr="00DB390D">
              <w:rPr>
                <w:color w:val="0D0D0D" w:themeColor="text1" w:themeTint="F2"/>
              </w:rPr>
              <w:t xml:space="preserve">опровождение инвестиционного проекта до запуска ГОК и выхода на проектную мощность 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CF0238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12</w:t>
            </w:r>
            <w:r w:rsidR="003E005A" w:rsidRPr="00DB390D">
              <w:rPr>
                <w:color w:val="0D0D0D" w:themeColor="text1" w:themeTint="F2"/>
              </w:rPr>
              <w:t>.</w:t>
            </w:r>
            <w:r w:rsidR="004F108E">
              <w:rPr>
                <w:color w:val="0D0D0D" w:themeColor="text1" w:themeTint="F2"/>
              </w:rPr>
              <w:t xml:space="preserve"> </w:t>
            </w:r>
            <w:r w:rsidR="003E005A" w:rsidRPr="00DB390D">
              <w:rPr>
                <w:color w:val="0D0D0D" w:themeColor="text1" w:themeTint="F2"/>
              </w:rPr>
              <w:t>Инвестиционный проект по освоению Ак-</w:t>
            </w:r>
            <w:proofErr w:type="spellStart"/>
            <w:r w:rsidR="003E005A" w:rsidRPr="00DB390D">
              <w:rPr>
                <w:color w:val="0D0D0D" w:themeColor="text1" w:themeTint="F2"/>
              </w:rPr>
              <w:t>Сугского</w:t>
            </w:r>
            <w:proofErr w:type="spellEnd"/>
            <w:r w:rsidR="003E005A" w:rsidRPr="00DB390D">
              <w:rPr>
                <w:color w:val="0D0D0D" w:themeColor="text1" w:themeTint="F2"/>
              </w:rPr>
              <w:t xml:space="preserve"> месторождения </w:t>
            </w:r>
          </w:p>
        </w:tc>
        <w:tc>
          <w:tcPr>
            <w:tcW w:w="1417" w:type="dxa"/>
          </w:tcPr>
          <w:p w:rsidR="00BE49A2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2024-</w:t>
            </w:r>
          </w:p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2028 гг.</w:t>
            </w:r>
          </w:p>
        </w:tc>
        <w:tc>
          <w:tcPr>
            <w:tcW w:w="4298" w:type="dxa"/>
          </w:tcPr>
          <w:p w:rsidR="003E005A" w:rsidRPr="00DB390D" w:rsidRDefault="00BE49A2" w:rsidP="00CF0238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 xml:space="preserve">Министерство экономического развития и промышленности Республики Тыва </w:t>
            </w:r>
          </w:p>
        </w:tc>
        <w:tc>
          <w:tcPr>
            <w:tcW w:w="7098" w:type="dxa"/>
          </w:tcPr>
          <w:p w:rsidR="003E005A" w:rsidRPr="00DB390D" w:rsidRDefault="00BE49A2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3E005A" w:rsidRPr="00DB390D">
              <w:rPr>
                <w:color w:val="0D0D0D" w:themeColor="text1" w:themeTint="F2"/>
              </w:rPr>
              <w:t>опровождение инвестиционного проекта до запуска ГОК и выхода на проектную мощность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2D39D3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13</w:t>
            </w:r>
            <w:r w:rsidR="003E005A" w:rsidRPr="00DB390D">
              <w:rPr>
                <w:color w:val="0D0D0D" w:themeColor="text1" w:themeTint="F2"/>
              </w:rPr>
              <w:t>.</w:t>
            </w:r>
            <w:r w:rsidR="004F108E">
              <w:rPr>
                <w:color w:val="0D0D0D" w:themeColor="text1" w:themeTint="F2"/>
              </w:rPr>
              <w:t xml:space="preserve"> </w:t>
            </w:r>
            <w:r w:rsidR="003E005A" w:rsidRPr="00DB390D">
              <w:rPr>
                <w:color w:val="0D0D0D" w:themeColor="text1" w:themeTint="F2"/>
              </w:rPr>
              <w:t>Развитие промышленного туризма в Республике Тыва</w:t>
            </w:r>
          </w:p>
        </w:tc>
        <w:tc>
          <w:tcPr>
            <w:tcW w:w="1417" w:type="dxa"/>
          </w:tcPr>
          <w:p w:rsidR="00BE49A2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2024-</w:t>
            </w:r>
          </w:p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2028 гг.</w:t>
            </w:r>
          </w:p>
        </w:tc>
        <w:tc>
          <w:tcPr>
            <w:tcW w:w="4298" w:type="dxa"/>
          </w:tcPr>
          <w:p w:rsidR="003E005A" w:rsidRPr="00DB390D" w:rsidRDefault="00BE49A2" w:rsidP="007305EB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 xml:space="preserve">Министерство экономического развития и промышленности Республики Тыва </w:t>
            </w:r>
          </w:p>
        </w:tc>
        <w:tc>
          <w:tcPr>
            <w:tcW w:w="7098" w:type="dxa"/>
          </w:tcPr>
          <w:p w:rsidR="003E005A" w:rsidRPr="00DB390D" w:rsidRDefault="00BE49A2" w:rsidP="000E3A22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с</w:t>
            </w:r>
            <w:r w:rsidR="003E005A" w:rsidRPr="00DB390D">
              <w:rPr>
                <w:color w:val="0D0D0D" w:themeColor="text1" w:themeTint="F2"/>
              </w:rPr>
              <w:t>оздание реестра промышленных предприятий, оказывающих услу</w:t>
            </w:r>
            <w:r w:rsidR="000E3A22">
              <w:rPr>
                <w:color w:val="0D0D0D" w:themeColor="text1" w:themeTint="F2"/>
              </w:rPr>
              <w:t>ги по промышленному туризму; п</w:t>
            </w:r>
            <w:r w:rsidR="003E005A" w:rsidRPr="00DB390D">
              <w:rPr>
                <w:color w:val="0D0D0D" w:themeColor="text1" w:themeTint="F2"/>
              </w:rPr>
              <w:t>овышение престижа горных инженерно-технических профес</w:t>
            </w:r>
            <w:r w:rsidR="000E3A22">
              <w:rPr>
                <w:color w:val="0D0D0D" w:themeColor="text1" w:themeTint="F2"/>
              </w:rPr>
              <w:t>сий; п</w:t>
            </w:r>
            <w:r w:rsidR="003E005A" w:rsidRPr="00DB390D">
              <w:rPr>
                <w:color w:val="0D0D0D" w:themeColor="text1" w:themeTint="F2"/>
              </w:rPr>
              <w:t>родвижение республикан</w:t>
            </w:r>
            <w:r w:rsidR="000E3A22">
              <w:rPr>
                <w:color w:val="0D0D0D" w:themeColor="text1" w:themeTint="F2"/>
              </w:rPr>
              <w:t>ских брендов</w:t>
            </w:r>
          </w:p>
        </w:tc>
      </w:tr>
      <w:tr w:rsidR="00DB390D" w:rsidRPr="00DB390D" w:rsidTr="00DB390D">
        <w:trPr>
          <w:jc w:val="center"/>
        </w:trPr>
        <w:tc>
          <w:tcPr>
            <w:tcW w:w="16160" w:type="dxa"/>
            <w:gridSpan w:val="4"/>
          </w:tcPr>
          <w:p w:rsidR="000E3A22" w:rsidRDefault="007305EB" w:rsidP="00DB390D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en-US"/>
              </w:rPr>
              <w:t>V</w:t>
            </w:r>
            <w:r w:rsidR="003E005A" w:rsidRPr="00DB390D">
              <w:rPr>
                <w:color w:val="0D0D0D" w:themeColor="text1" w:themeTint="F2"/>
              </w:rPr>
              <w:t xml:space="preserve">. Развитие малого и среднего предпринимательства в рамках реализации национального </w:t>
            </w:r>
            <w:hyperlink r:id="rId14" w:history="1">
              <w:r w:rsidR="003E005A" w:rsidRPr="00DB390D">
                <w:rPr>
                  <w:color w:val="0D0D0D" w:themeColor="text1" w:themeTint="F2"/>
                </w:rPr>
                <w:t>проекта</w:t>
              </w:r>
            </w:hyperlink>
            <w:r w:rsidR="003E005A" w:rsidRPr="00DB390D">
              <w:rPr>
                <w:color w:val="0D0D0D" w:themeColor="text1" w:themeTint="F2"/>
              </w:rPr>
              <w:t xml:space="preserve"> </w:t>
            </w:r>
          </w:p>
          <w:p w:rsidR="003E005A" w:rsidRPr="00DB390D" w:rsidRDefault="003873C6" w:rsidP="00DB390D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Малое и среднее предпринимательство и поддержка индивидуальной предпринимательской инициативы</w:t>
            </w:r>
            <w:r>
              <w:rPr>
                <w:color w:val="0D0D0D" w:themeColor="text1" w:themeTint="F2"/>
              </w:rPr>
              <w:t>»</w:t>
            </w:r>
          </w:p>
        </w:tc>
      </w:tr>
      <w:tr w:rsidR="00DB390D" w:rsidRPr="00DB390D" w:rsidTr="00DB390D">
        <w:trPr>
          <w:jc w:val="center"/>
        </w:trPr>
        <w:tc>
          <w:tcPr>
            <w:tcW w:w="16160" w:type="dxa"/>
            <w:gridSpan w:val="4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D0D0D" w:themeColor="text1" w:themeTint="F2"/>
                <w:highlight w:val="yellow"/>
              </w:rPr>
            </w:pPr>
            <w:r w:rsidRPr="00DB390D">
              <w:rPr>
                <w:color w:val="0D0D0D" w:themeColor="text1" w:themeTint="F2"/>
              </w:rPr>
              <w:t>Государственная финансовая поддержка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7305EB" w:rsidP="007305EB">
            <w:pPr>
              <w:rPr>
                <w:bCs/>
                <w:color w:val="0D0D0D" w:themeColor="text1" w:themeTint="F2"/>
                <w:highlight w:val="yellow"/>
              </w:rPr>
            </w:pPr>
            <w:r>
              <w:rPr>
                <w:rFonts w:eastAsia="Calibri"/>
                <w:color w:val="0D0D0D" w:themeColor="text1" w:themeTint="F2"/>
              </w:rPr>
              <w:t xml:space="preserve">14. </w:t>
            </w:r>
            <w:r w:rsidR="003E005A" w:rsidRPr="00DB390D">
              <w:rPr>
                <w:rFonts w:eastAsia="Calibri"/>
                <w:color w:val="0D0D0D" w:themeColor="text1" w:themeTint="F2"/>
              </w:rPr>
              <w:t>Реализация мер финансовой поддержки субъектов МСП в виде предоставления субсидий</w:t>
            </w:r>
            <w:r>
              <w:rPr>
                <w:rFonts w:eastAsia="Calibri"/>
                <w:color w:val="0D0D0D" w:themeColor="text1" w:themeTint="F2"/>
              </w:rPr>
              <w:t xml:space="preserve"> (</w:t>
            </w:r>
            <w:r w:rsidR="003E005A" w:rsidRPr="00DB390D">
              <w:rPr>
                <w:rFonts w:eastAsia="Calibri"/>
                <w:color w:val="0D0D0D" w:themeColor="text1" w:themeTint="F2"/>
              </w:rPr>
              <w:t>грантов</w:t>
            </w:r>
            <w:r>
              <w:rPr>
                <w:rFonts w:eastAsia="Calibri"/>
                <w:color w:val="0D0D0D" w:themeColor="text1" w:themeTint="F2"/>
              </w:rPr>
              <w:t>)</w:t>
            </w:r>
            <w:r w:rsidR="003E005A" w:rsidRPr="00DB390D">
              <w:rPr>
                <w:rFonts w:eastAsia="Calibri"/>
                <w:color w:val="0D0D0D" w:themeColor="text1" w:themeTint="F2"/>
              </w:rPr>
              <w:t xml:space="preserve"> на организацию или развитие бизнеса на условиях обязательного создания новых рабочих мест и</w:t>
            </w:r>
            <w:r>
              <w:rPr>
                <w:rFonts w:eastAsia="Calibri"/>
                <w:color w:val="0D0D0D" w:themeColor="text1" w:themeTint="F2"/>
              </w:rPr>
              <w:t xml:space="preserve"> (</w:t>
            </w:r>
            <w:r w:rsidR="003E005A" w:rsidRPr="00DB390D">
              <w:rPr>
                <w:rFonts w:eastAsia="Calibri"/>
                <w:color w:val="0D0D0D" w:themeColor="text1" w:themeTint="F2"/>
              </w:rPr>
              <w:t>или</w:t>
            </w:r>
            <w:r>
              <w:rPr>
                <w:rFonts w:eastAsia="Calibri"/>
                <w:color w:val="0D0D0D" w:themeColor="text1" w:themeTint="F2"/>
              </w:rPr>
              <w:t>)</w:t>
            </w:r>
            <w:r w:rsidR="003E005A" w:rsidRPr="00DB390D">
              <w:rPr>
                <w:rFonts w:eastAsia="Calibri"/>
                <w:color w:val="0D0D0D" w:themeColor="text1" w:themeTint="F2"/>
              </w:rPr>
              <w:t xml:space="preserve"> сохранения рабочих мест</w:t>
            </w:r>
          </w:p>
        </w:tc>
        <w:tc>
          <w:tcPr>
            <w:tcW w:w="1417" w:type="dxa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highlight w:val="yellow"/>
              </w:rPr>
            </w:pPr>
            <w:r w:rsidRPr="00DB390D">
              <w:rPr>
                <w:color w:val="0D0D0D" w:themeColor="text1" w:themeTint="F2"/>
              </w:rPr>
              <w:t>2024 г.</w:t>
            </w:r>
          </w:p>
        </w:tc>
        <w:tc>
          <w:tcPr>
            <w:tcW w:w="4298" w:type="dxa"/>
          </w:tcPr>
          <w:p w:rsidR="003E005A" w:rsidRPr="00DB390D" w:rsidRDefault="000E3A22" w:rsidP="003D14EE">
            <w:pPr>
              <w:autoSpaceDE w:val="0"/>
              <w:autoSpaceDN w:val="0"/>
              <w:adjustRightInd w:val="0"/>
              <w:rPr>
                <w:color w:val="0D0D0D" w:themeColor="text1" w:themeTint="F2"/>
                <w:highlight w:val="yellow"/>
              </w:rPr>
            </w:pPr>
            <w:r w:rsidRPr="00DB390D">
              <w:rPr>
                <w:color w:val="0D0D0D" w:themeColor="text1" w:themeTint="F2"/>
              </w:rPr>
              <w:t xml:space="preserve">Министерство экономического развития и промышленности Республики Тыва </w:t>
            </w:r>
          </w:p>
        </w:tc>
        <w:tc>
          <w:tcPr>
            <w:tcW w:w="7098" w:type="dxa"/>
          </w:tcPr>
          <w:p w:rsidR="003E005A" w:rsidRPr="00DB390D" w:rsidRDefault="003E005A" w:rsidP="00DB390D">
            <w:pPr>
              <w:rPr>
                <w:color w:val="0D0D0D" w:themeColor="text1" w:themeTint="F2"/>
                <w:lang w:eastAsia="zh-CN"/>
              </w:rPr>
            </w:pPr>
            <w:r w:rsidRPr="00DB390D">
              <w:rPr>
                <w:color w:val="0D0D0D" w:themeColor="text1" w:themeTint="F2"/>
                <w:lang w:eastAsia="zh-CN"/>
              </w:rPr>
              <w:t>1</w:t>
            </w:r>
            <w:r w:rsidR="000E3A22">
              <w:rPr>
                <w:color w:val="0D0D0D" w:themeColor="text1" w:themeTint="F2"/>
                <w:lang w:eastAsia="zh-CN"/>
              </w:rPr>
              <w:t>)</w:t>
            </w:r>
            <w:r w:rsidRPr="00DB390D">
              <w:rPr>
                <w:color w:val="0D0D0D" w:themeColor="text1" w:themeTint="F2"/>
                <w:lang w:eastAsia="zh-CN"/>
              </w:rPr>
              <w:t xml:space="preserve"> </w:t>
            </w:r>
            <w:r w:rsidR="000E3A22">
              <w:rPr>
                <w:color w:val="0D0D0D" w:themeColor="text1" w:themeTint="F2"/>
                <w:lang w:eastAsia="zh-CN"/>
              </w:rPr>
              <w:t>к</w:t>
            </w:r>
            <w:r w:rsidRPr="00DB390D">
              <w:rPr>
                <w:color w:val="0D0D0D" w:themeColor="text1" w:themeTint="F2"/>
                <w:lang w:eastAsia="zh-CN"/>
              </w:rPr>
              <w:t>оличество получателей в 2024 г. финансовой под</w:t>
            </w:r>
            <w:r w:rsidR="000E3A22">
              <w:rPr>
                <w:color w:val="0D0D0D" w:themeColor="text1" w:themeTint="F2"/>
                <w:lang w:eastAsia="zh-CN"/>
              </w:rPr>
              <w:t>держки в виде субсидий – 15 ед.;</w:t>
            </w:r>
          </w:p>
          <w:p w:rsidR="003E005A" w:rsidRPr="00DB390D" w:rsidRDefault="000E3A22" w:rsidP="00DB390D">
            <w:pPr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2)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 </w:t>
            </w:r>
            <w:r>
              <w:rPr>
                <w:color w:val="0D0D0D" w:themeColor="text1" w:themeTint="F2"/>
                <w:lang w:eastAsia="zh-CN"/>
              </w:rPr>
              <w:t>к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оличество вновь созданных рабочих мест получателями поддержки в 2023 году </w:t>
            </w:r>
            <w:r>
              <w:rPr>
                <w:color w:val="0D0D0D" w:themeColor="text1" w:themeTint="F2"/>
                <w:lang w:eastAsia="zh-CN"/>
              </w:rPr>
              <w:t>–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 25 ед.</w:t>
            </w:r>
            <w:r>
              <w:rPr>
                <w:color w:val="0D0D0D" w:themeColor="text1" w:themeTint="F2"/>
                <w:lang w:eastAsia="zh-CN"/>
              </w:rPr>
              <w:t>;</w:t>
            </w:r>
          </w:p>
          <w:p w:rsidR="003E005A" w:rsidRPr="00DB390D" w:rsidRDefault="000E3A22" w:rsidP="000E3A22">
            <w:pPr>
              <w:autoSpaceDE w:val="0"/>
              <w:autoSpaceDN w:val="0"/>
              <w:adjustRightInd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3)</w:t>
            </w:r>
            <w:r w:rsidR="003E005A" w:rsidRPr="00DB390D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к</w:t>
            </w:r>
            <w:r w:rsidR="003E005A" w:rsidRPr="00DB390D">
              <w:rPr>
                <w:color w:val="0D0D0D" w:themeColor="text1" w:themeTint="F2"/>
              </w:rPr>
              <w:t>оличество сохраненных рабочих мест получателями поддержки – 15 ед.</w:t>
            </w:r>
          </w:p>
        </w:tc>
      </w:tr>
      <w:tr w:rsidR="00DB390D" w:rsidRPr="00DB390D" w:rsidTr="00DB390D">
        <w:trPr>
          <w:jc w:val="center"/>
        </w:trPr>
        <w:tc>
          <w:tcPr>
            <w:tcW w:w="16160" w:type="dxa"/>
            <w:gridSpan w:val="4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D0D0D" w:themeColor="text1" w:themeTint="F2"/>
                <w:highlight w:val="yellow"/>
              </w:rPr>
            </w:pPr>
            <w:r w:rsidRPr="00DB390D">
              <w:rPr>
                <w:color w:val="0D0D0D" w:themeColor="text1" w:themeTint="F2"/>
              </w:rPr>
              <w:t>Мероприятия, направленные на оказание содействия по развитию предпринимательства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681665" w:rsidRDefault="007305EB" w:rsidP="003D14EE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81665">
              <w:rPr>
                <w:color w:val="0D0D0D" w:themeColor="text1" w:themeTint="F2"/>
              </w:rPr>
              <w:t>1</w:t>
            </w:r>
            <w:r w:rsidR="003D14EE" w:rsidRPr="00681665">
              <w:rPr>
                <w:color w:val="0D0D0D" w:themeColor="text1" w:themeTint="F2"/>
              </w:rPr>
              <w:t>5</w:t>
            </w:r>
            <w:r w:rsidR="000E3A22" w:rsidRPr="00681665">
              <w:rPr>
                <w:color w:val="0D0D0D" w:themeColor="text1" w:themeTint="F2"/>
              </w:rPr>
              <w:t xml:space="preserve">. </w:t>
            </w:r>
            <w:r w:rsidR="003E005A" w:rsidRPr="00681665">
              <w:rPr>
                <w:color w:val="0D0D0D" w:themeColor="text1" w:themeTint="F2"/>
              </w:rPr>
              <w:t xml:space="preserve">Разработка и утверждение плана мероприятий, направленных на развитие малого среднего предпринимательства </w:t>
            </w:r>
            <w:r w:rsidR="003E005A" w:rsidRPr="00681665">
              <w:rPr>
                <w:color w:val="0D0D0D" w:themeColor="text1" w:themeTint="F2"/>
              </w:rPr>
              <w:lastRenderedPageBreak/>
              <w:t>в территориальном и отраслевом аспекте в Республике Тыва</w:t>
            </w:r>
            <w:r w:rsidR="003D14EE" w:rsidRPr="00681665">
              <w:rPr>
                <w:color w:val="0D0D0D" w:themeColor="text1" w:themeTint="F2"/>
              </w:rPr>
              <w:t>;</w:t>
            </w:r>
            <w:r w:rsidR="003E005A" w:rsidRPr="00681665">
              <w:rPr>
                <w:color w:val="0D0D0D" w:themeColor="text1" w:themeTint="F2"/>
              </w:rPr>
              <w:t xml:space="preserve"> </w:t>
            </w:r>
            <w:r w:rsidR="003D14EE" w:rsidRPr="00681665">
              <w:rPr>
                <w:color w:val="0D0D0D" w:themeColor="text1" w:themeTint="F2"/>
              </w:rPr>
              <w:t>р</w:t>
            </w:r>
            <w:r w:rsidR="003E005A" w:rsidRPr="00681665">
              <w:rPr>
                <w:color w:val="0D0D0D" w:themeColor="text1" w:themeTint="F2"/>
              </w:rPr>
              <w:t xml:space="preserve">еализация разработанной </w:t>
            </w:r>
            <w:r w:rsidR="003D14EE" w:rsidRPr="00681665">
              <w:rPr>
                <w:color w:val="0D0D0D" w:themeColor="text1" w:themeTint="F2"/>
              </w:rPr>
              <w:t>«</w:t>
            </w:r>
            <w:r w:rsidR="003E005A" w:rsidRPr="00681665">
              <w:rPr>
                <w:color w:val="0D0D0D" w:themeColor="text1" w:themeTint="F2"/>
              </w:rPr>
              <w:t>дорожной карты</w:t>
            </w:r>
            <w:r w:rsidR="003D14EE" w:rsidRPr="00681665">
              <w:rPr>
                <w:color w:val="0D0D0D" w:themeColor="text1" w:themeTint="F2"/>
              </w:rPr>
              <w:t>»</w:t>
            </w:r>
            <w:r w:rsidR="003E005A" w:rsidRPr="00681665">
              <w:rPr>
                <w:color w:val="0D0D0D" w:themeColor="text1" w:themeTint="F2"/>
              </w:rPr>
              <w:t xml:space="preserve"> </w:t>
            </w:r>
            <w:r w:rsidR="003D14EE" w:rsidRPr="00681665">
              <w:rPr>
                <w:color w:val="0D0D0D" w:themeColor="text1" w:themeTint="F2"/>
              </w:rPr>
              <w:t>ответственными исполнителями</w:t>
            </w:r>
          </w:p>
        </w:tc>
        <w:tc>
          <w:tcPr>
            <w:tcW w:w="1417" w:type="dxa"/>
          </w:tcPr>
          <w:p w:rsidR="003E005A" w:rsidRPr="00681665" w:rsidRDefault="00DD58C4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81665">
              <w:rPr>
                <w:color w:val="0D0D0D" w:themeColor="text1" w:themeTint="F2"/>
              </w:rPr>
              <w:lastRenderedPageBreak/>
              <w:t>в</w:t>
            </w:r>
            <w:r w:rsidR="003E005A" w:rsidRPr="00681665">
              <w:rPr>
                <w:color w:val="0D0D0D" w:themeColor="text1" w:themeTint="F2"/>
              </w:rPr>
              <w:t xml:space="preserve"> течение 2024 года</w:t>
            </w:r>
          </w:p>
        </w:tc>
        <w:tc>
          <w:tcPr>
            <w:tcW w:w="4298" w:type="dxa"/>
          </w:tcPr>
          <w:p w:rsidR="003E005A" w:rsidRPr="00681665" w:rsidRDefault="00A51C49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81665">
              <w:rPr>
                <w:color w:val="0D0D0D" w:themeColor="text1" w:themeTint="F2"/>
              </w:rPr>
              <w:t>Министерство экономического развития и промышленности Республики Тыва</w:t>
            </w:r>
            <w:r w:rsidR="003E005A" w:rsidRPr="00681665">
              <w:rPr>
                <w:color w:val="0D0D0D" w:themeColor="text1" w:themeTint="F2"/>
              </w:rPr>
              <w:t>,</w:t>
            </w:r>
          </w:p>
          <w:p w:rsidR="003E005A" w:rsidRPr="00681665" w:rsidRDefault="003E005A" w:rsidP="00A51C49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81665">
              <w:rPr>
                <w:color w:val="0D0D0D" w:themeColor="text1" w:themeTint="F2"/>
              </w:rPr>
              <w:t xml:space="preserve">отраслевые </w:t>
            </w:r>
            <w:r w:rsidR="00A51C49" w:rsidRPr="00681665">
              <w:rPr>
                <w:color w:val="0D0D0D" w:themeColor="text1" w:themeTint="F2"/>
              </w:rPr>
              <w:t>органы исполнительной власти</w:t>
            </w:r>
            <w:r w:rsidR="003D14EE" w:rsidRPr="00681665">
              <w:rPr>
                <w:color w:val="0D0D0D" w:themeColor="text1" w:themeTint="F2"/>
              </w:rPr>
              <w:t xml:space="preserve"> Республики Тыва</w:t>
            </w:r>
            <w:r w:rsidRPr="00681665">
              <w:rPr>
                <w:color w:val="0D0D0D" w:themeColor="text1" w:themeTint="F2"/>
              </w:rPr>
              <w:t>,</w:t>
            </w:r>
            <w:r w:rsidR="00A51C49" w:rsidRPr="00681665">
              <w:rPr>
                <w:color w:val="0D0D0D" w:themeColor="text1" w:themeTint="F2"/>
              </w:rPr>
              <w:t xml:space="preserve"> органы местного </w:t>
            </w:r>
            <w:r w:rsidR="00A51C49" w:rsidRPr="00681665">
              <w:rPr>
                <w:color w:val="0D0D0D" w:themeColor="text1" w:themeTint="F2"/>
              </w:rPr>
              <w:lastRenderedPageBreak/>
              <w:t>самоуправления</w:t>
            </w:r>
            <w:r w:rsidR="003D14EE" w:rsidRPr="00681665">
              <w:rPr>
                <w:color w:val="0D0D0D" w:themeColor="text1" w:themeTint="F2"/>
              </w:rPr>
              <w:t xml:space="preserve"> (по согласованию)</w:t>
            </w:r>
            <w:r w:rsidRPr="00681665">
              <w:rPr>
                <w:color w:val="0D0D0D" w:themeColor="text1" w:themeTint="F2"/>
              </w:rPr>
              <w:t>,</w:t>
            </w:r>
            <w:r w:rsidR="00A51C49" w:rsidRPr="00681665">
              <w:rPr>
                <w:color w:val="0D0D0D" w:themeColor="text1" w:themeTint="F2"/>
              </w:rPr>
              <w:t xml:space="preserve"> </w:t>
            </w:r>
            <w:r w:rsidRPr="00681665">
              <w:rPr>
                <w:color w:val="0D0D0D" w:themeColor="text1" w:themeTint="F2"/>
              </w:rPr>
              <w:t xml:space="preserve">МКК </w:t>
            </w:r>
            <w:r w:rsidR="003D14EE" w:rsidRPr="00681665">
              <w:rPr>
                <w:color w:val="0D0D0D" w:themeColor="text1" w:themeTint="F2"/>
              </w:rPr>
              <w:t>«</w:t>
            </w:r>
            <w:r w:rsidRPr="00681665">
              <w:rPr>
                <w:color w:val="0D0D0D" w:themeColor="text1" w:themeTint="F2"/>
              </w:rPr>
              <w:t>Фонд поддержки предпринимательства Р</w:t>
            </w:r>
            <w:r w:rsidR="00A51C49" w:rsidRPr="00681665">
              <w:rPr>
                <w:color w:val="0D0D0D" w:themeColor="text1" w:themeTint="F2"/>
              </w:rPr>
              <w:t xml:space="preserve">еспублики </w:t>
            </w:r>
            <w:r w:rsidRPr="00681665">
              <w:rPr>
                <w:color w:val="0D0D0D" w:themeColor="text1" w:themeTint="F2"/>
              </w:rPr>
              <w:t>Т</w:t>
            </w:r>
            <w:r w:rsidR="00A51C49" w:rsidRPr="00681665">
              <w:rPr>
                <w:color w:val="0D0D0D" w:themeColor="text1" w:themeTint="F2"/>
              </w:rPr>
              <w:t>ыва</w:t>
            </w:r>
            <w:r w:rsidR="004121CE" w:rsidRPr="00681665">
              <w:rPr>
                <w:color w:val="0D0D0D" w:themeColor="text1" w:themeTint="F2"/>
              </w:rPr>
              <w:t>» (по согласованию)</w:t>
            </w:r>
            <w:r w:rsidRPr="00681665">
              <w:rPr>
                <w:color w:val="0D0D0D" w:themeColor="text1" w:themeTint="F2"/>
              </w:rPr>
              <w:t>,</w:t>
            </w:r>
            <w:r w:rsidR="00A51C49" w:rsidRPr="00681665">
              <w:rPr>
                <w:color w:val="0D0D0D" w:themeColor="text1" w:themeTint="F2"/>
              </w:rPr>
              <w:t xml:space="preserve"> </w:t>
            </w:r>
            <w:r w:rsidRPr="00681665">
              <w:rPr>
                <w:color w:val="0D0D0D" w:themeColor="text1" w:themeTint="F2"/>
              </w:rPr>
              <w:t>Гарантийный фонд Р</w:t>
            </w:r>
            <w:r w:rsidR="00A51C49" w:rsidRPr="00681665">
              <w:rPr>
                <w:color w:val="0D0D0D" w:themeColor="text1" w:themeTint="F2"/>
              </w:rPr>
              <w:t xml:space="preserve">еспублики </w:t>
            </w:r>
            <w:r w:rsidRPr="00681665">
              <w:rPr>
                <w:color w:val="0D0D0D" w:themeColor="text1" w:themeTint="F2"/>
              </w:rPr>
              <w:t>Т</w:t>
            </w:r>
            <w:r w:rsidR="00A51C49" w:rsidRPr="00681665">
              <w:rPr>
                <w:color w:val="0D0D0D" w:themeColor="text1" w:themeTint="F2"/>
              </w:rPr>
              <w:t>ыва</w:t>
            </w:r>
            <w:r w:rsidR="004121CE" w:rsidRPr="00681665">
              <w:rPr>
                <w:color w:val="0D0D0D" w:themeColor="text1" w:themeTint="F2"/>
              </w:rPr>
              <w:t xml:space="preserve"> (по согласованию)</w:t>
            </w:r>
            <w:r w:rsidRPr="00681665">
              <w:rPr>
                <w:color w:val="0D0D0D" w:themeColor="text1" w:themeTint="F2"/>
              </w:rPr>
              <w:t>,</w:t>
            </w:r>
            <w:r w:rsidR="00A51C49" w:rsidRPr="00681665">
              <w:rPr>
                <w:color w:val="0D0D0D" w:themeColor="text1" w:themeTint="F2"/>
              </w:rPr>
              <w:t xml:space="preserve"> </w:t>
            </w:r>
            <w:r w:rsidRPr="00681665">
              <w:rPr>
                <w:color w:val="0D0D0D" w:themeColor="text1" w:themeTint="F2"/>
              </w:rPr>
              <w:t>Фонд развития фермерского бизнеса и сельскохозяйственных кооперативов Республики Тыва</w:t>
            </w:r>
            <w:r w:rsidR="004121CE" w:rsidRPr="00681665">
              <w:rPr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7098" w:type="dxa"/>
          </w:tcPr>
          <w:p w:rsidR="003E005A" w:rsidRPr="00681665" w:rsidRDefault="00A51C49" w:rsidP="004121CE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81665">
              <w:rPr>
                <w:color w:val="0D0D0D" w:themeColor="text1" w:themeTint="F2"/>
              </w:rPr>
              <w:lastRenderedPageBreak/>
              <w:t xml:space="preserve">на 31 декабря </w:t>
            </w:r>
            <w:r w:rsidR="003E005A" w:rsidRPr="00681665">
              <w:rPr>
                <w:color w:val="0D0D0D" w:themeColor="text1" w:themeTint="F2"/>
              </w:rPr>
              <w:t>2024</w:t>
            </w:r>
            <w:r w:rsidRPr="00681665">
              <w:rPr>
                <w:color w:val="0D0D0D" w:themeColor="text1" w:themeTint="F2"/>
              </w:rPr>
              <w:t xml:space="preserve"> </w:t>
            </w:r>
            <w:r w:rsidR="003E005A" w:rsidRPr="00681665">
              <w:rPr>
                <w:color w:val="0D0D0D" w:themeColor="text1" w:themeTint="F2"/>
              </w:rPr>
              <w:t xml:space="preserve">г. количество субъектов </w:t>
            </w:r>
            <w:r w:rsidR="004121CE" w:rsidRPr="00681665">
              <w:rPr>
                <w:color w:val="0D0D0D" w:themeColor="text1" w:themeTint="F2"/>
              </w:rPr>
              <w:t>малого и среднего предпринимательства</w:t>
            </w:r>
            <w:r w:rsidR="003E005A" w:rsidRPr="00681665">
              <w:rPr>
                <w:color w:val="0D0D0D" w:themeColor="text1" w:themeTint="F2"/>
              </w:rPr>
              <w:t xml:space="preserve"> в Республике Тыва 9340 ед.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681665" w:rsidRDefault="00681665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81665">
              <w:rPr>
                <w:color w:val="0D0D0D" w:themeColor="text1" w:themeTint="F2"/>
              </w:rPr>
              <w:lastRenderedPageBreak/>
              <w:t>16</w:t>
            </w:r>
            <w:r w:rsidR="00A51C49" w:rsidRPr="00681665">
              <w:rPr>
                <w:color w:val="0D0D0D" w:themeColor="text1" w:themeTint="F2"/>
              </w:rPr>
              <w:t xml:space="preserve">. </w:t>
            </w:r>
            <w:r w:rsidR="003E005A" w:rsidRPr="00681665">
              <w:rPr>
                <w:color w:val="0D0D0D" w:themeColor="text1" w:themeTint="F2"/>
              </w:rPr>
              <w:t>Разработка и ведение паспорта предпринимательской активности в муниципальных образованиях в разрезе посе</w:t>
            </w:r>
            <w:r w:rsidRPr="00681665">
              <w:rPr>
                <w:color w:val="0D0D0D" w:themeColor="text1" w:themeTint="F2"/>
              </w:rPr>
              <w:t>лений</w:t>
            </w:r>
          </w:p>
        </w:tc>
        <w:tc>
          <w:tcPr>
            <w:tcW w:w="1417" w:type="dxa"/>
          </w:tcPr>
          <w:p w:rsidR="00DD58C4" w:rsidRPr="00681665" w:rsidRDefault="00DD58C4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81665">
              <w:rPr>
                <w:color w:val="0D0D0D" w:themeColor="text1" w:themeTint="F2"/>
              </w:rPr>
              <w:t>первое</w:t>
            </w:r>
          </w:p>
          <w:p w:rsidR="003E005A" w:rsidRPr="00681665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681665">
              <w:rPr>
                <w:color w:val="0D0D0D" w:themeColor="text1" w:themeTint="F2"/>
              </w:rPr>
              <w:t xml:space="preserve"> полугодие 2024 г.</w:t>
            </w:r>
          </w:p>
        </w:tc>
        <w:tc>
          <w:tcPr>
            <w:tcW w:w="4298" w:type="dxa"/>
          </w:tcPr>
          <w:p w:rsidR="003E005A" w:rsidRPr="00681665" w:rsidRDefault="00DD58C4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 w:rsidRPr="00681665">
              <w:rPr>
                <w:color w:val="0D0D0D" w:themeColor="text1" w:themeTint="F2"/>
              </w:rPr>
              <w:t xml:space="preserve">органы местного самоуправления </w:t>
            </w:r>
            <w:r w:rsidR="00681665" w:rsidRPr="00681665">
              <w:rPr>
                <w:color w:val="0D0D0D" w:themeColor="text1" w:themeTint="F2"/>
              </w:rPr>
              <w:t>(</w:t>
            </w:r>
            <w:r w:rsidR="00681665">
              <w:rPr>
                <w:color w:val="0D0D0D" w:themeColor="text1" w:themeTint="F2"/>
              </w:rPr>
              <w:t>по согласованию</w:t>
            </w:r>
            <w:r w:rsidR="00681665" w:rsidRPr="00681665">
              <w:rPr>
                <w:color w:val="0D0D0D" w:themeColor="text1" w:themeTint="F2"/>
              </w:rPr>
              <w:t>)</w:t>
            </w:r>
          </w:p>
        </w:tc>
        <w:tc>
          <w:tcPr>
            <w:tcW w:w="7098" w:type="dxa"/>
          </w:tcPr>
          <w:p w:rsidR="003E005A" w:rsidRPr="00681665" w:rsidRDefault="003E005A" w:rsidP="00DB390D">
            <w:pPr>
              <w:tabs>
                <w:tab w:val="left" w:pos="1134"/>
              </w:tabs>
              <w:jc w:val="both"/>
              <w:rPr>
                <w:color w:val="0D0D0D" w:themeColor="text1" w:themeTint="F2"/>
                <w:lang w:eastAsia="zh-CN"/>
              </w:rPr>
            </w:pP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681665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17</w:t>
            </w:r>
            <w:r w:rsidR="00A51C49">
              <w:rPr>
                <w:color w:val="0D0D0D" w:themeColor="text1" w:themeTint="F2"/>
              </w:rPr>
              <w:t xml:space="preserve">. </w:t>
            </w:r>
            <w:r w:rsidR="003E005A" w:rsidRPr="00DB390D">
              <w:rPr>
                <w:color w:val="0D0D0D" w:themeColor="text1" w:themeTint="F2"/>
              </w:rPr>
              <w:t xml:space="preserve">Проведение работы по информированию субъектов малого и среднего предпринимательства, </w:t>
            </w:r>
            <w:proofErr w:type="spellStart"/>
            <w:r w:rsidR="003E005A" w:rsidRPr="00DB390D">
              <w:rPr>
                <w:color w:val="0D0D0D" w:themeColor="text1" w:themeTint="F2"/>
              </w:rPr>
              <w:t>самозанятых</w:t>
            </w:r>
            <w:proofErr w:type="spellEnd"/>
            <w:r w:rsidR="003E005A" w:rsidRPr="00DB390D">
              <w:rPr>
                <w:color w:val="0D0D0D" w:themeColor="text1" w:themeTint="F2"/>
              </w:rPr>
              <w:t xml:space="preserve"> граждан об услугах и мерах поддержки через федеральную Цифровую платформу МСП.РФ и региональную платформу </w:t>
            </w:r>
            <w:r w:rsidR="003873C6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Мой бизнес Республики Тыва</w:t>
            </w:r>
            <w:r w:rsidR="003873C6">
              <w:rPr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:rsidR="003E005A" w:rsidRPr="00DB390D" w:rsidRDefault="009C03C4" w:rsidP="00DB39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в</w:t>
            </w:r>
            <w:r w:rsidR="003E005A" w:rsidRPr="00DB390D">
              <w:rPr>
                <w:color w:val="0D0D0D" w:themeColor="text1" w:themeTint="F2"/>
              </w:rPr>
              <w:t xml:space="preserve"> течение 2024 г.</w:t>
            </w:r>
          </w:p>
        </w:tc>
        <w:tc>
          <w:tcPr>
            <w:tcW w:w="4298" w:type="dxa"/>
          </w:tcPr>
          <w:p w:rsidR="00DD58C4" w:rsidRPr="00DD58C4" w:rsidRDefault="00DD58C4" w:rsidP="00DD58C4">
            <w:pPr>
              <w:rPr>
                <w:color w:val="0D0D0D" w:themeColor="text1" w:themeTint="F2"/>
              </w:rPr>
            </w:pPr>
            <w:r w:rsidRPr="00DD58C4">
              <w:rPr>
                <w:color w:val="0D0D0D" w:themeColor="text1" w:themeTint="F2"/>
              </w:rPr>
              <w:t>Министерство экономическог</w:t>
            </w:r>
            <w:r>
              <w:rPr>
                <w:color w:val="0D0D0D" w:themeColor="text1" w:themeTint="F2"/>
              </w:rPr>
              <w:t>о развития и промышленности Рес</w:t>
            </w:r>
            <w:r w:rsidRPr="00DD58C4">
              <w:rPr>
                <w:color w:val="0D0D0D" w:themeColor="text1" w:themeTint="F2"/>
              </w:rPr>
              <w:t>публики Тыва,</w:t>
            </w:r>
          </w:p>
          <w:p w:rsidR="003E005A" w:rsidRPr="00DB390D" w:rsidRDefault="00DD58C4" w:rsidP="00D51F1C">
            <w:pPr>
              <w:rPr>
                <w:rFonts w:eastAsia="Calibri"/>
                <w:color w:val="0D0D0D" w:themeColor="text1" w:themeTint="F2"/>
                <w:highlight w:val="yellow"/>
                <w:lang w:eastAsia="zh-CN"/>
              </w:rPr>
            </w:pPr>
            <w:r w:rsidRPr="00DD58C4">
              <w:rPr>
                <w:color w:val="0D0D0D" w:themeColor="text1" w:themeTint="F2"/>
              </w:rPr>
              <w:t>отраслевые органы исполнительной власти</w:t>
            </w:r>
            <w:r w:rsidR="00681665">
              <w:rPr>
                <w:color w:val="0D0D0D" w:themeColor="text1" w:themeTint="F2"/>
              </w:rPr>
              <w:t xml:space="preserve"> Республики Тыва</w:t>
            </w:r>
            <w:r w:rsidRPr="00DD58C4">
              <w:rPr>
                <w:color w:val="0D0D0D" w:themeColor="text1" w:themeTint="F2"/>
              </w:rPr>
              <w:t>, органы местного самоуправления</w:t>
            </w:r>
            <w:r w:rsidR="00681665">
              <w:rPr>
                <w:color w:val="0D0D0D" w:themeColor="text1" w:themeTint="F2"/>
              </w:rPr>
              <w:t xml:space="preserve"> (по согласованию)</w:t>
            </w:r>
            <w:r w:rsidRPr="00DD58C4">
              <w:rPr>
                <w:color w:val="0D0D0D" w:themeColor="text1" w:themeTint="F2"/>
              </w:rPr>
              <w:t xml:space="preserve">, МКК </w:t>
            </w:r>
            <w:r w:rsidR="00681665">
              <w:rPr>
                <w:color w:val="0D0D0D" w:themeColor="text1" w:themeTint="F2"/>
              </w:rPr>
              <w:t>«</w:t>
            </w:r>
            <w:r w:rsidRPr="00DD58C4">
              <w:rPr>
                <w:color w:val="0D0D0D" w:themeColor="text1" w:themeTint="F2"/>
              </w:rPr>
              <w:t>Фонд поддержки предприн</w:t>
            </w:r>
            <w:r>
              <w:rPr>
                <w:color w:val="0D0D0D" w:themeColor="text1" w:themeTint="F2"/>
              </w:rPr>
              <w:t>и</w:t>
            </w:r>
            <w:r w:rsidRPr="00DD58C4">
              <w:rPr>
                <w:color w:val="0D0D0D" w:themeColor="text1" w:themeTint="F2"/>
              </w:rPr>
              <w:t>мательства Республики Тыва</w:t>
            </w:r>
            <w:r w:rsidR="009B4EDC">
              <w:rPr>
                <w:color w:val="0D0D0D" w:themeColor="text1" w:themeTint="F2"/>
              </w:rPr>
              <w:t>» (по согласованию)</w:t>
            </w:r>
            <w:r w:rsidRPr="00DD58C4">
              <w:rPr>
                <w:color w:val="0D0D0D" w:themeColor="text1" w:themeTint="F2"/>
              </w:rPr>
              <w:t>, Гарантийный фонд Республики Тыва</w:t>
            </w:r>
            <w:r w:rsidR="009B4EDC">
              <w:rPr>
                <w:color w:val="0D0D0D" w:themeColor="text1" w:themeTint="F2"/>
              </w:rPr>
              <w:t xml:space="preserve"> (по согласованию)</w:t>
            </w:r>
            <w:r w:rsidRPr="00DD58C4">
              <w:rPr>
                <w:color w:val="0D0D0D" w:themeColor="text1" w:themeTint="F2"/>
              </w:rPr>
              <w:t>, Фонд развития фермерского бизнеса и сельскохозяйственных кооперативов Республики Тыва</w:t>
            </w:r>
            <w:r w:rsidR="009B4EDC">
              <w:rPr>
                <w:color w:val="0D0D0D" w:themeColor="text1" w:themeTint="F2"/>
              </w:rPr>
              <w:t xml:space="preserve"> (по согласованию)</w:t>
            </w:r>
          </w:p>
        </w:tc>
        <w:tc>
          <w:tcPr>
            <w:tcW w:w="7098" w:type="dxa"/>
          </w:tcPr>
          <w:p w:rsidR="00D51F1C" w:rsidRDefault="00D51F1C" w:rsidP="00D51F1C">
            <w:pPr>
              <w:pStyle w:val="ad"/>
              <w:tabs>
                <w:tab w:val="left" w:pos="36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1) п</w:t>
            </w:r>
            <w:r w:rsidR="003E005A" w:rsidRPr="00DB39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редоставление мер поддержки для субъектов </w:t>
            </w:r>
            <w:r w:rsidR="00F4632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малого и среднего предпринимательства</w:t>
            </w:r>
            <w:r w:rsidR="003E005A" w:rsidRPr="00DB39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</w:t>
            </w:r>
            <w:proofErr w:type="spellStart"/>
            <w:r w:rsidR="003E005A" w:rsidRPr="00DB39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самозанятых</w:t>
            </w:r>
            <w:proofErr w:type="spellEnd"/>
            <w:r w:rsidR="003E005A" w:rsidRPr="00DB39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граждан через цифровую платформу МСП.РФ не менее 400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ед. в 2024 году;</w:t>
            </w:r>
          </w:p>
          <w:p w:rsidR="003E005A" w:rsidRPr="00DB390D" w:rsidRDefault="00D51F1C" w:rsidP="00D51F1C">
            <w:pPr>
              <w:pStyle w:val="ad"/>
              <w:tabs>
                <w:tab w:val="left" w:pos="365"/>
              </w:tabs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2) п</w:t>
            </w:r>
            <w:r w:rsidR="003E005A" w:rsidRPr="00DB390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редоставление мер поддержки (услуг) за счет внедрения электронных услуг субъектам </w:t>
            </w:r>
            <w:r w:rsidR="00F4632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малого и среднего предпринимательства</w:t>
            </w:r>
            <w:r w:rsidR="003E005A" w:rsidRPr="00DB390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, в том числе и про активном режиме, на региональной платформе </w:t>
            </w:r>
            <w:r w:rsidR="003873C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«</w:t>
            </w:r>
            <w:r w:rsidR="003E005A" w:rsidRPr="00DB390D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Мой бизнес Республики Тыва</w:t>
            </w:r>
            <w:r w:rsidR="003873C6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 не менее 100 ед. в 2024 году</w:t>
            </w:r>
          </w:p>
          <w:p w:rsidR="003E005A" w:rsidRPr="00DB390D" w:rsidRDefault="003E005A" w:rsidP="00DB390D">
            <w:pPr>
              <w:tabs>
                <w:tab w:val="left" w:pos="1134"/>
              </w:tabs>
              <w:jc w:val="both"/>
              <w:rPr>
                <w:rFonts w:eastAsia="Calibri"/>
                <w:color w:val="0D0D0D" w:themeColor="text1" w:themeTint="F2"/>
                <w:highlight w:val="yellow"/>
                <w:lang w:eastAsia="zh-CN"/>
              </w:rPr>
            </w:pPr>
          </w:p>
        </w:tc>
      </w:tr>
      <w:tr w:rsidR="00DB390D" w:rsidRPr="00DB390D" w:rsidTr="00DB390D">
        <w:trPr>
          <w:jc w:val="center"/>
        </w:trPr>
        <w:tc>
          <w:tcPr>
            <w:tcW w:w="16160" w:type="dxa"/>
            <w:gridSpan w:val="4"/>
          </w:tcPr>
          <w:p w:rsidR="003E005A" w:rsidRPr="00DB390D" w:rsidRDefault="003E005A" w:rsidP="00DB390D">
            <w:pPr>
              <w:tabs>
                <w:tab w:val="left" w:pos="1134"/>
              </w:tabs>
              <w:jc w:val="center"/>
              <w:rPr>
                <w:color w:val="0D0D0D" w:themeColor="text1" w:themeTint="F2"/>
                <w:highlight w:val="yellow"/>
                <w:lang w:eastAsia="zh-CN"/>
              </w:rPr>
            </w:pPr>
            <w:r w:rsidRPr="00DB390D">
              <w:rPr>
                <w:color w:val="0D0D0D" w:themeColor="text1" w:themeTint="F2"/>
                <w:lang w:eastAsia="zh-CN"/>
              </w:rPr>
              <w:t xml:space="preserve">Реализация национального </w:t>
            </w:r>
            <w:hyperlink r:id="rId15" w:history="1">
              <w:r w:rsidRPr="00DB390D">
                <w:rPr>
                  <w:color w:val="0D0D0D" w:themeColor="text1" w:themeTint="F2"/>
                  <w:lang w:eastAsia="zh-CN"/>
                </w:rPr>
                <w:t>проекта</w:t>
              </w:r>
            </w:hyperlink>
            <w:r w:rsidRPr="00DB390D">
              <w:rPr>
                <w:color w:val="0D0D0D" w:themeColor="text1" w:themeTint="F2"/>
                <w:lang w:eastAsia="zh-CN"/>
              </w:rPr>
              <w:t xml:space="preserve"> </w:t>
            </w:r>
            <w:r w:rsidR="003873C6">
              <w:rPr>
                <w:color w:val="0D0D0D" w:themeColor="text1" w:themeTint="F2"/>
                <w:lang w:eastAsia="zh-CN"/>
              </w:rPr>
              <w:t>«</w:t>
            </w:r>
            <w:r w:rsidRPr="00DB390D">
              <w:rPr>
                <w:color w:val="0D0D0D" w:themeColor="text1" w:themeTint="F2"/>
                <w:lang w:eastAsia="zh-CN"/>
              </w:rPr>
              <w:t>Малое и среднее предпринимательство и поддержка индивидуальной предпринимательской инициативы</w:t>
            </w:r>
            <w:r w:rsidR="003873C6">
              <w:rPr>
                <w:color w:val="0D0D0D" w:themeColor="text1" w:themeTint="F2"/>
                <w:lang w:eastAsia="zh-CN"/>
              </w:rPr>
              <w:t>»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F4632F" w:rsidP="00F4632F">
            <w:pPr>
              <w:autoSpaceDE w:val="0"/>
              <w:autoSpaceDN w:val="0"/>
              <w:adjustRightInd w:val="0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18</w:t>
            </w:r>
            <w:r w:rsidR="00D51F1C">
              <w:rPr>
                <w:color w:val="0D0D0D" w:themeColor="text1" w:themeTint="F2"/>
              </w:rPr>
              <w:t xml:space="preserve">. </w:t>
            </w:r>
            <w:r w:rsidR="003E005A" w:rsidRPr="00DB390D">
              <w:rPr>
                <w:color w:val="0D0D0D" w:themeColor="text1" w:themeTint="F2"/>
              </w:rPr>
              <w:t xml:space="preserve">Достижение показателя высшего должностного лица </w:t>
            </w:r>
            <w:r w:rsidR="003873C6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 xml:space="preserve">Численность занятых в сфере </w:t>
            </w:r>
            <w:r w:rsidR="003E005A" w:rsidRPr="00DB390D">
              <w:rPr>
                <w:color w:val="0D0D0D" w:themeColor="text1" w:themeTint="F2"/>
              </w:rPr>
              <w:lastRenderedPageBreak/>
              <w:t xml:space="preserve">малого и среднего предпринимательства, включая индивидуальных предпринимателей и </w:t>
            </w:r>
            <w:proofErr w:type="spellStart"/>
            <w:r w:rsidR="003E005A" w:rsidRPr="00DB390D">
              <w:rPr>
                <w:color w:val="0D0D0D" w:themeColor="text1" w:themeTint="F2"/>
              </w:rPr>
              <w:t>самозанятых</w:t>
            </w:r>
            <w:proofErr w:type="spellEnd"/>
            <w:r w:rsidR="003873C6">
              <w:rPr>
                <w:color w:val="0D0D0D" w:themeColor="text1" w:themeTint="F2"/>
              </w:rPr>
              <w:t>»</w:t>
            </w:r>
            <w:r w:rsidR="003E005A" w:rsidRPr="00DB390D">
              <w:rPr>
                <w:color w:val="0D0D0D" w:themeColor="text1" w:themeTint="F2"/>
              </w:rPr>
              <w:t xml:space="preserve"> в соответствии с Указом Президента Россий</w:t>
            </w:r>
            <w:r w:rsidR="00D51F1C">
              <w:rPr>
                <w:color w:val="0D0D0D" w:themeColor="text1" w:themeTint="F2"/>
              </w:rPr>
              <w:t xml:space="preserve">ской Федерации от </w:t>
            </w:r>
            <w:r w:rsidR="003E005A" w:rsidRPr="00DB390D">
              <w:rPr>
                <w:color w:val="0D0D0D" w:themeColor="text1" w:themeTint="F2"/>
              </w:rPr>
              <w:t>4</w:t>
            </w:r>
            <w:r w:rsidR="00D51F1C">
              <w:rPr>
                <w:color w:val="0D0D0D" w:themeColor="text1" w:themeTint="F2"/>
              </w:rPr>
              <w:t xml:space="preserve"> февраля </w:t>
            </w:r>
            <w:r w:rsidR="003E005A" w:rsidRPr="00DB390D">
              <w:rPr>
                <w:color w:val="0D0D0D" w:themeColor="text1" w:themeTint="F2"/>
              </w:rPr>
              <w:t xml:space="preserve">2021 </w:t>
            </w:r>
            <w:r w:rsidR="00D51F1C">
              <w:rPr>
                <w:color w:val="0D0D0D" w:themeColor="text1" w:themeTint="F2"/>
              </w:rPr>
              <w:t xml:space="preserve">г. </w:t>
            </w:r>
            <w:r w:rsidR="003E005A" w:rsidRPr="00DB390D">
              <w:rPr>
                <w:color w:val="0D0D0D" w:themeColor="text1" w:themeTint="F2"/>
              </w:rPr>
              <w:t xml:space="preserve">№ 68 </w:t>
            </w:r>
            <w:r w:rsidR="003873C6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  <w:r w:rsidR="003873C6">
              <w:rPr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highlight w:val="yellow"/>
              </w:rPr>
            </w:pPr>
            <w:r w:rsidRPr="00DB390D">
              <w:rPr>
                <w:color w:val="0D0D0D" w:themeColor="text1" w:themeTint="F2"/>
              </w:rPr>
              <w:lastRenderedPageBreak/>
              <w:t>2024 г.</w:t>
            </w:r>
          </w:p>
        </w:tc>
        <w:tc>
          <w:tcPr>
            <w:tcW w:w="4298" w:type="dxa"/>
          </w:tcPr>
          <w:p w:rsidR="003E005A" w:rsidRPr="00DB390D" w:rsidRDefault="00D51F1C" w:rsidP="00DB390D">
            <w:pPr>
              <w:tabs>
                <w:tab w:val="left" w:pos="1134"/>
              </w:tabs>
              <w:jc w:val="both"/>
              <w:rPr>
                <w:color w:val="0D0D0D" w:themeColor="text1" w:themeTint="F2"/>
                <w:highlight w:val="yellow"/>
                <w:lang w:eastAsia="zh-CN"/>
              </w:rPr>
            </w:pPr>
            <w:r w:rsidRPr="00DD58C4">
              <w:rPr>
                <w:color w:val="0D0D0D" w:themeColor="text1" w:themeTint="F2"/>
              </w:rPr>
              <w:t>Министерство экономическог</w:t>
            </w:r>
            <w:r>
              <w:rPr>
                <w:color w:val="0D0D0D" w:themeColor="text1" w:themeTint="F2"/>
              </w:rPr>
              <w:t>о развития и промышленности Рес</w:t>
            </w:r>
            <w:r w:rsidRPr="00DD58C4">
              <w:rPr>
                <w:color w:val="0D0D0D" w:themeColor="text1" w:themeTint="F2"/>
              </w:rPr>
              <w:t>публики Тыва</w:t>
            </w:r>
          </w:p>
        </w:tc>
        <w:tc>
          <w:tcPr>
            <w:tcW w:w="7098" w:type="dxa"/>
          </w:tcPr>
          <w:p w:rsidR="003E005A" w:rsidRPr="00DB390D" w:rsidRDefault="00D51F1C" w:rsidP="003C4EB0">
            <w:pPr>
              <w:tabs>
                <w:tab w:val="left" w:pos="1134"/>
              </w:tabs>
              <w:jc w:val="both"/>
              <w:rPr>
                <w:color w:val="0D0D0D" w:themeColor="text1" w:themeTint="F2"/>
                <w:highlight w:val="yellow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у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3E005A" w:rsidRPr="00DB390D">
              <w:rPr>
                <w:color w:val="0D0D0D" w:themeColor="text1" w:themeTint="F2"/>
                <w:lang w:eastAsia="zh-CN"/>
              </w:rPr>
              <w:t>самозанятых</w:t>
            </w:r>
            <w:proofErr w:type="spellEnd"/>
            <w:r w:rsidR="003E005A" w:rsidRPr="00DB390D">
              <w:rPr>
                <w:color w:val="0D0D0D" w:themeColor="text1" w:themeTint="F2"/>
                <w:lang w:eastAsia="zh-CN"/>
              </w:rPr>
              <w:t xml:space="preserve"> граждан (с нарастающим итогом) 25 600 человек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3C4EB0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highlight w:val="yellow"/>
              </w:rPr>
            </w:pPr>
            <w:r>
              <w:rPr>
                <w:rFonts w:eastAsia="Calibri"/>
                <w:color w:val="0D0D0D" w:themeColor="text1" w:themeTint="F2"/>
              </w:rPr>
              <w:lastRenderedPageBreak/>
              <w:t>19</w:t>
            </w:r>
            <w:r w:rsidR="00D51F1C">
              <w:rPr>
                <w:rFonts w:eastAsia="Calibri"/>
                <w:color w:val="0D0D0D" w:themeColor="text1" w:themeTint="F2"/>
              </w:rPr>
              <w:t xml:space="preserve">. </w:t>
            </w:r>
            <w:r w:rsidR="003E005A" w:rsidRPr="00DB390D">
              <w:rPr>
                <w:rFonts w:eastAsia="Calibri"/>
                <w:color w:val="0D0D0D" w:themeColor="text1" w:themeTint="F2"/>
              </w:rPr>
              <w:t>Организация бесплатных программ обучения для желающих открыть или развить своё дело в сфере предпринимательства</w:t>
            </w:r>
          </w:p>
        </w:tc>
        <w:tc>
          <w:tcPr>
            <w:tcW w:w="1417" w:type="dxa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highlight w:val="yellow"/>
              </w:rPr>
            </w:pPr>
            <w:r w:rsidRPr="00DB390D">
              <w:rPr>
                <w:color w:val="0D0D0D" w:themeColor="text1" w:themeTint="F2"/>
              </w:rPr>
              <w:t>в течение 2024 года</w:t>
            </w:r>
          </w:p>
        </w:tc>
        <w:tc>
          <w:tcPr>
            <w:tcW w:w="4298" w:type="dxa"/>
          </w:tcPr>
          <w:p w:rsidR="003E005A" w:rsidRPr="00DB390D" w:rsidRDefault="003E005A" w:rsidP="009C03C4">
            <w:pPr>
              <w:tabs>
                <w:tab w:val="left" w:pos="1134"/>
              </w:tabs>
              <w:rPr>
                <w:color w:val="0D0D0D" w:themeColor="text1" w:themeTint="F2"/>
                <w:highlight w:val="yellow"/>
                <w:lang w:eastAsia="zh-CN"/>
              </w:rPr>
            </w:pPr>
            <w:r w:rsidRPr="00DB390D">
              <w:rPr>
                <w:color w:val="0D0D0D" w:themeColor="text1" w:themeTint="F2"/>
                <w:lang w:eastAsia="zh-CN"/>
              </w:rPr>
              <w:t xml:space="preserve">МКК </w:t>
            </w:r>
            <w:r w:rsidR="003873C6">
              <w:rPr>
                <w:color w:val="0D0D0D" w:themeColor="text1" w:themeTint="F2"/>
                <w:lang w:eastAsia="zh-CN"/>
              </w:rPr>
              <w:t>«</w:t>
            </w:r>
            <w:r w:rsidRPr="00DB390D">
              <w:rPr>
                <w:color w:val="0D0D0D" w:themeColor="text1" w:themeTint="F2"/>
                <w:lang w:eastAsia="zh-CN"/>
              </w:rPr>
              <w:t>Фонд поддержки предпринимательства Р</w:t>
            </w:r>
            <w:r w:rsidR="009C03C4">
              <w:rPr>
                <w:color w:val="0D0D0D" w:themeColor="text1" w:themeTint="F2"/>
                <w:lang w:eastAsia="zh-CN"/>
              </w:rPr>
              <w:t xml:space="preserve">еспублики </w:t>
            </w:r>
            <w:r w:rsidRPr="00DB390D">
              <w:rPr>
                <w:color w:val="0D0D0D" w:themeColor="text1" w:themeTint="F2"/>
                <w:lang w:eastAsia="zh-CN"/>
              </w:rPr>
              <w:t>Т</w:t>
            </w:r>
            <w:r w:rsidR="009C03C4">
              <w:rPr>
                <w:color w:val="0D0D0D" w:themeColor="text1" w:themeTint="F2"/>
                <w:lang w:eastAsia="zh-CN"/>
              </w:rPr>
              <w:t>ыва</w:t>
            </w:r>
            <w:r w:rsidR="003873C6">
              <w:rPr>
                <w:color w:val="0D0D0D" w:themeColor="text1" w:themeTint="F2"/>
                <w:lang w:eastAsia="zh-CN"/>
              </w:rPr>
              <w:t>»</w:t>
            </w:r>
            <w:r w:rsidR="003C4EB0">
              <w:rPr>
                <w:color w:val="0D0D0D" w:themeColor="text1" w:themeTint="F2"/>
              </w:rPr>
              <w:t xml:space="preserve"> (по согласованию)</w:t>
            </w:r>
            <w:r w:rsidRPr="00DB390D">
              <w:rPr>
                <w:color w:val="0D0D0D" w:themeColor="text1" w:themeTint="F2"/>
                <w:lang w:eastAsia="zh-CN"/>
              </w:rPr>
              <w:t xml:space="preserve">, Гарантийный фонд </w:t>
            </w:r>
            <w:r w:rsidR="009C03C4" w:rsidRPr="00DB390D">
              <w:rPr>
                <w:color w:val="0D0D0D" w:themeColor="text1" w:themeTint="F2"/>
                <w:lang w:eastAsia="zh-CN"/>
              </w:rPr>
              <w:t>Р</w:t>
            </w:r>
            <w:r w:rsidR="009C03C4">
              <w:rPr>
                <w:color w:val="0D0D0D" w:themeColor="text1" w:themeTint="F2"/>
                <w:lang w:eastAsia="zh-CN"/>
              </w:rPr>
              <w:t xml:space="preserve">еспублики </w:t>
            </w:r>
            <w:r w:rsidRPr="00DB390D">
              <w:rPr>
                <w:color w:val="0D0D0D" w:themeColor="text1" w:themeTint="F2"/>
                <w:lang w:eastAsia="zh-CN"/>
              </w:rPr>
              <w:t>Т</w:t>
            </w:r>
            <w:r w:rsidR="009C03C4">
              <w:rPr>
                <w:color w:val="0D0D0D" w:themeColor="text1" w:themeTint="F2"/>
                <w:lang w:eastAsia="zh-CN"/>
              </w:rPr>
              <w:t>ыва</w:t>
            </w:r>
            <w:r w:rsidR="003C4EB0">
              <w:rPr>
                <w:color w:val="0D0D0D" w:themeColor="text1" w:themeTint="F2"/>
                <w:lang w:eastAsia="zh-CN"/>
              </w:rPr>
              <w:t xml:space="preserve"> </w:t>
            </w:r>
            <w:r w:rsidR="003C4EB0">
              <w:rPr>
                <w:color w:val="0D0D0D" w:themeColor="text1" w:themeTint="F2"/>
              </w:rPr>
              <w:t>(по согласованию)</w:t>
            </w:r>
          </w:p>
        </w:tc>
        <w:tc>
          <w:tcPr>
            <w:tcW w:w="7098" w:type="dxa"/>
          </w:tcPr>
          <w:p w:rsidR="003E005A" w:rsidRPr="00DB390D" w:rsidRDefault="009C03C4" w:rsidP="009C03C4">
            <w:pPr>
              <w:tabs>
                <w:tab w:val="left" w:pos="1134"/>
              </w:tabs>
              <w:rPr>
                <w:color w:val="0D0D0D" w:themeColor="text1" w:themeTint="F2"/>
                <w:highlight w:val="yellow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к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оличество созданных индивидуальных предпринимателей и </w:t>
            </w:r>
            <w:proofErr w:type="spellStart"/>
            <w:r w:rsidR="003E005A" w:rsidRPr="00DB390D">
              <w:rPr>
                <w:color w:val="0D0D0D" w:themeColor="text1" w:themeTint="F2"/>
                <w:lang w:eastAsia="zh-CN"/>
              </w:rPr>
              <w:t>самозанятых</w:t>
            </w:r>
            <w:proofErr w:type="spellEnd"/>
            <w:r w:rsidR="003E005A" w:rsidRPr="00DB390D">
              <w:rPr>
                <w:color w:val="0D0D0D" w:themeColor="text1" w:themeTint="F2"/>
                <w:lang w:eastAsia="zh-CN"/>
              </w:rPr>
              <w:t xml:space="preserve"> граждан не менее 400 единиц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3C4EB0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20</w:t>
            </w:r>
            <w:r w:rsidR="00D51F1C">
              <w:rPr>
                <w:color w:val="0D0D0D" w:themeColor="text1" w:themeTint="F2"/>
              </w:rPr>
              <w:t>.</w:t>
            </w:r>
            <w:r w:rsidR="003705F8">
              <w:rPr>
                <w:color w:val="0D0D0D" w:themeColor="text1" w:themeTint="F2"/>
              </w:rPr>
              <w:t xml:space="preserve"> </w:t>
            </w:r>
            <w:r w:rsidR="003E005A" w:rsidRPr="00DB390D">
              <w:rPr>
                <w:color w:val="0D0D0D" w:themeColor="text1" w:themeTint="F2"/>
              </w:rPr>
              <w:t xml:space="preserve">Создание условий для легкого старта и комфортного ведения бизнеса, поддержка начинающих предпринимателей и </w:t>
            </w:r>
            <w:proofErr w:type="spellStart"/>
            <w:r w:rsidR="003E005A" w:rsidRPr="00DB390D">
              <w:rPr>
                <w:color w:val="0D0D0D" w:themeColor="text1" w:themeTint="F2"/>
              </w:rPr>
              <w:t>самозанятых</w:t>
            </w:r>
            <w:proofErr w:type="spellEnd"/>
            <w:r w:rsidR="003E005A" w:rsidRPr="00DB390D">
              <w:rPr>
                <w:color w:val="0D0D0D" w:themeColor="text1" w:themeTint="F2"/>
              </w:rPr>
              <w:t xml:space="preserve"> граждан</w:t>
            </w:r>
          </w:p>
        </w:tc>
        <w:tc>
          <w:tcPr>
            <w:tcW w:w="1417" w:type="dxa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highlight w:val="yellow"/>
              </w:rPr>
            </w:pPr>
            <w:r w:rsidRPr="00DB390D">
              <w:rPr>
                <w:color w:val="0D0D0D" w:themeColor="text1" w:themeTint="F2"/>
              </w:rPr>
              <w:t>в течение 2024 года</w:t>
            </w:r>
          </w:p>
        </w:tc>
        <w:tc>
          <w:tcPr>
            <w:tcW w:w="4298" w:type="dxa"/>
          </w:tcPr>
          <w:p w:rsidR="003E005A" w:rsidRPr="00DB390D" w:rsidRDefault="003E005A" w:rsidP="009C03C4">
            <w:pPr>
              <w:tabs>
                <w:tab w:val="left" w:pos="1134"/>
              </w:tabs>
              <w:rPr>
                <w:color w:val="0D0D0D" w:themeColor="text1" w:themeTint="F2"/>
                <w:highlight w:val="yellow"/>
                <w:lang w:eastAsia="zh-CN"/>
              </w:rPr>
            </w:pPr>
            <w:r w:rsidRPr="00DB390D">
              <w:rPr>
                <w:color w:val="0D0D0D" w:themeColor="text1" w:themeTint="F2"/>
                <w:lang w:eastAsia="zh-CN"/>
              </w:rPr>
              <w:t xml:space="preserve">МКК </w:t>
            </w:r>
            <w:r w:rsidR="003873C6">
              <w:rPr>
                <w:color w:val="0D0D0D" w:themeColor="text1" w:themeTint="F2"/>
                <w:lang w:eastAsia="zh-CN"/>
              </w:rPr>
              <w:t>«</w:t>
            </w:r>
            <w:r w:rsidRPr="00DB390D">
              <w:rPr>
                <w:color w:val="0D0D0D" w:themeColor="text1" w:themeTint="F2"/>
                <w:lang w:eastAsia="zh-CN"/>
              </w:rPr>
              <w:t xml:space="preserve">Фонд поддержки предпринимательства </w:t>
            </w:r>
            <w:r w:rsidR="009C03C4" w:rsidRPr="00DB390D">
              <w:rPr>
                <w:color w:val="0D0D0D" w:themeColor="text1" w:themeTint="F2"/>
                <w:lang w:eastAsia="zh-CN"/>
              </w:rPr>
              <w:t>Р</w:t>
            </w:r>
            <w:r w:rsidR="009C03C4">
              <w:rPr>
                <w:color w:val="0D0D0D" w:themeColor="text1" w:themeTint="F2"/>
                <w:lang w:eastAsia="zh-CN"/>
              </w:rPr>
              <w:t xml:space="preserve">еспублики </w:t>
            </w:r>
            <w:r w:rsidR="009C03C4" w:rsidRPr="00DB390D">
              <w:rPr>
                <w:color w:val="0D0D0D" w:themeColor="text1" w:themeTint="F2"/>
                <w:lang w:eastAsia="zh-CN"/>
              </w:rPr>
              <w:t>Т</w:t>
            </w:r>
            <w:r w:rsidR="009C03C4">
              <w:rPr>
                <w:color w:val="0D0D0D" w:themeColor="text1" w:themeTint="F2"/>
                <w:lang w:eastAsia="zh-CN"/>
              </w:rPr>
              <w:t>ыва</w:t>
            </w:r>
            <w:r w:rsidR="003873C6">
              <w:rPr>
                <w:color w:val="0D0D0D" w:themeColor="text1" w:themeTint="F2"/>
                <w:lang w:eastAsia="zh-CN"/>
              </w:rPr>
              <w:t>»</w:t>
            </w:r>
            <w:r w:rsidR="003C4EB0">
              <w:rPr>
                <w:color w:val="0D0D0D" w:themeColor="text1" w:themeTint="F2"/>
              </w:rPr>
              <w:t xml:space="preserve"> (по согласованию)</w:t>
            </w:r>
            <w:r w:rsidRPr="00DB390D">
              <w:rPr>
                <w:color w:val="0D0D0D" w:themeColor="text1" w:themeTint="F2"/>
                <w:lang w:eastAsia="zh-CN"/>
              </w:rPr>
              <w:t xml:space="preserve">, Гарантийный фонд </w:t>
            </w:r>
            <w:r w:rsidR="009C03C4" w:rsidRPr="00DB390D">
              <w:rPr>
                <w:color w:val="0D0D0D" w:themeColor="text1" w:themeTint="F2"/>
                <w:lang w:eastAsia="zh-CN"/>
              </w:rPr>
              <w:t>Р</w:t>
            </w:r>
            <w:r w:rsidR="009C03C4">
              <w:rPr>
                <w:color w:val="0D0D0D" w:themeColor="text1" w:themeTint="F2"/>
                <w:lang w:eastAsia="zh-CN"/>
              </w:rPr>
              <w:t xml:space="preserve">еспублики </w:t>
            </w:r>
            <w:r w:rsidR="009C03C4" w:rsidRPr="00DB390D">
              <w:rPr>
                <w:color w:val="0D0D0D" w:themeColor="text1" w:themeTint="F2"/>
                <w:lang w:eastAsia="zh-CN"/>
              </w:rPr>
              <w:t>Т</w:t>
            </w:r>
            <w:r w:rsidR="009C03C4">
              <w:rPr>
                <w:color w:val="0D0D0D" w:themeColor="text1" w:themeTint="F2"/>
                <w:lang w:eastAsia="zh-CN"/>
              </w:rPr>
              <w:t>ыва</w:t>
            </w:r>
            <w:r w:rsidR="003C4EB0">
              <w:rPr>
                <w:color w:val="0D0D0D" w:themeColor="text1" w:themeTint="F2"/>
                <w:lang w:eastAsia="zh-CN"/>
              </w:rPr>
              <w:t xml:space="preserve"> </w:t>
            </w:r>
            <w:r w:rsidR="003C4EB0">
              <w:rPr>
                <w:color w:val="0D0D0D" w:themeColor="text1" w:themeTint="F2"/>
              </w:rPr>
              <w:t>(по согласованию)</w:t>
            </w:r>
          </w:p>
        </w:tc>
        <w:tc>
          <w:tcPr>
            <w:tcW w:w="7098" w:type="dxa"/>
          </w:tcPr>
          <w:p w:rsidR="003E005A" w:rsidRPr="00DB390D" w:rsidRDefault="009C03C4" w:rsidP="009C03C4">
            <w:pPr>
              <w:pStyle w:val="ad"/>
              <w:tabs>
                <w:tab w:val="left" w:pos="365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о</w:t>
            </w:r>
            <w:r w:rsidR="003E005A" w:rsidRPr="00DB39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бъем финансовой поддержки, предоставленной начинающим предпринимателям, обеспеченной поручительствами Гарантийного фондом </w:t>
            </w:r>
            <w:r w:rsidRPr="009C03C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Республики Тыва</w:t>
            </w:r>
            <w:r w:rsidR="003C4E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,</w:t>
            </w:r>
            <w:r w:rsidR="003E005A" w:rsidRPr="00DB390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 xml:space="preserve"> – 1,4 млн. руб.</w:t>
            </w:r>
            <w:r w:rsidR="003C4EB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zh-CN"/>
              </w:rPr>
              <w:t>;</w:t>
            </w:r>
          </w:p>
          <w:p w:rsidR="003E005A" w:rsidRPr="00DB390D" w:rsidRDefault="003C4EB0" w:rsidP="009C03C4">
            <w:pPr>
              <w:tabs>
                <w:tab w:val="left" w:pos="1134"/>
              </w:tabs>
              <w:rPr>
                <w:color w:val="0D0D0D" w:themeColor="text1" w:themeTint="F2"/>
                <w:highlight w:val="yellow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к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оличество действующих </w:t>
            </w:r>
            <w:proofErr w:type="spellStart"/>
            <w:r w:rsidR="003E005A" w:rsidRPr="00DB390D">
              <w:rPr>
                <w:color w:val="0D0D0D" w:themeColor="text1" w:themeTint="F2"/>
                <w:lang w:eastAsia="zh-CN"/>
              </w:rPr>
              <w:t>микрозаймов</w:t>
            </w:r>
            <w:proofErr w:type="spellEnd"/>
            <w:r w:rsidR="003E005A" w:rsidRPr="00DB390D">
              <w:rPr>
                <w:color w:val="0D0D0D" w:themeColor="text1" w:themeTint="F2"/>
                <w:lang w:eastAsia="zh-CN"/>
              </w:rPr>
              <w:t xml:space="preserve">, предоставленных начинающим предпринимателям, </w:t>
            </w:r>
            <w:r w:rsidR="009C03C4">
              <w:rPr>
                <w:color w:val="0D0D0D" w:themeColor="text1" w:themeTint="F2"/>
                <w:lang w:eastAsia="zh-CN"/>
              </w:rPr>
              <w:t>–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 25 ед.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3C4EB0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>21</w:t>
            </w:r>
            <w:r w:rsidR="00D51F1C">
              <w:rPr>
                <w:color w:val="0D0D0D" w:themeColor="text1" w:themeTint="F2"/>
              </w:rPr>
              <w:t xml:space="preserve">. </w:t>
            </w:r>
            <w:r w:rsidR="003E005A" w:rsidRPr="00DB390D">
              <w:rPr>
                <w:color w:val="0D0D0D" w:themeColor="text1" w:themeTint="F2"/>
              </w:rPr>
              <w:t xml:space="preserve">Создание комплексной системы акселерации, включающая в себя финансовые и налоговые инструменты поддержки </w:t>
            </w:r>
            <w:r w:rsidR="003E005A" w:rsidRPr="00DB390D">
              <w:rPr>
                <w:color w:val="0D0D0D" w:themeColor="text1" w:themeTint="F2"/>
              </w:rPr>
              <w:lastRenderedPageBreak/>
              <w:t xml:space="preserve">субъектов </w:t>
            </w:r>
            <w:r w:rsidR="007E27F1">
              <w:rPr>
                <w:color w:val="0D0D0D" w:themeColor="text1" w:themeTint="F2"/>
                <w:lang w:eastAsia="zh-CN"/>
              </w:rPr>
              <w:t>малого и среднего предпринимательства</w:t>
            </w:r>
            <w:r w:rsidR="003E005A" w:rsidRPr="00DB390D">
              <w:rPr>
                <w:color w:val="0D0D0D" w:themeColor="text1" w:themeTint="F2"/>
              </w:rPr>
              <w:t xml:space="preserve">, а также инфраструктуру для комфортной работы и развития субъектов </w:t>
            </w:r>
            <w:r w:rsidR="007E27F1">
              <w:rPr>
                <w:color w:val="0D0D0D" w:themeColor="text1" w:themeTint="F2"/>
                <w:lang w:eastAsia="zh-CN"/>
              </w:rPr>
              <w:t>малого и среднего предпринимательства</w:t>
            </w:r>
          </w:p>
        </w:tc>
        <w:tc>
          <w:tcPr>
            <w:tcW w:w="1417" w:type="dxa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highlight w:val="yellow"/>
              </w:rPr>
            </w:pPr>
            <w:r w:rsidRPr="00DB390D">
              <w:rPr>
                <w:color w:val="0D0D0D" w:themeColor="text1" w:themeTint="F2"/>
              </w:rPr>
              <w:lastRenderedPageBreak/>
              <w:t>в течение 2024 года</w:t>
            </w:r>
          </w:p>
        </w:tc>
        <w:tc>
          <w:tcPr>
            <w:tcW w:w="4298" w:type="dxa"/>
          </w:tcPr>
          <w:p w:rsidR="003E005A" w:rsidRPr="00DB390D" w:rsidRDefault="009C03C4" w:rsidP="009C03C4">
            <w:pPr>
              <w:tabs>
                <w:tab w:val="left" w:pos="1134"/>
              </w:tabs>
              <w:rPr>
                <w:color w:val="0D0D0D" w:themeColor="text1" w:themeTint="F2"/>
                <w:highlight w:val="yellow"/>
                <w:lang w:eastAsia="zh-CN"/>
              </w:rPr>
            </w:pPr>
            <w:r w:rsidRPr="00DD58C4">
              <w:rPr>
                <w:color w:val="0D0D0D" w:themeColor="text1" w:themeTint="F2"/>
              </w:rPr>
              <w:t>Министерство экономическог</w:t>
            </w:r>
            <w:r>
              <w:rPr>
                <w:color w:val="0D0D0D" w:themeColor="text1" w:themeTint="F2"/>
              </w:rPr>
              <w:t>о развития и промышленности Рес</w:t>
            </w:r>
            <w:r w:rsidRPr="00DD58C4">
              <w:rPr>
                <w:color w:val="0D0D0D" w:themeColor="text1" w:themeTint="F2"/>
              </w:rPr>
              <w:t>публики Тыва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, МКК </w:t>
            </w:r>
            <w:r w:rsidR="003873C6">
              <w:rPr>
                <w:color w:val="0D0D0D" w:themeColor="text1" w:themeTint="F2"/>
                <w:lang w:eastAsia="zh-CN"/>
              </w:rPr>
              <w:t>«</w:t>
            </w:r>
            <w:r w:rsidR="003E005A" w:rsidRPr="00DB390D">
              <w:rPr>
                <w:color w:val="0D0D0D" w:themeColor="text1" w:themeTint="F2"/>
                <w:lang w:eastAsia="zh-CN"/>
              </w:rPr>
              <w:t>Фонд поддержки предпринима</w:t>
            </w:r>
            <w:r w:rsidR="003E005A" w:rsidRPr="00DB390D">
              <w:rPr>
                <w:color w:val="0D0D0D" w:themeColor="text1" w:themeTint="F2"/>
                <w:lang w:eastAsia="zh-CN"/>
              </w:rPr>
              <w:lastRenderedPageBreak/>
              <w:t xml:space="preserve">тельства </w:t>
            </w:r>
            <w:r w:rsidRPr="00DB390D">
              <w:rPr>
                <w:color w:val="0D0D0D" w:themeColor="text1" w:themeTint="F2"/>
                <w:lang w:eastAsia="zh-CN"/>
              </w:rPr>
              <w:t>Р</w:t>
            </w:r>
            <w:r>
              <w:rPr>
                <w:color w:val="0D0D0D" w:themeColor="text1" w:themeTint="F2"/>
                <w:lang w:eastAsia="zh-CN"/>
              </w:rPr>
              <w:t xml:space="preserve">еспублики </w:t>
            </w:r>
            <w:r w:rsidRPr="00DB390D">
              <w:rPr>
                <w:color w:val="0D0D0D" w:themeColor="text1" w:themeTint="F2"/>
                <w:lang w:eastAsia="zh-CN"/>
              </w:rPr>
              <w:t>Т</w:t>
            </w:r>
            <w:r>
              <w:rPr>
                <w:color w:val="0D0D0D" w:themeColor="text1" w:themeTint="F2"/>
                <w:lang w:eastAsia="zh-CN"/>
              </w:rPr>
              <w:t>ыва</w:t>
            </w:r>
            <w:r w:rsidR="003873C6">
              <w:rPr>
                <w:color w:val="0D0D0D" w:themeColor="text1" w:themeTint="F2"/>
                <w:lang w:eastAsia="zh-CN"/>
              </w:rPr>
              <w:t>»</w:t>
            </w:r>
            <w:r w:rsidR="00FD6574">
              <w:rPr>
                <w:color w:val="0D0D0D" w:themeColor="text1" w:themeTint="F2"/>
              </w:rPr>
              <w:t xml:space="preserve"> (по согласованию)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, Гарантийный фонд </w:t>
            </w:r>
            <w:r w:rsidRPr="00DB390D">
              <w:rPr>
                <w:color w:val="0D0D0D" w:themeColor="text1" w:themeTint="F2"/>
                <w:lang w:eastAsia="zh-CN"/>
              </w:rPr>
              <w:t>Р</w:t>
            </w:r>
            <w:r>
              <w:rPr>
                <w:color w:val="0D0D0D" w:themeColor="text1" w:themeTint="F2"/>
                <w:lang w:eastAsia="zh-CN"/>
              </w:rPr>
              <w:t xml:space="preserve">еспублики </w:t>
            </w:r>
            <w:r w:rsidRPr="00DB390D">
              <w:rPr>
                <w:color w:val="0D0D0D" w:themeColor="text1" w:themeTint="F2"/>
                <w:lang w:eastAsia="zh-CN"/>
              </w:rPr>
              <w:t>Т</w:t>
            </w:r>
            <w:r>
              <w:rPr>
                <w:color w:val="0D0D0D" w:themeColor="text1" w:themeTint="F2"/>
                <w:lang w:eastAsia="zh-CN"/>
              </w:rPr>
              <w:t>ыва</w:t>
            </w:r>
            <w:r w:rsidR="00FD6574">
              <w:rPr>
                <w:color w:val="0D0D0D" w:themeColor="text1" w:themeTint="F2"/>
                <w:lang w:eastAsia="zh-CN"/>
              </w:rPr>
              <w:t xml:space="preserve"> </w:t>
            </w:r>
            <w:r w:rsidR="00FD6574">
              <w:rPr>
                <w:color w:val="0D0D0D" w:themeColor="text1" w:themeTint="F2"/>
              </w:rPr>
              <w:t>(по согласованию)</w:t>
            </w:r>
          </w:p>
        </w:tc>
        <w:tc>
          <w:tcPr>
            <w:tcW w:w="7098" w:type="dxa"/>
          </w:tcPr>
          <w:p w:rsidR="003E005A" w:rsidRPr="00DB390D" w:rsidRDefault="009C03C4" w:rsidP="009C03C4">
            <w:pPr>
              <w:tabs>
                <w:tab w:val="left" w:pos="1134"/>
              </w:tabs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lastRenderedPageBreak/>
              <w:t>п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редоставление комплекса информационно-консультативных услуг организациями инфраструктуры поддержки </w:t>
            </w:r>
            <w:r w:rsidR="007E27F1">
              <w:rPr>
                <w:color w:val="0D0D0D" w:themeColor="text1" w:themeTint="F2"/>
                <w:lang w:eastAsia="zh-CN"/>
              </w:rPr>
              <w:t>субъектов малого и среднего предпринимательства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 в онлайн и </w:t>
            </w:r>
            <w:proofErr w:type="spellStart"/>
            <w:r w:rsidR="003E005A" w:rsidRPr="00DB390D">
              <w:rPr>
                <w:color w:val="0D0D0D" w:themeColor="text1" w:themeTint="F2"/>
                <w:lang w:eastAsia="zh-CN"/>
              </w:rPr>
              <w:t>оф</w:t>
            </w:r>
            <w:r w:rsidR="007E27F1">
              <w:rPr>
                <w:color w:val="0D0D0D" w:themeColor="text1" w:themeTint="F2"/>
                <w:lang w:eastAsia="zh-CN"/>
              </w:rPr>
              <w:t>флайн</w:t>
            </w:r>
            <w:proofErr w:type="spellEnd"/>
            <w:r w:rsidR="007E27F1">
              <w:rPr>
                <w:color w:val="0D0D0D" w:themeColor="text1" w:themeTint="F2"/>
                <w:lang w:eastAsia="zh-CN"/>
              </w:rPr>
              <w:t xml:space="preserve"> форматах;</w:t>
            </w:r>
          </w:p>
          <w:p w:rsidR="003E005A" w:rsidRPr="00DB390D" w:rsidRDefault="007E27F1" w:rsidP="007E27F1">
            <w:pPr>
              <w:tabs>
                <w:tab w:val="left" w:pos="1134"/>
              </w:tabs>
              <w:rPr>
                <w:color w:val="0D0D0D" w:themeColor="text1" w:themeTint="F2"/>
                <w:highlight w:val="yellow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lastRenderedPageBreak/>
              <w:t>к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оличество субъектов </w:t>
            </w:r>
            <w:r>
              <w:rPr>
                <w:color w:val="0D0D0D" w:themeColor="text1" w:themeTint="F2"/>
                <w:lang w:eastAsia="zh-CN"/>
              </w:rPr>
              <w:t>малого и среднего предпринимательства,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 получивших</w:t>
            </w:r>
            <w:r>
              <w:rPr>
                <w:color w:val="0D0D0D" w:themeColor="text1" w:themeTint="F2"/>
                <w:lang w:eastAsia="zh-CN"/>
              </w:rPr>
              <w:t xml:space="preserve"> комплексные услуги, – 93 единицы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FD6574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lastRenderedPageBreak/>
              <w:t>22</w:t>
            </w:r>
            <w:r w:rsidR="00D51F1C">
              <w:rPr>
                <w:color w:val="0D0D0D" w:themeColor="text1" w:themeTint="F2"/>
              </w:rPr>
              <w:t xml:space="preserve">. </w:t>
            </w:r>
            <w:r w:rsidR="003E005A" w:rsidRPr="00DB390D">
              <w:rPr>
                <w:color w:val="0D0D0D" w:themeColor="text1" w:themeTint="F2"/>
              </w:rPr>
              <w:t xml:space="preserve">Организация работы по обеспечению достижения показателей и результатов национального проекта </w:t>
            </w:r>
            <w:r w:rsidR="003873C6">
              <w:rPr>
                <w:color w:val="0D0D0D" w:themeColor="text1" w:themeTint="F2"/>
              </w:rPr>
              <w:t>«</w:t>
            </w:r>
            <w:r w:rsidR="003E005A" w:rsidRPr="00DB390D">
              <w:rPr>
                <w:color w:val="0D0D0D" w:themeColor="text1" w:themeTint="F2"/>
              </w:rPr>
              <w:t>Малое и среднее предпринимательство и поддержка индивидуальной предпринимательской инициативы</w:t>
            </w:r>
            <w:r w:rsidR="003873C6">
              <w:rPr>
                <w:color w:val="0D0D0D" w:themeColor="text1" w:themeTint="F2"/>
              </w:rPr>
              <w:t>»</w:t>
            </w:r>
          </w:p>
        </w:tc>
        <w:tc>
          <w:tcPr>
            <w:tcW w:w="1417" w:type="dxa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highlight w:val="yellow"/>
              </w:rPr>
            </w:pPr>
            <w:r w:rsidRPr="00DB390D">
              <w:rPr>
                <w:rFonts w:eastAsia="Calibri"/>
                <w:color w:val="0D0D0D" w:themeColor="text1" w:themeTint="F2"/>
              </w:rPr>
              <w:t>в течение 2024 года</w:t>
            </w:r>
          </w:p>
        </w:tc>
        <w:tc>
          <w:tcPr>
            <w:tcW w:w="4298" w:type="dxa"/>
          </w:tcPr>
          <w:p w:rsidR="003E005A" w:rsidRPr="00DB390D" w:rsidRDefault="003E005A" w:rsidP="00B3648A">
            <w:pPr>
              <w:tabs>
                <w:tab w:val="left" w:pos="1134"/>
              </w:tabs>
              <w:rPr>
                <w:color w:val="0D0D0D" w:themeColor="text1" w:themeTint="F2"/>
                <w:highlight w:val="yellow"/>
                <w:lang w:eastAsia="zh-CN"/>
              </w:rPr>
            </w:pPr>
            <w:r w:rsidRPr="00DB390D">
              <w:rPr>
                <w:color w:val="0D0D0D" w:themeColor="text1" w:themeTint="F2"/>
                <w:lang w:eastAsia="zh-CN"/>
              </w:rPr>
              <w:t xml:space="preserve">Центр </w:t>
            </w:r>
            <w:r w:rsidR="003873C6">
              <w:rPr>
                <w:color w:val="0D0D0D" w:themeColor="text1" w:themeTint="F2"/>
                <w:lang w:eastAsia="zh-CN"/>
              </w:rPr>
              <w:t>«</w:t>
            </w:r>
            <w:r w:rsidRPr="00DB390D">
              <w:rPr>
                <w:color w:val="0D0D0D" w:themeColor="text1" w:themeTint="F2"/>
                <w:lang w:eastAsia="zh-CN"/>
              </w:rPr>
              <w:t>Мой бизнес</w:t>
            </w:r>
            <w:r w:rsidR="003873C6">
              <w:rPr>
                <w:color w:val="0D0D0D" w:themeColor="text1" w:themeTint="F2"/>
                <w:lang w:eastAsia="zh-CN"/>
              </w:rPr>
              <w:t>»</w:t>
            </w:r>
            <w:r w:rsidRPr="00DB390D">
              <w:rPr>
                <w:color w:val="0D0D0D" w:themeColor="text1" w:themeTint="F2"/>
                <w:lang w:eastAsia="zh-CN"/>
              </w:rPr>
              <w:t xml:space="preserve"> Республики Тыва (МКК Фонд поддержки предпринимательства Республики Тыва)</w:t>
            </w:r>
            <w:r w:rsidR="00FD6574">
              <w:rPr>
                <w:color w:val="0D0D0D" w:themeColor="text1" w:themeTint="F2"/>
              </w:rPr>
              <w:t xml:space="preserve"> (по согласованию)</w:t>
            </w:r>
            <w:r w:rsidRPr="00DB390D">
              <w:rPr>
                <w:color w:val="0D0D0D" w:themeColor="text1" w:themeTint="F2"/>
                <w:lang w:eastAsia="zh-CN"/>
              </w:rPr>
              <w:t xml:space="preserve">, Гарантийный фонд </w:t>
            </w:r>
            <w:r w:rsidR="00B3648A" w:rsidRPr="00B3648A">
              <w:rPr>
                <w:color w:val="0D0D0D" w:themeColor="text1" w:themeTint="F2"/>
                <w:lang w:eastAsia="zh-CN"/>
              </w:rPr>
              <w:t>Республики Тыва</w:t>
            </w:r>
            <w:r w:rsidR="00FD6574">
              <w:rPr>
                <w:color w:val="0D0D0D" w:themeColor="text1" w:themeTint="F2"/>
                <w:lang w:eastAsia="zh-CN"/>
              </w:rPr>
              <w:t xml:space="preserve"> </w:t>
            </w:r>
            <w:r w:rsidR="00FD6574">
              <w:rPr>
                <w:color w:val="0D0D0D" w:themeColor="text1" w:themeTint="F2"/>
              </w:rPr>
              <w:t>(по согласованию)</w:t>
            </w:r>
            <w:r w:rsidRPr="00DB390D">
              <w:rPr>
                <w:color w:val="0D0D0D" w:themeColor="text1" w:themeTint="F2"/>
                <w:lang w:eastAsia="zh-CN"/>
              </w:rPr>
              <w:t xml:space="preserve">, </w:t>
            </w:r>
            <w:r w:rsidR="00B3648A" w:rsidRPr="00B3648A">
              <w:rPr>
                <w:color w:val="0D0D0D" w:themeColor="text1" w:themeTint="F2"/>
                <w:lang w:eastAsia="zh-CN"/>
              </w:rPr>
              <w:t>Министерство сельского хозяйства и продовольствия Республики Тыва</w:t>
            </w:r>
            <w:r w:rsidRPr="00DB390D">
              <w:rPr>
                <w:color w:val="0D0D0D" w:themeColor="text1" w:themeTint="F2"/>
                <w:lang w:eastAsia="zh-CN"/>
              </w:rPr>
              <w:t xml:space="preserve">, ООО УК </w:t>
            </w:r>
            <w:r w:rsidR="003873C6">
              <w:rPr>
                <w:color w:val="0D0D0D" w:themeColor="text1" w:themeTint="F2"/>
                <w:lang w:eastAsia="zh-CN"/>
              </w:rPr>
              <w:t>«</w:t>
            </w:r>
            <w:r w:rsidRPr="00DB390D">
              <w:rPr>
                <w:color w:val="0D0D0D" w:themeColor="text1" w:themeTint="F2"/>
                <w:lang w:eastAsia="zh-CN"/>
              </w:rPr>
              <w:t>Индустриальный парк</w:t>
            </w:r>
            <w:r w:rsidR="003873C6">
              <w:rPr>
                <w:color w:val="0D0D0D" w:themeColor="text1" w:themeTint="F2"/>
                <w:lang w:eastAsia="zh-CN"/>
              </w:rPr>
              <w:t>»</w:t>
            </w:r>
            <w:r w:rsidR="00FD6574">
              <w:rPr>
                <w:color w:val="0D0D0D" w:themeColor="text1" w:themeTint="F2"/>
              </w:rPr>
              <w:t xml:space="preserve"> (по согласованию)</w:t>
            </w:r>
            <w:r w:rsidRPr="00DB390D">
              <w:rPr>
                <w:color w:val="0D0D0D" w:themeColor="text1" w:themeTint="F2"/>
                <w:lang w:eastAsia="zh-CN"/>
              </w:rPr>
              <w:t xml:space="preserve">, ООО УК </w:t>
            </w:r>
            <w:r w:rsidR="003873C6">
              <w:rPr>
                <w:color w:val="0D0D0D" w:themeColor="text1" w:themeTint="F2"/>
                <w:lang w:eastAsia="zh-CN"/>
              </w:rPr>
              <w:t>«</w:t>
            </w:r>
            <w:r w:rsidRPr="00DB390D">
              <w:rPr>
                <w:color w:val="0D0D0D" w:themeColor="text1" w:themeTint="F2"/>
                <w:lang w:eastAsia="zh-CN"/>
              </w:rPr>
              <w:t>Аргосервис17</w:t>
            </w:r>
            <w:r w:rsidR="003873C6">
              <w:rPr>
                <w:color w:val="0D0D0D" w:themeColor="text1" w:themeTint="F2"/>
                <w:lang w:eastAsia="zh-CN"/>
              </w:rPr>
              <w:t>»</w:t>
            </w:r>
            <w:r w:rsidR="00FD6574">
              <w:rPr>
                <w:color w:val="0D0D0D" w:themeColor="text1" w:themeTint="F2"/>
                <w:lang w:eastAsia="zh-CN"/>
              </w:rPr>
              <w:t xml:space="preserve"> </w:t>
            </w:r>
            <w:r w:rsidR="00FD6574">
              <w:rPr>
                <w:color w:val="0D0D0D" w:themeColor="text1" w:themeTint="F2"/>
              </w:rPr>
              <w:t>(по согласованию)</w:t>
            </w:r>
          </w:p>
        </w:tc>
        <w:tc>
          <w:tcPr>
            <w:tcW w:w="7098" w:type="dxa"/>
          </w:tcPr>
          <w:p w:rsidR="003E005A" w:rsidRPr="00DB390D" w:rsidRDefault="00B3648A" w:rsidP="00B3648A">
            <w:pPr>
              <w:tabs>
                <w:tab w:val="left" w:pos="1134"/>
              </w:tabs>
              <w:rPr>
                <w:color w:val="0D0D0D" w:themeColor="text1" w:themeTint="F2"/>
                <w:highlight w:val="yellow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у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3E005A" w:rsidRPr="00DB390D">
              <w:rPr>
                <w:color w:val="0D0D0D" w:themeColor="text1" w:themeTint="F2"/>
                <w:lang w:eastAsia="zh-CN"/>
              </w:rPr>
              <w:t>самозанятых</w:t>
            </w:r>
            <w:proofErr w:type="spellEnd"/>
            <w:r w:rsidR="003E005A" w:rsidRPr="00DB390D">
              <w:rPr>
                <w:color w:val="0D0D0D" w:themeColor="text1" w:themeTint="F2"/>
                <w:lang w:eastAsia="zh-CN"/>
              </w:rPr>
              <w:t xml:space="preserve"> граждан, (с нарастающим итогом) 25 600 человек</w:t>
            </w:r>
          </w:p>
        </w:tc>
      </w:tr>
      <w:tr w:rsidR="00DB390D" w:rsidRPr="00DB390D" w:rsidTr="00DB390D">
        <w:trPr>
          <w:jc w:val="center"/>
        </w:trPr>
        <w:tc>
          <w:tcPr>
            <w:tcW w:w="16160" w:type="dxa"/>
            <w:gridSpan w:val="4"/>
          </w:tcPr>
          <w:p w:rsidR="003E005A" w:rsidRPr="00DB390D" w:rsidRDefault="003E005A" w:rsidP="00DB390D">
            <w:pPr>
              <w:tabs>
                <w:tab w:val="left" w:pos="1134"/>
              </w:tabs>
              <w:jc w:val="center"/>
              <w:rPr>
                <w:color w:val="0D0D0D" w:themeColor="text1" w:themeTint="F2"/>
                <w:highlight w:val="yellow"/>
                <w:lang w:eastAsia="zh-CN"/>
              </w:rPr>
            </w:pPr>
            <w:r w:rsidRPr="00DB390D">
              <w:rPr>
                <w:color w:val="0D0D0D" w:themeColor="text1" w:themeTint="F2"/>
                <w:lang w:eastAsia="zh-CN"/>
              </w:rPr>
              <w:t xml:space="preserve">Реализация национального </w:t>
            </w:r>
            <w:hyperlink r:id="rId16" w:history="1">
              <w:r w:rsidRPr="00DB390D">
                <w:rPr>
                  <w:color w:val="0D0D0D" w:themeColor="text1" w:themeTint="F2"/>
                  <w:lang w:eastAsia="zh-CN"/>
                </w:rPr>
                <w:t>проекта</w:t>
              </w:r>
            </w:hyperlink>
            <w:r w:rsidRPr="00DB390D">
              <w:rPr>
                <w:color w:val="0D0D0D" w:themeColor="text1" w:themeTint="F2"/>
                <w:lang w:eastAsia="zh-CN"/>
              </w:rPr>
              <w:t xml:space="preserve"> </w:t>
            </w:r>
            <w:r w:rsidR="003873C6">
              <w:rPr>
                <w:color w:val="0D0D0D" w:themeColor="text1" w:themeTint="F2"/>
                <w:lang w:eastAsia="zh-CN"/>
              </w:rPr>
              <w:t>«</w:t>
            </w:r>
            <w:r w:rsidRPr="00DB390D">
              <w:rPr>
                <w:color w:val="0D0D0D" w:themeColor="text1" w:themeTint="F2"/>
                <w:lang w:eastAsia="zh-CN"/>
              </w:rPr>
              <w:t>Производительность труда</w:t>
            </w:r>
            <w:r w:rsidR="003873C6">
              <w:rPr>
                <w:color w:val="0D0D0D" w:themeColor="text1" w:themeTint="F2"/>
                <w:lang w:eastAsia="zh-CN"/>
              </w:rPr>
              <w:t>»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FD6574" w:rsidP="00DB390D">
            <w:pPr>
              <w:autoSpaceDE w:val="0"/>
              <w:autoSpaceDN w:val="0"/>
              <w:adjustRightInd w:val="0"/>
              <w:rPr>
                <w:color w:val="0D0D0D" w:themeColor="text1" w:themeTint="F2"/>
                <w:highlight w:val="yellow"/>
              </w:rPr>
            </w:pPr>
            <w:r>
              <w:rPr>
                <w:color w:val="0D0D0D" w:themeColor="text1" w:themeTint="F2"/>
              </w:rPr>
              <w:t xml:space="preserve">23. </w:t>
            </w:r>
            <w:r w:rsidR="003E005A" w:rsidRPr="00DB390D">
              <w:rPr>
                <w:color w:val="0D0D0D" w:themeColor="text1" w:themeTint="F2"/>
              </w:rPr>
              <w:t>Дальнейшее развитие деятельности фабрики офисных процессов при МКК Фонд поддержки предпринимательства Республики Тыва</w:t>
            </w:r>
          </w:p>
        </w:tc>
        <w:tc>
          <w:tcPr>
            <w:tcW w:w="1417" w:type="dxa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 w:themeColor="text1" w:themeTint="F2"/>
                <w:highlight w:val="yellow"/>
              </w:rPr>
            </w:pPr>
            <w:r w:rsidRPr="00DB390D">
              <w:rPr>
                <w:rFonts w:eastAsia="Calibri"/>
                <w:color w:val="0D0D0D" w:themeColor="text1" w:themeTint="F2"/>
              </w:rPr>
              <w:t>в течение 2024 года</w:t>
            </w:r>
          </w:p>
        </w:tc>
        <w:tc>
          <w:tcPr>
            <w:tcW w:w="4298" w:type="dxa"/>
          </w:tcPr>
          <w:p w:rsidR="003E005A" w:rsidRPr="00DB390D" w:rsidRDefault="003E005A" w:rsidP="00B3648A">
            <w:pPr>
              <w:tabs>
                <w:tab w:val="left" w:pos="1134"/>
              </w:tabs>
              <w:rPr>
                <w:color w:val="0D0D0D" w:themeColor="text1" w:themeTint="F2"/>
                <w:highlight w:val="yellow"/>
                <w:lang w:eastAsia="zh-CN"/>
              </w:rPr>
            </w:pPr>
            <w:r w:rsidRPr="00DB390D">
              <w:rPr>
                <w:color w:val="0D0D0D" w:themeColor="text1" w:themeTint="F2"/>
                <w:lang w:eastAsia="zh-CN"/>
              </w:rPr>
              <w:t xml:space="preserve">МКК </w:t>
            </w:r>
            <w:r w:rsidR="001F7ACA">
              <w:rPr>
                <w:color w:val="0D0D0D" w:themeColor="text1" w:themeTint="F2"/>
                <w:lang w:eastAsia="zh-CN"/>
              </w:rPr>
              <w:t>«</w:t>
            </w:r>
            <w:r w:rsidRPr="00DB390D">
              <w:rPr>
                <w:color w:val="0D0D0D" w:themeColor="text1" w:themeTint="F2"/>
                <w:lang w:eastAsia="zh-CN"/>
              </w:rPr>
              <w:t>Фонд поддержки предпринимательства Республики Тыва</w:t>
            </w:r>
            <w:r w:rsidR="001F7ACA">
              <w:rPr>
                <w:color w:val="0D0D0D" w:themeColor="text1" w:themeTint="F2"/>
                <w:lang w:eastAsia="zh-CN"/>
              </w:rPr>
              <w:t xml:space="preserve">» </w:t>
            </w:r>
            <w:r w:rsidR="001F7ACA">
              <w:rPr>
                <w:color w:val="0D0D0D" w:themeColor="text1" w:themeTint="F2"/>
              </w:rPr>
              <w:t>(по согласованию)</w:t>
            </w:r>
          </w:p>
        </w:tc>
        <w:tc>
          <w:tcPr>
            <w:tcW w:w="7098" w:type="dxa"/>
          </w:tcPr>
          <w:p w:rsidR="003E005A" w:rsidRPr="00DB390D" w:rsidRDefault="003E005A" w:rsidP="00DB390D">
            <w:pPr>
              <w:tabs>
                <w:tab w:val="left" w:pos="1134"/>
              </w:tabs>
              <w:jc w:val="both"/>
              <w:rPr>
                <w:color w:val="0D0D0D" w:themeColor="text1" w:themeTint="F2"/>
                <w:highlight w:val="yellow"/>
                <w:lang w:eastAsia="zh-CN"/>
              </w:rPr>
            </w:pPr>
            <w:r w:rsidRPr="00DB390D">
              <w:rPr>
                <w:color w:val="0D0D0D" w:themeColor="text1" w:themeTint="F2"/>
                <w:lang w:eastAsia="zh-CN"/>
              </w:rPr>
              <w:t>количество руководителей и сотрудников предприятий и организаций, обученных навыкам бережливого производства</w:t>
            </w:r>
            <w:r w:rsidR="001F7ACA">
              <w:rPr>
                <w:color w:val="0D0D0D" w:themeColor="text1" w:themeTint="F2"/>
                <w:lang w:eastAsia="zh-CN"/>
              </w:rPr>
              <w:t>,</w:t>
            </w:r>
            <w:r w:rsidRPr="00DB390D">
              <w:rPr>
                <w:color w:val="0D0D0D" w:themeColor="text1" w:themeTint="F2"/>
                <w:lang w:eastAsia="zh-CN"/>
              </w:rPr>
              <w:t xml:space="preserve"> – 100 человек</w:t>
            </w:r>
          </w:p>
        </w:tc>
      </w:tr>
      <w:tr w:rsidR="00DB390D" w:rsidRPr="00DB390D" w:rsidTr="00DB390D">
        <w:trPr>
          <w:jc w:val="center"/>
        </w:trPr>
        <w:tc>
          <w:tcPr>
            <w:tcW w:w="16160" w:type="dxa"/>
            <w:gridSpan w:val="4"/>
          </w:tcPr>
          <w:p w:rsidR="003E005A" w:rsidRPr="00DB390D" w:rsidRDefault="001F7ACA" w:rsidP="00DB390D">
            <w:pPr>
              <w:tabs>
                <w:tab w:val="left" w:pos="1134"/>
              </w:tabs>
              <w:jc w:val="center"/>
              <w:rPr>
                <w:color w:val="0D0D0D" w:themeColor="text1" w:themeTint="F2"/>
                <w:highlight w:val="yellow"/>
                <w:lang w:eastAsia="zh-CN"/>
              </w:rPr>
            </w:pPr>
            <w:r>
              <w:rPr>
                <w:color w:val="0D0D0D" w:themeColor="text1" w:themeTint="F2"/>
                <w:lang w:val="en-US" w:eastAsia="zh-CN"/>
              </w:rPr>
              <w:t>VI</w:t>
            </w:r>
            <w:r>
              <w:rPr>
                <w:color w:val="0D0D0D" w:themeColor="text1" w:themeTint="F2"/>
                <w:lang w:eastAsia="zh-CN"/>
              </w:rPr>
              <w:t>.</w:t>
            </w:r>
            <w:r w:rsidR="003E005A" w:rsidRPr="00DB390D">
              <w:rPr>
                <w:color w:val="0D0D0D" w:themeColor="text1" w:themeTint="F2"/>
                <w:lang w:eastAsia="zh-CN"/>
              </w:rPr>
              <w:t xml:space="preserve"> Утверждение долгосрочных планов социально-экономического развития сельских агломераций</w:t>
            </w:r>
          </w:p>
        </w:tc>
      </w:tr>
      <w:tr w:rsidR="00DB390D" w:rsidRPr="00DB390D" w:rsidTr="00DB390D">
        <w:trPr>
          <w:jc w:val="center"/>
        </w:trPr>
        <w:tc>
          <w:tcPr>
            <w:tcW w:w="3347" w:type="dxa"/>
          </w:tcPr>
          <w:p w:rsidR="003E005A" w:rsidRPr="00DB390D" w:rsidRDefault="001F7ACA" w:rsidP="002D39D3">
            <w:pPr>
              <w:autoSpaceDE w:val="0"/>
              <w:autoSpaceDN w:val="0"/>
              <w:adjustRightInd w:val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  <w:r w:rsidR="00593933">
              <w:rPr>
                <w:color w:val="0D0D0D" w:themeColor="text1" w:themeTint="F2"/>
              </w:rPr>
              <w:t>4</w:t>
            </w:r>
            <w:r>
              <w:rPr>
                <w:color w:val="0D0D0D" w:themeColor="text1" w:themeTint="F2"/>
              </w:rPr>
              <w:t xml:space="preserve">. </w:t>
            </w:r>
            <w:r w:rsidR="00D51F1C">
              <w:rPr>
                <w:color w:val="0D0D0D" w:themeColor="text1" w:themeTint="F2"/>
              </w:rPr>
              <w:t>Р</w:t>
            </w:r>
            <w:r w:rsidR="003E005A" w:rsidRPr="00DB390D">
              <w:rPr>
                <w:color w:val="0D0D0D" w:themeColor="text1" w:themeTint="F2"/>
              </w:rPr>
              <w:t>азработка и утверждение долгосрочных планов социально-экономического развития сельских агломераций</w:t>
            </w:r>
          </w:p>
        </w:tc>
        <w:tc>
          <w:tcPr>
            <w:tcW w:w="1417" w:type="dxa"/>
          </w:tcPr>
          <w:p w:rsidR="003E005A" w:rsidRPr="00DB390D" w:rsidRDefault="003E005A" w:rsidP="00DB390D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</w:rPr>
            </w:pPr>
            <w:r w:rsidRPr="00DB390D">
              <w:rPr>
                <w:color w:val="0D0D0D" w:themeColor="text1" w:themeTint="F2"/>
              </w:rPr>
              <w:t>в течение года</w:t>
            </w:r>
          </w:p>
        </w:tc>
        <w:tc>
          <w:tcPr>
            <w:tcW w:w="4298" w:type="dxa"/>
          </w:tcPr>
          <w:p w:rsidR="003E005A" w:rsidRPr="00DB390D" w:rsidRDefault="003E005A" w:rsidP="00B3648A">
            <w:pPr>
              <w:tabs>
                <w:tab w:val="left" w:pos="1134"/>
              </w:tabs>
              <w:rPr>
                <w:color w:val="0D0D0D" w:themeColor="text1" w:themeTint="F2"/>
                <w:lang w:eastAsia="zh-CN"/>
              </w:rPr>
            </w:pPr>
            <w:r w:rsidRPr="00DB390D">
              <w:rPr>
                <w:color w:val="0D0D0D" w:themeColor="text1" w:themeTint="F2"/>
                <w:lang w:eastAsia="zh-CN"/>
              </w:rPr>
              <w:t>Министерство экономического развития и промышленности Рес</w:t>
            </w:r>
            <w:r w:rsidR="00B3648A">
              <w:rPr>
                <w:color w:val="0D0D0D" w:themeColor="text1" w:themeTint="F2"/>
                <w:lang w:eastAsia="zh-CN"/>
              </w:rPr>
              <w:t>публики Тыва, органы исполнительной власти</w:t>
            </w:r>
            <w:r w:rsidRPr="00DB390D">
              <w:rPr>
                <w:color w:val="0D0D0D" w:themeColor="text1" w:themeTint="F2"/>
                <w:lang w:eastAsia="zh-CN"/>
              </w:rPr>
              <w:t>, администрации муниципальных районов</w:t>
            </w:r>
            <w:r w:rsidR="001F7ACA">
              <w:rPr>
                <w:color w:val="0D0D0D" w:themeColor="text1" w:themeTint="F2"/>
                <w:lang w:eastAsia="zh-CN"/>
              </w:rPr>
              <w:t xml:space="preserve"> </w:t>
            </w:r>
            <w:r w:rsidR="001F7ACA">
              <w:rPr>
                <w:color w:val="0D0D0D" w:themeColor="text1" w:themeTint="F2"/>
              </w:rPr>
              <w:t>(по согласованию)</w:t>
            </w:r>
          </w:p>
        </w:tc>
        <w:tc>
          <w:tcPr>
            <w:tcW w:w="7098" w:type="dxa"/>
          </w:tcPr>
          <w:p w:rsidR="003E005A" w:rsidRPr="00DB390D" w:rsidRDefault="00B3648A" w:rsidP="00B3648A">
            <w:pPr>
              <w:rPr>
                <w:color w:val="0D0D0D" w:themeColor="text1" w:themeTint="F2"/>
                <w:lang w:eastAsia="zh-CN"/>
              </w:rPr>
            </w:pPr>
            <w:r>
              <w:rPr>
                <w:color w:val="0D0D0D" w:themeColor="text1" w:themeTint="F2"/>
                <w:lang w:eastAsia="zh-CN"/>
              </w:rPr>
              <w:t>у</w:t>
            </w:r>
            <w:r w:rsidR="003E005A" w:rsidRPr="00DB390D">
              <w:rPr>
                <w:color w:val="0D0D0D" w:themeColor="text1" w:themeTint="F2"/>
                <w:lang w:eastAsia="zh-CN"/>
              </w:rPr>
              <w:t>тверждение долгосрочных планов социально-экономического развития по 16 сельским агломерациям</w:t>
            </w:r>
          </w:p>
        </w:tc>
      </w:tr>
    </w:tbl>
    <w:p w:rsidR="003E005A" w:rsidRDefault="003E005A" w:rsidP="003E005A"/>
    <w:p w:rsidR="003E005A" w:rsidRPr="003E005A" w:rsidRDefault="003E005A" w:rsidP="00C01F6E">
      <w:pPr>
        <w:jc w:val="both"/>
        <w:rPr>
          <w:color w:val="0D0D0D" w:themeColor="text1" w:themeTint="F2"/>
          <w:sz w:val="28"/>
          <w:szCs w:val="28"/>
        </w:rPr>
      </w:pPr>
    </w:p>
    <w:sectPr w:rsidR="003E005A" w:rsidRPr="003E005A" w:rsidSect="003705F8">
      <w:pgSz w:w="16838" w:h="11906" w:orient="landscape"/>
      <w:pgMar w:top="1134" w:right="567" w:bottom="1701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858" w:rsidRDefault="008B5858" w:rsidP="009D47AA">
      <w:r>
        <w:separator/>
      </w:r>
    </w:p>
  </w:endnote>
  <w:endnote w:type="continuationSeparator" w:id="0">
    <w:p w:rsidR="008B5858" w:rsidRDefault="008B5858" w:rsidP="009D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858" w:rsidRDefault="008B5858" w:rsidP="009D47AA">
      <w:r>
        <w:separator/>
      </w:r>
    </w:p>
  </w:footnote>
  <w:footnote w:type="continuationSeparator" w:id="0">
    <w:p w:rsidR="008B5858" w:rsidRDefault="008B5858" w:rsidP="009D4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EE" w:rsidRDefault="003D14EE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5BFC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808B3"/>
    <w:multiLevelType w:val="hybridMultilevel"/>
    <w:tmpl w:val="4F24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17D5A"/>
    <w:multiLevelType w:val="hybridMultilevel"/>
    <w:tmpl w:val="7B7E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d5aa555-4975-495b-8c35-0a2cc3ff0235"/>
  </w:docVars>
  <w:rsids>
    <w:rsidRoot w:val="00815F68"/>
    <w:rsid w:val="000011E7"/>
    <w:rsid w:val="00013D17"/>
    <w:rsid w:val="00015FE3"/>
    <w:rsid w:val="00017830"/>
    <w:rsid w:val="00035D39"/>
    <w:rsid w:val="0004376A"/>
    <w:rsid w:val="000439E2"/>
    <w:rsid w:val="0004455F"/>
    <w:rsid w:val="00060469"/>
    <w:rsid w:val="00073D28"/>
    <w:rsid w:val="0007698B"/>
    <w:rsid w:val="00077875"/>
    <w:rsid w:val="000912C3"/>
    <w:rsid w:val="00095CD9"/>
    <w:rsid w:val="000A7CED"/>
    <w:rsid w:val="000D5F23"/>
    <w:rsid w:val="000E3A22"/>
    <w:rsid w:val="000F1F9B"/>
    <w:rsid w:val="000F4BA0"/>
    <w:rsid w:val="00102E83"/>
    <w:rsid w:val="00130BB4"/>
    <w:rsid w:val="0014765D"/>
    <w:rsid w:val="001518A1"/>
    <w:rsid w:val="001754D0"/>
    <w:rsid w:val="00176905"/>
    <w:rsid w:val="00177262"/>
    <w:rsid w:val="00181EC2"/>
    <w:rsid w:val="001A5E88"/>
    <w:rsid w:val="001A61C4"/>
    <w:rsid w:val="001C0D5C"/>
    <w:rsid w:val="001C63C1"/>
    <w:rsid w:val="001E34DA"/>
    <w:rsid w:val="001F1168"/>
    <w:rsid w:val="001F7ACA"/>
    <w:rsid w:val="00213771"/>
    <w:rsid w:val="00213FF1"/>
    <w:rsid w:val="00232B7B"/>
    <w:rsid w:val="00282FE5"/>
    <w:rsid w:val="00284605"/>
    <w:rsid w:val="00285897"/>
    <w:rsid w:val="00290FA4"/>
    <w:rsid w:val="00294021"/>
    <w:rsid w:val="002A4D4A"/>
    <w:rsid w:val="002B142A"/>
    <w:rsid w:val="002B5278"/>
    <w:rsid w:val="002B5734"/>
    <w:rsid w:val="002C5BFC"/>
    <w:rsid w:val="002C642F"/>
    <w:rsid w:val="002D0A3E"/>
    <w:rsid w:val="002D39D3"/>
    <w:rsid w:val="003079C2"/>
    <w:rsid w:val="0032509A"/>
    <w:rsid w:val="003543DB"/>
    <w:rsid w:val="00354C2D"/>
    <w:rsid w:val="003705F8"/>
    <w:rsid w:val="00371D31"/>
    <w:rsid w:val="003873C6"/>
    <w:rsid w:val="003A1549"/>
    <w:rsid w:val="003B4E04"/>
    <w:rsid w:val="003C30F9"/>
    <w:rsid w:val="003C4EB0"/>
    <w:rsid w:val="003D14EE"/>
    <w:rsid w:val="003D2E58"/>
    <w:rsid w:val="003E005A"/>
    <w:rsid w:val="00403ED3"/>
    <w:rsid w:val="004121CE"/>
    <w:rsid w:val="0041483C"/>
    <w:rsid w:val="0044444C"/>
    <w:rsid w:val="004467BE"/>
    <w:rsid w:val="004511C2"/>
    <w:rsid w:val="004661FD"/>
    <w:rsid w:val="00470EA2"/>
    <w:rsid w:val="004936A5"/>
    <w:rsid w:val="004A05D6"/>
    <w:rsid w:val="004B40B4"/>
    <w:rsid w:val="004B53F6"/>
    <w:rsid w:val="004F0C15"/>
    <w:rsid w:val="004F108E"/>
    <w:rsid w:val="004F440A"/>
    <w:rsid w:val="004F7659"/>
    <w:rsid w:val="00537733"/>
    <w:rsid w:val="00545332"/>
    <w:rsid w:val="00545DC0"/>
    <w:rsid w:val="00564FF4"/>
    <w:rsid w:val="005748AB"/>
    <w:rsid w:val="00593933"/>
    <w:rsid w:val="00593B77"/>
    <w:rsid w:val="005C4073"/>
    <w:rsid w:val="005C48AF"/>
    <w:rsid w:val="005C7C71"/>
    <w:rsid w:val="005E0E0E"/>
    <w:rsid w:val="005E1E88"/>
    <w:rsid w:val="005F2DCB"/>
    <w:rsid w:val="00604B93"/>
    <w:rsid w:val="00605C41"/>
    <w:rsid w:val="00621D59"/>
    <w:rsid w:val="00625DEF"/>
    <w:rsid w:val="00633821"/>
    <w:rsid w:val="0065593B"/>
    <w:rsid w:val="00672F95"/>
    <w:rsid w:val="00680A42"/>
    <w:rsid w:val="00681665"/>
    <w:rsid w:val="006D7E04"/>
    <w:rsid w:val="006F6FB7"/>
    <w:rsid w:val="00713B7A"/>
    <w:rsid w:val="007305EB"/>
    <w:rsid w:val="00735459"/>
    <w:rsid w:val="00736C7E"/>
    <w:rsid w:val="00745D07"/>
    <w:rsid w:val="007460D6"/>
    <w:rsid w:val="007721F8"/>
    <w:rsid w:val="00773F47"/>
    <w:rsid w:val="007774EE"/>
    <w:rsid w:val="0079587B"/>
    <w:rsid w:val="007A3E22"/>
    <w:rsid w:val="007A7B68"/>
    <w:rsid w:val="007B3D9C"/>
    <w:rsid w:val="007B6026"/>
    <w:rsid w:val="007E27F1"/>
    <w:rsid w:val="007E568A"/>
    <w:rsid w:val="007E6FC5"/>
    <w:rsid w:val="00813D39"/>
    <w:rsid w:val="00815F68"/>
    <w:rsid w:val="00834E68"/>
    <w:rsid w:val="00864D06"/>
    <w:rsid w:val="00887595"/>
    <w:rsid w:val="008924D2"/>
    <w:rsid w:val="008A09E0"/>
    <w:rsid w:val="008A4168"/>
    <w:rsid w:val="008B0D66"/>
    <w:rsid w:val="008B5321"/>
    <w:rsid w:val="008B5858"/>
    <w:rsid w:val="008F4F58"/>
    <w:rsid w:val="008F6AD5"/>
    <w:rsid w:val="0090697E"/>
    <w:rsid w:val="0092747C"/>
    <w:rsid w:val="00942773"/>
    <w:rsid w:val="00955CC0"/>
    <w:rsid w:val="00963BE9"/>
    <w:rsid w:val="00964254"/>
    <w:rsid w:val="00974E1E"/>
    <w:rsid w:val="00987218"/>
    <w:rsid w:val="009B4EDC"/>
    <w:rsid w:val="009B575F"/>
    <w:rsid w:val="009C03C4"/>
    <w:rsid w:val="009D47AA"/>
    <w:rsid w:val="009F2682"/>
    <w:rsid w:val="009F5A74"/>
    <w:rsid w:val="009F5FE1"/>
    <w:rsid w:val="00A138EA"/>
    <w:rsid w:val="00A34935"/>
    <w:rsid w:val="00A4171C"/>
    <w:rsid w:val="00A41753"/>
    <w:rsid w:val="00A45A12"/>
    <w:rsid w:val="00A50B13"/>
    <w:rsid w:val="00A51C49"/>
    <w:rsid w:val="00A54AB7"/>
    <w:rsid w:val="00A6616D"/>
    <w:rsid w:val="00A72E8B"/>
    <w:rsid w:val="00A813B0"/>
    <w:rsid w:val="00A85416"/>
    <w:rsid w:val="00A87059"/>
    <w:rsid w:val="00AC0891"/>
    <w:rsid w:val="00AC39E6"/>
    <w:rsid w:val="00AE59EB"/>
    <w:rsid w:val="00AF46F6"/>
    <w:rsid w:val="00B00DE1"/>
    <w:rsid w:val="00B12AB5"/>
    <w:rsid w:val="00B15B58"/>
    <w:rsid w:val="00B3648A"/>
    <w:rsid w:val="00B52AE8"/>
    <w:rsid w:val="00B62056"/>
    <w:rsid w:val="00B70B90"/>
    <w:rsid w:val="00BB2189"/>
    <w:rsid w:val="00BD0D1E"/>
    <w:rsid w:val="00BE49A2"/>
    <w:rsid w:val="00BE6DD1"/>
    <w:rsid w:val="00BF130F"/>
    <w:rsid w:val="00BF1C47"/>
    <w:rsid w:val="00BF6F5C"/>
    <w:rsid w:val="00C01F6E"/>
    <w:rsid w:val="00C02809"/>
    <w:rsid w:val="00C118DC"/>
    <w:rsid w:val="00C66BF5"/>
    <w:rsid w:val="00C73894"/>
    <w:rsid w:val="00C962AA"/>
    <w:rsid w:val="00CA4253"/>
    <w:rsid w:val="00CC0AAB"/>
    <w:rsid w:val="00CC3C83"/>
    <w:rsid w:val="00CD207B"/>
    <w:rsid w:val="00CD6F46"/>
    <w:rsid w:val="00CE5BC1"/>
    <w:rsid w:val="00CE6D72"/>
    <w:rsid w:val="00CF0238"/>
    <w:rsid w:val="00CF3DF0"/>
    <w:rsid w:val="00D20EA8"/>
    <w:rsid w:val="00D2429C"/>
    <w:rsid w:val="00D5170C"/>
    <w:rsid w:val="00D51F1C"/>
    <w:rsid w:val="00D5289C"/>
    <w:rsid w:val="00D57134"/>
    <w:rsid w:val="00DB390D"/>
    <w:rsid w:val="00DC6839"/>
    <w:rsid w:val="00DD58C4"/>
    <w:rsid w:val="00DE48F5"/>
    <w:rsid w:val="00DF2B6E"/>
    <w:rsid w:val="00DF48EA"/>
    <w:rsid w:val="00DF7AA6"/>
    <w:rsid w:val="00E318F5"/>
    <w:rsid w:val="00E82981"/>
    <w:rsid w:val="00EB3791"/>
    <w:rsid w:val="00ED04A7"/>
    <w:rsid w:val="00ED5A83"/>
    <w:rsid w:val="00ED6726"/>
    <w:rsid w:val="00F07617"/>
    <w:rsid w:val="00F1537A"/>
    <w:rsid w:val="00F31500"/>
    <w:rsid w:val="00F4632F"/>
    <w:rsid w:val="00F50398"/>
    <w:rsid w:val="00F54B23"/>
    <w:rsid w:val="00F924E3"/>
    <w:rsid w:val="00FC188C"/>
    <w:rsid w:val="00FC1979"/>
    <w:rsid w:val="00FD0742"/>
    <w:rsid w:val="00FD3555"/>
    <w:rsid w:val="00FD6574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CA7EE9-B63C-4787-9C7C-09794746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F6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815F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815F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15F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815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15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5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5F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0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50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E00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DB3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03&amp;dst=100059" TargetMode="External"/><Relationship Id="rId13" Type="http://schemas.openxmlformats.org/officeDocument/2006/relationships/hyperlink" Target="consultantplus://offline/ref=7995B2FF661D7791B38E9DCA62B329D7D79FDE1D895AA680D7B79E78EA90826F8A11920D04C24E8A0B18C9F67FA8E4A1FCDAAB0C139E35D46FI3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95B2FF661D7791B38E94D365B329D7D39BDE1D8054A680D7B79E78EA90826F9811CA0107C250880D0D9FA7396FI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39306&amp;dst=1000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95B2FF661D7791B38E94D365B329D7D39BDE1D8054A680D7B79E78EA90826F9811CA0107C250880D0D9FA7396FICC" TargetMode="External"/><Relationship Id="rId10" Type="http://schemas.openxmlformats.org/officeDocument/2006/relationships/hyperlink" Target="https://login.consultant.ru/link/?req=doc&amp;base=EXP&amp;n=788154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5915" TargetMode="External"/><Relationship Id="rId14" Type="http://schemas.openxmlformats.org/officeDocument/2006/relationships/hyperlink" Target="consultantplus://offline/ref=7995B2FF661D7791B38E94D365B329D7D39BDE1D8054A680D7B79E78EA90826F9811CA0107C250880D0D9FA7396FI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1FD2-D184-463A-8FFA-F38C46E4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Тас-оол Оксана Всеволодовна</cp:lastModifiedBy>
  <cp:revision>3</cp:revision>
  <cp:lastPrinted>2024-03-21T07:26:00Z</cp:lastPrinted>
  <dcterms:created xsi:type="dcterms:W3CDTF">2024-03-21T07:26:00Z</dcterms:created>
  <dcterms:modified xsi:type="dcterms:W3CDTF">2024-03-21T07:26:00Z</dcterms:modified>
</cp:coreProperties>
</file>